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517A" w14:textId="77777777" w:rsidR="00FB385F" w:rsidRPr="00851E6A" w:rsidRDefault="00FF414A">
      <w:pPr>
        <w:rPr>
          <w:rFonts w:ascii="Times New Roman" w:hAnsi="Times New Roman" w:cs="Times New Roman"/>
          <w:b/>
          <w:bCs/>
          <w:lang w:eastAsia="ja-JP"/>
        </w:rPr>
      </w:pPr>
      <w:r w:rsidRPr="00851E6A">
        <w:rPr>
          <w:rFonts w:ascii="Times New Roman" w:hAnsi="Times New Roman" w:cs="Times New Roman" w:hint="eastAsia"/>
          <w:b/>
          <w:bCs/>
        </w:rPr>
        <w:t>S</w:t>
      </w:r>
      <w:r w:rsidRPr="00851E6A">
        <w:rPr>
          <w:rFonts w:ascii="Times New Roman" w:hAnsi="Times New Roman" w:cs="Times New Roman"/>
          <w:b/>
          <w:bCs/>
        </w:rPr>
        <w:t>upplementary Table S1.</w:t>
      </w:r>
      <w:r w:rsidR="00FB385F" w:rsidRPr="00851E6A">
        <w:rPr>
          <w:rFonts w:ascii="Times New Roman" w:hAnsi="Times New Roman" w:cs="Times New Roman" w:hint="eastAsia"/>
          <w:b/>
          <w:bCs/>
          <w:lang w:eastAsia="ja-JP"/>
        </w:rPr>
        <w:t xml:space="preserve"> </w:t>
      </w:r>
    </w:p>
    <w:p w14:paraId="76604EAA" w14:textId="6F01256F" w:rsidR="00FF414A" w:rsidRPr="00851E6A" w:rsidRDefault="00FB385F">
      <w:pPr>
        <w:rPr>
          <w:rFonts w:ascii="Times New Roman" w:hAnsi="Times New Roman" w:cs="Times New Roman"/>
          <w:lang w:eastAsia="ja-JP"/>
        </w:rPr>
      </w:pPr>
      <w:r w:rsidRPr="00851E6A">
        <w:rPr>
          <w:rFonts w:ascii="Times New Roman" w:hAnsi="Times New Roman" w:cs="Times New Roman"/>
          <w:lang w:eastAsia="ja-JP"/>
        </w:rPr>
        <w:t>PRISMA-P 2015 checklist</w:t>
      </w:r>
    </w:p>
    <w:p w14:paraId="1A05F841" w14:textId="3E5F8A21" w:rsidR="000C1D1A" w:rsidRPr="00851E6A" w:rsidRDefault="000C1D1A">
      <w:pPr>
        <w:rPr>
          <w:rFonts w:ascii="Times New Roman" w:hAnsi="Times New Roman" w:cs="Times New Roman"/>
          <w:lang w:eastAsia="ja-JP"/>
        </w:rPr>
      </w:pPr>
      <w:r w:rsidRPr="00851E6A">
        <w:rPr>
          <w:rFonts w:ascii="Times New Roman" w:hAnsi="Times New Roman" w:cs="Times New Roman" w:hint="eastAsia"/>
          <w:lang w:eastAsia="ja-JP"/>
        </w:rPr>
        <w:t>*</w:t>
      </w:r>
      <w:r w:rsidRPr="00851E6A">
        <w:rPr>
          <w:rFonts w:ascii="Times New Roman" w:hAnsi="Times New Roman" w:cs="Times New Roman"/>
          <w:lang w:eastAsia="ja-JP"/>
        </w:rPr>
        <w:t xml:space="preserve">Details of </w:t>
      </w:r>
      <w:r w:rsidR="00146BFA" w:rsidRPr="00851E6A">
        <w:rPr>
          <w:rFonts w:ascii="Times New Roman" w:hAnsi="Times New Roman" w:cs="Times New Roman"/>
          <w:lang w:eastAsia="ja-JP"/>
        </w:rPr>
        <w:t xml:space="preserve">either </w:t>
      </w:r>
      <w:r w:rsidRPr="00851E6A">
        <w:rPr>
          <w:rFonts w:ascii="Times New Roman" w:hAnsi="Times New Roman" w:cs="Times New Roman"/>
          <w:lang w:eastAsia="ja-JP"/>
        </w:rPr>
        <w:t>section, Table, Figure, or supplementary file are described in this column instead of line numbers.</w:t>
      </w:r>
    </w:p>
    <w:tbl>
      <w:tblPr>
        <w:tblW w:w="1175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567"/>
        <w:gridCol w:w="4252"/>
        <w:gridCol w:w="1276"/>
        <w:gridCol w:w="1276"/>
        <w:gridCol w:w="2410"/>
      </w:tblGrid>
      <w:tr w:rsidR="00971115" w:rsidRPr="00851E6A" w14:paraId="1671F422" w14:textId="77777777" w:rsidTr="004723FD">
        <w:trPr>
          <w:tblHeader/>
          <w:tblCellSpacing w:w="15" w:type="dxa"/>
        </w:trPr>
        <w:tc>
          <w:tcPr>
            <w:tcW w:w="1932" w:type="dxa"/>
            <w:vMerge w:val="restart"/>
            <w:tcBorders>
              <w:top w:val="outset" w:sz="6" w:space="0" w:color="auto"/>
              <w:left w:val="outset" w:sz="6" w:space="0" w:color="auto"/>
              <w:right w:val="outset" w:sz="6" w:space="0" w:color="auto"/>
            </w:tcBorders>
            <w:shd w:val="clear" w:color="auto" w:fill="63639A"/>
            <w:vAlign w:val="center"/>
            <w:hideMark/>
          </w:tcPr>
          <w:p w14:paraId="782578D6"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Section/topic</w:t>
            </w:r>
          </w:p>
        </w:tc>
        <w:tc>
          <w:tcPr>
            <w:tcW w:w="537" w:type="dxa"/>
            <w:vMerge w:val="restart"/>
            <w:tcBorders>
              <w:top w:val="outset" w:sz="6" w:space="0" w:color="auto"/>
              <w:left w:val="outset" w:sz="6" w:space="0" w:color="auto"/>
              <w:right w:val="outset" w:sz="6" w:space="0" w:color="auto"/>
            </w:tcBorders>
            <w:shd w:val="clear" w:color="auto" w:fill="63639A"/>
            <w:vAlign w:val="center"/>
            <w:hideMark/>
          </w:tcPr>
          <w:p w14:paraId="50999124"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w:t>
            </w:r>
          </w:p>
        </w:tc>
        <w:tc>
          <w:tcPr>
            <w:tcW w:w="4222" w:type="dxa"/>
            <w:vMerge w:val="restart"/>
            <w:tcBorders>
              <w:top w:val="outset" w:sz="6" w:space="0" w:color="auto"/>
              <w:left w:val="outset" w:sz="6" w:space="0" w:color="auto"/>
              <w:right w:val="outset" w:sz="6" w:space="0" w:color="auto"/>
            </w:tcBorders>
            <w:shd w:val="clear" w:color="auto" w:fill="63639A"/>
            <w:vAlign w:val="center"/>
            <w:hideMark/>
          </w:tcPr>
          <w:p w14:paraId="2E620565"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Checklist item</w:t>
            </w:r>
          </w:p>
        </w:tc>
        <w:tc>
          <w:tcPr>
            <w:tcW w:w="2522" w:type="dxa"/>
            <w:gridSpan w:val="2"/>
            <w:tcBorders>
              <w:top w:val="outset" w:sz="6" w:space="0" w:color="auto"/>
              <w:left w:val="outset" w:sz="6" w:space="0" w:color="auto"/>
              <w:bottom w:val="outset" w:sz="6" w:space="0" w:color="auto"/>
              <w:right w:val="outset" w:sz="6" w:space="0" w:color="auto"/>
            </w:tcBorders>
            <w:shd w:val="clear" w:color="auto" w:fill="63639A"/>
            <w:vAlign w:val="center"/>
          </w:tcPr>
          <w:p w14:paraId="0175BC14"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 xml:space="preserve">Information reported </w:t>
            </w:r>
          </w:p>
        </w:tc>
        <w:tc>
          <w:tcPr>
            <w:tcW w:w="2365" w:type="dxa"/>
            <w:vMerge w:val="restart"/>
            <w:tcBorders>
              <w:top w:val="outset" w:sz="6" w:space="0" w:color="auto"/>
              <w:left w:val="outset" w:sz="6" w:space="0" w:color="auto"/>
              <w:right w:val="outset" w:sz="6" w:space="0" w:color="auto"/>
            </w:tcBorders>
            <w:shd w:val="clear" w:color="auto" w:fill="63639A"/>
            <w:vAlign w:val="center"/>
          </w:tcPr>
          <w:p w14:paraId="1CBCEA37" w14:textId="7211A2DD"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Line number(s)</w:t>
            </w:r>
            <w:r w:rsidR="000C1D1A" w:rsidRPr="00851E6A">
              <w:rPr>
                <w:rFonts w:ascii="Arial" w:eastAsia="Times New Roman" w:hAnsi="Arial" w:cs="Arial"/>
                <w:b/>
                <w:bCs/>
                <w:color w:val="FFFFFF" w:themeColor="background1"/>
                <w:lang w:eastAsia="en-GB"/>
              </w:rPr>
              <w:t>*</w:t>
            </w:r>
          </w:p>
        </w:tc>
      </w:tr>
      <w:tr w:rsidR="00971115" w:rsidRPr="00851E6A" w14:paraId="050EB520" w14:textId="77777777" w:rsidTr="004723FD">
        <w:trPr>
          <w:tblHeader/>
          <w:tblCellSpacing w:w="15" w:type="dxa"/>
        </w:trPr>
        <w:tc>
          <w:tcPr>
            <w:tcW w:w="1932" w:type="dxa"/>
            <w:vMerge/>
            <w:tcBorders>
              <w:left w:val="outset" w:sz="6" w:space="0" w:color="auto"/>
              <w:bottom w:val="outset" w:sz="6" w:space="0" w:color="auto"/>
              <w:right w:val="outset" w:sz="6" w:space="0" w:color="auto"/>
            </w:tcBorders>
            <w:shd w:val="clear" w:color="auto" w:fill="63639A"/>
            <w:vAlign w:val="center"/>
          </w:tcPr>
          <w:p w14:paraId="2CAF8B84"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p>
        </w:tc>
        <w:tc>
          <w:tcPr>
            <w:tcW w:w="537" w:type="dxa"/>
            <w:vMerge/>
            <w:tcBorders>
              <w:left w:val="outset" w:sz="6" w:space="0" w:color="auto"/>
              <w:bottom w:val="outset" w:sz="6" w:space="0" w:color="auto"/>
              <w:right w:val="outset" w:sz="6" w:space="0" w:color="auto"/>
            </w:tcBorders>
            <w:shd w:val="clear" w:color="auto" w:fill="63639A"/>
            <w:vAlign w:val="center"/>
          </w:tcPr>
          <w:p w14:paraId="658809E6"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p>
        </w:tc>
        <w:tc>
          <w:tcPr>
            <w:tcW w:w="4222" w:type="dxa"/>
            <w:vMerge/>
            <w:tcBorders>
              <w:left w:val="outset" w:sz="6" w:space="0" w:color="auto"/>
              <w:bottom w:val="outset" w:sz="6" w:space="0" w:color="auto"/>
              <w:right w:val="outset" w:sz="6" w:space="0" w:color="auto"/>
            </w:tcBorders>
            <w:shd w:val="clear" w:color="auto" w:fill="63639A"/>
            <w:vAlign w:val="center"/>
          </w:tcPr>
          <w:p w14:paraId="2EF0B4EE"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p>
        </w:tc>
        <w:tc>
          <w:tcPr>
            <w:tcW w:w="1246" w:type="dxa"/>
            <w:tcBorders>
              <w:top w:val="outset" w:sz="6" w:space="0" w:color="auto"/>
              <w:left w:val="outset" w:sz="6" w:space="0" w:color="auto"/>
              <w:bottom w:val="outset" w:sz="6" w:space="0" w:color="auto"/>
              <w:right w:val="outset" w:sz="6" w:space="0" w:color="auto"/>
            </w:tcBorders>
            <w:shd w:val="clear" w:color="auto" w:fill="63639A"/>
            <w:vAlign w:val="center"/>
          </w:tcPr>
          <w:p w14:paraId="6359CDB3" w14:textId="77777777" w:rsidR="00971115" w:rsidRPr="00851E6A" w:rsidRDefault="00971115" w:rsidP="004723FD">
            <w:pPr>
              <w:spacing w:before="100" w:beforeAutospacing="1" w:after="100" w:afterAutospacing="1"/>
              <w:jc w:val="center"/>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Yes</w:t>
            </w:r>
          </w:p>
        </w:tc>
        <w:tc>
          <w:tcPr>
            <w:tcW w:w="1246" w:type="dxa"/>
            <w:tcBorders>
              <w:top w:val="outset" w:sz="6" w:space="0" w:color="auto"/>
              <w:left w:val="outset" w:sz="6" w:space="0" w:color="auto"/>
              <w:bottom w:val="outset" w:sz="6" w:space="0" w:color="auto"/>
              <w:right w:val="outset" w:sz="6" w:space="0" w:color="auto"/>
            </w:tcBorders>
            <w:shd w:val="clear" w:color="auto" w:fill="63639A"/>
          </w:tcPr>
          <w:p w14:paraId="0735318F" w14:textId="77777777" w:rsidR="00971115" w:rsidRPr="00851E6A" w:rsidRDefault="00971115" w:rsidP="004723FD">
            <w:pPr>
              <w:spacing w:before="100" w:beforeAutospacing="1" w:after="100" w:afterAutospacing="1"/>
              <w:jc w:val="center"/>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No</w:t>
            </w:r>
          </w:p>
        </w:tc>
        <w:tc>
          <w:tcPr>
            <w:tcW w:w="2365" w:type="dxa"/>
            <w:vMerge/>
            <w:tcBorders>
              <w:left w:val="outset" w:sz="6" w:space="0" w:color="auto"/>
              <w:bottom w:val="outset" w:sz="6" w:space="0" w:color="auto"/>
              <w:right w:val="outset" w:sz="6" w:space="0" w:color="auto"/>
            </w:tcBorders>
            <w:shd w:val="clear" w:color="auto" w:fill="63639A"/>
            <w:vAlign w:val="center"/>
          </w:tcPr>
          <w:p w14:paraId="1EBAF326"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p>
        </w:tc>
      </w:tr>
      <w:tr w:rsidR="00971115" w:rsidRPr="00851E6A" w14:paraId="69B7C880" w14:textId="77777777" w:rsidTr="004723FD">
        <w:trPr>
          <w:tblCellSpacing w:w="15" w:type="dxa"/>
        </w:trPr>
        <w:tc>
          <w:tcPr>
            <w:tcW w:w="1169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20474892" w14:textId="77777777" w:rsidR="00971115" w:rsidRPr="00851E6A" w:rsidRDefault="00971115" w:rsidP="004723FD">
            <w:pPr>
              <w:spacing w:before="100" w:beforeAutospacing="1" w:after="100" w:afterAutospacing="1"/>
              <w:rPr>
                <w:rFonts w:ascii="Arial" w:eastAsia="Times New Roman" w:hAnsi="Arial" w:cs="Arial"/>
                <w:b/>
                <w:bCs/>
                <w:sz w:val="20"/>
                <w:szCs w:val="20"/>
                <w:lang w:eastAsia="en-GB"/>
              </w:rPr>
            </w:pPr>
            <w:r w:rsidRPr="00851E6A">
              <w:rPr>
                <w:rFonts w:ascii="Arial" w:eastAsia="Times New Roman" w:hAnsi="Arial" w:cs="Arial"/>
                <w:b/>
                <w:bCs/>
                <w:sz w:val="20"/>
                <w:szCs w:val="20"/>
                <w:lang w:eastAsia="en-GB"/>
              </w:rPr>
              <w:t>ADMINISTRATIVE INFORMATION</w:t>
            </w:r>
            <w:r w:rsidRPr="00851E6A">
              <w:rPr>
                <w:rFonts w:ascii="Arial" w:eastAsia="Times New Roman" w:hAnsi="Arial" w:cs="Arial"/>
                <w:sz w:val="20"/>
                <w:szCs w:val="20"/>
                <w:lang w:eastAsia="en-GB"/>
              </w:rPr>
              <w:t xml:space="preserve">  </w:t>
            </w:r>
          </w:p>
        </w:tc>
      </w:tr>
      <w:tr w:rsidR="00971115" w:rsidRPr="00851E6A" w14:paraId="23C33306" w14:textId="77777777" w:rsidTr="004723FD">
        <w:trPr>
          <w:tblCellSpacing w:w="15" w:type="dxa"/>
        </w:trPr>
        <w:tc>
          <w:tcPr>
            <w:tcW w:w="11698" w:type="dxa"/>
            <w:gridSpan w:val="6"/>
            <w:tcBorders>
              <w:top w:val="outset" w:sz="6" w:space="0" w:color="auto"/>
              <w:left w:val="outset" w:sz="6" w:space="0" w:color="auto"/>
              <w:bottom w:val="outset" w:sz="6" w:space="0" w:color="auto"/>
              <w:right w:val="outset" w:sz="6" w:space="0" w:color="auto"/>
            </w:tcBorders>
            <w:vAlign w:val="center"/>
            <w:hideMark/>
          </w:tcPr>
          <w:p w14:paraId="4A93D0EF" w14:textId="77777777" w:rsidR="00971115" w:rsidRPr="00851E6A" w:rsidRDefault="00971115" w:rsidP="004723FD">
            <w:pPr>
              <w:spacing w:before="100" w:beforeAutospacing="1" w:after="100" w:afterAutospacing="1"/>
              <w:rPr>
                <w:rFonts w:ascii="Arial" w:eastAsia="Times New Roman" w:hAnsi="Arial" w:cs="Arial"/>
                <w:b/>
                <w:bCs/>
                <w:sz w:val="20"/>
                <w:szCs w:val="20"/>
                <w:lang w:eastAsia="en-GB"/>
              </w:rPr>
            </w:pPr>
            <w:r w:rsidRPr="00851E6A">
              <w:rPr>
                <w:rFonts w:ascii="Arial" w:eastAsia="Times New Roman" w:hAnsi="Arial" w:cs="Arial"/>
                <w:b/>
                <w:bCs/>
                <w:sz w:val="20"/>
                <w:szCs w:val="20"/>
                <w:lang w:eastAsia="en-GB"/>
              </w:rPr>
              <w:t>Title</w:t>
            </w:r>
            <w:r w:rsidRPr="00851E6A">
              <w:rPr>
                <w:rFonts w:ascii="Arial" w:eastAsia="Times New Roman" w:hAnsi="Arial" w:cs="Arial"/>
                <w:sz w:val="20"/>
                <w:szCs w:val="20"/>
                <w:lang w:eastAsia="en-GB"/>
              </w:rPr>
              <w:t xml:space="preserve"> </w:t>
            </w:r>
          </w:p>
        </w:tc>
      </w:tr>
      <w:tr w:rsidR="00971115" w:rsidRPr="00851E6A" w14:paraId="2ECF8D32"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12892AA0"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 </w:t>
            </w:r>
            <w:r w:rsidRPr="00851E6A">
              <w:rPr>
                <w:rFonts w:ascii="Arial" w:eastAsia="Times New Roman" w:hAnsi="Arial" w:cs="Arial"/>
                <w:sz w:val="20"/>
                <w:szCs w:val="20"/>
                <w:lang w:eastAsia="en-GB"/>
              </w:rPr>
              <w:t> </w:t>
            </w:r>
            <w:r w:rsidRPr="00851E6A">
              <w:rPr>
                <w:rFonts w:ascii="Arial" w:eastAsia="Times New Roman" w:hAnsi="Arial" w:cs="Arial"/>
                <w:bCs/>
                <w:sz w:val="20"/>
                <w:szCs w:val="20"/>
                <w:lang w:eastAsia="en-GB"/>
              </w:rPr>
              <w:t>Identification</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3334ED81"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1a</w:t>
            </w:r>
          </w:p>
        </w:tc>
        <w:tc>
          <w:tcPr>
            <w:tcW w:w="4222" w:type="dxa"/>
            <w:tcBorders>
              <w:top w:val="outset" w:sz="6" w:space="0" w:color="auto"/>
              <w:left w:val="outset" w:sz="6" w:space="0" w:color="auto"/>
              <w:bottom w:val="outset" w:sz="6" w:space="0" w:color="auto"/>
              <w:right w:val="outset" w:sz="6" w:space="0" w:color="auto"/>
            </w:tcBorders>
            <w:vAlign w:val="center"/>
            <w:hideMark/>
          </w:tcPr>
          <w:p w14:paraId="10883C3E"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Identify the report as a protocol of a systematic review</w:t>
            </w:r>
          </w:p>
        </w:tc>
        <w:tc>
          <w:tcPr>
            <w:tcW w:w="1246" w:type="dxa"/>
            <w:tcBorders>
              <w:top w:val="outset" w:sz="6" w:space="0" w:color="auto"/>
              <w:left w:val="outset" w:sz="6" w:space="0" w:color="auto"/>
              <w:bottom w:val="outset" w:sz="6" w:space="0" w:color="auto"/>
              <w:right w:val="outset" w:sz="6" w:space="0" w:color="auto"/>
            </w:tcBorders>
          </w:tcPr>
          <w:p w14:paraId="557BC9D9"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チェック1"/>
                  <w:enabled/>
                  <w:calcOnExit w:val="0"/>
                  <w:checkBox>
                    <w:sizeAuto/>
                    <w:default w:val="0"/>
                    <w:checked/>
                  </w:checkBox>
                </w:ffData>
              </w:fldChar>
            </w:r>
            <w:bookmarkStart w:id="0" w:name="チェック1"/>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bookmarkEnd w:id="0"/>
          </w:p>
        </w:tc>
        <w:tc>
          <w:tcPr>
            <w:tcW w:w="1246" w:type="dxa"/>
            <w:tcBorders>
              <w:top w:val="outset" w:sz="6" w:space="0" w:color="auto"/>
              <w:left w:val="outset" w:sz="6" w:space="0" w:color="auto"/>
              <w:bottom w:val="outset" w:sz="6" w:space="0" w:color="auto"/>
              <w:right w:val="outset" w:sz="6" w:space="0" w:color="auto"/>
            </w:tcBorders>
          </w:tcPr>
          <w:p w14:paraId="08FB73EF"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319B5318" w14:textId="026FFCE4" w:rsidR="00971115" w:rsidRPr="00851E6A" w:rsidRDefault="000C1D1A" w:rsidP="004723FD">
            <w:pPr>
              <w:spacing w:before="100" w:beforeAutospacing="1" w:after="100" w:afterAutospacing="1"/>
              <w:jc w:val="left"/>
              <w:rPr>
                <w:rFonts w:ascii="Arial" w:eastAsia="Times New Roman" w:hAnsi="Arial" w:cs="Arial"/>
                <w:sz w:val="20"/>
                <w:szCs w:val="20"/>
                <w:lang w:eastAsia="ja-JP"/>
              </w:rPr>
            </w:pPr>
            <w:r w:rsidRPr="00851E6A">
              <w:rPr>
                <w:rFonts w:ascii="Arial" w:eastAsia="Times New Roman" w:hAnsi="Arial" w:cs="Arial"/>
                <w:sz w:val="20"/>
                <w:szCs w:val="20"/>
                <w:lang w:eastAsia="ja-JP"/>
              </w:rPr>
              <w:t>Described as the “title”</w:t>
            </w:r>
          </w:p>
        </w:tc>
      </w:tr>
      <w:tr w:rsidR="00971115" w:rsidRPr="00851E6A" w14:paraId="0EC352B3"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6B6889F5"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 </w:t>
            </w:r>
            <w:r w:rsidRPr="00851E6A">
              <w:rPr>
                <w:rFonts w:ascii="Arial" w:eastAsia="Times New Roman" w:hAnsi="Arial" w:cs="Arial"/>
                <w:sz w:val="20"/>
                <w:szCs w:val="20"/>
                <w:lang w:eastAsia="en-GB"/>
              </w:rPr>
              <w:t> </w:t>
            </w:r>
            <w:r w:rsidRPr="00851E6A">
              <w:rPr>
                <w:rFonts w:ascii="Arial" w:eastAsia="Times New Roman" w:hAnsi="Arial" w:cs="Arial"/>
                <w:bCs/>
                <w:sz w:val="20"/>
                <w:szCs w:val="20"/>
                <w:lang w:eastAsia="en-GB"/>
              </w:rPr>
              <w:t>Update</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24817132"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1b</w:t>
            </w:r>
          </w:p>
        </w:tc>
        <w:tc>
          <w:tcPr>
            <w:tcW w:w="4222" w:type="dxa"/>
            <w:tcBorders>
              <w:top w:val="outset" w:sz="6" w:space="0" w:color="auto"/>
              <w:left w:val="outset" w:sz="6" w:space="0" w:color="auto"/>
              <w:bottom w:val="outset" w:sz="6" w:space="0" w:color="auto"/>
              <w:right w:val="outset" w:sz="6" w:space="0" w:color="auto"/>
            </w:tcBorders>
            <w:vAlign w:val="center"/>
            <w:hideMark/>
          </w:tcPr>
          <w:p w14:paraId="14E041F1"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If the protocol is for an update of a previous systematic review, identify as such</w:t>
            </w:r>
          </w:p>
        </w:tc>
        <w:tc>
          <w:tcPr>
            <w:tcW w:w="1246" w:type="dxa"/>
            <w:tcBorders>
              <w:top w:val="outset" w:sz="6" w:space="0" w:color="auto"/>
              <w:left w:val="outset" w:sz="6" w:space="0" w:color="auto"/>
              <w:bottom w:val="outset" w:sz="6" w:space="0" w:color="auto"/>
              <w:right w:val="outset" w:sz="6" w:space="0" w:color="auto"/>
            </w:tcBorders>
          </w:tcPr>
          <w:p w14:paraId="7A4E658E"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2C9B02D5"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51C85DCD" w14:textId="77777777" w:rsidR="00971115" w:rsidRPr="00851E6A" w:rsidRDefault="00971115" w:rsidP="004723FD">
            <w:pPr>
              <w:spacing w:before="100" w:beforeAutospacing="1" w:after="100" w:afterAutospacing="1"/>
              <w:jc w:val="left"/>
              <w:rPr>
                <w:rFonts w:ascii="Arial" w:eastAsia="Times New Roman" w:hAnsi="Arial" w:cs="Arial"/>
                <w:sz w:val="20"/>
                <w:szCs w:val="20"/>
                <w:lang w:eastAsia="en-GB"/>
              </w:rPr>
            </w:pPr>
          </w:p>
        </w:tc>
      </w:tr>
      <w:tr w:rsidR="00971115" w:rsidRPr="00851E6A" w14:paraId="265B5B8D"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76484C9B"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b/>
                <w:bCs/>
                <w:sz w:val="20"/>
                <w:szCs w:val="20"/>
                <w:lang w:eastAsia="en-GB"/>
              </w:rPr>
              <w:t>Registration</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4EAFBD42"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2</w:t>
            </w:r>
          </w:p>
        </w:tc>
        <w:tc>
          <w:tcPr>
            <w:tcW w:w="4222" w:type="dxa"/>
            <w:tcBorders>
              <w:top w:val="outset" w:sz="6" w:space="0" w:color="auto"/>
              <w:left w:val="outset" w:sz="6" w:space="0" w:color="auto"/>
              <w:bottom w:val="outset" w:sz="6" w:space="0" w:color="auto"/>
              <w:right w:val="outset" w:sz="6" w:space="0" w:color="auto"/>
            </w:tcBorders>
            <w:vAlign w:val="center"/>
            <w:hideMark/>
          </w:tcPr>
          <w:p w14:paraId="46FC7CFF"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If registered, provide the name of the registry (e.g., PROSPERO) and registration number in the Abstract</w:t>
            </w:r>
          </w:p>
        </w:tc>
        <w:tc>
          <w:tcPr>
            <w:tcW w:w="1246" w:type="dxa"/>
            <w:tcBorders>
              <w:top w:val="outset" w:sz="6" w:space="0" w:color="auto"/>
              <w:left w:val="outset" w:sz="6" w:space="0" w:color="auto"/>
              <w:bottom w:val="outset" w:sz="6" w:space="0" w:color="auto"/>
              <w:right w:val="outset" w:sz="6" w:space="0" w:color="auto"/>
            </w:tcBorders>
          </w:tcPr>
          <w:p w14:paraId="5F540B51"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3643039C"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43EE41B3" w14:textId="54239799" w:rsidR="00971115" w:rsidRPr="00851E6A" w:rsidRDefault="0081640B"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 xml:space="preserve">Supplementary </w:t>
            </w:r>
            <w:r w:rsidR="000C1D1A" w:rsidRPr="00851E6A">
              <w:rPr>
                <w:rFonts w:ascii="Arial" w:eastAsia="Times New Roman" w:hAnsi="Arial" w:cs="Arial"/>
                <w:sz w:val="20"/>
                <w:szCs w:val="20"/>
                <w:lang w:eastAsia="en-GB"/>
              </w:rPr>
              <w:t>T</w:t>
            </w:r>
            <w:r w:rsidRPr="00851E6A">
              <w:rPr>
                <w:rFonts w:ascii="Arial" w:eastAsia="Times New Roman" w:hAnsi="Arial" w:cs="Arial"/>
                <w:sz w:val="20"/>
                <w:szCs w:val="20"/>
                <w:lang w:eastAsia="en-GB"/>
              </w:rPr>
              <w:t>ext</w:t>
            </w:r>
          </w:p>
        </w:tc>
      </w:tr>
      <w:tr w:rsidR="00971115" w:rsidRPr="00851E6A" w14:paraId="7496105F" w14:textId="77777777" w:rsidTr="004723FD">
        <w:trPr>
          <w:tblCellSpacing w:w="15" w:type="dxa"/>
        </w:trPr>
        <w:tc>
          <w:tcPr>
            <w:tcW w:w="11698" w:type="dxa"/>
            <w:gridSpan w:val="6"/>
            <w:tcBorders>
              <w:top w:val="outset" w:sz="6" w:space="0" w:color="auto"/>
              <w:left w:val="outset" w:sz="6" w:space="0" w:color="auto"/>
              <w:bottom w:val="outset" w:sz="6" w:space="0" w:color="auto"/>
              <w:right w:val="outset" w:sz="6" w:space="0" w:color="auto"/>
            </w:tcBorders>
            <w:vAlign w:val="center"/>
            <w:hideMark/>
          </w:tcPr>
          <w:p w14:paraId="19D3FCCD" w14:textId="77777777" w:rsidR="00971115" w:rsidRPr="00851E6A" w:rsidRDefault="00971115" w:rsidP="004723FD">
            <w:pPr>
              <w:spacing w:before="100" w:beforeAutospacing="1" w:after="100" w:afterAutospacing="1"/>
              <w:rPr>
                <w:rFonts w:ascii="Arial" w:eastAsia="Times New Roman" w:hAnsi="Arial" w:cs="Arial"/>
                <w:b/>
                <w:bCs/>
                <w:sz w:val="20"/>
                <w:szCs w:val="20"/>
                <w:lang w:eastAsia="ja-JP"/>
              </w:rPr>
            </w:pPr>
            <w:r w:rsidRPr="00851E6A">
              <w:rPr>
                <w:rFonts w:ascii="Arial" w:eastAsia="Times New Roman" w:hAnsi="Arial" w:cs="Arial"/>
                <w:b/>
                <w:bCs/>
                <w:sz w:val="20"/>
                <w:szCs w:val="20"/>
                <w:lang w:eastAsia="en-GB"/>
              </w:rPr>
              <w:t>Authors</w:t>
            </w:r>
            <w:r w:rsidRPr="00851E6A">
              <w:rPr>
                <w:rFonts w:ascii="Arial" w:eastAsia="Times New Roman" w:hAnsi="Arial" w:cs="Arial"/>
                <w:sz w:val="20"/>
                <w:szCs w:val="20"/>
                <w:lang w:eastAsia="en-GB"/>
              </w:rPr>
              <w:t xml:space="preserve"> </w:t>
            </w:r>
          </w:p>
        </w:tc>
      </w:tr>
      <w:tr w:rsidR="00971115" w:rsidRPr="00851E6A" w14:paraId="2C37B646"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3BFF0CCA"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 </w:t>
            </w:r>
            <w:r w:rsidRPr="00851E6A">
              <w:rPr>
                <w:rFonts w:ascii="Arial" w:eastAsia="Times New Roman" w:hAnsi="Arial" w:cs="Arial"/>
                <w:sz w:val="20"/>
                <w:szCs w:val="20"/>
                <w:lang w:eastAsia="en-GB"/>
              </w:rPr>
              <w:t> </w:t>
            </w:r>
            <w:r w:rsidRPr="00851E6A">
              <w:rPr>
                <w:rFonts w:ascii="Arial" w:eastAsia="Times New Roman" w:hAnsi="Arial" w:cs="Arial"/>
                <w:bCs/>
                <w:sz w:val="20"/>
                <w:szCs w:val="20"/>
                <w:lang w:eastAsia="en-GB"/>
              </w:rPr>
              <w:t>Contact</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429A7A06"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3a</w:t>
            </w:r>
          </w:p>
        </w:tc>
        <w:tc>
          <w:tcPr>
            <w:tcW w:w="4222" w:type="dxa"/>
            <w:tcBorders>
              <w:top w:val="outset" w:sz="6" w:space="0" w:color="auto"/>
              <w:left w:val="outset" w:sz="6" w:space="0" w:color="auto"/>
              <w:bottom w:val="outset" w:sz="6" w:space="0" w:color="auto"/>
              <w:right w:val="outset" w:sz="6" w:space="0" w:color="auto"/>
            </w:tcBorders>
            <w:vAlign w:val="center"/>
            <w:hideMark/>
          </w:tcPr>
          <w:p w14:paraId="3B480D73"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Provide name, institutional affiliation, and e-mail address of all protocol authors; provide physical mailing address of corresponding author</w:t>
            </w:r>
          </w:p>
        </w:tc>
        <w:tc>
          <w:tcPr>
            <w:tcW w:w="1246" w:type="dxa"/>
            <w:tcBorders>
              <w:top w:val="outset" w:sz="6" w:space="0" w:color="auto"/>
              <w:left w:val="outset" w:sz="6" w:space="0" w:color="auto"/>
              <w:bottom w:val="outset" w:sz="6" w:space="0" w:color="auto"/>
              <w:right w:val="outset" w:sz="6" w:space="0" w:color="auto"/>
            </w:tcBorders>
          </w:tcPr>
          <w:p w14:paraId="5638C360"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5AAC2878"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19996155" w14:textId="5BFA7B2E" w:rsidR="00971115" w:rsidRPr="00851E6A" w:rsidRDefault="000C1D1A"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Described on the first page</w:t>
            </w:r>
          </w:p>
        </w:tc>
      </w:tr>
      <w:tr w:rsidR="00971115" w:rsidRPr="00851E6A" w14:paraId="4DC9DCB8"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70585E57"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 </w:t>
            </w:r>
            <w:r w:rsidRPr="00851E6A">
              <w:rPr>
                <w:rFonts w:ascii="Arial" w:eastAsia="Times New Roman" w:hAnsi="Arial" w:cs="Arial"/>
                <w:sz w:val="20"/>
                <w:szCs w:val="20"/>
                <w:lang w:eastAsia="en-GB"/>
              </w:rPr>
              <w:t> </w:t>
            </w:r>
            <w:r w:rsidRPr="00851E6A">
              <w:rPr>
                <w:rFonts w:ascii="Arial" w:eastAsia="Times New Roman" w:hAnsi="Arial" w:cs="Arial"/>
                <w:bCs/>
                <w:sz w:val="20"/>
                <w:szCs w:val="20"/>
                <w:lang w:eastAsia="en-GB"/>
              </w:rPr>
              <w:t>Contributions</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09281151"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3b</w:t>
            </w:r>
          </w:p>
        </w:tc>
        <w:tc>
          <w:tcPr>
            <w:tcW w:w="4222" w:type="dxa"/>
            <w:tcBorders>
              <w:top w:val="outset" w:sz="6" w:space="0" w:color="auto"/>
              <w:left w:val="outset" w:sz="6" w:space="0" w:color="auto"/>
              <w:bottom w:val="outset" w:sz="6" w:space="0" w:color="auto"/>
              <w:right w:val="outset" w:sz="6" w:space="0" w:color="auto"/>
            </w:tcBorders>
            <w:vAlign w:val="center"/>
            <w:hideMark/>
          </w:tcPr>
          <w:p w14:paraId="612CFE81"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Describe contributions of protocol authors and identify the guarantor of the review</w:t>
            </w:r>
          </w:p>
        </w:tc>
        <w:tc>
          <w:tcPr>
            <w:tcW w:w="1246" w:type="dxa"/>
            <w:tcBorders>
              <w:top w:val="outset" w:sz="6" w:space="0" w:color="auto"/>
              <w:left w:val="outset" w:sz="6" w:space="0" w:color="auto"/>
              <w:bottom w:val="outset" w:sz="6" w:space="0" w:color="auto"/>
              <w:right w:val="outset" w:sz="6" w:space="0" w:color="auto"/>
            </w:tcBorders>
          </w:tcPr>
          <w:p w14:paraId="162C8FE7"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4699601E"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05093884" w14:textId="7053A340" w:rsidR="00971115" w:rsidRPr="00851E6A" w:rsidRDefault="000C1D1A" w:rsidP="004723FD">
            <w:pPr>
              <w:spacing w:before="100" w:beforeAutospacing="1" w:after="100" w:afterAutospacing="1"/>
              <w:jc w:val="left"/>
              <w:rPr>
                <w:rFonts w:ascii="Arial" w:eastAsia="Times New Roman" w:hAnsi="Arial" w:cs="Arial"/>
                <w:sz w:val="20"/>
                <w:szCs w:val="20"/>
                <w:lang w:eastAsia="ja-JP"/>
              </w:rPr>
            </w:pPr>
            <w:r w:rsidRPr="00851E6A">
              <w:rPr>
                <w:rFonts w:ascii="Arial" w:eastAsia="Times New Roman" w:hAnsi="Arial" w:cs="Arial"/>
                <w:sz w:val="20"/>
                <w:szCs w:val="20"/>
                <w:lang w:eastAsia="ja-JP"/>
              </w:rPr>
              <w:t>Described in the section of “Authors’ contributions”</w:t>
            </w:r>
          </w:p>
        </w:tc>
      </w:tr>
      <w:tr w:rsidR="00971115" w:rsidRPr="00851E6A" w14:paraId="3455455C"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54256498"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b/>
                <w:bCs/>
                <w:sz w:val="20"/>
                <w:szCs w:val="20"/>
                <w:lang w:eastAsia="en-GB"/>
              </w:rPr>
              <w:t>Amendments</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39910EAF"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4</w:t>
            </w:r>
          </w:p>
        </w:tc>
        <w:tc>
          <w:tcPr>
            <w:tcW w:w="4222" w:type="dxa"/>
            <w:tcBorders>
              <w:top w:val="outset" w:sz="6" w:space="0" w:color="auto"/>
              <w:left w:val="outset" w:sz="6" w:space="0" w:color="auto"/>
              <w:bottom w:val="outset" w:sz="6" w:space="0" w:color="auto"/>
              <w:right w:val="outset" w:sz="6" w:space="0" w:color="auto"/>
            </w:tcBorders>
            <w:vAlign w:val="center"/>
            <w:hideMark/>
          </w:tcPr>
          <w:p w14:paraId="0CED25E5"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If the protocol represents an amendment of a previously completed or published protocol, identify as such and list changes; otherwise, state plan for documenting important protocol amendments</w:t>
            </w:r>
          </w:p>
        </w:tc>
        <w:tc>
          <w:tcPr>
            <w:tcW w:w="1246" w:type="dxa"/>
            <w:tcBorders>
              <w:top w:val="outset" w:sz="6" w:space="0" w:color="auto"/>
              <w:left w:val="outset" w:sz="6" w:space="0" w:color="auto"/>
              <w:bottom w:val="outset" w:sz="6" w:space="0" w:color="auto"/>
              <w:right w:val="outset" w:sz="6" w:space="0" w:color="auto"/>
            </w:tcBorders>
          </w:tcPr>
          <w:p w14:paraId="00D37F43"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4CC5E23D"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5E852124" w14:textId="747BBB72" w:rsidR="00971115" w:rsidRPr="00851E6A" w:rsidRDefault="0081640B" w:rsidP="004723FD">
            <w:pPr>
              <w:spacing w:before="100" w:beforeAutospacing="1" w:after="100" w:afterAutospacing="1"/>
              <w:jc w:val="left"/>
              <w:rPr>
                <w:rFonts w:ascii="Arial" w:eastAsia="Times New Roman" w:hAnsi="Arial" w:cs="Arial"/>
                <w:sz w:val="20"/>
                <w:szCs w:val="20"/>
                <w:lang w:val="en-GB" w:eastAsia="en-GB"/>
              </w:rPr>
            </w:pPr>
            <w:r w:rsidRPr="00851E6A">
              <w:rPr>
                <w:rFonts w:ascii="Arial" w:eastAsia="Times New Roman" w:hAnsi="Arial" w:cs="Arial"/>
                <w:sz w:val="20"/>
                <w:szCs w:val="20"/>
                <w:lang w:eastAsia="en-GB"/>
              </w:rPr>
              <w:t xml:space="preserve">Supplementary </w:t>
            </w:r>
            <w:r w:rsidR="000C1D1A" w:rsidRPr="00851E6A">
              <w:rPr>
                <w:rFonts w:ascii="Arial" w:eastAsia="Times New Roman" w:hAnsi="Arial" w:cs="Arial"/>
                <w:sz w:val="20"/>
                <w:szCs w:val="20"/>
                <w:lang w:eastAsia="en-GB"/>
              </w:rPr>
              <w:t>T</w:t>
            </w:r>
            <w:r w:rsidRPr="00851E6A">
              <w:rPr>
                <w:rFonts w:ascii="Arial" w:eastAsia="Times New Roman" w:hAnsi="Arial" w:cs="Arial"/>
                <w:sz w:val="20"/>
                <w:szCs w:val="20"/>
                <w:lang w:eastAsia="en-GB"/>
              </w:rPr>
              <w:t>ext</w:t>
            </w:r>
          </w:p>
        </w:tc>
      </w:tr>
      <w:tr w:rsidR="00971115" w:rsidRPr="00851E6A" w14:paraId="6BFA359B" w14:textId="77777777" w:rsidTr="004723FD">
        <w:trPr>
          <w:tblCellSpacing w:w="15" w:type="dxa"/>
        </w:trPr>
        <w:tc>
          <w:tcPr>
            <w:tcW w:w="11698" w:type="dxa"/>
            <w:gridSpan w:val="6"/>
            <w:tcBorders>
              <w:top w:val="outset" w:sz="6" w:space="0" w:color="auto"/>
              <w:left w:val="outset" w:sz="6" w:space="0" w:color="auto"/>
              <w:bottom w:val="outset" w:sz="6" w:space="0" w:color="auto"/>
              <w:right w:val="outset" w:sz="6" w:space="0" w:color="auto"/>
            </w:tcBorders>
            <w:vAlign w:val="center"/>
            <w:hideMark/>
          </w:tcPr>
          <w:p w14:paraId="4652A7BF" w14:textId="77777777" w:rsidR="00971115" w:rsidRPr="00851E6A" w:rsidRDefault="00971115" w:rsidP="004723FD">
            <w:pPr>
              <w:spacing w:before="100" w:beforeAutospacing="1" w:after="100" w:afterAutospacing="1"/>
              <w:rPr>
                <w:rFonts w:ascii="Arial" w:eastAsia="Times New Roman" w:hAnsi="Arial" w:cs="Arial"/>
                <w:b/>
                <w:bCs/>
                <w:sz w:val="20"/>
                <w:szCs w:val="20"/>
                <w:lang w:eastAsia="en-GB"/>
              </w:rPr>
            </w:pPr>
            <w:r w:rsidRPr="00851E6A">
              <w:rPr>
                <w:rFonts w:ascii="Arial" w:eastAsia="Times New Roman" w:hAnsi="Arial" w:cs="Arial"/>
                <w:b/>
                <w:bCs/>
                <w:sz w:val="20"/>
                <w:szCs w:val="20"/>
                <w:lang w:eastAsia="en-GB"/>
              </w:rPr>
              <w:t>Support</w:t>
            </w:r>
            <w:r w:rsidRPr="00851E6A">
              <w:rPr>
                <w:rFonts w:ascii="Arial" w:eastAsia="Times New Roman" w:hAnsi="Arial" w:cs="Arial"/>
                <w:sz w:val="20"/>
                <w:szCs w:val="20"/>
                <w:lang w:eastAsia="en-GB"/>
              </w:rPr>
              <w:t xml:space="preserve"> </w:t>
            </w:r>
          </w:p>
        </w:tc>
      </w:tr>
      <w:tr w:rsidR="00971115" w:rsidRPr="00851E6A" w14:paraId="47D1F370"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78E778BC"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 </w:t>
            </w:r>
            <w:r w:rsidRPr="00851E6A">
              <w:rPr>
                <w:rFonts w:ascii="Arial" w:eastAsia="Times New Roman" w:hAnsi="Arial" w:cs="Arial"/>
                <w:sz w:val="20"/>
                <w:szCs w:val="20"/>
                <w:lang w:eastAsia="en-GB"/>
              </w:rPr>
              <w:t> </w:t>
            </w:r>
            <w:r w:rsidRPr="00851E6A">
              <w:rPr>
                <w:rFonts w:ascii="Arial" w:eastAsia="Times New Roman" w:hAnsi="Arial" w:cs="Arial"/>
                <w:bCs/>
                <w:sz w:val="20"/>
                <w:szCs w:val="20"/>
                <w:lang w:eastAsia="en-GB"/>
              </w:rPr>
              <w:t>Sources</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630FC732"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5a</w:t>
            </w:r>
          </w:p>
        </w:tc>
        <w:tc>
          <w:tcPr>
            <w:tcW w:w="4222" w:type="dxa"/>
            <w:tcBorders>
              <w:top w:val="outset" w:sz="6" w:space="0" w:color="auto"/>
              <w:left w:val="outset" w:sz="6" w:space="0" w:color="auto"/>
              <w:bottom w:val="outset" w:sz="6" w:space="0" w:color="auto"/>
              <w:right w:val="outset" w:sz="6" w:space="0" w:color="auto"/>
            </w:tcBorders>
            <w:vAlign w:val="center"/>
            <w:hideMark/>
          </w:tcPr>
          <w:p w14:paraId="6F59AF97"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Indicate sources of financial or other support for the review</w:t>
            </w:r>
          </w:p>
        </w:tc>
        <w:tc>
          <w:tcPr>
            <w:tcW w:w="1246" w:type="dxa"/>
            <w:tcBorders>
              <w:top w:val="outset" w:sz="6" w:space="0" w:color="auto"/>
              <w:left w:val="outset" w:sz="6" w:space="0" w:color="auto"/>
              <w:bottom w:val="outset" w:sz="6" w:space="0" w:color="auto"/>
              <w:right w:val="outset" w:sz="6" w:space="0" w:color="auto"/>
            </w:tcBorders>
          </w:tcPr>
          <w:p w14:paraId="5EB2194F"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7181C370"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1A33946E" w14:textId="38516806" w:rsidR="00971115" w:rsidRPr="00851E6A" w:rsidRDefault="000C1D1A"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hint="eastAsia"/>
                <w:sz w:val="20"/>
                <w:szCs w:val="20"/>
                <w:lang w:eastAsia="en-GB"/>
              </w:rPr>
              <w:t>D</w:t>
            </w:r>
            <w:r w:rsidRPr="00851E6A">
              <w:rPr>
                <w:rFonts w:ascii="Arial" w:eastAsia="Times New Roman" w:hAnsi="Arial" w:cs="Arial"/>
                <w:sz w:val="20"/>
                <w:szCs w:val="20"/>
                <w:lang w:eastAsia="en-GB"/>
              </w:rPr>
              <w:t xml:space="preserve">escribed in </w:t>
            </w:r>
            <w:r w:rsidR="006B2BDA" w:rsidRPr="00851E6A">
              <w:rPr>
                <w:rFonts w:ascii="Arial" w:eastAsia="Times New Roman" w:hAnsi="Arial" w:cs="Arial"/>
                <w:sz w:val="20"/>
                <w:szCs w:val="20"/>
                <w:lang w:eastAsia="en-GB"/>
              </w:rPr>
              <w:t xml:space="preserve">the section of </w:t>
            </w:r>
            <w:r w:rsidRPr="00851E6A">
              <w:rPr>
                <w:rFonts w:ascii="Arial" w:eastAsia="Times New Roman" w:hAnsi="Arial" w:cs="Arial"/>
                <w:sz w:val="20"/>
                <w:szCs w:val="20"/>
                <w:lang w:eastAsia="en-GB"/>
              </w:rPr>
              <w:t>“Funding”</w:t>
            </w:r>
          </w:p>
        </w:tc>
      </w:tr>
      <w:tr w:rsidR="00971115" w:rsidRPr="00851E6A" w14:paraId="3048B5AB"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5C74E15C"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 </w:t>
            </w:r>
            <w:r w:rsidRPr="00851E6A">
              <w:rPr>
                <w:rFonts w:ascii="Arial" w:eastAsia="Times New Roman" w:hAnsi="Arial" w:cs="Arial"/>
                <w:sz w:val="20"/>
                <w:szCs w:val="20"/>
                <w:lang w:eastAsia="en-GB"/>
              </w:rPr>
              <w:t> </w:t>
            </w:r>
            <w:r w:rsidRPr="00851E6A">
              <w:rPr>
                <w:rFonts w:ascii="Arial" w:eastAsia="Times New Roman" w:hAnsi="Arial" w:cs="Arial"/>
                <w:bCs/>
                <w:sz w:val="20"/>
                <w:szCs w:val="20"/>
                <w:lang w:eastAsia="en-GB"/>
              </w:rPr>
              <w:t>Sponsor</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0AF65FD1"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5b</w:t>
            </w:r>
          </w:p>
        </w:tc>
        <w:tc>
          <w:tcPr>
            <w:tcW w:w="4222" w:type="dxa"/>
            <w:tcBorders>
              <w:top w:val="outset" w:sz="6" w:space="0" w:color="auto"/>
              <w:left w:val="outset" w:sz="6" w:space="0" w:color="auto"/>
              <w:bottom w:val="outset" w:sz="6" w:space="0" w:color="auto"/>
              <w:right w:val="outset" w:sz="6" w:space="0" w:color="auto"/>
            </w:tcBorders>
            <w:vAlign w:val="center"/>
            <w:hideMark/>
          </w:tcPr>
          <w:p w14:paraId="28C67CCA"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Provide name for the review funder and/or sponsor</w:t>
            </w:r>
          </w:p>
        </w:tc>
        <w:tc>
          <w:tcPr>
            <w:tcW w:w="1246" w:type="dxa"/>
            <w:tcBorders>
              <w:top w:val="outset" w:sz="6" w:space="0" w:color="auto"/>
              <w:left w:val="outset" w:sz="6" w:space="0" w:color="auto"/>
              <w:bottom w:val="outset" w:sz="6" w:space="0" w:color="auto"/>
              <w:right w:val="outset" w:sz="6" w:space="0" w:color="auto"/>
            </w:tcBorders>
          </w:tcPr>
          <w:p w14:paraId="61AE1D22"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6FA093B1"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7E4ECE2E"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p>
        </w:tc>
      </w:tr>
      <w:tr w:rsidR="00971115" w:rsidRPr="00851E6A" w14:paraId="25613024"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706E3DCE" w14:textId="77777777" w:rsidR="00971115" w:rsidRPr="00851E6A" w:rsidRDefault="00971115" w:rsidP="00EE3547">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 </w:t>
            </w:r>
            <w:r w:rsidRPr="00851E6A">
              <w:rPr>
                <w:rFonts w:ascii="Arial" w:eastAsia="Times New Roman" w:hAnsi="Arial" w:cs="Arial"/>
                <w:sz w:val="20"/>
                <w:szCs w:val="20"/>
                <w:lang w:eastAsia="en-GB"/>
              </w:rPr>
              <w:t> </w:t>
            </w:r>
            <w:r w:rsidRPr="00851E6A">
              <w:rPr>
                <w:rFonts w:ascii="Arial" w:eastAsia="Times New Roman" w:hAnsi="Arial" w:cs="Arial"/>
                <w:bCs/>
                <w:sz w:val="20"/>
                <w:szCs w:val="20"/>
                <w:lang w:eastAsia="en-GB"/>
              </w:rPr>
              <w:t>Role of sponsor/funder</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5045FC20"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5c</w:t>
            </w:r>
          </w:p>
        </w:tc>
        <w:tc>
          <w:tcPr>
            <w:tcW w:w="4222" w:type="dxa"/>
            <w:tcBorders>
              <w:top w:val="outset" w:sz="6" w:space="0" w:color="auto"/>
              <w:left w:val="outset" w:sz="6" w:space="0" w:color="auto"/>
              <w:bottom w:val="outset" w:sz="6" w:space="0" w:color="auto"/>
              <w:right w:val="outset" w:sz="6" w:space="0" w:color="auto"/>
            </w:tcBorders>
            <w:vAlign w:val="center"/>
            <w:hideMark/>
          </w:tcPr>
          <w:p w14:paraId="27E62DDF"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Describe roles of funder(s), sponsor(s), and/or institution(s), if any, in developing the protocol</w:t>
            </w:r>
          </w:p>
        </w:tc>
        <w:tc>
          <w:tcPr>
            <w:tcW w:w="1246" w:type="dxa"/>
            <w:tcBorders>
              <w:top w:val="outset" w:sz="6" w:space="0" w:color="auto"/>
              <w:left w:val="outset" w:sz="6" w:space="0" w:color="auto"/>
              <w:bottom w:val="outset" w:sz="6" w:space="0" w:color="auto"/>
              <w:right w:val="outset" w:sz="6" w:space="0" w:color="auto"/>
            </w:tcBorders>
          </w:tcPr>
          <w:p w14:paraId="447A7A1C"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29AB638F"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2F172131"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p>
        </w:tc>
      </w:tr>
      <w:tr w:rsidR="00971115" w:rsidRPr="00851E6A" w14:paraId="0C6D8575" w14:textId="77777777" w:rsidTr="004723FD">
        <w:trPr>
          <w:tblCellSpacing w:w="15" w:type="dxa"/>
        </w:trPr>
        <w:tc>
          <w:tcPr>
            <w:tcW w:w="1169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1C8098AA" w14:textId="77777777" w:rsidR="00971115" w:rsidRPr="00851E6A" w:rsidRDefault="00971115" w:rsidP="004723FD">
            <w:pPr>
              <w:spacing w:before="100" w:beforeAutospacing="1" w:after="100" w:afterAutospacing="1"/>
              <w:rPr>
                <w:rFonts w:ascii="Arial" w:eastAsia="Times New Roman" w:hAnsi="Arial" w:cs="Arial"/>
                <w:b/>
                <w:bCs/>
                <w:sz w:val="20"/>
                <w:szCs w:val="20"/>
                <w:lang w:eastAsia="en-GB"/>
              </w:rPr>
            </w:pPr>
            <w:r w:rsidRPr="00851E6A">
              <w:rPr>
                <w:rFonts w:ascii="Arial" w:eastAsia="Times New Roman" w:hAnsi="Arial" w:cs="Arial"/>
                <w:b/>
                <w:bCs/>
                <w:sz w:val="20"/>
                <w:szCs w:val="20"/>
                <w:lang w:eastAsia="en-GB"/>
              </w:rPr>
              <w:t>INTRODUCTION</w:t>
            </w:r>
            <w:r w:rsidRPr="00851E6A">
              <w:rPr>
                <w:rFonts w:ascii="Arial" w:eastAsia="Times New Roman" w:hAnsi="Arial" w:cs="Arial"/>
                <w:sz w:val="20"/>
                <w:szCs w:val="20"/>
                <w:lang w:eastAsia="en-GB"/>
              </w:rPr>
              <w:t xml:space="preserve"> </w:t>
            </w:r>
          </w:p>
        </w:tc>
      </w:tr>
      <w:tr w:rsidR="00971115" w:rsidRPr="00851E6A" w14:paraId="6F7B7442"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60A588DB"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b/>
                <w:bCs/>
                <w:sz w:val="20"/>
                <w:szCs w:val="20"/>
                <w:lang w:eastAsia="en-GB"/>
              </w:rPr>
              <w:t>Rationale</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498031F8"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6</w:t>
            </w:r>
          </w:p>
        </w:tc>
        <w:tc>
          <w:tcPr>
            <w:tcW w:w="4222" w:type="dxa"/>
            <w:tcBorders>
              <w:top w:val="outset" w:sz="6" w:space="0" w:color="auto"/>
              <w:left w:val="outset" w:sz="6" w:space="0" w:color="auto"/>
              <w:bottom w:val="outset" w:sz="6" w:space="0" w:color="auto"/>
              <w:right w:val="outset" w:sz="6" w:space="0" w:color="auto"/>
            </w:tcBorders>
            <w:vAlign w:val="center"/>
            <w:hideMark/>
          </w:tcPr>
          <w:p w14:paraId="5609CCF6"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Describe the rationale for the review in the context of what is already known</w:t>
            </w:r>
          </w:p>
        </w:tc>
        <w:tc>
          <w:tcPr>
            <w:tcW w:w="1246" w:type="dxa"/>
            <w:tcBorders>
              <w:top w:val="outset" w:sz="6" w:space="0" w:color="auto"/>
              <w:left w:val="outset" w:sz="6" w:space="0" w:color="auto"/>
              <w:bottom w:val="outset" w:sz="6" w:space="0" w:color="auto"/>
              <w:right w:val="outset" w:sz="6" w:space="0" w:color="auto"/>
            </w:tcBorders>
          </w:tcPr>
          <w:p w14:paraId="5108D95A"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5B871F52"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69C96D85" w14:textId="3C58CEC9" w:rsidR="00971115" w:rsidRPr="00851E6A" w:rsidRDefault="000C1D1A"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hint="eastAsia"/>
                <w:sz w:val="20"/>
                <w:szCs w:val="20"/>
                <w:lang w:eastAsia="en-GB"/>
              </w:rPr>
              <w:t>D</w:t>
            </w:r>
            <w:r w:rsidRPr="00851E6A">
              <w:rPr>
                <w:rFonts w:ascii="Arial" w:eastAsia="Times New Roman" w:hAnsi="Arial" w:cs="Arial"/>
                <w:sz w:val="20"/>
                <w:szCs w:val="20"/>
                <w:lang w:eastAsia="en-GB"/>
              </w:rPr>
              <w:t>escribed in the “Introduction” session</w:t>
            </w:r>
          </w:p>
        </w:tc>
      </w:tr>
      <w:tr w:rsidR="00971115" w:rsidRPr="00851E6A" w14:paraId="4B8E47D4"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6E280C39"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b/>
                <w:bCs/>
                <w:sz w:val="20"/>
                <w:szCs w:val="20"/>
                <w:lang w:eastAsia="en-GB"/>
              </w:rPr>
              <w:t>Objectives</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1169D77A"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7</w:t>
            </w:r>
          </w:p>
        </w:tc>
        <w:tc>
          <w:tcPr>
            <w:tcW w:w="4222" w:type="dxa"/>
            <w:tcBorders>
              <w:top w:val="outset" w:sz="6" w:space="0" w:color="auto"/>
              <w:left w:val="outset" w:sz="6" w:space="0" w:color="auto"/>
              <w:bottom w:val="outset" w:sz="6" w:space="0" w:color="auto"/>
              <w:right w:val="outset" w:sz="6" w:space="0" w:color="auto"/>
            </w:tcBorders>
            <w:vAlign w:val="center"/>
            <w:hideMark/>
          </w:tcPr>
          <w:p w14:paraId="247C2509"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Provide an explicit statement of the question(s) the review will address with reference to participants, interventions, comparators, and outcomes (PICO)</w:t>
            </w:r>
          </w:p>
          <w:p w14:paraId="49A58936"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p>
        </w:tc>
        <w:tc>
          <w:tcPr>
            <w:tcW w:w="1246" w:type="dxa"/>
            <w:tcBorders>
              <w:top w:val="outset" w:sz="6" w:space="0" w:color="auto"/>
              <w:left w:val="outset" w:sz="6" w:space="0" w:color="auto"/>
              <w:bottom w:val="outset" w:sz="6" w:space="0" w:color="auto"/>
              <w:right w:val="outset" w:sz="6" w:space="0" w:color="auto"/>
            </w:tcBorders>
          </w:tcPr>
          <w:p w14:paraId="6E8DA645"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4B30941C"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21AED782" w14:textId="77777777" w:rsidR="00971115" w:rsidRPr="00851E6A" w:rsidRDefault="00971115" w:rsidP="004723FD">
            <w:pPr>
              <w:spacing w:before="100" w:beforeAutospacing="1" w:after="100" w:afterAutospacing="1"/>
              <w:jc w:val="left"/>
              <w:rPr>
                <w:rFonts w:ascii="Arial" w:eastAsia="Times New Roman" w:hAnsi="Arial" w:cs="Arial"/>
                <w:sz w:val="20"/>
                <w:szCs w:val="20"/>
                <w:lang w:val="en-GB" w:eastAsia="en-GB"/>
              </w:rPr>
            </w:pPr>
            <w:r w:rsidRPr="00851E6A">
              <w:rPr>
                <w:rFonts w:ascii="Arial" w:eastAsia="Times New Roman" w:hAnsi="Arial" w:cs="Arial"/>
                <w:sz w:val="20"/>
                <w:szCs w:val="20"/>
                <w:lang w:val="en-GB" w:eastAsia="en-GB"/>
              </w:rPr>
              <w:t>Supplementary Table S2</w:t>
            </w:r>
          </w:p>
        </w:tc>
      </w:tr>
      <w:tr w:rsidR="00971115" w:rsidRPr="00851E6A" w14:paraId="7161F7EF" w14:textId="77777777" w:rsidTr="004723FD">
        <w:trPr>
          <w:tblCellSpacing w:w="15" w:type="dxa"/>
        </w:trPr>
        <w:tc>
          <w:tcPr>
            <w:tcW w:w="1169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2C66734C" w14:textId="77777777" w:rsidR="00971115" w:rsidRPr="00851E6A" w:rsidRDefault="00971115" w:rsidP="004723FD">
            <w:pPr>
              <w:spacing w:before="100" w:beforeAutospacing="1" w:after="100" w:afterAutospacing="1"/>
              <w:rPr>
                <w:rFonts w:ascii="Arial" w:eastAsia="Times New Roman" w:hAnsi="Arial" w:cs="Arial"/>
                <w:b/>
                <w:bCs/>
                <w:sz w:val="20"/>
                <w:szCs w:val="20"/>
                <w:lang w:eastAsia="en-GB"/>
              </w:rPr>
            </w:pPr>
            <w:r w:rsidRPr="00851E6A">
              <w:rPr>
                <w:rFonts w:ascii="Arial" w:eastAsia="Times New Roman" w:hAnsi="Arial" w:cs="Arial"/>
                <w:b/>
                <w:bCs/>
                <w:sz w:val="20"/>
                <w:szCs w:val="20"/>
                <w:lang w:eastAsia="en-GB"/>
              </w:rPr>
              <w:t>METHODS</w:t>
            </w:r>
            <w:r w:rsidRPr="00851E6A">
              <w:rPr>
                <w:rFonts w:ascii="Arial" w:eastAsia="Times New Roman" w:hAnsi="Arial" w:cs="Arial"/>
                <w:sz w:val="20"/>
                <w:szCs w:val="20"/>
                <w:lang w:eastAsia="en-GB"/>
              </w:rPr>
              <w:t xml:space="preserve"> </w:t>
            </w:r>
          </w:p>
        </w:tc>
      </w:tr>
      <w:tr w:rsidR="00971115" w:rsidRPr="00851E6A" w14:paraId="5C067C96"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5671770C"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b/>
                <w:bCs/>
                <w:sz w:val="20"/>
                <w:szCs w:val="20"/>
                <w:lang w:eastAsia="en-GB"/>
              </w:rPr>
              <w:t>Eligibility criteria</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59F0DE80"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8</w:t>
            </w:r>
          </w:p>
        </w:tc>
        <w:tc>
          <w:tcPr>
            <w:tcW w:w="4222" w:type="dxa"/>
            <w:tcBorders>
              <w:top w:val="outset" w:sz="6" w:space="0" w:color="auto"/>
              <w:left w:val="outset" w:sz="6" w:space="0" w:color="auto"/>
              <w:bottom w:val="outset" w:sz="6" w:space="0" w:color="auto"/>
              <w:right w:val="outset" w:sz="6" w:space="0" w:color="auto"/>
            </w:tcBorders>
            <w:vAlign w:val="center"/>
            <w:hideMark/>
          </w:tcPr>
          <w:p w14:paraId="0894B7DC"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Specify the study characteristics (e.g., PICO, study design, setting, time frame) and report characteristics (e.g., years considered, language, publication status) to be used as criteria for eligibility for the review</w:t>
            </w:r>
          </w:p>
        </w:tc>
        <w:tc>
          <w:tcPr>
            <w:tcW w:w="1246" w:type="dxa"/>
            <w:tcBorders>
              <w:top w:val="outset" w:sz="6" w:space="0" w:color="auto"/>
              <w:left w:val="outset" w:sz="6" w:space="0" w:color="auto"/>
              <w:bottom w:val="outset" w:sz="6" w:space="0" w:color="auto"/>
              <w:right w:val="outset" w:sz="6" w:space="0" w:color="auto"/>
            </w:tcBorders>
          </w:tcPr>
          <w:p w14:paraId="4C5E20DA"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521F324C"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11D9650E" w14:textId="77777777" w:rsidR="00971115" w:rsidRPr="00851E6A" w:rsidRDefault="00971115"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hint="eastAsia"/>
                <w:sz w:val="20"/>
                <w:szCs w:val="20"/>
                <w:lang w:eastAsia="en-GB"/>
              </w:rPr>
              <w:t>S</w:t>
            </w:r>
            <w:r w:rsidRPr="00851E6A">
              <w:rPr>
                <w:rFonts w:ascii="Arial" w:eastAsia="Times New Roman" w:hAnsi="Arial" w:cs="Arial"/>
                <w:sz w:val="20"/>
                <w:szCs w:val="20"/>
                <w:lang w:eastAsia="en-GB"/>
              </w:rPr>
              <w:t>upplementary Table S2</w:t>
            </w:r>
          </w:p>
        </w:tc>
      </w:tr>
      <w:tr w:rsidR="00971115" w:rsidRPr="00851E6A" w14:paraId="6F6C3938"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7FE670A9"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b/>
                <w:bCs/>
                <w:sz w:val="20"/>
                <w:szCs w:val="20"/>
                <w:lang w:eastAsia="en-GB"/>
              </w:rPr>
              <w:t>Information sources</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467D125C"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9</w:t>
            </w:r>
          </w:p>
        </w:tc>
        <w:tc>
          <w:tcPr>
            <w:tcW w:w="4222" w:type="dxa"/>
            <w:tcBorders>
              <w:top w:val="outset" w:sz="6" w:space="0" w:color="auto"/>
              <w:left w:val="outset" w:sz="6" w:space="0" w:color="auto"/>
              <w:bottom w:val="outset" w:sz="6" w:space="0" w:color="auto"/>
              <w:right w:val="outset" w:sz="6" w:space="0" w:color="auto"/>
            </w:tcBorders>
            <w:vAlign w:val="center"/>
            <w:hideMark/>
          </w:tcPr>
          <w:p w14:paraId="47361CC7"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Describe all intended information sources (e.g., electronic databases, contact with study authors, trial registers, or other grey literature sources) with planned dates of coverage</w:t>
            </w:r>
          </w:p>
        </w:tc>
        <w:tc>
          <w:tcPr>
            <w:tcW w:w="1246" w:type="dxa"/>
            <w:tcBorders>
              <w:top w:val="outset" w:sz="6" w:space="0" w:color="auto"/>
              <w:left w:val="outset" w:sz="6" w:space="0" w:color="auto"/>
              <w:bottom w:val="outset" w:sz="6" w:space="0" w:color="auto"/>
              <w:right w:val="outset" w:sz="6" w:space="0" w:color="auto"/>
            </w:tcBorders>
          </w:tcPr>
          <w:p w14:paraId="01FAD178"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0E428D89"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2A3C894E" w14:textId="26107630" w:rsidR="00971115" w:rsidRPr="00851E6A" w:rsidRDefault="00C51891"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 xml:space="preserve">Described in the “Methods” section, </w:t>
            </w:r>
            <w:r w:rsidR="0081640B" w:rsidRPr="00851E6A">
              <w:rPr>
                <w:rFonts w:ascii="Arial" w:eastAsia="Times New Roman" w:hAnsi="Arial" w:cs="Arial"/>
                <w:sz w:val="20"/>
                <w:szCs w:val="20"/>
                <w:lang w:eastAsia="en-GB"/>
              </w:rPr>
              <w:t xml:space="preserve">Supplementary </w:t>
            </w:r>
            <w:r w:rsidR="000C1D1A" w:rsidRPr="00851E6A">
              <w:rPr>
                <w:rFonts w:ascii="Arial" w:eastAsia="Times New Roman" w:hAnsi="Arial" w:cs="Arial"/>
                <w:sz w:val="20"/>
                <w:szCs w:val="20"/>
                <w:lang w:eastAsia="en-GB"/>
              </w:rPr>
              <w:t>T</w:t>
            </w:r>
            <w:r w:rsidR="0081640B" w:rsidRPr="00851E6A">
              <w:rPr>
                <w:rFonts w:ascii="Arial" w:eastAsia="Times New Roman" w:hAnsi="Arial" w:cs="Arial"/>
                <w:sz w:val="20"/>
                <w:szCs w:val="20"/>
                <w:lang w:eastAsia="en-GB"/>
              </w:rPr>
              <w:t>ext</w:t>
            </w:r>
            <w:r w:rsidR="00971115" w:rsidRPr="00851E6A">
              <w:rPr>
                <w:rFonts w:ascii="Arial" w:eastAsia="ＭＳ 明朝" w:hAnsi="Arial" w:cs="Arial"/>
                <w:sz w:val="20"/>
                <w:szCs w:val="20"/>
                <w:lang w:eastAsia="ja-JP"/>
              </w:rPr>
              <w:t>,</w:t>
            </w:r>
            <w:r w:rsidRPr="00851E6A">
              <w:rPr>
                <w:rFonts w:ascii="Arial" w:eastAsia="ＭＳ 明朝" w:hAnsi="Arial" w:cs="Arial"/>
                <w:sz w:val="20"/>
                <w:szCs w:val="20"/>
                <w:lang w:eastAsia="ja-JP"/>
              </w:rPr>
              <w:t xml:space="preserve"> </w:t>
            </w:r>
            <w:r w:rsidR="000C1D1A" w:rsidRPr="00851E6A">
              <w:rPr>
                <w:rFonts w:ascii="Arial" w:eastAsia="ＭＳ 明朝" w:hAnsi="Arial" w:cs="Arial"/>
                <w:sz w:val="20"/>
                <w:szCs w:val="20"/>
                <w:lang w:eastAsia="ja-JP"/>
              </w:rPr>
              <w:t>Table 1,</w:t>
            </w:r>
            <w:r w:rsidR="00971115" w:rsidRPr="00851E6A">
              <w:rPr>
                <w:rFonts w:ascii="Arial" w:eastAsia="Times New Roman" w:hAnsi="Arial" w:cs="Arial"/>
                <w:sz w:val="20"/>
                <w:szCs w:val="20"/>
                <w:lang w:eastAsia="ja-JP"/>
              </w:rPr>
              <w:t xml:space="preserve"> </w:t>
            </w:r>
            <w:r w:rsidR="00971115" w:rsidRPr="00851E6A">
              <w:rPr>
                <w:rFonts w:ascii="Arial" w:eastAsia="Times New Roman" w:hAnsi="Arial" w:cs="Arial"/>
                <w:sz w:val="20"/>
                <w:szCs w:val="20"/>
                <w:lang w:eastAsia="en-GB"/>
              </w:rPr>
              <w:t>Supplementary Table S2</w:t>
            </w:r>
          </w:p>
        </w:tc>
      </w:tr>
      <w:tr w:rsidR="00971115" w:rsidRPr="00851E6A" w14:paraId="1536E79D" w14:textId="77777777" w:rsidTr="004723FD">
        <w:trPr>
          <w:tblCellSpacing w:w="15" w:type="dxa"/>
        </w:trPr>
        <w:tc>
          <w:tcPr>
            <w:tcW w:w="1932" w:type="dxa"/>
            <w:tcBorders>
              <w:top w:val="outset" w:sz="6" w:space="0" w:color="auto"/>
              <w:left w:val="outset" w:sz="6" w:space="0" w:color="auto"/>
              <w:bottom w:val="outset" w:sz="6" w:space="0" w:color="auto"/>
              <w:right w:val="outset" w:sz="6" w:space="0" w:color="auto"/>
            </w:tcBorders>
            <w:vAlign w:val="center"/>
            <w:hideMark/>
          </w:tcPr>
          <w:p w14:paraId="25DC08EA"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b/>
                <w:bCs/>
                <w:sz w:val="20"/>
                <w:szCs w:val="20"/>
                <w:lang w:eastAsia="en-GB"/>
              </w:rPr>
              <w:t>Search strategy</w:t>
            </w:r>
            <w:r w:rsidRPr="00851E6A">
              <w:rPr>
                <w:rFonts w:ascii="Arial" w:eastAsia="Times New Roman" w:hAnsi="Arial" w:cs="Arial"/>
                <w:sz w:val="20"/>
                <w:szCs w:val="20"/>
                <w:lang w:eastAsia="en-GB"/>
              </w:rPr>
              <w:t xml:space="preserve"> </w:t>
            </w:r>
          </w:p>
        </w:tc>
        <w:tc>
          <w:tcPr>
            <w:tcW w:w="537" w:type="dxa"/>
            <w:tcBorders>
              <w:top w:val="outset" w:sz="6" w:space="0" w:color="auto"/>
              <w:left w:val="outset" w:sz="6" w:space="0" w:color="auto"/>
              <w:bottom w:val="outset" w:sz="6" w:space="0" w:color="auto"/>
              <w:right w:val="outset" w:sz="6" w:space="0" w:color="auto"/>
            </w:tcBorders>
            <w:vAlign w:val="center"/>
            <w:hideMark/>
          </w:tcPr>
          <w:p w14:paraId="054EBE52"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10</w:t>
            </w:r>
          </w:p>
        </w:tc>
        <w:tc>
          <w:tcPr>
            <w:tcW w:w="4222" w:type="dxa"/>
            <w:tcBorders>
              <w:top w:val="outset" w:sz="6" w:space="0" w:color="auto"/>
              <w:left w:val="outset" w:sz="6" w:space="0" w:color="auto"/>
              <w:bottom w:val="outset" w:sz="6" w:space="0" w:color="auto"/>
              <w:right w:val="outset" w:sz="6" w:space="0" w:color="auto"/>
            </w:tcBorders>
            <w:vAlign w:val="center"/>
            <w:hideMark/>
          </w:tcPr>
          <w:p w14:paraId="38E803F1"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Present draft of search strategy to be used for at least one electronic database, including planned limits, such that it could be repeated</w:t>
            </w:r>
          </w:p>
        </w:tc>
        <w:tc>
          <w:tcPr>
            <w:tcW w:w="1246" w:type="dxa"/>
            <w:tcBorders>
              <w:top w:val="outset" w:sz="6" w:space="0" w:color="auto"/>
              <w:left w:val="outset" w:sz="6" w:space="0" w:color="auto"/>
              <w:bottom w:val="outset" w:sz="6" w:space="0" w:color="auto"/>
              <w:right w:val="outset" w:sz="6" w:space="0" w:color="auto"/>
            </w:tcBorders>
          </w:tcPr>
          <w:p w14:paraId="37EBF836"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246" w:type="dxa"/>
            <w:tcBorders>
              <w:top w:val="outset" w:sz="6" w:space="0" w:color="auto"/>
              <w:left w:val="outset" w:sz="6" w:space="0" w:color="auto"/>
              <w:bottom w:val="outset" w:sz="6" w:space="0" w:color="auto"/>
              <w:right w:val="outset" w:sz="6" w:space="0" w:color="auto"/>
            </w:tcBorders>
          </w:tcPr>
          <w:p w14:paraId="729E0A47"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365" w:type="dxa"/>
            <w:tcBorders>
              <w:top w:val="outset" w:sz="6" w:space="0" w:color="auto"/>
              <w:left w:val="outset" w:sz="6" w:space="0" w:color="auto"/>
              <w:bottom w:val="outset" w:sz="6" w:space="0" w:color="auto"/>
              <w:right w:val="outset" w:sz="6" w:space="0" w:color="auto"/>
            </w:tcBorders>
          </w:tcPr>
          <w:p w14:paraId="33FD3DC1" w14:textId="77777777" w:rsidR="00971115" w:rsidRPr="00851E6A" w:rsidRDefault="00971115"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hint="eastAsia"/>
                <w:sz w:val="20"/>
                <w:szCs w:val="20"/>
                <w:lang w:eastAsia="en-GB"/>
              </w:rPr>
              <w:t>S</w:t>
            </w:r>
            <w:r w:rsidRPr="00851E6A">
              <w:rPr>
                <w:rFonts w:ascii="Arial" w:eastAsia="Times New Roman" w:hAnsi="Arial" w:cs="Arial"/>
                <w:sz w:val="20"/>
                <w:szCs w:val="20"/>
                <w:lang w:eastAsia="en-GB"/>
              </w:rPr>
              <w:t>upplementary Table S3</w:t>
            </w:r>
          </w:p>
        </w:tc>
      </w:tr>
    </w:tbl>
    <w:p w14:paraId="7D200E19" w14:textId="77777777" w:rsidR="00FF414A" w:rsidRPr="00851E6A" w:rsidRDefault="00FF414A">
      <w:pPr>
        <w:rPr>
          <w:rFonts w:ascii="Times New Roman" w:hAnsi="Times New Roman" w:cs="Times New Roman"/>
          <w:b/>
          <w:bCs/>
        </w:rPr>
      </w:pPr>
      <w:r w:rsidRPr="00851E6A">
        <w:rPr>
          <w:rFonts w:ascii="Times New Roman" w:hAnsi="Times New Roman" w:cs="Times New Roman"/>
          <w:b/>
          <w:bCs/>
        </w:rPr>
        <w:br w:type="page"/>
      </w:r>
    </w:p>
    <w:tbl>
      <w:tblPr>
        <w:tblW w:w="1175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67"/>
        <w:gridCol w:w="557"/>
        <w:gridCol w:w="4014"/>
        <w:gridCol w:w="1134"/>
        <w:gridCol w:w="1216"/>
        <w:gridCol w:w="2470"/>
      </w:tblGrid>
      <w:tr w:rsidR="00971115" w:rsidRPr="00851E6A" w14:paraId="29AFA564" w14:textId="77777777" w:rsidTr="00971115">
        <w:trPr>
          <w:tblHeader/>
          <w:tblCellSpacing w:w="15" w:type="dxa"/>
        </w:trPr>
        <w:tc>
          <w:tcPr>
            <w:tcW w:w="2322" w:type="dxa"/>
            <w:vMerge w:val="restart"/>
            <w:tcBorders>
              <w:top w:val="outset" w:sz="6" w:space="0" w:color="auto"/>
              <w:left w:val="outset" w:sz="6" w:space="0" w:color="auto"/>
              <w:right w:val="outset" w:sz="6" w:space="0" w:color="auto"/>
            </w:tcBorders>
            <w:shd w:val="clear" w:color="auto" w:fill="63639A"/>
            <w:vAlign w:val="center"/>
            <w:hideMark/>
          </w:tcPr>
          <w:p w14:paraId="34214115"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lastRenderedPageBreak/>
              <w:t>Section/topic</w:t>
            </w:r>
          </w:p>
        </w:tc>
        <w:tc>
          <w:tcPr>
            <w:tcW w:w="527" w:type="dxa"/>
            <w:vMerge w:val="restart"/>
            <w:tcBorders>
              <w:top w:val="outset" w:sz="6" w:space="0" w:color="auto"/>
              <w:left w:val="outset" w:sz="6" w:space="0" w:color="auto"/>
              <w:right w:val="outset" w:sz="6" w:space="0" w:color="auto"/>
            </w:tcBorders>
            <w:shd w:val="clear" w:color="auto" w:fill="63639A"/>
            <w:vAlign w:val="center"/>
            <w:hideMark/>
          </w:tcPr>
          <w:p w14:paraId="7ACA8D67"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w:t>
            </w:r>
          </w:p>
        </w:tc>
        <w:tc>
          <w:tcPr>
            <w:tcW w:w="3984" w:type="dxa"/>
            <w:vMerge w:val="restart"/>
            <w:tcBorders>
              <w:top w:val="outset" w:sz="6" w:space="0" w:color="auto"/>
              <w:left w:val="outset" w:sz="6" w:space="0" w:color="auto"/>
              <w:right w:val="outset" w:sz="6" w:space="0" w:color="auto"/>
            </w:tcBorders>
            <w:shd w:val="clear" w:color="auto" w:fill="63639A"/>
            <w:vAlign w:val="center"/>
            <w:hideMark/>
          </w:tcPr>
          <w:p w14:paraId="479FB343"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Checklist item</w:t>
            </w:r>
          </w:p>
        </w:tc>
        <w:tc>
          <w:tcPr>
            <w:tcW w:w="2320" w:type="dxa"/>
            <w:gridSpan w:val="2"/>
            <w:tcBorders>
              <w:top w:val="outset" w:sz="6" w:space="0" w:color="auto"/>
              <w:left w:val="outset" w:sz="6" w:space="0" w:color="auto"/>
              <w:bottom w:val="outset" w:sz="6" w:space="0" w:color="auto"/>
              <w:right w:val="outset" w:sz="6" w:space="0" w:color="auto"/>
            </w:tcBorders>
            <w:shd w:val="clear" w:color="auto" w:fill="63639A"/>
            <w:vAlign w:val="center"/>
          </w:tcPr>
          <w:p w14:paraId="54ACDB25"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 xml:space="preserve">Information reported </w:t>
            </w:r>
          </w:p>
        </w:tc>
        <w:tc>
          <w:tcPr>
            <w:tcW w:w="2425" w:type="dxa"/>
            <w:vMerge w:val="restart"/>
            <w:tcBorders>
              <w:top w:val="outset" w:sz="6" w:space="0" w:color="auto"/>
              <w:left w:val="outset" w:sz="6" w:space="0" w:color="auto"/>
              <w:right w:val="outset" w:sz="6" w:space="0" w:color="auto"/>
            </w:tcBorders>
            <w:shd w:val="clear" w:color="auto" w:fill="63639A"/>
            <w:vAlign w:val="center"/>
          </w:tcPr>
          <w:p w14:paraId="065FF110"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Line number(s)</w:t>
            </w:r>
          </w:p>
        </w:tc>
      </w:tr>
      <w:tr w:rsidR="00971115" w:rsidRPr="00851E6A" w14:paraId="73ED8C65" w14:textId="77777777" w:rsidTr="00971115">
        <w:trPr>
          <w:tblHeader/>
          <w:tblCellSpacing w:w="15" w:type="dxa"/>
        </w:trPr>
        <w:tc>
          <w:tcPr>
            <w:tcW w:w="2322" w:type="dxa"/>
            <w:vMerge/>
            <w:tcBorders>
              <w:left w:val="outset" w:sz="6" w:space="0" w:color="auto"/>
              <w:bottom w:val="outset" w:sz="6" w:space="0" w:color="auto"/>
              <w:right w:val="outset" w:sz="6" w:space="0" w:color="auto"/>
            </w:tcBorders>
            <w:shd w:val="clear" w:color="auto" w:fill="63639A"/>
            <w:vAlign w:val="center"/>
          </w:tcPr>
          <w:p w14:paraId="5268B81B"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p>
        </w:tc>
        <w:tc>
          <w:tcPr>
            <w:tcW w:w="527" w:type="dxa"/>
            <w:vMerge/>
            <w:tcBorders>
              <w:left w:val="outset" w:sz="6" w:space="0" w:color="auto"/>
              <w:bottom w:val="outset" w:sz="6" w:space="0" w:color="auto"/>
              <w:right w:val="outset" w:sz="6" w:space="0" w:color="auto"/>
            </w:tcBorders>
            <w:shd w:val="clear" w:color="auto" w:fill="63639A"/>
            <w:vAlign w:val="center"/>
          </w:tcPr>
          <w:p w14:paraId="166BC84A"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p>
        </w:tc>
        <w:tc>
          <w:tcPr>
            <w:tcW w:w="3984" w:type="dxa"/>
            <w:vMerge/>
            <w:tcBorders>
              <w:left w:val="outset" w:sz="6" w:space="0" w:color="auto"/>
              <w:bottom w:val="outset" w:sz="6" w:space="0" w:color="auto"/>
              <w:right w:val="outset" w:sz="6" w:space="0" w:color="auto"/>
            </w:tcBorders>
            <w:shd w:val="clear" w:color="auto" w:fill="63639A"/>
            <w:vAlign w:val="center"/>
          </w:tcPr>
          <w:p w14:paraId="3FEF889D"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p>
        </w:tc>
        <w:tc>
          <w:tcPr>
            <w:tcW w:w="1104" w:type="dxa"/>
            <w:tcBorders>
              <w:top w:val="outset" w:sz="6" w:space="0" w:color="auto"/>
              <w:left w:val="outset" w:sz="6" w:space="0" w:color="auto"/>
              <w:bottom w:val="outset" w:sz="6" w:space="0" w:color="auto"/>
              <w:right w:val="outset" w:sz="6" w:space="0" w:color="auto"/>
            </w:tcBorders>
            <w:shd w:val="clear" w:color="auto" w:fill="63639A"/>
            <w:vAlign w:val="center"/>
          </w:tcPr>
          <w:p w14:paraId="6358BEAF" w14:textId="77777777" w:rsidR="00971115" w:rsidRPr="00851E6A" w:rsidRDefault="00971115" w:rsidP="004723FD">
            <w:pPr>
              <w:spacing w:before="100" w:beforeAutospacing="1" w:after="100" w:afterAutospacing="1"/>
              <w:jc w:val="center"/>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Yes</w:t>
            </w:r>
          </w:p>
        </w:tc>
        <w:tc>
          <w:tcPr>
            <w:tcW w:w="1186" w:type="dxa"/>
            <w:tcBorders>
              <w:top w:val="outset" w:sz="6" w:space="0" w:color="auto"/>
              <w:left w:val="outset" w:sz="6" w:space="0" w:color="auto"/>
              <w:bottom w:val="outset" w:sz="6" w:space="0" w:color="auto"/>
              <w:right w:val="outset" w:sz="6" w:space="0" w:color="auto"/>
            </w:tcBorders>
            <w:shd w:val="clear" w:color="auto" w:fill="63639A"/>
          </w:tcPr>
          <w:p w14:paraId="5E981CA2" w14:textId="77777777" w:rsidR="00971115" w:rsidRPr="00851E6A" w:rsidRDefault="00971115" w:rsidP="004723FD">
            <w:pPr>
              <w:spacing w:before="100" w:beforeAutospacing="1" w:after="100" w:afterAutospacing="1"/>
              <w:jc w:val="center"/>
              <w:rPr>
                <w:rFonts w:ascii="Arial" w:eastAsia="Times New Roman" w:hAnsi="Arial" w:cs="Arial"/>
                <w:b/>
                <w:bCs/>
                <w:color w:val="FFFFFF" w:themeColor="background1"/>
                <w:lang w:eastAsia="en-GB"/>
              </w:rPr>
            </w:pPr>
            <w:r w:rsidRPr="00851E6A">
              <w:rPr>
                <w:rFonts w:ascii="Arial" w:eastAsia="Times New Roman" w:hAnsi="Arial" w:cs="Arial"/>
                <w:b/>
                <w:bCs/>
                <w:color w:val="FFFFFF" w:themeColor="background1"/>
                <w:lang w:eastAsia="en-GB"/>
              </w:rPr>
              <w:t>No</w:t>
            </w:r>
          </w:p>
        </w:tc>
        <w:tc>
          <w:tcPr>
            <w:tcW w:w="2425" w:type="dxa"/>
            <w:vMerge/>
            <w:tcBorders>
              <w:left w:val="outset" w:sz="6" w:space="0" w:color="auto"/>
              <w:bottom w:val="outset" w:sz="6" w:space="0" w:color="auto"/>
              <w:right w:val="outset" w:sz="6" w:space="0" w:color="auto"/>
            </w:tcBorders>
            <w:shd w:val="clear" w:color="auto" w:fill="63639A"/>
            <w:vAlign w:val="center"/>
          </w:tcPr>
          <w:p w14:paraId="0C8F639F" w14:textId="77777777" w:rsidR="00971115" w:rsidRPr="00851E6A" w:rsidRDefault="00971115" w:rsidP="004723FD">
            <w:pPr>
              <w:spacing w:before="100" w:beforeAutospacing="1" w:after="100" w:afterAutospacing="1"/>
              <w:rPr>
                <w:rFonts w:ascii="Arial" w:eastAsia="Times New Roman" w:hAnsi="Arial" w:cs="Arial"/>
                <w:b/>
                <w:bCs/>
                <w:color w:val="FFFFFF" w:themeColor="background1"/>
                <w:lang w:eastAsia="en-GB"/>
              </w:rPr>
            </w:pPr>
          </w:p>
        </w:tc>
      </w:tr>
      <w:tr w:rsidR="00971115" w:rsidRPr="00851E6A" w14:paraId="3746C118" w14:textId="77777777" w:rsidTr="00971115">
        <w:trPr>
          <w:tblCellSpacing w:w="15" w:type="dxa"/>
        </w:trPr>
        <w:tc>
          <w:tcPr>
            <w:tcW w:w="11698" w:type="dxa"/>
            <w:gridSpan w:val="6"/>
            <w:tcBorders>
              <w:top w:val="outset" w:sz="6" w:space="0" w:color="auto"/>
              <w:left w:val="outset" w:sz="6" w:space="0" w:color="auto"/>
              <w:bottom w:val="outset" w:sz="6" w:space="0" w:color="auto"/>
              <w:right w:val="outset" w:sz="6" w:space="0" w:color="auto"/>
            </w:tcBorders>
            <w:vAlign w:val="center"/>
            <w:hideMark/>
          </w:tcPr>
          <w:p w14:paraId="642D41EB" w14:textId="77777777" w:rsidR="00971115" w:rsidRPr="00851E6A" w:rsidRDefault="00971115" w:rsidP="004723FD">
            <w:pPr>
              <w:spacing w:before="100" w:beforeAutospacing="1" w:after="100" w:afterAutospacing="1"/>
              <w:rPr>
                <w:rFonts w:ascii="Arial" w:eastAsia="Times New Roman" w:hAnsi="Arial" w:cs="Arial"/>
                <w:b/>
                <w:bCs/>
                <w:sz w:val="20"/>
                <w:szCs w:val="20"/>
                <w:lang w:eastAsia="en-GB"/>
              </w:rPr>
            </w:pPr>
            <w:r w:rsidRPr="00851E6A">
              <w:rPr>
                <w:rFonts w:ascii="Arial" w:eastAsia="Times New Roman" w:hAnsi="Arial" w:cs="Arial"/>
                <w:b/>
                <w:bCs/>
                <w:i/>
                <w:sz w:val="20"/>
                <w:szCs w:val="20"/>
                <w:lang w:eastAsia="en-GB"/>
              </w:rPr>
              <w:t>STUDY RECORDS</w:t>
            </w:r>
            <w:r w:rsidRPr="00851E6A">
              <w:rPr>
                <w:rFonts w:ascii="Arial" w:eastAsia="Times New Roman" w:hAnsi="Arial" w:cs="Arial"/>
                <w:i/>
                <w:sz w:val="20"/>
                <w:szCs w:val="20"/>
                <w:lang w:eastAsia="en-GB"/>
              </w:rPr>
              <w:t xml:space="preserve"> </w:t>
            </w:r>
          </w:p>
        </w:tc>
      </w:tr>
      <w:tr w:rsidR="00971115" w:rsidRPr="00851E6A" w14:paraId="24C52E86" w14:textId="77777777" w:rsidTr="00971115">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306A8A2A"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 </w:t>
            </w:r>
            <w:r w:rsidRPr="00851E6A">
              <w:rPr>
                <w:rFonts w:ascii="Arial" w:eastAsia="Times New Roman" w:hAnsi="Arial" w:cs="Arial"/>
                <w:sz w:val="20"/>
                <w:szCs w:val="20"/>
                <w:lang w:eastAsia="en-GB"/>
              </w:rPr>
              <w:t> </w:t>
            </w:r>
            <w:r w:rsidRPr="00851E6A">
              <w:rPr>
                <w:rFonts w:ascii="Arial" w:eastAsia="Times New Roman" w:hAnsi="Arial" w:cs="Arial"/>
                <w:bCs/>
                <w:sz w:val="20"/>
                <w:szCs w:val="20"/>
                <w:lang w:eastAsia="en-GB"/>
              </w:rPr>
              <w:t>Data management</w:t>
            </w:r>
            <w:r w:rsidRPr="00851E6A">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02433BF0"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11a</w:t>
            </w:r>
          </w:p>
        </w:tc>
        <w:tc>
          <w:tcPr>
            <w:tcW w:w="3984" w:type="dxa"/>
            <w:tcBorders>
              <w:top w:val="outset" w:sz="6" w:space="0" w:color="auto"/>
              <w:left w:val="outset" w:sz="6" w:space="0" w:color="auto"/>
              <w:bottom w:val="outset" w:sz="6" w:space="0" w:color="auto"/>
              <w:right w:val="outset" w:sz="6" w:space="0" w:color="auto"/>
            </w:tcBorders>
            <w:vAlign w:val="center"/>
            <w:hideMark/>
          </w:tcPr>
          <w:p w14:paraId="685F0F05"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Describe the mechanism(s) that will be used to manage records and data throughout the review</w:t>
            </w:r>
          </w:p>
        </w:tc>
        <w:tc>
          <w:tcPr>
            <w:tcW w:w="1104" w:type="dxa"/>
            <w:tcBorders>
              <w:top w:val="outset" w:sz="6" w:space="0" w:color="auto"/>
              <w:left w:val="outset" w:sz="6" w:space="0" w:color="auto"/>
              <w:bottom w:val="outset" w:sz="6" w:space="0" w:color="auto"/>
              <w:right w:val="outset" w:sz="6" w:space="0" w:color="auto"/>
            </w:tcBorders>
          </w:tcPr>
          <w:p w14:paraId="21D032CC"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1"/>
                  </w:checkBox>
                </w:ffData>
              </w:fldChar>
            </w:r>
            <w:bookmarkStart w:id="1" w:name="Check3"/>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bookmarkEnd w:id="1"/>
          </w:p>
        </w:tc>
        <w:tc>
          <w:tcPr>
            <w:tcW w:w="1186" w:type="dxa"/>
            <w:tcBorders>
              <w:top w:val="outset" w:sz="6" w:space="0" w:color="auto"/>
              <w:left w:val="outset" w:sz="6" w:space="0" w:color="auto"/>
              <w:bottom w:val="outset" w:sz="6" w:space="0" w:color="auto"/>
              <w:right w:val="outset" w:sz="6" w:space="0" w:color="auto"/>
            </w:tcBorders>
          </w:tcPr>
          <w:p w14:paraId="4B398FE1"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7A51876C" w14:textId="2C25241C" w:rsidR="00971115" w:rsidRPr="00851E6A" w:rsidRDefault="0081640B" w:rsidP="004723FD">
            <w:pPr>
              <w:spacing w:before="100" w:beforeAutospacing="1" w:after="100" w:afterAutospacing="1"/>
              <w:jc w:val="left"/>
              <w:rPr>
                <w:rFonts w:ascii="Arial" w:eastAsia="Times New Roman" w:hAnsi="Arial" w:cs="Arial"/>
                <w:sz w:val="20"/>
                <w:szCs w:val="20"/>
                <w:lang w:val="en-GB" w:eastAsia="en-GB"/>
              </w:rPr>
            </w:pPr>
            <w:r w:rsidRPr="00851E6A">
              <w:rPr>
                <w:rFonts w:ascii="Arial" w:eastAsia="Times New Roman" w:hAnsi="Arial" w:cs="Arial"/>
                <w:sz w:val="20"/>
                <w:szCs w:val="20"/>
                <w:lang w:eastAsia="en-GB"/>
              </w:rPr>
              <w:t xml:space="preserve">Supplementary </w:t>
            </w:r>
            <w:r w:rsidR="006B2BDA" w:rsidRPr="00851E6A">
              <w:rPr>
                <w:rFonts w:ascii="Arial" w:eastAsia="Times New Roman" w:hAnsi="Arial" w:cs="Arial"/>
                <w:sz w:val="20"/>
                <w:szCs w:val="20"/>
                <w:lang w:eastAsia="en-GB"/>
              </w:rPr>
              <w:t>T</w:t>
            </w:r>
            <w:r w:rsidRPr="00851E6A">
              <w:rPr>
                <w:rFonts w:ascii="Arial" w:eastAsia="Times New Roman" w:hAnsi="Arial" w:cs="Arial"/>
                <w:sz w:val="20"/>
                <w:szCs w:val="20"/>
                <w:lang w:eastAsia="en-GB"/>
              </w:rPr>
              <w:t>ext</w:t>
            </w:r>
          </w:p>
        </w:tc>
      </w:tr>
      <w:tr w:rsidR="00971115" w:rsidRPr="00851E6A" w14:paraId="4621EE1C" w14:textId="77777777" w:rsidTr="00971115">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3B96A0EC"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 </w:t>
            </w:r>
            <w:r w:rsidRPr="00851E6A">
              <w:rPr>
                <w:rFonts w:ascii="Arial" w:eastAsia="Times New Roman" w:hAnsi="Arial" w:cs="Arial"/>
                <w:sz w:val="20"/>
                <w:szCs w:val="20"/>
                <w:lang w:eastAsia="en-GB"/>
              </w:rPr>
              <w:t> </w:t>
            </w:r>
            <w:r w:rsidRPr="00851E6A">
              <w:rPr>
                <w:rFonts w:ascii="Arial" w:eastAsia="Times New Roman" w:hAnsi="Arial" w:cs="Arial"/>
                <w:bCs/>
                <w:sz w:val="20"/>
                <w:szCs w:val="20"/>
                <w:lang w:eastAsia="en-GB"/>
              </w:rPr>
              <w:t>Selection process</w:t>
            </w:r>
            <w:r w:rsidRPr="00851E6A">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1CA85A33"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11b</w:t>
            </w:r>
          </w:p>
        </w:tc>
        <w:tc>
          <w:tcPr>
            <w:tcW w:w="3984" w:type="dxa"/>
            <w:tcBorders>
              <w:top w:val="outset" w:sz="6" w:space="0" w:color="auto"/>
              <w:left w:val="outset" w:sz="6" w:space="0" w:color="auto"/>
              <w:bottom w:val="outset" w:sz="6" w:space="0" w:color="auto"/>
              <w:right w:val="outset" w:sz="6" w:space="0" w:color="auto"/>
            </w:tcBorders>
            <w:vAlign w:val="center"/>
            <w:hideMark/>
          </w:tcPr>
          <w:p w14:paraId="01990F8D"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State the process that will be used for selecting studies (e.g., two independent reviewers) through each phase of the review (i.e., screening, eligibility, and inclusion in meta-analysis)</w:t>
            </w:r>
          </w:p>
        </w:tc>
        <w:tc>
          <w:tcPr>
            <w:tcW w:w="1104" w:type="dxa"/>
            <w:tcBorders>
              <w:top w:val="outset" w:sz="6" w:space="0" w:color="auto"/>
              <w:left w:val="outset" w:sz="6" w:space="0" w:color="auto"/>
              <w:bottom w:val="outset" w:sz="6" w:space="0" w:color="auto"/>
              <w:right w:val="outset" w:sz="6" w:space="0" w:color="auto"/>
            </w:tcBorders>
          </w:tcPr>
          <w:p w14:paraId="67F65077"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6F79C091"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2CDD7017" w14:textId="44B38A29" w:rsidR="00971115" w:rsidRPr="00851E6A" w:rsidRDefault="000C1D1A"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Described in the “Methods” section</w:t>
            </w:r>
            <w:r w:rsidR="00971115" w:rsidRPr="00851E6A">
              <w:rPr>
                <w:rFonts w:ascii="Arial" w:eastAsia="Times New Roman" w:hAnsi="Arial" w:cs="Arial"/>
                <w:sz w:val="20"/>
                <w:szCs w:val="20"/>
                <w:lang w:eastAsia="en-GB"/>
              </w:rPr>
              <w:t xml:space="preserve">, Figure 1, </w:t>
            </w:r>
            <w:r w:rsidR="0081640B" w:rsidRPr="00851E6A">
              <w:rPr>
                <w:rFonts w:ascii="Arial" w:eastAsia="Times New Roman" w:hAnsi="Arial" w:cs="Arial"/>
                <w:sz w:val="20"/>
                <w:szCs w:val="20"/>
                <w:lang w:eastAsia="en-GB"/>
              </w:rPr>
              <w:t xml:space="preserve">Supplementary Figure S1, </w:t>
            </w:r>
            <w:r w:rsidR="00971115" w:rsidRPr="00851E6A">
              <w:rPr>
                <w:rFonts w:ascii="Arial" w:eastAsia="Times New Roman" w:hAnsi="Arial" w:cs="Arial"/>
                <w:sz w:val="20"/>
                <w:szCs w:val="20"/>
                <w:lang w:eastAsia="en-GB"/>
              </w:rPr>
              <w:t>Supplementary Table S2</w:t>
            </w:r>
          </w:p>
        </w:tc>
      </w:tr>
      <w:tr w:rsidR="00971115" w:rsidRPr="00851E6A" w14:paraId="13100DB5" w14:textId="77777777" w:rsidTr="00971115">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1EB87427" w14:textId="77777777" w:rsidR="00971115" w:rsidRPr="00851E6A" w:rsidRDefault="00971115" w:rsidP="00EE3547">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 </w:t>
            </w:r>
            <w:r w:rsidRPr="00851E6A">
              <w:rPr>
                <w:rFonts w:ascii="Arial" w:eastAsia="Times New Roman" w:hAnsi="Arial" w:cs="Arial"/>
                <w:sz w:val="20"/>
                <w:szCs w:val="20"/>
                <w:lang w:eastAsia="en-GB"/>
              </w:rPr>
              <w:t> </w:t>
            </w:r>
            <w:r w:rsidRPr="00851E6A">
              <w:rPr>
                <w:rFonts w:ascii="Arial" w:eastAsia="Times New Roman" w:hAnsi="Arial" w:cs="Arial"/>
                <w:bCs/>
                <w:sz w:val="20"/>
                <w:szCs w:val="20"/>
                <w:lang w:eastAsia="en-GB"/>
              </w:rPr>
              <w:t>Data collection process</w:t>
            </w:r>
            <w:r w:rsidRPr="00851E6A">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254CB6B0"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11c</w:t>
            </w:r>
          </w:p>
        </w:tc>
        <w:tc>
          <w:tcPr>
            <w:tcW w:w="3984" w:type="dxa"/>
            <w:tcBorders>
              <w:top w:val="outset" w:sz="6" w:space="0" w:color="auto"/>
              <w:left w:val="outset" w:sz="6" w:space="0" w:color="auto"/>
              <w:bottom w:val="outset" w:sz="6" w:space="0" w:color="auto"/>
              <w:right w:val="outset" w:sz="6" w:space="0" w:color="auto"/>
            </w:tcBorders>
            <w:vAlign w:val="center"/>
            <w:hideMark/>
          </w:tcPr>
          <w:p w14:paraId="0B095276"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Describe planned method of extracting data from reports (e.g., piloting forms, done independently, in duplicate), any processes for obtaining and confirming data from investigators</w:t>
            </w:r>
          </w:p>
        </w:tc>
        <w:tc>
          <w:tcPr>
            <w:tcW w:w="1104" w:type="dxa"/>
            <w:tcBorders>
              <w:top w:val="outset" w:sz="6" w:space="0" w:color="auto"/>
              <w:left w:val="outset" w:sz="6" w:space="0" w:color="auto"/>
              <w:bottom w:val="outset" w:sz="6" w:space="0" w:color="auto"/>
              <w:right w:val="outset" w:sz="6" w:space="0" w:color="auto"/>
            </w:tcBorders>
          </w:tcPr>
          <w:p w14:paraId="7FAD2825"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30EA04E2"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1CCA2C3E" w14:textId="7EDE2589" w:rsidR="00971115" w:rsidRPr="00851E6A" w:rsidRDefault="006853AE"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Described in the “Methods” section</w:t>
            </w:r>
            <w:r w:rsidR="00971115" w:rsidRPr="00851E6A">
              <w:rPr>
                <w:rFonts w:ascii="Arial" w:eastAsia="Times New Roman" w:hAnsi="Arial" w:cs="Arial"/>
                <w:sz w:val="20"/>
                <w:szCs w:val="20"/>
                <w:lang w:eastAsia="en-GB"/>
              </w:rPr>
              <w:t>, Supplementary Table S2</w:t>
            </w:r>
          </w:p>
        </w:tc>
      </w:tr>
      <w:tr w:rsidR="00971115" w:rsidRPr="00851E6A" w14:paraId="7580562E" w14:textId="77777777" w:rsidTr="00971115">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69EAA1A8"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b/>
                <w:bCs/>
                <w:sz w:val="20"/>
                <w:szCs w:val="20"/>
                <w:lang w:eastAsia="en-GB"/>
              </w:rPr>
              <w:t>Data items</w:t>
            </w:r>
            <w:r w:rsidRPr="00851E6A">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6948A01E"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12</w:t>
            </w:r>
          </w:p>
        </w:tc>
        <w:tc>
          <w:tcPr>
            <w:tcW w:w="3984" w:type="dxa"/>
            <w:tcBorders>
              <w:top w:val="outset" w:sz="6" w:space="0" w:color="auto"/>
              <w:left w:val="outset" w:sz="6" w:space="0" w:color="auto"/>
              <w:bottom w:val="outset" w:sz="6" w:space="0" w:color="auto"/>
              <w:right w:val="outset" w:sz="6" w:space="0" w:color="auto"/>
            </w:tcBorders>
            <w:vAlign w:val="center"/>
            <w:hideMark/>
          </w:tcPr>
          <w:p w14:paraId="223382EE"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List and define all variables for which data will be sought (e.g., PICO items, funding sources), any pre-planned data assumptions and simplifications</w:t>
            </w:r>
          </w:p>
        </w:tc>
        <w:tc>
          <w:tcPr>
            <w:tcW w:w="1104" w:type="dxa"/>
            <w:tcBorders>
              <w:top w:val="outset" w:sz="6" w:space="0" w:color="auto"/>
              <w:left w:val="outset" w:sz="6" w:space="0" w:color="auto"/>
              <w:bottom w:val="outset" w:sz="6" w:space="0" w:color="auto"/>
              <w:right w:val="outset" w:sz="6" w:space="0" w:color="auto"/>
            </w:tcBorders>
          </w:tcPr>
          <w:p w14:paraId="2D32AABF"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0BCD2367"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57D3DADE" w14:textId="4FFBFE61" w:rsidR="00971115" w:rsidRPr="00851E6A" w:rsidRDefault="006853AE" w:rsidP="004723FD">
            <w:pPr>
              <w:spacing w:before="100" w:beforeAutospacing="1" w:after="100" w:afterAutospacing="1"/>
              <w:jc w:val="left"/>
              <w:rPr>
                <w:rFonts w:ascii="Arial" w:eastAsia="Times New Roman" w:hAnsi="Arial" w:cs="Arial"/>
                <w:sz w:val="20"/>
                <w:szCs w:val="20"/>
                <w:lang w:eastAsia="ja-JP"/>
              </w:rPr>
            </w:pPr>
            <w:r w:rsidRPr="00851E6A">
              <w:rPr>
                <w:rFonts w:ascii="Arial" w:eastAsia="Times New Roman" w:hAnsi="Arial" w:cs="Arial"/>
                <w:sz w:val="20"/>
                <w:szCs w:val="20"/>
                <w:lang w:eastAsia="en-GB"/>
              </w:rPr>
              <w:t>Described in the “Methods” section</w:t>
            </w:r>
            <w:r w:rsidR="00971115" w:rsidRPr="00851E6A">
              <w:rPr>
                <w:rFonts w:ascii="Arial" w:eastAsia="Times New Roman" w:hAnsi="Arial" w:cs="Arial"/>
                <w:sz w:val="20"/>
                <w:szCs w:val="20"/>
                <w:lang w:eastAsia="ja-JP"/>
              </w:rPr>
              <w:t>, Supplementary Table S2</w:t>
            </w:r>
          </w:p>
        </w:tc>
      </w:tr>
      <w:tr w:rsidR="00971115" w:rsidRPr="00851E6A" w14:paraId="334136A1" w14:textId="77777777" w:rsidTr="00971115">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57771341" w14:textId="77777777" w:rsidR="00971115" w:rsidRPr="00851E6A" w:rsidRDefault="00971115" w:rsidP="00A27228">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b/>
                <w:bCs/>
                <w:sz w:val="20"/>
                <w:szCs w:val="20"/>
                <w:lang w:eastAsia="en-GB"/>
              </w:rPr>
              <w:t>Outcomes and prioritization</w:t>
            </w:r>
            <w:r w:rsidRPr="00851E6A">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0E2A77DD"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13</w:t>
            </w:r>
          </w:p>
        </w:tc>
        <w:tc>
          <w:tcPr>
            <w:tcW w:w="3984" w:type="dxa"/>
            <w:tcBorders>
              <w:top w:val="outset" w:sz="6" w:space="0" w:color="auto"/>
              <w:left w:val="outset" w:sz="6" w:space="0" w:color="auto"/>
              <w:bottom w:val="outset" w:sz="6" w:space="0" w:color="auto"/>
              <w:right w:val="outset" w:sz="6" w:space="0" w:color="auto"/>
            </w:tcBorders>
            <w:vAlign w:val="center"/>
            <w:hideMark/>
          </w:tcPr>
          <w:p w14:paraId="0E450532"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List and define all outcomes for which data will be sought, including prioritization of main and additional outcomes, with rationale</w:t>
            </w:r>
          </w:p>
        </w:tc>
        <w:tc>
          <w:tcPr>
            <w:tcW w:w="1104" w:type="dxa"/>
            <w:tcBorders>
              <w:top w:val="outset" w:sz="6" w:space="0" w:color="auto"/>
              <w:left w:val="outset" w:sz="6" w:space="0" w:color="auto"/>
              <w:bottom w:val="outset" w:sz="6" w:space="0" w:color="auto"/>
              <w:right w:val="outset" w:sz="6" w:space="0" w:color="auto"/>
            </w:tcBorders>
          </w:tcPr>
          <w:p w14:paraId="08E51394"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572CC205"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6B1C2EED" w14:textId="15DD2F2D" w:rsidR="00971115" w:rsidRPr="00851E6A" w:rsidRDefault="00971115" w:rsidP="004723FD">
            <w:pPr>
              <w:spacing w:before="100" w:beforeAutospacing="1" w:after="100" w:afterAutospacing="1"/>
              <w:jc w:val="left"/>
              <w:rPr>
                <w:rFonts w:ascii="Arial" w:eastAsia="Times New Roman" w:hAnsi="Arial" w:cs="Arial"/>
                <w:sz w:val="20"/>
                <w:szCs w:val="20"/>
                <w:lang w:eastAsia="ja-JP"/>
              </w:rPr>
            </w:pPr>
            <w:r w:rsidRPr="00851E6A">
              <w:rPr>
                <w:rFonts w:ascii="Arial" w:eastAsia="Times New Roman" w:hAnsi="Arial" w:cs="Arial"/>
                <w:sz w:val="20"/>
                <w:szCs w:val="20"/>
                <w:lang w:eastAsia="en-GB"/>
              </w:rPr>
              <w:t>Supplementary Table S2</w:t>
            </w:r>
          </w:p>
        </w:tc>
      </w:tr>
      <w:tr w:rsidR="00971115" w:rsidRPr="00851E6A" w14:paraId="42F11FCD" w14:textId="77777777" w:rsidTr="00971115">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67D99421" w14:textId="77777777" w:rsidR="00971115" w:rsidRPr="00851E6A" w:rsidRDefault="00971115" w:rsidP="00EE3547">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b/>
                <w:bCs/>
                <w:sz w:val="20"/>
                <w:szCs w:val="20"/>
                <w:lang w:eastAsia="en-GB"/>
              </w:rPr>
              <w:t>Risk of bias in individual studies</w:t>
            </w:r>
            <w:r w:rsidRPr="00851E6A">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2114A76F"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14</w:t>
            </w:r>
          </w:p>
        </w:tc>
        <w:tc>
          <w:tcPr>
            <w:tcW w:w="3984" w:type="dxa"/>
            <w:tcBorders>
              <w:top w:val="outset" w:sz="6" w:space="0" w:color="auto"/>
              <w:left w:val="outset" w:sz="6" w:space="0" w:color="auto"/>
              <w:bottom w:val="outset" w:sz="6" w:space="0" w:color="auto"/>
              <w:right w:val="outset" w:sz="6" w:space="0" w:color="auto"/>
            </w:tcBorders>
            <w:vAlign w:val="center"/>
            <w:hideMark/>
          </w:tcPr>
          <w:p w14:paraId="306800F3"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Describe anticipated methods for assessing risk of bias of individual studies, including whether this will be done at the outcome or study level, or both; state how this information will be used in data synthesis</w:t>
            </w:r>
          </w:p>
        </w:tc>
        <w:tc>
          <w:tcPr>
            <w:tcW w:w="1104" w:type="dxa"/>
            <w:tcBorders>
              <w:top w:val="outset" w:sz="6" w:space="0" w:color="auto"/>
              <w:left w:val="outset" w:sz="6" w:space="0" w:color="auto"/>
              <w:bottom w:val="outset" w:sz="6" w:space="0" w:color="auto"/>
              <w:right w:val="outset" w:sz="6" w:space="0" w:color="auto"/>
            </w:tcBorders>
          </w:tcPr>
          <w:p w14:paraId="20F949E3"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16945A9D"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54650802" w14:textId="20CABD86" w:rsidR="00971115" w:rsidRPr="00851E6A" w:rsidRDefault="00143A58"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 xml:space="preserve">Supplementary </w:t>
            </w:r>
            <w:r w:rsidR="006B2BDA" w:rsidRPr="00851E6A">
              <w:rPr>
                <w:rFonts w:ascii="Arial" w:eastAsia="Times New Roman" w:hAnsi="Arial" w:cs="Arial"/>
                <w:sz w:val="20"/>
                <w:szCs w:val="20"/>
                <w:lang w:eastAsia="en-GB"/>
              </w:rPr>
              <w:t>T</w:t>
            </w:r>
            <w:r w:rsidRPr="00851E6A">
              <w:rPr>
                <w:rFonts w:ascii="Arial" w:eastAsia="Times New Roman" w:hAnsi="Arial" w:cs="Arial"/>
                <w:sz w:val="20"/>
                <w:szCs w:val="20"/>
                <w:lang w:eastAsia="en-GB"/>
              </w:rPr>
              <w:t>ext</w:t>
            </w:r>
            <w:r w:rsidR="00971115" w:rsidRPr="00851E6A">
              <w:rPr>
                <w:rFonts w:ascii="Arial" w:eastAsia="Times New Roman" w:hAnsi="Arial" w:cs="Arial"/>
                <w:sz w:val="20"/>
                <w:szCs w:val="20"/>
                <w:lang w:eastAsia="en-GB"/>
              </w:rPr>
              <w:t>, Supplementary Figure S</w:t>
            </w:r>
            <w:r w:rsidRPr="00851E6A">
              <w:rPr>
                <w:rFonts w:ascii="Arial" w:eastAsia="Times New Roman" w:hAnsi="Arial" w:cs="Arial"/>
                <w:sz w:val="20"/>
                <w:szCs w:val="20"/>
                <w:lang w:eastAsia="en-GB"/>
              </w:rPr>
              <w:t>2</w:t>
            </w:r>
          </w:p>
        </w:tc>
      </w:tr>
      <w:tr w:rsidR="00971115" w:rsidRPr="00851E6A" w14:paraId="234C2C93" w14:textId="77777777" w:rsidTr="00971115">
        <w:trPr>
          <w:tblCellSpacing w:w="15" w:type="dxa"/>
        </w:trPr>
        <w:tc>
          <w:tcPr>
            <w:tcW w:w="11698" w:type="dxa"/>
            <w:gridSpan w:val="6"/>
            <w:tcBorders>
              <w:top w:val="outset" w:sz="6" w:space="0" w:color="auto"/>
              <w:left w:val="outset" w:sz="6" w:space="0" w:color="auto"/>
              <w:bottom w:val="outset" w:sz="6" w:space="0" w:color="auto"/>
              <w:right w:val="outset" w:sz="6" w:space="0" w:color="auto"/>
            </w:tcBorders>
            <w:vAlign w:val="center"/>
            <w:hideMark/>
          </w:tcPr>
          <w:p w14:paraId="375DC49B" w14:textId="77777777" w:rsidR="00971115" w:rsidRPr="00851E6A" w:rsidRDefault="00971115" w:rsidP="004723FD">
            <w:pPr>
              <w:spacing w:before="100" w:beforeAutospacing="1" w:after="100" w:afterAutospacing="1"/>
              <w:rPr>
                <w:rFonts w:ascii="Arial" w:eastAsia="Times New Roman" w:hAnsi="Arial" w:cs="Arial"/>
                <w:b/>
                <w:bCs/>
                <w:sz w:val="20"/>
                <w:szCs w:val="20"/>
                <w:lang w:eastAsia="en-GB"/>
              </w:rPr>
            </w:pPr>
            <w:r w:rsidRPr="00851E6A">
              <w:rPr>
                <w:rFonts w:ascii="Arial" w:eastAsia="Times New Roman" w:hAnsi="Arial" w:cs="Arial"/>
                <w:b/>
                <w:bCs/>
                <w:i/>
                <w:sz w:val="20"/>
                <w:szCs w:val="20"/>
                <w:lang w:eastAsia="en-GB"/>
              </w:rPr>
              <w:t>DATA</w:t>
            </w:r>
          </w:p>
        </w:tc>
      </w:tr>
      <w:tr w:rsidR="00971115" w:rsidRPr="00851E6A" w14:paraId="0BED3ED3" w14:textId="77777777" w:rsidTr="00971115">
        <w:trPr>
          <w:tblCellSpacing w:w="15" w:type="dxa"/>
        </w:trPr>
        <w:tc>
          <w:tcPr>
            <w:tcW w:w="2322" w:type="dxa"/>
            <w:vMerge w:val="restart"/>
            <w:tcBorders>
              <w:top w:val="outset" w:sz="6" w:space="0" w:color="auto"/>
              <w:left w:val="outset" w:sz="6" w:space="0" w:color="auto"/>
              <w:bottom w:val="outset" w:sz="6" w:space="0" w:color="auto"/>
              <w:right w:val="outset" w:sz="6" w:space="0" w:color="auto"/>
            </w:tcBorders>
            <w:vAlign w:val="center"/>
            <w:hideMark/>
          </w:tcPr>
          <w:p w14:paraId="3C56DB12"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b/>
                <w:bCs/>
                <w:sz w:val="20"/>
                <w:szCs w:val="20"/>
                <w:lang w:eastAsia="en-GB"/>
              </w:rPr>
              <w:t>Synthesis</w:t>
            </w:r>
            <w:r w:rsidRPr="00851E6A">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6B1F08F2"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15a</w:t>
            </w:r>
          </w:p>
        </w:tc>
        <w:tc>
          <w:tcPr>
            <w:tcW w:w="3984" w:type="dxa"/>
            <w:tcBorders>
              <w:top w:val="outset" w:sz="6" w:space="0" w:color="auto"/>
              <w:left w:val="outset" w:sz="6" w:space="0" w:color="auto"/>
              <w:bottom w:val="outset" w:sz="6" w:space="0" w:color="auto"/>
              <w:right w:val="outset" w:sz="6" w:space="0" w:color="auto"/>
            </w:tcBorders>
            <w:vAlign w:val="center"/>
            <w:hideMark/>
          </w:tcPr>
          <w:p w14:paraId="20A709BA"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Describe criteria under which study data will be quantitatively synthesized</w:t>
            </w:r>
          </w:p>
        </w:tc>
        <w:tc>
          <w:tcPr>
            <w:tcW w:w="1104" w:type="dxa"/>
            <w:tcBorders>
              <w:top w:val="outset" w:sz="6" w:space="0" w:color="auto"/>
              <w:left w:val="outset" w:sz="6" w:space="0" w:color="auto"/>
              <w:bottom w:val="outset" w:sz="6" w:space="0" w:color="auto"/>
              <w:right w:val="outset" w:sz="6" w:space="0" w:color="auto"/>
            </w:tcBorders>
          </w:tcPr>
          <w:p w14:paraId="432CE7EE"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2CCA7A9E"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6ECEBB1D" w14:textId="1CD5926D" w:rsidR="00971115" w:rsidRPr="00851E6A" w:rsidRDefault="006853AE"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Described in the “Methods” section</w:t>
            </w:r>
          </w:p>
        </w:tc>
      </w:tr>
      <w:tr w:rsidR="00971115" w:rsidRPr="00851E6A" w14:paraId="4CC1010F" w14:textId="77777777" w:rsidTr="00971115">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14:paraId="278FDEB9" w14:textId="77777777" w:rsidR="00971115" w:rsidRPr="00851E6A" w:rsidRDefault="00971115" w:rsidP="004723FD">
            <w:pPr>
              <w:rPr>
                <w:rFonts w:ascii="Arial" w:eastAsia="Times New Roman" w:hAnsi="Arial" w:cs="Arial"/>
                <w:sz w:val="20"/>
                <w:szCs w:val="20"/>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14:paraId="55603047"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15b</w:t>
            </w:r>
          </w:p>
        </w:tc>
        <w:tc>
          <w:tcPr>
            <w:tcW w:w="3984" w:type="dxa"/>
            <w:tcBorders>
              <w:top w:val="outset" w:sz="6" w:space="0" w:color="auto"/>
              <w:left w:val="outset" w:sz="6" w:space="0" w:color="auto"/>
              <w:bottom w:val="outset" w:sz="6" w:space="0" w:color="auto"/>
              <w:right w:val="outset" w:sz="6" w:space="0" w:color="auto"/>
            </w:tcBorders>
            <w:vAlign w:val="center"/>
            <w:hideMark/>
          </w:tcPr>
          <w:p w14:paraId="66290229"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 xml:space="preserve">If data are appropriate for quantitative synthesis, describe planned summary measures, methods of handling data, and methods of combining data from studies, including any planned exploration of consistency (e.g., </w:t>
            </w:r>
            <w:r w:rsidRPr="00851E6A">
              <w:rPr>
                <w:rFonts w:ascii="Arial" w:eastAsia="Times New Roman" w:hAnsi="Arial" w:cs="Arial"/>
                <w:i/>
                <w:iCs/>
                <w:sz w:val="20"/>
                <w:szCs w:val="20"/>
                <w:lang w:eastAsia="en-GB"/>
              </w:rPr>
              <w:t>I</w:t>
            </w:r>
            <w:r w:rsidRPr="00851E6A">
              <w:rPr>
                <w:rFonts w:ascii="Arial" w:eastAsia="Times New Roman" w:hAnsi="Arial" w:cs="Arial"/>
                <w:sz w:val="20"/>
                <w:szCs w:val="20"/>
                <w:lang w:eastAsia="en-GB"/>
              </w:rPr>
              <w:t xml:space="preserve"> </w:t>
            </w:r>
            <w:r w:rsidRPr="00851E6A">
              <w:rPr>
                <w:rFonts w:ascii="Arial" w:eastAsia="Times New Roman" w:hAnsi="Arial" w:cs="Arial"/>
                <w:sz w:val="20"/>
                <w:szCs w:val="20"/>
                <w:vertAlign w:val="superscript"/>
                <w:lang w:eastAsia="en-GB"/>
              </w:rPr>
              <w:t>2</w:t>
            </w:r>
            <w:r w:rsidRPr="00851E6A">
              <w:rPr>
                <w:rFonts w:ascii="Arial" w:eastAsia="Times New Roman" w:hAnsi="Arial" w:cs="Arial"/>
                <w:sz w:val="20"/>
                <w:szCs w:val="20"/>
                <w:lang w:eastAsia="en-GB"/>
              </w:rPr>
              <w:t>, Kendall’s tau)</w:t>
            </w:r>
          </w:p>
        </w:tc>
        <w:tc>
          <w:tcPr>
            <w:tcW w:w="1104" w:type="dxa"/>
            <w:tcBorders>
              <w:top w:val="outset" w:sz="6" w:space="0" w:color="auto"/>
              <w:left w:val="outset" w:sz="6" w:space="0" w:color="auto"/>
              <w:bottom w:val="outset" w:sz="6" w:space="0" w:color="auto"/>
              <w:right w:val="outset" w:sz="6" w:space="0" w:color="auto"/>
            </w:tcBorders>
          </w:tcPr>
          <w:p w14:paraId="4E44CE16"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40A3111C"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4AD44752" w14:textId="485F23C8" w:rsidR="00971115" w:rsidRPr="00851E6A" w:rsidRDefault="006853AE"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Described in the “Methods” section</w:t>
            </w:r>
          </w:p>
        </w:tc>
      </w:tr>
      <w:tr w:rsidR="00971115" w:rsidRPr="00851E6A" w14:paraId="583E0496" w14:textId="77777777" w:rsidTr="00971115">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14:paraId="23528859" w14:textId="77777777" w:rsidR="00971115" w:rsidRPr="00851E6A" w:rsidRDefault="00971115" w:rsidP="004723FD">
            <w:pPr>
              <w:rPr>
                <w:rFonts w:ascii="Arial" w:eastAsia="Times New Roman" w:hAnsi="Arial" w:cs="Arial"/>
                <w:sz w:val="20"/>
                <w:szCs w:val="20"/>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14:paraId="30458763"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15c</w:t>
            </w:r>
          </w:p>
        </w:tc>
        <w:tc>
          <w:tcPr>
            <w:tcW w:w="3984" w:type="dxa"/>
            <w:tcBorders>
              <w:top w:val="outset" w:sz="6" w:space="0" w:color="auto"/>
              <w:left w:val="outset" w:sz="6" w:space="0" w:color="auto"/>
              <w:bottom w:val="outset" w:sz="6" w:space="0" w:color="auto"/>
              <w:right w:val="outset" w:sz="6" w:space="0" w:color="auto"/>
            </w:tcBorders>
            <w:vAlign w:val="center"/>
            <w:hideMark/>
          </w:tcPr>
          <w:p w14:paraId="7667BE9F"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Describe any proposed additional analyses (e.g., sensitivity or subgroup analyses, meta-regression)</w:t>
            </w:r>
          </w:p>
        </w:tc>
        <w:tc>
          <w:tcPr>
            <w:tcW w:w="1104" w:type="dxa"/>
            <w:tcBorders>
              <w:top w:val="outset" w:sz="6" w:space="0" w:color="auto"/>
              <w:left w:val="outset" w:sz="6" w:space="0" w:color="auto"/>
              <w:bottom w:val="outset" w:sz="6" w:space="0" w:color="auto"/>
              <w:right w:val="outset" w:sz="6" w:space="0" w:color="auto"/>
            </w:tcBorders>
          </w:tcPr>
          <w:p w14:paraId="0508DBEB"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3FE9671D"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7825ABD5" w14:textId="04EC94BD" w:rsidR="00971115" w:rsidRPr="00851E6A" w:rsidRDefault="006853AE" w:rsidP="004723FD">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sz w:val="20"/>
                <w:szCs w:val="20"/>
                <w:lang w:eastAsia="en-GB"/>
              </w:rPr>
              <w:t>Described in the “Methods” section</w:t>
            </w:r>
          </w:p>
        </w:tc>
      </w:tr>
      <w:tr w:rsidR="00971115" w:rsidRPr="00851E6A" w14:paraId="69F9BCEF" w14:textId="77777777" w:rsidTr="00971115">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14:paraId="5E42D238" w14:textId="77777777" w:rsidR="00971115" w:rsidRPr="00851E6A" w:rsidRDefault="00971115" w:rsidP="004723FD">
            <w:pPr>
              <w:rPr>
                <w:rFonts w:ascii="Arial" w:eastAsia="Times New Roman" w:hAnsi="Arial" w:cs="Arial"/>
                <w:sz w:val="20"/>
                <w:szCs w:val="20"/>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14:paraId="4487A57B"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15d</w:t>
            </w:r>
          </w:p>
        </w:tc>
        <w:tc>
          <w:tcPr>
            <w:tcW w:w="3984" w:type="dxa"/>
            <w:tcBorders>
              <w:top w:val="outset" w:sz="6" w:space="0" w:color="auto"/>
              <w:left w:val="outset" w:sz="6" w:space="0" w:color="auto"/>
              <w:bottom w:val="outset" w:sz="6" w:space="0" w:color="auto"/>
              <w:right w:val="outset" w:sz="6" w:space="0" w:color="auto"/>
            </w:tcBorders>
            <w:vAlign w:val="center"/>
            <w:hideMark/>
          </w:tcPr>
          <w:p w14:paraId="22E4322F"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If quantitative synthesis is not appropriate, describe the type of summary planned</w:t>
            </w:r>
          </w:p>
        </w:tc>
        <w:tc>
          <w:tcPr>
            <w:tcW w:w="1104" w:type="dxa"/>
            <w:tcBorders>
              <w:top w:val="outset" w:sz="6" w:space="0" w:color="auto"/>
              <w:left w:val="outset" w:sz="6" w:space="0" w:color="auto"/>
              <w:bottom w:val="outset" w:sz="6" w:space="0" w:color="auto"/>
              <w:right w:val="outset" w:sz="6" w:space="0" w:color="auto"/>
            </w:tcBorders>
          </w:tcPr>
          <w:p w14:paraId="2765E807"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0B831BCE"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3FCE5759" w14:textId="77777777" w:rsidR="00971115" w:rsidRPr="00851E6A" w:rsidRDefault="00971115" w:rsidP="004723FD">
            <w:pPr>
              <w:spacing w:before="100" w:beforeAutospacing="1" w:after="100" w:afterAutospacing="1"/>
              <w:jc w:val="left"/>
              <w:rPr>
                <w:rFonts w:ascii="Arial" w:eastAsia="Times New Roman" w:hAnsi="Arial" w:cs="Arial"/>
                <w:sz w:val="20"/>
                <w:szCs w:val="20"/>
                <w:lang w:eastAsia="en-GB"/>
              </w:rPr>
            </w:pPr>
          </w:p>
        </w:tc>
      </w:tr>
      <w:tr w:rsidR="00971115" w:rsidRPr="00851E6A" w14:paraId="0D7E14B4" w14:textId="77777777" w:rsidTr="00971115">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2CD2013B"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b/>
                <w:bCs/>
                <w:sz w:val="20"/>
                <w:szCs w:val="20"/>
                <w:lang w:eastAsia="en-GB"/>
              </w:rPr>
              <w:t>Meta-bias(es)</w:t>
            </w:r>
            <w:r w:rsidRPr="00851E6A">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0F85F733"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16</w:t>
            </w:r>
          </w:p>
        </w:tc>
        <w:tc>
          <w:tcPr>
            <w:tcW w:w="3984" w:type="dxa"/>
            <w:tcBorders>
              <w:top w:val="outset" w:sz="6" w:space="0" w:color="auto"/>
              <w:left w:val="outset" w:sz="6" w:space="0" w:color="auto"/>
              <w:bottom w:val="outset" w:sz="6" w:space="0" w:color="auto"/>
              <w:right w:val="outset" w:sz="6" w:space="0" w:color="auto"/>
            </w:tcBorders>
            <w:vAlign w:val="center"/>
            <w:hideMark/>
          </w:tcPr>
          <w:p w14:paraId="21690CF0"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Specify any planned assessment of meta-bias(es) (e.g., publication bias across studies, selective reporting within studies)</w:t>
            </w:r>
          </w:p>
        </w:tc>
        <w:tc>
          <w:tcPr>
            <w:tcW w:w="1104" w:type="dxa"/>
            <w:tcBorders>
              <w:top w:val="outset" w:sz="6" w:space="0" w:color="auto"/>
              <w:left w:val="outset" w:sz="6" w:space="0" w:color="auto"/>
              <w:bottom w:val="outset" w:sz="6" w:space="0" w:color="auto"/>
              <w:right w:val="outset" w:sz="6" w:space="0" w:color="auto"/>
            </w:tcBorders>
          </w:tcPr>
          <w:p w14:paraId="56220982"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72D3B483"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3EC10232" w14:textId="0312CB6A" w:rsidR="00971115" w:rsidRPr="00851E6A" w:rsidRDefault="006853AE" w:rsidP="004723FD">
            <w:pPr>
              <w:spacing w:before="100" w:beforeAutospacing="1" w:after="100" w:afterAutospacing="1"/>
              <w:jc w:val="left"/>
              <w:rPr>
                <w:rFonts w:ascii="Arial" w:eastAsia="Times New Roman" w:hAnsi="Arial" w:cs="Arial"/>
                <w:sz w:val="20"/>
                <w:szCs w:val="20"/>
                <w:lang w:eastAsia="ja-JP"/>
              </w:rPr>
            </w:pPr>
            <w:r w:rsidRPr="00851E6A">
              <w:rPr>
                <w:rFonts w:ascii="Arial" w:eastAsia="Times New Roman" w:hAnsi="Arial" w:cs="Arial"/>
                <w:sz w:val="20"/>
                <w:szCs w:val="20"/>
                <w:lang w:eastAsia="en-GB"/>
              </w:rPr>
              <w:t>Described in the “Methods” section,</w:t>
            </w:r>
            <w:r w:rsidR="00971115" w:rsidRPr="00851E6A">
              <w:rPr>
                <w:rFonts w:ascii="Arial" w:eastAsia="Times New Roman" w:hAnsi="Arial" w:cs="Arial"/>
                <w:sz w:val="20"/>
                <w:szCs w:val="20"/>
                <w:lang w:eastAsia="en-GB"/>
              </w:rPr>
              <w:t xml:space="preserve"> Supplementary Figure S</w:t>
            </w:r>
            <w:r w:rsidR="00143A58" w:rsidRPr="00851E6A">
              <w:rPr>
                <w:rFonts w:ascii="Arial" w:eastAsia="Times New Roman" w:hAnsi="Arial" w:cs="Arial"/>
                <w:sz w:val="20"/>
                <w:szCs w:val="20"/>
                <w:lang w:eastAsia="en-GB"/>
              </w:rPr>
              <w:t>7</w:t>
            </w:r>
          </w:p>
        </w:tc>
      </w:tr>
      <w:tr w:rsidR="00971115" w:rsidRPr="00851E6A" w14:paraId="02D0B19D" w14:textId="77777777" w:rsidTr="00971115">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38ECFD61" w14:textId="77777777" w:rsidR="00971115" w:rsidRPr="00851E6A" w:rsidRDefault="00971115" w:rsidP="00EE3547">
            <w:pPr>
              <w:spacing w:before="100" w:beforeAutospacing="1" w:after="100" w:afterAutospacing="1"/>
              <w:jc w:val="left"/>
              <w:rPr>
                <w:rFonts w:ascii="Arial" w:eastAsia="Times New Roman" w:hAnsi="Arial" w:cs="Arial"/>
                <w:sz w:val="20"/>
                <w:szCs w:val="20"/>
                <w:lang w:eastAsia="en-GB"/>
              </w:rPr>
            </w:pPr>
            <w:r w:rsidRPr="00851E6A">
              <w:rPr>
                <w:rFonts w:ascii="Arial" w:eastAsia="Times New Roman" w:hAnsi="Arial" w:cs="Arial"/>
                <w:b/>
                <w:bCs/>
                <w:sz w:val="20"/>
                <w:szCs w:val="20"/>
                <w:lang w:eastAsia="en-GB"/>
              </w:rPr>
              <w:t>Confidence in cumulative evidence</w:t>
            </w:r>
            <w:r w:rsidRPr="00851E6A">
              <w:rPr>
                <w:rFonts w:ascii="Arial" w:eastAsia="Times New Roman" w:hAnsi="Arial"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76C150B8"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17</w:t>
            </w:r>
          </w:p>
        </w:tc>
        <w:tc>
          <w:tcPr>
            <w:tcW w:w="3984" w:type="dxa"/>
            <w:tcBorders>
              <w:top w:val="outset" w:sz="6" w:space="0" w:color="auto"/>
              <w:left w:val="outset" w:sz="6" w:space="0" w:color="auto"/>
              <w:bottom w:val="outset" w:sz="6" w:space="0" w:color="auto"/>
              <w:right w:val="outset" w:sz="6" w:space="0" w:color="auto"/>
            </w:tcBorders>
            <w:vAlign w:val="center"/>
            <w:hideMark/>
          </w:tcPr>
          <w:p w14:paraId="7142A4EB" w14:textId="77777777" w:rsidR="00971115" w:rsidRPr="00851E6A" w:rsidRDefault="00971115" w:rsidP="004723FD">
            <w:pPr>
              <w:spacing w:before="100" w:beforeAutospacing="1" w:after="100" w:afterAutospacing="1"/>
              <w:rPr>
                <w:rFonts w:ascii="Arial" w:eastAsia="Times New Roman" w:hAnsi="Arial" w:cs="Arial"/>
                <w:sz w:val="20"/>
                <w:szCs w:val="20"/>
                <w:lang w:eastAsia="en-GB"/>
              </w:rPr>
            </w:pPr>
            <w:r w:rsidRPr="00851E6A">
              <w:rPr>
                <w:rFonts w:ascii="Arial" w:eastAsia="Times New Roman" w:hAnsi="Arial" w:cs="Arial"/>
                <w:sz w:val="20"/>
                <w:szCs w:val="20"/>
                <w:lang w:eastAsia="en-GB"/>
              </w:rPr>
              <w:t>Describe how the strength of the body of evidence will be assessed (e.g., GRADE)</w:t>
            </w:r>
          </w:p>
        </w:tc>
        <w:tc>
          <w:tcPr>
            <w:tcW w:w="1104" w:type="dxa"/>
            <w:tcBorders>
              <w:top w:val="outset" w:sz="6" w:space="0" w:color="auto"/>
              <w:left w:val="outset" w:sz="6" w:space="0" w:color="auto"/>
              <w:bottom w:val="outset" w:sz="6" w:space="0" w:color="auto"/>
              <w:right w:val="outset" w:sz="6" w:space="0" w:color="auto"/>
            </w:tcBorders>
          </w:tcPr>
          <w:p w14:paraId="24BDB1CD"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ed/>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1186" w:type="dxa"/>
            <w:tcBorders>
              <w:top w:val="outset" w:sz="6" w:space="0" w:color="auto"/>
              <w:left w:val="outset" w:sz="6" w:space="0" w:color="auto"/>
              <w:bottom w:val="outset" w:sz="6" w:space="0" w:color="auto"/>
              <w:right w:val="outset" w:sz="6" w:space="0" w:color="auto"/>
            </w:tcBorders>
          </w:tcPr>
          <w:p w14:paraId="1C5AC4A4" w14:textId="77777777" w:rsidR="00971115" w:rsidRPr="00851E6A" w:rsidRDefault="00971115" w:rsidP="004723FD">
            <w:pPr>
              <w:spacing w:before="100" w:beforeAutospacing="1" w:after="100" w:afterAutospacing="1"/>
              <w:jc w:val="center"/>
              <w:rPr>
                <w:rFonts w:ascii="Arial" w:eastAsia="Times New Roman" w:hAnsi="Arial" w:cs="Arial"/>
                <w:sz w:val="20"/>
                <w:szCs w:val="20"/>
                <w:lang w:eastAsia="en-GB"/>
              </w:rPr>
            </w:pPr>
            <w:r w:rsidRPr="00851E6A">
              <w:rPr>
                <w:sz w:val="24"/>
              </w:rPr>
              <w:fldChar w:fldCharType="begin">
                <w:ffData>
                  <w:name w:val="Check3"/>
                  <w:enabled/>
                  <w:calcOnExit w:val="0"/>
                  <w:checkBox>
                    <w:sizeAuto/>
                    <w:default w:val="0"/>
                  </w:checkBox>
                </w:ffData>
              </w:fldChar>
            </w:r>
            <w:r w:rsidRPr="00851E6A">
              <w:rPr>
                <w:sz w:val="24"/>
              </w:rPr>
              <w:instrText xml:space="preserve"> FORMCHECKBOX </w:instrText>
            </w:r>
            <w:r w:rsidR="00851E6A" w:rsidRPr="00851E6A">
              <w:rPr>
                <w:sz w:val="24"/>
              </w:rPr>
            </w:r>
            <w:r w:rsidR="00851E6A" w:rsidRPr="00851E6A">
              <w:rPr>
                <w:sz w:val="24"/>
              </w:rPr>
              <w:fldChar w:fldCharType="separate"/>
            </w:r>
            <w:r w:rsidRPr="00851E6A">
              <w:rPr>
                <w:sz w:val="24"/>
              </w:rPr>
              <w:fldChar w:fldCharType="end"/>
            </w:r>
          </w:p>
        </w:tc>
        <w:tc>
          <w:tcPr>
            <w:tcW w:w="2425" w:type="dxa"/>
            <w:tcBorders>
              <w:top w:val="outset" w:sz="6" w:space="0" w:color="auto"/>
              <w:left w:val="outset" w:sz="6" w:space="0" w:color="auto"/>
              <w:bottom w:val="outset" w:sz="6" w:space="0" w:color="auto"/>
              <w:right w:val="outset" w:sz="6" w:space="0" w:color="auto"/>
            </w:tcBorders>
          </w:tcPr>
          <w:p w14:paraId="61367FC6" w14:textId="5CE54061" w:rsidR="00971115" w:rsidRPr="00851E6A" w:rsidRDefault="00971115" w:rsidP="004723FD">
            <w:pPr>
              <w:spacing w:before="100" w:beforeAutospacing="1" w:after="100" w:afterAutospacing="1"/>
              <w:jc w:val="left"/>
              <w:rPr>
                <w:rFonts w:ascii="Arial" w:eastAsia="Times New Roman" w:hAnsi="Arial" w:cs="Arial"/>
                <w:sz w:val="20"/>
                <w:szCs w:val="20"/>
                <w:lang w:eastAsia="ja-JP"/>
              </w:rPr>
            </w:pPr>
            <w:r w:rsidRPr="00851E6A">
              <w:rPr>
                <w:rFonts w:ascii="Arial" w:eastAsia="Times New Roman" w:hAnsi="Arial" w:cs="Arial"/>
                <w:sz w:val="20"/>
                <w:szCs w:val="20"/>
                <w:lang w:eastAsia="ja-JP"/>
              </w:rPr>
              <w:t>Supplementary Figure S</w:t>
            </w:r>
            <w:r w:rsidR="00143A58" w:rsidRPr="00851E6A">
              <w:rPr>
                <w:rFonts w:ascii="Arial" w:eastAsia="Times New Roman" w:hAnsi="Arial" w:cs="Arial"/>
                <w:sz w:val="20"/>
                <w:szCs w:val="20"/>
                <w:lang w:eastAsia="ja-JP"/>
              </w:rPr>
              <w:t>2</w:t>
            </w:r>
          </w:p>
        </w:tc>
      </w:tr>
    </w:tbl>
    <w:p w14:paraId="55FC9205" w14:textId="26C994CB" w:rsidR="002110D5" w:rsidRPr="00851E6A" w:rsidRDefault="002110D5" w:rsidP="00AE2875">
      <w:pPr>
        <w:rPr>
          <w:rFonts w:ascii="Times New Roman" w:hAnsi="Times New Roman" w:cs="Times New Roman"/>
          <w:b/>
          <w:bCs/>
          <w:lang w:eastAsia="ja-JP"/>
        </w:rPr>
      </w:pPr>
    </w:p>
    <w:p w14:paraId="095657B8" w14:textId="77777777" w:rsidR="002110D5" w:rsidRPr="00851E6A" w:rsidRDefault="002110D5" w:rsidP="00AE2875">
      <w:pPr>
        <w:rPr>
          <w:rFonts w:ascii="Times New Roman" w:hAnsi="Times New Roman" w:cs="Times New Roman"/>
          <w:b/>
          <w:bCs/>
          <w:lang w:eastAsia="ja-JP"/>
        </w:rPr>
      </w:pPr>
      <w:r w:rsidRPr="00851E6A">
        <w:rPr>
          <w:rFonts w:ascii="Times New Roman" w:hAnsi="Times New Roman" w:cs="Times New Roman"/>
          <w:b/>
          <w:bCs/>
          <w:lang w:eastAsia="ja-JP"/>
        </w:rPr>
        <w:br w:type="page"/>
      </w:r>
    </w:p>
    <w:p w14:paraId="67379F9E" w14:textId="0FE13663" w:rsidR="00AE2875" w:rsidRPr="00851E6A" w:rsidRDefault="00AE2875" w:rsidP="00AE2875">
      <w:pPr>
        <w:rPr>
          <w:rFonts w:ascii="Times New Roman" w:hAnsi="Times New Roman" w:cs="Times New Roman"/>
          <w:b/>
          <w:bCs/>
          <w:lang w:eastAsia="ja-JP"/>
        </w:rPr>
      </w:pPr>
      <w:r w:rsidRPr="00851E6A">
        <w:rPr>
          <w:rFonts w:ascii="Times New Roman" w:hAnsi="Times New Roman" w:cs="Times New Roman" w:hint="eastAsia"/>
          <w:b/>
          <w:bCs/>
          <w:lang w:eastAsia="ja-JP"/>
        </w:rPr>
        <w:lastRenderedPageBreak/>
        <w:t>S</w:t>
      </w:r>
      <w:r w:rsidRPr="00851E6A">
        <w:rPr>
          <w:rFonts w:ascii="Times New Roman" w:hAnsi="Times New Roman" w:cs="Times New Roman"/>
          <w:b/>
          <w:bCs/>
          <w:lang w:eastAsia="ja-JP"/>
        </w:rPr>
        <w:t>upplementary Table S2.</w:t>
      </w:r>
    </w:p>
    <w:p w14:paraId="23BDE66E" w14:textId="5AE3C62C" w:rsidR="00AE2875" w:rsidRPr="00851E6A" w:rsidRDefault="00C57137" w:rsidP="00AE2875">
      <w:pPr>
        <w:rPr>
          <w:rFonts w:ascii="Times New Roman" w:hAnsi="Times New Roman" w:cs="Times New Roman"/>
          <w:lang w:eastAsia="ja-JP"/>
        </w:rPr>
      </w:pPr>
      <w:r w:rsidRPr="00851E6A">
        <w:rPr>
          <w:rFonts w:ascii="Times New Roman" w:hAnsi="Times New Roman" w:cs="Times New Roman" w:hint="eastAsia"/>
          <w:lang w:eastAsia="ja-JP"/>
        </w:rPr>
        <w:t>P</w:t>
      </w:r>
      <w:r w:rsidRPr="00851E6A">
        <w:rPr>
          <w:rFonts w:ascii="Times New Roman" w:hAnsi="Times New Roman" w:cs="Times New Roman"/>
          <w:lang w:eastAsia="ja-JP"/>
        </w:rPr>
        <w:t>rotocol outline registered on PROSPERO</w:t>
      </w:r>
    </w:p>
    <w:p w14:paraId="39E45BFF" w14:textId="77777777" w:rsidR="005824BA" w:rsidRPr="00851E6A" w:rsidRDefault="005824BA" w:rsidP="00AE2875">
      <w:pPr>
        <w:rPr>
          <w:rFonts w:ascii="Times New Roman" w:hAnsi="Times New Roman" w:cs="Times New Roman"/>
          <w:b/>
          <w:bCs/>
          <w:lang w:eastAsia="ja-JP"/>
        </w:rPr>
      </w:pPr>
    </w:p>
    <w:tbl>
      <w:tblPr>
        <w:tblStyle w:val="a6"/>
        <w:tblW w:w="0" w:type="auto"/>
        <w:tblLook w:val="04A0" w:firstRow="1" w:lastRow="0" w:firstColumn="1" w:lastColumn="0" w:noHBand="0" w:noVBand="1"/>
      </w:tblPr>
      <w:tblGrid>
        <w:gridCol w:w="3539"/>
        <w:gridCol w:w="2268"/>
        <w:gridCol w:w="5670"/>
      </w:tblGrid>
      <w:tr w:rsidR="00AE2875" w:rsidRPr="00851E6A" w14:paraId="16F3D475" w14:textId="77777777" w:rsidTr="0028522A">
        <w:trPr>
          <w:trHeight w:val="546"/>
        </w:trPr>
        <w:tc>
          <w:tcPr>
            <w:tcW w:w="3539" w:type="dxa"/>
            <w:shd w:val="clear" w:color="auto" w:fill="D9D9D9" w:themeFill="background1" w:themeFillShade="D9"/>
            <w:vAlign w:val="center"/>
          </w:tcPr>
          <w:p w14:paraId="473DE200" w14:textId="50476A45" w:rsidR="00AE2875" w:rsidRPr="00851E6A" w:rsidRDefault="00C57137" w:rsidP="0028522A">
            <w:pPr>
              <w:jc w:val="center"/>
              <w:rPr>
                <w:rStyle w:val="st"/>
                <w:rFonts w:ascii="Times New Roman" w:hAnsi="Times New Roman" w:cs="Times New Roman"/>
                <w:b/>
                <w:bCs/>
                <w:color w:val="222222"/>
              </w:rPr>
            </w:pPr>
            <w:r w:rsidRPr="00851E6A">
              <w:rPr>
                <w:rStyle w:val="st"/>
                <w:rFonts w:ascii="Times New Roman" w:hAnsi="Times New Roman" w:cs="Times New Roman"/>
                <w:b/>
                <w:bCs/>
                <w:color w:val="222222"/>
              </w:rPr>
              <w:t>Type and method of review</w:t>
            </w:r>
          </w:p>
        </w:tc>
        <w:tc>
          <w:tcPr>
            <w:tcW w:w="7938" w:type="dxa"/>
            <w:gridSpan w:val="2"/>
            <w:vAlign w:val="center"/>
          </w:tcPr>
          <w:p w14:paraId="2C140440" w14:textId="417E0DE7" w:rsidR="00AE2875" w:rsidRPr="00851E6A" w:rsidRDefault="00C57137" w:rsidP="0028522A">
            <w:pPr>
              <w:jc w:val="left"/>
              <w:rPr>
                <w:rFonts w:ascii="Times New Roman" w:hAnsi="Times New Roman" w:cs="Times New Roman"/>
              </w:rPr>
            </w:pPr>
            <w:r w:rsidRPr="00851E6A">
              <w:rPr>
                <w:rFonts w:ascii="Times New Roman" w:hAnsi="Times New Roman" w:cs="Times New Roman" w:hint="eastAsia"/>
              </w:rPr>
              <w:t>M</w:t>
            </w:r>
            <w:r w:rsidRPr="00851E6A">
              <w:rPr>
                <w:rFonts w:ascii="Times New Roman" w:hAnsi="Times New Roman" w:cs="Times New Roman"/>
              </w:rPr>
              <w:t>eta-analysis</w:t>
            </w:r>
          </w:p>
        </w:tc>
      </w:tr>
      <w:tr w:rsidR="00C57137" w:rsidRPr="00851E6A" w14:paraId="5D427B13" w14:textId="77777777" w:rsidTr="0028522A">
        <w:trPr>
          <w:trHeight w:val="837"/>
        </w:trPr>
        <w:tc>
          <w:tcPr>
            <w:tcW w:w="3539" w:type="dxa"/>
            <w:shd w:val="clear" w:color="auto" w:fill="D9D9D9" w:themeFill="background1" w:themeFillShade="D9"/>
            <w:vAlign w:val="center"/>
          </w:tcPr>
          <w:p w14:paraId="68BA2C9C" w14:textId="7A362214" w:rsidR="00C57137" w:rsidRPr="00851E6A" w:rsidRDefault="00C57137" w:rsidP="0028522A">
            <w:pPr>
              <w:jc w:val="center"/>
              <w:rPr>
                <w:rStyle w:val="st"/>
                <w:rFonts w:ascii="Times New Roman" w:hAnsi="Times New Roman" w:cs="Times New Roman"/>
                <w:b/>
                <w:bCs/>
                <w:color w:val="222222"/>
              </w:rPr>
            </w:pPr>
            <w:r w:rsidRPr="00851E6A">
              <w:rPr>
                <w:rStyle w:val="st"/>
                <w:rFonts w:ascii="Times New Roman" w:hAnsi="Times New Roman" w:cs="Times New Roman"/>
                <w:b/>
                <w:bCs/>
                <w:color w:val="222222"/>
              </w:rPr>
              <w:t>Clinical question</w:t>
            </w:r>
          </w:p>
        </w:tc>
        <w:tc>
          <w:tcPr>
            <w:tcW w:w="7938" w:type="dxa"/>
            <w:gridSpan w:val="2"/>
            <w:vAlign w:val="center"/>
          </w:tcPr>
          <w:p w14:paraId="494E55E8" w14:textId="204626D4" w:rsidR="00C57137" w:rsidRPr="00851E6A" w:rsidRDefault="00C57137" w:rsidP="0028522A">
            <w:pPr>
              <w:jc w:val="left"/>
              <w:rPr>
                <w:rFonts w:ascii="Times New Roman" w:hAnsi="Times New Roman" w:cs="Times New Roman"/>
              </w:rPr>
            </w:pPr>
            <w:r w:rsidRPr="00851E6A">
              <w:rPr>
                <w:rFonts w:ascii="Times New Roman" w:hAnsi="Times New Roman" w:cs="Times New Roman"/>
              </w:rPr>
              <w:t xml:space="preserve">How does receptor (ER, PR, or HER2) discordance between primary and recurrent breast cancer impact on survival in patients with breast cancer compared to the receptor </w:t>
            </w:r>
            <w:r w:rsidR="0024188B" w:rsidRPr="00851E6A">
              <w:rPr>
                <w:rFonts w:ascii="Times New Roman" w:hAnsi="Times New Roman" w:cs="Times New Roman"/>
              </w:rPr>
              <w:t>concordance</w:t>
            </w:r>
            <w:r w:rsidRPr="00851E6A">
              <w:rPr>
                <w:rFonts w:ascii="Times New Roman" w:hAnsi="Times New Roman" w:cs="Times New Roman"/>
              </w:rPr>
              <w:t>?</w:t>
            </w:r>
          </w:p>
        </w:tc>
      </w:tr>
      <w:tr w:rsidR="00AE2875" w:rsidRPr="00851E6A" w14:paraId="1583D390" w14:textId="77777777" w:rsidTr="0028522A">
        <w:trPr>
          <w:trHeight w:val="693"/>
        </w:trPr>
        <w:tc>
          <w:tcPr>
            <w:tcW w:w="3539" w:type="dxa"/>
            <w:vMerge w:val="restart"/>
            <w:shd w:val="clear" w:color="auto" w:fill="D9D9D9" w:themeFill="background1" w:themeFillShade="D9"/>
            <w:vAlign w:val="center"/>
          </w:tcPr>
          <w:p w14:paraId="232A51BD" w14:textId="77777777" w:rsidR="00AE2875" w:rsidRPr="00851E6A" w:rsidRDefault="00AE2875" w:rsidP="0028522A">
            <w:pPr>
              <w:jc w:val="center"/>
              <w:rPr>
                <w:rStyle w:val="st"/>
                <w:rFonts w:ascii="Times New Roman" w:hAnsi="Times New Roman" w:cs="Times New Roman"/>
                <w:b/>
                <w:bCs/>
                <w:color w:val="222222"/>
              </w:rPr>
            </w:pPr>
            <w:r w:rsidRPr="00851E6A">
              <w:rPr>
                <w:rStyle w:val="st"/>
                <w:rFonts w:ascii="Times New Roman" w:hAnsi="Times New Roman" w:cs="Times New Roman" w:hint="eastAsia"/>
                <w:b/>
                <w:bCs/>
                <w:color w:val="222222"/>
              </w:rPr>
              <w:t>P</w:t>
            </w:r>
            <w:r w:rsidRPr="00851E6A">
              <w:rPr>
                <w:rStyle w:val="st"/>
                <w:rFonts w:ascii="Times New Roman" w:hAnsi="Times New Roman" w:cs="Times New Roman"/>
                <w:b/>
                <w:bCs/>
                <w:color w:val="222222"/>
              </w:rPr>
              <w:t>ICO</w:t>
            </w:r>
          </w:p>
        </w:tc>
        <w:tc>
          <w:tcPr>
            <w:tcW w:w="2268" w:type="dxa"/>
            <w:shd w:val="clear" w:color="auto" w:fill="D9D9D9" w:themeFill="background1" w:themeFillShade="D9"/>
            <w:vAlign w:val="center"/>
          </w:tcPr>
          <w:p w14:paraId="298E9335" w14:textId="53E10F2E" w:rsidR="00AE2875" w:rsidRPr="00851E6A" w:rsidRDefault="00AE2875" w:rsidP="0028522A">
            <w:pPr>
              <w:jc w:val="left"/>
              <w:rPr>
                <w:rStyle w:val="st"/>
                <w:rFonts w:ascii="Times New Roman" w:hAnsi="Times New Roman" w:cs="Times New Roman"/>
                <w:b/>
                <w:bCs/>
                <w:color w:val="222222"/>
              </w:rPr>
            </w:pPr>
            <w:r w:rsidRPr="00851E6A">
              <w:rPr>
                <w:rStyle w:val="st"/>
                <w:rFonts w:ascii="Times New Roman" w:hAnsi="Times New Roman" w:cs="Times New Roman" w:hint="eastAsia"/>
                <w:b/>
                <w:bCs/>
                <w:color w:val="222222"/>
              </w:rPr>
              <w:t>P</w:t>
            </w:r>
            <w:r w:rsidRPr="00851E6A">
              <w:rPr>
                <w:rStyle w:val="st"/>
                <w:rFonts w:ascii="Times New Roman" w:hAnsi="Times New Roman" w:cs="Times New Roman"/>
                <w:b/>
                <w:bCs/>
                <w:color w:val="222222"/>
              </w:rPr>
              <w:t xml:space="preserve">: </w:t>
            </w:r>
            <w:r w:rsidR="00FF09B3" w:rsidRPr="00851E6A">
              <w:rPr>
                <w:rStyle w:val="st"/>
                <w:rFonts w:ascii="Times New Roman" w:hAnsi="Times New Roman" w:cs="Times New Roman"/>
                <w:b/>
                <w:bCs/>
                <w:color w:val="222222"/>
              </w:rPr>
              <w:t>P</w:t>
            </w:r>
            <w:r w:rsidRPr="00851E6A">
              <w:rPr>
                <w:rStyle w:val="st"/>
                <w:rFonts w:ascii="Times New Roman" w:hAnsi="Times New Roman" w:cs="Times New Roman"/>
                <w:b/>
                <w:bCs/>
                <w:color w:val="222222"/>
              </w:rPr>
              <w:t>articipants</w:t>
            </w:r>
          </w:p>
        </w:tc>
        <w:tc>
          <w:tcPr>
            <w:tcW w:w="5670" w:type="dxa"/>
            <w:vAlign w:val="center"/>
          </w:tcPr>
          <w:p w14:paraId="5DB22009" w14:textId="12FF35D4" w:rsidR="00AE2875" w:rsidRPr="00851E6A" w:rsidRDefault="00AE2875" w:rsidP="0028522A">
            <w:pPr>
              <w:jc w:val="left"/>
              <w:rPr>
                <w:rFonts w:ascii="Times New Roman" w:hAnsi="Times New Roman" w:cs="Times New Roman"/>
              </w:rPr>
            </w:pPr>
            <w:r w:rsidRPr="00851E6A">
              <w:rPr>
                <w:rFonts w:ascii="Times New Roman" w:hAnsi="Times New Roman" w:cs="Times New Roman"/>
              </w:rPr>
              <w:t>Patients with recurrent breast cancer that is available for ER, PR, and HER2 statuses both of primary and recurrent tumors</w:t>
            </w:r>
          </w:p>
        </w:tc>
      </w:tr>
      <w:tr w:rsidR="00AE2875" w:rsidRPr="00851E6A" w14:paraId="742BD8A4" w14:textId="77777777" w:rsidTr="0028522A">
        <w:trPr>
          <w:trHeight w:val="715"/>
        </w:trPr>
        <w:tc>
          <w:tcPr>
            <w:tcW w:w="3539" w:type="dxa"/>
            <w:vMerge/>
            <w:shd w:val="clear" w:color="auto" w:fill="D9D9D9" w:themeFill="background1" w:themeFillShade="D9"/>
            <w:vAlign w:val="center"/>
          </w:tcPr>
          <w:p w14:paraId="7D57EA10" w14:textId="77777777" w:rsidR="00AE2875" w:rsidRPr="00851E6A" w:rsidRDefault="00AE2875" w:rsidP="0028522A">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30BB7534" w14:textId="77777777" w:rsidR="00AE2875" w:rsidRPr="00851E6A" w:rsidRDefault="00AE2875" w:rsidP="0028522A">
            <w:pPr>
              <w:jc w:val="left"/>
              <w:rPr>
                <w:rStyle w:val="st"/>
                <w:rFonts w:ascii="Times New Roman" w:hAnsi="Times New Roman" w:cs="Times New Roman"/>
                <w:b/>
                <w:bCs/>
                <w:color w:val="222222"/>
              </w:rPr>
            </w:pPr>
            <w:r w:rsidRPr="00851E6A">
              <w:rPr>
                <w:rStyle w:val="st"/>
                <w:rFonts w:ascii="Times New Roman" w:hAnsi="Times New Roman" w:cs="Times New Roman" w:hint="eastAsia"/>
                <w:b/>
                <w:bCs/>
                <w:color w:val="222222"/>
              </w:rPr>
              <w:t>I</w:t>
            </w:r>
            <w:r w:rsidRPr="00851E6A">
              <w:rPr>
                <w:rStyle w:val="st"/>
                <w:rFonts w:ascii="Times New Roman" w:hAnsi="Times New Roman" w:cs="Times New Roman"/>
                <w:b/>
                <w:bCs/>
                <w:color w:val="222222"/>
              </w:rPr>
              <w:t>: Interventions</w:t>
            </w:r>
          </w:p>
        </w:tc>
        <w:tc>
          <w:tcPr>
            <w:tcW w:w="5670" w:type="dxa"/>
            <w:vAlign w:val="center"/>
          </w:tcPr>
          <w:p w14:paraId="228C1C71" w14:textId="63C0D404" w:rsidR="00AE2875" w:rsidRPr="00851E6A" w:rsidRDefault="00AE2875" w:rsidP="0028522A">
            <w:pPr>
              <w:jc w:val="left"/>
              <w:rPr>
                <w:rFonts w:ascii="Times New Roman" w:hAnsi="Times New Roman" w:cs="Times New Roman"/>
              </w:rPr>
            </w:pPr>
            <w:r w:rsidRPr="00851E6A">
              <w:rPr>
                <w:rFonts w:ascii="Times New Roman" w:hAnsi="Times New Roman" w:cs="Times New Roman"/>
              </w:rPr>
              <w:t>Patients with breast cancer of receptor discordance between primary and recurrent breast tumors</w:t>
            </w:r>
          </w:p>
        </w:tc>
      </w:tr>
      <w:tr w:rsidR="00AE2875" w:rsidRPr="00851E6A" w14:paraId="41A8389E" w14:textId="77777777" w:rsidTr="0028522A">
        <w:trPr>
          <w:trHeight w:val="879"/>
        </w:trPr>
        <w:tc>
          <w:tcPr>
            <w:tcW w:w="3539" w:type="dxa"/>
            <w:vMerge/>
            <w:shd w:val="clear" w:color="auto" w:fill="D9D9D9" w:themeFill="background1" w:themeFillShade="D9"/>
            <w:vAlign w:val="center"/>
          </w:tcPr>
          <w:p w14:paraId="5122F141" w14:textId="77777777" w:rsidR="00AE2875" w:rsidRPr="00851E6A" w:rsidRDefault="00AE2875" w:rsidP="0028522A">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448E372F" w14:textId="77777777" w:rsidR="00AE2875" w:rsidRPr="00851E6A" w:rsidRDefault="00AE2875" w:rsidP="0028522A">
            <w:pPr>
              <w:jc w:val="left"/>
              <w:rPr>
                <w:rStyle w:val="st"/>
                <w:rFonts w:ascii="Times New Roman" w:hAnsi="Times New Roman" w:cs="Times New Roman"/>
                <w:b/>
                <w:bCs/>
                <w:color w:val="222222"/>
              </w:rPr>
            </w:pPr>
            <w:r w:rsidRPr="00851E6A">
              <w:rPr>
                <w:rStyle w:val="st"/>
                <w:rFonts w:ascii="Times New Roman" w:hAnsi="Times New Roman" w:cs="Times New Roman" w:hint="eastAsia"/>
                <w:b/>
                <w:bCs/>
                <w:color w:val="222222"/>
              </w:rPr>
              <w:t>C</w:t>
            </w:r>
            <w:r w:rsidRPr="00851E6A">
              <w:rPr>
                <w:rStyle w:val="st"/>
                <w:rFonts w:ascii="Times New Roman" w:hAnsi="Times New Roman" w:cs="Times New Roman"/>
                <w:b/>
                <w:bCs/>
                <w:color w:val="222222"/>
              </w:rPr>
              <w:t>: Comparators</w:t>
            </w:r>
          </w:p>
        </w:tc>
        <w:tc>
          <w:tcPr>
            <w:tcW w:w="5670" w:type="dxa"/>
            <w:vAlign w:val="center"/>
          </w:tcPr>
          <w:p w14:paraId="1EE7E77C" w14:textId="77927AA9" w:rsidR="00AE2875" w:rsidRPr="00851E6A" w:rsidRDefault="00AE2875" w:rsidP="0028522A">
            <w:pPr>
              <w:jc w:val="left"/>
              <w:rPr>
                <w:rFonts w:ascii="Times New Roman" w:hAnsi="Times New Roman" w:cs="Times New Roman"/>
              </w:rPr>
            </w:pPr>
            <w:r w:rsidRPr="00851E6A">
              <w:rPr>
                <w:rFonts w:ascii="Times New Roman" w:hAnsi="Times New Roman" w:cs="Times New Roman"/>
              </w:rPr>
              <w:t>Patients with breast cancer of receptor concordance between primary and recurrent tumors</w:t>
            </w:r>
          </w:p>
        </w:tc>
      </w:tr>
      <w:tr w:rsidR="00AE2875" w:rsidRPr="00851E6A" w14:paraId="606E3F96" w14:textId="77777777" w:rsidTr="0028522A">
        <w:trPr>
          <w:trHeight w:val="835"/>
        </w:trPr>
        <w:tc>
          <w:tcPr>
            <w:tcW w:w="3539" w:type="dxa"/>
            <w:vMerge/>
            <w:shd w:val="clear" w:color="auto" w:fill="D9D9D9" w:themeFill="background1" w:themeFillShade="D9"/>
            <w:vAlign w:val="center"/>
          </w:tcPr>
          <w:p w14:paraId="6D90E48E" w14:textId="77777777" w:rsidR="00AE2875" w:rsidRPr="00851E6A" w:rsidRDefault="00AE2875" w:rsidP="0028522A">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6A9D0FA6" w14:textId="77777777" w:rsidR="00AE2875" w:rsidRPr="00851E6A" w:rsidRDefault="00AE2875" w:rsidP="0028522A">
            <w:pPr>
              <w:jc w:val="left"/>
              <w:rPr>
                <w:rStyle w:val="st"/>
                <w:rFonts w:ascii="Times New Roman" w:hAnsi="Times New Roman" w:cs="Times New Roman"/>
                <w:b/>
                <w:bCs/>
                <w:color w:val="222222"/>
              </w:rPr>
            </w:pPr>
            <w:r w:rsidRPr="00851E6A">
              <w:rPr>
                <w:rStyle w:val="st"/>
                <w:rFonts w:ascii="Times New Roman" w:hAnsi="Times New Roman" w:cs="Times New Roman" w:hint="eastAsia"/>
                <w:b/>
                <w:bCs/>
                <w:color w:val="222222"/>
              </w:rPr>
              <w:t>O</w:t>
            </w:r>
            <w:r w:rsidRPr="00851E6A">
              <w:rPr>
                <w:rStyle w:val="st"/>
                <w:rFonts w:ascii="Times New Roman" w:hAnsi="Times New Roman" w:cs="Times New Roman"/>
                <w:b/>
                <w:bCs/>
                <w:color w:val="222222"/>
              </w:rPr>
              <w:t>: Outcomes</w:t>
            </w:r>
          </w:p>
        </w:tc>
        <w:tc>
          <w:tcPr>
            <w:tcW w:w="5670" w:type="dxa"/>
            <w:vAlign w:val="center"/>
          </w:tcPr>
          <w:p w14:paraId="266E3B15" w14:textId="77777777" w:rsidR="00AE2875" w:rsidRPr="00851E6A" w:rsidRDefault="00AE2875" w:rsidP="0028522A">
            <w:pPr>
              <w:jc w:val="left"/>
              <w:rPr>
                <w:rFonts w:ascii="Times New Roman" w:hAnsi="Times New Roman" w:cs="Times New Roman"/>
                <w:b/>
                <w:bCs/>
              </w:rPr>
            </w:pPr>
            <w:r w:rsidRPr="00851E6A">
              <w:rPr>
                <w:rFonts w:ascii="Times New Roman" w:hAnsi="Times New Roman" w:cs="Times New Roman"/>
                <w:b/>
                <w:bCs/>
              </w:rPr>
              <w:t>Main outcome</w:t>
            </w:r>
            <w:r w:rsidRPr="00851E6A">
              <w:rPr>
                <w:rFonts w:ascii="Times New Roman" w:hAnsi="Times New Roman" w:cs="Times New Roman" w:hint="eastAsia"/>
                <w:b/>
                <w:bCs/>
              </w:rPr>
              <w:t>:</w:t>
            </w:r>
            <w:r w:rsidRPr="00851E6A">
              <w:rPr>
                <w:rFonts w:ascii="Times New Roman" w:hAnsi="Times New Roman" w:cs="Times New Roman"/>
                <w:b/>
                <w:bCs/>
              </w:rPr>
              <w:t xml:space="preserve"> </w:t>
            </w:r>
            <w:r w:rsidRPr="00851E6A">
              <w:rPr>
                <w:rFonts w:ascii="Times New Roman" w:hAnsi="Times New Roman" w:cs="Times New Roman"/>
              </w:rPr>
              <w:t>OS</w:t>
            </w:r>
          </w:p>
          <w:p w14:paraId="6DDD5E0E" w14:textId="77777777" w:rsidR="00AE2875" w:rsidRPr="00851E6A" w:rsidRDefault="00AE2875" w:rsidP="0028522A">
            <w:pPr>
              <w:jc w:val="left"/>
              <w:rPr>
                <w:rFonts w:ascii="Times New Roman" w:hAnsi="Times New Roman" w:cs="Times New Roman"/>
                <w:b/>
                <w:bCs/>
              </w:rPr>
            </w:pPr>
            <w:r w:rsidRPr="00851E6A">
              <w:rPr>
                <w:rFonts w:ascii="Times New Roman" w:hAnsi="Times New Roman" w:cs="Times New Roman"/>
                <w:b/>
                <w:bCs/>
              </w:rPr>
              <w:t>Additional outcome</w:t>
            </w:r>
            <w:r w:rsidRPr="00851E6A">
              <w:rPr>
                <w:rFonts w:ascii="Times New Roman" w:hAnsi="Times New Roman" w:cs="Times New Roman" w:hint="eastAsia"/>
                <w:b/>
                <w:bCs/>
              </w:rPr>
              <w:t>:</w:t>
            </w:r>
            <w:r w:rsidRPr="00851E6A">
              <w:rPr>
                <w:rFonts w:ascii="Times New Roman" w:hAnsi="Times New Roman" w:cs="Times New Roman"/>
                <w:b/>
                <w:bCs/>
              </w:rPr>
              <w:t xml:space="preserve"> </w:t>
            </w:r>
            <w:r w:rsidRPr="00851E6A">
              <w:rPr>
                <w:rFonts w:ascii="Times New Roman" w:hAnsi="Times New Roman" w:cs="Times New Roman"/>
              </w:rPr>
              <w:t>PRS, the discordant rate of each receptor status, changing treatment rate due to receptor discordance</w:t>
            </w:r>
          </w:p>
        </w:tc>
      </w:tr>
      <w:tr w:rsidR="00124610" w:rsidRPr="00851E6A" w14:paraId="614E2636" w14:textId="77777777" w:rsidTr="0028522A">
        <w:trPr>
          <w:trHeight w:val="796"/>
        </w:trPr>
        <w:tc>
          <w:tcPr>
            <w:tcW w:w="3539" w:type="dxa"/>
            <w:vMerge w:val="restart"/>
            <w:shd w:val="clear" w:color="auto" w:fill="D9D9D9" w:themeFill="background1" w:themeFillShade="D9"/>
            <w:vAlign w:val="center"/>
          </w:tcPr>
          <w:p w14:paraId="0468869F" w14:textId="77777777" w:rsidR="00124610" w:rsidRPr="00851E6A" w:rsidRDefault="00124610" w:rsidP="0028522A">
            <w:pPr>
              <w:jc w:val="center"/>
              <w:rPr>
                <w:rStyle w:val="st"/>
                <w:rFonts w:ascii="Times New Roman" w:hAnsi="Times New Roman" w:cs="Times New Roman"/>
                <w:b/>
                <w:bCs/>
                <w:color w:val="222222"/>
              </w:rPr>
            </w:pPr>
            <w:r w:rsidRPr="00851E6A">
              <w:rPr>
                <w:rStyle w:val="st"/>
                <w:rFonts w:ascii="Times New Roman" w:hAnsi="Times New Roman" w:cs="Times New Roman" w:hint="eastAsia"/>
                <w:b/>
                <w:bCs/>
                <w:color w:val="222222"/>
              </w:rPr>
              <w:t>E</w:t>
            </w:r>
            <w:r w:rsidRPr="00851E6A">
              <w:rPr>
                <w:rStyle w:val="st"/>
                <w:rFonts w:ascii="Times New Roman" w:hAnsi="Times New Roman" w:cs="Times New Roman"/>
                <w:b/>
                <w:bCs/>
                <w:color w:val="222222"/>
              </w:rPr>
              <w:t>ndpoint</w:t>
            </w:r>
          </w:p>
        </w:tc>
        <w:tc>
          <w:tcPr>
            <w:tcW w:w="2268" w:type="dxa"/>
            <w:shd w:val="clear" w:color="auto" w:fill="D9D9D9" w:themeFill="background1" w:themeFillShade="D9"/>
            <w:vAlign w:val="center"/>
          </w:tcPr>
          <w:p w14:paraId="39014353" w14:textId="77777777" w:rsidR="00124610" w:rsidRPr="00851E6A" w:rsidRDefault="00124610" w:rsidP="0028522A">
            <w:pPr>
              <w:jc w:val="left"/>
              <w:rPr>
                <w:rStyle w:val="st"/>
                <w:rFonts w:ascii="Times New Roman" w:hAnsi="Times New Roman" w:cs="Times New Roman"/>
                <w:b/>
                <w:bCs/>
                <w:color w:val="222222"/>
              </w:rPr>
            </w:pPr>
            <w:r w:rsidRPr="00851E6A">
              <w:rPr>
                <w:rStyle w:val="st"/>
                <w:rFonts w:ascii="Times New Roman" w:hAnsi="Times New Roman" w:cs="Times New Roman" w:hint="eastAsia"/>
                <w:b/>
                <w:bCs/>
                <w:color w:val="222222"/>
              </w:rPr>
              <w:t>P</w:t>
            </w:r>
            <w:r w:rsidRPr="00851E6A">
              <w:rPr>
                <w:rStyle w:val="st"/>
                <w:rFonts w:ascii="Times New Roman" w:hAnsi="Times New Roman" w:cs="Times New Roman"/>
                <w:b/>
                <w:bCs/>
                <w:color w:val="222222"/>
              </w:rPr>
              <w:t>rimary</w:t>
            </w:r>
          </w:p>
        </w:tc>
        <w:tc>
          <w:tcPr>
            <w:tcW w:w="5670" w:type="dxa"/>
            <w:vAlign w:val="center"/>
          </w:tcPr>
          <w:p w14:paraId="00809E86" w14:textId="4978A419" w:rsidR="00124610" w:rsidRPr="00851E6A" w:rsidRDefault="00124610" w:rsidP="0028522A">
            <w:pPr>
              <w:jc w:val="left"/>
              <w:rPr>
                <w:rFonts w:ascii="Times New Roman" w:hAnsi="Times New Roman" w:cs="Times New Roman"/>
              </w:rPr>
            </w:pPr>
            <w:r w:rsidRPr="00851E6A">
              <w:rPr>
                <w:rFonts w:ascii="Times New Roman" w:hAnsi="Times New Roman" w:cs="Times New Roman"/>
              </w:rPr>
              <w:t>OS: T</w:t>
            </w:r>
            <w:r w:rsidRPr="00851E6A">
              <w:rPr>
                <w:rStyle w:val="st"/>
                <w:rFonts w:ascii="Times New Roman" w:hAnsi="Times New Roman" w:cs="Times New Roman"/>
                <w:color w:val="222222"/>
              </w:rPr>
              <w:t xml:space="preserve">he term </w:t>
            </w:r>
            <w:r w:rsidRPr="00851E6A">
              <w:rPr>
                <w:rFonts w:ascii="Times New Roman" w:hAnsi="Times New Roman" w:cs="Times New Roman"/>
              </w:rPr>
              <w:t>from the diagnostic date of primary tumors to the date of a patient’s death or last follow-up</w:t>
            </w:r>
          </w:p>
        </w:tc>
      </w:tr>
      <w:tr w:rsidR="00124610" w:rsidRPr="00851E6A" w14:paraId="0FB9A989" w14:textId="77777777" w:rsidTr="0028522A">
        <w:trPr>
          <w:trHeight w:val="991"/>
        </w:trPr>
        <w:tc>
          <w:tcPr>
            <w:tcW w:w="3539" w:type="dxa"/>
            <w:vMerge/>
            <w:shd w:val="clear" w:color="auto" w:fill="D9D9D9" w:themeFill="background1" w:themeFillShade="D9"/>
            <w:vAlign w:val="center"/>
          </w:tcPr>
          <w:p w14:paraId="0E1CD3EB" w14:textId="77777777" w:rsidR="00124610" w:rsidRPr="00851E6A" w:rsidRDefault="00124610" w:rsidP="0028522A">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02FA8556" w14:textId="77777777" w:rsidR="00124610" w:rsidRPr="00851E6A" w:rsidRDefault="00124610" w:rsidP="0028522A">
            <w:pPr>
              <w:jc w:val="left"/>
              <w:rPr>
                <w:rStyle w:val="st"/>
                <w:rFonts w:ascii="Times New Roman" w:hAnsi="Times New Roman" w:cs="Times New Roman"/>
                <w:b/>
                <w:bCs/>
                <w:color w:val="222222"/>
              </w:rPr>
            </w:pPr>
            <w:r w:rsidRPr="00851E6A">
              <w:rPr>
                <w:rStyle w:val="st"/>
                <w:rFonts w:ascii="Times New Roman" w:hAnsi="Times New Roman" w:cs="Times New Roman" w:hint="eastAsia"/>
                <w:b/>
                <w:bCs/>
                <w:color w:val="222222"/>
              </w:rPr>
              <w:t>S</w:t>
            </w:r>
            <w:r w:rsidRPr="00851E6A">
              <w:rPr>
                <w:rStyle w:val="st"/>
                <w:rFonts w:ascii="Times New Roman" w:hAnsi="Times New Roman" w:cs="Times New Roman"/>
                <w:b/>
                <w:bCs/>
                <w:color w:val="222222"/>
              </w:rPr>
              <w:t>econdary</w:t>
            </w:r>
          </w:p>
        </w:tc>
        <w:tc>
          <w:tcPr>
            <w:tcW w:w="5670" w:type="dxa"/>
            <w:vAlign w:val="center"/>
          </w:tcPr>
          <w:p w14:paraId="5FD9F91A" w14:textId="77777777" w:rsidR="00124610" w:rsidRPr="00851E6A" w:rsidRDefault="00124610" w:rsidP="0028522A">
            <w:pPr>
              <w:pStyle w:val="a5"/>
              <w:numPr>
                <w:ilvl w:val="0"/>
                <w:numId w:val="13"/>
              </w:numPr>
              <w:ind w:leftChars="0"/>
              <w:jc w:val="left"/>
              <w:rPr>
                <w:rFonts w:ascii="Times New Roman" w:hAnsi="Times New Roman" w:cs="Times New Roman"/>
              </w:rPr>
            </w:pPr>
            <w:r w:rsidRPr="00851E6A">
              <w:rPr>
                <w:rFonts w:ascii="Times New Roman" w:hAnsi="Times New Roman" w:cs="Times New Roman"/>
              </w:rPr>
              <w:t>PRS: The time from the date of diagnosis or biopsy of recurrent breast cancer to the date of death or last follow-up</w:t>
            </w:r>
          </w:p>
          <w:p w14:paraId="48363184" w14:textId="77777777" w:rsidR="00124610" w:rsidRPr="00851E6A" w:rsidRDefault="00124610" w:rsidP="0028522A">
            <w:pPr>
              <w:pStyle w:val="a5"/>
              <w:numPr>
                <w:ilvl w:val="0"/>
                <w:numId w:val="13"/>
              </w:numPr>
              <w:ind w:leftChars="0"/>
              <w:jc w:val="left"/>
              <w:rPr>
                <w:rFonts w:ascii="Times New Roman" w:hAnsi="Times New Roman" w:cs="Times New Roman"/>
              </w:rPr>
            </w:pPr>
            <w:r w:rsidRPr="00851E6A">
              <w:rPr>
                <w:rFonts w:ascii="Times New Roman" w:hAnsi="Times New Roman" w:cs="Times New Roman"/>
              </w:rPr>
              <w:t>The discordant rate of each receptor status</w:t>
            </w:r>
          </w:p>
          <w:p w14:paraId="621661FA" w14:textId="77777777" w:rsidR="00124610" w:rsidRPr="00851E6A" w:rsidRDefault="00124610" w:rsidP="0028522A">
            <w:pPr>
              <w:pStyle w:val="a5"/>
              <w:numPr>
                <w:ilvl w:val="0"/>
                <w:numId w:val="13"/>
              </w:numPr>
              <w:ind w:leftChars="0"/>
              <w:jc w:val="left"/>
              <w:rPr>
                <w:rFonts w:ascii="Times New Roman" w:hAnsi="Times New Roman" w:cs="Times New Roman"/>
              </w:rPr>
            </w:pPr>
            <w:r w:rsidRPr="00851E6A">
              <w:rPr>
                <w:rFonts w:ascii="Times New Roman" w:hAnsi="Times New Roman" w:cs="Times New Roman"/>
              </w:rPr>
              <w:t>Changing treatment rate</w:t>
            </w:r>
          </w:p>
        </w:tc>
      </w:tr>
      <w:tr w:rsidR="00C57137" w:rsidRPr="00851E6A" w14:paraId="667173FD" w14:textId="77777777" w:rsidTr="0028522A">
        <w:trPr>
          <w:trHeight w:val="1261"/>
        </w:trPr>
        <w:tc>
          <w:tcPr>
            <w:tcW w:w="3539" w:type="dxa"/>
            <w:shd w:val="clear" w:color="auto" w:fill="D9D9D9" w:themeFill="background1" w:themeFillShade="D9"/>
            <w:vAlign w:val="center"/>
          </w:tcPr>
          <w:p w14:paraId="48654ABE" w14:textId="03934071" w:rsidR="00C57137" w:rsidRPr="00851E6A" w:rsidRDefault="00C57137" w:rsidP="0028522A">
            <w:pPr>
              <w:jc w:val="center"/>
              <w:rPr>
                <w:rStyle w:val="st"/>
                <w:rFonts w:ascii="Times New Roman" w:hAnsi="Times New Roman" w:cs="Times New Roman"/>
                <w:b/>
                <w:bCs/>
                <w:color w:val="222222"/>
              </w:rPr>
            </w:pPr>
            <w:r w:rsidRPr="00851E6A">
              <w:rPr>
                <w:rStyle w:val="st"/>
                <w:rFonts w:ascii="Times New Roman" w:hAnsi="Times New Roman" w:cs="Times New Roman"/>
                <w:b/>
                <w:bCs/>
                <w:color w:val="222222"/>
              </w:rPr>
              <w:t>Searches</w:t>
            </w:r>
          </w:p>
        </w:tc>
        <w:tc>
          <w:tcPr>
            <w:tcW w:w="7938" w:type="dxa"/>
            <w:gridSpan w:val="2"/>
            <w:shd w:val="clear" w:color="auto" w:fill="auto"/>
            <w:vAlign w:val="center"/>
          </w:tcPr>
          <w:p w14:paraId="424718EA" w14:textId="77777777" w:rsidR="00C57137" w:rsidRPr="00851E6A" w:rsidRDefault="00C57137" w:rsidP="0028522A">
            <w:pPr>
              <w:jc w:val="left"/>
              <w:rPr>
                <w:rFonts w:ascii="Times New Roman" w:hAnsi="Times New Roman" w:cs="Times New Roman"/>
              </w:rPr>
            </w:pPr>
            <w:r w:rsidRPr="00851E6A">
              <w:rPr>
                <w:rFonts w:ascii="Times New Roman" w:hAnsi="Times New Roman" w:cs="Times New Roman" w:hint="eastAsia"/>
              </w:rPr>
              <w:t>T</w:t>
            </w:r>
            <w:r w:rsidRPr="00851E6A">
              <w:rPr>
                <w:rFonts w:ascii="Times New Roman" w:hAnsi="Times New Roman" w:cs="Times New Roman"/>
              </w:rPr>
              <w:t>he three electronic databases</w:t>
            </w:r>
          </w:p>
          <w:p w14:paraId="13515294" w14:textId="77777777" w:rsidR="00C57137" w:rsidRPr="00851E6A" w:rsidRDefault="0059788C" w:rsidP="0028522A">
            <w:pPr>
              <w:pStyle w:val="a5"/>
              <w:numPr>
                <w:ilvl w:val="0"/>
                <w:numId w:val="15"/>
              </w:numPr>
              <w:ind w:leftChars="0"/>
              <w:jc w:val="left"/>
              <w:rPr>
                <w:rFonts w:ascii="Times New Roman" w:hAnsi="Times New Roman" w:cs="Times New Roman"/>
              </w:rPr>
            </w:pPr>
            <w:r w:rsidRPr="00851E6A">
              <w:rPr>
                <w:rFonts w:ascii="Times New Roman" w:hAnsi="Times New Roman" w:cs="Times New Roman" w:hint="eastAsia"/>
              </w:rPr>
              <w:t>M</w:t>
            </w:r>
            <w:r w:rsidRPr="00851E6A">
              <w:rPr>
                <w:rFonts w:ascii="Times New Roman" w:hAnsi="Times New Roman" w:cs="Times New Roman"/>
              </w:rPr>
              <w:t>EDLINE</w:t>
            </w:r>
          </w:p>
          <w:p w14:paraId="4D145572" w14:textId="77777777" w:rsidR="0059788C" w:rsidRPr="00851E6A" w:rsidRDefault="0059788C" w:rsidP="0028522A">
            <w:pPr>
              <w:pStyle w:val="a5"/>
              <w:numPr>
                <w:ilvl w:val="0"/>
                <w:numId w:val="15"/>
              </w:numPr>
              <w:ind w:leftChars="0"/>
              <w:jc w:val="left"/>
              <w:rPr>
                <w:rFonts w:ascii="Times New Roman" w:hAnsi="Times New Roman" w:cs="Times New Roman"/>
              </w:rPr>
            </w:pPr>
            <w:r w:rsidRPr="00851E6A">
              <w:rPr>
                <w:rFonts w:ascii="Times New Roman" w:hAnsi="Times New Roman" w:cs="Times New Roman" w:hint="eastAsia"/>
              </w:rPr>
              <w:t>C</w:t>
            </w:r>
            <w:r w:rsidRPr="00851E6A">
              <w:rPr>
                <w:rFonts w:ascii="Times New Roman" w:hAnsi="Times New Roman" w:cs="Times New Roman"/>
              </w:rPr>
              <w:t>ochrane Library</w:t>
            </w:r>
          </w:p>
          <w:p w14:paraId="735A335D" w14:textId="4328030E" w:rsidR="00FF09B3" w:rsidRPr="00851E6A" w:rsidRDefault="00FF09B3" w:rsidP="0028522A">
            <w:pPr>
              <w:pStyle w:val="a5"/>
              <w:numPr>
                <w:ilvl w:val="0"/>
                <w:numId w:val="15"/>
              </w:numPr>
              <w:ind w:leftChars="0"/>
              <w:jc w:val="left"/>
              <w:rPr>
                <w:rFonts w:ascii="Times New Roman" w:hAnsi="Times New Roman" w:cs="Times New Roman"/>
              </w:rPr>
            </w:pPr>
            <w:r w:rsidRPr="00851E6A">
              <w:rPr>
                <w:rFonts w:ascii="Times New Roman" w:hAnsi="Times New Roman" w:cs="Times New Roman" w:hint="eastAsia"/>
              </w:rPr>
              <w:t>E</w:t>
            </w:r>
            <w:r w:rsidRPr="00851E6A">
              <w:rPr>
                <w:rFonts w:ascii="Times New Roman" w:hAnsi="Times New Roman" w:cs="Times New Roman"/>
              </w:rPr>
              <w:t>MBASE</w:t>
            </w:r>
          </w:p>
        </w:tc>
      </w:tr>
      <w:tr w:rsidR="00AE2875" w:rsidRPr="00851E6A" w14:paraId="51DC7941" w14:textId="77777777" w:rsidTr="0028522A">
        <w:trPr>
          <w:trHeight w:val="1406"/>
        </w:trPr>
        <w:tc>
          <w:tcPr>
            <w:tcW w:w="3539" w:type="dxa"/>
            <w:shd w:val="clear" w:color="auto" w:fill="D9D9D9" w:themeFill="background1" w:themeFillShade="D9"/>
            <w:vAlign w:val="center"/>
          </w:tcPr>
          <w:p w14:paraId="008A4B1E" w14:textId="77777777" w:rsidR="00AE2875" w:rsidRPr="00851E6A" w:rsidRDefault="00AE2875" w:rsidP="0028522A">
            <w:pPr>
              <w:jc w:val="center"/>
              <w:rPr>
                <w:rFonts w:ascii="Times New Roman" w:hAnsi="Times New Roman" w:cs="Times New Roman"/>
                <w:b/>
                <w:bCs/>
                <w:lang w:eastAsia="ja-JP"/>
              </w:rPr>
            </w:pPr>
            <w:r w:rsidRPr="00851E6A">
              <w:rPr>
                <w:rFonts w:ascii="Times New Roman" w:hAnsi="Times New Roman" w:cs="Times New Roman"/>
                <w:b/>
                <w:bCs/>
                <w:lang w:eastAsia="ja-JP"/>
              </w:rPr>
              <w:t>Inclusion criteria</w:t>
            </w:r>
          </w:p>
        </w:tc>
        <w:tc>
          <w:tcPr>
            <w:tcW w:w="7938" w:type="dxa"/>
            <w:gridSpan w:val="2"/>
            <w:vAlign w:val="center"/>
          </w:tcPr>
          <w:p w14:paraId="54706768" w14:textId="343C32EB" w:rsidR="00AE2875" w:rsidRPr="00851E6A" w:rsidRDefault="00AE2875" w:rsidP="0028522A">
            <w:pPr>
              <w:jc w:val="left"/>
              <w:rPr>
                <w:rFonts w:ascii="Times New Roman" w:hAnsi="Times New Roman" w:cs="Times New Roman"/>
              </w:rPr>
            </w:pPr>
            <w:r w:rsidRPr="00851E6A">
              <w:rPr>
                <w:rFonts w:ascii="Times New Roman" w:hAnsi="Times New Roman" w:cs="Times New Roman"/>
              </w:rPr>
              <w:t>Prospective observational studies, observational cohort studies, and retrospective observational studies published in English including details of ER, PR, and HER2 statuses within primary or recurrent or metastatic tumor sites and also including survival outcome data</w:t>
            </w:r>
          </w:p>
          <w:p w14:paraId="773BF2BF" w14:textId="77777777" w:rsidR="00AE2875" w:rsidRPr="00851E6A" w:rsidRDefault="00AE2875" w:rsidP="0028522A">
            <w:pPr>
              <w:jc w:val="left"/>
              <w:rPr>
                <w:rFonts w:ascii="Times New Roman" w:hAnsi="Times New Roman" w:cs="Times New Roman"/>
                <w:b/>
                <w:bCs/>
                <w:lang w:eastAsia="ja-JP"/>
              </w:rPr>
            </w:pPr>
            <w:r w:rsidRPr="00851E6A">
              <w:rPr>
                <w:rFonts w:ascii="Times New Roman" w:hAnsi="Times New Roman" w:cs="Times New Roman" w:hint="eastAsia"/>
                <w:b/>
                <w:bCs/>
                <w:lang w:eastAsia="ja-JP"/>
              </w:rPr>
              <w:t>T</w:t>
            </w:r>
            <w:r w:rsidRPr="00851E6A">
              <w:rPr>
                <w:rFonts w:ascii="Times New Roman" w:hAnsi="Times New Roman" w:cs="Times New Roman"/>
                <w:b/>
                <w:bCs/>
                <w:lang w:eastAsia="ja-JP"/>
              </w:rPr>
              <w:t xml:space="preserve">iming: </w:t>
            </w:r>
            <w:r w:rsidRPr="00851E6A">
              <w:rPr>
                <w:rFonts w:ascii="Times New Roman" w:hAnsi="Times New Roman" w:cs="Times New Roman"/>
                <w:lang w:eastAsia="ja-JP"/>
              </w:rPr>
              <w:t>Not restricted</w:t>
            </w:r>
          </w:p>
        </w:tc>
      </w:tr>
      <w:tr w:rsidR="00AE2875" w:rsidRPr="00851E6A" w14:paraId="55B9013C" w14:textId="77777777" w:rsidTr="0028522A">
        <w:trPr>
          <w:trHeight w:val="561"/>
        </w:trPr>
        <w:tc>
          <w:tcPr>
            <w:tcW w:w="3539" w:type="dxa"/>
            <w:vMerge w:val="restart"/>
            <w:shd w:val="clear" w:color="auto" w:fill="D9D9D9" w:themeFill="background1" w:themeFillShade="D9"/>
            <w:vAlign w:val="center"/>
          </w:tcPr>
          <w:p w14:paraId="122493CC" w14:textId="77777777" w:rsidR="00AE2875" w:rsidRPr="00851E6A" w:rsidRDefault="00AE2875" w:rsidP="0028522A">
            <w:pPr>
              <w:jc w:val="center"/>
              <w:rPr>
                <w:rStyle w:val="st"/>
                <w:rFonts w:ascii="Times New Roman" w:hAnsi="Times New Roman" w:cs="Times New Roman"/>
                <w:b/>
                <w:bCs/>
                <w:color w:val="222222"/>
              </w:rPr>
            </w:pPr>
            <w:r w:rsidRPr="00851E6A">
              <w:rPr>
                <w:rStyle w:val="st"/>
                <w:rFonts w:ascii="Times New Roman" w:hAnsi="Times New Roman" w:cs="Times New Roman"/>
                <w:b/>
                <w:bCs/>
                <w:color w:val="222222"/>
              </w:rPr>
              <w:t>Exclusion criteria</w:t>
            </w:r>
          </w:p>
        </w:tc>
        <w:tc>
          <w:tcPr>
            <w:tcW w:w="7938" w:type="dxa"/>
            <w:gridSpan w:val="2"/>
            <w:vAlign w:val="center"/>
          </w:tcPr>
          <w:p w14:paraId="2046C324" w14:textId="77777777" w:rsidR="00AE2875" w:rsidRPr="00851E6A" w:rsidRDefault="00AE2875" w:rsidP="0028522A">
            <w:pPr>
              <w:jc w:val="left"/>
              <w:rPr>
                <w:rFonts w:ascii="Times New Roman" w:hAnsi="Times New Roman" w:cs="Times New Roman"/>
              </w:rPr>
            </w:pPr>
            <w:r w:rsidRPr="00851E6A">
              <w:rPr>
                <w:rFonts w:ascii="Times New Roman" w:hAnsi="Times New Roman" w:cs="Times New Roman"/>
              </w:rPr>
              <w:t>Duplicated articles</w:t>
            </w:r>
          </w:p>
        </w:tc>
      </w:tr>
      <w:tr w:rsidR="00AE2875" w:rsidRPr="00851E6A" w14:paraId="72876387" w14:textId="77777777" w:rsidTr="0028522A">
        <w:trPr>
          <w:trHeight w:val="1689"/>
        </w:trPr>
        <w:tc>
          <w:tcPr>
            <w:tcW w:w="3539" w:type="dxa"/>
            <w:vMerge/>
            <w:shd w:val="clear" w:color="auto" w:fill="D9D9D9" w:themeFill="background1" w:themeFillShade="D9"/>
            <w:vAlign w:val="center"/>
          </w:tcPr>
          <w:p w14:paraId="35714DBD" w14:textId="77777777" w:rsidR="00AE2875" w:rsidRPr="00851E6A" w:rsidRDefault="00AE2875" w:rsidP="0028522A">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56C01790" w14:textId="77777777" w:rsidR="00AE2875" w:rsidRPr="00851E6A" w:rsidRDefault="00AE2875" w:rsidP="0028522A">
            <w:pPr>
              <w:jc w:val="left"/>
              <w:rPr>
                <w:rFonts w:ascii="Times New Roman" w:hAnsi="Times New Roman" w:cs="Times New Roman"/>
                <w:b/>
                <w:bCs/>
              </w:rPr>
            </w:pPr>
            <w:r w:rsidRPr="00851E6A">
              <w:rPr>
                <w:rFonts w:ascii="Times New Roman" w:hAnsi="Times New Roman" w:cs="Times New Roman"/>
                <w:b/>
                <w:bCs/>
              </w:rPr>
              <w:t>1</w:t>
            </w:r>
            <w:r w:rsidRPr="00851E6A">
              <w:rPr>
                <w:rFonts w:ascii="Times New Roman" w:hAnsi="Times New Roman" w:cs="Times New Roman"/>
                <w:b/>
                <w:bCs/>
                <w:vertAlign w:val="superscript"/>
              </w:rPr>
              <w:t>st</w:t>
            </w:r>
            <w:r w:rsidRPr="00851E6A">
              <w:rPr>
                <w:rFonts w:ascii="Times New Roman" w:hAnsi="Times New Roman" w:cs="Times New Roman"/>
                <w:b/>
                <w:bCs/>
              </w:rPr>
              <w:t xml:space="preserve"> screening</w:t>
            </w:r>
          </w:p>
          <w:p w14:paraId="2254C93B" w14:textId="77777777" w:rsidR="00AE2875" w:rsidRPr="00851E6A" w:rsidRDefault="00AE2875" w:rsidP="0028522A">
            <w:pPr>
              <w:jc w:val="left"/>
              <w:rPr>
                <w:rFonts w:ascii="Times New Roman" w:hAnsi="Times New Roman" w:cs="Times New Roman"/>
              </w:rPr>
            </w:pPr>
            <w:r w:rsidRPr="00851E6A">
              <w:rPr>
                <w:rFonts w:ascii="Times New Roman" w:hAnsi="Times New Roman" w:cs="Times New Roman"/>
                <w:b/>
                <w:bCs/>
              </w:rPr>
              <w:t>(Read title or abstract)</w:t>
            </w:r>
          </w:p>
        </w:tc>
        <w:tc>
          <w:tcPr>
            <w:tcW w:w="5670" w:type="dxa"/>
            <w:vAlign w:val="center"/>
          </w:tcPr>
          <w:p w14:paraId="29B88EB6" w14:textId="285F9260" w:rsidR="00AE2875" w:rsidRPr="00851E6A" w:rsidRDefault="00307AFF" w:rsidP="0028522A">
            <w:pPr>
              <w:pStyle w:val="a5"/>
              <w:numPr>
                <w:ilvl w:val="0"/>
                <w:numId w:val="4"/>
              </w:numPr>
              <w:ind w:leftChars="0"/>
              <w:jc w:val="left"/>
              <w:rPr>
                <w:rFonts w:ascii="Times New Roman" w:hAnsi="Times New Roman" w:cs="Times New Roman"/>
              </w:rPr>
            </w:pPr>
            <w:r w:rsidRPr="00851E6A">
              <w:rPr>
                <w:rFonts w:ascii="Times New Roman" w:hAnsi="Times New Roman" w:cs="Times New Roman"/>
              </w:rPr>
              <w:t>N</w:t>
            </w:r>
            <w:r w:rsidR="00AE2875" w:rsidRPr="00851E6A">
              <w:rPr>
                <w:rFonts w:ascii="Times New Roman" w:hAnsi="Times New Roman" w:cs="Times New Roman"/>
              </w:rPr>
              <w:t>ot relevant to our research objectives</w:t>
            </w:r>
          </w:p>
          <w:p w14:paraId="2847B163" w14:textId="67648F7C" w:rsidR="00AE2875" w:rsidRPr="00851E6A" w:rsidRDefault="00307AFF" w:rsidP="0028522A">
            <w:pPr>
              <w:pStyle w:val="a5"/>
              <w:numPr>
                <w:ilvl w:val="0"/>
                <w:numId w:val="4"/>
              </w:numPr>
              <w:ind w:leftChars="0"/>
              <w:jc w:val="left"/>
              <w:rPr>
                <w:rFonts w:ascii="Times New Roman" w:hAnsi="Times New Roman" w:cs="Times New Roman"/>
              </w:rPr>
            </w:pPr>
            <w:r w:rsidRPr="00851E6A">
              <w:rPr>
                <w:rFonts w:ascii="Times New Roman" w:hAnsi="Times New Roman" w:cs="Times New Roman"/>
              </w:rPr>
              <w:t>F</w:t>
            </w:r>
            <w:r w:rsidR="00AE2875" w:rsidRPr="00851E6A">
              <w:rPr>
                <w:rFonts w:ascii="Times New Roman" w:hAnsi="Times New Roman" w:cs="Times New Roman"/>
              </w:rPr>
              <w:t>ull title or abstract was unavailable</w:t>
            </w:r>
          </w:p>
          <w:p w14:paraId="616CF190" w14:textId="39D6C215" w:rsidR="00AE2875" w:rsidRPr="00851E6A" w:rsidRDefault="00C54E48" w:rsidP="0028522A">
            <w:pPr>
              <w:pStyle w:val="a5"/>
              <w:numPr>
                <w:ilvl w:val="0"/>
                <w:numId w:val="4"/>
              </w:numPr>
              <w:ind w:leftChars="0"/>
              <w:jc w:val="left"/>
              <w:rPr>
                <w:rFonts w:ascii="Times New Roman" w:hAnsi="Times New Roman" w:cs="Times New Roman"/>
              </w:rPr>
            </w:pPr>
            <w:r w:rsidRPr="00851E6A">
              <w:rPr>
                <w:rFonts w:ascii="Times New Roman" w:hAnsi="Times New Roman" w:cs="Times New Roman"/>
              </w:rPr>
              <w:t>Grey literature (c</w:t>
            </w:r>
            <w:r w:rsidR="00AE2875" w:rsidRPr="00851E6A">
              <w:rPr>
                <w:rFonts w:ascii="Times New Roman" w:hAnsi="Times New Roman" w:cs="Times New Roman"/>
              </w:rPr>
              <w:t>onference meeting</w:t>
            </w:r>
            <w:r w:rsidR="00C26604" w:rsidRPr="00851E6A">
              <w:rPr>
                <w:rFonts w:ascii="Times New Roman" w:hAnsi="Times New Roman" w:cs="Times New Roman"/>
              </w:rPr>
              <w:t xml:space="preserve"> abstracts</w:t>
            </w:r>
            <w:r w:rsidRPr="00851E6A">
              <w:rPr>
                <w:rFonts w:ascii="Times New Roman" w:hAnsi="Times New Roman" w:cs="Times New Roman"/>
              </w:rPr>
              <w:t xml:space="preserve">, </w:t>
            </w:r>
            <w:proofErr w:type="spellStart"/>
            <w:proofErr w:type="gramStart"/>
            <w:r w:rsidR="00BA31CB" w:rsidRPr="00851E6A">
              <w:rPr>
                <w:rFonts w:ascii="Times New Roman" w:hAnsi="Times New Roman" w:cs="Times New Roman"/>
              </w:rPr>
              <w:t xml:space="preserve">non </w:t>
            </w:r>
            <w:r w:rsidRPr="00851E6A">
              <w:rPr>
                <w:rFonts w:ascii="Times New Roman" w:hAnsi="Times New Roman" w:cs="Times New Roman"/>
              </w:rPr>
              <w:t>peer</w:t>
            </w:r>
            <w:proofErr w:type="spellEnd"/>
            <w:proofErr w:type="gramEnd"/>
            <w:r w:rsidRPr="00851E6A">
              <w:rPr>
                <w:rFonts w:ascii="Times New Roman" w:hAnsi="Times New Roman" w:cs="Times New Roman"/>
              </w:rPr>
              <w:t>-reviewed literature)</w:t>
            </w:r>
          </w:p>
          <w:p w14:paraId="2B7C0FE9" w14:textId="77BBE373" w:rsidR="00AE2875" w:rsidRPr="00851E6A" w:rsidRDefault="00C54E48" w:rsidP="0028522A">
            <w:pPr>
              <w:pStyle w:val="a5"/>
              <w:numPr>
                <w:ilvl w:val="0"/>
                <w:numId w:val="4"/>
              </w:numPr>
              <w:ind w:leftChars="0"/>
              <w:jc w:val="left"/>
              <w:rPr>
                <w:rFonts w:ascii="Times New Roman" w:hAnsi="Times New Roman" w:cs="Times New Roman"/>
              </w:rPr>
            </w:pPr>
            <w:r w:rsidRPr="00851E6A">
              <w:rPr>
                <w:rFonts w:ascii="Times New Roman" w:hAnsi="Times New Roman" w:cs="Times New Roman"/>
              </w:rPr>
              <w:t>R</w:t>
            </w:r>
            <w:r w:rsidR="00AE2875" w:rsidRPr="00851E6A">
              <w:rPr>
                <w:rFonts w:ascii="Times New Roman" w:hAnsi="Times New Roman" w:cs="Times New Roman"/>
              </w:rPr>
              <w:t>eview</w:t>
            </w:r>
            <w:r w:rsidRPr="00851E6A">
              <w:rPr>
                <w:rFonts w:ascii="Times New Roman" w:hAnsi="Times New Roman" w:cs="Times New Roman"/>
              </w:rPr>
              <w:t xml:space="preserve"> article</w:t>
            </w:r>
          </w:p>
          <w:p w14:paraId="517B1504" w14:textId="50633A7C" w:rsidR="00AE2875" w:rsidRPr="00851E6A" w:rsidRDefault="00307AFF" w:rsidP="0028522A">
            <w:pPr>
              <w:pStyle w:val="a5"/>
              <w:numPr>
                <w:ilvl w:val="0"/>
                <w:numId w:val="4"/>
              </w:numPr>
              <w:ind w:leftChars="0"/>
              <w:jc w:val="left"/>
              <w:rPr>
                <w:rFonts w:ascii="Times New Roman" w:hAnsi="Times New Roman" w:cs="Times New Roman"/>
              </w:rPr>
            </w:pPr>
            <w:r w:rsidRPr="00851E6A">
              <w:rPr>
                <w:rFonts w:ascii="Times New Roman" w:hAnsi="Times New Roman" w:cs="Times New Roman"/>
              </w:rPr>
              <w:t>C</w:t>
            </w:r>
            <w:r w:rsidR="00AE2875" w:rsidRPr="00851E6A">
              <w:rPr>
                <w:rFonts w:ascii="Times New Roman" w:hAnsi="Times New Roman" w:cs="Times New Roman"/>
              </w:rPr>
              <w:t>ase report</w:t>
            </w:r>
          </w:p>
          <w:p w14:paraId="79E21D35" w14:textId="454F3A25" w:rsidR="00AE2875" w:rsidRPr="00851E6A" w:rsidRDefault="00307AFF" w:rsidP="0028522A">
            <w:pPr>
              <w:pStyle w:val="a5"/>
              <w:numPr>
                <w:ilvl w:val="0"/>
                <w:numId w:val="4"/>
              </w:numPr>
              <w:ind w:leftChars="0"/>
              <w:jc w:val="left"/>
              <w:rPr>
                <w:rFonts w:ascii="Times New Roman" w:hAnsi="Times New Roman" w:cs="Times New Roman"/>
              </w:rPr>
            </w:pPr>
            <w:r w:rsidRPr="00851E6A">
              <w:rPr>
                <w:rFonts w:ascii="Times New Roman" w:hAnsi="Times New Roman" w:cs="Times New Roman"/>
              </w:rPr>
              <w:t>N</w:t>
            </w:r>
            <w:r w:rsidR="00AE2875" w:rsidRPr="00851E6A">
              <w:rPr>
                <w:rFonts w:ascii="Times New Roman" w:hAnsi="Times New Roman" w:cs="Times New Roman"/>
              </w:rPr>
              <w:t>o abstract in English</w:t>
            </w:r>
          </w:p>
        </w:tc>
      </w:tr>
      <w:tr w:rsidR="00AE2875" w:rsidRPr="00851E6A" w14:paraId="1015A499" w14:textId="77777777" w:rsidTr="0028522A">
        <w:trPr>
          <w:trHeight w:val="977"/>
        </w:trPr>
        <w:tc>
          <w:tcPr>
            <w:tcW w:w="3539" w:type="dxa"/>
            <w:vMerge/>
            <w:shd w:val="clear" w:color="auto" w:fill="D9D9D9" w:themeFill="background1" w:themeFillShade="D9"/>
            <w:vAlign w:val="center"/>
          </w:tcPr>
          <w:p w14:paraId="4F0213D3" w14:textId="77777777" w:rsidR="00AE2875" w:rsidRPr="00851E6A" w:rsidRDefault="00AE2875" w:rsidP="0028522A">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1DBF6124" w14:textId="77777777" w:rsidR="00AE2875" w:rsidRPr="00851E6A" w:rsidRDefault="00AE2875" w:rsidP="0028522A">
            <w:pPr>
              <w:jc w:val="left"/>
              <w:rPr>
                <w:rStyle w:val="st"/>
                <w:rFonts w:ascii="Times New Roman" w:hAnsi="Times New Roman" w:cs="Times New Roman"/>
                <w:b/>
                <w:bCs/>
                <w:color w:val="222222"/>
              </w:rPr>
            </w:pPr>
            <w:r w:rsidRPr="00851E6A">
              <w:rPr>
                <w:rStyle w:val="st"/>
                <w:rFonts w:ascii="Times New Roman" w:hAnsi="Times New Roman" w:cs="Times New Roman"/>
                <w:b/>
                <w:bCs/>
                <w:color w:val="222222"/>
              </w:rPr>
              <w:t>2</w:t>
            </w:r>
            <w:r w:rsidRPr="00851E6A">
              <w:rPr>
                <w:rStyle w:val="st"/>
                <w:rFonts w:ascii="Times New Roman" w:hAnsi="Times New Roman" w:cs="Times New Roman"/>
                <w:b/>
                <w:bCs/>
                <w:color w:val="222222"/>
                <w:vertAlign w:val="superscript"/>
              </w:rPr>
              <w:t>nd</w:t>
            </w:r>
            <w:r w:rsidRPr="00851E6A">
              <w:rPr>
                <w:rStyle w:val="st"/>
                <w:rFonts w:ascii="Times New Roman" w:hAnsi="Times New Roman" w:cs="Times New Roman"/>
                <w:b/>
                <w:bCs/>
                <w:color w:val="222222"/>
              </w:rPr>
              <w:t xml:space="preserve"> screening</w:t>
            </w:r>
          </w:p>
          <w:p w14:paraId="51FE7399" w14:textId="77777777" w:rsidR="00AE2875" w:rsidRPr="00851E6A" w:rsidRDefault="00AE2875" w:rsidP="0028522A">
            <w:pPr>
              <w:jc w:val="left"/>
              <w:rPr>
                <w:rFonts w:ascii="Times New Roman" w:hAnsi="Times New Roman" w:cs="Times New Roman"/>
                <w:color w:val="222222"/>
              </w:rPr>
            </w:pPr>
            <w:r w:rsidRPr="00851E6A">
              <w:rPr>
                <w:rStyle w:val="st"/>
                <w:rFonts w:ascii="Times New Roman" w:hAnsi="Times New Roman" w:cs="Times New Roman"/>
                <w:b/>
                <w:bCs/>
                <w:color w:val="222222"/>
              </w:rPr>
              <w:t>(Read full-text)</w:t>
            </w:r>
          </w:p>
        </w:tc>
        <w:tc>
          <w:tcPr>
            <w:tcW w:w="5670" w:type="dxa"/>
            <w:vAlign w:val="center"/>
          </w:tcPr>
          <w:p w14:paraId="29A5A666" w14:textId="5C9F61BF" w:rsidR="00AE2875" w:rsidRPr="00851E6A" w:rsidRDefault="00307AFF" w:rsidP="0028522A">
            <w:pPr>
              <w:pStyle w:val="a5"/>
              <w:numPr>
                <w:ilvl w:val="0"/>
                <w:numId w:val="5"/>
              </w:numPr>
              <w:ind w:leftChars="0"/>
              <w:jc w:val="left"/>
              <w:rPr>
                <w:rFonts w:ascii="Times New Roman" w:hAnsi="Times New Roman" w:cs="Times New Roman"/>
                <w:color w:val="222222"/>
              </w:rPr>
            </w:pPr>
            <w:r w:rsidRPr="00851E6A">
              <w:rPr>
                <w:rFonts w:ascii="Times New Roman" w:hAnsi="Times New Roman" w:cs="Times New Roman"/>
              </w:rPr>
              <w:t>U</w:t>
            </w:r>
            <w:r w:rsidR="00AE2875" w:rsidRPr="00851E6A">
              <w:rPr>
                <w:rFonts w:ascii="Times New Roman" w:hAnsi="Times New Roman" w:cs="Times New Roman"/>
              </w:rPr>
              <w:t>nrelated to our topic</w:t>
            </w:r>
          </w:p>
          <w:p w14:paraId="52ED6D85" w14:textId="669CE10E" w:rsidR="00AE2875" w:rsidRPr="00851E6A" w:rsidRDefault="00307AFF" w:rsidP="0028522A">
            <w:pPr>
              <w:pStyle w:val="a5"/>
              <w:numPr>
                <w:ilvl w:val="0"/>
                <w:numId w:val="5"/>
              </w:numPr>
              <w:ind w:leftChars="0"/>
              <w:jc w:val="left"/>
              <w:rPr>
                <w:rFonts w:ascii="Times New Roman" w:hAnsi="Times New Roman" w:cs="Times New Roman"/>
                <w:color w:val="222222"/>
              </w:rPr>
            </w:pPr>
            <w:r w:rsidRPr="00851E6A">
              <w:rPr>
                <w:rFonts w:ascii="Times New Roman" w:hAnsi="Times New Roman" w:cs="Times New Roman"/>
              </w:rPr>
              <w:t>U</w:t>
            </w:r>
            <w:r w:rsidR="00AE2875" w:rsidRPr="00851E6A">
              <w:rPr>
                <w:rFonts w:ascii="Times New Roman" w:hAnsi="Times New Roman" w:cs="Times New Roman"/>
              </w:rPr>
              <w:t>navailable for further statistical analysis</w:t>
            </w:r>
          </w:p>
          <w:p w14:paraId="798F78AE" w14:textId="6DADDC69" w:rsidR="00AE2875" w:rsidRPr="00851E6A" w:rsidRDefault="00307AFF" w:rsidP="0028522A">
            <w:pPr>
              <w:pStyle w:val="a5"/>
              <w:numPr>
                <w:ilvl w:val="0"/>
                <w:numId w:val="5"/>
              </w:numPr>
              <w:ind w:leftChars="0"/>
              <w:jc w:val="left"/>
              <w:rPr>
                <w:rFonts w:ascii="Times New Roman" w:hAnsi="Times New Roman" w:cs="Times New Roman"/>
                <w:color w:val="222222"/>
              </w:rPr>
            </w:pPr>
            <w:r w:rsidRPr="00851E6A">
              <w:rPr>
                <w:rFonts w:ascii="Times New Roman" w:hAnsi="Times New Roman" w:cs="Times New Roman"/>
              </w:rPr>
              <w:t>U</w:t>
            </w:r>
            <w:r w:rsidR="00AE2875" w:rsidRPr="00851E6A">
              <w:rPr>
                <w:rFonts w:ascii="Times New Roman" w:hAnsi="Times New Roman" w:cs="Times New Roman"/>
              </w:rPr>
              <w:t>navailable full text</w:t>
            </w:r>
          </w:p>
        </w:tc>
      </w:tr>
    </w:tbl>
    <w:p w14:paraId="3CE77127" w14:textId="41C78C31" w:rsidR="0028522A" w:rsidRPr="00851E6A" w:rsidRDefault="0028522A" w:rsidP="00AE2875">
      <w:pPr>
        <w:rPr>
          <w:rFonts w:ascii="Times New Roman" w:hAnsi="Times New Roman" w:cs="Times New Roman"/>
          <w:b/>
          <w:bCs/>
          <w:lang w:eastAsia="ja-JP"/>
        </w:rPr>
      </w:pPr>
      <w:r w:rsidRPr="00851E6A">
        <w:rPr>
          <w:rFonts w:ascii="Times New Roman" w:hAnsi="Times New Roman" w:cs="Times New Roman"/>
          <w:b/>
          <w:bCs/>
          <w:lang w:eastAsia="ja-JP"/>
        </w:rPr>
        <w:br w:type="page"/>
      </w:r>
    </w:p>
    <w:p w14:paraId="1F59FAAF" w14:textId="77777777" w:rsidR="00AE2875" w:rsidRPr="00851E6A" w:rsidRDefault="00AE2875" w:rsidP="00AE2875">
      <w:pPr>
        <w:rPr>
          <w:rFonts w:ascii="Times New Roman" w:hAnsi="Times New Roman" w:cs="Times New Roman"/>
          <w:b/>
          <w:bCs/>
          <w:lang w:eastAsia="ja-JP"/>
        </w:rPr>
      </w:pPr>
    </w:p>
    <w:tbl>
      <w:tblPr>
        <w:tblStyle w:val="a6"/>
        <w:tblW w:w="0" w:type="auto"/>
        <w:tblLook w:val="04A0" w:firstRow="1" w:lastRow="0" w:firstColumn="1" w:lastColumn="0" w:noHBand="0" w:noVBand="1"/>
      </w:tblPr>
      <w:tblGrid>
        <w:gridCol w:w="3539"/>
        <w:gridCol w:w="2268"/>
        <w:gridCol w:w="5670"/>
      </w:tblGrid>
      <w:tr w:rsidR="0028522A" w:rsidRPr="00851E6A" w14:paraId="3C5AF352" w14:textId="77777777" w:rsidTr="00EE3547">
        <w:trPr>
          <w:trHeight w:val="2156"/>
        </w:trPr>
        <w:tc>
          <w:tcPr>
            <w:tcW w:w="3539" w:type="dxa"/>
            <w:vMerge w:val="restart"/>
            <w:shd w:val="clear" w:color="auto" w:fill="D9D9D9" w:themeFill="background1" w:themeFillShade="D9"/>
            <w:vAlign w:val="center"/>
          </w:tcPr>
          <w:p w14:paraId="50CE627B" w14:textId="77777777" w:rsidR="0028522A" w:rsidRPr="00851E6A" w:rsidRDefault="0028522A" w:rsidP="00EE3547">
            <w:pPr>
              <w:jc w:val="center"/>
              <w:rPr>
                <w:rStyle w:val="st"/>
                <w:rFonts w:ascii="Times New Roman" w:hAnsi="Times New Roman" w:cs="Times New Roman"/>
                <w:b/>
                <w:bCs/>
                <w:color w:val="222222"/>
              </w:rPr>
            </w:pPr>
            <w:r w:rsidRPr="00851E6A">
              <w:rPr>
                <w:rStyle w:val="st"/>
                <w:rFonts w:ascii="Times New Roman" w:hAnsi="Times New Roman" w:cs="Times New Roman"/>
                <w:b/>
                <w:bCs/>
                <w:color w:val="222222"/>
              </w:rPr>
              <w:t>Data extraction</w:t>
            </w:r>
          </w:p>
        </w:tc>
        <w:tc>
          <w:tcPr>
            <w:tcW w:w="2268" w:type="dxa"/>
            <w:shd w:val="clear" w:color="auto" w:fill="D9D9D9" w:themeFill="background1" w:themeFillShade="D9"/>
            <w:vAlign w:val="center"/>
          </w:tcPr>
          <w:p w14:paraId="18A4F735" w14:textId="77777777" w:rsidR="0028522A" w:rsidRPr="00851E6A" w:rsidRDefault="0028522A" w:rsidP="00EE3547">
            <w:pPr>
              <w:jc w:val="left"/>
              <w:rPr>
                <w:rStyle w:val="st"/>
                <w:rFonts w:ascii="Times New Roman" w:hAnsi="Times New Roman" w:cs="Times New Roman"/>
                <w:b/>
                <w:bCs/>
                <w:color w:val="222222"/>
              </w:rPr>
            </w:pPr>
            <w:r w:rsidRPr="00851E6A">
              <w:rPr>
                <w:rStyle w:val="st"/>
                <w:rFonts w:ascii="Times New Roman" w:hAnsi="Times New Roman" w:cs="Times New Roman"/>
                <w:b/>
                <w:bCs/>
                <w:color w:val="222222"/>
              </w:rPr>
              <w:t>General information</w:t>
            </w:r>
          </w:p>
        </w:tc>
        <w:tc>
          <w:tcPr>
            <w:tcW w:w="5670" w:type="dxa"/>
            <w:vAlign w:val="center"/>
          </w:tcPr>
          <w:p w14:paraId="0BAC5CA9"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Author names</w:t>
            </w:r>
          </w:p>
          <w:p w14:paraId="6E6B7FE8"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Published year</w:t>
            </w:r>
          </w:p>
          <w:p w14:paraId="2D16D02F"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Study design</w:t>
            </w:r>
          </w:p>
          <w:p w14:paraId="5F3D59F0"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Country</w:t>
            </w:r>
          </w:p>
          <w:p w14:paraId="4FB0353D"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Total cases</w:t>
            </w:r>
          </w:p>
          <w:p w14:paraId="35F731F6"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Study term</w:t>
            </w:r>
          </w:p>
          <w:p w14:paraId="67448B2C"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Inclusion/exclusion criteria</w:t>
            </w:r>
          </w:p>
          <w:p w14:paraId="4B9C0AE6"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Primary/secondary endpoint</w:t>
            </w:r>
          </w:p>
        </w:tc>
      </w:tr>
      <w:tr w:rsidR="0028522A" w:rsidRPr="00851E6A" w14:paraId="5E18279B" w14:textId="77777777" w:rsidTr="00EE3547">
        <w:trPr>
          <w:trHeight w:val="3674"/>
        </w:trPr>
        <w:tc>
          <w:tcPr>
            <w:tcW w:w="3539" w:type="dxa"/>
            <w:vMerge/>
            <w:shd w:val="clear" w:color="auto" w:fill="D9D9D9" w:themeFill="background1" w:themeFillShade="D9"/>
            <w:vAlign w:val="center"/>
          </w:tcPr>
          <w:p w14:paraId="08355B7F" w14:textId="77777777" w:rsidR="0028522A" w:rsidRPr="00851E6A" w:rsidRDefault="0028522A" w:rsidP="00EE3547">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0203CE4A" w14:textId="77777777" w:rsidR="0028522A" w:rsidRPr="00851E6A" w:rsidRDefault="0028522A" w:rsidP="00EE3547">
            <w:pPr>
              <w:jc w:val="left"/>
              <w:rPr>
                <w:rStyle w:val="st"/>
                <w:rFonts w:ascii="Times New Roman" w:hAnsi="Times New Roman" w:cs="Times New Roman"/>
                <w:b/>
                <w:bCs/>
                <w:color w:val="222222"/>
              </w:rPr>
            </w:pPr>
            <w:r w:rsidRPr="00851E6A">
              <w:rPr>
                <w:rFonts w:ascii="Times New Roman" w:hAnsi="Times New Roman" w:cs="Times New Roman"/>
                <w:b/>
                <w:bCs/>
              </w:rPr>
              <w:t>Clinicopathological characteristics</w:t>
            </w:r>
          </w:p>
        </w:tc>
        <w:tc>
          <w:tcPr>
            <w:tcW w:w="5670" w:type="dxa"/>
            <w:vAlign w:val="center"/>
          </w:tcPr>
          <w:p w14:paraId="670D945E"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Age</w:t>
            </w:r>
          </w:p>
          <w:p w14:paraId="0F01CFCB"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Menopausal status</w:t>
            </w:r>
          </w:p>
          <w:p w14:paraId="538D499B" w14:textId="57206F70" w:rsidR="0028522A" w:rsidRPr="00851E6A" w:rsidRDefault="0028522A" w:rsidP="00EE3547">
            <w:pPr>
              <w:jc w:val="left"/>
              <w:rPr>
                <w:rFonts w:ascii="Times New Roman" w:hAnsi="Times New Roman" w:cs="Times New Roman"/>
              </w:rPr>
            </w:pPr>
            <w:r w:rsidRPr="00851E6A">
              <w:rPr>
                <w:rFonts w:ascii="Times New Roman" w:hAnsi="Times New Roman" w:cs="Times New Roman"/>
              </w:rPr>
              <w:t>Tumor size</w:t>
            </w:r>
          </w:p>
          <w:p w14:paraId="6E4D9540"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Lymph node status</w:t>
            </w:r>
          </w:p>
          <w:p w14:paraId="31639F34"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Stage classification</w:t>
            </w:r>
          </w:p>
          <w:p w14:paraId="55DF578B"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Histologic type</w:t>
            </w:r>
          </w:p>
          <w:p w14:paraId="742E5E89"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Histologic grade</w:t>
            </w:r>
            <w:r w:rsidRPr="00851E6A">
              <w:rPr>
                <w:rFonts w:ascii="Times New Roman" w:hAnsi="Times New Roman" w:cs="Times New Roman"/>
                <w:vertAlign w:val="superscript"/>
              </w:rPr>
              <w:t>*1</w:t>
            </w:r>
          </w:p>
          <w:p w14:paraId="31EDB551" w14:textId="125FEDBD" w:rsidR="0028522A" w:rsidRPr="00851E6A" w:rsidRDefault="0028522A" w:rsidP="00EE3547">
            <w:pPr>
              <w:jc w:val="left"/>
              <w:rPr>
                <w:rFonts w:ascii="Times New Roman" w:hAnsi="Times New Roman" w:cs="Times New Roman"/>
              </w:rPr>
            </w:pPr>
            <w:r w:rsidRPr="00851E6A">
              <w:rPr>
                <w:rFonts w:ascii="Times New Roman" w:hAnsi="Times New Roman" w:cs="Times New Roman"/>
              </w:rPr>
              <w:t>Receptor status of ER, PR, and HER2 in the primary/recurrent tumors</w:t>
            </w:r>
          </w:p>
          <w:p w14:paraId="0751AE89"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Scoring definition and technique for receptor statuses</w:t>
            </w:r>
          </w:p>
          <w:p w14:paraId="63A16388"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Adjuvant treatment details</w:t>
            </w:r>
          </w:p>
          <w:p w14:paraId="4174473A"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Metastatic sites</w:t>
            </w:r>
          </w:p>
          <w:p w14:paraId="24DD4859"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hint="eastAsia"/>
              </w:rPr>
              <w:t>T</w:t>
            </w:r>
            <w:r w:rsidRPr="00851E6A">
              <w:rPr>
                <w:rFonts w:ascii="Times New Roman" w:hAnsi="Times New Roman" w:cs="Times New Roman"/>
              </w:rPr>
              <w:t>reatment after recurrence</w:t>
            </w:r>
          </w:p>
          <w:p w14:paraId="582D54B9" w14:textId="05301B2B" w:rsidR="0028522A" w:rsidRPr="00851E6A" w:rsidRDefault="0028522A" w:rsidP="00EE3547">
            <w:pPr>
              <w:jc w:val="left"/>
              <w:rPr>
                <w:rFonts w:ascii="Times New Roman" w:hAnsi="Times New Roman" w:cs="Times New Roman"/>
              </w:rPr>
            </w:pPr>
            <w:r w:rsidRPr="00851E6A">
              <w:rPr>
                <w:rFonts w:ascii="Times New Roman" w:hAnsi="Times New Roman" w:cs="Times New Roman"/>
              </w:rPr>
              <w:t>Obtained technique of recurrent tumor specimens</w:t>
            </w:r>
          </w:p>
        </w:tc>
      </w:tr>
      <w:tr w:rsidR="0028522A" w:rsidRPr="00851E6A" w14:paraId="3F8F0D65" w14:textId="77777777" w:rsidTr="00EE3547">
        <w:trPr>
          <w:trHeight w:val="1133"/>
        </w:trPr>
        <w:tc>
          <w:tcPr>
            <w:tcW w:w="3539" w:type="dxa"/>
            <w:vMerge/>
            <w:shd w:val="clear" w:color="auto" w:fill="D9D9D9" w:themeFill="background1" w:themeFillShade="D9"/>
            <w:vAlign w:val="center"/>
          </w:tcPr>
          <w:p w14:paraId="5FB43C73" w14:textId="77777777" w:rsidR="0028522A" w:rsidRPr="00851E6A" w:rsidRDefault="0028522A" w:rsidP="00EE3547">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207FEB22" w14:textId="77777777" w:rsidR="0028522A" w:rsidRPr="00851E6A" w:rsidRDefault="0028522A" w:rsidP="00EE3547">
            <w:pPr>
              <w:jc w:val="left"/>
              <w:rPr>
                <w:rStyle w:val="st"/>
                <w:rFonts w:ascii="Times New Roman" w:hAnsi="Times New Roman" w:cs="Times New Roman"/>
                <w:b/>
                <w:bCs/>
                <w:color w:val="222222"/>
              </w:rPr>
            </w:pPr>
            <w:r w:rsidRPr="00851E6A">
              <w:rPr>
                <w:rFonts w:ascii="Times New Roman" w:hAnsi="Times New Roman" w:cs="Times New Roman"/>
                <w:b/>
                <w:bCs/>
              </w:rPr>
              <w:t>Outcome data</w:t>
            </w:r>
          </w:p>
        </w:tc>
        <w:tc>
          <w:tcPr>
            <w:tcW w:w="5670" w:type="dxa"/>
            <w:vAlign w:val="center"/>
          </w:tcPr>
          <w:p w14:paraId="666C4BA5"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OS</w:t>
            </w:r>
          </w:p>
          <w:p w14:paraId="639EE00A"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PRS</w:t>
            </w:r>
          </w:p>
          <w:p w14:paraId="6105DD70"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Kaplan–Meier curves</w:t>
            </w:r>
          </w:p>
          <w:p w14:paraId="390CEA8E" w14:textId="77777777" w:rsidR="0028522A" w:rsidRPr="00851E6A" w:rsidRDefault="0028522A" w:rsidP="00EE3547">
            <w:pPr>
              <w:jc w:val="left"/>
              <w:rPr>
                <w:rFonts w:ascii="Times New Roman" w:hAnsi="Times New Roman" w:cs="Times New Roman"/>
              </w:rPr>
            </w:pPr>
            <w:r w:rsidRPr="00851E6A">
              <w:rPr>
                <w:rFonts w:ascii="Times New Roman" w:hAnsi="Times New Roman" w:cs="Times New Roman"/>
              </w:rPr>
              <w:t>Hazard ratio and 95%CI</w:t>
            </w:r>
          </w:p>
        </w:tc>
      </w:tr>
      <w:tr w:rsidR="003C5399" w:rsidRPr="00851E6A" w14:paraId="5CCF6076" w14:textId="77777777" w:rsidTr="00EE3547">
        <w:trPr>
          <w:trHeight w:val="695"/>
        </w:trPr>
        <w:tc>
          <w:tcPr>
            <w:tcW w:w="3539" w:type="dxa"/>
            <w:vMerge w:val="restart"/>
            <w:shd w:val="clear" w:color="auto" w:fill="D9D9D9" w:themeFill="background1" w:themeFillShade="D9"/>
            <w:vAlign w:val="center"/>
          </w:tcPr>
          <w:p w14:paraId="6E01C44A" w14:textId="77777777" w:rsidR="003C5399" w:rsidRPr="00851E6A" w:rsidRDefault="003C5399" w:rsidP="00EE3547">
            <w:pPr>
              <w:jc w:val="center"/>
              <w:rPr>
                <w:rStyle w:val="st"/>
                <w:rFonts w:ascii="Times New Roman" w:hAnsi="Times New Roman" w:cs="Times New Roman"/>
                <w:b/>
                <w:bCs/>
                <w:color w:val="222222"/>
              </w:rPr>
            </w:pPr>
            <w:r w:rsidRPr="00851E6A">
              <w:rPr>
                <w:rStyle w:val="st"/>
                <w:rFonts w:ascii="Times New Roman" w:hAnsi="Times New Roman" w:cs="Times New Roman" w:hint="eastAsia"/>
                <w:b/>
                <w:bCs/>
                <w:color w:val="222222"/>
              </w:rPr>
              <w:t>S</w:t>
            </w:r>
            <w:r w:rsidRPr="00851E6A">
              <w:rPr>
                <w:rStyle w:val="st"/>
                <w:rFonts w:ascii="Times New Roman" w:hAnsi="Times New Roman" w:cs="Times New Roman"/>
                <w:b/>
                <w:bCs/>
                <w:color w:val="222222"/>
              </w:rPr>
              <w:t>ubgroup analysis</w:t>
            </w:r>
          </w:p>
        </w:tc>
        <w:tc>
          <w:tcPr>
            <w:tcW w:w="2268" w:type="dxa"/>
            <w:shd w:val="clear" w:color="auto" w:fill="D9D9D9" w:themeFill="background1" w:themeFillShade="D9"/>
            <w:vAlign w:val="center"/>
          </w:tcPr>
          <w:p w14:paraId="54D43A9A" w14:textId="77777777" w:rsidR="003C5399" w:rsidRPr="00851E6A" w:rsidRDefault="003C5399" w:rsidP="00EE3547">
            <w:pPr>
              <w:jc w:val="left"/>
              <w:rPr>
                <w:rFonts w:ascii="Times New Roman" w:hAnsi="Times New Roman" w:cs="Times New Roman"/>
                <w:b/>
                <w:bCs/>
              </w:rPr>
            </w:pPr>
            <w:r w:rsidRPr="00851E6A">
              <w:rPr>
                <w:rFonts w:ascii="Times New Roman" w:hAnsi="Times New Roman" w:cs="Times New Roman" w:hint="eastAsia"/>
                <w:b/>
                <w:bCs/>
              </w:rPr>
              <w:t>R</w:t>
            </w:r>
            <w:r w:rsidRPr="00851E6A">
              <w:rPr>
                <w:rFonts w:ascii="Times New Roman" w:hAnsi="Times New Roman" w:cs="Times New Roman"/>
                <w:b/>
                <w:bCs/>
              </w:rPr>
              <w:t>ecurrent site</w:t>
            </w:r>
          </w:p>
        </w:tc>
        <w:tc>
          <w:tcPr>
            <w:tcW w:w="5670" w:type="dxa"/>
            <w:vAlign w:val="center"/>
          </w:tcPr>
          <w:p w14:paraId="6CD8F930" w14:textId="77777777" w:rsidR="003C5399" w:rsidRPr="00851E6A" w:rsidRDefault="003C5399" w:rsidP="00EE3547">
            <w:pPr>
              <w:pStyle w:val="a5"/>
              <w:numPr>
                <w:ilvl w:val="0"/>
                <w:numId w:val="8"/>
              </w:numPr>
              <w:ind w:leftChars="0"/>
              <w:jc w:val="left"/>
              <w:rPr>
                <w:rFonts w:ascii="Times New Roman" w:hAnsi="Times New Roman" w:cs="Times New Roman"/>
              </w:rPr>
            </w:pPr>
            <w:r w:rsidRPr="00851E6A">
              <w:rPr>
                <w:rFonts w:ascii="Times New Roman" w:hAnsi="Times New Roman" w:cs="Times New Roman"/>
              </w:rPr>
              <w:t>Locoregional recurrence</w:t>
            </w:r>
          </w:p>
          <w:p w14:paraId="5ADC9F12" w14:textId="77777777" w:rsidR="003C5399" w:rsidRPr="00851E6A" w:rsidRDefault="003C5399" w:rsidP="00EE3547">
            <w:pPr>
              <w:pStyle w:val="a5"/>
              <w:numPr>
                <w:ilvl w:val="0"/>
                <w:numId w:val="8"/>
              </w:numPr>
              <w:ind w:leftChars="0"/>
              <w:jc w:val="left"/>
              <w:rPr>
                <w:rFonts w:ascii="Times New Roman" w:hAnsi="Times New Roman" w:cs="Times New Roman"/>
              </w:rPr>
            </w:pPr>
            <w:r w:rsidRPr="00851E6A">
              <w:rPr>
                <w:rFonts w:ascii="Times New Roman" w:hAnsi="Times New Roman" w:cs="Times New Roman" w:hint="eastAsia"/>
              </w:rPr>
              <w:t>D</w:t>
            </w:r>
            <w:r w:rsidRPr="00851E6A">
              <w:rPr>
                <w:rFonts w:ascii="Times New Roman" w:hAnsi="Times New Roman" w:cs="Times New Roman"/>
              </w:rPr>
              <w:t>istant metastasis</w:t>
            </w:r>
          </w:p>
        </w:tc>
      </w:tr>
      <w:tr w:rsidR="003C5399" w:rsidRPr="00851E6A" w14:paraId="1795447A" w14:textId="77777777" w:rsidTr="00EE3547">
        <w:trPr>
          <w:trHeight w:val="691"/>
        </w:trPr>
        <w:tc>
          <w:tcPr>
            <w:tcW w:w="3539" w:type="dxa"/>
            <w:vMerge/>
            <w:shd w:val="clear" w:color="auto" w:fill="D9D9D9" w:themeFill="background1" w:themeFillShade="D9"/>
            <w:vAlign w:val="center"/>
          </w:tcPr>
          <w:p w14:paraId="1AB4706D" w14:textId="77777777" w:rsidR="003C5399" w:rsidRPr="00851E6A" w:rsidRDefault="003C5399" w:rsidP="00EE3547">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1749CC1C" w14:textId="77777777" w:rsidR="003C5399" w:rsidRPr="00851E6A" w:rsidRDefault="003C5399" w:rsidP="00EE3547">
            <w:pPr>
              <w:jc w:val="left"/>
              <w:rPr>
                <w:rFonts w:ascii="Times New Roman" w:hAnsi="Times New Roman" w:cs="Times New Roman"/>
                <w:b/>
                <w:bCs/>
              </w:rPr>
            </w:pPr>
            <w:r w:rsidRPr="00851E6A">
              <w:rPr>
                <w:rFonts w:ascii="Times New Roman" w:hAnsi="Times New Roman" w:cs="Times New Roman" w:hint="eastAsia"/>
                <w:b/>
                <w:bCs/>
              </w:rPr>
              <w:t>T</w:t>
            </w:r>
            <w:r w:rsidRPr="00851E6A">
              <w:rPr>
                <w:rFonts w:ascii="Times New Roman" w:hAnsi="Times New Roman" w:cs="Times New Roman"/>
                <w:b/>
                <w:bCs/>
              </w:rPr>
              <w:t>hreshold of hormone receptor status</w:t>
            </w:r>
            <w:r w:rsidRPr="00851E6A">
              <w:rPr>
                <w:rFonts w:ascii="Times New Roman" w:hAnsi="Times New Roman" w:cs="Times New Roman"/>
                <w:b/>
                <w:bCs/>
                <w:vertAlign w:val="superscript"/>
              </w:rPr>
              <w:t>*2</w:t>
            </w:r>
          </w:p>
        </w:tc>
        <w:tc>
          <w:tcPr>
            <w:tcW w:w="5670" w:type="dxa"/>
            <w:vAlign w:val="center"/>
          </w:tcPr>
          <w:p w14:paraId="0527FEBB" w14:textId="77777777" w:rsidR="003C5399" w:rsidRPr="00851E6A" w:rsidRDefault="003C5399" w:rsidP="00EE3547">
            <w:pPr>
              <w:pStyle w:val="a5"/>
              <w:numPr>
                <w:ilvl w:val="0"/>
                <w:numId w:val="9"/>
              </w:numPr>
              <w:ind w:leftChars="0"/>
              <w:jc w:val="left"/>
              <w:rPr>
                <w:rFonts w:ascii="Times New Roman" w:hAnsi="Times New Roman" w:cs="Times New Roman"/>
              </w:rPr>
            </w:pPr>
            <w:r w:rsidRPr="00851E6A">
              <w:rPr>
                <w:rFonts w:ascii="Times New Roman" w:hAnsi="Times New Roman" w:cs="Times New Roman" w:hint="eastAsia"/>
              </w:rPr>
              <w:t>1</w:t>
            </w:r>
            <w:r w:rsidRPr="00851E6A">
              <w:rPr>
                <w:rFonts w:ascii="Times New Roman" w:hAnsi="Times New Roman" w:cs="Times New Roman"/>
              </w:rPr>
              <w:t>%</w:t>
            </w:r>
          </w:p>
          <w:p w14:paraId="6A63F405" w14:textId="77777777" w:rsidR="003C5399" w:rsidRPr="00851E6A" w:rsidRDefault="003C5399" w:rsidP="00EE3547">
            <w:pPr>
              <w:pStyle w:val="a5"/>
              <w:numPr>
                <w:ilvl w:val="0"/>
                <w:numId w:val="9"/>
              </w:numPr>
              <w:ind w:leftChars="0"/>
              <w:jc w:val="left"/>
              <w:rPr>
                <w:rFonts w:ascii="Times New Roman" w:hAnsi="Times New Roman" w:cs="Times New Roman"/>
              </w:rPr>
            </w:pPr>
            <w:r w:rsidRPr="00851E6A">
              <w:rPr>
                <w:rFonts w:ascii="Times New Roman" w:hAnsi="Times New Roman" w:cs="Times New Roman" w:hint="eastAsia"/>
              </w:rPr>
              <w:t>1</w:t>
            </w:r>
            <w:r w:rsidRPr="00851E6A">
              <w:rPr>
                <w:rFonts w:ascii="Times New Roman" w:hAnsi="Times New Roman" w:cs="Times New Roman"/>
              </w:rPr>
              <w:t>0%</w:t>
            </w:r>
          </w:p>
        </w:tc>
      </w:tr>
      <w:tr w:rsidR="003C5399" w:rsidRPr="00851E6A" w14:paraId="18573206" w14:textId="77777777" w:rsidTr="00EE3547">
        <w:trPr>
          <w:trHeight w:val="1410"/>
        </w:trPr>
        <w:tc>
          <w:tcPr>
            <w:tcW w:w="3539" w:type="dxa"/>
            <w:vMerge/>
            <w:shd w:val="clear" w:color="auto" w:fill="D9D9D9" w:themeFill="background1" w:themeFillShade="D9"/>
            <w:vAlign w:val="center"/>
          </w:tcPr>
          <w:p w14:paraId="5470BBEF" w14:textId="77777777" w:rsidR="003C5399" w:rsidRPr="00851E6A" w:rsidRDefault="003C5399" w:rsidP="00EE3547">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03E6A1D6" w14:textId="77777777" w:rsidR="003C5399" w:rsidRPr="00851E6A" w:rsidRDefault="003C5399" w:rsidP="00EE3547">
            <w:pPr>
              <w:jc w:val="left"/>
              <w:rPr>
                <w:rFonts w:ascii="Times New Roman" w:hAnsi="Times New Roman" w:cs="Times New Roman"/>
                <w:b/>
                <w:bCs/>
              </w:rPr>
            </w:pPr>
            <w:r w:rsidRPr="00851E6A">
              <w:rPr>
                <w:rFonts w:ascii="Times New Roman" w:hAnsi="Times New Roman" w:cs="Times New Roman" w:hint="eastAsia"/>
                <w:b/>
                <w:bCs/>
              </w:rPr>
              <w:t>R</w:t>
            </w:r>
            <w:r w:rsidRPr="00851E6A">
              <w:rPr>
                <w:rFonts w:ascii="Times New Roman" w:hAnsi="Times New Roman" w:cs="Times New Roman"/>
                <w:b/>
                <w:bCs/>
              </w:rPr>
              <w:t>isk of bias</w:t>
            </w:r>
            <w:r w:rsidRPr="00851E6A">
              <w:rPr>
                <w:rFonts w:ascii="Times New Roman" w:hAnsi="Times New Roman" w:cs="Times New Roman"/>
                <w:b/>
                <w:bCs/>
                <w:vertAlign w:val="superscript"/>
              </w:rPr>
              <w:t>*2</w:t>
            </w:r>
          </w:p>
        </w:tc>
        <w:tc>
          <w:tcPr>
            <w:tcW w:w="5670" w:type="dxa"/>
            <w:vAlign w:val="center"/>
          </w:tcPr>
          <w:p w14:paraId="41DB3255" w14:textId="77777777" w:rsidR="003C5399" w:rsidRPr="00851E6A" w:rsidRDefault="003C5399" w:rsidP="00EE3547">
            <w:pPr>
              <w:pStyle w:val="a5"/>
              <w:numPr>
                <w:ilvl w:val="0"/>
                <w:numId w:val="10"/>
              </w:numPr>
              <w:ind w:leftChars="0"/>
              <w:jc w:val="left"/>
              <w:rPr>
                <w:rFonts w:ascii="Times New Roman" w:hAnsi="Times New Roman" w:cs="Times New Roman"/>
              </w:rPr>
            </w:pPr>
            <w:r w:rsidRPr="00851E6A">
              <w:rPr>
                <w:rFonts w:ascii="Times New Roman" w:hAnsi="Times New Roman" w:cs="Times New Roman" w:hint="eastAsia"/>
              </w:rPr>
              <w:t>H</w:t>
            </w:r>
            <w:r w:rsidRPr="00851E6A">
              <w:rPr>
                <w:rFonts w:ascii="Times New Roman" w:hAnsi="Times New Roman" w:cs="Times New Roman"/>
              </w:rPr>
              <w:t>igh-risk of bias group: The group include studies which have more than one ‘high risk’ of bias in the six domains.</w:t>
            </w:r>
          </w:p>
          <w:p w14:paraId="1126CB70" w14:textId="77777777" w:rsidR="003C5399" w:rsidRPr="00851E6A" w:rsidRDefault="003C5399" w:rsidP="00EE3547">
            <w:pPr>
              <w:pStyle w:val="a5"/>
              <w:numPr>
                <w:ilvl w:val="0"/>
                <w:numId w:val="10"/>
              </w:numPr>
              <w:ind w:leftChars="0"/>
              <w:jc w:val="left"/>
              <w:rPr>
                <w:rFonts w:ascii="Times New Roman" w:hAnsi="Times New Roman" w:cs="Times New Roman"/>
              </w:rPr>
            </w:pPr>
            <w:r w:rsidRPr="00851E6A">
              <w:rPr>
                <w:rFonts w:ascii="Times New Roman" w:hAnsi="Times New Roman" w:cs="Times New Roman" w:hint="eastAsia"/>
              </w:rPr>
              <w:t>L</w:t>
            </w:r>
            <w:r w:rsidRPr="00851E6A">
              <w:rPr>
                <w:rFonts w:ascii="Times New Roman" w:hAnsi="Times New Roman" w:cs="Times New Roman"/>
              </w:rPr>
              <w:t>ow-risk of bias group: The group include studies which have no ‘high risk’ of bias or have one ‘high risk’ of bias in the six domains.</w:t>
            </w:r>
          </w:p>
        </w:tc>
      </w:tr>
      <w:tr w:rsidR="003C5399" w:rsidRPr="00851E6A" w14:paraId="77C8033E" w14:textId="77777777" w:rsidTr="00EE3547">
        <w:trPr>
          <w:trHeight w:val="1410"/>
        </w:trPr>
        <w:tc>
          <w:tcPr>
            <w:tcW w:w="3539" w:type="dxa"/>
            <w:vMerge/>
            <w:shd w:val="clear" w:color="auto" w:fill="D9D9D9" w:themeFill="background1" w:themeFillShade="D9"/>
            <w:vAlign w:val="center"/>
          </w:tcPr>
          <w:p w14:paraId="1016A172" w14:textId="77777777" w:rsidR="003C5399" w:rsidRPr="00851E6A" w:rsidRDefault="003C5399" w:rsidP="00EE3547">
            <w:pPr>
              <w:jc w:val="center"/>
              <w:rPr>
                <w:rStyle w:val="st"/>
                <w:rFonts w:ascii="Times New Roman" w:hAnsi="Times New Roman" w:cs="Times New Roman"/>
                <w:color w:val="222222"/>
              </w:rPr>
            </w:pPr>
          </w:p>
        </w:tc>
        <w:tc>
          <w:tcPr>
            <w:tcW w:w="2268" w:type="dxa"/>
            <w:shd w:val="clear" w:color="auto" w:fill="D9D9D9" w:themeFill="background1" w:themeFillShade="D9"/>
            <w:vAlign w:val="center"/>
          </w:tcPr>
          <w:p w14:paraId="4F3C3D6C" w14:textId="2826A353" w:rsidR="003C5399" w:rsidRPr="00851E6A" w:rsidRDefault="003C5399" w:rsidP="00EE3547">
            <w:pPr>
              <w:jc w:val="left"/>
              <w:rPr>
                <w:rFonts w:ascii="Times New Roman" w:hAnsi="Times New Roman" w:cs="Times New Roman"/>
                <w:b/>
                <w:bCs/>
              </w:rPr>
            </w:pPr>
            <w:r w:rsidRPr="00851E6A">
              <w:rPr>
                <w:rFonts w:ascii="Times New Roman" w:hAnsi="Times New Roman" w:cs="Times New Roman"/>
                <w:b/>
                <w:bCs/>
              </w:rPr>
              <w:t>Study area</w:t>
            </w:r>
            <w:r w:rsidRPr="00851E6A">
              <w:rPr>
                <w:rFonts w:ascii="Times New Roman" w:hAnsi="Times New Roman" w:cs="Times New Roman"/>
                <w:b/>
                <w:bCs/>
                <w:vertAlign w:val="superscript"/>
              </w:rPr>
              <w:t>*2</w:t>
            </w:r>
          </w:p>
        </w:tc>
        <w:tc>
          <w:tcPr>
            <w:tcW w:w="5670" w:type="dxa"/>
            <w:vAlign w:val="center"/>
          </w:tcPr>
          <w:p w14:paraId="73CDE8E0" w14:textId="0F5B0AAF" w:rsidR="003C5399" w:rsidRPr="00851E6A" w:rsidRDefault="003C5399" w:rsidP="0059089E">
            <w:pPr>
              <w:pStyle w:val="a5"/>
              <w:numPr>
                <w:ilvl w:val="0"/>
                <w:numId w:val="17"/>
              </w:numPr>
              <w:ind w:leftChars="0"/>
              <w:jc w:val="left"/>
              <w:rPr>
                <w:rFonts w:ascii="Times New Roman" w:hAnsi="Times New Roman" w:cs="Times New Roman"/>
              </w:rPr>
            </w:pPr>
            <w:r w:rsidRPr="00851E6A">
              <w:rPr>
                <w:rFonts w:ascii="Times New Roman" w:hAnsi="Times New Roman" w:cs="Times New Roman"/>
              </w:rPr>
              <w:t>Western country</w:t>
            </w:r>
          </w:p>
          <w:p w14:paraId="550D3C1D" w14:textId="57C2258C" w:rsidR="003C5399" w:rsidRPr="00851E6A" w:rsidRDefault="003C5399" w:rsidP="00EC011F">
            <w:pPr>
              <w:pStyle w:val="a5"/>
              <w:numPr>
                <w:ilvl w:val="0"/>
                <w:numId w:val="17"/>
              </w:numPr>
              <w:ind w:leftChars="0"/>
              <w:jc w:val="left"/>
              <w:rPr>
                <w:rFonts w:ascii="Times New Roman" w:hAnsi="Times New Roman" w:cs="Times New Roman"/>
              </w:rPr>
            </w:pPr>
            <w:r w:rsidRPr="00851E6A">
              <w:rPr>
                <w:rFonts w:ascii="Times New Roman" w:hAnsi="Times New Roman" w:cs="Times New Roman"/>
              </w:rPr>
              <w:t>Asian country</w:t>
            </w:r>
          </w:p>
        </w:tc>
      </w:tr>
    </w:tbl>
    <w:p w14:paraId="0CBFB0FB" w14:textId="77777777" w:rsidR="0028522A" w:rsidRPr="00851E6A" w:rsidRDefault="0028522A" w:rsidP="00AE2875">
      <w:pPr>
        <w:rPr>
          <w:rFonts w:ascii="Times New Roman" w:hAnsi="Times New Roman" w:cs="Times New Roman"/>
          <w:b/>
          <w:bCs/>
          <w:lang w:eastAsia="ja-JP"/>
        </w:rPr>
      </w:pPr>
    </w:p>
    <w:p w14:paraId="7BA94FFC" w14:textId="364FC1AA" w:rsidR="0059788C" w:rsidRPr="00851E6A" w:rsidRDefault="00AE2875" w:rsidP="00AE2875">
      <w:pPr>
        <w:rPr>
          <w:rFonts w:ascii="Times New Roman" w:hAnsi="Times New Roman" w:cs="Times New Roman"/>
          <w:sz w:val="22"/>
          <w:szCs w:val="22"/>
        </w:rPr>
      </w:pPr>
      <w:r w:rsidRPr="00851E6A">
        <w:rPr>
          <w:rFonts w:ascii="Times New Roman" w:hAnsi="Times New Roman" w:cs="Times New Roman"/>
          <w:sz w:val="22"/>
          <w:szCs w:val="22"/>
        </w:rPr>
        <w:t xml:space="preserve">Abbreviations: BC, breast cancer; </w:t>
      </w:r>
      <w:r w:rsidR="00DB24CA" w:rsidRPr="00851E6A">
        <w:rPr>
          <w:rFonts w:ascii="Times New Roman" w:hAnsi="Times New Roman" w:cs="Times New Roman"/>
          <w:sz w:val="22"/>
          <w:szCs w:val="22"/>
        </w:rPr>
        <w:t xml:space="preserve">CI, </w:t>
      </w:r>
      <w:r w:rsidR="00DB24CA" w:rsidRPr="00851E6A">
        <w:rPr>
          <w:rFonts w:ascii="Times New Roman" w:hAnsi="Times New Roman" w:cs="Times New Roman"/>
        </w:rPr>
        <w:t>confidential interval</w:t>
      </w:r>
      <w:r w:rsidR="00DB24CA" w:rsidRPr="00851E6A">
        <w:rPr>
          <w:rFonts w:ascii="Times New Roman" w:hAnsi="Times New Roman" w:cs="Times New Roman"/>
          <w:lang w:eastAsia="ja-JP"/>
        </w:rPr>
        <w:t>;</w:t>
      </w:r>
      <w:r w:rsidR="00DB24CA" w:rsidRPr="00851E6A">
        <w:rPr>
          <w:rFonts w:ascii="Times New Roman" w:hAnsi="Times New Roman" w:cs="Times New Roman"/>
          <w:b/>
          <w:bCs/>
          <w:lang w:eastAsia="ja-JP"/>
        </w:rPr>
        <w:t xml:space="preserve"> </w:t>
      </w:r>
      <w:r w:rsidRPr="00851E6A">
        <w:rPr>
          <w:rFonts w:ascii="Times New Roman" w:hAnsi="Times New Roman" w:cs="Times New Roman"/>
          <w:sz w:val="22"/>
          <w:szCs w:val="22"/>
        </w:rPr>
        <w:t xml:space="preserve">ER, estrogen receptor; </w:t>
      </w:r>
      <w:r w:rsidR="00DB24CA" w:rsidRPr="00851E6A">
        <w:rPr>
          <w:rFonts w:ascii="Times New Roman" w:hAnsi="Times New Roman" w:cs="Times New Roman"/>
          <w:sz w:val="22"/>
          <w:szCs w:val="22"/>
        </w:rPr>
        <w:t xml:space="preserve">HER2, human epidermal growth factor receptor 2; OS, overall survival; </w:t>
      </w:r>
      <w:r w:rsidRPr="00851E6A">
        <w:rPr>
          <w:rFonts w:ascii="Times New Roman" w:hAnsi="Times New Roman" w:cs="Times New Roman"/>
          <w:sz w:val="22"/>
          <w:szCs w:val="22"/>
        </w:rPr>
        <w:t>PR, progesterone receptor; PRS, post-recurren</w:t>
      </w:r>
      <w:r w:rsidR="00B90127" w:rsidRPr="00851E6A">
        <w:rPr>
          <w:rFonts w:ascii="Times New Roman" w:hAnsi="Times New Roman" w:cs="Times New Roman"/>
          <w:sz w:val="22"/>
          <w:szCs w:val="22"/>
        </w:rPr>
        <w:t>ce</w:t>
      </w:r>
      <w:r w:rsidRPr="00851E6A">
        <w:rPr>
          <w:rFonts w:ascii="Times New Roman" w:hAnsi="Times New Roman" w:cs="Times New Roman"/>
          <w:sz w:val="22"/>
          <w:szCs w:val="22"/>
        </w:rPr>
        <w:t xml:space="preserve"> survival</w:t>
      </w:r>
      <w:r w:rsidR="00A27228" w:rsidRPr="00851E6A">
        <w:rPr>
          <w:rFonts w:ascii="Times New Roman" w:hAnsi="Times New Roman" w:cs="Times New Roman"/>
          <w:sz w:val="22"/>
          <w:szCs w:val="22"/>
        </w:rPr>
        <w:t>.</w:t>
      </w:r>
    </w:p>
    <w:p w14:paraId="003CA122" w14:textId="01C6BA60" w:rsidR="00300ABE" w:rsidRPr="00851E6A" w:rsidRDefault="00300ABE" w:rsidP="00AE2875">
      <w:pPr>
        <w:rPr>
          <w:rFonts w:ascii="Times New Roman" w:hAnsi="Times New Roman" w:cs="Times New Roman"/>
          <w:b/>
          <w:bCs/>
          <w:lang w:eastAsia="ja-JP"/>
        </w:rPr>
      </w:pPr>
      <w:r w:rsidRPr="00851E6A">
        <w:rPr>
          <w:rFonts w:ascii="Times New Roman" w:hAnsi="Times New Roman" w:cs="Times New Roman" w:hint="eastAsia"/>
          <w:sz w:val="22"/>
          <w:szCs w:val="22"/>
          <w:vertAlign w:val="superscript"/>
        </w:rPr>
        <w:t>*</w:t>
      </w:r>
      <w:r w:rsidRPr="00851E6A">
        <w:rPr>
          <w:rFonts w:ascii="Times New Roman" w:hAnsi="Times New Roman" w:cs="Times New Roman"/>
          <w:sz w:val="22"/>
          <w:szCs w:val="22"/>
          <w:vertAlign w:val="superscript"/>
        </w:rPr>
        <w:t>1</w:t>
      </w:r>
      <w:r w:rsidRPr="00851E6A">
        <w:rPr>
          <w:rFonts w:ascii="Times New Roman" w:hAnsi="Times New Roman" w:cs="Times New Roman"/>
          <w:sz w:val="22"/>
          <w:szCs w:val="22"/>
        </w:rPr>
        <w:t>Histologic grade was mainly defined as the Nottingham grading system (</w:t>
      </w:r>
      <w:proofErr w:type="spellStart"/>
      <w:r w:rsidRPr="00851E6A">
        <w:rPr>
          <w:rFonts w:ascii="Times New Roman" w:hAnsi="Times New Roman" w:cs="Times New Roman"/>
          <w:sz w:val="22"/>
          <w:szCs w:val="22"/>
        </w:rPr>
        <w:t>Elston</w:t>
      </w:r>
      <w:proofErr w:type="spellEnd"/>
      <w:r w:rsidRPr="00851E6A">
        <w:rPr>
          <w:rFonts w:ascii="Times New Roman" w:hAnsi="Times New Roman" w:cs="Times New Roman"/>
          <w:sz w:val="22"/>
          <w:szCs w:val="22"/>
        </w:rPr>
        <w:t xml:space="preserve"> CW, Ellis IO. Pathological prognostic factors in breast cancer. I. The value of histological grade in breast cancer: experience from a large study with long-term follow-up. </w:t>
      </w:r>
      <w:r w:rsidRPr="00851E6A">
        <w:rPr>
          <w:rFonts w:ascii="Times New Roman" w:hAnsi="Times New Roman" w:cs="Times New Roman"/>
          <w:i/>
          <w:iCs/>
          <w:sz w:val="22"/>
          <w:szCs w:val="22"/>
        </w:rPr>
        <w:t xml:space="preserve">Histopathology. </w:t>
      </w:r>
      <w:proofErr w:type="gramStart"/>
      <w:r w:rsidRPr="00851E6A">
        <w:rPr>
          <w:rFonts w:ascii="Times New Roman" w:hAnsi="Times New Roman" w:cs="Times New Roman"/>
          <w:sz w:val="22"/>
          <w:szCs w:val="22"/>
        </w:rPr>
        <w:t>1991;19:403</w:t>
      </w:r>
      <w:proofErr w:type="gramEnd"/>
      <w:r w:rsidRPr="00851E6A">
        <w:rPr>
          <w:rFonts w:ascii="Times New Roman" w:hAnsi="Times New Roman" w:cs="Times New Roman"/>
          <w:sz w:val="22"/>
          <w:szCs w:val="22"/>
        </w:rPr>
        <w:t>-10.)</w:t>
      </w:r>
    </w:p>
    <w:p w14:paraId="15ECAA68" w14:textId="726AC118" w:rsidR="00AE2875" w:rsidRPr="00851E6A" w:rsidRDefault="0059788C" w:rsidP="00AE2875">
      <w:pPr>
        <w:rPr>
          <w:rFonts w:ascii="Times New Roman" w:hAnsi="Times New Roman" w:cs="Times New Roman"/>
          <w:lang w:eastAsia="ja-JP"/>
        </w:rPr>
      </w:pPr>
      <w:r w:rsidRPr="00851E6A">
        <w:rPr>
          <w:rFonts w:ascii="Times New Roman" w:hAnsi="Times New Roman" w:cs="Times New Roman" w:hint="eastAsia"/>
          <w:vertAlign w:val="superscript"/>
          <w:lang w:eastAsia="ja-JP"/>
        </w:rPr>
        <w:t>*</w:t>
      </w:r>
      <w:r w:rsidR="00300ABE" w:rsidRPr="00851E6A">
        <w:rPr>
          <w:rFonts w:ascii="Times New Roman" w:hAnsi="Times New Roman" w:cs="Times New Roman"/>
          <w:vertAlign w:val="superscript"/>
          <w:lang w:eastAsia="ja-JP"/>
        </w:rPr>
        <w:t>2</w:t>
      </w:r>
      <w:r w:rsidRPr="00851E6A">
        <w:rPr>
          <w:rFonts w:ascii="Times New Roman" w:hAnsi="Times New Roman" w:cs="Times New Roman"/>
          <w:lang w:eastAsia="ja-JP"/>
        </w:rPr>
        <w:t xml:space="preserve">Those analyses were not mentioned in the original protocol. </w:t>
      </w:r>
      <w:r w:rsidR="00AE2875" w:rsidRPr="00851E6A">
        <w:rPr>
          <w:rFonts w:ascii="Times New Roman" w:hAnsi="Times New Roman" w:cs="Times New Roman"/>
          <w:lang w:eastAsia="ja-JP"/>
        </w:rPr>
        <w:br w:type="page"/>
      </w:r>
    </w:p>
    <w:p w14:paraId="6153198D" w14:textId="6C953F82" w:rsidR="00EA07FC" w:rsidRPr="00851E6A" w:rsidRDefault="00EA07FC">
      <w:pPr>
        <w:rPr>
          <w:rFonts w:ascii="Times New Roman" w:hAnsi="Times New Roman" w:cs="Times New Roman"/>
          <w:b/>
          <w:bCs/>
        </w:rPr>
      </w:pPr>
      <w:r w:rsidRPr="00851E6A">
        <w:rPr>
          <w:rFonts w:ascii="Times New Roman" w:hAnsi="Times New Roman" w:cs="Times New Roman" w:hint="cs"/>
          <w:b/>
          <w:bCs/>
        </w:rPr>
        <w:lastRenderedPageBreak/>
        <w:t>S</w:t>
      </w:r>
      <w:r w:rsidRPr="00851E6A">
        <w:rPr>
          <w:rFonts w:ascii="Times New Roman" w:hAnsi="Times New Roman" w:cs="Times New Roman"/>
          <w:b/>
          <w:bCs/>
        </w:rPr>
        <w:t xml:space="preserve">upplementary Table </w:t>
      </w:r>
      <w:r w:rsidR="00FF414A" w:rsidRPr="00851E6A">
        <w:rPr>
          <w:rFonts w:ascii="Times New Roman" w:hAnsi="Times New Roman" w:cs="Times New Roman"/>
          <w:b/>
          <w:bCs/>
        </w:rPr>
        <w:t>S</w:t>
      </w:r>
      <w:r w:rsidR="00AE2875" w:rsidRPr="00851E6A">
        <w:rPr>
          <w:rFonts w:ascii="Times New Roman" w:hAnsi="Times New Roman" w:cs="Times New Roman"/>
          <w:b/>
          <w:bCs/>
        </w:rPr>
        <w:t>3</w:t>
      </w:r>
      <w:r w:rsidRPr="00851E6A">
        <w:rPr>
          <w:rFonts w:ascii="Times New Roman" w:hAnsi="Times New Roman" w:cs="Times New Roman"/>
          <w:b/>
          <w:bCs/>
        </w:rPr>
        <w:t>.</w:t>
      </w:r>
    </w:p>
    <w:p w14:paraId="4C081275" w14:textId="00136C9D" w:rsidR="003A2E58" w:rsidRPr="00851E6A" w:rsidRDefault="00286072">
      <w:pPr>
        <w:rPr>
          <w:rFonts w:ascii="Times New Roman" w:hAnsi="Times New Roman" w:cs="Times New Roman"/>
        </w:rPr>
      </w:pPr>
      <w:r w:rsidRPr="00851E6A">
        <w:rPr>
          <w:rFonts w:ascii="Times New Roman" w:hAnsi="Times New Roman" w:cs="Times New Roman"/>
        </w:rPr>
        <w:t>S</w:t>
      </w:r>
      <w:r w:rsidR="003A2E58" w:rsidRPr="00851E6A">
        <w:rPr>
          <w:rFonts w:ascii="Times New Roman" w:hAnsi="Times New Roman" w:cs="Times New Roman"/>
        </w:rPr>
        <w:t>earch strateg</w:t>
      </w:r>
      <w:r w:rsidRPr="00851E6A">
        <w:rPr>
          <w:rFonts w:ascii="Times New Roman" w:hAnsi="Times New Roman" w:cs="Times New Roman"/>
        </w:rPr>
        <w:t>ies</w:t>
      </w:r>
      <w:r w:rsidR="003A2E58" w:rsidRPr="00851E6A">
        <w:rPr>
          <w:rFonts w:ascii="Times New Roman" w:hAnsi="Times New Roman" w:cs="Times New Roman"/>
        </w:rPr>
        <w:t xml:space="preserve"> for each </w:t>
      </w:r>
      <w:r w:rsidRPr="00851E6A">
        <w:rPr>
          <w:rFonts w:ascii="Times New Roman" w:hAnsi="Times New Roman" w:cs="Times New Roman"/>
        </w:rPr>
        <w:t>electronic</w:t>
      </w:r>
      <w:r w:rsidR="003A2E58" w:rsidRPr="00851E6A">
        <w:rPr>
          <w:rFonts w:ascii="Times New Roman" w:hAnsi="Times New Roman" w:cs="Times New Roman"/>
        </w:rPr>
        <w:t xml:space="preserve"> database</w:t>
      </w:r>
    </w:p>
    <w:p w14:paraId="6CB90358" w14:textId="77777777" w:rsidR="003A2E58" w:rsidRPr="00851E6A" w:rsidRDefault="003A2E58">
      <w:pPr>
        <w:rPr>
          <w:rFonts w:ascii="Times New Roman" w:hAnsi="Times New Roman" w:cs="Times New Roman"/>
        </w:rPr>
      </w:pPr>
    </w:p>
    <w:p w14:paraId="10C235F1" w14:textId="77777777" w:rsidR="00EA07FC" w:rsidRPr="00851E6A" w:rsidRDefault="00EA07FC">
      <w:pPr>
        <w:rPr>
          <w:rFonts w:ascii="Times New Roman" w:hAnsi="Times New Roman" w:cs="Times New Roman"/>
        </w:rPr>
      </w:pPr>
      <w:r w:rsidRPr="00851E6A">
        <w:rPr>
          <w:rFonts w:ascii="Times New Roman" w:hAnsi="Times New Roman" w:cs="Times New Roman"/>
        </w:rPr>
        <w:t>MEDLINE</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43"/>
        <w:gridCol w:w="8577"/>
      </w:tblGrid>
      <w:tr w:rsidR="00991368" w:rsidRPr="00851E6A" w14:paraId="228D5AB7" w14:textId="77777777" w:rsidTr="00991368">
        <w:trPr>
          <w:trHeight w:val="20"/>
        </w:trPr>
        <w:tc>
          <w:tcPr>
            <w:tcW w:w="443" w:type="dxa"/>
            <w:shd w:val="clear" w:color="auto" w:fill="auto"/>
            <w:noWrap/>
            <w:hideMark/>
          </w:tcPr>
          <w:p w14:paraId="059C127B" w14:textId="77777777" w:rsidR="00446FFB" w:rsidRPr="00851E6A" w:rsidRDefault="00446FFB" w:rsidP="00446FFB">
            <w:pPr>
              <w:widowControl/>
              <w:jc w:val="left"/>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　</w:t>
            </w:r>
          </w:p>
        </w:tc>
        <w:tc>
          <w:tcPr>
            <w:tcW w:w="8577" w:type="dxa"/>
            <w:shd w:val="clear" w:color="auto" w:fill="auto"/>
            <w:hideMark/>
          </w:tcPr>
          <w:p w14:paraId="4F7DA770" w14:textId="77777777" w:rsidR="00446FFB" w:rsidRPr="00851E6A" w:rsidRDefault="00446FFB" w:rsidP="00446FFB">
            <w:pPr>
              <w:widowControl/>
              <w:jc w:val="left"/>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Formula</w:t>
            </w:r>
          </w:p>
        </w:tc>
      </w:tr>
      <w:tr w:rsidR="00446FFB" w:rsidRPr="00851E6A" w14:paraId="663D5AEC" w14:textId="77777777" w:rsidTr="00991368">
        <w:trPr>
          <w:trHeight w:val="20"/>
        </w:trPr>
        <w:tc>
          <w:tcPr>
            <w:tcW w:w="443" w:type="dxa"/>
            <w:shd w:val="clear" w:color="auto" w:fill="auto"/>
            <w:noWrap/>
            <w:hideMark/>
          </w:tcPr>
          <w:p w14:paraId="23DDEEF5"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w:t>
            </w:r>
          </w:p>
        </w:tc>
        <w:tc>
          <w:tcPr>
            <w:tcW w:w="8577" w:type="dxa"/>
            <w:shd w:val="clear" w:color="auto" w:fill="auto"/>
            <w:hideMark/>
          </w:tcPr>
          <w:p w14:paraId="1424E3A1"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Breast Neoplasms/</w:t>
            </w:r>
          </w:p>
        </w:tc>
      </w:tr>
      <w:tr w:rsidR="00446FFB" w:rsidRPr="00851E6A" w14:paraId="5404659D" w14:textId="77777777" w:rsidTr="00991368">
        <w:trPr>
          <w:trHeight w:val="20"/>
        </w:trPr>
        <w:tc>
          <w:tcPr>
            <w:tcW w:w="443" w:type="dxa"/>
            <w:shd w:val="clear" w:color="auto" w:fill="auto"/>
            <w:noWrap/>
            <w:hideMark/>
          </w:tcPr>
          <w:p w14:paraId="5AD5FBDB"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w:t>
            </w:r>
          </w:p>
        </w:tc>
        <w:tc>
          <w:tcPr>
            <w:tcW w:w="8577" w:type="dxa"/>
            <w:shd w:val="clear" w:color="auto" w:fill="auto"/>
            <w:hideMark/>
          </w:tcPr>
          <w:p w14:paraId="5E2BDE84"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 xml:space="preserve">((breast or mammary) adj2 (cancer* or neoplasm* or carcinoma* or </w:t>
            </w:r>
            <w:proofErr w:type="spellStart"/>
            <w:r w:rsidRPr="00851E6A">
              <w:rPr>
                <w:rFonts w:ascii="Times New Roman" w:eastAsia="Yu Gothic" w:hAnsi="Times New Roman" w:cs="Times New Roman"/>
                <w:color w:val="000000"/>
                <w:kern w:val="0"/>
                <w:szCs w:val="21"/>
              </w:rPr>
              <w:t>malignan</w:t>
            </w:r>
            <w:proofErr w:type="spellEnd"/>
            <w:r w:rsidRPr="00851E6A">
              <w:rPr>
                <w:rFonts w:ascii="Times New Roman" w:eastAsia="Yu Gothic" w:hAnsi="Times New Roman" w:cs="Times New Roman"/>
                <w:color w:val="000000"/>
                <w:kern w:val="0"/>
                <w:szCs w:val="21"/>
              </w:rPr>
              <w:t>* or "tumor*" or "</w:t>
            </w:r>
            <w:proofErr w:type="spellStart"/>
            <w:r w:rsidRPr="00851E6A">
              <w:rPr>
                <w:rFonts w:ascii="Times New Roman" w:eastAsia="Yu Gothic" w:hAnsi="Times New Roman" w:cs="Times New Roman"/>
                <w:color w:val="000000"/>
                <w:kern w:val="0"/>
                <w:szCs w:val="21"/>
              </w:rPr>
              <w:t>tumour</w:t>
            </w:r>
            <w:proofErr w:type="spellEnd"/>
            <w:r w:rsidRPr="00851E6A">
              <w:rPr>
                <w:rFonts w:ascii="Times New Roman" w:eastAsia="Yu Gothic" w:hAnsi="Times New Roman" w:cs="Times New Roman"/>
                <w:color w:val="000000"/>
                <w:kern w:val="0"/>
                <w:szCs w:val="21"/>
              </w:rPr>
              <w:t>*")).</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234EEB45" w14:textId="77777777" w:rsidTr="00991368">
        <w:trPr>
          <w:trHeight w:val="20"/>
        </w:trPr>
        <w:tc>
          <w:tcPr>
            <w:tcW w:w="443" w:type="dxa"/>
            <w:shd w:val="clear" w:color="auto" w:fill="auto"/>
            <w:noWrap/>
            <w:hideMark/>
          </w:tcPr>
          <w:p w14:paraId="47BB14F2"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w:t>
            </w:r>
          </w:p>
        </w:tc>
        <w:tc>
          <w:tcPr>
            <w:tcW w:w="8577" w:type="dxa"/>
            <w:shd w:val="clear" w:color="auto" w:fill="auto"/>
            <w:noWrap/>
            <w:hideMark/>
          </w:tcPr>
          <w:p w14:paraId="6F1F6ABE"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((breast or mammary) and "invasive ductal carcinoma").</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21D98C54" w14:textId="77777777" w:rsidTr="00991368">
        <w:trPr>
          <w:trHeight w:val="20"/>
        </w:trPr>
        <w:tc>
          <w:tcPr>
            <w:tcW w:w="443" w:type="dxa"/>
            <w:shd w:val="clear" w:color="auto" w:fill="auto"/>
            <w:noWrap/>
            <w:hideMark/>
          </w:tcPr>
          <w:p w14:paraId="25A46D71"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w:t>
            </w:r>
          </w:p>
        </w:tc>
        <w:tc>
          <w:tcPr>
            <w:tcW w:w="8577" w:type="dxa"/>
            <w:shd w:val="clear" w:color="auto" w:fill="auto"/>
            <w:hideMark/>
          </w:tcPr>
          <w:p w14:paraId="30074472"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Carcinoma, Ductal, Breast/</w:t>
            </w:r>
          </w:p>
        </w:tc>
      </w:tr>
      <w:tr w:rsidR="00446FFB" w:rsidRPr="00851E6A" w14:paraId="305355D3" w14:textId="77777777" w:rsidTr="00991368">
        <w:trPr>
          <w:trHeight w:val="20"/>
        </w:trPr>
        <w:tc>
          <w:tcPr>
            <w:tcW w:w="443" w:type="dxa"/>
            <w:shd w:val="clear" w:color="auto" w:fill="auto"/>
            <w:noWrap/>
            <w:hideMark/>
          </w:tcPr>
          <w:p w14:paraId="31E92DDC"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5</w:t>
            </w:r>
          </w:p>
        </w:tc>
        <w:tc>
          <w:tcPr>
            <w:tcW w:w="8577" w:type="dxa"/>
            <w:shd w:val="clear" w:color="auto" w:fill="auto"/>
            <w:hideMark/>
          </w:tcPr>
          <w:p w14:paraId="5991255D"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 or 2 or 3 or 4</w:t>
            </w:r>
          </w:p>
        </w:tc>
      </w:tr>
      <w:tr w:rsidR="00446FFB" w:rsidRPr="00851E6A" w14:paraId="4CB01A54" w14:textId="77777777" w:rsidTr="00991368">
        <w:trPr>
          <w:trHeight w:val="20"/>
        </w:trPr>
        <w:tc>
          <w:tcPr>
            <w:tcW w:w="443" w:type="dxa"/>
            <w:shd w:val="clear" w:color="auto" w:fill="auto"/>
            <w:noWrap/>
            <w:hideMark/>
          </w:tcPr>
          <w:p w14:paraId="08104EDB"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6</w:t>
            </w:r>
          </w:p>
        </w:tc>
        <w:tc>
          <w:tcPr>
            <w:tcW w:w="8577" w:type="dxa"/>
            <w:shd w:val="clear" w:color="auto" w:fill="auto"/>
            <w:hideMark/>
          </w:tcPr>
          <w:p w14:paraId="74ADDACF"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Recurrence/</w:t>
            </w:r>
          </w:p>
        </w:tc>
      </w:tr>
      <w:tr w:rsidR="00446FFB" w:rsidRPr="00851E6A" w14:paraId="6D68A3D4" w14:textId="77777777" w:rsidTr="00991368">
        <w:trPr>
          <w:trHeight w:val="20"/>
        </w:trPr>
        <w:tc>
          <w:tcPr>
            <w:tcW w:w="443" w:type="dxa"/>
            <w:shd w:val="clear" w:color="auto" w:fill="auto"/>
            <w:noWrap/>
            <w:hideMark/>
          </w:tcPr>
          <w:p w14:paraId="1AEEEE59"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7</w:t>
            </w:r>
          </w:p>
        </w:tc>
        <w:tc>
          <w:tcPr>
            <w:tcW w:w="8577" w:type="dxa"/>
            <w:shd w:val="clear" w:color="auto" w:fill="auto"/>
            <w:hideMark/>
          </w:tcPr>
          <w:p w14:paraId="5B3A7A09"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Neoplasm Recurrence, Local/</w:t>
            </w:r>
          </w:p>
        </w:tc>
      </w:tr>
      <w:tr w:rsidR="00446FFB" w:rsidRPr="00851E6A" w14:paraId="6F822847" w14:textId="77777777" w:rsidTr="00991368">
        <w:trPr>
          <w:trHeight w:val="20"/>
        </w:trPr>
        <w:tc>
          <w:tcPr>
            <w:tcW w:w="443" w:type="dxa"/>
            <w:shd w:val="clear" w:color="auto" w:fill="auto"/>
            <w:noWrap/>
            <w:hideMark/>
          </w:tcPr>
          <w:p w14:paraId="6261DFD1"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8</w:t>
            </w:r>
          </w:p>
        </w:tc>
        <w:tc>
          <w:tcPr>
            <w:tcW w:w="8577" w:type="dxa"/>
            <w:shd w:val="clear" w:color="auto" w:fill="auto"/>
            <w:hideMark/>
          </w:tcPr>
          <w:p w14:paraId="5FD45307"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Neoplasm Metastasis/</w:t>
            </w:r>
          </w:p>
        </w:tc>
      </w:tr>
      <w:tr w:rsidR="00446FFB" w:rsidRPr="00851E6A" w14:paraId="5DF96740" w14:textId="77777777" w:rsidTr="00991368">
        <w:trPr>
          <w:trHeight w:val="20"/>
        </w:trPr>
        <w:tc>
          <w:tcPr>
            <w:tcW w:w="443" w:type="dxa"/>
            <w:shd w:val="clear" w:color="auto" w:fill="auto"/>
            <w:noWrap/>
            <w:hideMark/>
          </w:tcPr>
          <w:p w14:paraId="6F502BD8"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9</w:t>
            </w:r>
          </w:p>
        </w:tc>
        <w:tc>
          <w:tcPr>
            <w:tcW w:w="8577" w:type="dxa"/>
            <w:shd w:val="clear" w:color="auto" w:fill="auto"/>
            <w:hideMark/>
          </w:tcPr>
          <w:p w14:paraId="71AEE7A4"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spellStart"/>
            <w:r w:rsidRPr="00851E6A">
              <w:rPr>
                <w:rFonts w:ascii="Times New Roman" w:eastAsia="Yu Gothic" w:hAnsi="Times New Roman" w:cs="Times New Roman"/>
                <w:color w:val="000000"/>
                <w:kern w:val="0"/>
                <w:szCs w:val="21"/>
              </w:rPr>
              <w:t>recurren</w:t>
            </w:r>
            <w:proofErr w:type="spellEnd"/>
            <w:r w:rsidRPr="00851E6A">
              <w:rPr>
                <w:rFonts w:ascii="Times New Roman" w:eastAsia="Yu Gothic" w:hAnsi="Times New Roman" w:cs="Times New Roman"/>
                <w:color w:val="000000"/>
                <w:kern w:val="0"/>
                <w:szCs w:val="21"/>
              </w:rPr>
              <w:t xml:space="preserve">* or recrudescence* or </w:t>
            </w:r>
            <w:proofErr w:type="spellStart"/>
            <w:r w:rsidRPr="00851E6A">
              <w:rPr>
                <w:rFonts w:ascii="Times New Roman" w:eastAsia="Yu Gothic" w:hAnsi="Times New Roman" w:cs="Times New Roman"/>
                <w:color w:val="000000"/>
                <w:kern w:val="0"/>
                <w:szCs w:val="21"/>
              </w:rPr>
              <w:t>relaps</w:t>
            </w:r>
            <w:proofErr w:type="spell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metastas</w:t>
            </w:r>
            <w:proofErr w:type="spellEnd"/>
            <w:r w:rsidRPr="00851E6A">
              <w:rPr>
                <w:rFonts w:ascii="Times New Roman" w:eastAsia="Yu Gothic" w:hAnsi="Times New Roman" w:cs="Times New Roman"/>
                <w:color w:val="000000"/>
                <w:kern w:val="0"/>
                <w:szCs w:val="21"/>
              </w:rPr>
              <w:t>*).</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589CFFBA" w14:textId="77777777" w:rsidTr="00991368">
        <w:trPr>
          <w:trHeight w:val="20"/>
        </w:trPr>
        <w:tc>
          <w:tcPr>
            <w:tcW w:w="443" w:type="dxa"/>
            <w:shd w:val="clear" w:color="auto" w:fill="auto"/>
            <w:noWrap/>
            <w:hideMark/>
          </w:tcPr>
          <w:p w14:paraId="43FAF903"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10</w:t>
            </w:r>
          </w:p>
        </w:tc>
        <w:tc>
          <w:tcPr>
            <w:tcW w:w="8577" w:type="dxa"/>
            <w:shd w:val="clear" w:color="auto" w:fill="auto"/>
            <w:hideMark/>
          </w:tcPr>
          <w:p w14:paraId="0E2FBE1C"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6 or 7 or 8 or 9</w:t>
            </w:r>
          </w:p>
        </w:tc>
      </w:tr>
      <w:tr w:rsidR="00446FFB" w:rsidRPr="00851E6A" w14:paraId="1F0D7C30" w14:textId="77777777" w:rsidTr="00991368">
        <w:trPr>
          <w:trHeight w:val="20"/>
        </w:trPr>
        <w:tc>
          <w:tcPr>
            <w:tcW w:w="443" w:type="dxa"/>
            <w:shd w:val="clear" w:color="auto" w:fill="auto"/>
            <w:noWrap/>
            <w:hideMark/>
          </w:tcPr>
          <w:p w14:paraId="1A0B6E52"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11</w:t>
            </w:r>
          </w:p>
        </w:tc>
        <w:tc>
          <w:tcPr>
            <w:tcW w:w="8577" w:type="dxa"/>
            <w:shd w:val="clear" w:color="auto" w:fill="auto"/>
            <w:hideMark/>
          </w:tcPr>
          <w:p w14:paraId="4393FAE8"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5 and 10</w:t>
            </w:r>
          </w:p>
        </w:tc>
      </w:tr>
      <w:tr w:rsidR="00446FFB" w:rsidRPr="00851E6A" w14:paraId="619414D9" w14:textId="77777777" w:rsidTr="00991368">
        <w:trPr>
          <w:trHeight w:val="20"/>
        </w:trPr>
        <w:tc>
          <w:tcPr>
            <w:tcW w:w="443" w:type="dxa"/>
            <w:shd w:val="clear" w:color="auto" w:fill="auto"/>
            <w:noWrap/>
            <w:hideMark/>
          </w:tcPr>
          <w:p w14:paraId="6361F21C"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12</w:t>
            </w:r>
          </w:p>
        </w:tc>
        <w:tc>
          <w:tcPr>
            <w:tcW w:w="8577" w:type="dxa"/>
            <w:shd w:val="clear" w:color="auto" w:fill="auto"/>
            <w:hideMark/>
          </w:tcPr>
          <w:p w14:paraId="3F92109C"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Receptors, Estrogen/</w:t>
            </w:r>
          </w:p>
        </w:tc>
      </w:tr>
      <w:tr w:rsidR="00446FFB" w:rsidRPr="00851E6A" w14:paraId="7B640423" w14:textId="77777777" w:rsidTr="00991368">
        <w:trPr>
          <w:trHeight w:val="20"/>
        </w:trPr>
        <w:tc>
          <w:tcPr>
            <w:tcW w:w="443" w:type="dxa"/>
            <w:shd w:val="clear" w:color="auto" w:fill="auto"/>
            <w:noWrap/>
            <w:hideMark/>
          </w:tcPr>
          <w:p w14:paraId="08F0C36B"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13</w:t>
            </w:r>
          </w:p>
        </w:tc>
        <w:tc>
          <w:tcPr>
            <w:tcW w:w="8577" w:type="dxa"/>
            <w:shd w:val="clear" w:color="auto" w:fill="auto"/>
            <w:noWrap/>
            <w:hideMark/>
          </w:tcPr>
          <w:p w14:paraId="178599A5"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("estrogen receptor*" or "</w:t>
            </w:r>
            <w:proofErr w:type="spellStart"/>
            <w:r w:rsidRPr="00851E6A">
              <w:rPr>
                <w:rFonts w:ascii="Times New Roman" w:eastAsia="Yu Gothic" w:hAnsi="Times New Roman" w:cs="Times New Roman"/>
                <w:color w:val="000000"/>
                <w:kern w:val="0"/>
                <w:szCs w:val="21"/>
              </w:rPr>
              <w:t>oestrogen</w:t>
            </w:r>
            <w:proofErr w:type="spellEnd"/>
            <w:r w:rsidRPr="00851E6A">
              <w:rPr>
                <w:rFonts w:ascii="Times New Roman" w:eastAsia="Yu Gothic" w:hAnsi="Times New Roman" w:cs="Times New Roman"/>
                <w:color w:val="000000"/>
                <w:kern w:val="0"/>
                <w:szCs w:val="21"/>
              </w:rPr>
              <w:t xml:space="preserve"> receptor*" or ER or </w:t>
            </w:r>
            <w:proofErr w:type="spellStart"/>
            <w:r w:rsidRPr="00851E6A">
              <w:rPr>
                <w:rFonts w:ascii="Times New Roman" w:eastAsia="Yu Gothic" w:hAnsi="Times New Roman" w:cs="Times New Roman"/>
                <w:color w:val="000000"/>
                <w:kern w:val="0"/>
                <w:szCs w:val="21"/>
              </w:rPr>
              <w:t>ERalpha</w:t>
            </w:r>
            <w:proofErr w:type="spellEnd"/>
            <w:r w:rsidRPr="00851E6A">
              <w:rPr>
                <w:rFonts w:ascii="Times New Roman" w:eastAsia="Yu Gothic" w:hAnsi="Times New Roman" w:cs="Times New Roman"/>
                <w:color w:val="000000"/>
                <w:kern w:val="0"/>
                <w:szCs w:val="21"/>
              </w:rPr>
              <w:t>).</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2F13F43A" w14:textId="77777777" w:rsidTr="00991368">
        <w:trPr>
          <w:trHeight w:val="20"/>
        </w:trPr>
        <w:tc>
          <w:tcPr>
            <w:tcW w:w="443" w:type="dxa"/>
            <w:shd w:val="clear" w:color="auto" w:fill="auto"/>
            <w:noWrap/>
            <w:hideMark/>
          </w:tcPr>
          <w:p w14:paraId="46FFB191"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14</w:t>
            </w:r>
          </w:p>
        </w:tc>
        <w:tc>
          <w:tcPr>
            <w:tcW w:w="8577" w:type="dxa"/>
            <w:shd w:val="clear" w:color="auto" w:fill="auto"/>
            <w:hideMark/>
          </w:tcPr>
          <w:p w14:paraId="5A4BF572"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12 or 13</w:t>
            </w:r>
          </w:p>
        </w:tc>
      </w:tr>
      <w:tr w:rsidR="00446FFB" w:rsidRPr="00851E6A" w14:paraId="15A34F9F" w14:textId="77777777" w:rsidTr="00991368">
        <w:trPr>
          <w:trHeight w:val="20"/>
        </w:trPr>
        <w:tc>
          <w:tcPr>
            <w:tcW w:w="443" w:type="dxa"/>
            <w:shd w:val="clear" w:color="auto" w:fill="auto"/>
            <w:noWrap/>
            <w:hideMark/>
          </w:tcPr>
          <w:p w14:paraId="2B8D186F"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15</w:t>
            </w:r>
          </w:p>
        </w:tc>
        <w:tc>
          <w:tcPr>
            <w:tcW w:w="8577" w:type="dxa"/>
            <w:shd w:val="clear" w:color="auto" w:fill="auto"/>
            <w:hideMark/>
          </w:tcPr>
          <w:p w14:paraId="5EEF191D"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Receptors, Progesterone/</w:t>
            </w:r>
          </w:p>
        </w:tc>
      </w:tr>
      <w:tr w:rsidR="00446FFB" w:rsidRPr="00851E6A" w14:paraId="110B16C8" w14:textId="77777777" w:rsidTr="00991368">
        <w:trPr>
          <w:trHeight w:val="20"/>
        </w:trPr>
        <w:tc>
          <w:tcPr>
            <w:tcW w:w="443" w:type="dxa"/>
            <w:shd w:val="clear" w:color="auto" w:fill="auto"/>
            <w:noWrap/>
            <w:hideMark/>
          </w:tcPr>
          <w:p w14:paraId="35323152"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16</w:t>
            </w:r>
          </w:p>
        </w:tc>
        <w:tc>
          <w:tcPr>
            <w:tcW w:w="8577" w:type="dxa"/>
            <w:shd w:val="clear" w:color="auto" w:fill="auto"/>
            <w:noWrap/>
            <w:hideMark/>
          </w:tcPr>
          <w:p w14:paraId="619AF738"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 xml:space="preserve">("progesterone receptor*" or "progestin receptor*" or PR or </w:t>
            </w:r>
            <w:proofErr w:type="spellStart"/>
            <w:r w:rsidRPr="00851E6A">
              <w:rPr>
                <w:rFonts w:ascii="Times New Roman" w:eastAsia="Yu Gothic" w:hAnsi="Times New Roman" w:cs="Times New Roman"/>
                <w:color w:val="000000"/>
                <w:kern w:val="0"/>
                <w:szCs w:val="21"/>
              </w:rPr>
              <w:t>PgR</w:t>
            </w:r>
            <w:proofErr w:type="spellEnd"/>
            <w:r w:rsidRPr="00851E6A">
              <w:rPr>
                <w:rFonts w:ascii="Times New Roman" w:eastAsia="Yu Gothic" w:hAnsi="Times New Roman" w:cs="Times New Roman"/>
                <w:color w:val="000000"/>
                <w:kern w:val="0"/>
                <w:szCs w:val="21"/>
              </w:rPr>
              <w:t>).</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6A8D919C" w14:textId="77777777" w:rsidTr="00991368">
        <w:trPr>
          <w:trHeight w:val="20"/>
        </w:trPr>
        <w:tc>
          <w:tcPr>
            <w:tcW w:w="443" w:type="dxa"/>
            <w:shd w:val="clear" w:color="auto" w:fill="auto"/>
            <w:noWrap/>
            <w:hideMark/>
          </w:tcPr>
          <w:p w14:paraId="7175BEA9"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17</w:t>
            </w:r>
          </w:p>
        </w:tc>
        <w:tc>
          <w:tcPr>
            <w:tcW w:w="8577" w:type="dxa"/>
            <w:shd w:val="clear" w:color="auto" w:fill="auto"/>
            <w:hideMark/>
          </w:tcPr>
          <w:p w14:paraId="4D204896"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15 or 16</w:t>
            </w:r>
          </w:p>
        </w:tc>
      </w:tr>
      <w:tr w:rsidR="00446FFB" w:rsidRPr="00851E6A" w14:paraId="12CB0AD9" w14:textId="77777777" w:rsidTr="00991368">
        <w:trPr>
          <w:trHeight w:val="20"/>
        </w:trPr>
        <w:tc>
          <w:tcPr>
            <w:tcW w:w="443" w:type="dxa"/>
            <w:shd w:val="clear" w:color="auto" w:fill="auto"/>
            <w:noWrap/>
            <w:hideMark/>
          </w:tcPr>
          <w:p w14:paraId="5417F5D2"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18</w:t>
            </w:r>
          </w:p>
        </w:tc>
        <w:tc>
          <w:tcPr>
            <w:tcW w:w="8577" w:type="dxa"/>
            <w:shd w:val="clear" w:color="auto" w:fill="auto"/>
            <w:hideMark/>
          </w:tcPr>
          <w:p w14:paraId="363E6590"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Receptor, ErbB-2/</w:t>
            </w:r>
          </w:p>
        </w:tc>
      </w:tr>
      <w:tr w:rsidR="00446FFB" w:rsidRPr="00851E6A" w14:paraId="67D76869" w14:textId="77777777" w:rsidTr="00991368">
        <w:trPr>
          <w:trHeight w:val="20"/>
        </w:trPr>
        <w:tc>
          <w:tcPr>
            <w:tcW w:w="443" w:type="dxa"/>
            <w:shd w:val="clear" w:color="auto" w:fill="auto"/>
            <w:noWrap/>
            <w:hideMark/>
          </w:tcPr>
          <w:p w14:paraId="126BEFE4"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19</w:t>
            </w:r>
          </w:p>
        </w:tc>
        <w:tc>
          <w:tcPr>
            <w:tcW w:w="8577" w:type="dxa"/>
            <w:shd w:val="clear" w:color="auto" w:fill="auto"/>
            <w:noWrap/>
            <w:hideMark/>
          </w:tcPr>
          <w:p w14:paraId="51DEB520"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("human epidermal growth factor receptor 2" or HER2 or HER2neu or ERBB2).</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03445933" w14:textId="77777777" w:rsidTr="00991368">
        <w:trPr>
          <w:trHeight w:val="20"/>
        </w:trPr>
        <w:tc>
          <w:tcPr>
            <w:tcW w:w="443" w:type="dxa"/>
            <w:shd w:val="clear" w:color="auto" w:fill="auto"/>
            <w:noWrap/>
            <w:hideMark/>
          </w:tcPr>
          <w:p w14:paraId="4DCD718A"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20</w:t>
            </w:r>
          </w:p>
        </w:tc>
        <w:tc>
          <w:tcPr>
            <w:tcW w:w="8577" w:type="dxa"/>
            <w:shd w:val="clear" w:color="auto" w:fill="auto"/>
            <w:hideMark/>
          </w:tcPr>
          <w:p w14:paraId="5D899C77"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18 or 19</w:t>
            </w:r>
          </w:p>
        </w:tc>
      </w:tr>
      <w:tr w:rsidR="00446FFB" w:rsidRPr="00851E6A" w14:paraId="630B54F5" w14:textId="77777777" w:rsidTr="00991368">
        <w:trPr>
          <w:trHeight w:val="20"/>
        </w:trPr>
        <w:tc>
          <w:tcPr>
            <w:tcW w:w="443" w:type="dxa"/>
            <w:shd w:val="clear" w:color="auto" w:fill="auto"/>
            <w:noWrap/>
            <w:hideMark/>
          </w:tcPr>
          <w:p w14:paraId="701EB671"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21</w:t>
            </w:r>
          </w:p>
        </w:tc>
        <w:tc>
          <w:tcPr>
            <w:tcW w:w="8577" w:type="dxa"/>
            <w:shd w:val="clear" w:color="auto" w:fill="auto"/>
            <w:hideMark/>
          </w:tcPr>
          <w:p w14:paraId="654A00BE"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14 or 17 or 20</w:t>
            </w:r>
          </w:p>
        </w:tc>
      </w:tr>
      <w:tr w:rsidR="00446FFB" w:rsidRPr="00851E6A" w14:paraId="22A24799" w14:textId="77777777" w:rsidTr="00991368">
        <w:trPr>
          <w:trHeight w:val="20"/>
        </w:trPr>
        <w:tc>
          <w:tcPr>
            <w:tcW w:w="443" w:type="dxa"/>
            <w:shd w:val="clear" w:color="auto" w:fill="auto"/>
            <w:noWrap/>
            <w:hideMark/>
          </w:tcPr>
          <w:p w14:paraId="44C73656"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22</w:t>
            </w:r>
          </w:p>
        </w:tc>
        <w:tc>
          <w:tcPr>
            <w:tcW w:w="8577" w:type="dxa"/>
            <w:shd w:val="clear" w:color="auto" w:fill="auto"/>
            <w:hideMark/>
          </w:tcPr>
          <w:p w14:paraId="297C5A55"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Immunohistochemistry/</w:t>
            </w:r>
          </w:p>
        </w:tc>
      </w:tr>
      <w:tr w:rsidR="00446FFB" w:rsidRPr="00851E6A" w14:paraId="2A57B427" w14:textId="77777777" w:rsidTr="00991368">
        <w:trPr>
          <w:trHeight w:val="20"/>
        </w:trPr>
        <w:tc>
          <w:tcPr>
            <w:tcW w:w="443" w:type="dxa"/>
            <w:shd w:val="clear" w:color="auto" w:fill="auto"/>
            <w:noWrap/>
            <w:hideMark/>
          </w:tcPr>
          <w:p w14:paraId="46A16E75"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23</w:t>
            </w:r>
          </w:p>
        </w:tc>
        <w:tc>
          <w:tcPr>
            <w:tcW w:w="8577" w:type="dxa"/>
            <w:shd w:val="clear" w:color="auto" w:fill="auto"/>
            <w:hideMark/>
          </w:tcPr>
          <w:p w14:paraId="3A1748FC"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Staining and Labeling/</w:t>
            </w:r>
          </w:p>
        </w:tc>
      </w:tr>
      <w:tr w:rsidR="00446FFB" w:rsidRPr="00851E6A" w14:paraId="1A225FE7" w14:textId="77777777" w:rsidTr="00991368">
        <w:trPr>
          <w:trHeight w:val="20"/>
        </w:trPr>
        <w:tc>
          <w:tcPr>
            <w:tcW w:w="443" w:type="dxa"/>
            <w:shd w:val="clear" w:color="auto" w:fill="auto"/>
            <w:noWrap/>
            <w:hideMark/>
          </w:tcPr>
          <w:p w14:paraId="01A71663"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24</w:t>
            </w:r>
          </w:p>
        </w:tc>
        <w:tc>
          <w:tcPr>
            <w:tcW w:w="8577" w:type="dxa"/>
            <w:shd w:val="clear" w:color="auto" w:fill="auto"/>
            <w:hideMark/>
          </w:tcPr>
          <w:p w14:paraId="02127BC2"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spellStart"/>
            <w:r w:rsidRPr="00851E6A">
              <w:rPr>
                <w:rFonts w:ascii="Times New Roman" w:eastAsia="Yu Gothic" w:hAnsi="Times New Roman" w:cs="Times New Roman"/>
                <w:color w:val="000000"/>
                <w:kern w:val="0"/>
                <w:szCs w:val="21"/>
              </w:rPr>
              <w:t>immunohistochemi</w:t>
            </w:r>
            <w:proofErr w:type="spellEnd"/>
            <w:r w:rsidRPr="00851E6A">
              <w:rPr>
                <w:rFonts w:ascii="Times New Roman" w:eastAsia="Yu Gothic" w:hAnsi="Times New Roman" w:cs="Times New Roman"/>
                <w:color w:val="000000"/>
                <w:kern w:val="0"/>
                <w:szCs w:val="21"/>
              </w:rPr>
              <w:t>* or IHC or stain* or label*).</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16562150" w14:textId="77777777" w:rsidTr="00991368">
        <w:trPr>
          <w:trHeight w:val="20"/>
        </w:trPr>
        <w:tc>
          <w:tcPr>
            <w:tcW w:w="443" w:type="dxa"/>
            <w:shd w:val="clear" w:color="auto" w:fill="auto"/>
            <w:noWrap/>
            <w:hideMark/>
          </w:tcPr>
          <w:p w14:paraId="33C5D627"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25</w:t>
            </w:r>
          </w:p>
        </w:tc>
        <w:tc>
          <w:tcPr>
            <w:tcW w:w="8577" w:type="dxa"/>
            <w:shd w:val="clear" w:color="auto" w:fill="auto"/>
            <w:hideMark/>
          </w:tcPr>
          <w:p w14:paraId="47B56E52"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22 or 23 or 24</w:t>
            </w:r>
          </w:p>
        </w:tc>
      </w:tr>
      <w:tr w:rsidR="00446FFB" w:rsidRPr="00851E6A" w14:paraId="107F6B96" w14:textId="77777777" w:rsidTr="00991368">
        <w:trPr>
          <w:trHeight w:val="20"/>
        </w:trPr>
        <w:tc>
          <w:tcPr>
            <w:tcW w:w="443" w:type="dxa"/>
            <w:shd w:val="clear" w:color="auto" w:fill="auto"/>
            <w:noWrap/>
            <w:hideMark/>
          </w:tcPr>
          <w:p w14:paraId="0148A9DF"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26</w:t>
            </w:r>
          </w:p>
        </w:tc>
        <w:tc>
          <w:tcPr>
            <w:tcW w:w="8577" w:type="dxa"/>
            <w:shd w:val="clear" w:color="auto" w:fill="auto"/>
            <w:hideMark/>
          </w:tcPr>
          <w:p w14:paraId="5BA97F24"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In Situ Hybridization/</w:t>
            </w:r>
          </w:p>
        </w:tc>
      </w:tr>
      <w:tr w:rsidR="00446FFB" w:rsidRPr="00851E6A" w14:paraId="7764709E" w14:textId="77777777" w:rsidTr="00991368">
        <w:trPr>
          <w:trHeight w:val="20"/>
        </w:trPr>
        <w:tc>
          <w:tcPr>
            <w:tcW w:w="443" w:type="dxa"/>
            <w:shd w:val="clear" w:color="auto" w:fill="auto"/>
            <w:noWrap/>
            <w:hideMark/>
          </w:tcPr>
          <w:p w14:paraId="034F20D4"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27</w:t>
            </w:r>
          </w:p>
        </w:tc>
        <w:tc>
          <w:tcPr>
            <w:tcW w:w="8577" w:type="dxa"/>
            <w:shd w:val="clear" w:color="auto" w:fill="auto"/>
            <w:noWrap/>
            <w:hideMark/>
          </w:tcPr>
          <w:p w14:paraId="0DAB157F"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("in situ hybridization" or ISH or "fluorescence in situ hybridization" or FISH).</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73ED553C" w14:textId="77777777" w:rsidTr="00991368">
        <w:trPr>
          <w:trHeight w:val="20"/>
        </w:trPr>
        <w:tc>
          <w:tcPr>
            <w:tcW w:w="443" w:type="dxa"/>
            <w:shd w:val="clear" w:color="auto" w:fill="auto"/>
            <w:noWrap/>
            <w:hideMark/>
          </w:tcPr>
          <w:p w14:paraId="6341592E"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28</w:t>
            </w:r>
          </w:p>
        </w:tc>
        <w:tc>
          <w:tcPr>
            <w:tcW w:w="8577" w:type="dxa"/>
            <w:shd w:val="clear" w:color="auto" w:fill="auto"/>
            <w:hideMark/>
          </w:tcPr>
          <w:p w14:paraId="5D07163F"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26 or 27</w:t>
            </w:r>
          </w:p>
        </w:tc>
      </w:tr>
      <w:tr w:rsidR="00446FFB" w:rsidRPr="00851E6A" w14:paraId="4ABA290A" w14:textId="77777777" w:rsidTr="00991368">
        <w:trPr>
          <w:trHeight w:val="20"/>
        </w:trPr>
        <w:tc>
          <w:tcPr>
            <w:tcW w:w="443" w:type="dxa"/>
            <w:shd w:val="clear" w:color="auto" w:fill="auto"/>
            <w:noWrap/>
            <w:hideMark/>
          </w:tcPr>
          <w:p w14:paraId="72EBE3A4"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29</w:t>
            </w:r>
          </w:p>
        </w:tc>
        <w:tc>
          <w:tcPr>
            <w:tcW w:w="8577" w:type="dxa"/>
            <w:shd w:val="clear" w:color="auto" w:fill="auto"/>
            <w:hideMark/>
          </w:tcPr>
          <w:p w14:paraId="5E890CBA"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gramStart"/>
            <w:r w:rsidRPr="00851E6A">
              <w:rPr>
                <w:rFonts w:ascii="Times New Roman" w:eastAsia="Yu Gothic" w:hAnsi="Times New Roman" w:cs="Times New Roman"/>
                <w:color w:val="000000"/>
                <w:kern w:val="0"/>
                <w:szCs w:val="21"/>
              </w:rPr>
              <w:t>receptor</w:t>
            </w:r>
            <w:proofErr w:type="gramEnd"/>
            <w:r w:rsidRPr="00851E6A">
              <w:rPr>
                <w:rFonts w:ascii="Times New Roman" w:eastAsia="Yu Gothic" w:hAnsi="Times New Roman" w:cs="Times New Roman"/>
                <w:color w:val="000000"/>
                <w:kern w:val="0"/>
                <w:szCs w:val="21"/>
              </w:rPr>
              <w:t xml:space="preserve"> adj5 status).</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1E2EC3C7" w14:textId="77777777" w:rsidTr="00991368">
        <w:trPr>
          <w:trHeight w:val="20"/>
        </w:trPr>
        <w:tc>
          <w:tcPr>
            <w:tcW w:w="443" w:type="dxa"/>
            <w:shd w:val="clear" w:color="auto" w:fill="auto"/>
            <w:noWrap/>
            <w:hideMark/>
          </w:tcPr>
          <w:p w14:paraId="62C54CEE"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30</w:t>
            </w:r>
          </w:p>
        </w:tc>
        <w:tc>
          <w:tcPr>
            <w:tcW w:w="8577" w:type="dxa"/>
            <w:shd w:val="clear" w:color="auto" w:fill="auto"/>
            <w:noWrap/>
            <w:hideMark/>
          </w:tcPr>
          <w:p w14:paraId="462540AB"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25 or 28 or 29</w:t>
            </w:r>
          </w:p>
        </w:tc>
      </w:tr>
      <w:tr w:rsidR="00446FFB" w:rsidRPr="00851E6A" w14:paraId="6C2E17F8" w14:textId="77777777" w:rsidTr="00991368">
        <w:trPr>
          <w:trHeight w:val="20"/>
        </w:trPr>
        <w:tc>
          <w:tcPr>
            <w:tcW w:w="443" w:type="dxa"/>
            <w:shd w:val="clear" w:color="auto" w:fill="auto"/>
            <w:noWrap/>
            <w:hideMark/>
          </w:tcPr>
          <w:p w14:paraId="0319731A"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31</w:t>
            </w:r>
          </w:p>
        </w:tc>
        <w:tc>
          <w:tcPr>
            <w:tcW w:w="8577" w:type="dxa"/>
            <w:shd w:val="clear" w:color="auto" w:fill="auto"/>
            <w:hideMark/>
          </w:tcPr>
          <w:p w14:paraId="02615CB4"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spellStart"/>
            <w:r w:rsidRPr="00851E6A">
              <w:rPr>
                <w:rFonts w:ascii="Times New Roman" w:eastAsia="Yu Gothic" w:hAnsi="Times New Roman" w:cs="Times New Roman"/>
                <w:color w:val="000000"/>
                <w:kern w:val="0"/>
                <w:szCs w:val="21"/>
              </w:rPr>
              <w:t>conver</w:t>
            </w:r>
            <w:proofErr w:type="spell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chang</w:t>
            </w:r>
            <w:proofErr w:type="spellEnd"/>
            <w:r w:rsidRPr="00851E6A">
              <w:rPr>
                <w:rFonts w:ascii="Times New Roman" w:eastAsia="Yu Gothic" w:hAnsi="Times New Roman" w:cs="Times New Roman"/>
                <w:color w:val="000000"/>
                <w:kern w:val="0"/>
                <w:szCs w:val="21"/>
              </w:rPr>
              <w:t xml:space="preserve">* or shift* or alter* or gain or loss or </w:t>
            </w:r>
            <w:proofErr w:type="spellStart"/>
            <w:r w:rsidRPr="00851E6A">
              <w:rPr>
                <w:rFonts w:ascii="Times New Roman" w:eastAsia="Yu Gothic" w:hAnsi="Times New Roman" w:cs="Times New Roman"/>
                <w:color w:val="000000"/>
                <w:kern w:val="0"/>
                <w:szCs w:val="21"/>
              </w:rPr>
              <w:t>increas</w:t>
            </w:r>
            <w:proofErr w:type="spell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decreas</w:t>
            </w:r>
            <w:proofErr w:type="spellEnd"/>
            <w:r w:rsidRPr="00851E6A">
              <w:rPr>
                <w:rFonts w:ascii="Times New Roman" w:eastAsia="Yu Gothic" w:hAnsi="Times New Roman" w:cs="Times New Roman"/>
                <w:color w:val="000000"/>
                <w:kern w:val="0"/>
                <w:szCs w:val="21"/>
              </w:rPr>
              <w:t xml:space="preserve">* or discord* or concord* or </w:t>
            </w:r>
            <w:proofErr w:type="spellStart"/>
            <w:r w:rsidRPr="00851E6A">
              <w:rPr>
                <w:rFonts w:ascii="Times New Roman" w:eastAsia="Yu Gothic" w:hAnsi="Times New Roman" w:cs="Times New Roman"/>
                <w:color w:val="000000"/>
                <w:kern w:val="0"/>
                <w:szCs w:val="21"/>
              </w:rPr>
              <w:t>discrepan</w:t>
            </w:r>
            <w:proofErr w:type="spellEnd"/>
            <w:r w:rsidRPr="00851E6A">
              <w:rPr>
                <w:rFonts w:ascii="Times New Roman" w:eastAsia="Yu Gothic" w:hAnsi="Times New Roman" w:cs="Times New Roman"/>
                <w:color w:val="000000"/>
                <w:kern w:val="0"/>
                <w:szCs w:val="21"/>
              </w:rPr>
              <w:t xml:space="preserve">* or mismatch* or match* or </w:t>
            </w:r>
            <w:proofErr w:type="spellStart"/>
            <w:r w:rsidRPr="00851E6A">
              <w:rPr>
                <w:rFonts w:ascii="Times New Roman" w:eastAsia="Yu Gothic" w:hAnsi="Times New Roman" w:cs="Times New Roman"/>
                <w:color w:val="000000"/>
                <w:kern w:val="0"/>
                <w:szCs w:val="21"/>
              </w:rPr>
              <w:t>inconsisten</w:t>
            </w:r>
            <w:proofErr w:type="spellEnd"/>
            <w:r w:rsidRPr="00851E6A">
              <w:rPr>
                <w:rFonts w:ascii="Times New Roman" w:eastAsia="Yu Gothic" w:hAnsi="Times New Roman" w:cs="Times New Roman"/>
                <w:color w:val="000000"/>
                <w:kern w:val="0"/>
                <w:szCs w:val="21"/>
              </w:rPr>
              <w:t xml:space="preserve">* or differ* or </w:t>
            </w:r>
            <w:proofErr w:type="spellStart"/>
            <w:r w:rsidRPr="00851E6A">
              <w:rPr>
                <w:rFonts w:ascii="Times New Roman" w:eastAsia="Yu Gothic" w:hAnsi="Times New Roman" w:cs="Times New Roman"/>
                <w:color w:val="000000"/>
                <w:kern w:val="0"/>
                <w:szCs w:val="21"/>
              </w:rPr>
              <w:t>coincid</w:t>
            </w:r>
            <w:proofErr w:type="spell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compar</w:t>
            </w:r>
            <w:proofErr w:type="spellEnd"/>
            <w:r w:rsidRPr="00851E6A">
              <w:rPr>
                <w:rFonts w:ascii="Times New Roman" w:eastAsia="Yu Gothic" w:hAnsi="Times New Roman" w:cs="Times New Roman"/>
                <w:color w:val="000000"/>
                <w:kern w:val="0"/>
                <w:szCs w:val="21"/>
              </w:rPr>
              <w:t xml:space="preserve">*) adj5 (receptor* or ER or </w:t>
            </w:r>
            <w:proofErr w:type="spellStart"/>
            <w:r w:rsidRPr="00851E6A">
              <w:rPr>
                <w:rFonts w:ascii="Times New Roman" w:eastAsia="Yu Gothic" w:hAnsi="Times New Roman" w:cs="Times New Roman"/>
                <w:color w:val="000000"/>
                <w:kern w:val="0"/>
                <w:szCs w:val="21"/>
              </w:rPr>
              <w:t>ERalpha</w:t>
            </w:r>
            <w:proofErr w:type="spellEnd"/>
            <w:r w:rsidRPr="00851E6A">
              <w:rPr>
                <w:rFonts w:ascii="Times New Roman" w:eastAsia="Yu Gothic" w:hAnsi="Times New Roman" w:cs="Times New Roman"/>
                <w:color w:val="000000"/>
                <w:kern w:val="0"/>
                <w:szCs w:val="21"/>
              </w:rPr>
              <w:t xml:space="preserve"> or PR or </w:t>
            </w:r>
            <w:proofErr w:type="spellStart"/>
            <w:r w:rsidRPr="00851E6A">
              <w:rPr>
                <w:rFonts w:ascii="Times New Roman" w:eastAsia="Yu Gothic" w:hAnsi="Times New Roman" w:cs="Times New Roman"/>
                <w:color w:val="000000"/>
                <w:kern w:val="0"/>
                <w:szCs w:val="21"/>
              </w:rPr>
              <w:t>PgR</w:t>
            </w:r>
            <w:proofErr w:type="spellEnd"/>
            <w:r w:rsidRPr="00851E6A">
              <w:rPr>
                <w:rFonts w:ascii="Times New Roman" w:eastAsia="Yu Gothic" w:hAnsi="Times New Roman" w:cs="Times New Roman"/>
                <w:color w:val="000000"/>
                <w:kern w:val="0"/>
                <w:szCs w:val="21"/>
              </w:rPr>
              <w:t xml:space="preserve"> or HER2 or HER2neu or ERBB2)).</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6D765136" w14:textId="77777777" w:rsidTr="00991368">
        <w:trPr>
          <w:trHeight w:val="20"/>
        </w:trPr>
        <w:tc>
          <w:tcPr>
            <w:tcW w:w="443" w:type="dxa"/>
            <w:shd w:val="clear" w:color="auto" w:fill="auto"/>
            <w:noWrap/>
            <w:hideMark/>
          </w:tcPr>
          <w:p w14:paraId="3F5A66DF"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32</w:t>
            </w:r>
          </w:p>
        </w:tc>
        <w:tc>
          <w:tcPr>
            <w:tcW w:w="8577" w:type="dxa"/>
            <w:shd w:val="clear" w:color="auto" w:fill="auto"/>
            <w:noWrap/>
            <w:hideMark/>
          </w:tcPr>
          <w:p w14:paraId="0A294CDC"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Survival/</w:t>
            </w:r>
          </w:p>
        </w:tc>
      </w:tr>
      <w:tr w:rsidR="00446FFB" w:rsidRPr="00851E6A" w14:paraId="32663B1A" w14:textId="77777777" w:rsidTr="00991368">
        <w:trPr>
          <w:trHeight w:val="20"/>
        </w:trPr>
        <w:tc>
          <w:tcPr>
            <w:tcW w:w="443" w:type="dxa"/>
            <w:shd w:val="clear" w:color="auto" w:fill="auto"/>
            <w:noWrap/>
            <w:hideMark/>
          </w:tcPr>
          <w:p w14:paraId="6F1674C8"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33</w:t>
            </w:r>
          </w:p>
        </w:tc>
        <w:tc>
          <w:tcPr>
            <w:tcW w:w="8577" w:type="dxa"/>
            <w:shd w:val="clear" w:color="auto" w:fill="auto"/>
            <w:noWrap/>
            <w:hideMark/>
          </w:tcPr>
          <w:p w14:paraId="4B8B19B6"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Survival Analysis/</w:t>
            </w:r>
          </w:p>
        </w:tc>
      </w:tr>
      <w:tr w:rsidR="00446FFB" w:rsidRPr="00851E6A" w14:paraId="5BEC5D03" w14:textId="77777777" w:rsidTr="00991368">
        <w:trPr>
          <w:trHeight w:val="20"/>
        </w:trPr>
        <w:tc>
          <w:tcPr>
            <w:tcW w:w="443" w:type="dxa"/>
            <w:shd w:val="clear" w:color="auto" w:fill="auto"/>
            <w:noWrap/>
            <w:hideMark/>
          </w:tcPr>
          <w:p w14:paraId="16F62213"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34</w:t>
            </w:r>
          </w:p>
        </w:tc>
        <w:tc>
          <w:tcPr>
            <w:tcW w:w="8577" w:type="dxa"/>
            <w:shd w:val="clear" w:color="auto" w:fill="auto"/>
            <w:noWrap/>
            <w:hideMark/>
          </w:tcPr>
          <w:p w14:paraId="7B85ED45"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Survival Rate/</w:t>
            </w:r>
          </w:p>
        </w:tc>
      </w:tr>
      <w:tr w:rsidR="00446FFB" w:rsidRPr="00851E6A" w14:paraId="2B50A49F" w14:textId="77777777" w:rsidTr="00991368">
        <w:trPr>
          <w:trHeight w:val="20"/>
        </w:trPr>
        <w:tc>
          <w:tcPr>
            <w:tcW w:w="443" w:type="dxa"/>
            <w:shd w:val="clear" w:color="auto" w:fill="auto"/>
            <w:noWrap/>
            <w:hideMark/>
          </w:tcPr>
          <w:p w14:paraId="15B91A21"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35</w:t>
            </w:r>
          </w:p>
        </w:tc>
        <w:tc>
          <w:tcPr>
            <w:tcW w:w="8577" w:type="dxa"/>
            <w:shd w:val="clear" w:color="auto" w:fill="auto"/>
            <w:noWrap/>
            <w:hideMark/>
          </w:tcPr>
          <w:p w14:paraId="792C15E3"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Mortality/</w:t>
            </w:r>
          </w:p>
        </w:tc>
      </w:tr>
      <w:tr w:rsidR="00446FFB" w:rsidRPr="00851E6A" w14:paraId="003916FF" w14:textId="77777777" w:rsidTr="00991368">
        <w:trPr>
          <w:trHeight w:val="20"/>
        </w:trPr>
        <w:tc>
          <w:tcPr>
            <w:tcW w:w="443" w:type="dxa"/>
            <w:shd w:val="clear" w:color="auto" w:fill="auto"/>
            <w:noWrap/>
            <w:hideMark/>
          </w:tcPr>
          <w:p w14:paraId="4FC824AE"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36</w:t>
            </w:r>
          </w:p>
        </w:tc>
        <w:tc>
          <w:tcPr>
            <w:tcW w:w="8577" w:type="dxa"/>
            <w:shd w:val="clear" w:color="auto" w:fill="auto"/>
            <w:noWrap/>
            <w:hideMark/>
          </w:tcPr>
          <w:p w14:paraId="4C33F489"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Exp Prognosis/</w:t>
            </w:r>
          </w:p>
        </w:tc>
      </w:tr>
      <w:tr w:rsidR="00446FFB" w:rsidRPr="00851E6A" w14:paraId="5068F513" w14:textId="77777777" w:rsidTr="00991368">
        <w:trPr>
          <w:trHeight w:val="20"/>
        </w:trPr>
        <w:tc>
          <w:tcPr>
            <w:tcW w:w="443" w:type="dxa"/>
            <w:shd w:val="clear" w:color="auto" w:fill="auto"/>
            <w:noWrap/>
            <w:hideMark/>
          </w:tcPr>
          <w:p w14:paraId="2933E558"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37</w:t>
            </w:r>
          </w:p>
        </w:tc>
        <w:tc>
          <w:tcPr>
            <w:tcW w:w="8577" w:type="dxa"/>
            <w:shd w:val="clear" w:color="auto" w:fill="auto"/>
            <w:hideMark/>
          </w:tcPr>
          <w:p w14:paraId="46F216FE"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gramStart"/>
            <w:r w:rsidRPr="00851E6A">
              <w:rPr>
                <w:rFonts w:ascii="Times New Roman" w:eastAsia="Yu Gothic" w:hAnsi="Times New Roman" w:cs="Times New Roman"/>
                <w:color w:val="000000"/>
                <w:kern w:val="0"/>
                <w:szCs w:val="21"/>
              </w:rPr>
              <w:t>survival</w:t>
            </w:r>
            <w:proofErr w:type="gram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mortalit</w:t>
            </w:r>
            <w:proofErr w:type="spellEnd"/>
            <w:r w:rsidRPr="00851E6A">
              <w:rPr>
                <w:rFonts w:ascii="Times New Roman" w:eastAsia="Yu Gothic" w:hAnsi="Times New Roman" w:cs="Times New Roman"/>
                <w:color w:val="000000"/>
                <w:kern w:val="0"/>
                <w:szCs w:val="21"/>
              </w:rPr>
              <w:t>* or "death rate" or "</w:t>
            </w:r>
            <w:proofErr w:type="spellStart"/>
            <w:r w:rsidRPr="00851E6A">
              <w:rPr>
                <w:rFonts w:ascii="Times New Roman" w:eastAsia="Yu Gothic" w:hAnsi="Times New Roman" w:cs="Times New Roman"/>
                <w:color w:val="000000"/>
                <w:kern w:val="0"/>
                <w:szCs w:val="21"/>
              </w:rPr>
              <w:t>kaplan</w:t>
            </w:r>
            <w:proofErr w:type="spellEnd"/>
            <w:r w:rsidRPr="00851E6A">
              <w:rPr>
                <w:rFonts w:ascii="Times New Roman" w:eastAsia="Yu Gothic" w:hAnsi="Times New Roman" w:cs="Times New Roman"/>
                <w:color w:val="000000"/>
                <w:kern w:val="0"/>
                <w:szCs w:val="21"/>
              </w:rPr>
              <w:t xml:space="preserve"> </w:t>
            </w:r>
            <w:proofErr w:type="spellStart"/>
            <w:r w:rsidRPr="00851E6A">
              <w:rPr>
                <w:rFonts w:ascii="Times New Roman" w:eastAsia="Yu Gothic" w:hAnsi="Times New Roman" w:cs="Times New Roman"/>
                <w:color w:val="000000"/>
                <w:kern w:val="0"/>
                <w:szCs w:val="21"/>
              </w:rPr>
              <w:t>meier</w:t>
            </w:r>
            <w:proofErr w:type="spell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prognos</w:t>
            </w:r>
            <w:proofErr w:type="spellEnd"/>
            <w:r w:rsidRPr="00851E6A">
              <w:rPr>
                <w:rFonts w:ascii="Times New Roman" w:eastAsia="Yu Gothic" w:hAnsi="Times New Roman" w:cs="Times New Roman"/>
                <w:color w:val="000000"/>
                <w:kern w:val="0"/>
                <w:szCs w:val="21"/>
              </w:rPr>
              <w:t>* or outcome*).</w:t>
            </w:r>
            <w:proofErr w:type="spellStart"/>
            <w:r w:rsidRPr="00851E6A">
              <w:rPr>
                <w:rFonts w:ascii="Times New Roman" w:eastAsia="Yu Gothic" w:hAnsi="Times New Roman" w:cs="Times New Roman"/>
                <w:color w:val="000000"/>
                <w:kern w:val="0"/>
                <w:szCs w:val="21"/>
              </w:rPr>
              <w:t>mp</w:t>
            </w:r>
            <w:proofErr w:type="spellEnd"/>
            <w:r w:rsidRPr="00851E6A">
              <w:rPr>
                <w:rFonts w:ascii="Times New Roman" w:eastAsia="Yu Gothic" w:hAnsi="Times New Roman" w:cs="Times New Roman"/>
                <w:color w:val="000000"/>
                <w:kern w:val="0"/>
                <w:szCs w:val="21"/>
              </w:rPr>
              <w:t>.</w:t>
            </w:r>
          </w:p>
        </w:tc>
      </w:tr>
      <w:tr w:rsidR="00446FFB" w:rsidRPr="00851E6A" w14:paraId="44099F3F" w14:textId="77777777" w:rsidTr="00991368">
        <w:trPr>
          <w:trHeight w:val="20"/>
        </w:trPr>
        <w:tc>
          <w:tcPr>
            <w:tcW w:w="443" w:type="dxa"/>
            <w:shd w:val="clear" w:color="auto" w:fill="auto"/>
            <w:noWrap/>
            <w:hideMark/>
          </w:tcPr>
          <w:p w14:paraId="658EBBD5"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38</w:t>
            </w:r>
          </w:p>
        </w:tc>
        <w:tc>
          <w:tcPr>
            <w:tcW w:w="8577" w:type="dxa"/>
            <w:shd w:val="clear" w:color="auto" w:fill="auto"/>
            <w:hideMark/>
          </w:tcPr>
          <w:p w14:paraId="2FC8C3BB"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32 or 33 or 34 or 35 or 36 or 37</w:t>
            </w:r>
          </w:p>
        </w:tc>
      </w:tr>
      <w:tr w:rsidR="00446FFB" w:rsidRPr="00851E6A" w14:paraId="22C01DCD" w14:textId="77777777" w:rsidTr="00991368">
        <w:trPr>
          <w:trHeight w:val="20"/>
        </w:trPr>
        <w:tc>
          <w:tcPr>
            <w:tcW w:w="443" w:type="dxa"/>
            <w:shd w:val="clear" w:color="auto" w:fill="auto"/>
            <w:noWrap/>
            <w:hideMark/>
          </w:tcPr>
          <w:p w14:paraId="402F0436"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39</w:t>
            </w:r>
          </w:p>
        </w:tc>
        <w:tc>
          <w:tcPr>
            <w:tcW w:w="8577" w:type="dxa"/>
            <w:shd w:val="clear" w:color="auto" w:fill="auto"/>
            <w:hideMark/>
          </w:tcPr>
          <w:p w14:paraId="66C15AAA"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11 and 21 and 30 and 31 and 38</w:t>
            </w:r>
          </w:p>
        </w:tc>
      </w:tr>
      <w:tr w:rsidR="00446FFB" w:rsidRPr="00851E6A" w14:paraId="7AB11114" w14:textId="77777777" w:rsidTr="00991368">
        <w:trPr>
          <w:trHeight w:val="20"/>
        </w:trPr>
        <w:tc>
          <w:tcPr>
            <w:tcW w:w="443" w:type="dxa"/>
            <w:shd w:val="clear" w:color="auto" w:fill="auto"/>
            <w:noWrap/>
            <w:hideMark/>
          </w:tcPr>
          <w:p w14:paraId="3F44067B" w14:textId="77777777" w:rsidR="00446FFB" w:rsidRPr="00851E6A" w:rsidRDefault="00446FFB" w:rsidP="00446FFB">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40</w:t>
            </w:r>
          </w:p>
        </w:tc>
        <w:tc>
          <w:tcPr>
            <w:tcW w:w="8577" w:type="dxa"/>
            <w:shd w:val="clear" w:color="auto" w:fill="auto"/>
            <w:hideMark/>
          </w:tcPr>
          <w:p w14:paraId="2FB981B0" w14:textId="77777777" w:rsidR="00446FFB" w:rsidRPr="00851E6A" w:rsidRDefault="00446FFB" w:rsidP="00446FFB">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39 not neoadjuvant.mp. not meta-analysis.mp.</w:t>
            </w:r>
          </w:p>
        </w:tc>
      </w:tr>
    </w:tbl>
    <w:p w14:paraId="75E92BCA" w14:textId="1582B0B9" w:rsidR="00446FFB" w:rsidRPr="00851E6A" w:rsidRDefault="00446FFB">
      <w:pPr>
        <w:rPr>
          <w:rFonts w:ascii="Times New Roman" w:hAnsi="Times New Roman" w:cs="Times New Roman"/>
        </w:rPr>
      </w:pPr>
    </w:p>
    <w:p w14:paraId="4277F1CC" w14:textId="77777777" w:rsidR="00727170" w:rsidRPr="00851E6A" w:rsidRDefault="00727170">
      <w:pPr>
        <w:rPr>
          <w:rFonts w:ascii="Times New Roman" w:hAnsi="Times New Roman" w:cs="Times New Roman"/>
          <w:lang w:eastAsia="ja-JP"/>
        </w:rPr>
      </w:pPr>
      <w:r w:rsidRPr="00851E6A">
        <w:rPr>
          <w:rFonts w:ascii="Times New Roman" w:hAnsi="Times New Roman" w:cs="Times New Roman"/>
          <w:lang w:eastAsia="ja-JP"/>
        </w:rPr>
        <w:br w:type="page"/>
      </w:r>
    </w:p>
    <w:p w14:paraId="51C2764F" w14:textId="61603256" w:rsidR="00124610" w:rsidRPr="00851E6A" w:rsidRDefault="00124610">
      <w:pPr>
        <w:rPr>
          <w:rFonts w:ascii="Times New Roman" w:hAnsi="Times New Roman" w:cs="Times New Roman"/>
          <w:lang w:eastAsia="ja-JP"/>
        </w:rPr>
      </w:pPr>
      <w:r w:rsidRPr="00851E6A">
        <w:rPr>
          <w:rFonts w:ascii="Times New Roman" w:hAnsi="Times New Roman" w:cs="Times New Roman" w:hint="eastAsia"/>
          <w:lang w:eastAsia="ja-JP"/>
        </w:rPr>
        <w:lastRenderedPageBreak/>
        <w:t>C</w:t>
      </w:r>
      <w:r w:rsidRPr="00851E6A">
        <w:rPr>
          <w:rFonts w:ascii="Times New Roman" w:hAnsi="Times New Roman" w:cs="Times New Roman"/>
          <w:lang w:eastAsia="ja-JP"/>
        </w:rPr>
        <w:t>ochrane library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60"/>
        <w:gridCol w:w="7871"/>
      </w:tblGrid>
      <w:tr w:rsidR="00124610" w:rsidRPr="00851E6A" w14:paraId="4CBC129B" w14:textId="77777777" w:rsidTr="00124610">
        <w:trPr>
          <w:trHeight w:val="20"/>
        </w:trPr>
        <w:tc>
          <w:tcPr>
            <w:tcW w:w="1060" w:type="dxa"/>
            <w:shd w:val="clear" w:color="auto" w:fill="auto"/>
            <w:noWrap/>
            <w:hideMark/>
          </w:tcPr>
          <w:p w14:paraId="2EECCC8A" w14:textId="77777777" w:rsidR="00124610" w:rsidRPr="00851E6A" w:rsidRDefault="00124610" w:rsidP="00124610">
            <w:pPr>
              <w:widowControl/>
              <w:jc w:val="left"/>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　</w:t>
            </w:r>
          </w:p>
        </w:tc>
        <w:tc>
          <w:tcPr>
            <w:tcW w:w="7871" w:type="dxa"/>
            <w:shd w:val="clear" w:color="auto" w:fill="auto"/>
            <w:hideMark/>
          </w:tcPr>
          <w:p w14:paraId="4D6F9536" w14:textId="77777777" w:rsidR="00124610" w:rsidRPr="00851E6A" w:rsidRDefault="00124610" w:rsidP="00124610">
            <w:pPr>
              <w:widowControl/>
              <w:jc w:val="left"/>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Formula</w:t>
            </w:r>
          </w:p>
        </w:tc>
      </w:tr>
      <w:tr w:rsidR="00124610" w:rsidRPr="00851E6A" w14:paraId="7D4CA04A" w14:textId="77777777" w:rsidTr="00124610">
        <w:trPr>
          <w:trHeight w:val="20"/>
        </w:trPr>
        <w:tc>
          <w:tcPr>
            <w:tcW w:w="1060" w:type="dxa"/>
            <w:shd w:val="clear" w:color="auto" w:fill="auto"/>
            <w:noWrap/>
            <w:hideMark/>
          </w:tcPr>
          <w:p w14:paraId="6622A3EA"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w:t>
            </w:r>
          </w:p>
        </w:tc>
        <w:tc>
          <w:tcPr>
            <w:tcW w:w="7871" w:type="dxa"/>
            <w:shd w:val="clear" w:color="auto" w:fill="auto"/>
            <w:hideMark/>
          </w:tcPr>
          <w:p w14:paraId="59F73F84"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[Breast Neoplasms]</w:t>
            </w:r>
          </w:p>
        </w:tc>
      </w:tr>
      <w:tr w:rsidR="00124610" w:rsidRPr="00851E6A" w14:paraId="422545ED" w14:textId="77777777" w:rsidTr="00124610">
        <w:trPr>
          <w:trHeight w:val="20"/>
        </w:trPr>
        <w:tc>
          <w:tcPr>
            <w:tcW w:w="1060" w:type="dxa"/>
            <w:shd w:val="clear" w:color="auto" w:fill="auto"/>
            <w:noWrap/>
            <w:hideMark/>
          </w:tcPr>
          <w:p w14:paraId="7FAE21F4"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w:t>
            </w:r>
          </w:p>
        </w:tc>
        <w:tc>
          <w:tcPr>
            <w:tcW w:w="7871" w:type="dxa"/>
            <w:shd w:val="clear" w:color="auto" w:fill="auto"/>
            <w:hideMark/>
          </w:tcPr>
          <w:p w14:paraId="56597D35"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gramStart"/>
            <w:r w:rsidRPr="00851E6A">
              <w:rPr>
                <w:rFonts w:ascii="Times New Roman" w:eastAsia="Yu Gothic" w:hAnsi="Times New Roman" w:cs="Times New Roman"/>
                <w:color w:val="000000"/>
                <w:kern w:val="0"/>
                <w:szCs w:val="21"/>
              </w:rPr>
              <w:t>breast</w:t>
            </w:r>
            <w:proofErr w:type="gramEnd"/>
            <w:r w:rsidRPr="00851E6A">
              <w:rPr>
                <w:rFonts w:ascii="Times New Roman" w:eastAsia="Yu Gothic" w:hAnsi="Times New Roman" w:cs="Times New Roman"/>
                <w:color w:val="000000"/>
                <w:kern w:val="0"/>
                <w:szCs w:val="21"/>
              </w:rPr>
              <w:t xml:space="preserve"> OR mammary) NEAR/2 (cancer* OR neoplasm* OR carcinoma* OR </w:t>
            </w:r>
            <w:proofErr w:type="spellStart"/>
            <w:r w:rsidRPr="00851E6A">
              <w:rPr>
                <w:rFonts w:ascii="Times New Roman" w:eastAsia="Yu Gothic" w:hAnsi="Times New Roman" w:cs="Times New Roman"/>
                <w:color w:val="000000"/>
                <w:kern w:val="0"/>
                <w:szCs w:val="21"/>
              </w:rPr>
              <w:t>malignan</w:t>
            </w:r>
            <w:proofErr w:type="spellEnd"/>
            <w:r w:rsidRPr="00851E6A">
              <w:rPr>
                <w:rFonts w:ascii="Times New Roman" w:eastAsia="Yu Gothic" w:hAnsi="Times New Roman" w:cs="Times New Roman"/>
                <w:color w:val="000000"/>
                <w:kern w:val="0"/>
                <w:szCs w:val="21"/>
              </w:rPr>
              <w:t>* OR "tumor*" OR "</w:t>
            </w:r>
            <w:proofErr w:type="spellStart"/>
            <w:r w:rsidRPr="00851E6A">
              <w:rPr>
                <w:rFonts w:ascii="Times New Roman" w:eastAsia="Yu Gothic" w:hAnsi="Times New Roman" w:cs="Times New Roman"/>
                <w:color w:val="000000"/>
                <w:kern w:val="0"/>
                <w:szCs w:val="21"/>
              </w:rPr>
              <w:t>tumour</w:t>
            </w:r>
            <w:proofErr w:type="spellEnd"/>
            <w:r w:rsidRPr="00851E6A">
              <w:rPr>
                <w:rFonts w:ascii="Times New Roman" w:eastAsia="Yu Gothic" w:hAnsi="Times New Roman" w:cs="Times New Roman"/>
                <w:color w:val="000000"/>
                <w:kern w:val="0"/>
                <w:szCs w:val="21"/>
              </w:rPr>
              <w:t>*")</w:t>
            </w:r>
          </w:p>
        </w:tc>
      </w:tr>
      <w:tr w:rsidR="00124610" w:rsidRPr="00851E6A" w14:paraId="52549054" w14:textId="77777777" w:rsidTr="00124610">
        <w:trPr>
          <w:trHeight w:val="20"/>
        </w:trPr>
        <w:tc>
          <w:tcPr>
            <w:tcW w:w="1060" w:type="dxa"/>
            <w:shd w:val="clear" w:color="auto" w:fill="auto"/>
            <w:noWrap/>
            <w:hideMark/>
          </w:tcPr>
          <w:p w14:paraId="2AF86F9D"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w:t>
            </w:r>
          </w:p>
        </w:tc>
        <w:tc>
          <w:tcPr>
            <w:tcW w:w="7871" w:type="dxa"/>
            <w:shd w:val="clear" w:color="auto" w:fill="auto"/>
            <w:noWrap/>
            <w:hideMark/>
          </w:tcPr>
          <w:p w14:paraId="17DE9DB3"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gramStart"/>
            <w:r w:rsidRPr="00851E6A">
              <w:rPr>
                <w:rFonts w:ascii="Times New Roman" w:eastAsia="Yu Gothic" w:hAnsi="Times New Roman" w:cs="Times New Roman"/>
                <w:color w:val="000000"/>
                <w:kern w:val="0"/>
                <w:szCs w:val="21"/>
              </w:rPr>
              <w:t>breast</w:t>
            </w:r>
            <w:proofErr w:type="gramEnd"/>
            <w:r w:rsidRPr="00851E6A">
              <w:rPr>
                <w:rFonts w:ascii="Times New Roman" w:eastAsia="Yu Gothic" w:hAnsi="Times New Roman" w:cs="Times New Roman"/>
                <w:color w:val="000000"/>
                <w:kern w:val="0"/>
                <w:szCs w:val="21"/>
              </w:rPr>
              <w:t xml:space="preserve"> OR mammary) AND "invasive ductal carcinoma"</w:t>
            </w:r>
          </w:p>
        </w:tc>
      </w:tr>
      <w:tr w:rsidR="00124610" w:rsidRPr="00851E6A" w14:paraId="798B4359" w14:textId="77777777" w:rsidTr="00124610">
        <w:trPr>
          <w:trHeight w:val="20"/>
        </w:trPr>
        <w:tc>
          <w:tcPr>
            <w:tcW w:w="1060" w:type="dxa"/>
            <w:shd w:val="clear" w:color="auto" w:fill="auto"/>
            <w:noWrap/>
            <w:hideMark/>
          </w:tcPr>
          <w:p w14:paraId="1131B81E"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w:t>
            </w:r>
          </w:p>
        </w:tc>
        <w:tc>
          <w:tcPr>
            <w:tcW w:w="7871" w:type="dxa"/>
            <w:shd w:val="clear" w:color="auto" w:fill="auto"/>
            <w:hideMark/>
          </w:tcPr>
          <w:p w14:paraId="3B7102F5"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[Carcinoma, Ductal, Breast]</w:t>
            </w:r>
          </w:p>
        </w:tc>
      </w:tr>
      <w:tr w:rsidR="00124610" w:rsidRPr="00851E6A" w14:paraId="0E9CDD5D" w14:textId="77777777" w:rsidTr="00124610">
        <w:trPr>
          <w:trHeight w:val="20"/>
        </w:trPr>
        <w:tc>
          <w:tcPr>
            <w:tcW w:w="1060" w:type="dxa"/>
            <w:shd w:val="clear" w:color="auto" w:fill="auto"/>
            <w:noWrap/>
            <w:hideMark/>
          </w:tcPr>
          <w:p w14:paraId="6EA39F12"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5</w:t>
            </w:r>
          </w:p>
        </w:tc>
        <w:tc>
          <w:tcPr>
            <w:tcW w:w="7871" w:type="dxa"/>
            <w:shd w:val="clear" w:color="auto" w:fill="auto"/>
            <w:hideMark/>
          </w:tcPr>
          <w:p w14:paraId="161A6B8E"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 OR #2 OR #3 OR #4</w:t>
            </w:r>
          </w:p>
        </w:tc>
      </w:tr>
      <w:tr w:rsidR="00124610" w:rsidRPr="00851E6A" w14:paraId="35E7C6D6" w14:textId="77777777" w:rsidTr="00124610">
        <w:trPr>
          <w:trHeight w:val="20"/>
        </w:trPr>
        <w:tc>
          <w:tcPr>
            <w:tcW w:w="1060" w:type="dxa"/>
            <w:shd w:val="clear" w:color="auto" w:fill="auto"/>
            <w:noWrap/>
            <w:hideMark/>
          </w:tcPr>
          <w:p w14:paraId="32E4E3CC"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6</w:t>
            </w:r>
          </w:p>
        </w:tc>
        <w:tc>
          <w:tcPr>
            <w:tcW w:w="7871" w:type="dxa"/>
            <w:shd w:val="clear" w:color="auto" w:fill="auto"/>
            <w:hideMark/>
          </w:tcPr>
          <w:p w14:paraId="1203C6A1"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[Recurrence]</w:t>
            </w:r>
          </w:p>
        </w:tc>
      </w:tr>
      <w:tr w:rsidR="00124610" w:rsidRPr="00851E6A" w14:paraId="3C325A9B" w14:textId="77777777" w:rsidTr="00124610">
        <w:trPr>
          <w:trHeight w:val="20"/>
        </w:trPr>
        <w:tc>
          <w:tcPr>
            <w:tcW w:w="1060" w:type="dxa"/>
            <w:shd w:val="clear" w:color="auto" w:fill="auto"/>
            <w:noWrap/>
            <w:hideMark/>
          </w:tcPr>
          <w:p w14:paraId="17C3CA00"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7</w:t>
            </w:r>
          </w:p>
        </w:tc>
        <w:tc>
          <w:tcPr>
            <w:tcW w:w="7871" w:type="dxa"/>
            <w:shd w:val="clear" w:color="auto" w:fill="auto"/>
            <w:hideMark/>
          </w:tcPr>
          <w:p w14:paraId="4D2915B3"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[Neoplasm Recurrence, Local]</w:t>
            </w:r>
          </w:p>
        </w:tc>
      </w:tr>
      <w:tr w:rsidR="00124610" w:rsidRPr="00851E6A" w14:paraId="16A5737C" w14:textId="77777777" w:rsidTr="00124610">
        <w:trPr>
          <w:trHeight w:val="20"/>
        </w:trPr>
        <w:tc>
          <w:tcPr>
            <w:tcW w:w="1060" w:type="dxa"/>
            <w:shd w:val="clear" w:color="auto" w:fill="auto"/>
            <w:noWrap/>
            <w:hideMark/>
          </w:tcPr>
          <w:p w14:paraId="72CAB955"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8</w:t>
            </w:r>
          </w:p>
        </w:tc>
        <w:tc>
          <w:tcPr>
            <w:tcW w:w="7871" w:type="dxa"/>
            <w:shd w:val="clear" w:color="auto" w:fill="auto"/>
            <w:hideMark/>
          </w:tcPr>
          <w:p w14:paraId="6634E797"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[Neoplasm Metastasis]</w:t>
            </w:r>
          </w:p>
        </w:tc>
      </w:tr>
      <w:tr w:rsidR="00124610" w:rsidRPr="00851E6A" w14:paraId="076AED64" w14:textId="77777777" w:rsidTr="00124610">
        <w:trPr>
          <w:trHeight w:val="20"/>
        </w:trPr>
        <w:tc>
          <w:tcPr>
            <w:tcW w:w="1060" w:type="dxa"/>
            <w:shd w:val="clear" w:color="auto" w:fill="auto"/>
            <w:noWrap/>
            <w:hideMark/>
          </w:tcPr>
          <w:p w14:paraId="644C178A"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9</w:t>
            </w:r>
          </w:p>
        </w:tc>
        <w:tc>
          <w:tcPr>
            <w:tcW w:w="7871" w:type="dxa"/>
            <w:shd w:val="clear" w:color="auto" w:fill="auto"/>
            <w:hideMark/>
          </w:tcPr>
          <w:p w14:paraId="562FEB83"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recurren</w:t>
            </w:r>
            <w:proofErr w:type="spellEnd"/>
            <w:r w:rsidRPr="00851E6A">
              <w:rPr>
                <w:rFonts w:ascii="Times New Roman" w:eastAsia="Yu Gothic" w:hAnsi="Times New Roman" w:cs="Times New Roman"/>
                <w:color w:val="000000"/>
                <w:kern w:val="0"/>
                <w:szCs w:val="21"/>
              </w:rPr>
              <w:t xml:space="preserve">* OR recrudescence* OR </w:t>
            </w:r>
            <w:proofErr w:type="spellStart"/>
            <w:r w:rsidRPr="00851E6A">
              <w:rPr>
                <w:rFonts w:ascii="Times New Roman" w:eastAsia="Yu Gothic" w:hAnsi="Times New Roman" w:cs="Times New Roman"/>
                <w:color w:val="000000"/>
                <w:kern w:val="0"/>
                <w:szCs w:val="21"/>
              </w:rPr>
              <w:t>relaps</w:t>
            </w:r>
            <w:proofErr w:type="spell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metastas</w:t>
            </w:r>
            <w:proofErr w:type="spellEnd"/>
            <w:r w:rsidRPr="00851E6A">
              <w:rPr>
                <w:rFonts w:ascii="Times New Roman" w:eastAsia="Yu Gothic" w:hAnsi="Times New Roman" w:cs="Times New Roman"/>
                <w:color w:val="000000"/>
                <w:kern w:val="0"/>
                <w:szCs w:val="21"/>
              </w:rPr>
              <w:t>*</w:t>
            </w:r>
          </w:p>
        </w:tc>
      </w:tr>
      <w:tr w:rsidR="00124610" w:rsidRPr="00851E6A" w14:paraId="68FEB30C" w14:textId="77777777" w:rsidTr="00124610">
        <w:trPr>
          <w:trHeight w:val="20"/>
        </w:trPr>
        <w:tc>
          <w:tcPr>
            <w:tcW w:w="1060" w:type="dxa"/>
            <w:shd w:val="clear" w:color="auto" w:fill="auto"/>
            <w:noWrap/>
            <w:hideMark/>
          </w:tcPr>
          <w:p w14:paraId="2C21BEEA"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10</w:t>
            </w:r>
          </w:p>
        </w:tc>
        <w:tc>
          <w:tcPr>
            <w:tcW w:w="7871" w:type="dxa"/>
            <w:shd w:val="clear" w:color="auto" w:fill="auto"/>
            <w:hideMark/>
          </w:tcPr>
          <w:p w14:paraId="25A5E995"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#6 OR #7 OR #8 OR #9</w:t>
            </w:r>
          </w:p>
        </w:tc>
      </w:tr>
      <w:tr w:rsidR="00124610" w:rsidRPr="00851E6A" w14:paraId="7D63A410" w14:textId="77777777" w:rsidTr="00124610">
        <w:trPr>
          <w:trHeight w:val="20"/>
        </w:trPr>
        <w:tc>
          <w:tcPr>
            <w:tcW w:w="1060" w:type="dxa"/>
            <w:shd w:val="clear" w:color="auto" w:fill="auto"/>
            <w:noWrap/>
            <w:hideMark/>
          </w:tcPr>
          <w:p w14:paraId="0E27BCDD"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11</w:t>
            </w:r>
          </w:p>
        </w:tc>
        <w:tc>
          <w:tcPr>
            <w:tcW w:w="7871" w:type="dxa"/>
            <w:shd w:val="clear" w:color="auto" w:fill="auto"/>
            <w:hideMark/>
          </w:tcPr>
          <w:p w14:paraId="2585142C"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#5 AND #10</w:t>
            </w:r>
          </w:p>
        </w:tc>
      </w:tr>
      <w:tr w:rsidR="00124610" w:rsidRPr="00851E6A" w14:paraId="6272409C" w14:textId="77777777" w:rsidTr="00124610">
        <w:trPr>
          <w:trHeight w:val="20"/>
        </w:trPr>
        <w:tc>
          <w:tcPr>
            <w:tcW w:w="1060" w:type="dxa"/>
            <w:shd w:val="clear" w:color="auto" w:fill="auto"/>
            <w:noWrap/>
            <w:hideMark/>
          </w:tcPr>
          <w:p w14:paraId="7299EFF9"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12</w:t>
            </w:r>
          </w:p>
        </w:tc>
        <w:tc>
          <w:tcPr>
            <w:tcW w:w="7871" w:type="dxa"/>
            <w:shd w:val="clear" w:color="auto" w:fill="auto"/>
            <w:hideMark/>
          </w:tcPr>
          <w:p w14:paraId="16980E88"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[Receptors, Estrogen]</w:t>
            </w:r>
          </w:p>
        </w:tc>
      </w:tr>
      <w:tr w:rsidR="00124610" w:rsidRPr="00851E6A" w14:paraId="20A17CD2" w14:textId="77777777" w:rsidTr="00124610">
        <w:trPr>
          <w:trHeight w:val="20"/>
        </w:trPr>
        <w:tc>
          <w:tcPr>
            <w:tcW w:w="1060" w:type="dxa"/>
            <w:shd w:val="clear" w:color="auto" w:fill="auto"/>
            <w:noWrap/>
            <w:hideMark/>
          </w:tcPr>
          <w:p w14:paraId="54258C45"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13</w:t>
            </w:r>
          </w:p>
        </w:tc>
        <w:tc>
          <w:tcPr>
            <w:tcW w:w="7871" w:type="dxa"/>
            <w:shd w:val="clear" w:color="auto" w:fill="auto"/>
            <w:hideMark/>
          </w:tcPr>
          <w:p w14:paraId="3F83069D"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[Estrogens]</w:t>
            </w:r>
          </w:p>
        </w:tc>
      </w:tr>
      <w:tr w:rsidR="00124610" w:rsidRPr="00851E6A" w14:paraId="58BC851B" w14:textId="77777777" w:rsidTr="00124610">
        <w:trPr>
          <w:trHeight w:val="20"/>
        </w:trPr>
        <w:tc>
          <w:tcPr>
            <w:tcW w:w="1060" w:type="dxa"/>
            <w:shd w:val="clear" w:color="auto" w:fill="auto"/>
            <w:noWrap/>
            <w:hideMark/>
          </w:tcPr>
          <w:p w14:paraId="6E3E3836"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14</w:t>
            </w:r>
          </w:p>
        </w:tc>
        <w:tc>
          <w:tcPr>
            <w:tcW w:w="7871" w:type="dxa"/>
            <w:shd w:val="clear" w:color="auto" w:fill="auto"/>
            <w:hideMark/>
          </w:tcPr>
          <w:p w14:paraId="63FF6B19"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[Estrogen Receptor alpha]</w:t>
            </w:r>
          </w:p>
        </w:tc>
      </w:tr>
      <w:tr w:rsidR="00124610" w:rsidRPr="00851E6A" w14:paraId="7B8716E5" w14:textId="77777777" w:rsidTr="00124610">
        <w:trPr>
          <w:trHeight w:val="20"/>
        </w:trPr>
        <w:tc>
          <w:tcPr>
            <w:tcW w:w="1060" w:type="dxa"/>
            <w:shd w:val="clear" w:color="auto" w:fill="auto"/>
            <w:noWrap/>
            <w:hideMark/>
          </w:tcPr>
          <w:p w14:paraId="534B53A5"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15</w:t>
            </w:r>
          </w:p>
        </w:tc>
        <w:tc>
          <w:tcPr>
            <w:tcW w:w="7871" w:type="dxa"/>
            <w:shd w:val="clear" w:color="auto" w:fill="auto"/>
            <w:noWrap/>
            <w:hideMark/>
          </w:tcPr>
          <w:p w14:paraId="0BD4BDEE"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gramStart"/>
            <w:r w:rsidRPr="00851E6A">
              <w:rPr>
                <w:rFonts w:ascii="Times New Roman" w:eastAsia="Yu Gothic" w:hAnsi="Times New Roman" w:cs="Times New Roman"/>
                <w:color w:val="000000"/>
                <w:kern w:val="0"/>
                <w:szCs w:val="21"/>
              </w:rPr>
              <w:t>estrogen</w:t>
            </w:r>
            <w:proofErr w:type="gramEnd"/>
            <w:r w:rsidRPr="00851E6A">
              <w:rPr>
                <w:rFonts w:ascii="Times New Roman" w:eastAsia="Yu Gothic" w:hAnsi="Times New Roman" w:cs="Times New Roman"/>
                <w:color w:val="000000"/>
                <w:kern w:val="0"/>
                <w:szCs w:val="21"/>
              </w:rPr>
              <w:t xml:space="preserve"> receptor*" OR "</w:t>
            </w:r>
            <w:proofErr w:type="spellStart"/>
            <w:r w:rsidRPr="00851E6A">
              <w:rPr>
                <w:rFonts w:ascii="Times New Roman" w:eastAsia="Yu Gothic" w:hAnsi="Times New Roman" w:cs="Times New Roman"/>
                <w:color w:val="000000"/>
                <w:kern w:val="0"/>
                <w:szCs w:val="21"/>
              </w:rPr>
              <w:t>oestrogen</w:t>
            </w:r>
            <w:proofErr w:type="spellEnd"/>
            <w:r w:rsidRPr="00851E6A">
              <w:rPr>
                <w:rFonts w:ascii="Times New Roman" w:eastAsia="Yu Gothic" w:hAnsi="Times New Roman" w:cs="Times New Roman"/>
                <w:color w:val="000000"/>
                <w:kern w:val="0"/>
                <w:szCs w:val="21"/>
              </w:rPr>
              <w:t xml:space="preserve"> receptor*" OR ER OR </w:t>
            </w:r>
            <w:proofErr w:type="spellStart"/>
            <w:r w:rsidRPr="00851E6A">
              <w:rPr>
                <w:rFonts w:ascii="Times New Roman" w:eastAsia="Yu Gothic" w:hAnsi="Times New Roman" w:cs="Times New Roman"/>
                <w:color w:val="000000"/>
                <w:kern w:val="0"/>
                <w:szCs w:val="21"/>
              </w:rPr>
              <w:t>ERalpha</w:t>
            </w:r>
            <w:proofErr w:type="spellEnd"/>
          </w:p>
        </w:tc>
      </w:tr>
      <w:tr w:rsidR="00124610" w:rsidRPr="00851E6A" w14:paraId="738D7958" w14:textId="77777777" w:rsidTr="00124610">
        <w:trPr>
          <w:trHeight w:val="20"/>
        </w:trPr>
        <w:tc>
          <w:tcPr>
            <w:tcW w:w="1060" w:type="dxa"/>
            <w:shd w:val="clear" w:color="auto" w:fill="auto"/>
            <w:noWrap/>
            <w:hideMark/>
          </w:tcPr>
          <w:p w14:paraId="08863B51"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16</w:t>
            </w:r>
          </w:p>
        </w:tc>
        <w:tc>
          <w:tcPr>
            <w:tcW w:w="7871" w:type="dxa"/>
            <w:shd w:val="clear" w:color="auto" w:fill="auto"/>
            <w:hideMark/>
          </w:tcPr>
          <w:p w14:paraId="209E4A1A"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#12 OR #13 OR #14 OR #15</w:t>
            </w:r>
          </w:p>
        </w:tc>
      </w:tr>
      <w:tr w:rsidR="00124610" w:rsidRPr="00851E6A" w14:paraId="3B3D4DD3" w14:textId="77777777" w:rsidTr="00124610">
        <w:trPr>
          <w:trHeight w:val="20"/>
        </w:trPr>
        <w:tc>
          <w:tcPr>
            <w:tcW w:w="1060" w:type="dxa"/>
            <w:shd w:val="clear" w:color="auto" w:fill="auto"/>
            <w:noWrap/>
            <w:hideMark/>
          </w:tcPr>
          <w:p w14:paraId="15752420"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17</w:t>
            </w:r>
          </w:p>
        </w:tc>
        <w:tc>
          <w:tcPr>
            <w:tcW w:w="7871" w:type="dxa"/>
            <w:shd w:val="clear" w:color="auto" w:fill="auto"/>
            <w:hideMark/>
          </w:tcPr>
          <w:p w14:paraId="49F79C8B"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[Receptors, Progesterone]</w:t>
            </w:r>
          </w:p>
        </w:tc>
      </w:tr>
      <w:tr w:rsidR="00124610" w:rsidRPr="00851E6A" w14:paraId="430CDD6B" w14:textId="77777777" w:rsidTr="00124610">
        <w:trPr>
          <w:trHeight w:val="20"/>
        </w:trPr>
        <w:tc>
          <w:tcPr>
            <w:tcW w:w="1060" w:type="dxa"/>
            <w:shd w:val="clear" w:color="auto" w:fill="auto"/>
            <w:noWrap/>
            <w:hideMark/>
          </w:tcPr>
          <w:p w14:paraId="39DF5C83"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18</w:t>
            </w:r>
          </w:p>
        </w:tc>
        <w:tc>
          <w:tcPr>
            <w:tcW w:w="7871" w:type="dxa"/>
            <w:shd w:val="clear" w:color="auto" w:fill="auto"/>
            <w:hideMark/>
          </w:tcPr>
          <w:p w14:paraId="48ECE4A8"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[Progesterone]</w:t>
            </w:r>
          </w:p>
        </w:tc>
      </w:tr>
      <w:tr w:rsidR="00124610" w:rsidRPr="00851E6A" w14:paraId="7A5B60D9" w14:textId="77777777" w:rsidTr="00124610">
        <w:trPr>
          <w:trHeight w:val="20"/>
        </w:trPr>
        <w:tc>
          <w:tcPr>
            <w:tcW w:w="1060" w:type="dxa"/>
            <w:shd w:val="clear" w:color="auto" w:fill="auto"/>
            <w:noWrap/>
            <w:hideMark/>
          </w:tcPr>
          <w:p w14:paraId="5F972A49"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19</w:t>
            </w:r>
          </w:p>
        </w:tc>
        <w:tc>
          <w:tcPr>
            <w:tcW w:w="7871" w:type="dxa"/>
            <w:shd w:val="clear" w:color="auto" w:fill="auto"/>
            <w:noWrap/>
            <w:hideMark/>
          </w:tcPr>
          <w:p w14:paraId="453E193F"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gramStart"/>
            <w:r w:rsidRPr="00851E6A">
              <w:rPr>
                <w:rFonts w:ascii="Times New Roman" w:eastAsia="Yu Gothic" w:hAnsi="Times New Roman" w:cs="Times New Roman"/>
                <w:color w:val="000000"/>
                <w:kern w:val="0"/>
                <w:szCs w:val="21"/>
              </w:rPr>
              <w:t>progesterone</w:t>
            </w:r>
            <w:proofErr w:type="gramEnd"/>
            <w:r w:rsidRPr="00851E6A">
              <w:rPr>
                <w:rFonts w:ascii="Times New Roman" w:eastAsia="Yu Gothic" w:hAnsi="Times New Roman" w:cs="Times New Roman"/>
                <w:color w:val="000000"/>
                <w:kern w:val="0"/>
                <w:szCs w:val="21"/>
              </w:rPr>
              <w:t xml:space="preserve"> receptor*" OR "progestin receptor*" OR PR OR </w:t>
            </w:r>
            <w:proofErr w:type="spellStart"/>
            <w:r w:rsidRPr="00851E6A">
              <w:rPr>
                <w:rFonts w:ascii="Times New Roman" w:eastAsia="Yu Gothic" w:hAnsi="Times New Roman" w:cs="Times New Roman"/>
                <w:color w:val="000000"/>
                <w:kern w:val="0"/>
                <w:szCs w:val="21"/>
              </w:rPr>
              <w:t>PgR</w:t>
            </w:r>
            <w:proofErr w:type="spellEnd"/>
          </w:p>
        </w:tc>
      </w:tr>
      <w:tr w:rsidR="00124610" w:rsidRPr="00851E6A" w14:paraId="6C88FD25" w14:textId="77777777" w:rsidTr="00124610">
        <w:trPr>
          <w:trHeight w:val="20"/>
        </w:trPr>
        <w:tc>
          <w:tcPr>
            <w:tcW w:w="1060" w:type="dxa"/>
            <w:shd w:val="clear" w:color="auto" w:fill="auto"/>
            <w:noWrap/>
            <w:hideMark/>
          </w:tcPr>
          <w:p w14:paraId="1E9F524E"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20</w:t>
            </w:r>
          </w:p>
        </w:tc>
        <w:tc>
          <w:tcPr>
            <w:tcW w:w="7871" w:type="dxa"/>
            <w:shd w:val="clear" w:color="auto" w:fill="auto"/>
            <w:hideMark/>
          </w:tcPr>
          <w:p w14:paraId="61253C59"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#17 OR #18 OR #19</w:t>
            </w:r>
          </w:p>
        </w:tc>
      </w:tr>
      <w:tr w:rsidR="00124610" w:rsidRPr="00851E6A" w14:paraId="0D037AF8" w14:textId="77777777" w:rsidTr="00124610">
        <w:trPr>
          <w:trHeight w:val="20"/>
        </w:trPr>
        <w:tc>
          <w:tcPr>
            <w:tcW w:w="1060" w:type="dxa"/>
            <w:shd w:val="clear" w:color="auto" w:fill="auto"/>
            <w:noWrap/>
            <w:hideMark/>
          </w:tcPr>
          <w:p w14:paraId="5E6453F9"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21</w:t>
            </w:r>
          </w:p>
        </w:tc>
        <w:tc>
          <w:tcPr>
            <w:tcW w:w="7871" w:type="dxa"/>
            <w:shd w:val="clear" w:color="auto" w:fill="auto"/>
            <w:hideMark/>
          </w:tcPr>
          <w:p w14:paraId="49F66813"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[Receptor, ErbB-2]</w:t>
            </w:r>
          </w:p>
        </w:tc>
      </w:tr>
      <w:tr w:rsidR="00124610" w:rsidRPr="00851E6A" w14:paraId="6BA201EB" w14:textId="77777777" w:rsidTr="00124610">
        <w:trPr>
          <w:trHeight w:val="20"/>
        </w:trPr>
        <w:tc>
          <w:tcPr>
            <w:tcW w:w="1060" w:type="dxa"/>
            <w:shd w:val="clear" w:color="auto" w:fill="auto"/>
            <w:noWrap/>
            <w:hideMark/>
          </w:tcPr>
          <w:p w14:paraId="59913C4E"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22</w:t>
            </w:r>
          </w:p>
        </w:tc>
        <w:tc>
          <w:tcPr>
            <w:tcW w:w="7871" w:type="dxa"/>
            <w:shd w:val="clear" w:color="auto" w:fill="auto"/>
            <w:noWrap/>
            <w:hideMark/>
          </w:tcPr>
          <w:p w14:paraId="33C36FBA"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gramStart"/>
            <w:r w:rsidRPr="00851E6A">
              <w:rPr>
                <w:rFonts w:ascii="Times New Roman" w:eastAsia="Yu Gothic" w:hAnsi="Times New Roman" w:cs="Times New Roman"/>
                <w:color w:val="000000"/>
                <w:kern w:val="0"/>
                <w:szCs w:val="21"/>
              </w:rPr>
              <w:t>human</w:t>
            </w:r>
            <w:proofErr w:type="gramEnd"/>
            <w:r w:rsidRPr="00851E6A">
              <w:rPr>
                <w:rFonts w:ascii="Times New Roman" w:eastAsia="Yu Gothic" w:hAnsi="Times New Roman" w:cs="Times New Roman"/>
                <w:color w:val="000000"/>
                <w:kern w:val="0"/>
                <w:szCs w:val="21"/>
              </w:rPr>
              <w:t xml:space="preserve"> epidermal growth factor receptor 2" OR HER2 OR HER2neu OR ERBB2</w:t>
            </w:r>
          </w:p>
        </w:tc>
      </w:tr>
      <w:tr w:rsidR="00124610" w:rsidRPr="00851E6A" w14:paraId="62DE6501" w14:textId="77777777" w:rsidTr="00124610">
        <w:trPr>
          <w:trHeight w:val="20"/>
        </w:trPr>
        <w:tc>
          <w:tcPr>
            <w:tcW w:w="1060" w:type="dxa"/>
            <w:shd w:val="clear" w:color="auto" w:fill="auto"/>
            <w:noWrap/>
            <w:hideMark/>
          </w:tcPr>
          <w:p w14:paraId="41307BEC"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23</w:t>
            </w:r>
          </w:p>
        </w:tc>
        <w:tc>
          <w:tcPr>
            <w:tcW w:w="7871" w:type="dxa"/>
            <w:shd w:val="clear" w:color="auto" w:fill="auto"/>
            <w:hideMark/>
          </w:tcPr>
          <w:p w14:paraId="7C0EE7C5"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#21 OR #22</w:t>
            </w:r>
          </w:p>
        </w:tc>
      </w:tr>
      <w:tr w:rsidR="00124610" w:rsidRPr="00851E6A" w14:paraId="11BDFB66" w14:textId="77777777" w:rsidTr="00124610">
        <w:trPr>
          <w:trHeight w:val="20"/>
        </w:trPr>
        <w:tc>
          <w:tcPr>
            <w:tcW w:w="1060" w:type="dxa"/>
            <w:shd w:val="clear" w:color="auto" w:fill="auto"/>
            <w:noWrap/>
            <w:hideMark/>
          </w:tcPr>
          <w:p w14:paraId="08D5BBB2"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24</w:t>
            </w:r>
          </w:p>
        </w:tc>
        <w:tc>
          <w:tcPr>
            <w:tcW w:w="7871" w:type="dxa"/>
            <w:shd w:val="clear" w:color="auto" w:fill="auto"/>
            <w:hideMark/>
          </w:tcPr>
          <w:p w14:paraId="0A8E5776"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#16 OR #20 OR #23</w:t>
            </w:r>
          </w:p>
        </w:tc>
      </w:tr>
      <w:tr w:rsidR="00124610" w:rsidRPr="00851E6A" w14:paraId="3697C90C" w14:textId="77777777" w:rsidTr="00124610">
        <w:trPr>
          <w:trHeight w:val="20"/>
        </w:trPr>
        <w:tc>
          <w:tcPr>
            <w:tcW w:w="1060" w:type="dxa"/>
            <w:shd w:val="clear" w:color="auto" w:fill="auto"/>
            <w:noWrap/>
            <w:hideMark/>
          </w:tcPr>
          <w:p w14:paraId="40622E01"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25</w:t>
            </w:r>
          </w:p>
        </w:tc>
        <w:tc>
          <w:tcPr>
            <w:tcW w:w="7871" w:type="dxa"/>
            <w:shd w:val="clear" w:color="auto" w:fill="auto"/>
            <w:hideMark/>
          </w:tcPr>
          <w:p w14:paraId="118BADD0"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[Immunohistochemistry]</w:t>
            </w:r>
          </w:p>
        </w:tc>
      </w:tr>
      <w:tr w:rsidR="00124610" w:rsidRPr="00851E6A" w14:paraId="03D4C1D4" w14:textId="77777777" w:rsidTr="00124610">
        <w:trPr>
          <w:trHeight w:val="20"/>
        </w:trPr>
        <w:tc>
          <w:tcPr>
            <w:tcW w:w="1060" w:type="dxa"/>
            <w:shd w:val="clear" w:color="auto" w:fill="auto"/>
            <w:noWrap/>
            <w:hideMark/>
          </w:tcPr>
          <w:p w14:paraId="7808ABF2"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26</w:t>
            </w:r>
          </w:p>
        </w:tc>
        <w:tc>
          <w:tcPr>
            <w:tcW w:w="7871" w:type="dxa"/>
            <w:shd w:val="clear" w:color="auto" w:fill="auto"/>
            <w:hideMark/>
          </w:tcPr>
          <w:p w14:paraId="7FB953E7"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[Staining and Labeling]</w:t>
            </w:r>
          </w:p>
        </w:tc>
      </w:tr>
      <w:tr w:rsidR="00124610" w:rsidRPr="00851E6A" w14:paraId="6D0AEE2C" w14:textId="77777777" w:rsidTr="00124610">
        <w:trPr>
          <w:trHeight w:val="20"/>
        </w:trPr>
        <w:tc>
          <w:tcPr>
            <w:tcW w:w="1060" w:type="dxa"/>
            <w:shd w:val="clear" w:color="auto" w:fill="auto"/>
            <w:noWrap/>
            <w:hideMark/>
          </w:tcPr>
          <w:p w14:paraId="141C8DB4"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27</w:t>
            </w:r>
          </w:p>
        </w:tc>
        <w:tc>
          <w:tcPr>
            <w:tcW w:w="7871" w:type="dxa"/>
            <w:shd w:val="clear" w:color="auto" w:fill="auto"/>
            <w:hideMark/>
          </w:tcPr>
          <w:p w14:paraId="2674E1E6"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immunohistochemi</w:t>
            </w:r>
            <w:proofErr w:type="spellEnd"/>
            <w:r w:rsidRPr="00851E6A">
              <w:rPr>
                <w:rFonts w:ascii="Times New Roman" w:eastAsia="Yu Gothic" w:hAnsi="Times New Roman" w:cs="Times New Roman"/>
                <w:color w:val="000000"/>
                <w:kern w:val="0"/>
                <w:szCs w:val="21"/>
              </w:rPr>
              <w:t>* OR IHC OR stain* OR label*</w:t>
            </w:r>
          </w:p>
        </w:tc>
      </w:tr>
      <w:tr w:rsidR="00124610" w:rsidRPr="00851E6A" w14:paraId="29B3B463" w14:textId="77777777" w:rsidTr="00124610">
        <w:trPr>
          <w:trHeight w:val="20"/>
        </w:trPr>
        <w:tc>
          <w:tcPr>
            <w:tcW w:w="1060" w:type="dxa"/>
            <w:shd w:val="clear" w:color="auto" w:fill="auto"/>
            <w:noWrap/>
            <w:hideMark/>
          </w:tcPr>
          <w:p w14:paraId="576001F9"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28</w:t>
            </w:r>
          </w:p>
        </w:tc>
        <w:tc>
          <w:tcPr>
            <w:tcW w:w="7871" w:type="dxa"/>
            <w:shd w:val="clear" w:color="auto" w:fill="auto"/>
            <w:hideMark/>
          </w:tcPr>
          <w:p w14:paraId="19388E31"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#25 OR #26 OR #27</w:t>
            </w:r>
          </w:p>
        </w:tc>
      </w:tr>
      <w:tr w:rsidR="00124610" w:rsidRPr="00851E6A" w14:paraId="0737BDB2" w14:textId="77777777" w:rsidTr="00124610">
        <w:trPr>
          <w:trHeight w:val="20"/>
        </w:trPr>
        <w:tc>
          <w:tcPr>
            <w:tcW w:w="1060" w:type="dxa"/>
            <w:shd w:val="clear" w:color="auto" w:fill="auto"/>
            <w:noWrap/>
            <w:hideMark/>
          </w:tcPr>
          <w:p w14:paraId="6E1BF17C"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29</w:t>
            </w:r>
          </w:p>
        </w:tc>
        <w:tc>
          <w:tcPr>
            <w:tcW w:w="7871" w:type="dxa"/>
            <w:shd w:val="clear" w:color="auto" w:fill="auto"/>
            <w:hideMark/>
          </w:tcPr>
          <w:p w14:paraId="410C12BD"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[in Situ Hybridization]</w:t>
            </w:r>
          </w:p>
        </w:tc>
      </w:tr>
      <w:tr w:rsidR="00124610" w:rsidRPr="00851E6A" w14:paraId="28F5DF92" w14:textId="77777777" w:rsidTr="00124610">
        <w:trPr>
          <w:trHeight w:val="20"/>
        </w:trPr>
        <w:tc>
          <w:tcPr>
            <w:tcW w:w="1060" w:type="dxa"/>
            <w:shd w:val="clear" w:color="auto" w:fill="auto"/>
            <w:noWrap/>
            <w:hideMark/>
          </w:tcPr>
          <w:p w14:paraId="007511C3"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30</w:t>
            </w:r>
          </w:p>
        </w:tc>
        <w:tc>
          <w:tcPr>
            <w:tcW w:w="7871" w:type="dxa"/>
            <w:shd w:val="clear" w:color="auto" w:fill="auto"/>
            <w:hideMark/>
          </w:tcPr>
          <w:p w14:paraId="26370CE1"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[in Situ Hybridization, Fluorescence]</w:t>
            </w:r>
          </w:p>
        </w:tc>
      </w:tr>
      <w:tr w:rsidR="00124610" w:rsidRPr="00851E6A" w14:paraId="3C0C67D4" w14:textId="77777777" w:rsidTr="00124610">
        <w:trPr>
          <w:trHeight w:val="20"/>
        </w:trPr>
        <w:tc>
          <w:tcPr>
            <w:tcW w:w="1060" w:type="dxa"/>
            <w:shd w:val="clear" w:color="auto" w:fill="auto"/>
            <w:noWrap/>
            <w:hideMark/>
          </w:tcPr>
          <w:p w14:paraId="7B8E9C1F"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31</w:t>
            </w:r>
          </w:p>
        </w:tc>
        <w:tc>
          <w:tcPr>
            <w:tcW w:w="7871" w:type="dxa"/>
            <w:shd w:val="clear" w:color="auto" w:fill="auto"/>
            <w:noWrap/>
            <w:hideMark/>
          </w:tcPr>
          <w:p w14:paraId="29083CAC"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gramStart"/>
            <w:r w:rsidRPr="00851E6A">
              <w:rPr>
                <w:rFonts w:ascii="Times New Roman" w:eastAsia="Yu Gothic" w:hAnsi="Times New Roman" w:cs="Times New Roman"/>
                <w:color w:val="000000"/>
                <w:kern w:val="0"/>
                <w:szCs w:val="21"/>
              </w:rPr>
              <w:t>in</w:t>
            </w:r>
            <w:proofErr w:type="gramEnd"/>
            <w:r w:rsidRPr="00851E6A">
              <w:rPr>
                <w:rFonts w:ascii="Times New Roman" w:eastAsia="Yu Gothic" w:hAnsi="Times New Roman" w:cs="Times New Roman"/>
                <w:color w:val="000000"/>
                <w:kern w:val="0"/>
                <w:szCs w:val="21"/>
              </w:rPr>
              <w:t xml:space="preserve"> situ hybridization" OR ISH OR "fluorescence in situ hybridization" OR FISH</w:t>
            </w:r>
          </w:p>
        </w:tc>
      </w:tr>
      <w:tr w:rsidR="00124610" w:rsidRPr="00851E6A" w14:paraId="1D92650F" w14:textId="77777777" w:rsidTr="00124610">
        <w:trPr>
          <w:trHeight w:val="20"/>
        </w:trPr>
        <w:tc>
          <w:tcPr>
            <w:tcW w:w="1060" w:type="dxa"/>
            <w:shd w:val="clear" w:color="auto" w:fill="auto"/>
            <w:noWrap/>
            <w:hideMark/>
          </w:tcPr>
          <w:p w14:paraId="42F80595"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32</w:t>
            </w:r>
          </w:p>
        </w:tc>
        <w:tc>
          <w:tcPr>
            <w:tcW w:w="7871" w:type="dxa"/>
            <w:shd w:val="clear" w:color="auto" w:fill="auto"/>
            <w:hideMark/>
          </w:tcPr>
          <w:p w14:paraId="3FFB0F9A"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#29 OR #30 OR #31</w:t>
            </w:r>
          </w:p>
        </w:tc>
      </w:tr>
      <w:tr w:rsidR="00124610" w:rsidRPr="00851E6A" w14:paraId="334F0316" w14:textId="77777777" w:rsidTr="00124610">
        <w:trPr>
          <w:trHeight w:val="20"/>
        </w:trPr>
        <w:tc>
          <w:tcPr>
            <w:tcW w:w="1060" w:type="dxa"/>
            <w:shd w:val="clear" w:color="auto" w:fill="auto"/>
            <w:noWrap/>
            <w:hideMark/>
          </w:tcPr>
          <w:p w14:paraId="143BA953"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33</w:t>
            </w:r>
          </w:p>
        </w:tc>
        <w:tc>
          <w:tcPr>
            <w:tcW w:w="7871" w:type="dxa"/>
            <w:shd w:val="clear" w:color="auto" w:fill="auto"/>
            <w:hideMark/>
          </w:tcPr>
          <w:p w14:paraId="4FDB8375"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receptor NEAR/5 status</w:t>
            </w:r>
          </w:p>
        </w:tc>
      </w:tr>
      <w:tr w:rsidR="00124610" w:rsidRPr="00851E6A" w14:paraId="59CD94C1" w14:textId="77777777" w:rsidTr="00124610">
        <w:trPr>
          <w:trHeight w:val="20"/>
        </w:trPr>
        <w:tc>
          <w:tcPr>
            <w:tcW w:w="1060" w:type="dxa"/>
            <w:shd w:val="clear" w:color="auto" w:fill="auto"/>
            <w:noWrap/>
            <w:hideMark/>
          </w:tcPr>
          <w:p w14:paraId="793625D3"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34</w:t>
            </w:r>
          </w:p>
        </w:tc>
        <w:tc>
          <w:tcPr>
            <w:tcW w:w="7871" w:type="dxa"/>
            <w:shd w:val="clear" w:color="auto" w:fill="auto"/>
            <w:noWrap/>
            <w:hideMark/>
          </w:tcPr>
          <w:p w14:paraId="2D5610C1"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#28 OR #32 OR #33</w:t>
            </w:r>
          </w:p>
        </w:tc>
      </w:tr>
      <w:tr w:rsidR="00124610" w:rsidRPr="00851E6A" w14:paraId="07AEC620" w14:textId="77777777" w:rsidTr="00124610">
        <w:trPr>
          <w:trHeight w:val="20"/>
        </w:trPr>
        <w:tc>
          <w:tcPr>
            <w:tcW w:w="1060" w:type="dxa"/>
            <w:shd w:val="clear" w:color="auto" w:fill="auto"/>
            <w:noWrap/>
            <w:hideMark/>
          </w:tcPr>
          <w:p w14:paraId="3ED08562"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35</w:t>
            </w:r>
          </w:p>
        </w:tc>
        <w:tc>
          <w:tcPr>
            <w:tcW w:w="7871" w:type="dxa"/>
            <w:shd w:val="clear" w:color="auto" w:fill="auto"/>
            <w:hideMark/>
          </w:tcPr>
          <w:p w14:paraId="6099CF33"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w:t>
            </w:r>
            <w:proofErr w:type="spellStart"/>
            <w:r w:rsidRPr="00851E6A">
              <w:rPr>
                <w:rFonts w:ascii="Times New Roman" w:eastAsia="Yu Gothic" w:hAnsi="Times New Roman" w:cs="Times New Roman"/>
                <w:color w:val="000000"/>
                <w:kern w:val="0"/>
                <w:szCs w:val="21"/>
              </w:rPr>
              <w:t>conver</w:t>
            </w:r>
            <w:proofErr w:type="spell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chang</w:t>
            </w:r>
            <w:proofErr w:type="spellEnd"/>
            <w:r w:rsidRPr="00851E6A">
              <w:rPr>
                <w:rFonts w:ascii="Times New Roman" w:eastAsia="Yu Gothic" w:hAnsi="Times New Roman" w:cs="Times New Roman"/>
                <w:color w:val="000000"/>
                <w:kern w:val="0"/>
                <w:szCs w:val="21"/>
              </w:rPr>
              <w:t xml:space="preserve">* OR shift* OR alter* OR gain OR loss OR </w:t>
            </w:r>
            <w:proofErr w:type="spellStart"/>
            <w:r w:rsidRPr="00851E6A">
              <w:rPr>
                <w:rFonts w:ascii="Times New Roman" w:eastAsia="Yu Gothic" w:hAnsi="Times New Roman" w:cs="Times New Roman"/>
                <w:color w:val="000000"/>
                <w:kern w:val="0"/>
                <w:szCs w:val="21"/>
              </w:rPr>
              <w:t>increas</w:t>
            </w:r>
            <w:proofErr w:type="spell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decreas</w:t>
            </w:r>
            <w:proofErr w:type="spellEnd"/>
            <w:r w:rsidRPr="00851E6A">
              <w:rPr>
                <w:rFonts w:ascii="Times New Roman" w:eastAsia="Yu Gothic" w:hAnsi="Times New Roman" w:cs="Times New Roman"/>
                <w:color w:val="000000"/>
                <w:kern w:val="0"/>
                <w:szCs w:val="21"/>
              </w:rPr>
              <w:t xml:space="preserve">* OR discord* OR concord* OR </w:t>
            </w:r>
            <w:proofErr w:type="spellStart"/>
            <w:r w:rsidRPr="00851E6A">
              <w:rPr>
                <w:rFonts w:ascii="Times New Roman" w:eastAsia="Yu Gothic" w:hAnsi="Times New Roman" w:cs="Times New Roman"/>
                <w:color w:val="000000"/>
                <w:kern w:val="0"/>
                <w:szCs w:val="21"/>
              </w:rPr>
              <w:t>discrepan</w:t>
            </w:r>
            <w:proofErr w:type="spellEnd"/>
            <w:r w:rsidRPr="00851E6A">
              <w:rPr>
                <w:rFonts w:ascii="Times New Roman" w:eastAsia="Yu Gothic" w:hAnsi="Times New Roman" w:cs="Times New Roman"/>
                <w:color w:val="000000"/>
                <w:kern w:val="0"/>
                <w:szCs w:val="21"/>
              </w:rPr>
              <w:t xml:space="preserve">* OR mismatch* OR match* OR </w:t>
            </w:r>
            <w:proofErr w:type="spellStart"/>
            <w:r w:rsidRPr="00851E6A">
              <w:rPr>
                <w:rFonts w:ascii="Times New Roman" w:eastAsia="Yu Gothic" w:hAnsi="Times New Roman" w:cs="Times New Roman"/>
                <w:color w:val="000000"/>
                <w:kern w:val="0"/>
                <w:szCs w:val="21"/>
              </w:rPr>
              <w:t>inconsisten</w:t>
            </w:r>
            <w:proofErr w:type="spellEnd"/>
            <w:r w:rsidRPr="00851E6A">
              <w:rPr>
                <w:rFonts w:ascii="Times New Roman" w:eastAsia="Yu Gothic" w:hAnsi="Times New Roman" w:cs="Times New Roman"/>
                <w:color w:val="000000"/>
                <w:kern w:val="0"/>
                <w:szCs w:val="21"/>
              </w:rPr>
              <w:t xml:space="preserve">* OR differ* OR </w:t>
            </w:r>
            <w:proofErr w:type="spellStart"/>
            <w:r w:rsidRPr="00851E6A">
              <w:rPr>
                <w:rFonts w:ascii="Times New Roman" w:eastAsia="Yu Gothic" w:hAnsi="Times New Roman" w:cs="Times New Roman"/>
                <w:color w:val="000000"/>
                <w:kern w:val="0"/>
                <w:szCs w:val="21"/>
              </w:rPr>
              <w:t>coincid</w:t>
            </w:r>
            <w:proofErr w:type="spell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compar</w:t>
            </w:r>
            <w:proofErr w:type="spellEnd"/>
            <w:r w:rsidRPr="00851E6A">
              <w:rPr>
                <w:rFonts w:ascii="Times New Roman" w:eastAsia="Yu Gothic" w:hAnsi="Times New Roman" w:cs="Times New Roman"/>
                <w:color w:val="000000"/>
                <w:kern w:val="0"/>
                <w:szCs w:val="21"/>
              </w:rPr>
              <w:t xml:space="preserve">*) NEAR/5 (receptor* OR ER OR </w:t>
            </w:r>
            <w:proofErr w:type="spellStart"/>
            <w:r w:rsidRPr="00851E6A">
              <w:rPr>
                <w:rFonts w:ascii="Times New Roman" w:eastAsia="Yu Gothic" w:hAnsi="Times New Roman" w:cs="Times New Roman"/>
                <w:color w:val="000000"/>
                <w:kern w:val="0"/>
                <w:szCs w:val="21"/>
              </w:rPr>
              <w:t>ERalpha</w:t>
            </w:r>
            <w:proofErr w:type="spellEnd"/>
            <w:r w:rsidRPr="00851E6A">
              <w:rPr>
                <w:rFonts w:ascii="Times New Roman" w:eastAsia="Yu Gothic" w:hAnsi="Times New Roman" w:cs="Times New Roman"/>
                <w:color w:val="000000"/>
                <w:kern w:val="0"/>
                <w:szCs w:val="21"/>
              </w:rPr>
              <w:t xml:space="preserve"> OR PR OR </w:t>
            </w:r>
            <w:proofErr w:type="spellStart"/>
            <w:r w:rsidRPr="00851E6A">
              <w:rPr>
                <w:rFonts w:ascii="Times New Roman" w:eastAsia="Yu Gothic" w:hAnsi="Times New Roman" w:cs="Times New Roman"/>
                <w:color w:val="000000"/>
                <w:kern w:val="0"/>
                <w:szCs w:val="21"/>
              </w:rPr>
              <w:t>PgR</w:t>
            </w:r>
            <w:proofErr w:type="spellEnd"/>
            <w:r w:rsidRPr="00851E6A">
              <w:rPr>
                <w:rFonts w:ascii="Times New Roman" w:eastAsia="Yu Gothic" w:hAnsi="Times New Roman" w:cs="Times New Roman"/>
                <w:color w:val="000000"/>
                <w:kern w:val="0"/>
                <w:szCs w:val="21"/>
              </w:rPr>
              <w:t xml:space="preserve"> OR HER2 OR HER2neu OR ERBB2)</w:t>
            </w:r>
          </w:p>
        </w:tc>
      </w:tr>
      <w:tr w:rsidR="00124610" w:rsidRPr="00851E6A" w14:paraId="2134EA9B" w14:textId="77777777" w:rsidTr="00124610">
        <w:trPr>
          <w:trHeight w:val="20"/>
        </w:trPr>
        <w:tc>
          <w:tcPr>
            <w:tcW w:w="1060" w:type="dxa"/>
            <w:shd w:val="clear" w:color="auto" w:fill="auto"/>
            <w:noWrap/>
            <w:hideMark/>
          </w:tcPr>
          <w:p w14:paraId="56F370FF"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36</w:t>
            </w:r>
          </w:p>
        </w:tc>
        <w:tc>
          <w:tcPr>
            <w:tcW w:w="7871" w:type="dxa"/>
            <w:shd w:val="clear" w:color="auto" w:fill="auto"/>
            <w:noWrap/>
            <w:hideMark/>
          </w:tcPr>
          <w:p w14:paraId="5442C964"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descriptor: [Survival]</w:t>
            </w:r>
          </w:p>
        </w:tc>
      </w:tr>
      <w:tr w:rsidR="00124610" w:rsidRPr="00851E6A" w14:paraId="1748A536" w14:textId="77777777" w:rsidTr="00124610">
        <w:trPr>
          <w:trHeight w:val="20"/>
        </w:trPr>
        <w:tc>
          <w:tcPr>
            <w:tcW w:w="1060" w:type="dxa"/>
            <w:shd w:val="clear" w:color="auto" w:fill="auto"/>
            <w:noWrap/>
            <w:hideMark/>
          </w:tcPr>
          <w:p w14:paraId="0618F7A8"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37</w:t>
            </w:r>
          </w:p>
        </w:tc>
        <w:tc>
          <w:tcPr>
            <w:tcW w:w="7871" w:type="dxa"/>
            <w:shd w:val="clear" w:color="auto" w:fill="auto"/>
            <w:noWrap/>
            <w:hideMark/>
          </w:tcPr>
          <w:p w14:paraId="06E1961E"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description: [Survival Analysis]</w:t>
            </w:r>
          </w:p>
        </w:tc>
      </w:tr>
      <w:tr w:rsidR="00124610" w:rsidRPr="00851E6A" w14:paraId="0818FF44" w14:textId="77777777" w:rsidTr="00124610">
        <w:trPr>
          <w:trHeight w:val="20"/>
        </w:trPr>
        <w:tc>
          <w:tcPr>
            <w:tcW w:w="1060" w:type="dxa"/>
            <w:shd w:val="clear" w:color="auto" w:fill="auto"/>
            <w:noWrap/>
            <w:hideMark/>
          </w:tcPr>
          <w:p w14:paraId="58F6D7D1"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38</w:t>
            </w:r>
          </w:p>
        </w:tc>
        <w:tc>
          <w:tcPr>
            <w:tcW w:w="7871" w:type="dxa"/>
            <w:shd w:val="clear" w:color="auto" w:fill="auto"/>
            <w:noWrap/>
            <w:hideMark/>
          </w:tcPr>
          <w:p w14:paraId="10C2468B"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description: [Survival Rate]</w:t>
            </w:r>
          </w:p>
        </w:tc>
      </w:tr>
      <w:tr w:rsidR="00124610" w:rsidRPr="00851E6A" w14:paraId="00066A9C" w14:textId="77777777" w:rsidTr="00124610">
        <w:trPr>
          <w:trHeight w:val="20"/>
        </w:trPr>
        <w:tc>
          <w:tcPr>
            <w:tcW w:w="1060" w:type="dxa"/>
            <w:shd w:val="clear" w:color="auto" w:fill="auto"/>
            <w:noWrap/>
            <w:hideMark/>
          </w:tcPr>
          <w:p w14:paraId="42059318"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39</w:t>
            </w:r>
          </w:p>
        </w:tc>
        <w:tc>
          <w:tcPr>
            <w:tcW w:w="7871" w:type="dxa"/>
            <w:shd w:val="clear" w:color="auto" w:fill="auto"/>
            <w:noWrap/>
            <w:hideMark/>
          </w:tcPr>
          <w:p w14:paraId="6AE8CCD1"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description: [Mortality]</w:t>
            </w:r>
          </w:p>
        </w:tc>
      </w:tr>
      <w:tr w:rsidR="00124610" w:rsidRPr="00851E6A" w14:paraId="12877E60" w14:textId="77777777" w:rsidTr="00124610">
        <w:trPr>
          <w:trHeight w:val="20"/>
        </w:trPr>
        <w:tc>
          <w:tcPr>
            <w:tcW w:w="1060" w:type="dxa"/>
            <w:shd w:val="clear" w:color="auto" w:fill="auto"/>
            <w:noWrap/>
            <w:hideMark/>
          </w:tcPr>
          <w:p w14:paraId="11349FBE"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40</w:t>
            </w:r>
          </w:p>
        </w:tc>
        <w:tc>
          <w:tcPr>
            <w:tcW w:w="7871" w:type="dxa"/>
            <w:shd w:val="clear" w:color="auto" w:fill="auto"/>
            <w:noWrap/>
            <w:hideMark/>
          </w:tcPr>
          <w:p w14:paraId="2AE0F0ED"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description: [Kaplan-Meier Estimate]</w:t>
            </w:r>
          </w:p>
        </w:tc>
      </w:tr>
      <w:tr w:rsidR="00124610" w:rsidRPr="00851E6A" w14:paraId="2DC6D0B1" w14:textId="77777777" w:rsidTr="00124610">
        <w:trPr>
          <w:trHeight w:val="20"/>
        </w:trPr>
        <w:tc>
          <w:tcPr>
            <w:tcW w:w="1060" w:type="dxa"/>
            <w:shd w:val="clear" w:color="auto" w:fill="auto"/>
            <w:noWrap/>
            <w:hideMark/>
          </w:tcPr>
          <w:p w14:paraId="7307D4B5"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41</w:t>
            </w:r>
          </w:p>
        </w:tc>
        <w:tc>
          <w:tcPr>
            <w:tcW w:w="7871" w:type="dxa"/>
            <w:shd w:val="clear" w:color="auto" w:fill="auto"/>
            <w:noWrap/>
            <w:hideMark/>
          </w:tcPr>
          <w:p w14:paraId="0E780790" w14:textId="77777777" w:rsidR="00124610" w:rsidRPr="00851E6A" w:rsidRDefault="00124610" w:rsidP="00124610">
            <w:pPr>
              <w:widowControl/>
              <w:jc w:val="left"/>
              <w:rPr>
                <w:rFonts w:ascii="Times New Roman" w:eastAsia="Yu Gothic" w:hAnsi="Times New Roman" w:cs="Times New Roman"/>
                <w:color w:val="000000"/>
                <w:kern w:val="0"/>
                <w:szCs w:val="21"/>
              </w:rPr>
            </w:pPr>
            <w:proofErr w:type="spellStart"/>
            <w:r w:rsidRPr="00851E6A">
              <w:rPr>
                <w:rFonts w:ascii="Times New Roman" w:eastAsia="Yu Gothic" w:hAnsi="Times New Roman" w:cs="Times New Roman"/>
                <w:color w:val="000000"/>
                <w:kern w:val="0"/>
                <w:szCs w:val="21"/>
              </w:rPr>
              <w:t>MeSH</w:t>
            </w:r>
            <w:proofErr w:type="spellEnd"/>
            <w:r w:rsidRPr="00851E6A">
              <w:rPr>
                <w:rFonts w:ascii="Times New Roman" w:eastAsia="Yu Gothic" w:hAnsi="Times New Roman" w:cs="Times New Roman"/>
                <w:color w:val="000000"/>
                <w:kern w:val="0"/>
                <w:szCs w:val="21"/>
              </w:rPr>
              <w:t xml:space="preserve"> description: [Prognosis]</w:t>
            </w:r>
          </w:p>
        </w:tc>
      </w:tr>
      <w:tr w:rsidR="00124610" w:rsidRPr="00851E6A" w14:paraId="67E263DE" w14:textId="77777777" w:rsidTr="00124610">
        <w:trPr>
          <w:trHeight w:val="20"/>
        </w:trPr>
        <w:tc>
          <w:tcPr>
            <w:tcW w:w="1060" w:type="dxa"/>
            <w:shd w:val="clear" w:color="auto" w:fill="auto"/>
            <w:noWrap/>
            <w:hideMark/>
          </w:tcPr>
          <w:p w14:paraId="3F40E4AD"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42</w:t>
            </w:r>
          </w:p>
        </w:tc>
        <w:tc>
          <w:tcPr>
            <w:tcW w:w="7871" w:type="dxa"/>
            <w:shd w:val="clear" w:color="auto" w:fill="auto"/>
            <w:hideMark/>
          </w:tcPr>
          <w:p w14:paraId="37919A8A"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 xml:space="preserve">survival OR </w:t>
            </w:r>
            <w:proofErr w:type="spellStart"/>
            <w:r w:rsidRPr="00851E6A">
              <w:rPr>
                <w:rFonts w:ascii="Times New Roman" w:eastAsia="Yu Gothic" w:hAnsi="Times New Roman" w:cs="Times New Roman"/>
                <w:color w:val="000000"/>
                <w:kern w:val="0"/>
                <w:szCs w:val="21"/>
              </w:rPr>
              <w:t>mortalit</w:t>
            </w:r>
            <w:proofErr w:type="spellEnd"/>
            <w:r w:rsidRPr="00851E6A">
              <w:rPr>
                <w:rFonts w:ascii="Times New Roman" w:eastAsia="Yu Gothic" w:hAnsi="Times New Roman" w:cs="Times New Roman"/>
                <w:color w:val="000000"/>
                <w:kern w:val="0"/>
                <w:szCs w:val="21"/>
              </w:rPr>
              <w:t>* OR "death rate" OR "</w:t>
            </w:r>
            <w:proofErr w:type="spellStart"/>
            <w:r w:rsidRPr="00851E6A">
              <w:rPr>
                <w:rFonts w:ascii="Times New Roman" w:eastAsia="Yu Gothic" w:hAnsi="Times New Roman" w:cs="Times New Roman"/>
                <w:color w:val="000000"/>
                <w:kern w:val="0"/>
                <w:szCs w:val="21"/>
              </w:rPr>
              <w:t>kaplan</w:t>
            </w:r>
            <w:proofErr w:type="spellEnd"/>
            <w:r w:rsidRPr="00851E6A">
              <w:rPr>
                <w:rFonts w:ascii="Times New Roman" w:eastAsia="Yu Gothic" w:hAnsi="Times New Roman" w:cs="Times New Roman"/>
                <w:color w:val="000000"/>
                <w:kern w:val="0"/>
                <w:szCs w:val="21"/>
              </w:rPr>
              <w:t xml:space="preserve"> </w:t>
            </w:r>
            <w:proofErr w:type="spellStart"/>
            <w:r w:rsidRPr="00851E6A">
              <w:rPr>
                <w:rFonts w:ascii="Times New Roman" w:eastAsia="Yu Gothic" w:hAnsi="Times New Roman" w:cs="Times New Roman"/>
                <w:color w:val="000000"/>
                <w:kern w:val="0"/>
                <w:szCs w:val="21"/>
              </w:rPr>
              <w:t>meier</w:t>
            </w:r>
            <w:proofErr w:type="spellEnd"/>
            <w:r w:rsidRPr="00851E6A">
              <w:rPr>
                <w:rFonts w:ascii="Times New Roman" w:eastAsia="Yu Gothic" w:hAnsi="Times New Roman" w:cs="Times New Roman"/>
                <w:color w:val="000000"/>
                <w:kern w:val="0"/>
                <w:szCs w:val="21"/>
              </w:rPr>
              <w:t xml:space="preserve">" OR </w:t>
            </w:r>
            <w:proofErr w:type="spellStart"/>
            <w:r w:rsidRPr="00851E6A">
              <w:rPr>
                <w:rFonts w:ascii="Times New Roman" w:eastAsia="Yu Gothic" w:hAnsi="Times New Roman" w:cs="Times New Roman"/>
                <w:color w:val="000000"/>
                <w:kern w:val="0"/>
                <w:szCs w:val="21"/>
              </w:rPr>
              <w:t>prognos</w:t>
            </w:r>
            <w:proofErr w:type="spellEnd"/>
            <w:r w:rsidRPr="00851E6A">
              <w:rPr>
                <w:rFonts w:ascii="Times New Roman" w:eastAsia="Yu Gothic" w:hAnsi="Times New Roman" w:cs="Times New Roman"/>
                <w:color w:val="000000"/>
                <w:kern w:val="0"/>
                <w:szCs w:val="21"/>
              </w:rPr>
              <w:t>* OR outcome*</w:t>
            </w:r>
          </w:p>
        </w:tc>
      </w:tr>
      <w:tr w:rsidR="00124610" w:rsidRPr="00851E6A" w14:paraId="342EB9CC" w14:textId="77777777" w:rsidTr="00124610">
        <w:trPr>
          <w:trHeight w:val="20"/>
        </w:trPr>
        <w:tc>
          <w:tcPr>
            <w:tcW w:w="1060" w:type="dxa"/>
            <w:shd w:val="clear" w:color="auto" w:fill="auto"/>
            <w:noWrap/>
            <w:hideMark/>
          </w:tcPr>
          <w:p w14:paraId="731E1D47"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43</w:t>
            </w:r>
          </w:p>
        </w:tc>
        <w:tc>
          <w:tcPr>
            <w:tcW w:w="7871" w:type="dxa"/>
            <w:shd w:val="clear" w:color="auto" w:fill="auto"/>
            <w:hideMark/>
          </w:tcPr>
          <w:p w14:paraId="655620A1"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#36 OR #37 OR #38 OR #39 OR #40 OR #41 OR #42</w:t>
            </w:r>
          </w:p>
        </w:tc>
      </w:tr>
      <w:tr w:rsidR="00124610" w:rsidRPr="00851E6A" w14:paraId="5017747A" w14:textId="77777777" w:rsidTr="00124610">
        <w:trPr>
          <w:trHeight w:val="20"/>
        </w:trPr>
        <w:tc>
          <w:tcPr>
            <w:tcW w:w="1060" w:type="dxa"/>
            <w:shd w:val="clear" w:color="auto" w:fill="auto"/>
            <w:noWrap/>
            <w:hideMark/>
          </w:tcPr>
          <w:p w14:paraId="7F9AA3DE"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44</w:t>
            </w:r>
          </w:p>
        </w:tc>
        <w:tc>
          <w:tcPr>
            <w:tcW w:w="7871" w:type="dxa"/>
            <w:shd w:val="clear" w:color="auto" w:fill="auto"/>
            <w:hideMark/>
          </w:tcPr>
          <w:p w14:paraId="6A8D76E7"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#11 AND #24 AND #34 AND #35 AND #43</w:t>
            </w:r>
          </w:p>
        </w:tc>
      </w:tr>
      <w:tr w:rsidR="00124610" w:rsidRPr="00851E6A" w14:paraId="30BFEB86" w14:textId="77777777" w:rsidTr="00124610">
        <w:trPr>
          <w:trHeight w:val="20"/>
        </w:trPr>
        <w:tc>
          <w:tcPr>
            <w:tcW w:w="1060" w:type="dxa"/>
            <w:shd w:val="clear" w:color="auto" w:fill="auto"/>
            <w:noWrap/>
            <w:hideMark/>
          </w:tcPr>
          <w:p w14:paraId="2EDC5020" w14:textId="77777777" w:rsidR="00124610" w:rsidRPr="00851E6A" w:rsidRDefault="00124610" w:rsidP="00124610">
            <w:pPr>
              <w:widowControl/>
              <w:jc w:val="righ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45</w:t>
            </w:r>
          </w:p>
        </w:tc>
        <w:tc>
          <w:tcPr>
            <w:tcW w:w="7871" w:type="dxa"/>
            <w:shd w:val="clear" w:color="auto" w:fill="auto"/>
            <w:hideMark/>
          </w:tcPr>
          <w:p w14:paraId="54FAB35D" w14:textId="77777777" w:rsidR="00124610" w:rsidRPr="00851E6A" w:rsidRDefault="00124610" w:rsidP="00124610">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#44 NOT neoadjuvant NOT meta-analysis</w:t>
            </w:r>
          </w:p>
        </w:tc>
      </w:tr>
    </w:tbl>
    <w:p w14:paraId="1BBFFA2A" w14:textId="77777777" w:rsidR="00124610" w:rsidRPr="00851E6A" w:rsidRDefault="00124610">
      <w:pPr>
        <w:rPr>
          <w:rFonts w:ascii="Times New Roman" w:hAnsi="Times New Roman" w:cs="Times New Roman"/>
        </w:rPr>
      </w:pPr>
    </w:p>
    <w:p w14:paraId="18FCF402" w14:textId="77777777" w:rsidR="00727170" w:rsidRPr="00851E6A" w:rsidRDefault="00727170">
      <w:pPr>
        <w:rPr>
          <w:rFonts w:ascii="Times New Roman" w:hAnsi="Times New Roman" w:cs="Times New Roman"/>
          <w:lang w:eastAsia="ja-JP"/>
        </w:rPr>
      </w:pPr>
      <w:r w:rsidRPr="00851E6A">
        <w:rPr>
          <w:rFonts w:ascii="Times New Roman" w:hAnsi="Times New Roman" w:cs="Times New Roman"/>
          <w:lang w:eastAsia="ja-JP"/>
        </w:rPr>
        <w:br w:type="page"/>
      </w:r>
    </w:p>
    <w:p w14:paraId="0D41EA95" w14:textId="7693A3B9" w:rsidR="00EA07FC" w:rsidRPr="00851E6A" w:rsidRDefault="00991368">
      <w:pPr>
        <w:rPr>
          <w:rFonts w:ascii="Times New Roman" w:hAnsi="Times New Roman" w:cs="Times New Roman"/>
          <w:lang w:eastAsia="ja-JP"/>
        </w:rPr>
      </w:pPr>
      <w:r w:rsidRPr="00851E6A">
        <w:rPr>
          <w:rFonts w:ascii="Times New Roman" w:hAnsi="Times New Roman" w:cs="Times New Roman" w:hint="eastAsia"/>
          <w:lang w:eastAsia="ja-JP"/>
        </w:rPr>
        <w:lastRenderedPageBreak/>
        <w:t>E</w:t>
      </w:r>
      <w:r w:rsidRPr="00851E6A">
        <w:rPr>
          <w:rFonts w:ascii="Times New Roman" w:hAnsi="Times New Roman" w:cs="Times New Roman"/>
          <w:lang w:eastAsia="ja-JP"/>
        </w:rPr>
        <w:t>MBASE</w:t>
      </w:r>
    </w:p>
    <w:tbl>
      <w:tblPr>
        <w:tblW w:w="8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60"/>
        <w:gridCol w:w="7780"/>
      </w:tblGrid>
      <w:tr w:rsidR="00991368" w:rsidRPr="00851E6A" w14:paraId="78CD5CA3" w14:textId="77777777" w:rsidTr="00991368">
        <w:trPr>
          <w:trHeight w:val="20"/>
        </w:trPr>
        <w:tc>
          <w:tcPr>
            <w:tcW w:w="1060" w:type="dxa"/>
            <w:shd w:val="clear" w:color="auto" w:fill="auto"/>
            <w:noWrap/>
            <w:hideMark/>
          </w:tcPr>
          <w:p w14:paraId="34D115E5" w14:textId="77777777" w:rsidR="00991368" w:rsidRPr="00851E6A" w:rsidRDefault="00991368" w:rsidP="00991368">
            <w:pPr>
              <w:widowControl/>
              <w:jc w:val="left"/>
              <w:rPr>
                <w:rFonts w:ascii="Times New Roman" w:eastAsia="Yu Gothic" w:hAnsi="Times New Roman" w:cs="Times New Roman"/>
                <w:b/>
                <w:bCs/>
                <w:color w:val="000000"/>
                <w:kern w:val="0"/>
                <w:sz w:val="18"/>
                <w:szCs w:val="18"/>
              </w:rPr>
            </w:pPr>
            <w:r w:rsidRPr="00851E6A">
              <w:rPr>
                <w:rFonts w:ascii="Times New Roman" w:eastAsia="Yu Gothic" w:hAnsi="Times New Roman" w:cs="Times New Roman"/>
                <w:b/>
                <w:bCs/>
                <w:color w:val="000000"/>
                <w:kern w:val="0"/>
                <w:sz w:val="18"/>
                <w:szCs w:val="18"/>
              </w:rPr>
              <w:t xml:space="preserve">　</w:t>
            </w:r>
          </w:p>
        </w:tc>
        <w:tc>
          <w:tcPr>
            <w:tcW w:w="7780" w:type="dxa"/>
            <w:shd w:val="clear" w:color="auto" w:fill="auto"/>
            <w:hideMark/>
          </w:tcPr>
          <w:p w14:paraId="5441BBC5" w14:textId="77777777" w:rsidR="00991368" w:rsidRPr="00851E6A" w:rsidRDefault="00991368" w:rsidP="00991368">
            <w:pPr>
              <w:widowControl/>
              <w:jc w:val="left"/>
              <w:rPr>
                <w:rFonts w:ascii="Times New Roman" w:eastAsia="Yu Gothic" w:hAnsi="Times New Roman" w:cs="Times New Roman"/>
                <w:b/>
                <w:bCs/>
                <w:color w:val="000000"/>
                <w:kern w:val="0"/>
                <w:sz w:val="18"/>
                <w:szCs w:val="18"/>
              </w:rPr>
            </w:pPr>
            <w:r w:rsidRPr="00851E6A">
              <w:rPr>
                <w:rFonts w:ascii="Times New Roman" w:eastAsia="Yu Gothic" w:hAnsi="Times New Roman" w:cs="Times New Roman"/>
                <w:b/>
                <w:bCs/>
                <w:color w:val="000000"/>
                <w:kern w:val="0"/>
                <w:sz w:val="18"/>
                <w:szCs w:val="18"/>
              </w:rPr>
              <w:t>Formula</w:t>
            </w:r>
          </w:p>
        </w:tc>
      </w:tr>
      <w:tr w:rsidR="00991368" w:rsidRPr="00851E6A" w14:paraId="09CC8A3C" w14:textId="77777777" w:rsidTr="00991368">
        <w:trPr>
          <w:trHeight w:val="20"/>
        </w:trPr>
        <w:tc>
          <w:tcPr>
            <w:tcW w:w="1060" w:type="dxa"/>
            <w:shd w:val="clear" w:color="auto" w:fill="auto"/>
            <w:noWrap/>
            <w:hideMark/>
          </w:tcPr>
          <w:p w14:paraId="7967E4E1"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w:t>
            </w:r>
          </w:p>
        </w:tc>
        <w:tc>
          <w:tcPr>
            <w:tcW w:w="7780" w:type="dxa"/>
            <w:shd w:val="clear" w:color="auto" w:fill="auto"/>
            <w:hideMark/>
          </w:tcPr>
          <w:p w14:paraId="21C47BC2"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breast tumor/</w:t>
            </w:r>
          </w:p>
        </w:tc>
      </w:tr>
      <w:tr w:rsidR="00991368" w:rsidRPr="00851E6A" w14:paraId="404F1DF4" w14:textId="77777777" w:rsidTr="00991368">
        <w:trPr>
          <w:trHeight w:val="20"/>
        </w:trPr>
        <w:tc>
          <w:tcPr>
            <w:tcW w:w="1060" w:type="dxa"/>
            <w:shd w:val="clear" w:color="auto" w:fill="auto"/>
            <w:noWrap/>
            <w:hideMark/>
          </w:tcPr>
          <w:p w14:paraId="06DFE196"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w:t>
            </w:r>
          </w:p>
        </w:tc>
        <w:tc>
          <w:tcPr>
            <w:tcW w:w="7780" w:type="dxa"/>
            <w:shd w:val="clear" w:color="auto" w:fill="auto"/>
            <w:hideMark/>
          </w:tcPr>
          <w:p w14:paraId="55DDFD66"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 xml:space="preserve">((breast or mammary) adj2 (cancer* or neoplasm* or carcinoma* or </w:t>
            </w:r>
            <w:proofErr w:type="spellStart"/>
            <w:r w:rsidRPr="00851E6A">
              <w:rPr>
                <w:rFonts w:ascii="Times New Roman" w:eastAsia="Yu Gothic" w:hAnsi="Times New Roman" w:cs="Times New Roman"/>
                <w:color w:val="000000"/>
                <w:kern w:val="0"/>
                <w:sz w:val="18"/>
                <w:szCs w:val="18"/>
              </w:rPr>
              <w:t>malignan</w:t>
            </w:r>
            <w:proofErr w:type="spellEnd"/>
            <w:r w:rsidRPr="00851E6A">
              <w:rPr>
                <w:rFonts w:ascii="Times New Roman" w:eastAsia="Yu Gothic" w:hAnsi="Times New Roman" w:cs="Times New Roman"/>
                <w:color w:val="000000"/>
                <w:kern w:val="0"/>
                <w:sz w:val="18"/>
                <w:szCs w:val="18"/>
              </w:rPr>
              <w:t>* or "tumor*" or "</w:t>
            </w:r>
            <w:proofErr w:type="spellStart"/>
            <w:r w:rsidRPr="00851E6A">
              <w:rPr>
                <w:rFonts w:ascii="Times New Roman" w:eastAsia="Yu Gothic" w:hAnsi="Times New Roman" w:cs="Times New Roman"/>
                <w:color w:val="000000"/>
                <w:kern w:val="0"/>
                <w:sz w:val="18"/>
                <w:szCs w:val="18"/>
              </w:rPr>
              <w:t>tumour</w:t>
            </w:r>
            <w:proofErr w:type="spellEnd"/>
            <w:r w:rsidRPr="00851E6A">
              <w:rPr>
                <w:rFonts w:ascii="Times New Roman" w:eastAsia="Yu Gothic" w:hAnsi="Times New Roman" w:cs="Times New Roman"/>
                <w:color w:val="000000"/>
                <w:kern w:val="0"/>
                <w:sz w:val="18"/>
                <w:szCs w:val="18"/>
              </w:rPr>
              <w:t>*")).</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7D99DFF0" w14:textId="77777777" w:rsidTr="00991368">
        <w:trPr>
          <w:trHeight w:val="20"/>
        </w:trPr>
        <w:tc>
          <w:tcPr>
            <w:tcW w:w="1060" w:type="dxa"/>
            <w:shd w:val="clear" w:color="auto" w:fill="auto"/>
            <w:noWrap/>
            <w:hideMark/>
          </w:tcPr>
          <w:p w14:paraId="363CE2B2"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w:t>
            </w:r>
          </w:p>
        </w:tc>
        <w:tc>
          <w:tcPr>
            <w:tcW w:w="7780" w:type="dxa"/>
            <w:shd w:val="clear" w:color="auto" w:fill="auto"/>
            <w:hideMark/>
          </w:tcPr>
          <w:p w14:paraId="58D1A453"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((breast or mammary) and "invasive ductal carcinoma").</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35B726D5" w14:textId="77777777" w:rsidTr="00991368">
        <w:trPr>
          <w:trHeight w:val="20"/>
        </w:trPr>
        <w:tc>
          <w:tcPr>
            <w:tcW w:w="1060" w:type="dxa"/>
            <w:shd w:val="clear" w:color="auto" w:fill="auto"/>
            <w:noWrap/>
            <w:hideMark/>
          </w:tcPr>
          <w:p w14:paraId="1330E796"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w:t>
            </w:r>
          </w:p>
        </w:tc>
        <w:tc>
          <w:tcPr>
            <w:tcW w:w="7780" w:type="dxa"/>
            <w:shd w:val="clear" w:color="auto" w:fill="auto"/>
            <w:hideMark/>
          </w:tcPr>
          <w:p w14:paraId="56312076"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breast carcinoma/</w:t>
            </w:r>
          </w:p>
        </w:tc>
      </w:tr>
      <w:tr w:rsidR="00991368" w:rsidRPr="00851E6A" w14:paraId="31499A11" w14:textId="77777777" w:rsidTr="00991368">
        <w:trPr>
          <w:trHeight w:val="20"/>
        </w:trPr>
        <w:tc>
          <w:tcPr>
            <w:tcW w:w="1060" w:type="dxa"/>
            <w:shd w:val="clear" w:color="auto" w:fill="auto"/>
            <w:noWrap/>
            <w:hideMark/>
          </w:tcPr>
          <w:p w14:paraId="4E599CA9"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w:t>
            </w:r>
          </w:p>
        </w:tc>
        <w:tc>
          <w:tcPr>
            <w:tcW w:w="7780" w:type="dxa"/>
            <w:shd w:val="clear" w:color="auto" w:fill="auto"/>
            <w:hideMark/>
          </w:tcPr>
          <w:p w14:paraId="5EDBCCB8"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breast cancer/</w:t>
            </w:r>
          </w:p>
        </w:tc>
      </w:tr>
      <w:tr w:rsidR="00991368" w:rsidRPr="00851E6A" w14:paraId="18CB4E23" w14:textId="77777777" w:rsidTr="00991368">
        <w:trPr>
          <w:trHeight w:val="20"/>
        </w:trPr>
        <w:tc>
          <w:tcPr>
            <w:tcW w:w="1060" w:type="dxa"/>
            <w:shd w:val="clear" w:color="auto" w:fill="auto"/>
            <w:noWrap/>
            <w:hideMark/>
          </w:tcPr>
          <w:p w14:paraId="6FA8553D"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6</w:t>
            </w:r>
          </w:p>
        </w:tc>
        <w:tc>
          <w:tcPr>
            <w:tcW w:w="7780" w:type="dxa"/>
            <w:shd w:val="clear" w:color="auto" w:fill="auto"/>
            <w:hideMark/>
          </w:tcPr>
          <w:p w14:paraId="27DB07E9"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 or 2 or 3 or 4 or 5</w:t>
            </w:r>
          </w:p>
        </w:tc>
      </w:tr>
      <w:tr w:rsidR="00991368" w:rsidRPr="00851E6A" w14:paraId="4015055F" w14:textId="77777777" w:rsidTr="00991368">
        <w:trPr>
          <w:trHeight w:val="20"/>
        </w:trPr>
        <w:tc>
          <w:tcPr>
            <w:tcW w:w="1060" w:type="dxa"/>
            <w:shd w:val="clear" w:color="auto" w:fill="auto"/>
            <w:noWrap/>
            <w:hideMark/>
          </w:tcPr>
          <w:p w14:paraId="4A815C0C"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7</w:t>
            </w:r>
          </w:p>
        </w:tc>
        <w:tc>
          <w:tcPr>
            <w:tcW w:w="7780" w:type="dxa"/>
            <w:shd w:val="clear" w:color="auto" w:fill="auto"/>
            <w:hideMark/>
          </w:tcPr>
          <w:p w14:paraId="5FB50F33"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tumor recurrence/</w:t>
            </w:r>
          </w:p>
        </w:tc>
      </w:tr>
      <w:tr w:rsidR="00991368" w:rsidRPr="00851E6A" w14:paraId="3C390894" w14:textId="77777777" w:rsidTr="00991368">
        <w:trPr>
          <w:trHeight w:val="20"/>
        </w:trPr>
        <w:tc>
          <w:tcPr>
            <w:tcW w:w="1060" w:type="dxa"/>
            <w:shd w:val="clear" w:color="auto" w:fill="auto"/>
            <w:noWrap/>
            <w:hideMark/>
          </w:tcPr>
          <w:p w14:paraId="017BF24B"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8</w:t>
            </w:r>
          </w:p>
        </w:tc>
        <w:tc>
          <w:tcPr>
            <w:tcW w:w="7780" w:type="dxa"/>
            <w:shd w:val="clear" w:color="auto" w:fill="auto"/>
            <w:hideMark/>
          </w:tcPr>
          <w:p w14:paraId="0B0AE67D"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recurrent disease/</w:t>
            </w:r>
          </w:p>
        </w:tc>
      </w:tr>
      <w:tr w:rsidR="00991368" w:rsidRPr="00851E6A" w14:paraId="3DAC71F2" w14:textId="77777777" w:rsidTr="00991368">
        <w:trPr>
          <w:trHeight w:val="20"/>
        </w:trPr>
        <w:tc>
          <w:tcPr>
            <w:tcW w:w="1060" w:type="dxa"/>
            <w:shd w:val="clear" w:color="auto" w:fill="auto"/>
            <w:noWrap/>
            <w:hideMark/>
          </w:tcPr>
          <w:p w14:paraId="730AD976"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9</w:t>
            </w:r>
          </w:p>
        </w:tc>
        <w:tc>
          <w:tcPr>
            <w:tcW w:w="7780" w:type="dxa"/>
            <w:shd w:val="clear" w:color="auto" w:fill="auto"/>
            <w:hideMark/>
          </w:tcPr>
          <w:p w14:paraId="0245752A"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metastasis/</w:t>
            </w:r>
          </w:p>
        </w:tc>
      </w:tr>
      <w:tr w:rsidR="00991368" w:rsidRPr="00851E6A" w14:paraId="0AE36D43" w14:textId="77777777" w:rsidTr="00991368">
        <w:trPr>
          <w:trHeight w:val="20"/>
        </w:trPr>
        <w:tc>
          <w:tcPr>
            <w:tcW w:w="1060" w:type="dxa"/>
            <w:shd w:val="clear" w:color="auto" w:fill="auto"/>
            <w:noWrap/>
            <w:hideMark/>
          </w:tcPr>
          <w:p w14:paraId="1B9C38C5"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10</w:t>
            </w:r>
          </w:p>
        </w:tc>
        <w:tc>
          <w:tcPr>
            <w:tcW w:w="7780" w:type="dxa"/>
            <w:shd w:val="clear" w:color="auto" w:fill="auto"/>
            <w:hideMark/>
          </w:tcPr>
          <w:p w14:paraId="533A9E9A"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distant metastasis/</w:t>
            </w:r>
          </w:p>
        </w:tc>
      </w:tr>
      <w:tr w:rsidR="00991368" w:rsidRPr="00851E6A" w14:paraId="02186B78" w14:textId="77777777" w:rsidTr="00991368">
        <w:trPr>
          <w:trHeight w:val="20"/>
        </w:trPr>
        <w:tc>
          <w:tcPr>
            <w:tcW w:w="1060" w:type="dxa"/>
            <w:shd w:val="clear" w:color="auto" w:fill="auto"/>
            <w:noWrap/>
            <w:hideMark/>
          </w:tcPr>
          <w:p w14:paraId="51E36BB8"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11</w:t>
            </w:r>
          </w:p>
        </w:tc>
        <w:tc>
          <w:tcPr>
            <w:tcW w:w="7780" w:type="dxa"/>
            <w:shd w:val="clear" w:color="auto" w:fill="auto"/>
            <w:hideMark/>
          </w:tcPr>
          <w:p w14:paraId="1CA85D85"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local metastasis/</w:t>
            </w:r>
          </w:p>
        </w:tc>
      </w:tr>
      <w:tr w:rsidR="00991368" w:rsidRPr="00851E6A" w14:paraId="1B15D278" w14:textId="77777777" w:rsidTr="00991368">
        <w:trPr>
          <w:trHeight w:val="20"/>
        </w:trPr>
        <w:tc>
          <w:tcPr>
            <w:tcW w:w="1060" w:type="dxa"/>
            <w:shd w:val="clear" w:color="auto" w:fill="auto"/>
            <w:noWrap/>
            <w:hideMark/>
          </w:tcPr>
          <w:p w14:paraId="7DDF9E40"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12</w:t>
            </w:r>
          </w:p>
        </w:tc>
        <w:tc>
          <w:tcPr>
            <w:tcW w:w="7780" w:type="dxa"/>
            <w:shd w:val="clear" w:color="auto" w:fill="auto"/>
            <w:hideMark/>
          </w:tcPr>
          <w:p w14:paraId="06C6FE48"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regional metastasis/</w:t>
            </w:r>
          </w:p>
        </w:tc>
      </w:tr>
      <w:tr w:rsidR="00991368" w:rsidRPr="00851E6A" w14:paraId="41FCA5EA" w14:textId="77777777" w:rsidTr="00991368">
        <w:trPr>
          <w:trHeight w:val="20"/>
        </w:trPr>
        <w:tc>
          <w:tcPr>
            <w:tcW w:w="1060" w:type="dxa"/>
            <w:shd w:val="clear" w:color="auto" w:fill="auto"/>
            <w:noWrap/>
            <w:hideMark/>
          </w:tcPr>
          <w:p w14:paraId="2F3815EB"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13</w:t>
            </w:r>
          </w:p>
        </w:tc>
        <w:tc>
          <w:tcPr>
            <w:tcW w:w="7780" w:type="dxa"/>
            <w:shd w:val="clear" w:color="auto" w:fill="auto"/>
            <w:hideMark/>
          </w:tcPr>
          <w:p w14:paraId="15ADA76C"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bone marrow metastasis/</w:t>
            </w:r>
          </w:p>
        </w:tc>
      </w:tr>
      <w:tr w:rsidR="00991368" w:rsidRPr="00851E6A" w14:paraId="6D1D61A5" w14:textId="77777777" w:rsidTr="00991368">
        <w:trPr>
          <w:trHeight w:val="20"/>
        </w:trPr>
        <w:tc>
          <w:tcPr>
            <w:tcW w:w="1060" w:type="dxa"/>
            <w:shd w:val="clear" w:color="auto" w:fill="auto"/>
            <w:noWrap/>
            <w:hideMark/>
          </w:tcPr>
          <w:p w14:paraId="1475C705"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14</w:t>
            </w:r>
          </w:p>
        </w:tc>
        <w:tc>
          <w:tcPr>
            <w:tcW w:w="7780" w:type="dxa"/>
            <w:shd w:val="clear" w:color="auto" w:fill="auto"/>
            <w:hideMark/>
          </w:tcPr>
          <w:p w14:paraId="0560C976"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bone metastasis/</w:t>
            </w:r>
          </w:p>
        </w:tc>
      </w:tr>
      <w:tr w:rsidR="00991368" w:rsidRPr="00851E6A" w14:paraId="4362F0A6" w14:textId="77777777" w:rsidTr="00991368">
        <w:trPr>
          <w:trHeight w:val="20"/>
        </w:trPr>
        <w:tc>
          <w:tcPr>
            <w:tcW w:w="1060" w:type="dxa"/>
            <w:shd w:val="clear" w:color="auto" w:fill="auto"/>
            <w:noWrap/>
            <w:hideMark/>
          </w:tcPr>
          <w:p w14:paraId="1B37F679"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15</w:t>
            </w:r>
          </w:p>
        </w:tc>
        <w:tc>
          <w:tcPr>
            <w:tcW w:w="7780" w:type="dxa"/>
            <w:shd w:val="clear" w:color="auto" w:fill="auto"/>
            <w:hideMark/>
          </w:tcPr>
          <w:p w14:paraId="4CF7396D"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spine metastasis/</w:t>
            </w:r>
          </w:p>
        </w:tc>
      </w:tr>
      <w:tr w:rsidR="00991368" w:rsidRPr="00851E6A" w14:paraId="0B7A42D8" w14:textId="77777777" w:rsidTr="00991368">
        <w:trPr>
          <w:trHeight w:val="20"/>
        </w:trPr>
        <w:tc>
          <w:tcPr>
            <w:tcW w:w="1060" w:type="dxa"/>
            <w:shd w:val="clear" w:color="auto" w:fill="auto"/>
            <w:noWrap/>
            <w:hideMark/>
          </w:tcPr>
          <w:p w14:paraId="45B6F947"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16</w:t>
            </w:r>
          </w:p>
        </w:tc>
        <w:tc>
          <w:tcPr>
            <w:tcW w:w="7780" w:type="dxa"/>
            <w:shd w:val="clear" w:color="auto" w:fill="auto"/>
            <w:hideMark/>
          </w:tcPr>
          <w:p w14:paraId="178604FE"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brain metastasis/</w:t>
            </w:r>
          </w:p>
        </w:tc>
      </w:tr>
      <w:tr w:rsidR="00991368" w:rsidRPr="00851E6A" w14:paraId="667CB06F" w14:textId="77777777" w:rsidTr="00991368">
        <w:trPr>
          <w:trHeight w:val="20"/>
        </w:trPr>
        <w:tc>
          <w:tcPr>
            <w:tcW w:w="1060" w:type="dxa"/>
            <w:shd w:val="clear" w:color="auto" w:fill="auto"/>
            <w:noWrap/>
            <w:hideMark/>
          </w:tcPr>
          <w:p w14:paraId="6C62FF47"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17</w:t>
            </w:r>
          </w:p>
        </w:tc>
        <w:tc>
          <w:tcPr>
            <w:tcW w:w="7780" w:type="dxa"/>
            <w:shd w:val="clear" w:color="auto" w:fill="auto"/>
            <w:hideMark/>
          </w:tcPr>
          <w:p w14:paraId="2CE84A72"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central nervous system metastasis/</w:t>
            </w:r>
          </w:p>
        </w:tc>
      </w:tr>
      <w:tr w:rsidR="00991368" w:rsidRPr="00851E6A" w14:paraId="3A19E10F" w14:textId="77777777" w:rsidTr="00991368">
        <w:trPr>
          <w:trHeight w:val="20"/>
        </w:trPr>
        <w:tc>
          <w:tcPr>
            <w:tcW w:w="1060" w:type="dxa"/>
            <w:shd w:val="clear" w:color="auto" w:fill="auto"/>
            <w:noWrap/>
            <w:hideMark/>
          </w:tcPr>
          <w:p w14:paraId="588974EE"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18</w:t>
            </w:r>
          </w:p>
        </w:tc>
        <w:tc>
          <w:tcPr>
            <w:tcW w:w="7780" w:type="dxa"/>
            <w:shd w:val="clear" w:color="auto" w:fill="auto"/>
            <w:hideMark/>
          </w:tcPr>
          <w:p w14:paraId="2C57A9CD"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liver metastasis/</w:t>
            </w:r>
          </w:p>
        </w:tc>
      </w:tr>
      <w:tr w:rsidR="00991368" w:rsidRPr="00851E6A" w14:paraId="054C83F2" w14:textId="77777777" w:rsidTr="00991368">
        <w:trPr>
          <w:trHeight w:val="20"/>
        </w:trPr>
        <w:tc>
          <w:tcPr>
            <w:tcW w:w="1060" w:type="dxa"/>
            <w:shd w:val="clear" w:color="auto" w:fill="auto"/>
            <w:noWrap/>
            <w:hideMark/>
          </w:tcPr>
          <w:p w14:paraId="0DDBD026"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19</w:t>
            </w:r>
          </w:p>
        </w:tc>
        <w:tc>
          <w:tcPr>
            <w:tcW w:w="7780" w:type="dxa"/>
            <w:shd w:val="clear" w:color="auto" w:fill="auto"/>
            <w:hideMark/>
          </w:tcPr>
          <w:p w14:paraId="44CCF129"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lung metastasis/</w:t>
            </w:r>
          </w:p>
        </w:tc>
      </w:tr>
      <w:tr w:rsidR="00991368" w:rsidRPr="00851E6A" w14:paraId="62CA412F" w14:textId="77777777" w:rsidTr="00991368">
        <w:trPr>
          <w:trHeight w:val="20"/>
        </w:trPr>
        <w:tc>
          <w:tcPr>
            <w:tcW w:w="1060" w:type="dxa"/>
            <w:shd w:val="clear" w:color="auto" w:fill="auto"/>
            <w:noWrap/>
            <w:hideMark/>
          </w:tcPr>
          <w:p w14:paraId="636E8A6B"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20</w:t>
            </w:r>
          </w:p>
        </w:tc>
        <w:tc>
          <w:tcPr>
            <w:tcW w:w="7780" w:type="dxa"/>
            <w:shd w:val="clear" w:color="auto" w:fill="auto"/>
            <w:hideMark/>
          </w:tcPr>
          <w:p w14:paraId="22C10ADB"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pleura metastasis/</w:t>
            </w:r>
          </w:p>
        </w:tc>
      </w:tr>
      <w:tr w:rsidR="00991368" w:rsidRPr="00851E6A" w14:paraId="4A135D8B" w14:textId="77777777" w:rsidTr="00991368">
        <w:trPr>
          <w:trHeight w:val="20"/>
        </w:trPr>
        <w:tc>
          <w:tcPr>
            <w:tcW w:w="1060" w:type="dxa"/>
            <w:shd w:val="clear" w:color="auto" w:fill="auto"/>
            <w:noWrap/>
            <w:hideMark/>
          </w:tcPr>
          <w:p w14:paraId="043388D0"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21</w:t>
            </w:r>
          </w:p>
        </w:tc>
        <w:tc>
          <w:tcPr>
            <w:tcW w:w="7780" w:type="dxa"/>
            <w:shd w:val="clear" w:color="auto" w:fill="auto"/>
            <w:hideMark/>
          </w:tcPr>
          <w:p w14:paraId="481433C8"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skin metastasis/</w:t>
            </w:r>
          </w:p>
        </w:tc>
      </w:tr>
      <w:tr w:rsidR="00991368" w:rsidRPr="00851E6A" w14:paraId="503F1E08" w14:textId="77777777" w:rsidTr="00991368">
        <w:trPr>
          <w:trHeight w:val="20"/>
        </w:trPr>
        <w:tc>
          <w:tcPr>
            <w:tcW w:w="1060" w:type="dxa"/>
            <w:shd w:val="clear" w:color="auto" w:fill="auto"/>
            <w:noWrap/>
            <w:hideMark/>
          </w:tcPr>
          <w:p w14:paraId="63F867D3"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22</w:t>
            </w:r>
          </w:p>
        </w:tc>
        <w:tc>
          <w:tcPr>
            <w:tcW w:w="7780" w:type="dxa"/>
            <w:shd w:val="clear" w:color="auto" w:fill="auto"/>
            <w:hideMark/>
          </w:tcPr>
          <w:p w14:paraId="4BB3EAAF"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soft tissue metastasis/</w:t>
            </w:r>
          </w:p>
        </w:tc>
      </w:tr>
      <w:tr w:rsidR="00991368" w:rsidRPr="00851E6A" w14:paraId="49C97DFD" w14:textId="77777777" w:rsidTr="00991368">
        <w:trPr>
          <w:trHeight w:val="20"/>
        </w:trPr>
        <w:tc>
          <w:tcPr>
            <w:tcW w:w="1060" w:type="dxa"/>
            <w:shd w:val="clear" w:color="auto" w:fill="auto"/>
            <w:noWrap/>
            <w:hideMark/>
          </w:tcPr>
          <w:p w14:paraId="206FE64F"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23</w:t>
            </w:r>
          </w:p>
        </w:tc>
        <w:tc>
          <w:tcPr>
            <w:tcW w:w="7780" w:type="dxa"/>
            <w:shd w:val="clear" w:color="auto" w:fill="auto"/>
            <w:hideMark/>
          </w:tcPr>
          <w:p w14:paraId="7FE33086"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w:t>
            </w:r>
            <w:proofErr w:type="spellStart"/>
            <w:r w:rsidRPr="00851E6A">
              <w:rPr>
                <w:rFonts w:ascii="Times New Roman" w:eastAsia="Yu Gothic" w:hAnsi="Times New Roman" w:cs="Times New Roman"/>
                <w:color w:val="000000"/>
                <w:kern w:val="0"/>
                <w:sz w:val="18"/>
                <w:szCs w:val="18"/>
              </w:rPr>
              <w:t>recurren</w:t>
            </w:r>
            <w:proofErr w:type="spellEnd"/>
            <w:r w:rsidRPr="00851E6A">
              <w:rPr>
                <w:rFonts w:ascii="Times New Roman" w:eastAsia="Yu Gothic" w:hAnsi="Times New Roman" w:cs="Times New Roman"/>
                <w:color w:val="000000"/>
                <w:kern w:val="0"/>
                <w:sz w:val="18"/>
                <w:szCs w:val="18"/>
              </w:rPr>
              <w:t xml:space="preserve">* or recrudescence* or </w:t>
            </w:r>
            <w:proofErr w:type="spellStart"/>
            <w:r w:rsidRPr="00851E6A">
              <w:rPr>
                <w:rFonts w:ascii="Times New Roman" w:eastAsia="Yu Gothic" w:hAnsi="Times New Roman" w:cs="Times New Roman"/>
                <w:color w:val="000000"/>
                <w:kern w:val="0"/>
                <w:sz w:val="18"/>
                <w:szCs w:val="18"/>
              </w:rPr>
              <w:t>relaps</w:t>
            </w:r>
            <w:proofErr w:type="spellEnd"/>
            <w:r w:rsidRPr="00851E6A">
              <w:rPr>
                <w:rFonts w:ascii="Times New Roman" w:eastAsia="Yu Gothic" w:hAnsi="Times New Roman" w:cs="Times New Roman"/>
                <w:color w:val="000000"/>
                <w:kern w:val="0"/>
                <w:sz w:val="18"/>
                <w:szCs w:val="18"/>
              </w:rPr>
              <w:t xml:space="preserve">* or </w:t>
            </w:r>
            <w:proofErr w:type="spellStart"/>
            <w:r w:rsidRPr="00851E6A">
              <w:rPr>
                <w:rFonts w:ascii="Times New Roman" w:eastAsia="Yu Gothic" w:hAnsi="Times New Roman" w:cs="Times New Roman"/>
                <w:color w:val="000000"/>
                <w:kern w:val="0"/>
                <w:sz w:val="18"/>
                <w:szCs w:val="18"/>
              </w:rPr>
              <w:t>metastas</w:t>
            </w:r>
            <w:proofErr w:type="spellEnd"/>
            <w:r w:rsidRPr="00851E6A">
              <w:rPr>
                <w:rFonts w:ascii="Times New Roman" w:eastAsia="Yu Gothic" w:hAnsi="Times New Roman" w:cs="Times New Roman"/>
                <w:color w:val="000000"/>
                <w:kern w:val="0"/>
                <w:sz w:val="18"/>
                <w:szCs w:val="18"/>
              </w:rPr>
              <w:t>*).</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140CFB41" w14:textId="77777777" w:rsidTr="00991368">
        <w:trPr>
          <w:trHeight w:val="20"/>
        </w:trPr>
        <w:tc>
          <w:tcPr>
            <w:tcW w:w="1060" w:type="dxa"/>
            <w:shd w:val="clear" w:color="auto" w:fill="auto"/>
            <w:noWrap/>
            <w:hideMark/>
          </w:tcPr>
          <w:p w14:paraId="51F32FBF"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24</w:t>
            </w:r>
          </w:p>
        </w:tc>
        <w:tc>
          <w:tcPr>
            <w:tcW w:w="7780" w:type="dxa"/>
            <w:shd w:val="clear" w:color="auto" w:fill="auto"/>
            <w:hideMark/>
          </w:tcPr>
          <w:p w14:paraId="797B8E3F"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7 or 8 or 9 or 10 or 11 or 12 or 13 or 14 or 15 or 16 or 17 or 18 or 19 or 20 or 21 or 22 or 23</w:t>
            </w:r>
          </w:p>
        </w:tc>
      </w:tr>
      <w:tr w:rsidR="00991368" w:rsidRPr="00851E6A" w14:paraId="391A40E7" w14:textId="77777777" w:rsidTr="00991368">
        <w:trPr>
          <w:trHeight w:val="20"/>
        </w:trPr>
        <w:tc>
          <w:tcPr>
            <w:tcW w:w="1060" w:type="dxa"/>
            <w:shd w:val="clear" w:color="auto" w:fill="auto"/>
            <w:noWrap/>
            <w:hideMark/>
          </w:tcPr>
          <w:p w14:paraId="510FA389"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25</w:t>
            </w:r>
          </w:p>
        </w:tc>
        <w:tc>
          <w:tcPr>
            <w:tcW w:w="7780" w:type="dxa"/>
            <w:shd w:val="clear" w:color="auto" w:fill="auto"/>
            <w:hideMark/>
          </w:tcPr>
          <w:p w14:paraId="60019E14"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6 and 24</w:t>
            </w:r>
          </w:p>
        </w:tc>
      </w:tr>
      <w:tr w:rsidR="00991368" w:rsidRPr="00851E6A" w14:paraId="0B6613FF" w14:textId="77777777" w:rsidTr="00991368">
        <w:trPr>
          <w:trHeight w:val="20"/>
        </w:trPr>
        <w:tc>
          <w:tcPr>
            <w:tcW w:w="1060" w:type="dxa"/>
            <w:shd w:val="clear" w:color="auto" w:fill="auto"/>
            <w:noWrap/>
            <w:hideMark/>
          </w:tcPr>
          <w:p w14:paraId="3F38BD61"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26</w:t>
            </w:r>
          </w:p>
        </w:tc>
        <w:tc>
          <w:tcPr>
            <w:tcW w:w="7780" w:type="dxa"/>
            <w:shd w:val="clear" w:color="auto" w:fill="auto"/>
            <w:hideMark/>
          </w:tcPr>
          <w:p w14:paraId="7EC5F572"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estrogen receptor/</w:t>
            </w:r>
          </w:p>
        </w:tc>
      </w:tr>
      <w:tr w:rsidR="00991368" w:rsidRPr="00851E6A" w14:paraId="69A22596" w14:textId="77777777" w:rsidTr="00991368">
        <w:trPr>
          <w:trHeight w:val="20"/>
        </w:trPr>
        <w:tc>
          <w:tcPr>
            <w:tcW w:w="1060" w:type="dxa"/>
            <w:shd w:val="clear" w:color="auto" w:fill="auto"/>
            <w:noWrap/>
            <w:hideMark/>
          </w:tcPr>
          <w:p w14:paraId="6619E198"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27</w:t>
            </w:r>
          </w:p>
        </w:tc>
        <w:tc>
          <w:tcPr>
            <w:tcW w:w="7780" w:type="dxa"/>
            <w:shd w:val="clear" w:color="auto" w:fill="auto"/>
            <w:hideMark/>
          </w:tcPr>
          <w:p w14:paraId="09F07AC2"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("estrogen receptor*" or "</w:t>
            </w:r>
            <w:proofErr w:type="spellStart"/>
            <w:r w:rsidRPr="00851E6A">
              <w:rPr>
                <w:rFonts w:ascii="Times New Roman" w:eastAsia="Yu Gothic" w:hAnsi="Times New Roman" w:cs="Times New Roman"/>
                <w:color w:val="000000"/>
                <w:kern w:val="0"/>
                <w:sz w:val="18"/>
                <w:szCs w:val="18"/>
              </w:rPr>
              <w:t>oestrogen</w:t>
            </w:r>
            <w:proofErr w:type="spellEnd"/>
            <w:r w:rsidRPr="00851E6A">
              <w:rPr>
                <w:rFonts w:ascii="Times New Roman" w:eastAsia="Yu Gothic" w:hAnsi="Times New Roman" w:cs="Times New Roman"/>
                <w:color w:val="000000"/>
                <w:kern w:val="0"/>
                <w:sz w:val="18"/>
                <w:szCs w:val="18"/>
              </w:rPr>
              <w:t xml:space="preserve"> receptor*" or ER or </w:t>
            </w:r>
            <w:proofErr w:type="spellStart"/>
            <w:r w:rsidRPr="00851E6A">
              <w:rPr>
                <w:rFonts w:ascii="Times New Roman" w:eastAsia="Yu Gothic" w:hAnsi="Times New Roman" w:cs="Times New Roman"/>
                <w:color w:val="000000"/>
                <w:kern w:val="0"/>
                <w:sz w:val="18"/>
                <w:szCs w:val="18"/>
              </w:rPr>
              <w:t>ERalpha</w:t>
            </w:r>
            <w:proofErr w:type="spellEnd"/>
            <w:r w:rsidRPr="00851E6A">
              <w:rPr>
                <w:rFonts w:ascii="Times New Roman" w:eastAsia="Yu Gothic" w:hAnsi="Times New Roman" w:cs="Times New Roman"/>
                <w:color w:val="000000"/>
                <w:kern w:val="0"/>
                <w:sz w:val="18"/>
                <w:szCs w:val="18"/>
              </w:rPr>
              <w:t>).</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0F6B5846" w14:textId="77777777" w:rsidTr="00991368">
        <w:trPr>
          <w:trHeight w:val="20"/>
        </w:trPr>
        <w:tc>
          <w:tcPr>
            <w:tcW w:w="1060" w:type="dxa"/>
            <w:shd w:val="clear" w:color="auto" w:fill="auto"/>
            <w:noWrap/>
            <w:hideMark/>
          </w:tcPr>
          <w:p w14:paraId="0C88E5C7"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28</w:t>
            </w:r>
          </w:p>
        </w:tc>
        <w:tc>
          <w:tcPr>
            <w:tcW w:w="7780" w:type="dxa"/>
            <w:shd w:val="clear" w:color="auto" w:fill="auto"/>
            <w:hideMark/>
          </w:tcPr>
          <w:p w14:paraId="7AE3C78D"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26 or 27</w:t>
            </w:r>
          </w:p>
        </w:tc>
      </w:tr>
      <w:tr w:rsidR="00991368" w:rsidRPr="00851E6A" w14:paraId="6F2F0EF7" w14:textId="77777777" w:rsidTr="00991368">
        <w:trPr>
          <w:trHeight w:val="20"/>
        </w:trPr>
        <w:tc>
          <w:tcPr>
            <w:tcW w:w="1060" w:type="dxa"/>
            <w:shd w:val="clear" w:color="auto" w:fill="auto"/>
            <w:noWrap/>
            <w:hideMark/>
          </w:tcPr>
          <w:p w14:paraId="24262636"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29</w:t>
            </w:r>
          </w:p>
        </w:tc>
        <w:tc>
          <w:tcPr>
            <w:tcW w:w="7780" w:type="dxa"/>
            <w:shd w:val="clear" w:color="auto" w:fill="auto"/>
            <w:hideMark/>
          </w:tcPr>
          <w:p w14:paraId="6694A29B"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progesterone receptor/</w:t>
            </w:r>
          </w:p>
        </w:tc>
      </w:tr>
      <w:tr w:rsidR="00991368" w:rsidRPr="00851E6A" w14:paraId="6208CB3A" w14:textId="77777777" w:rsidTr="00991368">
        <w:trPr>
          <w:trHeight w:val="20"/>
        </w:trPr>
        <w:tc>
          <w:tcPr>
            <w:tcW w:w="1060" w:type="dxa"/>
            <w:shd w:val="clear" w:color="auto" w:fill="auto"/>
            <w:noWrap/>
            <w:hideMark/>
          </w:tcPr>
          <w:p w14:paraId="7B5E00D4"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30</w:t>
            </w:r>
          </w:p>
        </w:tc>
        <w:tc>
          <w:tcPr>
            <w:tcW w:w="7780" w:type="dxa"/>
            <w:shd w:val="clear" w:color="auto" w:fill="auto"/>
            <w:hideMark/>
          </w:tcPr>
          <w:p w14:paraId="6052C2D2"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 xml:space="preserve">("progesterone receptor*" or "progestin receptor*" or PR or </w:t>
            </w:r>
            <w:proofErr w:type="spellStart"/>
            <w:r w:rsidRPr="00851E6A">
              <w:rPr>
                <w:rFonts w:ascii="Times New Roman" w:eastAsia="Yu Gothic" w:hAnsi="Times New Roman" w:cs="Times New Roman"/>
                <w:color w:val="000000"/>
                <w:kern w:val="0"/>
                <w:sz w:val="18"/>
                <w:szCs w:val="18"/>
              </w:rPr>
              <w:t>PgR</w:t>
            </w:r>
            <w:proofErr w:type="spellEnd"/>
            <w:r w:rsidRPr="00851E6A">
              <w:rPr>
                <w:rFonts w:ascii="Times New Roman" w:eastAsia="Yu Gothic" w:hAnsi="Times New Roman" w:cs="Times New Roman"/>
                <w:color w:val="000000"/>
                <w:kern w:val="0"/>
                <w:sz w:val="18"/>
                <w:szCs w:val="18"/>
              </w:rPr>
              <w:t>).</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43723DD0" w14:textId="77777777" w:rsidTr="00991368">
        <w:trPr>
          <w:trHeight w:val="20"/>
        </w:trPr>
        <w:tc>
          <w:tcPr>
            <w:tcW w:w="1060" w:type="dxa"/>
            <w:shd w:val="clear" w:color="auto" w:fill="auto"/>
            <w:noWrap/>
            <w:hideMark/>
          </w:tcPr>
          <w:p w14:paraId="06696137"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31</w:t>
            </w:r>
          </w:p>
        </w:tc>
        <w:tc>
          <w:tcPr>
            <w:tcW w:w="7780" w:type="dxa"/>
            <w:shd w:val="clear" w:color="auto" w:fill="auto"/>
            <w:hideMark/>
          </w:tcPr>
          <w:p w14:paraId="13C33919"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29 or 30</w:t>
            </w:r>
          </w:p>
        </w:tc>
      </w:tr>
      <w:tr w:rsidR="00991368" w:rsidRPr="00851E6A" w14:paraId="78B5C59D" w14:textId="77777777" w:rsidTr="00991368">
        <w:trPr>
          <w:trHeight w:val="20"/>
        </w:trPr>
        <w:tc>
          <w:tcPr>
            <w:tcW w:w="1060" w:type="dxa"/>
            <w:shd w:val="clear" w:color="auto" w:fill="auto"/>
            <w:noWrap/>
            <w:hideMark/>
          </w:tcPr>
          <w:p w14:paraId="10BA2437"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32</w:t>
            </w:r>
          </w:p>
        </w:tc>
        <w:tc>
          <w:tcPr>
            <w:tcW w:w="7780" w:type="dxa"/>
            <w:shd w:val="clear" w:color="auto" w:fill="auto"/>
            <w:hideMark/>
          </w:tcPr>
          <w:p w14:paraId="500C08AD"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epidermal growth factor receptor 2/</w:t>
            </w:r>
          </w:p>
        </w:tc>
      </w:tr>
      <w:tr w:rsidR="00991368" w:rsidRPr="00851E6A" w14:paraId="4E7B0329" w14:textId="77777777" w:rsidTr="00991368">
        <w:trPr>
          <w:trHeight w:val="20"/>
        </w:trPr>
        <w:tc>
          <w:tcPr>
            <w:tcW w:w="1060" w:type="dxa"/>
            <w:shd w:val="clear" w:color="auto" w:fill="auto"/>
            <w:noWrap/>
            <w:hideMark/>
          </w:tcPr>
          <w:p w14:paraId="706B0008"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33</w:t>
            </w:r>
          </w:p>
        </w:tc>
        <w:tc>
          <w:tcPr>
            <w:tcW w:w="7780" w:type="dxa"/>
            <w:shd w:val="clear" w:color="auto" w:fill="auto"/>
            <w:hideMark/>
          </w:tcPr>
          <w:p w14:paraId="53ED379A"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("human epidermal growth factor receptor 2" or HER2 or HER2neu or ERBB2).</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370A16E7" w14:textId="77777777" w:rsidTr="00991368">
        <w:trPr>
          <w:trHeight w:val="20"/>
        </w:trPr>
        <w:tc>
          <w:tcPr>
            <w:tcW w:w="1060" w:type="dxa"/>
            <w:shd w:val="clear" w:color="auto" w:fill="auto"/>
            <w:noWrap/>
            <w:hideMark/>
          </w:tcPr>
          <w:p w14:paraId="60350B2B"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34</w:t>
            </w:r>
          </w:p>
        </w:tc>
        <w:tc>
          <w:tcPr>
            <w:tcW w:w="7780" w:type="dxa"/>
            <w:shd w:val="clear" w:color="auto" w:fill="auto"/>
            <w:hideMark/>
          </w:tcPr>
          <w:p w14:paraId="6DFA5134"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32 or 33</w:t>
            </w:r>
          </w:p>
        </w:tc>
      </w:tr>
      <w:tr w:rsidR="00991368" w:rsidRPr="00851E6A" w14:paraId="0BEC4A3F" w14:textId="77777777" w:rsidTr="00991368">
        <w:trPr>
          <w:trHeight w:val="20"/>
        </w:trPr>
        <w:tc>
          <w:tcPr>
            <w:tcW w:w="1060" w:type="dxa"/>
            <w:shd w:val="clear" w:color="auto" w:fill="auto"/>
            <w:noWrap/>
            <w:hideMark/>
          </w:tcPr>
          <w:p w14:paraId="191D5BAF"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35</w:t>
            </w:r>
          </w:p>
        </w:tc>
        <w:tc>
          <w:tcPr>
            <w:tcW w:w="7780" w:type="dxa"/>
            <w:shd w:val="clear" w:color="auto" w:fill="auto"/>
            <w:hideMark/>
          </w:tcPr>
          <w:p w14:paraId="16531228"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28 or 31 or 34</w:t>
            </w:r>
          </w:p>
        </w:tc>
      </w:tr>
      <w:tr w:rsidR="00991368" w:rsidRPr="00851E6A" w14:paraId="20F57E2B" w14:textId="77777777" w:rsidTr="00991368">
        <w:trPr>
          <w:trHeight w:val="20"/>
        </w:trPr>
        <w:tc>
          <w:tcPr>
            <w:tcW w:w="1060" w:type="dxa"/>
            <w:shd w:val="clear" w:color="auto" w:fill="auto"/>
            <w:noWrap/>
            <w:hideMark/>
          </w:tcPr>
          <w:p w14:paraId="02E911D5"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36</w:t>
            </w:r>
          </w:p>
        </w:tc>
        <w:tc>
          <w:tcPr>
            <w:tcW w:w="7780" w:type="dxa"/>
            <w:shd w:val="clear" w:color="auto" w:fill="auto"/>
            <w:hideMark/>
          </w:tcPr>
          <w:p w14:paraId="425DBBAC"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immunohistochemistry/</w:t>
            </w:r>
          </w:p>
        </w:tc>
      </w:tr>
      <w:tr w:rsidR="00991368" w:rsidRPr="00851E6A" w14:paraId="23881E39" w14:textId="77777777" w:rsidTr="00991368">
        <w:trPr>
          <w:trHeight w:val="20"/>
        </w:trPr>
        <w:tc>
          <w:tcPr>
            <w:tcW w:w="1060" w:type="dxa"/>
            <w:shd w:val="clear" w:color="auto" w:fill="auto"/>
            <w:noWrap/>
            <w:hideMark/>
          </w:tcPr>
          <w:p w14:paraId="04F60972"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37</w:t>
            </w:r>
          </w:p>
        </w:tc>
        <w:tc>
          <w:tcPr>
            <w:tcW w:w="7780" w:type="dxa"/>
            <w:shd w:val="clear" w:color="auto" w:fill="auto"/>
            <w:hideMark/>
          </w:tcPr>
          <w:p w14:paraId="6DD51B60"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staining/</w:t>
            </w:r>
          </w:p>
        </w:tc>
      </w:tr>
      <w:tr w:rsidR="00991368" w:rsidRPr="00851E6A" w14:paraId="17FFA40B" w14:textId="77777777" w:rsidTr="00991368">
        <w:trPr>
          <w:trHeight w:val="20"/>
        </w:trPr>
        <w:tc>
          <w:tcPr>
            <w:tcW w:w="1060" w:type="dxa"/>
            <w:shd w:val="clear" w:color="auto" w:fill="auto"/>
            <w:noWrap/>
            <w:hideMark/>
          </w:tcPr>
          <w:p w14:paraId="37FC3D5C"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38</w:t>
            </w:r>
          </w:p>
        </w:tc>
        <w:tc>
          <w:tcPr>
            <w:tcW w:w="7780" w:type="dxa"/>
            <w:shd w:val="clear" w:color="auto" w:fill="auto"/>
            <w:hideMark/>
          </w:tcPr>
          <w:p w14:paraId="62CAC54A"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w:t>
            </w:r>
            <w:proofErr w:type="spellStart"/>
            <w:r w:rsidRPr="00851E6A">
              <w:rPr>
                <w:rFonts w:ascii="Times New Roman" w:eastAsia="Yu Gothic" w:hAnsi="Times New Roman" w:cs="Times New Roman"/>
                <w:color w:val="000000"/>
                <w:kern w:val="0"/>
                <w:sz w:val="18"/>
                <w:szCs w:val="18"/>
              </w:rPr>
              <w:t>immunohistochemi</w:t>
            </w:r>
            <w:proofErr w:type="spellEnd"/>
            <w:r w:rsidRPr="00851E6A">
              <w:rPr>
                <w:rFonts w:ascii="Times New Roman" w:eastAsia="Yu Gothic" w:hAnsi="Times New Roman" w:cs="Times New Roman"/>
                <w:color w:val="000000"/>
                <w:kern w:val="0"/>
                <w:sz w:val="18"/>
                <w:szCs w:val="18"/>
              </w:rPr>
              <w:t>* or IHC or stain* or label*).</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6985C914" w14:textId="77777777" w:rsidTr="00991368">
        <w:trPr>
          <w:trHeight w:val="20"/>
        </w:trPr>
        <w:tc>
          <w:tcPr>
            <w:tcW w:w="1060" w:type="dxa"/>
            <w:shd w:val="clear" w:color="auto" w:fill="auto"/>
            <w:noWrap/>
            <w:hideMark/>
          </w:tcPr>
          <w:p w14:paraId="4544ECA6"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39</w:t>
            </w:r>
          </w:p>
        </w:tc>
        <w:tc>
          <w:tcPr>
            <w:tcW w:w="7780" w:type="dxa"/>
            <w:shd w:val="clear" w:color="auto" w:fill="auto"/>
            <w:hideMark/>
          </w:tcPr>
          <w:p w14:paraId="00376E0E"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36 or 37 or 38</w:t>
            </w:r>
          </w:p>
        </w:tc>
      </w:tr>
      <w:tr w:rsidR="00991368" w:rsidRPr="00851E6A" w14:paraId="2391B13A" w14:textId="77777777" w:rsidTr="00991368">
        <w:trPr>
          <w:trHeight w:val="20"/>
        </w:trPr>
        <w:tc>
          <w:tcPr>
            <w:tcW w:w="1060" w:type="dxa"/>
            <w:shd w:val="clear" w:color="auto" w:fill="auto"/>
            <w:noWrap/>
            <w:hideMark/>
          </w:tcPr>
          <w:p w14:paraId="4C7FF4BC"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40</w:t>
            </w:r>
          </w:p>
        </w:tc>
        <w:tc>
          <w:tcPr>
            <w:tcW w:w="7780" w:type="dxa"/>
            <w:shd w:val="clear" w:color="auto" w:fill="auto"/>
            <w:hideMark/>
          </w:tcPr>
          <w:p w14:paraId="63DCAACF"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in situ hybridization/</w:t>
            </w:r>
          </w:p>
        </w:tc>
      </w:tr>
      <w:tr w:rsidR="00991368" w:rsidRPr="00851E6A" w14:paraId="4976DC98" w14:textId="77777777" w:rsidTr="00991368">
        <w:trPr>
          <w:trHeight w:val="20"/>
        </w:trPr>
        <w:tc>
          <w:tcPr>
            <w:tcW w:w="1060" w:type="dxa"/>
            <w:shd w:val="clear" w:color="auto" w:fill="auto"/>
            <w:noWrap/>
            <w:hideMark/>
          </w:tcPr>
          <w:p w14:paraId="2748B25F"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41</w:t>
            </w:r>
          </w:p>
        </w:tc>
        <w:tc>
          <w:tcPr>
            <w:tcW w:w="7780" w:type="dxa"/>
            <w:shd w:val="clear" w:color="auto" w:fill="auto"/>
            <w:hideMark/>
          </w:tcPr>
          <w:p w14:paraId="2AEFB81C"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("in situ hybridization" or ISH or "fluorescence in situ hybridization" or FISH).</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739803BB" w14:textId="77777777" w:rsidTr="00991368">
        <w:trPr>
          <w:trHeight w:val="20"/>
        </w:trPr>
        <w:tc>
          <w:tcPr>
            <w:tcW w:w="1060" w:type="dxa"/>
            <w:shd w:val="clear" w:color="auto" w:fill="auto"/>
            <w:noWrap/>
            <w:hideMark/>
          </w:tcPr>
          <w:p w14:paraId="6FF98590"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42</w:t>
            </w:r>
          </w:p>
        </w:tc>
        <w:tc>
          <w:tcPr>
            <w:tcW w:w="7780" w:type="dxa"/>
            <w:shd w:val="clear" w:color="auto" w:fill="auto"/>
            <w:hideMark/>
          </w:tcPr>
          <w:p w14:paraId="5285D70E"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40 or 41</w:t>
            </w:r>
          </w:p>
        </w:tc>
      </w:tr>
      <w:tr w:rsidR="00991368" w:rsidRPr="00851E6A" w14:paraId="38D8CD65" w14:textId="77777777" w:rsidTr="00991368">
        <w:trPr>
          <w:trHeight w:val="20"/>
        </w:trPr>
        <w:tc>
          <w:tcPr>
            <w:tcW w:w="1060" w:type="dxa"/>
            <w:shd w:val="clear" w:color="auto" w:fill="auto"/>
            <w:noWrap/>
            <w:hideMark/>
          </w:tcPr>
          <w:p w14:paraId="29D4205C"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43</w:t>
            </w:r>
          </w:p>
        </w:tc>
        <w:tc>
          <w:tcPr>
            <w:tcW w:w="7780" w:type="dxa"/>
            <w:shd w:val="clear" w:color="auto" w:fill="auto"/>
            <w:hideMark/>
          </w:tcPr>
          <w:p w14:paraId="49EA33FA"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w:t>
            </w:r>
            <w:proofErr w:type="gramStart"/>
            <w:r w:rsidRPr="00851E6A">
              <w:rPr>
                <w:rFonts w:ascii="Times New Roman" w:eastAsia="Yu Gothic" w:hAnsi="Times New Roman" w:cs="Times New Roman"/>
                <w:color w:val="000000"/>
                <w:kern w:val="0"/>
                <w:sz w:val="18"/>
                <w:szCs w:val="18"/>
              </w:rPr>
              <w:t>receptor</w:t>
            </w:r>
            <w:proofErr w:type="gramEnd"/>
            <w:r w:rsidRPr="00851E6A">
              <w:rPr>
                <w:rFonts w:ascii="Times New Roman" w:eastAsia="Yu Gothic" w:hAnsi="Times New Roman" w:cs="Times New Roman"/>
                <w:color w:val="000000"/>
                <w:kern w:val="0"/>
                <w:sz w:val="18"/>
                <w:szCs w:val="18"/>
              </w:rPr>
              <w:t xml:space="preserve"> adj5 status).</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43598E1F" w14:textId="77777777" w:rsidTr="00991368">
        <w:trPr>
          <w:trHeight w:val="20"/>
        </w:trPr>
        <w:tc>
          <w:tcPr>
            <w:tcW w:w="1060" w:type="dxa"/>
            <w:shd w:val="clear" w:color="auto" w:fill="auto"/>
            <w:noWrap/>
            <w:hideMark/>
          </w:tcPr>
          <w:p w14:paraId="704C71C8"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44</w:t>
            </w:r>
          </w:p>
        </w:tc>
        <w:tc>
          <w:tcPr>
            <w:tcW w:w="7780" w:type="dxa"/>
            <w:shd w:val="clear" w:color="auto" w:fill="auto"/>
            <w:hideMark/>
          </w:tcPr>
          <w:p w14:paraId="3FB5FA8B"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39 or 42 or 43</w:t>
            </w:r>
          </w:p>
        </w:tc>
      </w:tr>
      <w:tr w:rsidR="00991368" w:rsidRPr="00851E6A" w14:paraId="40EB9297" w14:textId="77777777" w:rsidTr="00991368">
        <w:trPr>
          <w:trHeight w:val="20"/>
        </w:trPr>
        <w:tc>
          <w:tcPr>
            <w:tcW w:w="1060" w:type="dxa"/>
            <w:shd w:val="clear" w:color="auto" w:fill="auto"/>
            <w:noWrap/>
            <w:hideMark/>
          </w:tcPr>
          <w:p w14:paraId="5DAE1D1E"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45</w:t>
            </w:r>
          </w:p>
        </w:tc>
        <w:tc>
          <w:tcPr>
            <w:tcW w:w="7780" w:type="dxa"/>
            <w:shd w:val="clear" w:color="auto" w:fill="auto"/>
            <w:hideMark/>
          </w:tcPr>
          <w:p w14:paraId="7B9FEA47"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w:t>
            </w:r>
            <w:proofErr w:type="spellStart"/>
            <w:r w:rsidRPr="00851E6A">
              <w:rPr>
                <w:rFonts w:ascii="Times New Roman" w:eastAsia="Yu Gothic" w:hAnsi="Times New Roman" w:cs="Times New Roman"/>
                <w:color w:val="000000"/>
                <w:kern w:val="0"/>
                <w:sz w:val="18"/>
                <w:szCs w:val="18"/>
              </w:rPr>
              <w:t>conver</w:t>
            </w:r>
            <w:proofErr w:type="spellEnd"/>
            <w:r w:rsidRPr="00851E6A">
              <w:rPr>
                <w:rFonts w:ascii="Times New Roman" w:eastAsia="Yu Gothic" w:hAnsi="Times New Roman" w:cs="Times New Roman"/>
                <w:color w:val="000000"/>
                <w:kern w:val="0"/>
                <w:sz w:val="18"/>
                <w:szCs w:val="18"/>
              </w:rPr>
              <w:t xml:space="preserve">* or </w:t>
            </w:r>
            <w:proofErr w:type="spellStart"/>
            <w:r w:rsidRPr="00851E6A">
              <w:rPr>
                <w:rFonts w:ascii="Times New Roman" w:eastAsia="Yu Gothic" w:hAnsi="Times New Roman" w:cs="Times New Roman"/>
                <w:color w:val="000000"/>
                <w:kern w:val="0"/>
                <w:sz w:val="18"/>
                <w:szCs w:val="18"/>
              </w:rPr>
              <w:t>chang</w:t>
            </w:r>
            <w:proofErr w:type="spellEnd"/>
            <w:r w:rsidRPr="00851E6A">
              <w:rPr>
                <w:rFonts w:ascii="Times New Roman" w:eastAsia="Yu Gothic" w:hAnsi="Times New Roman" w:cs="Times New Roman"/>
                <w:color w:val="000000"/>
                <w:kern w:val="0"/>
                <w:sz w:val="18"/>
                <w:szCs w:val="18"/>
              </w:rPr>
              <w:t xml:space="preserve">* or shift* or alter* or gain or loss or </w:t>
            </w:r>
            <w:proofErr w:type="spellStart"/>
            <w:r w:rsidRPr="00851E6A">
              <w:rPr>
                <w:rFonts w:ascii="Times New Roman" w:eastAsia="Yu Gothic" w:hAnsi="Times New Roman" w:cs="Times New Roman"/>
                <w:color w:val="000000"/>
                <w:kern w:val="0"/>
                <w:sz w:val="18"/>
                <w:szCs w:val="18"/>
              </w:rPr>
              <w:t>increas</w:t>
            </w:r>
            <w:proofErr w:type="spellEnd"/>
            <w:r w:rsidRPr="00851E6A">
              <w:rPr>
                <w:rFonts w:ascii="Times New Roman" w:eastAsia="Yu Gothic" w:hAnsi="Times New Roman" w:cs="Times New Roman"/>
                <w:color w:val="000000"/>
                <w:kern w:val="0"/>
                <w:sz w:val="18"/>
                <w:szCs w:val="18"/>
              </w:rPr>
              <w:t xml:space="preserve">* or </w:t>
            </w:r>
            <w:proofErr w:type="spellStart"/>
            <w:r w:rsidRPr="00851E6A">
              <w:rPr>
                <w:rFonts w:ascii="Times New Roman" w:eastAsia="Yu Gothic" w:hAnsi="Times New Roman" w:cs="Times New Roman"/>
                <w:color w:val="000000"/>
                <w:kern w:val="0"/>
                <w:sz w:val="18"/>
                <w:szCs w:val="18"/>
              </w:rPr>
              <w:t>decreas</w:t>
            </w:r>
            <w:proofErr w:type="spellEnd"/>
            <w:r w:rsidRPr="00851E6A">
              <w:rPr>
                <w:rFonts w:ascii="Times New Roman" w:eastAsia="Yu Gothic" w:hAnsi="Times New Roman" w:cs="Times New Roman"/>
                <w:color w:val="000000"/>
                <w:kern w:val="0"/>
                <w:sz w:val="18"/>
                <w:szCs w:val="18"/>
              </w:rPr>
              <w:t xml:space="preserve">* or discord* or concord* or </w:t>
            </w:r>
            <w:proofErr w:type="spellStart"/>
            <w:r w:rsidRPr="00851E6A">
              <w:rPr>
                <w:rFonts w:ascii="Times New Roman" w:eastAsia="Yu Gothic" w:hAnsi="Times New Roman" w:cs="Times New Roman"/>
                <w:color w:val="000000"/>
                <w:kern w:val="0"/>
                <w:sz w:val="18"/>
                <w:szCs w:val="18"/>
              </w:rPr>
              <w:t>discrepan</w:t>
            </w:r>
            <w:proofErr w:type="spellEnd"/>
            <w:r w:rsidRPr="00851E6A">
              <w:rPr>
                <w:rFonts w:ascii="Times New Roman" w:eastAsia="Yu Gothic" w:hAnsi="Times New Roman" w:cs="Times New Roman"/>
                <w:color w:val="000000"/>
                <w:kern w:val="0"/>
                <w:sz w:val="18"/>
                <w:szCs w:val="18"/>
              </w:rPr>
              <w:t xml:space="preserve">* or mismatch* or match* or </w:t>
            </w:r>
            <w:proofErr w:type="spellStart"/>
            <w:r w:rsidRPr="00851E6A">
              <w:rPr>
                <w:rFonts w:ascii="Times New Roman" w:eastAsia="Yu Gothic" w:hAnsi="Times New Roman" w:cs="Times New Roman"/>
                <w:color w:val="000000"/>
                <w:kern w:val="0"/>
                <w:sz w:val="18"/>
                <w:szCs w:val="18"/>
              </w:rPr>
              <w:t>inconsisten</w:t>
            </w:r>
            <w:proofErr w:type="spellEnd"/>
            <w:r w:rsidRPr="00851E6A">
              <w:rPr>
                <w:rFonts w:ascii="Times New Roman" w:eastAsia="Yu Gothic" w:hAnsi="Times New Roman" w:cs="Times New Roman"/>
                <w:color w:val="000000"/>
                <w:kern w:val="0"/>
                <w:sz w:val="18"/>
                <w:szCs w:val="18"/>
              </w:rPr>
              <w:t xml:space="preserve">* or differ* or </w:t>
            </w:r>
            <w:proofErr w:type="spellStart"/>
            <w:r w:rsidRPr="00851E6A">
              <w:rPr>
                <w:rFonts w:ascii="Times New Roman" w:eastAsia="Yu Gothic" w:hAnsi="Times New Roman" w:cs="Times New Roman"/>
                <w:color w:val="000000"/>
                <w:kern w:val="0"/>
                <w:sz w:val="18"/>
                <w:szCs w:val="18"/>
              </w:rPr>
              <w:t>coincid</w:t>
            </w:r>
            <w:proofErr w:type="spellEnd"/>
            <w:r w:rsidRPr="00851E6A">
              <w:rPr>
                <w:rFonts w:ascii="Times New Roman" w:eastAsia="Yu Gothic" w:hAnsi="Times New Roman" w:cs="Times New Roman"/>
                <w:color w:val="000000"/>
                <w:kern w:val="0"/>
                <w:sz w:val="18"/>
                <w:szCs w:val="18"/>
              </w:rPr>
              <w:t xml:space="preserve">* or </w:t>
            </w:r>
            <w:proofErr w:type="spellStart"/>
            <w:r w:rsidRPr="00851E6A">
              <w:rPr>
                <w:rFonts w:ascii="Times New Roman" w:eastAsia="Yu Gothic" w:hAnsi="Times New Roman" w:cs="Times New Roman"/>
                <w:color w:val="000000"/>
                <w:kern w:val="0"/>
                <w:sz w:val="18"/>
                <w:szCs w:val="18"/>
              </w:rPr>
              <w:t>compar</w:t>
            </w:r>
            <w:proofErr w:type="spellEnd"/>
            <w:r w:rsidRPr="00851E6A">
              <w:rPr>
                <w:rFonts w:ascii="Times New Roman" w:eastAsia="Yu Gothic" w:hAnsi="Times New Roman" w:cs="Times New Roman"/>
                <w:color w:val="000000"/>
                <w:kern w:val="0"/>
                <w:sz w:val="18"/>
                <w:szCs w:val="18"/>
              </w:rPr>
              <w:t xml:space="preserve">*) adj5 (receptor* or ER or </w:t>
            </w:r>
            <w:proofErr w:type="spellStart"/>
            <w:r w:rsidRPr="00851E6A">
              <w:rPr>
                <w:rFonts w:ascii="Times New Roman" w:eastAsia="Yu Gothic" w:hAnsi="Times New Roman" w:cs="Times New Roman"/>
                <w:color w:val="000000"/>
                <w:kern w:val="0"/>
                <w:sz w:val="18"/>
                <w:szCs w:val="18"/>
              </w:rPr>
              <w:t>ERalpha</w:t>
            </w:r>
            <w:proofErr w:type="spellEnd"/>
            <w:r w:rsidRPr="00851E6A">
              <w:rPr>
                <w:rFonts w:ascii="Times New Roman" w:eastAsia="Yu Gothic" w:hAnsi="Times New Roman" w:cs="Times New Roman"/>
                <w:color w:val="000000"/>
                <w:kern w:val="0"/>
                <w:sz w:val="18"/>
                <w:szCs w:val="18"/>
              </w:rPr>
              <w:t xml:space="preserve"> or PR or </w:t>
            </w:r>
            <w:proofErr w:type="spellStart"/>
            <w:r w:rsidRPr="00851E6A">
              <w:rPr>
                <w:rFonts w:ascii="Times New Roman" w:eastAsia="Yu Gothic" w:hAnsi="Times New Roman" w:cs="Times New Roman"/>
                <w:color w:val="000000"/>
                <w:kern w:val="0"/>
                <w:sz w:val="18"/>
                <w:szCs w:val="18"/>
              </w:rPr>
              <w:t>PgR</w:t>
            </w:r>
            <w:proofErr w:type="spellEnd"/>
            <w:r w:rsidRPr="00851E6A">
              <w:rPr>
                <w:rFonts w:ascii="Times New Roman" w:eastAsia="Yu Gothic" w:hAnsi="Times New Roman" w:cs="Times New Roman"/>
                <w:color w:val="000000"/>
                <w:kern w:val="0"/>
                <w:sz w:val="18"/>
                <w:szCs w:val="18"/>
              </w:rPr>
              <w:t xml:space="preserve"> or HER2 or HER2neu or ERBB2)).</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236E8D11" w14:textId="77777777" w:rsidTr="00991368">
        <w:trPr>
          <w:trHeight w:val="20"/>
        </w:trPr>
        <w:tc>
          <w:tcPr>
            <w:tcW w:w="1060" w:type="dxa"/>
            <w:shd w:val="clear" w:color="auto" w:fill="auto"/>
            <w:noWrap/>
            <w:hideMark/>
          </w:tcPr>
          <w:p w14:paraId="28637ACE"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46</w:t>
            </w:r>
          </w:p>
        </w:tc>
        <w:tc>
          <w:tcPr>
            <w:tcW w:w="7780" w:type="dxa"/>
            <w:shd w:val="clear" w:color="auto" w:fill="auto"/>
            <w:hideMark/>
          </w:tcPr>
          <w:p w14:paraId="0B6B0369"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survival/</w:t>
            </w:r>
          </w:p>
        </w:tc>
      </w:tr>
      <w:tr w:rsidR="00991368" w:rsidRPr="00851E6A" w14:paraId="65320624" w14:textId="77777777" w:rsidTr="00991368">
        <w:trPr>
          <w:trHeight w:val="20"/>
        </w:trPr>
        <w:tc>
          <w:tcPr>
            <w:tcW w:w="1060" w:type="dxa"/>
            <w:shd w:val="clear" w:color="auto" w:fill="auto"/>
            <w:noWrap/>
            <w:hideMark/>
          </w:tcPr>
          <w:p w14:paraId="6326884F"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47</w:t>
            </w:r>
          </w:p>
        </w:tc>
        <w:tc>
          <w:tcPr>
            <w:tcW w:w="7780" w:type="dxa"/>
            <w:shd w:val="clear" w:color="auto" w:fill="auto"/>
            <w:hideMark/>
          </w:tcPr>
          <w:p w14:paraId="5848354F"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median survival time/</w:t>
            </w:r>
          </w:p>
        </w:tc>
      </w:tr>
      <w:tr w:rsidR="00991368" w:rsidRPr="00851E6A" w14:paraId="6C92EB0E" w14:textId="77777777" w:rsidTr="00991368">
        <w:trPr>
          <w:trHeight w:val="20"/>
        </w:trPr>
        <w:tc>
          <w:tcPr>
            <w:tcW w:w="1060" w:type="dxa"/>
            <w:shd w:val="clear" w:color="auto" w:fill="auto"/>
            <w:noWrap/>
            <w:hideMark/>
          </w:tcPr>
          <w:p w14:paraId="4B22893D"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48</w:t>
            </w:r>
          </w:p>
        </w:tc>
        <w:tc>
          <w:tcPr>
            <w:tcW w:w="7780" w:type="dxa"/>
            <w:shd w:val="clear" w:color="auto" w:fill="auto"/>
            <w:hideMark/>
          </w:tcPr>
          <w:p w14:paraId="06F7D429"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overall survival/</w:t>
            </w:r>
          </w:p>
        </w:tc>
      </w:tr>
      <w:tr w:rsidR="00991368" w:rsidRPr="00851E6A" w14:paraId="4DF5E8F0" w14:textId="77777777" w:rsidTr="00991368">
        <w:trPr>
          <w:trHeight w:val="20"/>
        </w:trPr>
        <w:tc>
          <w:tcPr>
            <w:tcW w:w="1060" w:type="dxa"/>
            <w:shd w:val="clear" w:color="auto" w:fill="auto"/>
            <w:noWrap/>
            <w:hideMark/>
          </w:tcPr>
          <w:p w14:paraId="5B5060D6"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49</w:t>
            </w:r>
          </w:p>
        </w:tc>
        <w:tc>
          <w:tcPr>
            <w:tcW w:w="7780" w:type="dxa"/>
            <w:shd w:val="clear" w:color="auto" w:fill="auto"/>
            <w:hideMark/>
          </w:tcPr>
          <w:p w14:paraId="359FC92F"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survival analysis/</w:t>
            </w:r>
          </w:p>
        </w:tc>
      </w:tr>
      <w:tr w:rsidR="00991368" w:rsidRPr="00851E6A" w14:paraId="13B78A8A" w14:textId="77777777" w:rsidTr="00991368">
        <w:trPr>
          <w:trHeight w:val="20"/>
        </w:trPr>
        <w:tc>
          <w:tcPr>
            <w:tcW w:w="1060" w:type="dxa"/>
            <w:shd w:val="clear" w:color="auto" w:fill="auto"/>
            <w:noWrap/>
            <w:hideMark/>
          </w:tcPr>
          <w:p w14:paraId="6DF6295C"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50</w:t>
            </w:r>
          </w:p>
        </w:tc>
        <w:tc>
          <w:tcPr>
            <w:tcW w:w="7780" w:type="dxa"/>
            <w:shd w:val="clear" w:color="auto" w:fill="auto"/>
            <w:hideMark/>
          </w:tcPr>
          <w:p w14:paraId="179D9706"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survival rate/</w:t>
            </w:r>
          </w:p>
        </w:tc>
      </w:tr>
      <w:tr w:rsidR="00991368" w:rsidRPr="00851E6A" w14:paraId="55693E17" w14:textId="77777777" w:rsidTr="00991368">
        <w:trPr>
          <w:trHeight w:val="20"/>
        </w:trPr>
        <w:tc>
          <w:tcPr>
            <w:tcW w:w="1060" w:type="dxa"/>
            <w:shd w:val="clear" w:color="auto" w:fill="auto"/>
            <w:noWrap/>
            <w:hideMark/>
          </w:tcPr>
          <w:p w14:paraId="034A7CF2"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51</w:t>
            </w:r>
          </w:p>
        </w:tc>
        <w:tc>
          <w:tcPr>
            <w:tcW w:w="7780" w:type="dxa"/>
            <w:shd w:val="clear" w:color="auto" w:fill="auto"/>
            <w:hideMark/>
          </w:tcPr>
          <w:p w14:paraId="5BA7F4DA"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survival time/</w:t>
            </w:r>
          </w:p>
        </w:tc>
      </w:tr>
      <w:tr w:rsidR="00991368" w:rsidRPr="00851E6A" w14:paraId="44EA1630" w14:textId="77777777" w:rsidTr="00991368">
        <w:trPr>
          <w:trHeight w:val="20"/>
        </w:trPr>
        <w:tc>
          <w:tcPr>
            <w:tcW w:w="1060" w:type="dxa"/>
            <w:shd w:val="clear" w:color="auto" w:fill="auto"/>
            <w:noWrap/>
            <w:hideMark/>
          </w:tcPr>
          <w:p w14:paraId="417FE29B"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52</w:t>
            </w:r>
          </w:p>
        </w:tc>
        <w:tc>
          <w:tcPr>
            <w:tcW w:w="7780" w:type="dxa"/>
            <w:shd w:val="clear" w:color="auto" w:fill="auto"/>
            <w:hideMark/>
          </w:tcPr>
          <w:p w14:paraId="62251D83"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mortality/</w:t>
            </w:r>
          </w:p>
        </w:tc>
      </w:tr>
      <w:tr w:rsidR="00991368" w:rsidRPr="00851E6A" w14:paraId="5E8581CD" w14:textId="77777777" w:rsidTr="00991368">
        <w:trPr>
          <w:trHeight w:val="20"/>
        </w:trPr>
        <w:tc>
          <w:tcPr>
            <w:tcW w:w="1060" w:type="dxa"/>
            <w:shd w:val="clear" w:color="auto" w:fill="auto"/>
            <w:noWrap/>
            <w:hideMark/>
          </w:tcPr>
          <w:p w14:paraId="636202FB"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53</w:t>
            </w:r>
          </w:p>
        </w:tc>
        <w:tc>
          <w:tcPr>
            <w:tcW w:w="7780" w:type="dxa"/>
            <w:shd w:val="clear" w:color="auto" w:fill="auto"/>
            <w:hideMark/>
          </w:tcPr>
          <w:p w14:paraId="42194554"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cancer mortality/</w:t>
            </w:r>
          </w:p>
        </w:tc>
      </w:tr>
      <w:tr w:rsidR="00991368" w:rsidRPr="00851E6A" w14:paraId="71A2BB97" w14:textId="77777777" w:rsidTr="00991368">
        <w:trPr>
          <w:trHeight w:val="20"/>
        </w:trPr>
        <w:tc>
          <w:tcPr>
            <w:tcW w:w="1060" w:type="dxa"/>
            <w:shd w:val="clear" w:color="auto" w:fill="auto"/>
            <w:noWrap/>
            <w:hideMark/>
          </w:tcPr>
          <w:p w14:paraId="42D190F4"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54</w:t>
            </w:r>
          </w:p>
        </w:tc>
        <w:tc>
          <w:tcPr>
            <w:tcW w:w="7780" w:type="dxa"/>
            <w:shd w:val="clear" w:color="auto" w:fill="auto"/>
            <w:hideMark/>
          </w:tcPr>
          <w:p w14:paraId="7CB2C7AA"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mortality rate/</w:t>
            </w:r>
          </w:p>
        </w:tc>
      </w:tr>
      <w:tr w:rsidR="00991368" w:rsidRPr="00851E6A" w14:paraId="5749CEB6" w14:textId="77777777" w:rsidTr="00991368">
        <w:trPr>
          <w:trHeight w:val="20"/>
        </w:trPr>
        <w:tc>
          <w:tcPr>
            <w:tcW w:w="1060" w:type="dxa"/>
            <w:shd w:val="clear" w:color="auto" w:fill="auto"/>
            <w:noWrap/>
            <w:hideMark/>
          </w:tcPr>
          <w:p w14:paraId="0B03935C"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55</w:t>
            </w:r>
          </w:p>
        </w:tc>
        <w:tc>
          <w:tcPr>
            <w:tcW w:w="7780" w:type="dxa"/>
            <w:shd w:val="clear" w:color="auto" w:fill="auto"/>
            <w:hideMark/>
          </w:tcPr>
          <w:p w14:paraId="2338DB82"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Kaplan Meier method/</w:t>
            </w:r>
          </w:p>
        </w:tc>
      </w:tr>
      <w:tr w:rsidR="00991368" w:rsidRPr="00851E6A" w14:paraId="5ED9AE24" w14:textId="77777777" w:rsidTr="00991368">
        <w:trPr>
          <w:trHeight w:val="20"/>
        </w:trPr>
        <w:tc>
          <w:tcPr>
            <w:tcW w:w="1060" w:type="dxa"/>
            <w:shd w:val="clear" w:color="auto" w:fill="auto"/>
            <w:noWrap/>
            <w:hideMark/>
          </w:tcPr>
          <w:p w14:paraId="458BF6B5"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56</w:t>
            </w:r>
          </w:p>
        </w:tc>
        <w:tc>
          <w:tcPr>
            <w:tcW w:w="7780" w:type="dxa"/>
            <w:shd w:val="clear" w:color="auto" w:fill="auto"/>
            <w:hideMark/>
          </w:tcPr>
          <w:p w14:paraId="25844862"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prognosis/</w:t>
            </w:r>
          </w:p>
        </w:tc>
      </w:tr>
      <w:tr w:rsidR="00991368" w:rsidRPr="00851E6A" w14:paraId="3E1331E3" w14:textId="77777777" w:rsidTr="00991368">
        <w:trPr>
          <w:trHeight w:val="20"/>
        </w:trPr>
        <w:tc>
          <w:tcPr>
            <w:tcW w:w="1060" w:type="dxa"/>
            <w:shd w:val="clear" w:color="auto" w:fill="auto"/>
            <w:noWrap/>
            <w:hideMark/>
          </w:tcPr>
          <w:p w14:paraId="5FFA9369"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57</w:t>
            </w:r>
          </w:p>
        </w:tc>
        <w:tc>
          <w:tcPr>
            <w:tcW w:w="7780" w:type="dxa"/>
            <w:shd w:val="clear" w:color="auto" w:fill="auto"/>
            <w:hideMark/>
          </w:tcPr>
          <w:p w14:paraId="2AF61869"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Exp cancer prognosis/</w:t>
            </w:r>
          </w:p>
        </w:tc>
      </w:tr>
      <w:tr w:rsidR="00991368" w:rsidRPr="00851E6A" w14:paraId="6365257C" w14:textId="77777777" w:rsidTr="00991368">
        <w:trPr>
          <w:trHeight w:val="20"/>
        </w:trPr>
        <w:tc>
          <w:tcPr>
            <w:tcW w:w="1060" w:type="dxa"/>
            <w:shd w:val="clear" w:color="auto" w:fill="auto"/>
            <w:noWrap/>
            <w:hideMark/>
          </w:tcPr>
          <w:p w14:paraId="016D9EB8"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58</w:t>
            </w:r>
          </w:p>
        </w:tc>
        <w:tc>
          <w:tcPr>
            <w:tcW w:w="7780" w:type="dxa"/>
            <w:shd w:val="clear" w:color="auto" w:fill="auto"/>
            <w:hideMark/>
          </w:tcPr>
          <w:p w14:paraId="656EB6BC"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w:t>
            </w:r>
            <w:proofErr w:type="gramStart"/>
            <w:r w:rsidRPr="00851E6A">
              <w:rPr>
                <w:rFonts w:ascii="Times New Roman" w:eastAsia="Yu Gothic" w:hAnsi="Times New Roman" w:cs="Times New Roman"/>
                <w:color w:val="000000"/>
                <w:kern w:val="0"/>
                <w:sz w:val="18"/>
                <w:szCs w:val="18"/>
              </w:rPr>
              <w:t>survival</w:t>
            </w:r>
            <w:proofErr w:type="gramEnd"/>
            <w:r w:rsidRPr="00851E6A">
              <w:rPr>
                <w:rFonts w:ascii="Times New Roman" w:eastAsia="Yu Gothic" w:hAnsi="Times New Roman" w:cs="Times New Roman"/>
                <w:color w:val="000000"/>
                <w:kern w:val="0"/>
                <w:sz w:val="18"/>
                <w:szCs w:val="18"/>
              </w:rPr>
              <w:t xml:space="preserve"> or </w:t>
            </w:r>
            <w:proofErr w:type="spellStart"/>
            <w:r w:rsidRPr="00851E6A">
              <w:rPr>
                <w:rFonts w:ascii="Times New Roman" w:eastAsia="Yu Gothic" w:hAnsi="Times New Roman" w:cs="Times New Roman"/>
                <w:color w:val="000000"/>
                <w:kern w:val="0"/>
                <w:sz w:val="18"/>
                <w:szCs w:val="18"/>
              </w:rPr>
              <w:t>mortalit</w:t>
            </w:r>
            <w:proofErr w:type="spellEnd"/>
            <w:r w:rsidRPr="00851E6A">
              <w:rPr>
                <w:rFonts w:ascii="Times New Roman" w:eastAsia="Yu Gothic" w:hAnsi="Times New Roman" w:cs="Times New Roman"/>
                <w:color w:val="000000"/>
                <w:kern w:val="0"/>
                <w:sz w:val="18"/>
                <w:szCs w:val="18"/>
              </w:rPr>
              <w:t>* or "death rate" or "</w:t>
            </w:r>
            <w:proofErr w:type="spellStart"/>
            <w:r w:rsidRPr="00851E6A">
              <w:rPr>
                <w:rFonts w:ascii="Times New Roman" w:eastAsia="Yu Gothic" w:hAnsi="Times New Roman" w:cs="Times New Roman"/>
                <w:color w:val="000000"/>
                <w:kern w:val="0"/>
                <w:sz w:val="18"/>
                <w:szCs w:val="18"/>
              </w:rPr>
              <w:t>kaplan</w:t>
            </w:r>
            <w:proofErr w:type="spellEnd"/>
            <w:r w:rsidRPr="00851E6A">
              <w:rPr>
                <w:rFonts w:ascii="Times New Roman" w:eastAsia="Yu Gothic" w:hAnsi="Times New Roman" w:cs="Times New Roman"/>
                <w:color w:val="000000"/>
                <w:kern w:val="0"/>
                <w:sz w:val="18"/>
                <w:szCs w:val="18"/>
              </w:rPr>
              <w:t xml:space="preserve"> </w:t>
            </w:r>
            <w:proofErr w:type="spellStart"/>
            <w:r w:rsidRPr="00851E6A">
              <w:rPr>
                <w:rFonts w:ascii="Times New Roman" w:eastAsia="Yu Gothic" w:hAnsi="Times New Roman" w:cs="Times New Roman"/>
                <w:color w:val="000000"/>
                <w:kern w:val="0"/>
                <w:sz w:val="18"/>
                <w:szCs w:val="18"/>
              </w:rPr>
              <w:t>meier</w:t>
            </w:r>
            <w:proofErr w:type="spellEnd"/>
            <w:r w:rsidRPr="00851E6A">
              <w:rPr>
                <w:rFonts w:ascii="Times New Roman" w:eastAsia="Yu Gothic" w:hAnsi="Times New Roman" w:cs="Times New Roman"/>
                <w:color w:val="000000"/>
                <w:kern w:val="0"/>
                <w:sz w:val="18"/>
                <w:szCs w:val="18"/>
              </w:rPr>
              <w:t xml:space="preserve">" or </w:t>
            </w:r>
            <w:proofErr w:type="spellStart"/>
            <w:r w:rsidRPr="00851E6A">
              <w:rPr>
                <w:rFonts w:ascii="Times New Roman" w:eastAsia="Yu Gothic" w:hAnsi="Times New Roman" w:cs="Times New Roman"/>
                <w:color w:val="000000"/>
                <w:kern w:val="0"/>
                <w:sz w:val="18"/>
                <w:szCs w:val="18"/>
              </w:rPr>
              <w:t>prognos</w:t>
            </w:r>
            <w:proofErr w:type="spellEnd"/>
            <w:r w:rsidRPr="00851E6A">
              <w:rPr>
                <w:rFonts w:ascii="Times New Roman" w:eastAsia="Yu Gothic" w:hAnsi="Times New Roman" w:cs="Times New Roman"/>
                <w:color w:val="000000"/>
                <w:kern w:val="0"/>
                <w:sz w:val="18"/>
                <w:szCs w:val="18"/>
              </w:rPr>
              <w:t>* or outcome*).</w:t>
            </w:r>
            <w:proofErr w:type="spellStart"/>
            <w:r w:rsidRPr="00851E6A">
              <w:rPr>
                <w:rFonts w:ascii="Times New Roman" w:eastAsia="Yu Gothic" w:hAnsi="Times New Roman" w:cs="Times New Roman"/>
                <w:color w:val="000000"/>
                <w:kern w:val="0"/>
                <w:sz w:val="18"/>
                <w:szCs w:val="18"/>
              </w:rPr>
              <w:t>mp</w:t>
            </w:r>
            <w:proofErr w:type="spellEnd"/>
            <w:r w:rsidRPr="00851E6A">
              <w:rPr>
                <w:rFonts w:ascii="Times New Roman" w:eastAsia="Yu Gothic" w:hAnsi="Times New Roman" w:cs="Times New Roman"/>
                <w:color w:val="000000"/>
                <w:kern w:val="0"/>
                <w:sz w:val="18"/>
                <w:szCs w:val="18"/>
              </w:rPr>
              <w:t>.</w:t>
            </w:r>
          </w:p>
        </w:tc>
      </w:tr>
      <w:tr w:rsidR="00991368" w:rsidRPr="00851E6A" w14:paraId="5BAE3534" w14:textId="77777777" w:rsidTr="00991368">
        <w:trPr>
          <w:trHeight w:val="20"/>
        </w:trPr>
        <w:tc>
          <w:tcPr>
            <w:tcW w:w="1060" w:type="dxa"/>
            <w:shd w:val="clear" w:color="auto" w:fill="auto"/>
            <w:noWrap/>
            <w:hideMark/>
          </w:tcPr>
          <w:p w14:paraId="3A5BED86"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59</w:t>
            </w:r>
          </w:p>
        </w:tc>
        <w:tc>
          <w:tcPr>
            <w:tcW w:w="7780" w:type="dxa"/>
            <w:shd w:val="clear" w:color="auto" w:fill="auto"/>
            <w:hideMark/>
          </w:tcPr>
          <w:p w14:paraId="73B40199"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46 or 47 or 48 or 49 or 50 or 51 or 52 or 53 or 54 or 55 or 56 or 57 or 58</w:t>
            </w:r>
          </w:p>
        </w:tc>
      </w:tr>
      <w:tr w:rsidR="00991368" w:rsidRPr="00851E6A" w14:paraId="1318E906" w14:textId="77777777" w:rsidTr="00991368">
        <w:trPr>
          <w:trHeight w:val="20"/>
        </w:trPr>
        <w:tc>
          <w:tcPr>
            <w:tcW w:w="1060" w:type="dxa"/>
            <w:shd w:val="clear" w:color="auto" w:fill="auto"/>
            <w:noWrap/>
            <w:hideMark/>
          </w:tcPr>
          <w:p w14:paraId="453BF803"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60</w:t>
            </w:r>
          </w:p>
        </w:tc>
        <w:tc>
          <w:tcPr>
            <w:tcW w:w="7780" w:type="dxa"/>
            <w:shd w:val="clear" w:color="auto" w:fill="auto"/>
            <w:hideMark/>
          </w:tcPr>
          <w:p w14:paraId="28A6690D"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25 and 35 and 44 and 45 and 59</w:t>
            </w:r>
          </w:p>
        </w:tc>
      </w:tr>
      <w:tr w:rsidR="00991368" w:rsidRPr="00851E6A" w14:paraId="1416BC4D" w14:textId="77777777" w:rsidTr="00991368">
        <w:trPr>
          <w:trHeight w:val="20"/>
        </w:trPr>
        <w:tc>
          <w:tcPr>
            <w:tcW w:w="1060" w:type="dxa"/>
            <w:shd w:val="clear" w:color="auto" w:fill="auto"/>
            <w:noWrap/>
            <w:hideMark/>
          </w:tcPr>
          <w:p w14:paraId="3DB041BA" w14:textId="77777777" w:rsidR="00991368" w:rsidRPr="00851E6A" w:rsidRDefault="00991368" w:rsidP="00991368">
            <w:pPr>
              <w:widowControl/>
              <w:jc w:val="righ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61</w:t>
            </w:r>
          </w:p>
        </w:tc>
        <w:tc>
          <w:tcPr>
            <w:tcW w:w="7780" w:type="dxa"/>
            <w:shd w:val="clear" w:color="auto" w:fill="auto"/>
            <w:hideMark/>
          </w:tcPr>
          <w:p w14:paraId="2DD65F67" w14:textId="77777777" w:rsidR="00991368" w:rsidRPr="00851E6A" w:rsidRDefault="00991368" w:rsidP="00991368">
            <w:pPr>
              <w:widowControl/>
              <w:jc w:val="left"/>
              <w:rPr>
                <w:rFonts w:ascii="Times New Roman" w:eastAsia="Yu Gothic" w:hAnsi="Times New Roman" w:cs="Times New Roman"/>
                <w:color w:val="000000"/>
                <w:kern w:val="0"/>
                <w:sz w:val="18"/>
                <w:szCs w:val="18"/>
              </w:rPr>
            </w:pPr>
            <w:r w:rsidRPr="00851E6A">
              <w:rPr>
                <w:rFonts w:ascii="Times New Roman" w:eastAsia="Yu Gothic" w:hAnsi="Times New Roman" w:cs="Times New Roman"/>
                <w:color w:val="000000"/>
                <w:kern w:val="0"/>
                <w:sz w:val="18"/>
                <w:szCs w:val="18"/>
              </w:rPr>
              <w:t>60 not neoadjuvant.mp. not meta-analysis.mp.</w:t>
            </w:r>
          </w:p>
        </w:tc>
      </w:tr>
    </w:tbl>
    <w:p w14:paraId="6C45AA01" w14:textId="77777777" w:rsidR="0028522A" w:rsidRPr="00851E6A" w:rsidRDefault="0028522A">
      <w:pPr>
        <w:rPr>
          <w:rFonts w:ascii="Times New Roman" w:hAnsi="Times New Roman" w:cs="Times New Roman"/>
          <w:b/>
          <w:bCs/>
          <w:lang w:eastAsia="ja-JP"/>
        </w:rPr>
      </w:pPr>
      <w:r w:rsidRPr="00851E6A">
        <w:rPr>
          <w:rFonts w:ascii="Times New Roman" w:hAnsi="Times New Roman" w:cs="Times New Roman"/>
          <w:b/>
          <w:bCs/>
          <w:lang w:eastAsia="ja-JP"/>
        </w:rPr>
        <w:br w:type="page"/>
      </w:r>
    </w:p>
    <w:p w14:paraId="6C7A1740" w14:textId="178BE10F" w:rsidR="00AE1CB9" w:rsidRPr="00851E6A" w:rsidRDefault="00AE1CB9">
      <w:pPr>
        <w:rPr>
          <w:rFonts w:ascii="Times New Roman" w:hAnsi="Times New Roman" w:cs="Times New Roman"/>
          <w:b/>
          <w:bCs/>
          <w:lang w:eastAsia="ja-JP"/>
        </w:rPr>
      </w:pPr>
      <w:r w:rsidRPr="00851E6A">
        <w:rPr>
          <w:rFonts w:ascii="Times New Roman" w:hAnsi="Times New Roman" w:cs="Times New Roman" w:hint="eastAsia"/>
          <w:b/>
          <w:bCs/>
          <w:lang w:eastAsia="ja-JP"/>
        </w:rPr>
        <w:lastRenderedPageBreak/>
        <w:t>S</w:t>
      </w:r>
      <w:r w:rsidRPr="00851E6A">
        <w:rPr>
          <w:rFonts w:ascii="Times New Roman" w:hAnsi="Times New Roman" w:cs="Times New Roman"/>
          <w:b/>
          <w:bCs/>
          <w:lang w:eastAsia="ja-JP"/>
        </w:rPr>
        <w:t xml:space="preserve">upplementary Table </w:t>
      </w:r>
      <w:r w:rsidR="00A220A7" w:rsidRPr="00851E6A">
        <w:rPr>
          <w:rFonts w:ascii="Times New Roman" w:hAnsi="Times New Roman" w:cs="Times New Roman"/>
          <w:b/>
          <w:bCs/>
          <w:lang w:eastAsia="ja-JP"/>
        </w:rPr>
        <w:t>S4.</w:t>
      </w:r>
    </w:p>
    <w:p w14:paraId="22DAEAD0" w14:textId="7D9492CC" w:rsidR="00AE1CB9" w:rsidRPr="00851E6A" w:rsidRDefault="00286072">
      <w:pPr>
        <w:rPr>
          <w:rFonts w:ascii="Times New Roman" w:hAnsi="Times New Roman" w:cs="Times New Roman"/>
          <w:lang w:eastAsia="ja-JP"/>
        </w:rPr>
      </w:pPr>
      <w:r w:rsidRPr="00851E6A">
        <w:rPr>
          <w:rFonts w:ascii="Times New Roman" w:hAnsi="Times New Roman" w:cs="Times New Roman"/>
          <w:lang w:eastAsia="ja-JP"/>
        </w:rPr>
        <w:t>A</w:t>
      </w:r>
      <w:r w:rsidR="002C2D39" w:rsidRPr="00851E6A">
        <w:rPr>
          <w:rFonts w:ascii="Times New Roman" w:hAnsi="Times New Roman" w:cs="Times New Roman"/>
          <w:lang w:eastAsia="ja-JP"/>
        </w:rPr>
        <w:t>dditional</w:t>
      </w:r>
      <w:r w:rsidR="004E1553" w:rsidRPr="00851E6A">
        <w:rPr>
          <w:rFonts w:ascii="Times New Roman" w:hAnsi="Times New Roman" w:cs="Times New Roman"/>
          <w:lang w:eastAsia="ja-JP"/>
        </w:rPr>
        <w:t xml:space="preserve"> c</w:t>
      </w:r>
      <w:r w:rsidR="00A60D70" w:rsidRPr="00851E6A">
        <w:rPr>
          <w:rFonts w:ascii="Times New Roman" w:hAnsi="Times New Roman" w:cs="Times New Roman"/>
          <w:lang w:eastAsia="ja-JP"/>
        </w:rPr>
        <w:t xml:space="preserve">haracteristics </w:t>
      </w:r>
      <w:r w:rsidR="002C2D39" w:rsidRPr="00851E6A">
        <w:rPr>
          <w:rFonts w:ascii="Times New Roman" w:hAnsi="Times New Roman" w:cs="Times New Roman"/>
          <w:lang w:eastAsia="ja-JP"/>
        </w:rPr>
        <w:t>of t</w:t>
      </w:r>
      <w:r w:rsidR="004E1553" w:rsidRPr="00851E6A">
        <w:rPr>
          <w:rFonts w:ascii="Times New Roman" w:hAnsi="Times New Roman" w:cs="Times New Roman"/>
          <w:lang w:eastAsia="ja-JP"/>
        </w:rPr>
        <w:t xml:space="preserve">he studies </w:t>
      </w:r>
      <w:r w:rsidR="00A60D70" w:rsidRPr="00851E6A">
        <w:rPr>
          <w:rFonts w:ascii="Times New Roman" w:hAnsi="Times New Roman" w:cs="Times New Roman"/>
          <w:lang w:eastAsia="ja-JP"/>
        </w:rPr>
        <w:t xml:space="preserve">used in </w:t>
      </w:r>
      <w:r w:rsidRPr="00851E6A">
        <w:rPr>
          <w:rFonts w:ascii="Times New Roman" w:hAnsi="Times New Roman" w:cs="Times New Roman"/>
          <w:lang w:eastAsia="ja-JP"/>
        </w:rPr>
        <w:t xml:space="preserve">this </w:t>
      </w:r>
      <w:r w:rsidR="00A60D70" w:rsidRPr="00851E6A">
        <w:rPr>
          <w:rFonts w:ascii="Times New Roman" w:hAnsi="Times New Roman" w:cs="Times New Roman"/>
          <w:lang w:eastAsia="ja-JP"/>
        </w:rPr>
        <w:t>meta-analysis</w:t>
      </w:r>
    </w:p>
    <w:p w14:paraId="436EEB14" w14:textId="77777777" w:rsidR="003A2E58" w:rsidRPr="00851E6A" w:rsidRDefault="003A2E58">
      <w:pPr>
        <w:rPr>
          <w:rFonts w:ascii="Times New Roman" w:hAnsi="Times New Roman" w:cs="Times New Roman"/>
          <w:lang w:eastAsia="ja-JP"/>
        </w:rPr>
      </w:pPr>
    </w:p>
    <w:tbl>
      <w:tblPr>
        <w:tblW w:w="11761" w:type="dxa"/>
        <w:tblLayout w:type="fixed"/>
        <w:tblCellMar>
          <w:left w:w="99" w:type="dxa"/>
          <w:right w:w="99" w:type="dxa"/>
        </w:tblCellMar>
        <w:tblLook w:val="04A0" w:firstRow="1" w:lastRow="0" w:firstColumn="1" w:lastColumn="0" w:noHBand="0" w:noVBand="1"/>
      </w:tblPr>
      <w:tblGrid>
        <w:gridCol w:w="1272"/>
        <w:gridCol w:w="1137"/>
        <w:gridCol w:w="1234"/>
        <w:gridCol w:w="1559"/>
        <w:gridCol w:w="1176"/>
        <w:gridCol w:w="1983"/>
        <w:gridCol w:w="1558"/>
        <w:gridCol w:w="1842"/>
      </w:tblGrid>
      <w:tr w:rsidR="00A31457" w:rsidRPr="00851E6A" w14:paraId="74576BF7" w14:textId="042D5DCB" w:rsidTr="00060237">
        <w:trPr>
          <w:trHeight w:val="20"/>
        </w:trPr>
        <w:tc>
          <w:tcPr>
            <w:tcW w:w="1272" w:type="dxa"/>
            <w:vMerge w:val="restart"/>
            <w:tcBorders>
              <w:top w:val="single" w:sz="4" w:space="0" w:color="auto"/>
              <w:left w:val="single" w:sz="4" w:space="0" w:color="auto"/>
              <w:right w:val="single" w:sz="4" w:space="0" w:color="auto"/>
            </w:tcBorders>
            <w:shd w:val="clear" w:color="auto" w:fill="auto"/>
            <w:vAlign w:val="center"/>
            <w:hideMark/>
          </w:tcPr>
          <w:p w14:paraId="7B23A661" w14:textId="77777777" w:rsidR="00A31457" w:rsidRPr="00851E6A" w:rsidRDefault="00A31457" w:rsidP="008C06A4">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 xml:space="preserve">　</w:t>
            </w:r>
          </w:p>
          <w:p w14:paraId="113D3CFA" w14:textId="21B2CDEE" w:rsidR="00A31457" w:rsidRPr="00851E6A" w:rsidRDefault="00A31457" w:rsidP="008C06A4">
            <w:pPr>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Authors</w:t>
            </w:r>
          </w:p>
        </w:tc>
        <w:tc>
          <w:tcPr>
            <w:tcW w:w="1137" w:type="dxa"/>
            <w:vMerge w:val="restart"/>
            <w:tcBorders>
              <w:top w:val="single" w:sz="4" w:space="0" w:color="auto"/>
              <w:left w:val="nil"/>
              <w:right w:val="single" w:sz="4" w:space="0" w:color="auto"/>
            </w:tcBorders>
            <w:shd w:val="clear" w:color="auto" w:fill="auto"/>
            <w:vAlign w:val="center"/>
            <w:hideMark/>
          </w:tcPr>
          <w:p w14:paraId="24C2DC75" w14:textId="010F15CD" w:rsidR="00A31457" w:rsidRPr="00851E6A" w:rsidRDefault="00A31457" w:rsidP="008C06A4">
            <w:pPr>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ER antibody (IHC)</w:t>
            </w:r>
          </w:p>
        </w:tc>
        <w:tc>
          <w:tcPr>
            <w:tcW w:w="1234" w:type="dxa"/>
            <w:vMerge w:val="restart"/>
            <w:tcBorders>
              <w:top w:val="single" w:sz="4" w:space="0" w:color="auto"/>
              <w:left w:val="nil"/>
              <w:right w:val="single" w:sz="4" w:space="0" w:color="auto"/>
            </w:tcBorders>
            <w:shd w:val="clear" w:color="auto" w:fill="auto"/>
            <w:vAlign w:val="center"/>
          </w:tcPr>
          <w:p w14:paraId="62903697" w14:textId="5DA1D218" w:rsidR="00A31457" w:rsidRPr="00851E6A" w:rsidRDefault="00A31457" w:rsidP="008C06A4">
            <w:pPr>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PR antibody (IHC)</w:t>
            </w:r>
          </w:p>
        </w:tc>
        <w:tc>
          <w:tcPr>
            <w:tcW w:w="1559" w:type="dxa"/>
            <w:vMerge w:val="restart"/>
            <w:tcBorders>
              <w:top w:val="single" w:sz="4" w:space="0" w:color="auto"/>
              <w:left w:val="nil"/>
              <w:right w:val="single" w:sz="4" w:space="0" w:color="auto"/>
            </w:tcBorders>
            <w:shd w:val="clear" w:color="auto" w:fill="auto"/>
            <w:vAlign w:val="center"/>
          </w:tcPr>
          <w:p w14:paraId="518B20A3" w14:textId="764B6D9D" w:rsidR="00A31457" w:rsidRPr="00851E6A" w:rsidRDefault="00A31457" w:rsidP="008C06A4">
            <w:pPr>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HER2 antibody (IHC)</w:t>
            </w:r>
          </w:p>
        </w:tc>
        <w:tc>
          <w:tcPr>
            <w:tcW w:w="1176" w:type="dxa"/>
            <w:vMerge w:val="restart"/>
            <w:tcBorders>
              <w:top w:val="single" w:sz="4" w:space="0" w:color="auto"/>
              <w:left w:val="nil"/>
              <w:right w:val="single" w:sz="4" w:space="0" w:color="auto"/>
            </w:tcBorders>
            <w:shd w:val="clear" w:color="auto" w:fill="auto"/>
            <w:vAlign w:val="center"/>
          </w:tcPr>
          <w:p w14:paraId="75590D12" w14:textId="702CB54D" w:rsidR="00A31457" w:rsidRPr="00851E6A" w:rsidRDefault="00A31457" w:rsidP="008C06A4">
            <w:pPr>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FISH analysis for HER2 amplification</w:t>
            </w:r>
          </w:p>
        </w:tc>
        <w:tc>
          <w:tcPr>
            <w:tcW w:w="1983" w:type="dxa"/>
            <w:vMerge w:val="restart"/>
            <w:tcBorders>
              <w:top w:val="single" w:sz="4" w:space="0" w:color="auto"/>
              <w:left w:val="nil"/>
              <w:bottom w:val="single" w:sz="4" w:space="0" w:color="auto"/>
              <w:right w:val="single" w:sz="4" w:space="0" w:color="auto"/>
            </w:tcBorders>
            <w:vAlign w:val="center"/>
          </w:tcPr>
          <w:p w14:paraId="7EB7D255" w14:textId="4AC80DD9" w:rsidR="00A31457" w:rsidRPr="00851E6A" w:rsidRDefault="00A31457" w:rsidP="009A5379">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hint="eastAsia"/>
                <w:b/>
                <w:bCs/>
                <w:color w:val="000000"/>
                <w:kern w:val="0"/>
                <w:sz w:val="15"/>
                <w:szCs w:val="15"/>
              </w:rPr>
              <w:t>T</w:t>
            </w:r>
            <w:r w:rsidRPr="00851E6A">
              <w:rPr>
                <w:rFonts w:ascii="Times New Roman" w:eastAsia="Yu Gothic" w:hAnsi="Times New Roman" w:cs="Times New Roman"/>
                <w:b/>
                <w:bCs/>
                <w:color w:val="000000"/>
                <w:kern w:val="0"/>
                <w:sz w:val="15"/>
                <w:szCs w:val="15"/>
              </w:rPr>
              <w:t>he purposes of study</w:t>
            </w:r>
          </w:p>
        </w:tc>
        <w:tc>
          <w:tcPr>
            <w:tcW w:w="3400" w:type="dxa"/>
            <w:gridSpan w:val="2"/>
            <w:tcBorders>
              <w:top w:val="single" w:sz="4" w:space="0" w:color="auto"/>
              <w:left w:val="single" w:sz="4" w:space="0" w:color="auto"/>
              <w:bottom w:val="single" w:sz="4" w:space="0" w:color="auto"/>
              <w:right w:val="single" w:sz="4" w:space="0" w:color="auto"/>
            </w:tcBorders>
          </w:tcPr>
          <w:p w14:paraId="5B73D7A9" w14:textId="57449FEB" w:rsidR="00A31457" w:rsidRPr="00851E6A" w:rsidRDefault="00A31457" w:rsidP="008C06A4">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hint="eastAsia"/>
                <w:b/>
                <w:bCs/>
                <w:color w:val="000000"/>
                <w:kern w:val="0"/>
                <w:sz w:val="15"/>
                <w:szCs w:val="15"/>
              </w:rPr>
              <w:t>E</w:t>
            </w:r>
            <w:r w:rsidRPr="00851E6A">
              <w:rPr>
                <w:rFonts w:ascii="Times New Roman" w:eastAsia="Yu Gothic" w:hAnsi="Times New Roman" w:cs="Times New Roman"/>
                <w:b/>
                <w:bCs/>
                <w:color w:val="000000"/>
                <w:kern w:val="0"/>
                <w:sz w:val="15"/>
                <w:szCs w:val="15"/>
              </w:rPr>
              <w:t>ndpoint</w:t>
            </w:r>
          </w:p>
        </w:tc>
      </w:tr>
      <w:tr w:rsidR="00A31457" w:rsidRPr="00851E6A" w14:paraId="7A488B71" w14:textId="062560F7" w:rsidTr="00607FBB">
        <w:trPr>
          <w:trHeight w:val="20"/>
        </w:trPr>
        <w:tc>
          <w:tcPr>
            <w:tcW w:w="1272" w:type="dxa"/>
            <w:vMerge/>
            <w:tcBorders>
              <w:left w:val="single" w:sz="4" w:space="0" w:color="auto"/>
              <w:bottom w:val="single" w:sz="4" w:space="0" w:color="auto"/>
              <w:right w:val="single" w:sz="4" w:space="0" w:color="auto"/>
            </w:tcBorders>
            <w:shd w:val="clear" w:color="auto" w:fill="auto"/>
            <w:vAlign w:val="center"/>
            <w:hideMark/>
          </w:tcPr>
          <w:p w14:paraId="58D5C975" w14:textId="029DCF3A" w:rsidR="00A31457" w:rsidRPr="00851E6A" w:rsidRDefault="00A31457" w:rsidP="008C06A4">
            <w:pPr>
              <w:widowControl/>
              <w:jc w:val="left"/>
              <w:rPr>
                <w:rFonts w:ascii="Times New Roman" w:eastAsia="Yu Gothic" w:hAnsi="Times New Roman" w:cs="Times New Roman"/>
                <w:b/>
                <w:bCs/>
                <w:color w:val="000000"/>
                <w:kern w:val="0"/>
                <w:sz w:val="15"/>
                <w:szCs w:val="15"/>
              </w:rPr>
            </w:pPr>
          </w:p>
        </w:tc>
        <w:tc>
          <w:tcPr>
            <w:tcW w:w="1137" w:type="dxa"/>
            <w:vMerge/>
            <w:tcBorders>
              <w:left w:val="nil"/>
              <w:bottom w:val="single" w:sz="4" w:space="0" w:color="auto"/>
              <w:right w:val="single" w:sz="4" w:space="0" w:color="auto"/>
            </w:tcBorders>
            <w:shd w:val="clear" w:color="auto" w:fill="auto"/>
            <w:vAlign w:val="center"/>
            <w:hideMark/>
          </w:tcPr>
          <w:p w14:paraId="1C9E688B" w14:textId="75A61F63" w:rsidR="00A31457" w:rsidRPr="00851E6A" w:rsidRDefault="00A31457" w:rsidP="008C06A4">
            <w:pPr>
              <w:widowControl/>
              <w:jc w:val="center"/>
              <w:rPr>
                <w:rFonts w:ascii="Times New Roman" w:eastAsia="Yu Gothic" w:hAnsi="Times New Roman" w:cs="Times New Roman"/>
                <w:b/>
                <w:bCs/>
                <w:color w:val="000000"/>
                <w:kern w:val="0"/>
                <w:sz w:val="15"/>
                <w:szCs w:val="15"/>
              </w:rPr>
            </w:pPr>
          </w:p>
        </w:tc>
        <w:tc>
          <w:tcPr>
            <w:tcW w:w="1234" w:type="dxa"/>
            <w:vMerge/>
            <w:tcBorders>
              <w:left w:val="nil"/>
              <w:bottom w:val="single" w:sz="4" w:space="0" w:color="auto"/>
              <w:right w:val="single" w:sz="4" w:space="0" w:color="auto"/>
            </w:tcBorders>
            <w:shd w:val="clear" w:color="auto" w:fill="auto"/>
            <w:vAlign w:val="center"/>
            <w:hideMark/>
          </w:tcPr>
          <w:p w14:paraId="041D6A93" w14:textId="4BFA5529" w:rsidR="00A31457" w:rsidRPr="00851E6A" w:rsidRDefault="00A31457" w:rsidP="008C06A4">
            <w:pPr>
              <w:widowControl/>
              <w:jc w:val="center"/>
              <w:rPr>
                <w:rFonts w:ascii="Times New Roman" w:eastAsia="Yu Gothic" w:hAnsi="Times New Roman" w:cs="Times New Roman"/>
                <w:b/>
                <w:bCs/>
                <w:color w:val="000000"/>
                <w:kern w:val="0"/>
                <w:sz w:val="15"/>
                <w:szCs w:val="15"/>
              </w:rPr>
            </w:pPr>
          </w:p>
        </w:tc>
        <w:tc>
          <w:tcPr>
            <w:tcW w:w="1559" w:type="dxa"/>
            <w:vMerge/>
            <w:tcBorders>
              <w:left w:val="nil"/>
              <w:bottom w:val="single" w:sz="4" w:space="0" w:color="auto"/>
              <w:right w:val="single" w:sz="4" w:space="0" w:color="auto"/>
            </w:tcBorders>
            <w:shd w:val="clear" w:color="auto" w:fill="auto"/>
            <w:vAlign w:val="center"/>
            <w:hideMark/>
          </w:tcPr>
          <w:p w14:paraId="778E4737" w14:textId="1AD847E9" w:rsidR="00A31457" w:rsidRPr="00851E6A" w:rsidRDefault="00A31457" w:rsidP="008C06A4">
            <w:pPr>
              <w:widowControl/>
              <w:jc w:val="center"/>
              <w:rPr>
                <w:rFonts w:ascii="Times New Roman" w:eastAsia="Yu Gothic" w:hAnsi="Times New Roman" w:cs="Times New Roman"/>
                <w:b/>
                <w:bCs/>
                <w:color w:val="000000"/>
                <w:kern w:val="0"/>
                <w:sz w:val="15"/>
                <w:szCs w:val="15"/>
              </w:rPr>
            </w:pPr>
          </w:p>
        </w:tc>
        <w:tc>
          <w:tcPr>
            <w:tcW w:w="1176" w:type="dxa"/>
            <w:vMerge/>
            <w:tcBorders>
              <w:left w:val="nil"/>
              <w:bottom w:val="single" w:sz="4" w:space="0" w:color="auto"/>
              <w:right w:val="single" w:sz="4" w:space="0" w:color="auto"/>
            </w:tcBorders>
            <w:shd w:val="clear" w:color="auto" w:fill="auto"/>
            <w:vAlign w:val="center"/>
            <w:hideMark/>
          </w:tcPr>
          <w:p w14:paraId="284F0391" w14:textId="70CFD509" w:rsidR="00A31457" w:rsidRPr="00851E6A" w:rsidRDefault="00A31457" w:rsidP="008C06A4">
            <w:pPr>
              <w:widowControl/>
              <w:jc w:val="center"/>
              <w:rPr>
                <w:rFonts w:ascii="Times New Roman" w:eastAsia="Yu Gothic" w:hAnsi="Times New Roman" w:cs="Times New Roman"/>
                <w:b/>
                <w:bCs/>
                <w:color w:val="000000"/>
                <w:kern w:val="0"/>
                <w:sz w:val="15"/>
                <w:szCs w:val="15"/>
              </w:rPr>
            </w:pPr>
          </w:p>
        </w:tc>
        <w:tc>
          <w:tcPr>
            <w:tcW w:w="1983" w:type="dxa"/>
            <w:vMerge/>
            <w:tcBorders>
              <w:top w:val="single" w:sz="4" w:space="0" w:color="auto"/>
              <w:left w:val="nil"/>
              <w:bottom w:val="single" w:sz="4" w:space="0" w:color="auto"/>
              <w:right w:val="single" w:sz="4" w:space="0" w:color="auto"/>
            </w:tcBorders>
          </w:tcPr>
          <w:p w14:paraId="293FB215" w14:textId="77777777" w:rsidR="00A31457" w:rsidRPr="00851E6A" w:rsidRDefault="00A31457" w:rsidP="008C06A4">
            <w:pPr>
              <w:widowControl/>
              <w:jc w:val="center"/>
              <w:rPr>
                <w:rFonts w:ascii="Times New Roman" w:eastAsia="Yu Gothic" w:hAnsi="Times New Roman" w:cs="Times New Roman"/>
                <w:b/>
                <w:bCs/>
                <w:color w:val="000000"/>
                <w:kern w:val="0"/>
                <w:sz w:val="15"/>
                <w:szCs w:val="15"/>
              </w:rPr>
            </w:pPr>
          </w:p>
        </w:tc>
        <w:tc>
          <w:tcPr>
            <w:tcW w:w="1558" w:type="dxa"/>
            <w:tcBorders>
              <w:top w:val="nil"/>
              <w:left w:val="single" w:sz="4" w:space="0" w:color="auto"/>
              <w:bottom w:val="single" w:sz="4" w:space="0" w:color="auto"/>
              <w:right w:val="single" w:sz="4" w:space="0" w:color="auto"/>
            </w:tcBorders>
            <w:vAlign w:val="center"/>
          </w:tcPr>
          <w:p w14:paraId="70F38862" w14:textId="6D0D1085" w:rsidR="00A31457" w:rsidRPr="00851E6A" w:rsidRDefault="00A31457" w:rsidP="00607FBB">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hint="eastAsia"/>
                <w:b/>
                <w:bCs/>
                <w:color w:val="000000"/>
                <w:kern w:val="0"/>
                <w:sz w:val="15"/>
                <w:szCs w:val="15"/>
              </w:rPr>
              <w:t>p</w:t>
            </w:r>
            <w:r w:rsidRPr="00851E6A">
              <w:rPr>
                <w:rFonts w:ascii="Times New Roman" w:eastAsia="Yu Gothic" w:hAnsi="Times New Roman" w:cs="Times New Roman"/>
                <w:b/>
                <w:bCs/>
                <w:color w:val="000000"/>
                <w:kern w:val="0"/>
                <w:sz w:val="15"/>
                <w:szCs w:val="15"/>
              </w:rPr>
              <w:t>rimary</w:t>
            </w:r>
          </w:p>
        </w:tc>
        <w:tc>
          <w:tcPr>
            <w:tcW w:w="1842" w:type="dxa"/>
            <w:tcBorders>
              <w:top w:val="nil"/>
              <w:left w:val="nil"/>
              <w:bottom w:val="single" w:sz="4" w:space="0" w:color="auto"/>
              <w:right w:val="single" w:sz="4" w:space="0" w:color="auto"/>
            </w:tcBorders>
            <w:vAlign w:val="center"/>
          </w:tcPr>
          <w:p w14:paraId="63058CCA" w14:textId="092014FF" w:rsidR="00A31457" w:rsidRPr="00851E6A" w:rsidRDefault="00A31457" w:rsidP="00607FBB">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hint="eastAsia"/>
                <w:b/>
                <w:bCs/>
                <w:color w:val="000000"/>
                <w:kern w:val="0"/>
                <w:sz w:val="15"/>
                <w:szCs w:val="15"/>
              </w:rPr>
              <w:t>s</w:t>
            </w:r>
            <w:r w:rsidRPr="00851E6A">
              <w:rPr>
                <w:rFonts w:ascii="Times New Roman" w:eastAsia="Yu Gothic" w:hAnsi="Times New Roman" w:cs="Times New Roman"/>
                <w:b/>
                <w:bCs/>
                <w:color w:val="000000"/>
                <w:kern w:val="0"/>
                <w:sz w:val="15"/>
                <w:szCs w:val="15"/>
              </w:rPr>
              <w:t>econdary</w:t>
            </w:r>
          </w:p>
        </w:tc>
      </w:tr>
      <w:tr w:rsidR="00D2504D" w:rsidRPr="00851E6A" w14:paraId="3A6B74C4" w14:textId="66F70FE6" w:rsidTr="00607FBB">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4C1A6FFA" w14:textId="77777777" w:rsidR="0031114B" w:rsidRPr="00851E6A" w:rsidRDefault="0031114B" w:rsidP="008C06A4">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Curtit</w:t>
            </w:r>
            <w:proofErr w:type="spellEnd"/>
            <w:r w:rsidRPr="00851E6A">
              <w:rPr>
                <w:rFonts w:ascii="Times New Roman" w:eastAsia="Yu Gothic" w:hAnsi="Times New Roman" w:cs="Times New Roman"/>
                <w:b/>
                <w:bCs/>
                <w:color w:val="000000"/>
                <w:kern w:val="0"/>
                <w:sz w:val="15"/>
                <w:szCs w:val="15"/>
              </w:rPr>
              <w:t xml:space="preserve"> E, et al.</w:t>
            </w:r>
          </w:p>
        </w:tc>
        <w:tc>
          <w:tcPr>
            <w:tcW w:w="1137" w:type="dxa"/>
            <w:tcBorders>
              <w:top w:val="nil"/>
              <w:left w:val="nil"/>
              <w:bottom w:val="single" w:sz="4" w:space="0" w:color="auto"/>
              <w:right w:val="single" w:sz="4" w:space="0" w:color="auto"/>
            </w:tcBorders>
            <w:shd w:val="clear" w:color="auto" w:fill="auto"/>
            <w:vAlign w:val="center"/>
            <w:hideMark/>
          </w:tcPr>
          <w:p w14:paraId="2D46A276" w14:textId="7DA646A4" w:rsidR="0031114B" w:rsidRPr="00851E6A" w:rsidRDefault="0031114B"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T</w:t>
            </w:r>
            <w:r w:rsidRPr="00851E6A">
              <w:rPr>
                <w:rFonts w:ascii="Times New Roman" w:eastAsia="Yu Gothic" w:hAnsi="Times New Roman" w:cs="Times New Roman"/>
                <w:color w:val="000000"/>
                <w:kern w:val="0"/>
                <w:sz w:val="15"/>
                <w:szCs w:val="15"/>
              </w:rPr>
              <w:t>wo different ER antibodies: clone</w:t>
            </w:r>
            <w:r w:rsidR="00124610" w:rsidRPr="00851E6A">
              <w:rPr>
                <w:rFonts w:ascii="Times New Roman" w:eastAsia="Yu Gothic" w:hAnsi="Times New Roman" w:cs="Times New Roman"/>
                <w:color w:val="000000"/>
                <w:kern w:val="0"/>
                <w:sz w:val="15"/>
                <w:szCs w:val="15"/>
              </w:rPr>
              <w:t xml:space="preserve"> </w:t>
            </w:r>
            <w:r w:rsidRPr="00851E6A">
              <w:rPr>
                <w:rFonts w:ascii="Times New Roman" w:eastAsia="Yu Gothic" w:hAnsi="Times New Roman" w:cs="Times New Roman"/>
                <w:color w:val="000000"/>
                <w:kern w:val="0"/>
                <w:sz w:val="15"/>
                <w:szCs w:val="15"/>
              </w:rPr>
              <w:t>6F11 (</w:t>
            </w:r>
            <w:proofErr w:type="spellStart"/>
            <w:r w:rsidRPr="00851E6A">
              <w:rPr>
                <w:rFonts w:ascii="Times New Roman" w:eastAsia="Yu Gothic" w:hAnsi="Times New Roman" w:cs="Times New Roman"/>
                <w:color w:val="000000"/>
                <w:kern w:val="0"/>
                <w:sz w:val="15"/>
                <w:szCs w:val="15"/>
              </w:rPr>
              <w:t>Novocastra</w:t>
            </w:r>
            <w:proofErr w:type="spellEnd"/>
            <w:r w:rsidRPr="00851E6A">
              <w:rPr>
                <w:rFonts w:ascii="Times New Roman" w:eastAsia="Yu Gothic" w:hAnsi="Times New Roman" w:cs="Times New Roman"/>
                <w:color w:val="000000"/>
                <w:kern w:val="0"/>
                <w:sz w:val="15"/>
                <w:szCs w:val="15"/>
              </w:rPr>
              <w:t>), clone</w:t>
            </w:r>
            <w:r w:rsidR="00124610" w:rsidRPr="00851E6A">
              <w:rPr>
                <w:rFonts w:ascii="Times New Roman" w:eastAsia="Yu Gothic" w:hAnsi="Times New Roman" w:cs="Times New Roman"/>
                <w:color w:val="000000"/>
                <w:kern w:val="0"/>
                <w:sz w:val="15"/>
                <w:szCs w:val="15"/>
              </w:rPr>
              <w:t xml:space="preserve"> </w:t>
            </w:r>
            <w:r w:rsidRPr="00851E6A">
              <w:rPr>
                <w:rFonts w:ascii="Times New Roman" w:eastAsia="Yu Gothic" w:hAnsi="Times New Roman" w:cs="Times New Roman"/>
                <w:color w:val="000000"/>
                <w:kern w:val="0"/>
                <w:sz w:val="15"/>
                <w:szCs w:val="15"/>
              </w:rPr>
              <w:t>SP1 (Ventana</w:t>
            </w:r>
            <w:r w:rsidR="00124610" w:rsidRPr="00851E6A">
              <w:rPr>
                <w:rFonts w:ascii="Times New Roman" w:eastAsia="Yu Gothic" w:hAnsi="Times New Roman" w:cs="Times New Roman"/>
                <w:color w:val="000000"/>
                <w:kern w:val="0"/>
                <w:sz w:val="15"/>
                <w:szCs w:val="15"/>
              </w:rPr>
              <w:t xml:space="preserve"> Medical Systems</w:t>
            </w:r>
            <w:r w:rsidRPr="00851E6A">
              <w:rPr>
                <w:rFonts w:ascii="Times New Roman" w:eastAsia="Yu Gothic" w:hAnsi="Times New Roman" w:cs="Times New Roman"/>
                <w:color w:val="000000"/>
                <w:kern w:val="0"/>
                <w:sz w:val="15"/>
                <w:szCs w:val="15"/>
              </w:rPr>
              <w:t>)</w:t>
            </w:r>
          </w:p>
        </w:tc>
        <w:tc>
          <w:tcPr>
            <w:tcW w:w="1234" w:type="dxa"/>
            <w:tcBorders>
              <w:top w:val="nil"/>
              <w:left w:val="nil"/>
              <w:bottom w:val="single" w:sz="4" w:space="0" w:color="auto"/>
              <w:right w:val="single" w:sz="4" w:space="0" w:color="auto"/>
            </w:tcBorders>
            <w:shd w:val="clear" w:color="auto" w:fill="auto"/>
            <w:vAlign w:val="center"/>
            <w:hideMark/>
          </w:tcPr>
          <w:p w14:paraId="09D35E24" w14:textId="4808E862" w:rsidR="0031114B" w:rsidRPr="00851E6A" w:rsidRDefault="0031114B"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Three different PR antibodies: clone PGR636 (DAKO), clone 16 (</w:t>
            </w:r>
            <w:proofErr w:type="spellStart"/>
            <w:r w:rsidRPr="00851E6A">
              <w:rPr>
                <w:rFonts w:ascii="Times New Roman" w:eastAsia="Yu Gothic" w:hAnsi="Times New Roman" w:cs="Times New Roman"/>
                <w:color w:val="000000"/>
                <w:kern w:val="0"/>
                <w:sz w:val="15"/>
                <w:szCs w:val="15"/>
              </w:rPr>
              <w:t>Novocastra</w:t>
            </w:r>
            <w:proofErr w:type="spellEnd"/>
            <w:r w:rsidRPr="00851E6A">
              <w:rPr>
                <w:rFonts w:ascii="Times New Roman" w:eastAsia="Yu Gothic" w:hAnsi="Times New Roman" w:cs="Times New Roman"/>
                <w:color w:val="000000"/>
                <w:kern w:val="0"/>
                <w:sz w:val="15"/>
                <w:szCs w:val="15"/>
              </w:rPr>
              <w:t>), clone 1E2 (</w:t>
            </w:r>
            <w:r w:rsidR="00B52D4A" w:rsidRPr="00851E6A">
              <w:rPr>
                <w:rFonts w:ascii="Times New Roman" w:eastAsia="Yu Gothic" w:hAnsi="Times New Roman" w:cs="Times New Roman"/>
                <w:color w:val="000000"/>
                <w:kern w:val="0"/>
                <w:sz w:val="15"/>
                <w:szCs w:val="15"/>
              </w:rPr>
              <w:t>Ventana Medical Systems</w:t>
            </w:r>
            <w:r w:rsidRPr="00851E6A">
              <w:rPr>
                <w:rFonts w:ascii="Times New Roman" w:eastAsia="Yu Gothic" w:hAnsi="Times New Roman" w:cs="Times New Roman"/>
                <w:color w:val="000000"/>
                <w:kern w:val="0"/>
                <w:sz w:val="15"/>
                <w:szCs w:val="15"/>
              </w:rPr>
              <w:t>)</w:t>
            </w:r>
          </w:p>
        </w:tc>
        <w:tc>
          <w:tcPr>
            <w:tcW w:w="1559" w:type="dxa"/>
            <w:tcBorders>
              <w:top w:val="nil"/>
              <w:left w:val="nil"/>
              <w:bottom w:val="single" w:sz="4" w:space="0" w:color="auto"/>
              <w:right w:val="single" w:sz="4" w:space="0" w:color="auto"/>
            </w:tcBorders>
            <w:shd w:val="clear" w:color="auto" w:fill="auto"/>
            <w:vAlign w:val="center"/>
            <w:hideMark/>
          </w:tcPr>
          <w:p w14:paraId="0CCF3351" w14:textId="455026FF" w:rsidR="0031114B" w:rsidRPr="00851E6A" w:rsidRDefault="0031114B"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Two different HER2 antibodies: clone 4B5 (</w:t>
            </w:r>
            <w:r w:rsidR="00B52D4A" w:rsidRPr="00851E6A">
              <w:rPr>
                <w:rFonts w:ascii="Times New Roman" w:eastAsia="Yu Gothic" w:hAnsi="Times New Roman" w:cs="Times New Roman"/>
                <w:color w:val="000000"/>
                <w:kern w:val="0"/>
                <w:sz w:val="15"/>
                <w:szCs w:val="15"/>
              </w:rPr>
              <w:t>Ventana Medical Systems</w:t>
            </w:r>
            <w:r w:rsidRPr="00851E6A">
              <w:rPr>
                <w:rFonts w:ascii="Times New Roman" w:eastAsia="Yu Gothic" w:hAnsi="Times New Roman" w:cs="Times New Roman"/>
                <w:color w:val="000000"/>
                <w:kern w:val="0"/>
                <w:sz w:val="15"/>
                <w:szCs w:val="15"/>
              </w:rPr>
              <w:t>), clone CB11 (DAKO)</w:t>
            </w:r>
          </w:p>
        </w:tc>
        <w:tc>
          <w:tcPr>
            <w:tcW w:w="1176" w:type="dxa"/>
            <w:tcBorders>
              <w:top w:val="nil"/>
              <w:left w:val="nil"/>
              <w:bottom w:val="single" w:sz="4" w:space="0" w:color="auto"/>
              <w:right w:val="single" w:sz="4" w:space="0" w:color="auto"/>
            </w:tcBorders>
            <w:shd w:val="clear" w:color="auto" w:fill="auto"/>
            <w:vAlign w:val="center"/>
            <w:hideMark/>
          </w:tcPr>
          <w:p w14:paraId="03F072A9" w14:textId="31830DA0"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983" w:type="dxa"/>
            <w:tcBorders>
              <w:top w:val="single" w:sz="4" w:space="0" w:color="auto"/>
              <w:left w:val="nil"/>
              <w:bottom w:val="single" w:sz="4" w:space="0" w:color="auto"/>
              <w:right w:val="single" w:sz="4" w:space="0" w:color="auto"/>
            </w:tcBorders>
            <w:vAlign w:val="center"/>
          </w:tcPr>
          <w:p w14:paraId="051E8A53" w14:textId="6516C084" w:rsidR="0031114B" w:rsidRPr="00851E6A" w:rsidRDefault="003C5399" w:rsidP="00607FBB">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The same </w:t>
            </w:r>
            <w:r w:rsidR="003B6BDE" w:rsidRPr="00851E6A">
              <w:rPr>
                <w:rFonts w:ascii="Times New Roman" w:eastAsia="Yu Gothic" w:hAnsi="Times New Roman" w:cs="Times New Roman"/>
                <w:color w:val="000000"/>
                <w:kern w:val="0"/>
                <w:sz w:val="15"/>
                <w:szCs w:val="15"/>
              </w:rPr>
              <w:t>as p</w:t>
            </w:r>
            <w:r w:rsidR="00CE38B0" w:rsidRPr="00851E6A">
              <w:rPr>
                <w:rFonts w:ascii="Times New Roman" w:eastAsia="Yu Gothic" w:hAnsi="Times New Roman" w:cs="Times New Roman"/>
                <w:color w:val="000000"/>
                <w:kern w:val="0"/>
                <w:sz w:val="15"/>
                <w:szCs w:val="15"/>
              </w:rPr>
              <w:t>rimary and secondary endpoint</w:t>
            </w:r>
          </w:p>
        </w:tc>
        <w:tc>
          <w:tcPr>
            <w:tcW w:w="1558" w:type="dxa"/>
            <w:tcBorders>
              <w:top w:val="nil"/>
              <w:left w:val="single" w:sz="4" w:space="0" w:color="auto"/>
              <w:bottom w:val="single" w:sz="4" w:space="0" w:color="auto"/>
              <w:right w:val="single" w:sz="4" w:space="0" w:color="auto"/>
            </w:tcBorders>
            <w:vAlign w:val="center"/>
          </w:tcPr>
          <w:p w14:paraId="02A6ED74" w14:textId="77C81F03" w:rsidR="0031114B" w:rsidRPr="00851E6A" w:rsidRDefault="0031114B" w:rsidP="00607FBB">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Discordance in ER, PR, and HER2 status between primary </w:t>
            </w:r>
            <w:r w:rsidR="00124610" w:rsidRPr="00851E6A">
              <w:rPr>
                <w:rFonts w:ascii="Times New Roman" w:eastAsia="Yu Gothic" w:hAnsi="Times New Roman" w:cs="Times New Roman"/>
                <w:color w:val="000000"/>
                <w:kern w:val="0"/>
                <w:sz w:val="15"/>
                <w:szCs w:val="15"/>
              </w:rPr>
              <w:t>BC</w:t>
            </w:r>
            <w:r w:rsidRPr="00851E6A">
              <w:rPr>
                <w:rFonts w:ascii="Times New Roman" w:eastAsia="Yu Gothic" w:hAnsi="Times New Roman" w:cs="Times New Roman"/>
                <w:color w:val="000000"/>
                <w:kern w:val="0"/>
                <w:sz w:val="15"/>
                <w:szCs w:val="15"/>
              </w:rPr>
              <w:t xml:space="preserve"> and metastatic </w:t>
            </w:r>
            <w:r w:rsidR="00124610" w:rsidRPr="00851E6A">
              <w:rPr>
                <w:rFonts w:ascii="Times New Roman" w:eastAsia="Yu Gothic" w:hAnsi="Times New Roman" w:cs="Times New Roman"/>
                <w:color w:val="000000"/>
                <w:kern w:val="0"/>
                <w:sz w:val="15"/>
                <w:szCs w:val="15"/>
              </w:rPr>
              <w:t>BC</w:t>
            </w:r>
          </w:p>
        </w:tc>
        <w:tc>
          <w:tcPr>
            <w:tcW w:w="1842" w:type="dxa"/>
            <w:tcBorders>
              <w:top w:val="nil"/>
              <w:left w:val="nil"/>
              <w:bottom w:val="single" w:sz="4" w:space="0" w:color="auto"/>
              <w:right w:val="single" w:sz="4" w:space="0" w:color="auto"/>
            </w:tcBorders>
            <w:vAlign w:val="center"/>
          </w:tcPr>
          <w:p w14:paraId="2F29E7B0" w14:textId="07377607" w:rsidR="0031114B" w:rsidRPr="00851E6A" w:rsidRDefault="0031114B" w:rsidP="00607FBB">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Patients’ characteristics, </w:t>
            </w:r>
            <w:r w:rsidR="00124610" w:rsidRPr="00851E6A">
              <w:rPr>
                <w:rFonts w:ascii="Times New Roman" w:eastAsia="Yu Gothic" w:hAnsi="Times New Roman" w:cs="Times New Roman"/>
                <w:color w:val="000000"/>
                <w:kern w:val="0"/>
                <w:sz w:val="15"/>
                <w:szCs w:val="15"/>
              </w:rPr>
              <w:t>OS</w:t>
            </w:r>
            <w:r w:rsidRPr="00851E6A">
              <w:rPr>
                <w:rFonts w:ascii="Times New Roman" w:eastAsia="Yu Gothic" w:hAnsi="Times New Roman" w:cs="Times New Roman"/>
                <w:color w:val="000000"/>
                <w:kern w:val="0"/>
                <w:sz w:val="15"/>
                <w:szCs w:val="15"/>
              </w:rPr>
              <w:t>, feasibility of histopathological evaluation in the metastatic setting, and predictive factors associated with receptor status discordance</w:t>
            </w:r>
          </w:p>
        </w:tc>
      </w:tr>
      <w:tr w:rsidR="00D2504D" w:rsidRPr="00851E6A" w14:paraId="0418460F" w14:textId="75AA0B73" w:rsidTr="00A31457">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476B65F5" w14:textId="77777777" w:rsidR="0031114B" w:rsidRPr="00851E6A" w:rsidRDefault="0031114B" w:rsidP="008C06A4">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Duchnowska</w:t>
            </w:r>
            <w:proofErr w:type="spellEnd"/>
            <w:r w:rsidRPr="00851E6A">
              <w:rPr>
                <w:rFonts w:ascii="Times New Roman" w:eastAsia="Yu Gothic" w:hAnsi="Times New Roman" w:cs="Times New Roman"/>
                <w:b/>
                <w:bCs/>
                <w:color w:val="000000"/>
                <w:kern w:val="0"/>
                <w:sz w:val="15"/>
                <w:szCs w:val="15"/>
              </w:rPr>
              <w:t xml:space="preserve"> R, et al.</w:t>
            </w:r>
          </w:p>
        </w:tc>
        <w:tc>
          <w:tcPr>
            <w:tcW w:w="1137" w:type="dxa"/>
            <w:tcBorders>
              <w:top w:val="nil"/>
              <w:left w:val="nil"/>
              <w:bottom w:val="single" w:sz="4" w:space="0" w:color="auto"/>
              <w:right w:val="single" w:sz="4" w:space="0" w:color="auto"/>
            </w:tcBorders>
            <w:shd w:val="clear" w:color="auto" w:fill="auto"/>
            <w:vAlign w:val="center"/>
            <w:hideMark/>
          </w:tcPr>
          <w:p w14:paraId="7E335146" w14:textId="57B1A834" w:rsidR="0031114B" w:rsidRPr="00851E6A" w:rsidRDefault="00A31457"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C</w:t>
            </w:r>
            <w:r w:rsidR="0031114B" w:rsidRPr="00851E6A">
              <w:rPr>
                <w:rFonts w:ascii="Times New Roman" w:eastAsia="Yu Gothic" w:hAnsi="Times New Roman" w:cs="Times New Roman"/>
                <w:color w:val="000000"/>
                <w:kern w:val="0"/>
                <w:sz w:val="15"/>
                <w:szCs w:val="15"/>
              </w:rPr>
              <w:t>lone SP1 (DAKO)</w:t>
            </w:r>
          </w:p>
        </w:tc>
        <w:tc>
          <w:tcPr>
            <w:tcW w:w="1234" w:type="dxa"/>
            <w:tcBorders>
              <w:top w:val="nil"/>
              <w:left w:val="nil"/>
              <w:bottom w:val="single" w:sz="4" w:space="0" w:color="auto"/>
              <w:right w:val="single" w:sz="4" w:space="0" w:color="auto"/>
            </w:tcBorders>
            <w:shd w:val="clear" w:color="auto" w:fill="auto"/>
            <w:vAlign w:val="center"/>
            <w:hideMark/>
          </w:tcPr>
          <w:p w14:paraId="11C1F281" w14:textId="61484848" w:rsidR="0031114B" w:rsidRPr="00851E6A" w:rsidRDefault="00A31457"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C</w:t>
            </w:r>
            <w:r w:rsidR="0031114B" w:rsidRPr="00851E6A">
              <w:rPr>
                <w:rFonts w:ascii="Times New Roman" w:eastAsia="Yu Gothic" w:hAnsi="Times New Roman" w:cs="Times New Roman"/>
                <w:color w:val="000000"/>
                <w:kern w:val="0"/>
                <w:sz w:val="15"/>
                <w:szCs w:val="15"/>
              </w:rPr>
              <w:t>lone 636 (DAKO)</w:t>
            </w:r>
          </w:p>
        </w:tc>
        <w:tc>
          <w:tcPr>
            <w:tcW w:w="1559" w:type="dxa"/>
            <w:tcBorders>
              <w:top w:val="nil"/>
              <w:left w:val="nil"/>
              <w:bottom w:val="single" w:sz="4" w:space="0" w:color="auto"/>
              <w:right w:val="single" w:sz="4" w:space="0" w:color="auto"/>
            </w:tcBorders>
            <w:shd w:val="clear" w:color="auto" w:fill="auto"/>
            <w:vAlign w:val="center"/>
            <w:hideMark/>
          </w:tcPr>
          <w:p w14:paraId="5880ECF1" w14:textId="54971812" w:rsidR="0031114B" w:rsidRPr="00851E6A" w:rsidRDefault="0031114B" w:rsidP="008C06A4">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Clone 4B5 (Ventana</w:t>
            </w:r>
            <w:r w:rsidR="00A31457" w:rsidRPr="00851E6A">
              <w:rPr>
                <w:rFonts w:ascii="Times New Roman" w:eastAsia="Yu Gothic" w:hAnsi="Times New Roman" w:cs="Times New Roman"/>
                <w:color w:val="000000"/>
                <w:kern w:val="0"/>
                <w:sz w:val="15"/>
                <w:szCs w:val="15"/>
              </w:rPr>
              <w:t xml:space="preserve"> Medical Systems</w:t>
            </w:r>
            <w:r w:rsidRPr="00851E6A">
              <w:rPr>
                <w:rFonts w:ascii="Times New Roman" w:eastAsia="Yu Gothic" w:hAnsi="Times New Roman" w:cs="Times New Roman"/>
                <w:color w:val="000000"/>
                <w:kern w:val="0"/>
                <w:sz w:val="15"/>
                <w:szCs w:val="15"/>
              </w:rPr>
              <w:t>)</w:t>
            </w:r>
          </w:p>
        </w:tc>
        <w:tc>
          <w:tcPr>
            <w:tcW w:w="1176" w:type="dxa"/>
            <w:tcBorders>
              <w:top w:val="nil"/>
              <w:left w:val="nil"/>
              <w:bottom w:val="single" w:sz="4" w:space="0" w:color="auto"/>
              <w:right w:val="single" w:sz="4" w:space="0" w:color="auto"/>
            </w:tcBorders>
            <w:shd w:val="clear" w:color="auto" w:fill="auto"/>
            <w:vAlign w:val="center"/>
            <w:hideMark/>
          </w:tcPr>
          <w:p w14:paraId="650ECE96" w14:textId="3FE48E1D"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983" w:type="dxa"/>
            <w:tcBorders>
              <w:top w:val="single" w:sz="4" w:space="0" w:color="auto"/>
              <w:left w:val="nil"/>
              <w:bottom w:val="single" w:sz="4" w:space="0" w:color="auto"/>
              <w:right w:val="single" w:sz="4" w:space="0" w:color="auto"/>
            </w:tcBorders>
          </w:tcPr>
          <w:p w14:paraId="3527053B" w14:textId="2BFAE3EB" w:rsidR="0031114B" w:rsidRPr="00851E6A" w:rsidRDefault="003B278F" w:rsidP="00B52D4A">
            <w:pPr>
              <w:widowControl/>
              <w:jc w:val="left"/>
              <w:rPr>
                <w:rFonts w:ascii="Times New Roman" w:eastAsia="Yu Gothic" w:hAnsi="Times New Roman" w:cs="Times New Roman"/>
                <w:color w:val="000000"/>
                <w:kern w:val="0"/>
                <w:sz w:val="15"/>
                <w:szCs w:val="15"/>
                <w:lang w:eastAsia="ja-JP"/>
              </w:rPr>
            </w:pPr>
            <w:r w:rsidRPr="00851E6A">
              <w:rPr>
                <w:rFonts w:ascii="Times New Roman" w:eastAsia="Yu Gothic" w:hAnsi="Times New Roman" w:cs="Times New Roman"/>
                <w:color w:val="000000"/>
                <w:kern w:val="0"/>
                <w:sz w:val="15"/>
                <w:szCs w:val="15"/>
              </w:rPr>
              <w:t>Compar</w:t>
            </w:r>
            <w:r w:rsidR="00B52D4A" w:rsidRPr="00851E6A">
              <w:rPr>
                <w:rFonts w:ascii="Times New Roman" w:eastAsia="Yu Gothic" w:hAnsi="Times New Roman" w:cs="Times New Roman"/>
                <w:color w:val="000000"/>
                <w:kern w:val="0"/>
                <w:sz w:val="15"/>
                <w:szCs w:val="15"/>
              </w:rPr>
              <w:t>e</w:t>
            </w:r>
            <w:r w:rsidR="00A61F76" w:rsidRPr="00851E6A">
              <w:rPr>
                <w:rFonts w:ascii="Times New Roman" w:eastAsia="Yu Gothic" w:hAnsi="Times New Roman" w:cs="Times New Roman"/>
                <w:color w:val="000000"/>
                <w:kern w:val="0"/>
                <w:sz w:val="15"/>
                <w:szCs w:val="15"/>
              </w:rPr>
              <w:t xml:space="preserve"> of</w:t>
            </w:r>
            <w:r w:rsidRPr="00851E6A">
              <w:rPr>
                <w:rFonts w:ascii="Times New Roman" w:eastAsia="Yu Gothic" w:hAnsi="Times New Roman" w:cs="Times New Roman"/>
                <w:color w:val="000000"/>
                <w:kern w:val="0"/>
                <w:sz w:val="15"/>
                <w:szCs w:val="15"/>
              </w:rPr>
              <w:t xml:space="preserve"> receptor statuses between primary and </w:t>
            </w:r>
            <w:r w:rsidR="00A31457" w:rsidRPr="00851E6A">
              <w:rPr>
                <w:rFonts w:ascii="Times New Roman" w:eastAsia="Yu Gothic" w:hAnsi="Times New Roman" w:cs="Times New Roman"/>
                <w:color w:val="000000"/>
                <w:kern w:val="0"/>
                <w:sz w:val="15"/>
                <w:szCs w:val="15"/>
              </w:rPr>
              <w:t>brain metastasis</w:t>
            </w:r>
            <w:r w:rsidRPr="00851E6A">
              <w:rPr>
                <w:rFonts w:ascii="Times New Roman" w:eastAsia="Yu Gothic" w:hAnsi="Times New Roman" w:cs="Times New Roman"/>
                <w:color w:val="000000"/>
                <w:kern w:val="0"/>
                <w:sz w:val="15"/>
                <w:szCs w:val="15"/>
              </w:rPr>
              <w:t xml:space="preserve">, </w:t>
            </w:r>
            <w:r w:rsidR="00A31457" w:rsidRPr="00851E6A">
              <w:rPr>
                <w:rFonts w:ascii="Times New Roman" w:eastAsia="Yu Gothic" w:hAnsi="Times New Roman" w:cs="Times New Roman"/>
                <w:color w:val="000000"/>
                <w:kern w:val="0"/>
                <w:sz w:val="15"/>
                <w:szCs w:val="15"/>
              </w:rPr>
              <w:t xml:space="preserve">assess </w:t>
            </w:r>
            <w:r w:rsidRPr="00851E6A">
              <w:rPr>
                <w:rFonts w:ascii="Times New Roman" w:eastAsia="Yu Gothic" w:hAnsi="Times New Roman" w:cs="Times New Roman"/>
                <w:color w:val="000000"/>
                <w:kern w:val="0"/>
                <w:sz w:val="15"/>
                <w:szCs w:val="15"/>
              </w:rPr>
              <w:t xml:space="preserve">the impact of factors influencing receptor conversion, and </w:t>
            </w:r>
            <w:r w:rsidR="00A31457" w:rsidRPr="00851E6A">
              <w:rPr>
                <w:rFonts w:ascii="Times New Roman" w:eastAsia="Yu Gothic" w:hAnsi="Times New Roman" w:cs="Times New Roman"/>
                <w:color w:val="000000"/>
                <w:kern w:val="0"/>
                <w:sz w:val="15"/>
                <w:szCs w:val="15"/>
              </w:rPr>
              <w:t xml:space="preserve">evaluate </w:t>
            </w:r>
            <w:r w:rsidRPr="00851E6A">
              <w:rPr>
                <w:rFonts w:ascii="Times New Roman" w:eastAsia="Yu Gothic" w:hAnsi="Times New Roman" w:cs="Times New Roman"/>
                <w:color w:val="000000"/>
                <w:kern w:val="0"/>
                <w:sz w:val="15"/>
                <w:szCs w:val="15"/>
              </w:rPr>
              <w:t>association of particular phenotypic changes with survival</w:t>
            </w:r>
          </w:p>
        </w:tc>
        <w:tc>
          <w:tcPr>
            <w:tcW w:w="1558" w:type="dxa"/>
            <w:tcBorders>
              <w:top w:val="nil"/>
              <w:left w:val="single" w:sz="4" w:space="0" w:color="auto"/>
              <w:bottom w:val="single" w:sz="4" w:space="0" w:color="auto"/>
              <w:right w:val="single" w:sz="4" w:space="0" w:color="auto"/>
            </w:tcBorders>
            <w:vAlign w:val="center"/>
          </w:tcPr>
          <w:p w14:paraId="0EEBEF96" w14:textId="7FAD446D"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842" w:type="dxa"/>
            <w:tcBorders>
              <w:top w:val="nil"/>
              <w:left w:val="nil"/>
              <w:bottom w:val="single" w:sz="4" w:space="0" w:color="auto"/>
              <w:right w:val="single" w:sz="4" w:space="0" w:color="auto"/>
            </w:tcBorders>
            <w:vAlign w:val="center"/>
          </w:tcPr>
          <w:p w14:paraId="178623AE" w14:textId="1BADD472"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r>
      <w:tr w:rsidR="00D2504D" w:rsidRPr="00851E6A" w14:paraId="65644527" w14:textId="10138914" w:rsidTr="00607FBB">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324460B4" w14:textId="77777777" w:rsidR="0031114B" w:rsidRPr="00851E6A" w:rsidRDefault="0031114B" w:rsidP="008C06A4">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Lindström</w:t>
            </w:r>
            <w:proofErr w:type="spellEnd"/>
            <w:r w:rsidRPr="00851E6A">
              <w:rPr>
                <w:rFonts w:ascii="Times New Roman" w:eastAsia="Yu Gothic" w:hAnsi="Times New Roman" w:cs="Times New Roman"/>
                <w:b/>
                <w:bCs/>
                <w:color w:val="000000"/>
                <w:kern w:val="0"/>
                <w:sz w:val="15"/>
                <w:szCs w:val="15"/>
              </w:rPr>
              <w:t xml:space="preserve"> LS, et al.</w:t>
            </w:r>
          </w:p>
        </w:tc>
        <w:tc>
          <w:tcPr>
            <w:tcW w:w="2371" w:type="dxa"/>
            <w:gridSpan w:val="2"/>
            <w:tcBorders>
              <w:top w:val="single" w:sz="4" w:space="0" w:color="auto"/>
              <w:left w:val="nil"/>
              <w:bottom w:val="single" w:sz="4" w:space="0" w:color="auto"/>
              <w:right w:val="single" w:sz="4" w:space="0" w:color="000000"/>
            </w:tcBorders>
            <w:shd w:val="clear" w:color="auto" w:fill="auto"/>
            <w:vAlign w:val="center"/>
            <w:hideMark/>
          </w:tcPr>
          <w:p w14:paraId="043E9629" w14:textId="1AE40883" w:rsidR="0031114B" w:rsidRPr="00851E6A" w:rsidRDefault="0031114B" w:rsidP="005E0A2F">
            <w:pPr>
              <w:widowControl/>
              <w:jc w:val="left"/>
              <w:rPr>
                <w:rFonts w:ascii="Times New Roman" w:eastAsia="Yu Gothic" w:hAnsi="Times New Roman" w:cs="Times New Roman"/>
                <w:color w:val="000000"/>
                <w:kern w:val="0"/>
                <w:sz w:val="15"/>
                <w:szCs w:val="15"/>
                <w:lang w:eastAsia="ja-JP"/>
              </w:rPr>
            </w:pPr>
            <w:r w:rsidRPr="00851E6A">
              <w:rPr>
                <w:rFonts w:ascii="Times New Roman" w:eastAsia="Yu Gothic" w:hAnsi="Times New Roman" w:cs="Times New Roman"/>
                <w:color w:val="000000"/>
                <w:kern w:val="0"/>
                <w:sz w:val="15"/>
                <w:szCs w:val="15"/>
              </w:rPr>
              <w:t xml:space="preserve"> Monoclonal antibody–based biochemical methods (Abbott Laboratories)</w:t>
            </w:r>
          </w:p>
        </w:tc>
        <w:tc>
          <w:tcPr>
            <w:tcW w:w="1559" w:type="dxa"/>
            <w:tcBorders>
              <w:top w:val="nil"/>
              <w:left w:val="nil"/>
              <w:bottom w:val="single" w:sz="4" w:space="0" w:color="auto"/>
              <w:right w:val="single" w:sz="4" w:space="0" w:color="auto"/>
            </w:tcBorders>
            <w:shd w:val="clear" w:color="auto" w:fill="auto"/>
            <w:vAlign w:val="center"/>
            <w:hideMark/>
          </w:tcPr>
          <w:p w14:paraId="70136248" w14:textId="21F26383" w:rsidR="0031114B" w:rsidRPr="00851E6A" w:rsidRDefault="0031114B"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Three </w:t>
            </w:r>
            <w:r w:rsidR="00124610" w:rsidRPr="00851E6A">
              <w:rPr>
                <w:rFonts w:ascii="Times New Roman" w:eastAsia="Yu Gothic" w:hAnsi="Times New Roman" w:cs="Times New Roman"/>
                <w:color w:val="000000"/>
                <w:kern w:val="0"/>
                <w:sz w:val="15"/>
                <w:szCs w:val="15"/>
              </w:rPr>
              <w:t xml:space="preserve">different </w:t>
            </w:r>
            <w:r w:rsidR="00B52D4A" w:rsidRPr="00851E6A">
              <w:rPr>
                <w:rFonts w:ascii="Times New Roman" w:eastAsia="Yu Gothic" w:hAnsi="Times New Roman" w:cs="Times New Roman"/>
                <w:color w:val="000000"/>
                <w:kern w:val="0"/>
                <w:sz w:val="15"/>
                <w:szCs w:val="15"/>
              </w:rPr>
              <w:t xml:space="preserve">HER2 </w:t>
            </w:r>
            <w:r w:rsidRPr="00851E6A">
              <w:rPr>
                <w:rFonts w:ascii="Times New Roman" w:eastAsia="Yu Gothic" w:hAnsi="Times New Roman" w:cs="Times New Roman"/>
                <w:color w:val="000000"/>
                <w:kern w:val="0"/>
                <w:sz w:val="15"/>
                <w:szCs w:val="15"/>
              </w:rPr>
              <w:t>antibodies</w:t>
            </w:r>
            <w:r w:rsidR="00A31457" w:rsidRPr="00851E6A">
              <w:rPr>
                <w:rFonts w:ascii="Times New Roman" w:eastAsia="Yu Gothic" w:hAnsi="Times New Roman" w:cs="Times New Roman"/>
                <w:color w:val="000000"/>
                <w:kern w:val="0"/>
                <w:sz w:val="15"/>
                <w:szCs w:val="15"/>
              </w:rPr>
              <w:t xml:space="preserve"> (from 2000 to 2005)</w:t>
            </w:r>
            <w:r w:rsidRPr="00851E6A">
              <w:rPr>
                <w:rFonts w:ascii="Times New Roman" w:eastAsia="Yu Gothic" w:hAnsi="Times New Roman" w:cs="Times New Roman"/>
                <w:color w:val="000000"/>
                <w:kern w:val="0"/>
                <w:sz w:val="15"/>
                <w:szCs w:val="15"/>
              </w:rPr>
              <w:t>: CB11 (Ventana Medical Systems), A485 (D</w:t>
            </w:r>
            <w:r w:rsidR="00B52D4A" w:rsidRPr="00851E6A">
              <w:rPr>
                <w:rFonts w:ascii="Times New Roman" w:eastAsia="Yu Gothic" w:hAnsi="Times New Roman" w:cs="Times New Roman"/>
                <w:color w:val="000000"/>
                <w:kern w:val="0"/>
                <w:sz w:val="15"/>
                <w:szCs w:val="15"/>
              </w:rPr>
              <w:t>AKO</w:t>
            </w:r>
            <w:r w:rsidRPr="00851E6A">
              <w:rPr>
                <w:rFonts w:ascii="Times New Roman" w:eastAsia="Yu Gothic" w:hAnsi="Times New Roman" w:cs="Times New Roman"/>
                <w:color w:val="000000"/>
                <w:kern w:val="0"/>
                <w:sz w:val="15"/>
                <w:szCs w:val="15"/>
              </w:rPr>
              <w:t>), and Ab-17 (</w:t>
            </w:r>
            <w:proofErr w:type="spellStart"/>
            <w:r w:rsidRPr="00851E6A">
              <w:rPr>
                <w:rFonts w:ascii="Times New Roman" w:eastAsia="Yu Gothic" w:hAnsi="Times New Roman" w:cs="Times New Roman"/>
                <w:color w:val="000000"/>
                <w:kern w:val="0"/>
                <w:sz w:val="15"/>
                <w:szCs w:val="15"/>
              </w:rPr>
              <w:t>Neomarkers</w:t>
            </w:r>
            <w:proofErr w:type="spellEnd"/>
            <w:r w:rsidRPr="00851E6A">
              <w:rPr>
                <w:rFonts w:ascii="Times New Roman" w:eastAsia="Yu Gothic" w:hAnsi="Times New Roman" w:cs="Times New Roman"/>
                <w:color w:val="000000"/>
                <w:kern w:val="0"/>
                <w:sz w:val="15"/>
                <w:szCs w:val="15"/>
              </w:rPr>
              <w:t xml:space="preserve">), </w:t>
            </w:r>
            <w:r w:rsidRPr="00851E6A">
              <w:rPr>
                <w:rFonts w:ascii="Times New Roman" w:eastAsia="Yu Gothic" w:hAnsi="Times New Roman" w:cs="Times New Roman"/>
                <w:color w:val="000000"/>
                <w:kern w:val="0"/>
                <w:sz w:val="15"/>
                <w:szCs w:val="15"/>
              </w:rPr>
              <w:br/>
              <w:t xml:space="preserve">Two antibodies (after March 2005): CB11(Ventana and </w:t>
            </w:r>
            <w:proofErr w:type="spellStart"/>
            <w:r w:rsidRPr="00851E6A">
              <w:rPr>
                <w:rFonts w:ascii="Times New Roman" w:eastAsia="Yu Gothic" w:hAnsi="Times New Roman" w:cs="Times New Roman"/>
                <w:color w:val="000000"/>
                <w:kern w:val="0"/>
                <w:sz w:val="15"/>
                <w:szCs w:val="15"/>
              </w:rPr>
              <w:t>Novocastra</w:t>
            </w:r>
            <w:proofErr w:type="spellEnd"/>
            <w:r w:rsidRPr="00851E6A">
              <w:rPr>
                <w:rFonts w:ascii="Times New Roman" w:eastAsia="Yu Gothic" w:hAnsi="Times New Roman" w:cs="Times New Roman"/>
                <w:color w:val="000000"/>
                <w:kern w:val="0"/>
                <w:sz w:val="15"/>
                <w:szCs w:val="15"/>
              </w:rPr>
              <w:t xml:space="preserve"> Leica), A485 (DAKO) </w:t>
            </w:r>
          </w:p>
        </w:tc>
        <w:tc>
          <w:tcPr>
            <w:tcW w:w="1176" w:type="dxa"/>
            <w:tcBorders>
              <w:top w:val="nil"/>
              <w:left w:val="nil"/>
              <w:bottom w:val="single" w:sz="4" w:space="0" w:color="auto"/>
              <w:right w:val="single" w:sz="4" w:space="0" w:color="auto"/>
            </w:tcBorders>
            <w:shd w:val="clear" w:color="auto" w:fill="auto"/>
            <w:vAlign w:val="center"/>
            <w:hideMark/>
          </w:tcPr>
          <w:p w14:paraId="32AE579F" w14:textId="1FAA01BE"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983" w:type="dxa"/>
            <w:tcBorders>
              <w:top w:val="single" w:sz="4" w:space="0" w:color="auto"/>
              <w:left w:val="nil"/>
              <w:bottom w:val="single" w:sz="4" w:space="0" w:color="auto"/>
              <w:right w:val="single" w:sz="4" w:space="0" w:color="auto"/>
            </w:tcBorders>
            <w:vAlign w:val="center"/>
          </w:tcPr>
          <w:p w14:paraId="6DE91C3D" w14:textId="3B850652" w:rsidR="0031114B" w:rsidRPr="00851E6A" w:rsidRDefault="00B52D4A" w:rsidP="00607FBB">
            <w:pPr>
              <w:widowControl/>
              <w:jc w:val="left"/>
              <w:rPr>
                <w:rFonts w:ascii="Times New Roman" w:eastAsia="Yu Gothic" w:hAnsi="Times New Roman" w:cs="Times New Roman"/>
                <w:color w:val="000000"/>
                <w:kern w:val="0"/>
                <w:sz w:val="15"/>
                <w:szCs w:val="15"/>
                <w:lang w:eastAsia="ja-JP"/>
              </w:rPr>
            </w:pPr>
            <w:r w:rsidRPr="00851E6A">
              <w:rPr>
                <w:rFonts w:ascii="Times New Roman" w:eastAsia="Yu Gothic" w:hAnsi="Times New Roman" w:cs="Times New Roman"/>
                <w:color w:val="000000"/>
                <w:kern w:val="0"/>
                <w:sz w:val="15"/>
                <w:szCs w:val="15"/>
                <w:lang w:eastAsia="ja-JP"/>
              </w:rPr>
              <w:t>I</w:t>
            </w:r>
            <w:r w:rsidR="006D620A" w:rsidRPr="00851E6A">
              <w:rPr>
                <w:rFonts w:ascii="Times New Roman" w:eastAsia="Yu Gothic" w:hAnsi="Times New Roman" w:cs="Times New Roman"/>
                <w:color w:val="000000"/>
                <w:kern w:val="0"/>
                <w:sz w:val="15"/>
                <w:szCs w:val="15"/>
                <w:lang w:eastAsia="ja-JP"/>
              </w:rPr>
              <w:t>nvestigate whether receptor status</w:t>
            </w:r>
            <w:r w:rsidR="00A31457" w:rsidRPr="00851E6A">
              <w:rPr>
                <w:rFonts w:ascii="Times New Roman" w:eastAsia="Yu Gothic" w:hAnsi="Times New Roman" w:cs="Times New Roman"/>
                <w:color w:val="000000"/>
                <w:kern w:val="0"/>
                <w:sz w:val="15"/>
                <w:szCs w:val="15"/>
                <w:lang w:eastAsia="ja-JP"/>
              </w:rPr>
              <w:t>es</w:t>
            </w:r>
            <w:r w:rsidR="006D620A" w:rsidRPr="00851E6A">
              <w:rPr>
                <w:rFonts w:ascii="Times New Roman" w:eastAsia="Yu Gothic" w:hAnsi="Times New Roman" w:cs="Times New Roman"/>
                <w:color w:val="000000"/>
                <w:kern w:val="0"/>
                <w:sz w:val="15"/>
                <w:szCs w:val="15"/>
                <w:lang w:eastAsia="ja-JP"/>
              </w:rPr>
              <w:t xml:space="preserve"> change throughout tumor progression</w:t>
            </w:r>
          </w:p>
        </w:tc>
        <w:tc>
          <w:tcPr>
            <w:tcW w:w="1558" w:type="dxa"/>
            <w:tcBorders>
              <w:top w:val="nil"/>
              <w:left w:val="single" w:sz="4" w:space="0" w:color="auto"/>
              <w:bottom w:val="single" w:sz="4" w:space="0" w:color="auto"/>
              <w:right w:val="single" w:sz="4" w:space="0" w:color="auto"/>
            </w:tcBorders>
            <w:vAlign w:val="center"/>
          </w:tcPr>
          <w:p w14:paraId="6AD9D36A" w14:textId="3500772F"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842" w:type="dxa"/>
            <w:tcBorders>
              <w:top w:val="nil"/>
              <w:left w:val="nil"/>
              <w:bottom w:val="single" w:sz="4" w:space="0" w:color="auto"/>
              <w:right w:val="single" w:sz="4" w:space="0" w:color="auto"/>
            </w:tcBorders>
            <w:vAlign w:val="center"/>
          </w:tcPr>
          <w:p w14:paraId="587E86F3" w14:textId="278EB406"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r>
      <w:tr w:rsidR="00D2504D" w:rsidRPr="00851E6A" w14:paraId="5FE2B82E" w14:textId="090C0B72" w:rsidTr="00A31457">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52BDD391" w14:textId="77777777" w:rsidR="0031114B" w:rsidRPr="00851E6A" w:rsidRDefault="0031114B" w:rsidP="008C06A4">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Hoefnagel</w:t>
            </w:r>
            <w:proofErr w:type="spellEnd"/>
            <w:r w:rsidRPr="00851E6A">
              <w:rPr>
                <w:rFonts w:ascii="Times New Roman" w:eastAsia="Yu Gothic" w:hAnsi="Times New Roman" w:cs="Times New Roman"/>
                <w:b/>
                <w:bCs/>
                <w:color w:val="000000"/>
                <w:kern w:val="0"/>
                <w:sz w:val="15"/>
                <w:szCs w:val="15"/>
              </w:rPr>
              <w:t xml:space="preserve"> LD, et al.</w:t>
            </w:r>
          </w:p>
        </w:tc>
        <w:tc>
          <w:tcPr>
            <w:tcW w:w="1137" w:type="dxa"/>
            <w:tcBorders>
              <w:top w:val="nil"/>
              <w:left w:val="nil"/>
              <w:bottom w:val="single" w:sz="4" w:space="0" w:color="auto"/>
              <w:right w:val="single" w:sz="4" w:space="0" w:color="auto"/>
            </w:tcBorders>
            <w:shd w:val="clear" w:color="auto" w:fill="auto"/>
            <w:vAlign w:val="center"/>
            <w:hideMark/>
          </w:tcPr>
          <w:p w14:paraId="576A38D1" w14:textId="777A9D84" w:rsidR="0031114B" w:rsidRPr="00851E6A" w:rsidRDefault="0031114B"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M7047 (DAKO)</w:t>
            </w:r>
          </w:p>
        </w:tc>
        <w:tc>
          <w:tcPr>
            <w:tcW w:w="1234" w:type="dxa"/>
            <w:tcBorders>
              <w:top w:val="nil"/>
              <w:left w:val="nil"/>
              <w:bottom w:val="single" w:sz="4" w:space="0" w:color="auto"/>
              <w:right w:val="single" w:sz="4" w:space="0" w:color="auto"/>
            </w:tcBorders>
            <w:shd w:val="clear" w:color="auto" w:fill="auto"/>
            <w:vAlign w:val="center"/>
            <w:hideMark/>
          </w:tcPr>
          <w:p w14:paraId="21128D48" w14:textId="3400D880" w:rsidR="0031114B" w:rsidRPr="00851E6A" w:rsidRDefault="0031114B"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M3569 (DAKO)</w:t>
            </w:r>
          </w:p>
        </w:tc>
        <w:tc>
          <w:tcPr>
            <w:tcW w:w="1559" w:type="dxa"/>
            <w:tcBorders>
              <w:top w:val="nil"/>
              <w:left w:val="nil"/>
              <w:bottom w:val="single" w:sz="4" w:space="0" w:color="auto"/>
              <w:right w:val="single" w:sz="4" w:space="0" w:color="auto"/>
            </w:tcBorders>
            <w:shd w:val="clear" w:color="auto" w:fill="auto"/>
            <w:vAlign w:val="center"/>
            <w:hideMark/>
          </w:tcPr>
          <w:p w14:paraId="5FC2D773" w14:textId="12824B74" w:rsidR="0031114B" w:rsidRPr="00851E6A" w:rsidRDefault="0031114B"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RM-9103-S (</w:t>
            </w:r>
            <w:proofErr w:type="spellStart"/>
            <w:r w:rsidRPr="00851E6A">
              <w:rPr>
                <w:rFonts w:ascii="Times New Roman" w:eastAsia="Yu Gothic" w:hAnsi="Times New Roman" w:cs="Times New Roman"/>
                <w:color w:val="000000"/>
                <w:kern w:val="0"/>
                <w:sz w:val="15"/>
                <w:szCs w:val="15"/>
              </w:rPr>
              <w:t>Neomarkers</w:t>
            </w:r>
            <w:proofErr w:type="spellEnd"/>
            <w:r w:rsidRPr="00851E6A">
              <w:rPr>
                <w:rFonts w:ascii="Times New Roman" w:eastAsia="Yu Gothic" w:hAnsi="Times New Roman" w:cs="Times New Roman"/>
                <w:color w:val="000000"/>
                <w:kern w:val="0"/>
                <w:sz w:val="15"/>
                <w:szCs w:val="15"/>
              </w:rPr>
              <w:t>)</w:t>
            </w:r>
          </w:p>
        </w:tc>
        <w:tc>
          <w:tcPr>
            <w:tcW w:w="1176" w:type="dxa"/>
            <w:tcBorders>
              <w:top w:val="nil"/>
              <w:left w:val="nil"/>
              <w:bottom w:val="single" w:sz="4" w:space="0" w:color="auto"/>
              <w:right w:val="single" w:sz="4" w:space="0" w:color="auto"/>
            </w:tcBorders>
            <w:shd w:val="clear" w:color="auto" w:fill="auto"/>
            <w:vAlign w:val="center"/>
            <w:hideMark/>
          </w:tcPr>
          <w:p w14:paraId="50D03DE1" w14:textId="0F8FCB00" w:rsidR="0031114B" w:rsidRPr="00851E6A" w:rsidRDefault="0031114B"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INFORM (Ventana Medical Systems)</w:t>
            </w:r>
          </w:p>
        </w:tc>
        <w:tc>
          <w:tcPr>
            <w:tcW w:w="1983" w:type="dxa"/>
            <w:tcBorders>
              <w:top w:val="single" w:sz="4" w:space="0" w:color="auto"/>
              <w:left w:val="nil"/>
              <w:bottom w:val="single" w:sz="4" w:space="0" w:color="auto"/>
              <w:right w:val="single" w:sz="4" w:space="0" w:color="auto"/>
            </w:tcBorders>
          </w:tcPr>
          <w:p w14:paraId="048A1909" w14:textId="20F20088" w:rsidR="0031114B" w:rsidRPr="00851E6A" w:rsidRDefault="00B52D4A" w:rsidP="00B52D4A">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Evaluate</w:t>
            </w:r>
            <w:r w:rsidR="003B1FB2" w:rsidRPr="00851E6A">
              <w:rPr>
                <w:rFonts w:ascii="Times New Roman" w:eastAsia="Yu Gothic" w:hAnsi="Times New Roman" w:cs="Times New Roman"/>
                <w:color w:val="000000"/>
                <w:kern w:val="0"/>
                <w:sz w:val="15"/>
                <w:szCs w:val="15"/>
              </w:rPr>
              <w:t xml:space="preserve"> the prognostic value of receptor conversion for ER and PR in distant non-bone </w:t>
            </w:r>
            <w:r w:rsidRPr="00851E6A">
              <w:rPr>
                <w:rFonts w:ascii="Times New Roman" w:eastAsia="Yu Gothic" w:hAnsi="Times New Roman" w:cs="Times New Roman"/>
                <w:color w:val="000000"/>
                <w:kern w:val="0"/>
                <w:sz w:val="15"/>
                <w:szCs w:val="15"/>
              </w:rPr>
              <w:t xml:space="preserve">BC </w:t>
            </w:r>
            <w:r w:rsidR="003B1FB2" w:rsidRPr="00851E6A">
              <w:rPr>
                <w:rFonts w:ascii="Times New Roman" w:eastAsia="Yu Gothic" w:hAnsi="Times New Roman" w:cs="Times New Roman"/>
                <w:color w:val="000000"/>
                <w:kern w:val="0"/>
                <w:sz w:val="15"/>
                <w:szCs w:val="15"/>
              </w:rPr>
              <w:t>metastases</w:t>
            </w:r>
          </w:p>
        </w:tc>
        <w:tc>
          <w:tcPr>
            <w:tcW w:w="1558" w:type="dxa"/>
            <w:tcBorders>
              <w:top w:val="nil"/>
              <w:left w:val="single" w:sz="4" w:space="0" w:color="auto"/>
              <w:bottom w:val="single" w:sz="4" w:space="0" w:color="auto"/>
              <w:right w:val="single" w:sz="4" w:space="0" w:color="auto"/>
            </w:tcBorders>
            <w:vAlign w:val="center"/>
          </w:tcPr>
          <w:p w14:paraId="5DF7BFC8" w14:textId="22ED4C05"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842" w:type="dxa"/>
            <w:tcBorders>
              <w:top w:val="nil"/>
              <w:left w:val="nil"/>
              <w:bottom w:val="single" w:sz="4" w:space="0" w:color="auto"/>
              <w:right w:val="single" w:sz="4" w:space="0" w:color="auto"/>
            </w:tcBorders>
            <w:vAlign w:val="center"/>
          </w:tcPr>
          <w:p w14:paraId="2E1FCEDC" w14:textId="7DF52C57"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r>
      <w:tr w:rsidR="00D2504D" w:rsidRPr="00851E6A" w14:paraId="3CDB7BC2" w14:textId="154F9B7A" w:rsidTr="00A31457">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17C09594" w14:textId="77777777" w:rsidR="0031114B" w:rsidRPr="00851E6A" w:rsidRDefault="0031114B" w:rsidP="008C06A4">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Niikura</w:t>
            </w:r>
            <w:proofErr w:type="spellEnd"/>
            <w:r w:rsidRPr="00851E6A">
              <w:rPr>
                <w:rFonts w:ascii="Times New Roman" w:eastAsia="Yu Gothic" w:hAnsi="Times New Roman" w:cs="Times New Roman"/>
                <w:b/>
                <w:bCs/>
                <w:color w:val="000000"/>
                <w:kern w:val="0"/>
                <w:sz w:val="15"/>
                <w:szCs w:val="15"/>
              </w:rPr>
              <w:t xml:space="preserve"> N, et al.</w:t>
            </w:r>
          </w:p>
        </w:tc>
        <w:tc>
          <w:tcPr>
            <w:tcW w:w="1137" w:type="dxa"/>
            <w:tcBorders>
              <w:top w:val="nil"/>
              <w:left w:val="nil"/>
              <w:bottom w:val="single" w:sz="4" w:space="0" w:color="auto"/>
              <w:right w:val="single" w:sz="4" w:space="0" w:color="auto"/>
            </w:tcBorders>
            <w:shd w:val="clear" w:color="auto" w:fill="auto"/>
            <w:vAlign w:val="center"/>
            <w:hideMark/>
          </w:tcPr>
          <w:p w14:paraId="52371293" w14:textId="2D25C064"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234" w:type="dxa"/>
            <w:tcBorders>
              <w:top w:val="nil"/>
              <w:left w:val="nil"/>
              <w:bottom w:val="single" w:sz="4" w:space="0" w:color="auto"/>
              <w:right w:val="single" w:sz="4" w:space="0" w:color="auto"/>
            </w:tcBorders>
            <w:shd w:val="clear" w:color="auto" w:fill="auto"/>
            <w:vAlign w:val="center"/>
            <w:hideMark/>
          </w:tcPr>
          <w:p w14:paraId="25D07A01" w14:textId="2380AD86"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559" w:type="dxa"/>
            <w:tcBorders>
              <w:top w:val="nil"/>
              <w:left w:val="nil"/>
              <w:bottom w:val="single" w:sz="4" w:space="0" w:color="auto"/>
              <w:right w:val="single" w:sz="4" w:space="0" w:color="auto"/>
            </w:tcBorders>
            <w:shd w:val="clear" w:color="auto" w:fill="auto"/>
            <w:vAlign w:val="center"/>
            <w:hideMark/>
          </w:tcPr>
          <w:p w14:paraId="49E541B8" w14:textId="3AA38F05" w:rsidR="0031114B" w:rsidRPr="00851E6A" w:rsidRDefault="0031114B" w:rsidP="00B52D4A">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 (DAKO)</w:t>
            </w:r>
          </w:p>
        </w:tc>
        <w:tc>
          <w:tcPr>
            <w:tcW w:w="1176" w:type="dxa"/>
            <w:tcBorders>
              <w:top w:val="nil"/>
              <w:left w:val="nil"/>
              <w:bottom w:val="single" w:sz="4" w:space="0" w:color="auto"/>
              <w:right w:val="single" w:sz="4" w:space="0" w:color="auto"/>
            </w:tcBorders>
            <w:shd w:val="clear" w:color="auto" w:fill="auto"/>
            <w:vAlign w:val="center"/>
            <w:hideMark/>
          </w:tcPr>
          <w:p w14:paraId="7B170303" w14:textId="2E091FFC" w:rsidR="0031114B" w:rsidRPr="00851E6A" w:rsidRDefault="0031114B" w:rsidP="00B52D4A">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w:t>
            </w:r>
            <w:r w:rsidR="00B52D4A" w:rsidRPr="00851E6A">
              <w:rPr>
                <w:rFonts w:ascii="Times New Roman" w:eastAsia="Yu Gothic" w:hAnsi="Times New Roman" w:cs="Times New Roman"/>
                <w:color w:val="000000"/>
                <w:kern w:val="0"/>
                <w:sz w:val="15"/>
                <w:szCs w:val="15"/>
              </w:rPr>
              <w:t>A</w:t>
            </w:r>
          </w:p>
        </w:tc>
        <w:tc>
          <w:tcPr>
            <w:tcW w:w="1983" w:type="dxa"/>
            <w:tcBorders>
              <w:top w:val="single" w:sz="4" w:space="0" w:color="auto"/>
              <w:left w:val="nil"/>
              <w:bottom w:val="single" w:sz="4" w:space="0" w:color="auto"/>
              <w:right w:val="single" w:sz="4" w:space="0" w:color="auto"/>
            </w:tcBorders>
          </w:tcPr>
          <w:p w14:paraId="333BB38C" w14:textId="348F8307" w:rsidR="0031114B" w:rsidRPr="00851E6A" w:rsidRDefault="00B52D4A" w:rsidP="00B52D4A">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I</w:t>
            </w:r>
            <w:r w:rsidR="003B1FB2" w:rsidRPr="00851E6A">
              <w:rPr>
                <w:rFonts w:ascii="Times New Roman" w:eastAsia="Yu Gothic" w:hAnsi="Times New Roman" w:cs="Times New Roman"/>
                <w:color w:val="000000"/>
                <w:kern w:val="0"/>
                <w:sz w:val="15"/>
                <w:szCs w:val="15"/>
              </w:rPr>
              <w:t>nvestigate the role of HER2 discordance and evaluate clinical factors that may influence such discordance</w:t>
            </w:r>
          </w:p>
        </w:tc>
        <w:tc>
          <w:tcPr>
            <w:tcW w:w="1558" w:type="dxa"/>
            <w:tcBorders>
              <w:top w:val="nil"/>
              <w:left w:val="single" w:sz="4" w:space="0" w:color="auto"/>
              <w:bottom w:val="single" w:sz="4" w:space="0" w:color="auto"/>
              <w:right w:val="single" w:sz="4" w:space="0" w:color="auto"/>
            </w:tcBorders>
            <w:vAlign w:val="center"/>
          </w:tcPr>
          <w:p w14:paraId="0661EF4D" w14:textId="40EF311B"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842" w:type="dxa"/>
            <w:tcBorders>
              <w:top w:val="nil"/>
              <w:left w:val="nil"/>
              <w:bottom w:val="single" w:sz="4" w:space="0" w:color="auto"/>
              <w:right w:val="single" w:sz="4" w:space="0" w:color="auto"/>
            </w:tcBorders>
            <w:vAlign w:val="center"/>
          </w:tcPr>
          <w:p w14:paraId="2A0C4AB9" w14:textId="044EE266"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r>
      <w:tr w:rsidR="00D2504D" w:rsidRPr="00851E6A" w14:paraId="1D49DE41" w14:textId="349B65E9" w:rsidTr="00A31457">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4B278A15" w14:textId="77777777" w:rsidR="0031114B" w:rsidRPr="00851E6A" w:rsidRDefault="0031114B" w:rsidP="008C06A4">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Meng X, et al.</w:t>
            </w:r>
          </w:p>
        </w:tc>
        <w:tc>
          <w:tcPr>
            <w:tcW w:w="1137" w:type="dxa"/>
            <w:tcBorders>
              <w:top w:val="nil"/>
              <w:left w:val="nil"/>
              <w:bottom w:val="single" w:sz="4" w:space="0" w:color="auto"/>
              <w:right w:val="single" w:sz="4" w:space="0" w:color="auto"/>
            </w:tcBorders>
            <w:shd w:val="clear" w:color="auto" w:fill="auto"/>
            <w:vAlign w:val="center"/>
            <w:hideMark/>
          </w:tcPr>
          <w:p w14:paraId="46E921D8" w14:textId="4A999D18"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234" w:type="dxa"/>
            <w:tcBorders>
              <w:top w:val="nil"/>
              <w:left w:val="nil"/>
              <w:bottom w:val="single" w:sz="4" w:space="0" w:color="auto"/>
              <w:right w:val="single" w:sz="4" w:space="0" w:color="auto"/>
            </w:tcBorders>
            <w:shd w:val="clear" w:color="auto" w:fill="auto"/>
            <w:vAlign w:val="center"/>
            <w:hideMark/>
          </w:tcPr>
          <w:p w14:paraId="78C4299E" w14:textId="7FB52CCF"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559" w:type="dxa"/>
            <w:tcBorders>
              <w:top w:val="nil"/>
              <w:left w:val="nil"/>
              <w:bottom w:val="single" w:sz="4" w:space="0" w:color="auto"/>
              <w:right w:val="single" w:sz="4" w:space="0" w:color="auto"/>
            </w:tcBorders>
            <w:shd w:val="clear" w:color="auto" w:fill="auto"/>
            <w:vAlign w:val="center"/>
            <w:hideMark/>
          </w:tcPr>
          <w:p w14:paraId="187D7D8C" w14:textId="5A9CD73C"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176" w:type="dxa"/>
            <w:tcBorders>
              <w:top w:val="nil"/>
              <w:left w:val="nil"/>
              <w:bottom w:val="single" w:sz="4" w:space="0" w:color="auto"/>
              <w:right w:val="single" w:sz="4" w:space="0" w:color="auto"/>
            </w:tcBorders>
            <w:shd w:val="clear" w:color="auto" w:fill="auto"/>
            <w:vAlign w:val="center"/>
            <w:hideMark/>
          </w:tcPr>
          <w:p w14:paraId="2146341C" w14:textId="2CF38823" w:rsidR="0031114B" w:rsidRPr="00851E6A" w:rsidRDefault="0031114B" w:rsidP="008C06A4">
            <w:pPr>
              <w:widowControl/>
              <w:jc w:val="left"/>
              <w:rPr>
                <w:rFonts w:ascii="Times New Roman" w:eastAsia="Yu Gothic" w:hAnsi="Times New Roman" w:cs="Times New Roman"/>
                <w:color w:val="000000"/>
                <w:kern w:val="0"/>
                <w:sz w:val="15"/>
                <w:szCs w:val="15"/>
              </w:rPr>
            </w:pPr>
            <w:proofErr w:type="spellStart"/>
            <w:r w:rsidRPr="00851E6A">
              <w:rPr>
                <w:rFonts w:ascii="Times New Roman" w:eastAsia="Yu Gothic" w:hAnsi="Times New Roman" w:cs="Times New Roman"/>
                <w:color w:val="000000"/>
                <w:kern w:val="0"/>
                <w:sz w:val="15"/>
                <w:szCs w:val="15"/>
              </w:rPr>
              <w:t>PathVysion</w:t>
            </w:r>
            <w:proofErr w:type="spellEnd"/>
            <w:r w:rsidRPr="00851E6A">
              <w:rPr>
                <w:rFonts w:ascii="Times New Roman" w:eastAsia="Yu Gothic" w:hAnsi="Times New Roman" w:cs="Times New Roman"/>
                <w:color w:val="000000"/>
                <w:kern w:val="0"/>
                <w:sz w:val="15"/>
                <w:szCs w:val="15"/>
              </w:rPr>
              <w:t xml:space="preserve"> HER-2 DNA probe kit (Abbott)</w:t>
            </w:r>
          </w:p>
        </w:tc>
        <w:tc>
          <w:tcPr>
            <w:tcW w:w="1983" w:type="dxa"/>
            <w:tcBorders>
              <w:top w:val="single" w:sz="4" w:space="0" w:color="auto"/>
              <w:left w:val="nil"/>
              <w:bottom w:val="single" w:sz="4" w:space="0" w:color="auto"/>
              <w:right w:val="single" w:sz="4" w:space="0" w:color="auto"/>
            </w:tcBorders>
          </w:tcPr>
          <w:p w14:paraId="55BF55E6" w14:textId="3ACF367D" w:rsidR="0031114B" w:rsidRPr="00851E6A" w:rsidRDefault="00B52D4A" w:rsidP="00B52D4A">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C</w:t>
            </w:r>
            <w:r w:rsidR="001F5FC5" w:rsidRPr="00851E6A">
              <w:rPr>
                <w:rFonts w:ascii="Times New Roman" w:eastAsia="Yu Gothic" w:hAnsi="Times New Roman" w:cs="Times New Roman"/>
                <w:color w:val="000000"/>
                <w:kern w:val="0"/>
                <w:sz w:val="15"/>
                <w:szCs w:val="15"/>
              </w:rPr>
              <w:t>ompare the ER and PR between primary and recurrent BC, to investigate whether HR conversion influence</w:t>
            </w:r>
            <w:r w:rsidR="00A31457" w:rsidRPr="00851E6A">
              <w:rPr>
                <w:rFonts w:ascii="Times New Roman" w:eastAsia="Yu Gothic" w:hAnsi="Times New Roman" w:cs="Times New Roman"/>
                <w:color w:val="000000"/>
                <w:kern w:val="0"/>
                <w:sz w:val="15"/>
                <w:szCs w:val="15"/>
              </w:rPr>
              <w:t>s</w:t>
            </w:r>
            <w:r w:rsidR="001F5FC5" w:rsidRPr="00851E6A">
              <w:rPr>
                <w:rFonts w:ascii="Times New Roman" w:eastAsia="Yu Gothic" w:hAnsi="Times New Roman" w:cs="Times New Roman"/>
                <w:color w:val="000000"/>
                <w:kern w:val="0"/>
                <w:sz w:val="15"/>
                <w:szCs w:val="15"/>
              </w:rPr>
              <w:t xml:space="preserve"> the survival of BC patients, and </w:t>
            </w:r>
            <w:r w:rsidR="00A31457" w:rsidRPr="00851E6A">
              <w:rPr>
                <w:rFonts w:ascii="Times New Roman" w:eastAsia="Yu Gothic" w:hAnsi="Times New Roman" w:cs="Times New Roman"/>
                <w:color w:val="000000"/>
                <w:kern w:val="0"/>
                <w:sz w:val="15"/>
                <w:szCs w:val="15"/>
              </w:rPr>
              <w:t xml:space="preserve">to investigate </w:t>
            </w:r>
            <w:r w:rsidR="001F5FC5" w:rsidRPr="00851E6A">
              <w:rPr>
                <w:rFonts w:ascii="Times New Roman" w:eastAsia="Yu Gothic" w:hAnsi="Times New Roman" w:cs="Times New Roman"/>
                <w:color w:val="000000"/>
                <w:kern w:val="0"/>
                <w:sz w:val="15"/>
                <w:szCs w:val="15"/>
              </w:rPr>
              <w:t>the effect of HR conversion on salvage HT</w:t>
            </w:r>
          </w:p>
        </w:tc>
        <w:tc>
          <w:tcPr>
            <w:tcW w:w="1558" w:type="dxa"/>
            <w:tcBorders>
              <w:top w:val="nil"/>
              <w:left w:val="single" w:sz="4" w:space="0" w:color="auto"/>
              <w:bottom w:val="single" w:sz="4" w:space="0" w:color="auto"/>
              <w:right w:val="single" w:sz="4" w:space="0" w:color="auto"/>
            </w:tcBorders>
            <w:vAlign w:val="center"/>
          </w:tcPr>
          <w:p w14:paraId="2FC76121" w14:textId="1463DA6D"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842" w:type="dxa"/>
            <w:tcBorders>
              <w:top w:val="nil"/>
              <w:left w:val="nil"/>
              <w:bottom w:val="single" w:sz="4" w:space="0" w:color="auto"/>
              <w:right w:val="single" w:sz="4" w:space="0" w:color="auto"/>
            </w:tcBorders>
            <w:vAlign w:val="center"/>
          </w:tcPr>
          <w:p w14:paraId="48A17928" w14:textId="576C1D5D"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r>
      <w:tr w:rsidR="00D2504D" w:rsidRPr="00851E6A" w14:paraId="25724AD4" w14:textId="75B1C161" w:rsidTr="00A31457">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35E0336A" w14:textId="77777777" w:rsidR="0031114B" w:rsidRPr="00851E6A" w:rsidRDefault="0031114B" w:rsidP="008C06A4">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Fujii</w:t>
            </w:r>
            <w:proofErr w:type="spellEnd"/>
            <w:r w:rsidRPr="00851E6A">
              <w:rPr>
                <w:rFonts w:ascii="Times New Roman" w:eastAsia="Yu Gothic" w:hAnsi="Times New Roman" w:cs="Times New Roman"/>
                <w:b/>
                <w:bCs/>
                <w:color w:val="000000"/>
                <w:kern w:val="0"/>
                <w:sz w:val="15"/>
                <w:szCs w:val="15"/>
              </w:rPr>
              <w:t xml:space="preserve"> K, et al.</w:t>
            </w:r>
          </w:p>
        </w:tc>
        <w:tc>
          <w:tcPr>
            <w:tcW w:w="1137" w:type="dxa"/>
            <w:tcBorders>
              <w:top w:val="single" w:sz="4" w:space="0" w:color="auto"/>
              <w:left w:val="nil"/>
              <w:bottom w:val="single" w:sz="4" w:space="0" w:color="auto"/>
              <w:right w:val="single" w:sz="4" w:space="0" w:color="000000"/>
            </w:tcBorders>
            <w:shd w:val="clear" w:color="auto" w:fill="auto"/>
            <w:vAlign w:val="center"/>
            <w:hideMark/>
          </w:tcPr>
          <w:p w14:paraId="5DD7BADE" w14:textId="0A3BCA99" w:rsidR="0031114B" w:rsidRPr="00851E6A" w:rsidRDefault="00A31457" w:rsidP="008C06A4">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A</w:t>
            </w:r>
            <w:r w:rsidR="0031114B" w:rsidRPr="00851E6A">
              <w:rPr>
                <w:rFonts w:ascii="Times New Roman" w:eastAsia="Yu Gothic" w:hAnsi="Times New Roman" w:cs="Times New Roman"/>
                <w:color w:val="000000"/>
                <w:kern w:val="0"/>
                <w:sz w:val="15"/>
                <w:szCs w:val="15"/>
              </w:rPr>
              <w:t>nti-ER (Roche)</w:t>
            </w:r>
          </w:p>
        </w:tc>
        <w:tc>
          <w:tcPr>
            <w:tcW w:w="1234" w:type="dxa"/>
            <w:tcBorders>
              <w:top w:val="single" w:sz="4" w:space="0" w:color="auto"/>
              <w:left w:val="nil"/>
              <w:bottom w:val="single" w:sz="4" w:space="0" w:color="auto"/>
              <w:right w:val="single" w:sz="4" w:space="0" w:color="000000"/>
            </w:tcBorders>
            <w:shd w:val="clear" w:color="auto" w:fill="auto"/>
            <w:vAlign w:val="center"/>
          </w:tcPr>
          <w:p w14:paraId="75212E24" w14:textId="2F6A03F2" w:rsidR="0031114B" w:rsidRPr="00851E6A" w:rsidRDefault="00A31457" w:rsidP="008C06A4">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A</w:t>
            </w:r>
            <w:r w:rsidR="0031114B" w:rsidRPr="00851E6A">
              <w:rPr>
                <w:rFonts w:ascii="Times New Roman" w:eastAsia="Yu Gothic" w:hAnsi="Times New Roman" w:cs="Times New Roman"/>
                <w:color w:val="000000"/>
                <w:kern w:val="0"/>
                <w:sz w:val="15"/>
                <w:szCs w:val="15"/>
              </w:rPr>
              <w:t>nti-PR (Roche)</w:t>
            </w:r>
          </w:p>
        </w:tc>
        <w:tc>
          <w:tcPr>
            <w:tcW w:w="1559" w:type="dxa"/>
            <w:tcBorders>
              <w:top w:val="nil"/>
              <w:left w:val="nil"/>
              <w:bottom w:val="single" w:sz="4" w:space="0" w:color="auto"/>
              <w:right w:val="single" w:sz="4" w:space="0" w:color="auto"/>
            </w:tcBorders>
            <w:shd w:val="clear" w:color="auto" w:fill="auto"/>
            <w:vAlign w:val="center"/>
            <w:hideMark/>
          </w:tcPr>
          <w:p w14:paraId="14F4039B" w14:textId="7D3C35E6" w:rsidR="0031114B" w:rsidRPr="00851E6A" w:rsidRDefault="00A31457"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A</w:t>
            </w:r>
            <w:r w:rsidR="0031114B" w:rsidRPr="00851E6A">
              <w:rPr>
                <w:rFonts w:ascii="Times New Roman" w:eastAsia="Yu Gothic" w:hAnsi="Times New Roman" w:cs="Times New Roman"/>
                <w:color w:val="000000"/>
                <w:kern w:val="0"/>
                <w:sz w:val="15"/>
                <w:szCs w:val="15"/>
              </w:rPr>
              <w:t>nti-HER2 (Agilent Technologies)</w:t>
            </w:r>
          </w:p>
        </w:tc>
        <w:tc>
          <w:tcPr>
            <w:tcW w:w="1176" w:type="dxa"/>
            <w:tcBorders>
              <w:top w:val="nil"/>
              <w:left w:val="nil"/>
              <w:bottom w:val="single" w:sz="4" w:space="0" w:color="auto"/>
              <w:right w:val="single" w:sz="4" w:space="0" w:color="auto"/>
            </w:tcBorders>
            <w:shd w:val="clear" w:color="auto" w:fill="auto"/>
            <w:vAlign w:val="center"/>
            <w:hideMark/>
          </w:tcPr>
          <w:p w14:paraId="703B13C4" w14:textId="472EC306" w:rsidR="0031114B" w:rsidRPr="00851E6A" w:rsidRDefault="0031114B" w:rsidP="008C06A4">
            <w:pPr>
              <w:widowControl/>
              <w:jc w:val="left"/>
              <w:rPr>
                <w:rFonts w:ascii="Times New Roman" w:eastAsia="Yu Gothic" w:hAnsi="Times New Roman" w:cs="Times New Roman"/>
                <w:color w:val="000000"/>
                <w:kern w:val="0"/>
                <w:sz w:val="15"/>
                <w:szCs w:val="15"/>
              </w:rPr>
            </w:pPr>
            <w:proofErr w:type="spellStart"/>
            <w:r w:rsidRPr="00851E6A">
              <w:rPr>
                <w:rFonts w:ascii="Times New Roman" w:eastAsia="Yu Gothic" w:hAnsi="Times New Roman" w:cs="Times New Roman" w:hint="eastAsia"/>
                <w:color w:val="000000"/>
                <w:kern w:val="0"/>
                <w:sz w:val="15"/>
                <w:szCs w:val="15"/>
              </w:rPr>
              <w:t>P</w:t>
            </w:r>
            <w:r w:rsidRPr="00851E6A">
              <w:rPr>
                <w:rFonts w:ascii="Times New Roman" w:eastAsia="Yu Gothic" w:hAnsi="Times New Roman" w:cs="Times New Roman"/>
                <w:color w:val="000000"/>
                <w:kern w:val="0"/>
                <w:sz w:val="15"/>
                <w:szCs w:val="15"/>
              </w:rPr>
              <w:t>athyVysion</w:t>
            </w:r>
            <w:proofErr w:type="spellEnd"/>
            <w:r w:rsidRPr="00851E6A">
              <w:rPr>
                <w:rFonts w:ascii="Times New Roman" w:eastAsia="Yu Gothic" w:hAnsi="Times New Roman" w:cs="Times New Roman"/>
                <w:color w:val="000000"/>
                <w:kern w:val="0"/>
                <w:sz w:val="15"/>
                <w:szCs w:val="15"/>
              </w:rPr>
              <w:t xml:space="preserve"> HER2 DNA probe kit (Abbott)</w:t>
            </w:r>
          </w:p>
        </w:tc>
        <w:tc>
          <w:tcPr>
            <w:tcW w:w="1983" w:type="dxa"/>
            <w:tcBorders>
              <w:top w:val="single" w:sz="4" w:space="0" w:color="auto"/>
              <w:left w:val="nil"/>
              <w:bottom w:val="single" w:sz="4" w:space="0" w:color="auto"/>
              <w:right w:val="single" w:sz="4" w:space="0" w:color="auto"/>
            </w:tcBorders>
          </w:tcPr>
          <w:p w14:paraId="003C0AA7" w14:textId="1CF13C5F" w:rsidR="0031114B" w:rsidRPr="00851E6A" w:rsidRDefault="00B52D4A" w:rsidP="00B52D4A">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Compare </w:t>
            </w:r>
            <w:r w:rsidR="00F14CBA" w:rsidRPr="00851E6A">
              <w:rPr>
                <w:rFonts w:ascii="Times New Roman" w:eastAsia="Yu Gothic" w:hAnsi="Times New Roman" w:cs="Times New Roman"/>
                <w:color w:val="000000"/>
                <w:kern w:val="0"/>
                <w:sz w:val="15"/>
                <w:szCs w:val="15"/>
              </w:rPr>
              <w:t>ER, PR and HER2, and K</w:t>
            </w:r>
            <w:r w:rsidR="00A61F76" w:rsidRPr="00851E6A">
              <w:rPr>
                <w:rFonts w:ascii="Times New Roman" w:eastAsia="Yu Gothic" w:hAnsi="Times New Roman" w:cs="Times New Roman"/>
                <w:color w:val="000000"/>
                <w:kern w:val="0"/>
                <w:sz w:val="15"/>
                <w:szCs w:val="15"/>
              </w:rPr>
              <w:t>i</w:t>
            </w:r>
            <w:r w:rsidR="00F14CBA" w:rsidRPr="00851E6A">
              <w:rPr>
                <w:rFonts w:ascii="Times New Roman" w:eastAsia="Yu Gothic" w:hAnsi="Times New Roman" w:cs="Times New Roman"/>
                <w:color w:val="000000"/>
                <w:kern w:val="0"/>
                <w:sz w:val="15"/>
                <w:szCs w:val="15"/>
              </w:rPr>
              <w:t xml:space="preserve">67 between primary and recurrent BC, </w:t>
            </w:r>
            <w:r w:rsidR="00A31457" w:rsidRPr="00851E6A">
              <w:rPr>
                <w:rFonts w:ascii="Times New Roman" w:eastAsia="Yu Gothic" w:hAnsi="Times New Roman" w:cs="Times New Roman"/>
                <w:color w:val="000000"/>
                <w:kern w:val="0"/>
                <w:sz w:val="15"/>
                <w:szCs w:val="15"/>
              </w:rPr>
              <w:t xml:space="preserve">investigate </w:t>
            </w:r>
            <w:r w:rsidR="00CE38B0" w:rsidRPr="00851E6A">
              <w:rPr>
                <w:rFonts w:ascii="Times New Roman" w:eastAsia="Yu Gothic" w:hAnsi="Times New Roman" w:cs="Times New Roman"/>
                <w:color w:val="000000"/>
                <w:kern w:val="0"/>
                <w:sz w:val="15"/>
                <w:szCs w:val="15"/>
              </w:rPr>
              <w:t>correlations between changes in receptor status and patients</w:t>
            </w:r>
            <w:r w:rsidRPr="00851E6A">
              <w:rPr>
                <w:rFonts w:ascii="Times New Roman" w:eastAsia="Yu Gothic" w:hAnsi="Times New Roman" w:cs="Times New Roman"/>
                <w:color w:val="000000"/>
                <w:kern w:val="0"/>
                <w:sz w:val="15"/>
                <w:szCs w:val="15"/>
              </w:rPr>
              <w:t>’</w:t>
            </w:r>
            <w:r w:rsidR="00CE38B0" w:rsidRPr="00851E6A">
              <w:rPr>
                <w:rFonts w:ascii="Times New Roman" w:eastAsia="Yu Gothic" w:hAnsi="Times New Roman" w:cs="Times New Roman"/>
                <w:color w:val="000000"/>
                <w:kern w:val="0"/>
                <w:sz w:val="15"/>
                <w:szCs w:val="15"/>
              </w:rPr>
              <w:t xml:space="preserve"> survival</w:t>
            </w:r>
          </w:p>
        </w:tc>
        <w:tc>
          <w:tcPr>
            <w:tcW w:w="1558" w:type="dxa"/>
            <w:tcBorders>
              <w:top w:val="nil"/>
              <w:left w:val="single" w:sz="4" w:space="0" w:color="auto"/>
              <w:bottom w:val="single" w:sz="4" w:space="0" w:color="auto"/>
              <w:right w:val="single" w:sz="4" w:space="0" w:color="auto"/>
            </w:tcBorders>
            <w:vAlign w:val="center"/>
          </w:tcPr>
          <w:p w14:paraId="26D9E220" w14:textId="284F2B47"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OS</w:t>
            </w:r>
          </w:p>
        </w:tc>
        <w:tc>
          <w:tcPr>
            <w:tcW w:w="1842" w:type="dxa"/>
            <w:tcBorders>
              <w:top w:val="nil"/>
              <w:left w:val="nil"/>
              <w:bottom w:val="single" w:sz="4" w:space="0" w:color="auto"/>
              <w:right w:val="single" w:sz="4" w:space="0" w:color="auto"/>
            </w:tcBorders>
            <w:vAlign w:val="center"/>
          </w:tcPr>
          <w:p w14:paraId="3F549BE0" w14:textId="3F89DCCD"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r>
      <w:tr w:rsidR="00D2504D" w:rsidRPr="00851E6A" w14:paraId="0FCD3768" w14:textId="2BECC11C" w:rsidTr="00A31457">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2CAD6DF9" w14:textId="77777777" w:rsidR="0031114B" w:rsidRPr="00851E6A" w:rsidRDefault="0031114B" w:rsidP="008C06A4">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Karlsson E, et al.</w:t>
            </w:r>
          </w:p>
        </w:tc>
        <w:tc>
          <w:tcPr>
            <w:tcW w:w="1137" w:type="dxa"/>
            <w:tcBorders>
              <w:top w:val="nil"/>
              <w:left w:val="nil"/>
              <w:bottom w:val="single" w:sz="4" w:space="0" w:color="auto"/>
              <w:right w:val="single" w:sz="4" w:space="0" w:color="auto"/>
            </w:tcBorders>
            <w:shd w:val="clear" w:color="auto" w:fill="auto"/>
            <w:vAlign w:val="center"/>
            <w:hideMark/>
          </w:tcPr>
          <w:p w14:paraId="1460C3D3" w14:textId="77777777" w:rsidR="0031114B" w:rsidRPr="00851E6A" w:rsidRDefault="0031114B"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6F11 (</w:t>
            </w:r>
            <w:proofErr w:type="spellStart"/>
            <w:r w:rsidRPr="00851E6A">
              <w:rPr>
                <w:rFonts w:ascii="Times New Roman" w:eastAsia="Yu Gothic" w:hAnsi="Times New Roman" w:cs="Times New Roman"/>
                <w:color w:val="000000"/>
                <w:kern w:val="0"/>
                <w:sz w:val="15"/>
                <w:szCs w:val="15"/>
              </w:rPr>
              <w:t>Novocastra</w:t>
            </w:r>
            <w:proofErr w:type="spellEnd"/>
            <w:r w:rsidRPr="00851E6A">
              <w:rPr>
                <w:rFonts w:ascii="Times New Roman" w:eastAsia="Yu Gothic" w:hAnsi="Times New Roman" w:cs="Times New Roman"/>
                <w:color w:val="000000"/>
                <w:kern w:val="0"/>
                <w:sz w:val="15"/>
                <w:szCs w:val="15"/>
              </w:rPr>
              <w:t>) and SP1 (DAKO)</w:t>
            </w:r>
          </w:p>
        </w:tc>
        <w:tc>
          <w:tcPr>
            <w:tcW w:w="1234" w:type="dxa"/>
            <w:tcBorders>
              <w:top w:val="nil"/>
              <w:left w:val="nil"/>
              <w:bottom w:val="single" w:sz="4" w:space="0" w:color="auto"/>
              <w:right w:val="single" w:sz="4" w:space="0" w:color="auto"/>
            </w:tcBorders>
            <w:shd w:val="clear" w:color="auto" w:fill="auto"/>
            <w:vAlign w:val="center"/>
            <w:hideMark/>
          </w:tcPr>
          <w:p w14:paraId="5F452B60" w14:textId="0D06A99B" w:rsidR="0031114B" w:rsidRPr="00851E6A" w:rsidRDefault="00A31457"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P</w:t>
            </w:r>
            <w:r w:rsidR="0031114B" w:rsidRPr="00851E6A">
              <w:rPr>
                <w:rFonts w:ascii="Times New Roman" w:eastAsia="Yu Gothic" w:hAnsi="Times New Roman" w:cs="Times New Roman"/>
                <w:color w:val="000000"/>
                <w:kern w:val="0"/>
                <w:sz w:val="15"/>
                <w:szCs w:val="15"/>
              </w:rPr>
              <w:t>olyclonal PGR (</w:t>
            </w:r>
            <w:proofErr w:type="spellStart"/>
            <w:r w:rsidR="0031114B" w:rsidRPr="00851E6A">
              <w:rPr>
                <w:rFonts w:ascii="Times New Roman" w:eastAsia="Yu Gothic" w:hAnsi="Times New Roman" w:cs="Times New Roman"/>
                <w:color w:val="000000"/>
                <w:kern w:val="0"/>
                <w:sz w:val="15"/>
                <w:szCs w:val="15"/>
              </w:rPr>
              <w:t>Novocastra</w:t>
            </w:r>
            <w:proofErr w:type="spellEnd"/>
            <w:r w:rsidR="0031114B" w:rsidRPr="00851E6A">
              <w:rPr>
                <w:rFonts w:ascii="Times New Roman" w:eastAsia="Yu Gothic" w:hAnsi="Times New Roman" w:cs="Times New Roman"/>
                <w:color w:val="000000"/>
                <w:kern w:val="0"/>
                <w:sz w:val="15"/>
                <w:szCs w:val="15"/>
              </w:rPr>
              <w:t>) and PGR636 (DAKO)</w:t>
            </w:r>
          </w:p>
        </w:tc>
        <w:tc>
          <w:tcPr>
            <w:tcW w:w="1559" w:type="dxa"/>
            <w:tcBorders>
              <w:top w:val="nil"/>
              <w:left w:val="nil"/>
              <w:bottom w:val="single" w:sz="4" w:space="0" w:color="auto"/>
              <w:right w:val="single" w:sz="4" w:space="0" w:color="auto"/>
            </w:tcBorders>
            <w:shd w:val="clear" w:color="auto" w:fill="auto"/>
            <w:vAlign w:val="center"/>
            <w:hideMark/>
          </w:tcPr>
          <w:p w14:paraId="7B9DE4C7" w14:textId="0BD5531F" w:rsidR="0031114B" w:rsidRPr="00851E6A" w:rsidRDefault="00A31457"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A</w:t>
            </w:r>
            <w:r w:rsidR="0031114B" w:rsidRPr="00851E6A">
              <w:rPr>
                <w:rFonts w:ascii="Times New Roman" w:eastAsia="Yu Gothic" w:hAnsi="Times New Roman" w:cs="Times New Roman"/>
                <w:color w:val="000000"/>
                <w:kern w:val="0"/>
                <w:sz w:val="15"/>
                <w:szCs w:val="15"/>
              </w:rPr>
              <w:t xml:space="preserve">ntibody c-erb2 (DAKO) and </w:t>
            </w:r>
            <w:proofErr w:type="spellStart"/>
            <w:r w:rsidR="0031114B" w:rsidRPr="00851E6A">
              <w:rPr>
                <w:rFonts w:ascii="Times New Roman" w:eastAsia="Yu Gothic" w:hAnsi="Times New Roman" w:cs="Times New Roman"/>
                <w:color w:val="000000"/>
                <w:kern w:val="0"/>
                <w:sz w:val="15"/>
                <w:szCs w:val="15"/>
              </w:rPr>
              <w:t>Hercept</w:t>
            </w:r>
            <w:proofErr w:type="spellEnd"/>
            <w:r w:rsidR="0031114B" w:rsidRPr="00851E6A">
              <w:rPr>
                <w:rFonts w:ascii="Times New Roman" w:eastAsia="Yu Gothic" w:hAnsi="Times New Roman" w:cs="Times New Roman"/>
                <w:color w:val="000000"/>
                <w:kern w:val="0"/>
                <w:sz w:val="15"/>
                <w:szCs w:val="15"/>
              </w:rPr>
              <w:t>-kit Sk001</w:t>
            </w:r>
          </w:p>
        </w:tc>
        <w:tc>
          <w:tcPr>
            <w:tcW w:w="1176" w:type="dxa"/>
            <w:tcBorders>
              <w:top w:val="nil"/>
              <w:left w:val="nil"/>
              <w:bottom w:val="single" w:sz="4" w:space="0" w:color="auto"/>
              <w:right w:val="single" w:sz="4" w:space="0" w:color="auto"/>
            </w:tcBorders>
            <w:shd w:val="clear" w:color="auto" w:fill="auto"/>
            <w:vAlign w:val="center"/>
            <w:hideMark/>
          </w:tcPr>
          <w:p w14:paraId="735E9D80" w14:textId="1D18457E" w:rsidR="0031114B" w:rsidRPr="00851E6A" w:rsidRDefault="00B52D4A"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FISH </w:t>
            </w:r>
            <w:proofErr w:type="spellStart"/>
            <w:r w:rsidRPr="00851E6A">
              <w:rPr>
                <w:rFonts w:ascii="Times New Roman" w:eastAsia="Yu Gothic" w:hAnsi="Times New Roman" w:cs="Times New Roman"/>
                <w:color w:val="000000"/>
                <w:kern w:val="0"/>
                <w:sz w:val="15"/>
                <w:szCs w:val="15"/>
              </w:rPr>
              <w:t>Vysis</w:t>
            </w:r>
            <w:proofErr w:type="spellEnd"/>
            <w:r w:rsidRPr="00851E6A">
              <w:rPr>
                <w:rFonts w:ascii="Times New Roman" w:eastAsia="Yu Gothic" w:hAnsi="Times New Roman" w:cs="Times New Roman"/>
                <w:color w:val="000000"/>
                <w:kern w:val="0"/>
                <w:sz w:val="15"/>
                <w:szCs w:val="15"/>
              </w:rPr>
              <w:t xml:space="preserve">-kit </w:t>
            </w:r>
            <w:r w:rsidR="0031114B" w:rsidRPr="00851E6A">
              <w:rPr>
                <w:rFonts w:ascii="Times New Roman" w:eastAsia="Yu Gothic" w:hAnsi="Times New Roman" w:cs="Times New Roman"/>
                <w:color w:val="000000"/>
                <w:kern w:val="0"/>
                <w:sz w:val="15"/>
                <w:szCs w:val="15"/>
              </w:rPr>
              <w:t>(Abbot</w:t>
            </w:r>
            <w:r w:rsidRPr="00851E6A">
              <w:rPr>
                <w:rFonts w:ascii="Times New Roman" w:eastAsia="Yu Gothic" w:hAnsi="Times New Roman" w:cs="Times New Roman"/>
                <w:color w:val="000000"/>
                <w:kern w:val="0"/>
                <w:sz w:val="15"/>
                <w:szCs w:val="15"/>
              </w:rPr>
              <w:t>t</w:t>
            </w:r>
            <w:r w:rsidR="0031114B" w:rsidRPr="00851E6A">
              <w:rPr>
                <w:rFonts w:ascii="Times New Roman" w:eastAsia="Yu Gothic" w:hAnsi="Times New Roman" w:cs="Times New Roman"/>
                <w:color w:val="000000"/>
                <w:kern w:val="0"/>
                <w:sz w:val="15"/>
                <w:szCs w:val="15"/>
              </w:rPr>
              <w:t>)</w:t>
            </w:r>
          </w:p>
        </w:tc>
        <w:tc>
          <w:tcPr>
            <w:tcW w:w="1983" w:type="dxa"/>
            <w:tcBorders>
              <w:top w:val="single" w:sz="4" w:space="0" w:color="auto"/>
              <w:left w:val="nil"/>
              <w:bottom w:val="single" w:sz="4" w:space="0" w:color="auto"/>
              <w:right w:val="single" w:sz="4" w:space="0" w:color="auto"/>
            </w:tcBorders>
          </w:tcPr>
          <w:p w14:paraId="0B055C51" w14:textId="707D32B5" w:rsidR="0031114B" w:rsidRPr="00851E6A" w:rsidRDefault="00B52D4A" w:rsidP="00B52D4A">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I</w:t>
            </w:r>
            <w:r w:rsidR="0031114B" w:rsidRPr="00851E6A">
              <w:rPr>
                <w:rFonts w:ascii="Times New Roman" w:eastAsia="Yu Gothic" w:hAnsi="Times New Roman" w:cs="Times New Roman"/>
                <w:color w:val="000000"/>
                <w:kern w:val="0"/>
                <w:sz w:val="15"/>
                <w:szCs w:val="15"/>
              </w:rPr>
              <w:t>nvestigate characteristics of tumor related events, perform a comparative analysis of ER, PR, and HER2 and Ki67 between primary and recurrent BC</w:t>
            </w:r>
          </w:p>
        </w:tc>
        <w:tc>
          <w:tcPr>
            <w:tcW w:w="1558" w:type="dxa"/>
            <w:tcBorders>
              <w:top w:val="nil"/>
              <w:left w:val="single" w:sz="4" w:space="0" w:color="auto"/>
              <w:bottom w:val="single" w:sz="4" w:space="0" w:color="auto"/>
              <w:right w:val="single" w:sz="4" w:space="0" w:color="auto"/>
            </w:tcBorders>
            <w:vAlign w:val="center"/>
          </w:tcPr>
          <w:p w14:paraId="069F3030" w14:textId="1A716390"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842" w:type="dxa"/>
            <w:tcBorders>
              <w:top w:val="nil"/>
              <w:left w:val="nil"/>
              <w:bottom w:val="single" w:sz="4" w:space="0" w:color="auto"/>
              <w:right w:val="single" w:sz="4" w:space="0" w:color="auto"/>
            </w:tcBorders>
            <w:vAlign w:val="center"/>
          </w:tcPr>
          <w:p w14:paraId="34B915C1" w14:textId="16E133EC"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r>
      <w:tr w:rsidR="00D2504D" w:rsidRPr="00851E6A" w14:paraId="30B6FB1D" w14:textId="3B846B00" w:rsidTr="00A31457">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4ED346A7" w14:textId="77777777" w:rsidR="0031114B" w:rsidRPr="00851E6A" w:rsidRDefault="0031114B" w:rsidP="005E0A2F">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Stueber</w:t>
            </w:r>
            <w:proofErr w:type="spellEnd"/>
            <w:r w:rsidRPr="00851E6A">
              <w:rPr>
                <w:rFonts w:ascii="Times New Roman" w:eastAsia="Yu Gothic" w:hAnsi="Times New Roman" w:cs="Times New Roman"/>
                <w:b/>
                <w:bCs/>
                <w:color w:val="000000"/>
                <w:kern w:val="0"/>
                <w:sz w:val="15"/>
                <w:szCs w:val="15"/>
              </w:rPr>
              <w:t xml:space="preserve"> TN, et al.</w:t>
            </w:r>
          </w:p>
        </w:tc>
        <w:tc>
          <w:tcPr>
            <w:tcW w:w="1137" w:type="dxa"/>
            <w:tcBorders>
              <w:top w:val="nil"/>
              <w:left w:val="nil"/>
              <w:bottom w:val="single" w:sz="4" w:space="0" w:color="auto"/>
              <w:right w:val="single" w:sz="4" w:space="0" w:color="auto"/>
            </w:tcBorders>
            <w:shd w:val="clear" w:color="auto" w:fill="auto"/>
            <w:vAlign w:val="center"/>
            <w:hideMark/>
          </w:tcPr>
          <w:p w14:paraId="1A4A6583" w14:textId="42FAE4B7" w:rsidR="0031114B" w:rsidRPr="00851E6A" w:rsidRDefault="0031114B" w:rsidP="009A5379">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w:t>
            </w:r>
            <w:r w:rsidR="009A5379" w:rsidRPr="00851E6A">
              <w:rPr>
                <w:rFonts w:ascii="Times New Roman" w:eastAsia="Yu Gothic" w:hAnsi="Times New Roman" w:cs="Times New Roman"/>
                <w:color w:val="000000"/>
                <w:kern w:val="0"/>
                <w:sz w:val="15"/>
                <w:szCs w:val="15"/>
                <w:lang w:eastAsia="ja-JP"/>
              </w:rPr>
              <w:t>A</w:t>
            </w:r>
          </w:p>
        </w:tc>
        <w:tc>
          <w:tcPr>
            <w:tcW w:w="1234" w:type="dxa"/>
            <w:tcBorders>
              <w:top w:val="nil"/>
              <w:left w:val="nil"/>
              <w:bottom w:val="single" w:sz="4" w:space="0" w:color="auto"/>
              <w:right w:val="single" w:sz="4" w:space="0" w:color="auto"/>
            </w:tcBorders>
            <w:shd w:val="clear" w:color="auto" w:fill="auto"/>
            <w:vAlign w:val="center"/>
            <w:hideMark/>
          </w:tcPr>
          <w:p w14:paraId="33251B32" w14:textId="72A5CDCE"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559" w:type="dxa"/>
            <w:tcBorders>
              <w:top w:val="nil"/>
              <w:left w:val="nil"/>
              <w:bottom w:val="single" w:sz="4" w:space="0" w:color="auto"/>
              <w:right w:val="single" w:sz="4" w:space="0" w:color="auto"/>
            </w:tcBorders>
            <w:shd w:val="clear" w:color="auto" w:fill="auto"/>
            <w:vAlign w:val="center"/>
            <w:hideMark/>
          </w:tcPr>
          <w:p w14:paraId="31912761" w14:textId="6A9D9073"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176" w:type="dxa"/>
            <w:tcBorders>
              <w:top w:val="nil"/>
              <w:left w:val="nil"/>
              <w:bottom w:val="single" w:sz="4" w:space="0" w:color="auto"/>
              <w:right w:val="single" w:sz="4" w:space="0" w:color="auto"/>
            </w:tcBorders>
            <w:shd w:val="clear" w:color="auto" w:fill="auto"/>
            <w:vAlign w:val="center"/>
            <w:hideMark/>
          </w:tcPr>
          <w:p w14:paraId="28A08264" w14:textId="70323D9A"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983" w:type="dxa"/>
            <w:tcBorders>
              <w:top w:val="single" w:sz="4" w:space="0" w:color="auto"/>
              <w:left w:val="nil"/>
              <w:bottom w:val="single" w:sz="4" w:space="0" w:color="auto"/>
              <w:right w:val="single" w:sz="4" w:space="0" w:color="auto"/>
            </w:tcBorders>
          </w:tcPr>
          <w:p w14:paraId="618A2399" w14:textId="2959B5C3" w:rsidR="0031114B" w:rsidRPr="00851E6A" w:rsidRDefault="00B52D4A" w:rsidP="00B52D4A">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C</w:t>
            </w:r>
            <w:r w:rsidR="003B1FB2" w:rsidRPr="00851E6A">
              <w:rPr>
                <w:rFonts w:ascii="Times New Roman" w:eastAsia="Yu Gothic" w:hAnsi="Times New Roman" w:cs="Times New Roman"/>
                <w:color w:val="000000"/>
                <w:kern w:val="0"/>
                <w:sz w:val="15"/>
                <w:szCs w:val="15"/>
              </w:rPr>
              <w:t xml:space="preserve">haracterize receptor discordances between primary and recurrent </w:t>
            </w:r>
            <w:r w:rsidRPr="00851E6A">
              <w:rPr>
                <w:rFonts w:ascii="Times New Roman" w:eastAsia="Yu Gothic" w:hAnsi="Times New Roman" w:cs="Times New Roman"/>
                <w:color w:val="000000"/>
                <w:kern w:val="0"/>
                <w:sz w:val="15"/>
                <w:szCs w:val="15"/>
              </w:rPr>
              <w:t xml:space="preserve">BC, </w:t>
            </w:r>
            <w:r w:rsidR="003B1FB2" w:rsidRPr="00851E6A">
              <w:rPr>
                <w:rFonts w:ascii="Times New Roman" w:eastAsia="Yu Gothic" w:hAnsi="Times New Roman" w:cs="Times New Roman"/>
                <w:color w:val="000000"/>
                <w:kern w:val="0"/>
                <w:sz w:val="15"/>
                <w:szCs w:val="15"/>
              </w:rPr>
              <w:t>to evaluate influencing factors</w:t>
            </w:r>
          </w:p>
        </w:tc>
        <w:tc>
          <w:tcPr>
            <w:tcW w:w="1558" w:type="dxa"/>
            <w:tcBorders>
              <w:top w:val="nil"/>
              <w:left w:val="single" w:sz="4" w:space="0" w:color="auto"/>
              <w:bottom w:val="single" w:sz="4" w:space="0" w:color="auto"/>
              <w:right w:val="single" w:sz="4" w:space="0" w:color="auto"/>
            </w:tcBorders>
            <w:vAlign w:val="center"/>
          </w:tcPr>
          <w:p w14:paraId="6D7234E7" w14:textId="67B33877"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842" w:type="dxa"/>
            <w:tcBorders>
              <w:top w:val="nil"/>
              <w:left w:val="nil"/>
              <w:bottom w:val="single" w:sz="4" w:space="0" w:color="auto"/>
              <w:right w:val="single" w:sz="4" w:space="0" w:color="auto"/>
            </w:tcBorders>
            <w:vAlign w:val="center"/>
          </w:tcPr>
          <w:p w14:paraId="6209A954" w14:textId="64AB9FBC"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r>
      <w:tr w:rsidR="00D2504D" w:rsidRPr="00851E6A" w14:paraId="3B66A10B" w14:textId="27B1DC8D" w:rsidTr="00A31457">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76CC57A1" w14:textId="77777777" w:rsidR="0031114B" w:rsidRPr="00851E6A" w:rsidRDefault="0031114B" w:rsidP="005E0A2F">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Shin HC, et al.</w:t>
            </w:r>
          </w:p>
        </w:tc>
        <w:tc>
          <w:tcPr>
            <w:tcW w:w="1137" w:type="dxa"/>
            <w:tcBorders>
              <w:top w:val="nil"/>
              <w:left w:val="nil"/>
              <w:bottom w:val="single" w:sz="4" w:space="0" w:color="auto"/>
              <w:right w:val="single" w:sz="4" w:space="0" w:color="auto"/>
            </w:tcBorders>
            <w:shd w:val="clear" w:color="auto" w:fill="auto"/>
            <w:vAlign w:val="center"/>
            <w:hideMark/>
          </w:tcPr>
          <w:p w14:paraId="184AC25D" w14:textId="116EE47C" w:rsidR="0031114B" w:rsidRPr="00851E6A" w:rsidRDefault="0031114B" w:rsidP="009A5379">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w:t>
            </w:r>
            <w:r w:rsidR="009A5379" w:rsidRPr="00851E6A">
              <w:rPr>
                <w:rFonts w:ascii="Times New Roman" w:eastAsia="Yu Gothic" w:hAnsi="Times New Roman" w:cs="Times New Roman"/>
                <w:color w:val="000000"/>
                <w:kern w:val="0"/>
                <w:sz w:val="15"/>
                <w:szCs w:val="15"/>
                <w:lang w:eastAsia="ja-JP"/>
              </w:rPr>
              <w:t>A</w:t>
            </w:r>
          </w:p>
        </w:tc>
        <w:tc>
          <w:tcPr>
            <w:tcW w:w="1234" w:type="dxa"/>
            <w:tcBorders>
              <w:top w:val="nil"/>
              <w:left w:val="nil"/>
              <w:bottom w:val="single" w:sz="4" w:space="0" w:color="auto"/>
              <w:right w:val="single" w:sz="4" w:space="0" w:color="auto"/>
            </w:tcBorders>
            <w:shd w:val="clear" w:color="auto" w:fill="auto"/>
            <w:vAlign w:val="center"/>
            <w:hideMark/>
          </w:tcPr>
          <w:p w14:paraId="070F1B77" w14:textId="593B306F"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559" w:type="dxa"/>
            <w:tcBorders>
              <w:top w:val="nil"/>
              <w:left w:val="nil"/>
              <w:bottom w:val="single" w:sz="4" w:space="0" w:color="auto"/>
              <w:right w:val="single" w:sz="4" w:space="0" w:color="auto"/>
            </w:tcBorders>
            <w:shd w:val="clear" w:color="auto" w:fill="auto"/>
            <w:vAlign w:val="center"/>
            <w:hideMark/>
          </w:tcPr>
          <w:p w14:paraId="699D681D" w14:textId="674FB7E2"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176" w:type="dxa"/>
            <w:tcBorders>
              <w:top w:val="nil"/>
              <w:left w:val="nil"/>
              <w:bottom w:val="single" w:sz="4" w:space="0" w:color="auto"/>
              <w:right w:val="single" w:sz="4" w:space="0" w:color="auto"/>
            </w:tcBorders>
            <w:shd w:val="clear" w:color="auto" w:fill="auto"/>
            <w:vAlign w:val="center"/>
            <w:hideMark/>
          </w:tcPr>
          <w:p w14:paraId="56B0101A" w14:textId="0092CFBB"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983" w:type="dxa"/>
            <w:tcBorders>
              <w:top w:val="single" w:sz="4" w:space="0" w:color="auto"/>
              <w:left w:val="nil"/>
              <w:bottom w:val="single" w:sz="4" w:space="0" w:color="auto"/>
              <w:right w:val="single" w:sz="4" w:space="0" w:color="auto"/>
            </w:tcBorders>
          </w:tcPr>
          <w:p w14:paraId="761519D7" w14:textId="433CF460" w:rsidR="0031114B" w:rsidRPr="00851E6A" w:rsidRDefault="00B52D4A" w:rsidP="00B52D4A">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E</w:t>
            </w:r>
            <w:r w:rsidR="003B1FB2" w:rsidRPr="00851E6A">
              <w:rPr>
                <w:rFonts w:ascii="Times New Roman" w:eastAsia="Yu Gothic" w:hAnsi="Times New Roman" w:cs="Times New Roman"/>
                <w:color w:val="000000"/>
                <w:kern w:val="0"/>
                <w:sz w:val="15"/>
                <w:szCs w:val="15"/>
              </w:rPr>
              <w:t>valuate the receptor discordance between primary and recurrent BC, to examine the prognostic impact of discordant receptor status and phenotype after developing distant metastasis</w:t>
            </w:r>
          </w:p>
        </w:tc>
        <w:tc>
          <w:tcPr>
            <w:tcW w:w="1558" w:type="dxa"/>
            <w:tcBorders>
              <w:top w:val="nil"/>
              <w:left w:val="single" w:sz="4" w:space="0" w:color="auto"/>
              <w:bottom w:val="single" w:sz="4" w:space="0" w:color="auto"/>
              <w:right w:val="single" w:sz="4" w:space="0" w:color="auto"/>
            </w:tcBorders>
            <w:vAlign w:val="center"/>
          </w:tcPr>
          <w:p w14:paraId="16C13DF2" w14:textId="0B8485FE"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1842" w:type="dxa"/>
            <w:tcBorders>
              <w:top w:val="nil"/>
              <w:left w:val="nil"/>
              <w:bottom w:val="single" w:sz="4" w:space="0" w:color="auto"/>
              <w:right w:val="single" w:sz="4" w:space="0" w:color="auto"/>
            </w:tcBorders>
            <w:vAlign w:val="center"/>
          </w:tcPr>
          <w:p w14:paraId="6D66C950" w14:textId="74052716" w:rsidR="0031114B" w:rsidRPr="00851E6A" w:rsidRDefault="0031114B" w:rsidP="005E0A2F">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r>
      <w:tr w:rsidR="00D2504D" w:rsidRPr="00851E6A" w14:paraId="7C5EFC31" w14:textId="1B45F5D4" w:rsidTr="00607FBB">
        <w:trPr>
          <w:trHeight w:val="20"/>
        </w:trPr>
        <w:tc>
          <w:tcPr>
            <w:tcW w:w="1272" w:type="dxa"/>
            <w:tcBorders>
              <w:top w:val="nil"/>
              <w:left w:val="single" w:sz="4" w:space="0" w:color="auto"/>
              <w:bottom w:val="single" w:sz="4" w:space="0" w:color="auto"/>
              <w:right w:val="single" w:sz="4" w:space="0" w:color="auto"/>
            </w:tcBorders>
            <w:shd w:val="clear" w:color="auto" w:fill="auto"/>
            <w:vAlign w:val="center"/>
            <w:hideMark/>
          </w:tcPr>
          <w:p w14:paraId="6B3CF68A" w14:textId="379D12CD" w:rsidR="0031114B" w:rsidRPr="00851E6A" w:rsidRDefault="0031114B" w:rsidP="008C06A4">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Ju G, et al.</w:t>
            </w:r>
          </w:p>
        </w:tc>
        <w:tc>
          <w:tcPr>
            <w:tcW w:w="1137" w:type="dxa"/>
            <w:tcBorders>
              <w:top w:val="single" w:sz="4" w:space="0" w:color="auto"/>
              <w:left w:val="nil"/>
              <w:bottom w:val="single" w:sz="4" w:space="0" w:color="auto"/>
              <w:right w:val="single" w:sz="4" w:space="0" w:color="000000"/>
            </w:tcBorders>
            <w:shd w:val="clear" w:color="auto" w:fill="auto"/>
            <w:vAlign w:val="center"/>
            <w:hideMark/>
          </w:tcPr>
          <w:p w14:paraId="33BAF0A5" w14:textId="3A05946F" w:rsidR="0031114B" w:rsidRPr="00851E6A" w:rsidRDefault="0031114B" w:rsidP="008C06A4">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SP1 (Roche) </w:t>
            </w:r>
          </w:p>
        </w:tc>
        <w:tc>
          <w:tcPr>
            <w:tcW w:w="1234" w:type="dxa"/>
            <w:tcBorders>
              <w:top w:val="single" w:sz="4" w:space="0" w:color="auto"/>
              <w:left w:val="nil"/>
              <w:bottom w:val="single" w:sz="4" w:space="0" w:color="auto"/>
              <w:right w:val="single" w:sz="4" w:space="0" w:color="000000"/>
            </w:tcBorders>
            <w:shd w:val="clear" w:color="auto" w:fill="auto"/>
            <w:vAlign w:val="center"/>
          </w:tcPr>
          <w:p w14:paraId="1CCAFA48" w14:textId="492B0F39" w:rsidR="0031114B" w:rsidRPr="00851E6A" w:rsidRDefault="0031114B" w:rsidP="008C06A4">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1E2 (Roche)</w:t>
            </w:r>
          </w:p>
        </w:tc>
        <w:tc>
          <w:tcPr>
            <w:tcW w:w="1559" w:type="dxa"/>
            <w:tcBorders>
              <w:top w:val="nil"/>
              <w:left w:val="nil"/>
              <w:bottom w:val="single" w:sz="4" w:space="0" w:color="auto"/>
              <w:right w:val="single" w:sz="4" w:space="0" w:color="auto"/>
            </w:tcBorders>
            <w:shd w:val="clear" w:color="auto" w:fill="auto"/>
            <w:vAlign w:val="center"/>
            <w:hideMark/>
          </w:tcPr>
          <w:p w14:paraId="31F0503C" w14:textId="1F223E05" w:rsidR="0031114B" w:rsidRPr="00851E6A" w:rsidRDefault="0031114B" w:rsidP="00B52D4A">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1E2 (Roche)</w:t>
            </w:r>
          </w:p>
        </w:tc>
        <w:tc>
          <w:tcPr>
            <w:tcW w:w="1176" w:type="dxa"/>
            <w:tcBorders>
              <w:top w:val="nil"/>
              <w:left w:val="nil"/>
              <w:bottom w:val="single" w:sz="4" w:space="0" w:color="auto"/>
              <w:right w:val="single" w:sz="4" w:space="0" w:color="auto"/>
            </w:tcBorders>
            <w:shd w:val="clear" w:color="auto" w:fill="auto"/>
            <w:vAlign w:val="center"/>
            <w:hideMark/>
          </w:tcPr>
          <w:p w14:paraId="6B42CA7D" w14:textId="6DC8F4F8" w:rsidR="0031114B" w:rsidRPr="00851E6A" w:rsidRDefault="00B52D4A"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T</w:t>
            </w:r>
            <w:r w:rsidR="0031114B" w:rsidRPr="00851E6A">
              <w:rPr>
                <w:rFonts w:ascii="Times New Roman" w:eastAsia="Yu Gothic" w:hAnsi="Times New Roman" w:cs="Times New Roman"/>
                <w:color w:val="000000"/>
                <w:kern w:val="0"/>
                <w:sz w:val="15"/>
                <w:szCs w:val="15"/>
              </w:rPr>
              <w:t>he Linked-Biotech Pathology HER2 DNA Probe kit (LBP)</w:t>
            </w:r>
          </w:p>
        </w:tc>
        <w:tc>
          <w:tcPr>
            <w:tcW w:w="1983" w:type="dxa"/>
            <w:tcBorders>
              <w:top w:val="single" w:sz="4" w:space="0" w:color="auto"/>
              <w:left w:val="nil"/>
              <w:bottom w:val="single" w:sz="4" w:space="0" w:color="auto"/>
              <w:right w:val="single" w:sz="4" w:space="0" w:color="auto"/>
            </w:tcBorders>
          </w:tcPr>
          <w:p w14:paraId="22A7B857" w14:textId="113FE79F" w:rsidR="0031114B" w:rsidRPr="00851E6A" w:rsidRDefault="00B52D4A" w:rsidP="00B52D4A">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A</w:t>
            </w:r>
            <w:r w:rsidR="001F5FC5" w:rsidRPr="00851E6A">
              <w:rPr>
                <w:rFonts w:ascii="Times New Roman" w:eastAsia="Yu Gothic" w:hAnsi="Times New Roman" w:cs="Times New Roman"/>
                <w:color w:val="000000"/>
                <w:kern w:val="0"/>
                <w:sz w:val="15"/>
                <w:szCs w:val="15"/>
              </w:rPr>
              <w:t xml:space="preserve">nalyze </w:t>
            </w:r>
            <w:r w:rsidR="00A31457" w:rsidRPr="00851E6A">
              <w:rPr>
                <w:rFonts w:ascii="Times New Roman" w:eastAsia="Yu Gothic" w:hAnsi="Times New Roman" w:cs="Times New Roman"/>
                <w:color w:val="000000"/>
                <w:kern w:val="0"/>
                <w:sz w:val="15"/>
                <w:szCs w:val="15"/>
              </w:rPr>
              <w:t xml:space="preserve">the receptor discordance between primary and distant metastasis, investigate </w:t>
            </w:r>
            <w:r w:rsidR="001F5FC5" w:rsidRPr="00851E6A">
              <w:rPr>
                <w:rFonts w:ascii="Times New Roman" w:eastAsia="Yu Gothic" w:hAnsi="Times New Roman" w:cs="Times New Roman"/>
                <w:color w:val="000000"/>
                <w:kern w:val="0"/>
                <w:sz w:val="15"/>
                <w:szCs w:val="15"/>
              </w:rPr>
              <w:t>their impact on survival and treatment decisions</w:t>
            </w:r>
          </w:p>
        </w:tc>
        <w:tc>
          <w:tcPr>
            <w:tcW w:w="1558" w:type="dxa"/>
            <w:tcBorders>
              <w:top w:val="nil"/>
              <w:left w:val="single" w:sz="4" w:space="0" w:color="auto"/>
              <w:bottom w:val="single" w:sz="4" w:space="0" w:color="auto"/>
              <w:right w:val="single" w:sz="4" w:space="0" w:color="auto"/>
            </w:tcBorders>
          </w:tcPr>
          <w:p w14:paraId="4AD013D2" w14:textId="392F49CA" w:rsidR="0031114B" w:rsidRPr="00851E6A" w:rsidRDefault="0031114B" w:rsidP="008C06A4">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Discordance rates (ER, PR, HER2, and Ki67) between the primary and metastatic </w:t>
            </w:r>
            <w:r w:rsidR="00B52D4A" w:rsidRPr="00851E6A">
              <w:rPr>
                <w:rFonts w:ascii="Times New Roman" w:eastAsia="Yu Gothic" w:hAnsi="Times New Roman" w:cs="Times New Roman"/>
                <w:color w:val="000000"/>
                <w:kern w:val="0"/>
                <w:sz w:val="15"/>
                <w:szCs w:val="15"/>
              </w:rPr>
              <w:t>BC</w:t>
            </w:r>
            <w:r w:rsidRPr="00851E6A">
              <w:rPr>
                <w:rFonts w:ascii="Times New Roman" w:eastAsia="Yu Gothic" w:hAnsi="Times New Roman" w:cs="Times New Roman"/>
                <w:color w:val="000000"/>
                <w:kern w:val="0"/>
                <w:sz w:val="15"/>
                <w:szCs w:val="15"/>
              </w:rPr>
              <w:t>, the results of transformed treatment strategy</w:t>
            </w:r>
          </w:p>
        </w:tc>
        <w:tc>
          <w:tcPr>
            <w:tcW w:w="1842" w:type="dxa"/>
            <w:tcBorders>
              <w:top w:val="nil"/>
              <w:left w:val="nil"/>
              <w:bottom w:val="single" w:sz="4" w:space="0" w:color="auto"/>
              <w:right w:val="single" w:sz="4" w:space="0" w:color="auto"/>
            </w:tcBorders>
            <w:vAlign w:val="center"/>
          </w:tcPr>
          <w:p w14:paraId="65F491EA" w14:textId="32D80CA6" w:rsidR="0031114B" w:rsidRPr="00851E6A" w:rsidRDefault="0031114B" w:rsidP="00607FBB">
            <w:pPr>
              <w:widowControl/>
              <w:jc w:val="center"/>
              <w:rPr>
                <w:rFonts w:ascii="Times New Roman" w:eastAsia="Yu Gothic" w:hAnsi="Times New Roman" w:cs="Times New Roman"/>
                <w:color w:val="000000"/>
                <w:kern w:val="0"/>
                <w:sz w:val="15"/>
                <w:szCs w:val="15"/>
                <w:lang w:eastAsia="ja-JP"/>
              </w:rPr>
            </w:pPr>
            <w:r w:rsidRPr="00851E6A">
              <w:rPr>
                <w:rFonts w:ascii="Times New Roman" w:eastAsia="Yu Gothic" w:hAnsi="Times New Roman" w:cs="Times New Roman"/>
                <w:color w:val="000000"/>
                <w:kern w:val="0"/>
                <w:sz w:val="15"/>
                <w:szCs w:val="15"/>
              </w:rPr>
              <w:t>DFI, PFS, and OS</w:t>
            </w:r>
          </w:p>
        </w:tc>
      </w:tr>
    </w:tbl>
    <w:p w14:paraId="62FDDB76" w14:textId="4CB3505B" w:rsidR="003A2E58" w:rsidRPr="00851E6A" w:rsidRDefault="003A2E58">
      <w:pPr>
        <w:rPr>
          <w:rFonts w:ascii="Times New Roman" w:hAnsi="Times New Roman" w:cs="Times New Roman"/>
          <w:lang w:eastAsia="ja-JP"/>
        </w:rPr>
      </w:pPr>
    </w:p>
    <w:p w14:paraId="161E8482" w14:textId="7BAEAA0E" w:rsidR="000E7AAA" w:rsidRPr="00851E6A" w:rsidRDefault="000E7AAA">
      <w:pPr>
        <w:rPr>
          <w:rFonts w:ascii="Times New Roman" w:hAnsi="Times New Roman" w:cs="Times New Roman"/>
          <w:lang w:eastAsia="ja-JP"/>
        </w:rPr>
      </w:pPr>
    </w:p>
    <w:p w14:paraId="76BECEFF" w14:textId="11180CD8" w:rsidR="003B6285" w:rsidRPr="00851E6A" w:rsidRDefault="003B6285">
      <w:pPr>
        <w:rPr>
          <w:rFonts w:ascii="Times New Roman" w:hAnsi="Times New Roman" w:cs="Times New Roman"/>
          <w:lang w:eastAsia="ja-JP"/>
        </w:rPr>
      </w:pPr>
    </w:p>
    <w:p w14:paraId="62B165DA" w14:textId="4A9D3C8E" w:rsidR="003B6285" w:rsidRPr="00851E6A" w:rsidRDefault="003B6285">
      <w:pPr>
        <w:rPr>
          <w:rFonts w:ascii="Times New Roman" w:hAnsi="Times New Roman" w:cs="Times New Roman"/>
          <w:lang w:eastAsia="ja-JP"/>
        </w:rPr>
      </w:pPr>
    </w:p>
    <w:p w14:paraId="0D28DDB2" w14:textId="73CD9B6D" w:rsidR="003B6285" w:rsidRPr="00851E6A" w:rsidRDefault="003B6285">
      <w:pPr>
        <w:rPr>
          <w:rFonts w:ascii="Times New Roman" w:hAnsi="Times New Roman" w:cs="Times New Roman"/>
          <w:lang w:eastAsia="ja-JP"/>
        </w:rPr>
      </w:pPr>
    </w:p>
    <w:p w14:paraId="31D0936B" w14:textId="29B43C3A" w:rsidR="003B6285" w:rsidRPr="00851E6A" w:rsidRDefault="003B6285">
      <w:pPr>
        <w:rPr>
          <w:rFonts w:ascii="Times New Roman" w:hAnsi="Times New Roman" w:cs="Times New Roman"/>
          <w:lang w:eastAsia="ja-JP"/>
        </w:rPr>
      </w:pPr>
    </w:p>
    <w:p w14:paraId="02773412" w14:textId="32155674" w:rsidR="003B6285" w:rsidRPr="00851E6A" w:rsidRDefault="003B6285">
      <w:pPr>
        <w:rPr>
          <w:rFonts w:ascii="Times New Roman" w:hAnsi="Times New Roman" w:cs="Times New Roman"/>
          <w:lang w:eastAsia="ja-JP"/>
        </w:rPr>
      </w:pPr>
    </w:p>
    <w:p w14:paraId="7384CF34" w14:textId="665B71C3" w:rsidR="00AB035C" w:rsidRPr="00851E6A" w:rsidRDefault="00AB035C">
      <w:pPr>
        <w:rPr>
          <w:rFonts w:ascii="Times New Roman" w:hAnsi="Times New Roman" w:cs="Times New Roman"/>
          <w:lang w:eastAsia="ja-JP"/>
        </w:rPr>
      </w:pPr>
    </w:p>
    <w:p w14:paraId="0EAB6BE4" w14:textId="0B557F24" w:rsidR="003B6285" w:rsidRPr="00851E6A" w:rsidRDefault="003B6285">
      <w:pPr>
        <w:rPr>
          <w:rFonts w:ascii="Times New Roman" w:hAnsi="Times New Roman" w:cs="Times New Roman"/>
          <w:lang w:eastAsia="ja-JP"/>
        </w:rPr>
      </w:pPr>
    </w:p>
    <w:p w14:paraId="69FB4AFD" w14:textId="2287DC9C" w:rsidR="00B52D4A" w:rsidRPr="00851E6A" w:rsidRDefault="00B52D4A">
      <w:pPr>
        <w:rPr>
          <w:rFonts w:ascii="Times New Roman" w:hAnsi="Times New Roman" w:cs="Times New Roman"/>
          <w:lang w:eastAsia="ja-JP"/>
        </w:rPr>
      </w:pPr>
      <w:r w:rsidRPr="00851E6A">
        <w:rPr>
          <w:rFonts w:ascii="Times New Roman" w:hAnsi="Times New Roman" w:cs="Times New Roman"/>
          <w:lang w:eastAsia="ja-JP"/>
        </w:rPr>
        <w:br w:type="page"/>
      </w:r>
    </w:p>
    <w:tbl>
      <w:tblPr>
        <w:tblpPr w:leftFromText="142" w:rightFromText="142" w:vertAnchor="text" w:horzAnchor="margin" w:tblpY="160"/>
        <w:tblW w:w="9209" w:type="dxa"/>
        <w:tblLayout w:type="fixed"/>
        <w:tblCellMar>
          <w:left w:w="99" w:type="dxa"/>
          <w:right w:w="99" w:type="dxa"/>
        </w:tblCellMar>
        <w:tblLook w:val="04A0" w:firstRow="1" w:lastRow="0" w:firstColumn="1" w:lastColumn="0" w:noHBand="0" w:noVBand="1"/>
      </w:tblPr>
      <w:tblGrid>
        <w:gridCol w:w="960"/>
        <w:gridCol w:w="595"/>
        <w:gridCol w:w="567"/>
        <w:gridCol w:w="850"/>
        <w:gridCol w:w="992"/>
        <w:gridCol w:w="567"/>
        <w:gridCol w:w="709"/>
        <w:gridCol w:w="1276"/>
        <w:gridCol w:w="1276"/>
        <w:gridCol w:w="1417"/>
      </w:tblGrid>
      <w:tr w:rsidR="00D2504D" w:rsidRPr="00851E6A" w14:paraId="00658590" w14:textId="77777777" w:rsidTr="00D2504D">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3D419"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p>
        </w:tc>
        <w:tc>
          <w:tcPr>
            <w:tcW w:w="2012" w:type="dxa"/>
            <w:gridSpan w:val="3"/>
            <w:tcBorders>
              <w:top w:val="single" w:sz="4" w:space="0" w:color="auto"/>
              <w:left w:val="nil"/>
              <w:bottom w:val="single" w:sz="4" w:space="0" w:color="auto"/>
              <w:right w:val="single" w:sz="4" w:space="0" w:color="000000"/>
            </w:tcBorders>
            <w:shd w:val="clear" w:color="auto" w:fill="auto"/>
            <w:vAlign w:val="center"/>
            <w:hideMark/>
          </w:tcPr>
          <w:p w14:paraId="6CBCA011"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Menopausal status</w:t>
            </w:r>
            <w:r w:rsidRPr="00851E6A">
              <w:rPr>
                <w:rFonts w:ascii="Times New Roman" w:eastAsia="Yu Gothic" w:hAnsi="Times New Roman" w:cs="Times New Roman"/>
                <w:b/>
                <w:bCs/>
                <w:color w:val="000000"/>
                <w:kern w:val="0"/>
                <w:sz w:val="15"/>
                <w:szCs w:val="15"/>
                <w:vertAlign w:val="superscript"/>
              </w:rPr>
              <w:t>*1</w:t>
            </w:r>
            <w:r w:rsidRPr="00851E6A">
              <w:rPr>
                <w:rFonts w:ascii="Times New Roman" w:eastAsia="Yu Gothic" w:hAnsi="Times New Roman" w:cs="Times New Roman"/>
                <w:b/>
                <w:bCs/>
                <w:color w:val="000000"/>
                <w:kern w:val="0"/>
                <w:sz w:val="15"/>
                <w:szCs w:val="15"/>
              </w:rPr>
              <w:t>: n (%)</w:t>
            </w:r>
          </w:p>
        </w:tc>
        <w:tc>
          <w:tcPr>
            <w:tcW w:w="6237" w:type="dxa"/>
            <w:gridSpan w:val="6"/>
            <w:tcBorders>
              <w:top w:val="single" w:sz="4" w:space="0" w:color="auto"/>
              <w:left w:val="nil"/>
              <w:bottom w:val="single" w:sz="4" w:space="0" w:color="auto"/>
              <w:right w:val="single" w:sz="4" w:space="0" w:color="000000"/>
            </w:tcBorders>
            <w:vAlign w:val="center"/>
          </w:tcPr>
          <w:p w14:paraId="1B5595FA"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Histologic type</w:t>
            </w:r>
            <w:r w:rsidRPr="00851E6A">
              <w:rPr>
                <w:rFonts w:ascii="Times New Roman" w:eastAsia="Yu Gothic" w:hAnsi="Times New Roman" w:cs="Times New Roman"/>
                <w:b/>
                <w:bCs/>
                <w:color w:val="000000"/>
                <w:kern w:val="0"/>
                <w:sz w:val="15"/>
                <w:szCs w:val="15"/>
                <w:vertAlign w:val="superscript"/>
              </w:rPr>
              <w:t>*1</w:t>
            </w:r>
            <w:r w:rsidRPr="00851E6A">
              <w:rPr>
                <w:rFonts w:ascii="Times New Roman" w:eastAsia="Yu Gothic" w:hAnsi="Times New Roman" w:cs="Times New Roman"/>
                <w:b/>
                <w:bCs/>
                <w:color w:val="000000"/>
                <w:kern w:val="0"/>
                <w:sz w:val="15"/>
                <w:szCs w:val="15"/>
              </w:rPr>
              <w:t>: n (%)</w:t>
            </w:r>
          </w:p>
        </w:tc>
      </w:tr>
      <w:tr w:rsidR="00D2504D" w:rsidRPr="00851E6A" w14:paraId="364431AE" w14:textId="77777777" w:rsidTr="00D2504D">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C1A1C7"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Authors</w:t>
            </w:r>
          </w:p>
        </w:tc>
        <w:tc>
          <w:tcPr>
            <w:tcW w:w="595" w:type="dxa"/>
            <w:tcBorders>
              <w:top w:val="nil"/>
              <w:left w:val="nil"/>
              <w:bottom w:val="single" w:sz="4" w:space="0" w:color="auto"/>
              <w:right w:val="single" w:sz="4" w:space="0" w:color="auto"/>
            </w:tcBorders>
            <w:shd w:val="clear" w:color="auto" w:fill="auto"/>
            <w:vAlign w:val="center"/>
            <w:hideMark/>
          </w:tcPr>
          <w:p w14:paraId="0C683F8A"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Pre</w:t>
            </w:r>
          </w:p>
        </w:tc>
        <w:tc>
          <w:tcPr>
            <w:tcW w:w="567" w:type="dxa"/>
            <w:tcBorders>
              <w:top w:val="nil"/>
              <w:left w:val="nil"/>
              <w:bottom w:val="single" w:sz="4" w:space="0" w:color="auto"/>
              <w:right w:val="single" w:sz="4" w:space="0" w:color="auto"/>
            </w:tcBorders>
            <w:shd w:val="clear" w:color="auto" w:fill="auto"/>
            <w:vAlign w:val="center"/>
            <w:hideMark/>
          </w:tcPr>
          <w:p w14:paraId="165A56BE"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post</w:t>
            </w:r>
          </w:p>
        </w:tc>
        <w:tc>
          <w:tcPr>
            <w:tcW w:w="850" w:type="dxa"/>
            <w:tcBorders>
              <w:top w:val="nil"/>
              <w:left w:val="nil"/>
              <w:bottom w:val="nil"/>
              <w:right w:val="single" w:sz="4" w:space="0" w:color="auto"/>
            </w:tcBorders>
            <w:shd w:val="clear" w:color="auto" w:fill="auto"/>
            <w:vAlign w:val="center"/>
            <w:hideMark/>
          </w:tcPr>
          <w:p w14:paraId="22BE870D"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Unknown</w:t>
            </w:r>
          </w:p>
        </w:tc>
        <w:tc>
          <w:tcPr>
            <w:tcW w:w="992" w:type="dxa"/>
            <w:tcBorders>
              <w:top w:val="single" w:sz="4" w:space="0" w:color="auto"/>
              <w:left w:val="nil"/>
              <w:bottom w:val="single" w:sz="4" w:space="0" w:color="auto"/>
              <w:right w:val="single" w:sz="4" w:space="0" w:color="auto"/>
            </w:tcBorders>
            <w:vAlign w:val="center"/>
          </w:tcPr>
          <w:p w14:paraId="024FB0E7"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Intraductal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243B7"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IDC</w:t>
            </w:r>
          </w:p>
        </w:tc>
        <w:tc>
          <w:tcPr>
            <w:tcW w:w="709" w:type="dxa"/>
            <w:tcBorders>
              <w:top w:val="nil"/>
              <w:left w:val="nil"/>
              <w:bottom w:val="single" w:sz="4" w:space="0" w:color="auto"/>
              <w:right w:val="single" w:sz="4" w:space="0" w:color="auto"/>
            </w:tcBorders>
            <w:shd w:val="clear" w:color="auto" w:fill="auto"/>
            <w:vAlign w:val="center"/>
            <w:hideMark/>
          </w:tcPr>
          <w:p w14:paraId="772CAD5A"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ILC</w:t>
            </w:r>
          </w:p>
        </w:tc>
        <w:tc>
          <w:tcPr>
            <w:tcW w:w="1276" w:type="dxa"/>
            <w:tcBorders>
              <w:top w:val="nil"/>
              <w:left w:val="nil"/>
              <w:bottom w:val="single" w:sz="4" w:space="0" w:color="auto"/>
              <w:right w:val="single" w:sz="4" w:space="0" w:color="auto"/>
            </w:tcBorders>
            <w:shd w:val="clear" w:color="auto" w:fill="auto"/>
            <w:vAlign w:val="center"/>
            <w:hideMark/>
          </w:tcPr>
          <w:p w14:paraId="08035FCB"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IDC + ILC</w:t>
            </w:r>
          </w:p>
        </w:tc>
        <w:tc>
          <w:tcPr>
            <w:tcW w:w="1276" w:type="dxa"/>
            <w:tcBorders>
              <w:top w:val="nil"/>
              <w:left w:val="nil"/>
              <w:bottom w:val="single" w:sz="4" w:space="0" w:color="auto"/>
              <w:right w:val="single" w:sz="4" w:space="0" w:color="auto"/>
            </w:tcBorders>
            <w:shd w:val="clear" w:color="auto" w:fill="auto"/>
            <w:vAlign w:val="center"/>
            <w:hideMark/>
          </w:tcPr>
          <w:p w14:paraId="047E993C"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Others</w:t>
            </w:r>
          </w:p>
        </w:tc>
        <w:tc>
          <w:tcPr>
            <w:tcW w:w="1417" w:type="dxa"/>
            <w:tcBorders>
              <w:top w:val="nil"/>
              <w:left w:val="nil"/>
              <w:bottom w:val="single" w:sz="4" w:space="0" w:color="auto"/>
              <w:right w:val="single" w:sz="4" w:space="0" w:color="auto"/>
            </w:tcBorders>
            <w:shd w:val="clear" w:color="auto" w:fill="auto"/>
            <w:vAlign w:val="center"/>
            <w:hideMark/>
          </w:tcPr>
          <w:p w14:paraId="07C945E7" w14:textId="77777777" w:rsidR="00D2504D" w:rsidRPr="00851E6A" w:rsidRDefault="00D2504D" w:rsidP="005740ED">
            <w:pPr>
              <w:widowControl/>
              <w:jc w:val="center"/>
              <w:rPr>
                <w:rFonts w:ascii="Times New Roman" w:eastAsia="Yu Gothic" w:hAnsi="Times New Roman" w:cs="Times New Roman"/>
                <w:b/>
                <w:bCs/>
                <w:color w:val="000000"/>
                <w:kern w:val="0"/>
                <w:sz w:val="15"/>
                <w:szCs w:val="15"/>
                <w:lang w:eastAsia="ja-JP"/>
              </w:rPr>
            </w:pPr>
            <w:r w:rsidRPr="00851E6A">
              <w:rPr>
                <w:rFonts w:ascii="Times New Roman" w:eastAsia="Yu Gothic" w:hAnsi="Times New Roman" w:cs="Times New Roman"/>
                <w:b/>
                <w:bCs/>
                <w:color w:val="000000"/>
                <w:kern w:val="0"/>
                <w:sz w:val="15"/>
                <w:szCs w:val="15"/>
                <w:lang w:eastAsia="ja-JP"/>
              </w:rPr>
              <w:t>Unknown</w:t>
            </w:r>
          </w:p>
        </w:tc>
      </w:tr>
      <w:tr w:rsidR="00D2504D" w:rsidRPr="00851E6A" w14:paraId="142B3E01" w14:textId="77777777" w:rsidTr="00D2504D">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32AC09"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Curtit</w:t>
            </w:r>
            <w:proofErr w:type="spellEnd"/>
            <w:r w:rsidRPr="00851E6A">
              <w:rPr>
                <w:rFonts w:ascii="Times New Roman" w:eastAsia="Yu Gothic" w:hAnsi="Times New Roman" w:cs="Times New Roman"/>
                <w:b/>
                <w:bCs/>
                <w:color w:val="000000"/>
                <w:kern w:val="0"/>
                <w:sz w:val="15"/>
                <w:szCs w:val="15"/>
              </w:rPr>
              <w:t xml:space="preserve"> E, et al.</w:t>
            </w:r>
          </w:p>
        </w:tc>
        <w:tc>
          <w:tcPr>
            <w:tcW w:w="2012" w:type="dxa"/>
            <w:gridSpan w:val="3"/>
            <w:tcBorders>
              <w:top w:val="single" w:sz="4" w:space="0" w:color="auto"/>
              <w:left w:val="nil"/>
              <w:bottom w:val="single" w:sz="4" w:space="0" w:color="auto"/>
              <w:right w:val="single" w:sz="4" w:space="0" w:color="000000"/>
            </w:tcBorders>
            <w:shd w:val="clear" w:color="auto" w:fill="auto"/>
            <w:vAlign w:val="center"/>
            <w:hideMark/>
          </w:tcPr>
          <w:p w14:paraId="3FFECE94"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6237" w:type="dxa"/>
            <w:gridSpan w:val="6"/>
            <w:tcBorders>
              <w:top w:val="single" w:sz="4" w:space="0" w:color="auto"/>
              <w:left w:val="nil"/>
              <w:bottom w:val="single" w:sz="4" w:space="0" w:color="auto"/>
              <w:right w:val="single" w:sz="4" w:space="0" w:color="000000"/>
            </w:tcBorders>
            <w:vAlign w:val="center"/>
          </w:tcPr>
          <w:p w14:paraId="2D47E09A"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D2504D" w:rsidRPr="00851E6A" w14:paraId="70E33F44" w14:textId="77777777" w:rsidTr="00A31457">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F665C2"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Duchnowska</w:t>
            </w:r>
            <w:proofErr w:type="spellEnd"/>
            <w:r w:rsidRPr="00851E6A">
              <w:rPr>
                <w:rFonts w:ascii="Times New Roman" w:eastAsia="Yu Gothic" w:hAnsi="Times New Roman" w:cs="Times New Roman"/>
                <w:b/>
                <w:bCs/>
                <w:color w:val="000000"/>
                <w:kern w:val="0"/>
                <w:sz w:val="15"/>
                <w:szCs w:val="15"/>
              </w:rPr>
              <w:t xml:space="preserve"> R, et al.</w:t>
            </w:r>
          </w:p>
        </w:tc>
        <w:tc>
          <w:tcPr>
            <w:tcW w:w="2012" w:type="dxa"/>
            <w:gridSpan w:val="3"/>
            <w:tcBorders>
              <w:top w:val="single" w:sz="4" w:space="0" w:color="auto"/>
              <w:left w:val="nil"/>
              <w:bottom w:val="single" w:sz="4" w:space="0" w:color="auto"/>
              <w:right w:val="single" w:sz="4" w:space="0" w:color="auto"/>
            </w:tcBorders>
            <w:shd w:val="clear" w:color="auto" w:fill="auto"/>
            <w:vAlign w:val="center"/>
            <w:hideMark/>
          </w:tcPr>
          <w:p w14:paraId="5CAAA28F"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992" w:type="dxa"/>
            <w:tcBorders>
              <w:top w:val="single" w:sz="4" w:space="0" w:color="auto"/>
              <w:left w:val="single" w:sz="4" w:space="0" w:color="auto"/>
              <w:bottom w:val="single" w:sz="4" w:space="0" w:color="auto"/>
              <w:right w:val="single" w:sz="4" w:space="0" w:color="auto"/>
            </w:tcBorders>
            <w:vAlign w:val="center"/>
          </w:tcPr>
          <w:p w14:paraId="192B350C"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0</w:t>
            </w:r>
          </w:p>
          <w:p w14:paraId="299ED2D2"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w:t>
            </w:r>
            <w:r w:rsidRPr="00851E6A">
              <w:rPr>
                <w:rFonts w:ascii="Times New Roman" w:eastAsia="Yu Gothic" w:hAnsi="Times New Roman" w:cs="Times New Roman"/>
                <w:color w:val="000000"/>
                <w:kern w:val="0"/>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A8460"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98</w:t>
            </w:r>
            <w:r w:rsidRPr="00851E6A">
              <w:rPr>
                <w:rFonts w:ascii="Times New Roman" w:eastAsia="Yu Gothic" w:hAnsi="Times New Roman" w:cs="Times New Roman"/>
                <w:color w:val="000000"/>
                <w:kern w:val="0"/>
                <w:sz w:val="15"/>
                <w:szCs w:val="15"/>
              </w:rPr>
              <w:br/>
              <w:t>(81.6)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538A9"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10 </w:t>
            </w:r>
            <w:r w:rsidRPr="00851E6A">
              <w:rPr>
                <w:rFonts w:ascii="Times New Roman" w:eastAsia="Yu Gothic" w:hAnsi="Times New Roman" w:cs="Times New Roman"/>
                <w:color w:val="000000"/>
                <w:kern w:val="0"/>
                <w:sz w:val="15"/>
                <w:szCs w:val="15"/>
              </w:rPr>
              <w:br/>
              <w:t>(8.3)</w:t>
            </w:r>
          </w:p>
        </w:tc>
        <w:tc>
          <w:tcPr>
            <w:tcW w:w="1276" w:type="dxa"/>
            <w:tcBorders>
              <w:top w:val="nil"/>
              <w:left w:val="nil"/>
              <w:bottom w:val="single" w:sz="4" w:space="0" w:color="auto"/>
              <w:right w:val="single" w:sz="4" w:space="0" w:color="auto"/>
            </w:tcBorders>
            <w:shd w:val="clear" w:color="auto" w:fill="auto"/>
            <w:vAlign w:val="center"/>
            <w:hideMark/>
          </w:tcPr>
          <w:p w14:paraId="3CDB6072"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2 </w:t>
            </w:r>
            <w:r w:rsidRPr="00851E6A">
              <w:rPr>
                <w:rFonts w:ascii="Times New Roman" w:eastAsia="Yu Gothic" w:hAnsi="Times New Roman" w:cs="Times New Roman"/>
                <w:color w:val="000000"/>
                <w:kern w:val="0"/>
                <w:sz w:val="15"/>
                <w:szCs w:val="15"/>
              </w:rPr>
              <w:br/>
              <w:t>(1.7)</w:t>
            </w:r>
          </w:p>
        </w:tc>
        <w:tc>
          <w:tcPr>
            <w:tcW w:w="1276" w:type="dxa"/>
            <w:tcBorders>
              <w:top w:val="nil"/>
              <w:left w:val="nil"/>
              <w:bottom w:val="single" w:sz="4" w:space="0" w:color="auto"/>
              <w:right w:val="single" w:sz="4" w:space="0" w:color="auto"/>
            </w:tcBorders>
            <w:shd w:val="clear" w:color="auto" w:fill="auto"/>
            <w:vAlign w:val="center"/>
            <w:hideMark/>
          </w:tcPr>
          <w:p w14:paraId="470FBFF8"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5 </w:t>
            </w:r>
            <w:r w:rsidRPr="00851E6A">
              <w:rPr>
                <w:rFonts w:ascii="Times New Roman" w:eastAsia="Yu Gothic" w:hAnsi="Times New Roman" w:cs="Times New Roman"/>
                <w:color w:val="000000"/>
                <w:kern w:val="0"/>
                <w:sz w:val="15"/>
                <w:szCs w:val="15"/>
              </w:rPr>
              <w:br/>
              <w:t>(4.2)</w:t>
            </w:r>
          </w:p>
        </w:tc>
        <w:tc>
          <w:tcPr>
            <w:tcW w:w="1417" w:type="dxa"/>
            <w:tcBorders>
              <w:top w:val="nil"/>
              <w:left w:val="nil"/>
              <w:bottom w:val="single" w:sz="4" w:space="0" w:color="auto"/>
              <w:right w:val="single" w:sz="4" w:space="0" w:color="auto"/>
            </w:tcBorders>
            <w:shd w:val="clear" w:color="auto" w:fill="auto"/>
            <w:vAlign w:val="center"/>
            <w:hideMark/>
          </w:tcPr>
          <w:p w14:paraId="42445CAB"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w:t>
            </w:r>
            <w:r w:rsidRPr="00851E6A">
              <w:rPr>
                <w:rFonts w:ascii="Times New Roman" w:eastAsia="Yu Gothic" w:hAnsi="Times New Roman" w:cs="Times New Roman"/>
                <w:color w:val="000000"/>
                <w:kern w:val="0"/>
                <w:sz w:val="15"/>
                <w:szCs w:val="15"/>
              </w:rPr>
              <w:br/>
              <w:t>(4.2)</w:t>
            </w:r>
          </w:p>
        </w:tc>
      </w:tr>
      <w:tr w:rsidR="00D2504D" w:rsidRPr="00851E6A" w14:paraId="2D4FD0DB" w14:textId="77777777" w:rsidTr="00D2504D">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FEF615"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Lindström</w:t>
            </w:r>
            <w:proofErr w:type="spellEnd"/>
            <w:r w:rsidRPr="00851E6A">
              <w:rPr>
                <w:rFonts w:ascii="Times New Roman" w:eastAsia="Yu Gothic" w:hAnsi="Times New Roman" w:cs="Times New Roman"/>
                <w:b/>
                <w:bCs/>
                <w:color w:val="000000"/>
                <w:kern w:val="0"/>
                <w:sz w:val="15"/>
                <w:szCs w:val="15"/>
              </w:rPr>
              <w:t xml:space="preserve"> LS, et al.</w:t>
            </w:r>
          </w:p>
        </w:tc>
        <w:tc>
          <w:tcPr>
            <w:tcW w:w="2012" w:type="dxa"/>
            <w:gridSpan w:val="3"/>
            <w:tcBorders>
              <w:top w:val="single" w:sz="4" w:space="0" w:color="auto"/>
              <w:left w:val="nil"/>
              <w:bottom w:val="single" w:sz="4" w:space="0" w:color="auto"/>
              <w:right w:val="single" w:sz="4" w:space="0" w:color="000000"/>
            </w:tcBorders>
            <w:shd w:val="clear" w:color="auto" w:fill="auto"/>
            <w:vAlign w:val="center"/>
            <w:hideMark/>
          </w:tcPr>
          <w:p w14:paraId="48337080"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6237" w:type="dxa"/>
            <w:gridSpan w:val="6"/>
            <w:tcBorders>
              <w:top w:val="single" w:sz="4" w:space="0" w:color="auto"/>
              <w:left w:val="nil"/>
              <w:bottom w:val="single" w:sz="4" w:space="0" w:color="auto"/>
              <w:right w:val="single" w:sz="4" w:space="0" w:color="000000"/>
            </w:tcBorders>
            <w:vAlign w:val="center"/>
          </w:tcPr>
          <w:p w14:paraId="786FB56A"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D2504D" w:rsidRPr="00851E6A" w14:paraId="406FA622" w14:textId="77777777" w:rsidTr="00A31457">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0C1E70"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Hoefnagel</w:t>
            </w:r>
            <w:proofErr w:type="spellEnd"/>
            <w:r w:rsidRPr="00851E6A">
              <w:rPr>
                <w:rFonts w:ascii="Times New Roman" w:eastAsia="Yu Gothic" w:hAnsi="Times New Roman" w:cs="Times New Roman"/>
                <w:b/>
                <w:bCs/>
                <w:color w:val="000000"/>
                <w:kern w:val="0"/>
                <w:sz w:val="15"/>
                <w:szCs w:val="15"/>
              </w:rPr>
              <w:t xml:space="preserve"> LD, et al.</w:t>
            </w:r>
          </w:p>
        </w:tc>
        <w:tc>
          <w:tcPr>
            <w:tcW w:w="2012" w:type="dxa"/>
            <w:gridSpan w:val="3"/>
            <w:tcBorders>
              <w:top w:val="single" w:sz="4" w:space="0" w:color="auto"/>
              <w:left w:val="nil"/>
              <w:bottom w:val="single" w:sz="4" w:space="0" w:color="auto"/>
              <w:right w:val="single" w:sz="4" w:space="0" w:color="auto"/>
            </w:tcBorders>
            <w:shd w:val="clear" w:color="auto" w:fill="auto"/>
            <w:vAlign w:val="center"/>
            <w:hideMark/>
          </w:tcPr>
          <w:p w14:paraId="6DF88BB5"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992" w:type="dxa"/>
            <w:tcBorders>
              <w:top w:val="single" w:sz="4" w:space="0" w:color="auto"/>
              <w:left w:val="single" w:sz="4" w:space="0" w:color="auto"/>
              <w:bottom w:val="single" w:sz="4" w:space="0" w:color="auto"/>
              <w:right w:val="single" w:sz="4" w:space="0" w:color="auto"/>
            </w:tcBorders>
            <w:vAlign w:val="center"/>
          </w:tcPr>
          <w:p w14:paraId="73149F2E"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0</w:t>
            </w:r>
          </w:p>
          <w:p w14:paraId="792B8E6F"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w:t>
            </w:r>
            <w:r w:rsidRPr="00851E6A">
              <w:rPr>
                <w:rFonts w:ascii="Times New Roman" w:eastAsia="Yu Gothic" w:hAnsi="Times New Roman" w:cs="Times New Roman"/>
                <w:color w:val="000000"/>
                <w:kern w:val="0"/>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439BA"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192</w:t>
            </w:r>
            <w:r w:rsidRPr="00851E6A">
              <w:rPr>
                <w:rFonts w:ascii="Times New Roman" w:eastAsia="Yu Gothic" w:hAnsi="Times New Roman" w:cs="Times New Roman"/>
                <w:color w:val="000000"/>
                <w:kern w:val="0"/>
                <w:sz w:val="15"/>
                <w:szCs w:val="15"/>
              </w:rPr>
              <w:br/>
              <w:t>(82.4)</w:t>
            </w:r>
          </w:p>
        </w:tc>
        <w:tc>
          <w:tcPr>
            <w:tcW w:w="709" w:type="dxa"/>
            <w:tcBorders>
              <w:top w:val="nil"/>
              <w:left w:val="nil"/>
              <w:bottom w:val="single" w:sz="4" w:space="0" w:color="auto"/>
              <w:right w:val="single" w:sz="4" w:space="0" w:color="auto"/>
            </w:tcBorders>
            <w:shd w:val="clear" w:color="auto" w:fill="auto"/>
            <w:vAlign w:val="center"/>
            <w:hideMark/>
          </w:tcPr>
          <w:p w14:paraId="182762B9"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20 </w:t>
            </w:r>
            <w:r w:rsidRPr="00851E6A">
              <w:rPr>
                <w:rFonts w:ascii="Times New Roman" w:eastAsia="Yu Gothic" w:hAnsi="Times New Roman" w:cs="Times New Roman"/>
                <w:color w:val="000000"/>
                <w:kern w:val="0"/>
                <w:sz w:val="15"/>
                <w:szCs w:val="15"/>
              </w:rPr>
              <w:br/>
              <w:t>(8.6)</w:t>
            </w:r>
          </w:p>
        </w:tc>
        <w:tc>
          <w:tcPr>
            <w:tcW w:w="1276" w:type="dxa"/>
            <w:tcBorders>
              <w:top w:val="nil"/>
              <w:left w:val="nil"/>
              <w:bottom w:val="single" w:sz="4" w:space="0" w:color="auto"/>
              <w:right w:val="single" w:sz="4" w:space="0" w:color="auto"/>
            </w:tcBorders>
            <w:shd w:val="clear" w:color="auto" w:fill="auto"/>
            <w:vAlign w:val="center"/>
            <w:hideMark/>
          </w:tcPr>
          <w:p w14:paraId="3A0317FE"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r w:rsidRPr="00851E6A">
              <w:rPr>
                <w:rFonts w:ascii="Times New Roman" w:eastAsia="Yu Gothic" w:hAnsi="Times New Roman" w:cs="Times New Roman"/>
                <w:color w:val="000000"/>
                <w:kern w:val="0"/>
                <w:sz w:val="15"/>
                <w:szCs w:val="15"/>
              </w:rPr>
              <w:br/>
              <w:t>(0)</w:t>
            </w:r>
          </w:p>
        </w:tc>
        <w:tc>
          <w:tcPr>
            <w:tcW w:w="1276" w:type="dxa"/>
            <w:tcBorders>
              <w:top w:val="nil"/>
              <w:left w:val="nil"/>
              <w:bottom w:val="single" w:sz="4" w:space="0" w:color="auto"/>
              <w:right w:val="single" w:sz="4" w:space="0" w:color="auto"/>
            </w:tcBorders>
            <w:shd w:val="clear" w:color="auto" w:fill="auto"/>
            <w:vAlign w:val="center"/>
            <w:hideMark/>
          </w:tcPr>
          <w:p w14:paraId="23BC3B60"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20 </w:t>
            </w:r>
            <w:r w:rsidRPr="00851E6A">
              <w:rPr>
                <w:rFonts w:ascii="Times New Roman" w:eastAsia="Yu Gothic" w:hAnsi="Times New Roman" w:cs="Times New Roman"/>
                <w:color w:val="000000"/>
                <w:kern w:val="0"/>
                <w:sz w:val="15"/>
                <w:szCs w:val="15"/>
              </w:rPr>
              <w:br/>
              <w:t>(8.6)</w:t>
            </w:r>
          </w:p>
        </w:tc>
        <w:tc>
          <w:tcPr>
            <w:tcW w:w="1417" w:type="dxa"/>
            <w:tcBorders>
              <w:top w:val="nil"/>
              <w:left w:val="nil"/>
              <w:bottom w:val="single" w:sz="4" w:space="0" w:color="auto"/>
              <w:right w:val="single" w:sz="4" w:space="0" w:color="auto"/>
            </w:tcBorders>
            <w:shd w:val="clear" w:color="auto" w:fill="auto"/>
            <w:vAlign w:val="center"/>
            <w:hideMark/>
          </w:tcPr>
          <w:p w14:paraId="073E8C06"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1 </w:t>
            </w:r>
            <w:r w:rsidRPr="00851E6A">
              <w:rPr>
                <w:rFonts w:ascii="Times New Roman" w:eastAsia="Yu Gothic" w:hAnsi="Times New Roman" w:cs="Times New Roman"/>
                <w:color w:val="000000"/>
                <w:kern w:val="0"/>
                <w:sz w:val="15"/>
                <w:szCs w:val="15"/>
              </w:rPr>
              <w:br/>
              <w:t>(0.4)</w:t>
            </w:r>
          </w:p>
        </w:tc>
      </w:tr>
      <w:tr w:rsidR="00D2504D" w:rsidRPr="00851E6A" w14:paraId="66AF8A90" w14:textId="77777777" w:rsidTr="00D2504D">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454690"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Niikura</w:t>
            </w:r>
            <w:proofErr w:type="spellEnd"/>
            <w:r w:rsidRPr="00851E6A">
              <w:rPr>
                <w:rFonts w:ascii="Times New Roman" w:eastAsia="Yu Gothic" w:hAnsi="Times New Roman" w:cs="Times New Roman"/>
                <w:b/>
                <w:bCs/>
                <w:color w:val="000000"/>
                <w:kern w:val="0"/>
                <w:sz w:val="15"/>
                <w:szCs w:val="15"/>
              </w:rPr>
              <w:t xml:space="preserve"> N, et al.</w:t>
            </w:r>
          </w:p>
        </w:tc>
        <w:tc>
          <w:tcPr>
            <w:tcW w:w="2012" w:type="dxa"/>
            <w:gridSpan w:val="3"/>
            <w:tcBorders>
              <w:top w:val="single" w:sz="4" w:space="0" w:color="auto"/>
              <w:left w:val="nil"/>
              <w:bottom w:val="single" w:sz="4" w:space="0" w:color="auto"/>
              <w:right w:val="single" w:sz="4" w:space="0" w:color="000000"/>
            </w:tcBorders>
            <w:shd w:val="clear" w:color="auto" w:fill="auto"/>
            <w:vAlign w:val="center"/>
            <w:hideMark/>
          </w:tcPr>
          <w:p w14:paraId="7AB0BE7A"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6237" w:type="dxa"/>
            <w:gridSpan w:val="6"/>
            <w:tcBorders>
              <w:top w:val="nil"/>
              <w:left w:val="nil"/>
              <w:bottom w:val="single" w:sz="4" w:space="0" w:color="auto"/>
              <w:right w:val="single" w:sz="4" w:space="0" w:color="auto"/>
            </w:tcBorders>
            <w:vAlign w:val="center"/>
          </w:tcPr>
          <w:p w14:paraId="6988490D"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D2504D" w:rsidRPr="00851E6A" w14:paraId="2AE6B281" w14:textId="77777777" w:rsidTr="00D2504D">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63A9A0"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Meng X, et al.</w:t>
            </w:r>
          </w:p>
        </w:tc>
        <w:tc>
          <w:tcPr>
            <w:tcW w:w="595" w:type="dxa"/>
            <w:tcBorders>
              <w:top w:val="nil"/>
              <w:left w:val="nil"/>
              <w:bottom w:val="single" w:sz="4" w:space="0" w:color="auto"/>
              <w:right w:val="single" w:sz="4" w:space="0" w:color="auto"/>
            </w:tcBorders>
            <w:shd w:val="clear" w:color="auto" w:fill="auto"/>
            <w:vAlign w:val="center"/>
            <w:hideMark/>
          </w:tcPr>
          <w:p w14:paraId="456F4DDE"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443</w:t>
            </w:r>
            <w:r w:rsidRPr="00851E6A">
              <w:rPr>
                <w:rFonts w:ascii="Times New Roman" w:eastAsia="Yu Gothic" w:hAnsi="Times New Roman" w:cs="Times New Roman"/>
                <w:color w:val="000000"/>
                <w:kern w:val="0"/>
                <w:sz w:val="15"/>
                <w:szCs w:val="15"/>
              </w:rPr>
              <w:br/>
              <w:t>(70.7)</w:t>
            </w:r>
          </w:p>
        </w:tc>
        <w:tc>
          <w:tcPr>
            <w:tcW w:w="567" w:type="dxa"/>
            <w:tcBorders>
              <w:top w:val="nil"/>
              <w:left w:val="nil"/>
              <w:bottom w:val="single" w:sz="4" w:space="0" w:color="auto"/>
              <w:right w:val="single" w:sz="4" w:space="0" w:color="auto"/>
            </w:tcBorders>
            <w:shd w:val="clear" w:color="auto" w:fill="auto"/>
            <w:vAlign w:val="center"/>
            <w:hideMark/>
          </w:tcPr>
          <w:p w14:paraId="5A0B2978"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144</w:t>
            </w:r>
            <w:r w:rsidRPr="00851E6A">
              <w:rPr>
                <w:rFonts w:ascii="Times New Roman" w:eastAsia="Yu Gothic" w:hAnsi="Times New Roman" w:cs="Times New Roman"/>
                <w:color w:val="000000"/>
                <w:kern w:val="0"/>
                <w:sz w:val="15"/>
                <w:szCs w:val="15"/>
              </w:rPr>
              <w:br/>
              <w:t>(23.0)</w:t>
            </w:r>
          </w:p>
        </w:tc>
        <w:tc>
          <w:tcPr>
            <w:tcW w:w="850" w:type="dxa"/>
            <w:tcBorders>
              <w:top w:val="nil"/>
              <w:left w:val="nil"/>
              <w:bottom w:val="single" w:sz="4" w:space="0" w:color="auto"/>
              <w:right w:val="single" w:sz="4" w:space="0" w:color="auto"/>
            </w:tcBorders>
            <w:shd w:val="clear" w:color="auto" w:fill="auto"/>
            <w:vAlign w:val="center"/>
            <w:hideMark/>
          </w:tcPr>
          <w:p w14:paraId="7942C90A"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40 </w:t>
            </w:r>
            <w:r w:rsidRPr="00851E6A">
              <w:rPr>
                <w:rFonts w:ascii="Times New Roman" w:eastAsia="Yu Gothic" w:hAnsi="Times New Roman" w:cs="Times New Roman"/>
                <w:color w:val="000000"/>
                <w:kern w:val="0"/>
                <w:sz w:val="15"/>
                <w:szCs w:val="15"/>
              </w:rPr>
              <w:br/>
              <w:t>(6.3)</w:t>
            </w:r>
          </w:p>
        </w:tc>
        <w:tc>
          <w:tcPr>
            <w:tcW w:w="6237" w:type="dxa"/>
            <w:gridSpan w:val="6"/>
            <w:tcBorders>
              <w:top w:val="nil"/>
              <w:left w:val="nil"/>
              <w:bottom w:val="single" w:sz="4" w:space="0" w:color="auto"/>
              <w:right w:val="single" w:sz="4" w:space="0" w:color="auto"/>
            </w:tcBorders>
            <w:vAlign w:val="center"/>
          </w:tcPr>
          <w:p w14:paraId="12278CC8"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D2504D" w:rsidRPr="00851E6A" w14:paraId="159B1092" w14:textId="77777777" w:rsidTr="00A31457">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5AD15B"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Fujii</w:t>
            </w:r>
            <w:proofErr w:type="spellEnd"/>
            <w:r w:rsidRPr="00851E6A">
              <w:rPr>
                <w:rFonts w:ascii="Times New Roman" w:eastAsia="Yu Gothic" w:hAnsi="Times New Roman" w:cs="Times New Roman"/>
                <w:b/>
                <w:bCs/>
                <w:color w:val="000000"/>
                <w:kern w:val="0"/>
                <w:sz w:val="15"/>
                <w:szCs w:val="15"/>
              </w:rPr>
              <w:t xml:space="preserve"> K, et al.</w:t>
            </w:r>
          </w:p>
        </w:tc>
        <w:tc>
          <w:tcPr>
            <w:tcW w:w="595" w:type="dxa"/>
            <w:tcBorders>
              <w:top w:val="nil"/>
              <w:left w:val="nil"/>
              <w:bottom w:val="single" w:sz="4" w:space="0" w:color="auto"/>
              <w:right w:val="single" w:sz="4" w:space="0" w:color="auto"/>
            </w:tcBorders>
            <w:shd w:val="clear" w:color="auto" w:fill="auto"/>
            <w:vAlign w:val="center"/>
            <w:hideMark/>
          </w:tcPr>
          <w:p w14:paraId="0A1E8FBD"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32</w:t>
            </w:r>
            <w:r w:rsidRPr="00851E6A">
              <w:rPr>
                <w:rFonts w:ascii="Times New Roman" w:eastAsia="Yu Gothic" w:hAnsi="Times New Roman" w:cs="Times New Roman"/>
                <w:color w:val="000000"/>
                <w:kern w:val="0"/>
                <w:sz w:val="15"/>
                <w:szCs w:val="15"/>
              </w:rPr>
              <w:br/>
              <w:t>(45.7)</w:t>
            </w:r>
          </w:p>
        </w:tc>
        <w:tc>
          <w:tcPr>
            <w:tcW w:w="567" w:type="dxa"/>
            <w:tcBorders>
              <w:top w:val="nil"/>
              <w:left w:val="nil"/>
              <w:bottom w:val="single" w:sz="4" w:space="0" w:color="auto"/>
              <w:right w:val="single" w:sz="4" w:space="0" w:color="auto"/>
            </w:tcBorders>
            <w:shd w:val="clear" w:color="auto" w:fill="auto"/>
            <w:vAlign w:val="center"/>
            <w:hideMark/>
          </w:tcPr>
          <w:p w14:paraId="517D0CEB"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38</w:t>
            </w:r>
            <w:r w:rsidRPr="00851E6A">
              <w:rPr>
                <w:rFonts w:ascii="Times New Roman" w:eastAsia="Yu Gothic" w:hAnsi="Times New Roman" w:cs="Times New Roman"/>
                <w:color w:val="000000"/>
                <w:kern w:val="0"/>
                <w:sz w:val="15"/>
                <w:szCs w:val="15"/>
              </w:rPr>
              <w:br/>
              <w:t>(54.3)</w:t>
            </w:r>
          </w:p>
        </w:tc>
        <w:tc>
          <w:tcPr>
            <w:tcW w:w="850" w:type="dxa"/>
            <w:tcBorders>
              <w:top w:val="nil"/>
              <w:left w:val="nil"/>
              <w:bottom w:val="single" w:sz="4" w:space="0" w:color="auto"/>
              <w:right w:val="single" w:sz="4" w:space="0" w:color="auto"/>
            </w:tcBorders>
            <w:shd w:val="clear" w:color="auto" w:fill="auto"/>
            <w:vAlign w:val="center"/>
            <w:hideMark/>
          </w:tcPr>
          <w:p w14:paraId="4565633F"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r w:rsidRPr="00851E6A">
              <w:rPr>
                <w:rFonts w:ascii="Times New Roman" w:eastAsia="Yu Gothic" w:hAnsi="Times New Roman" w:cs="Times New Roman"/>
                <w:color w:val="000000"/>
                <w:kern w:val="0"/>
                <w:sz w:val="15"/>
                <w:szCs w:val="15"/>
              </w:rPr>
              <w:br/>
              <w:t>(0)</w:t>
            </w:r>
          </w:p>
        </w:tc>
        <w:tc>
          <w:tcPr>
            <w:tcW w:w="992" w:type="dxa"/>
            <w:tcBorders>
              <w:top w:val="single" w:sz="4" w:space="0" w:color="auto"/>
              <w:left w:val="nil"/>
              <w:bottom w:val="single" w:sz="4" w:space="0" w:color="auto"/>
              <w:right w:val="single" w:sz="4" w:space="0" w:color="auto"/>
            </w:tcBorders>
            <w:vAlign w:val="center"/>
          </w:tcPr>
          <w:p w14:paraId="5D9D337D"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1</w:t>
            </w:r>
            <w:r w:rsidRPr="00851E6A">
              <w:rPr>
                <w:rFonts w:ascii="Times New Roman" w:eastAsia="Yu Gothic" w:hAnsi="Times New Roman" w:cs="Times New Roman"/>
                <w:color w:val="000000"/>
                <w:kern w:val="0"/>
                <w:sz w:val="15"/>
                <w:szCs w:val="15"/>
              </w:rPr>
              <w:t xml:space="preserve"> </w:t>
            </w:r>
          </w:p>
          <w:p w14:paraId="72CD26D0"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6E2B0"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61</w:t>
            </w:r>
            <w:r w:rsidRPr="00851E6A">
              <w:rPr>
                <w:rFonts w:ascii="Times New Roman" w:eastAsia="Yu Gothic" w:hAnsi="Times New Roman" w:cs="Times New Roman"/>
                <w:color w:val="000000"/>
                <w:kern w:val="0"/>
                <w:sz w:val="15"/>
                <w:szCs w:val="15"/>
              </w:rPr>
              <w:br/>
              <w:t>(87.1)</w:t>
            </w:r>
          </w:p>
        </w:tc>
        <w:tc>
          <w:tcPr>
            <w:tcW w:w="709" w:type="dxa"/>
            <w:tcBorders>
              <w:top w:val="nil"/>
              <w:left w:val="nil"/>
              <w:bottom w:val="single" w:sz="4" w:space="0" w:color="auto"/>
              <w:right w:val="single" w:sz="4" w:space="0" w:color="auto"/>
            </w:tcBorders>
            <w:shd w:val="clear" w:color="auto" w:fill="auto"/>
            <w:vAlign w:val="center"/>
            <w:hideMark/>
          </w:tcPr>
          <w:p w14:paraId="77434DC7"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2 </w:t>
            </w:r>
            <w:r w:rsidRPr="00851E6A">
              <w:rPr>
                <w:rFonts w:ascii="Times New Roman" w:eastAsia="Yu Gothic" w:hAnsi="Times New Roman" w:cs="Times New Roman"/>
                <w:color w:val="000000"/>
                <w:kern w:val="0"/>
                <w:sz w:val="15"/>
                <w:szCs w:val="15"/>
              </w:rPr>
              <w:br/>
              <w:t>(2.9)</w:t>
            </w:r>
          </w:p>
        </w:tc>
        <w:tc>
          <w:tcPr>
            <w:tcW w:w="1276" w:type="dxa"/>
            <w:tcBorders>
              <w:top w:val="nil"/>
              <w:left w:val="nil"/>
              <w:bottom w:val="single" w:sz="4" w:space="0" w:color="auto"/>
              <w:right w:val="single" w:sz="4" w:space="0" w:color="auto"/>
            </w:tcBorders>
            <w:shd w:val="clear" w:color="auto" w:fill="auto"/>
            <w:vAlign w:val="center"/>
            <w:hideMark/>
          </w:tcPr>
          <w:p w14:paraId="6C0BD54F"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0 </w:t>
            </w:r>
            <w:r w:rsidRPr="00851E6A">
              <w:rPr>
                <w:rFonts w:ascii="Times New Roman" w:eastAsia="Yu Gothic" w:hAnsi="Times New Roman" w:cs="Times New Roman"/>
                <w:color w:val="000000"/>
                <w:kern w:val="0"/>
                <w:sz w:val="15"/>
                <w:szCs w:val="15"/>
              </w:rPr>
              <w:br/>
              <w:t>(0)</w:t>
            </w:r>
          </w:p>
        </w:tc>
        <w:tc>
          <w:tcPr>
            <w:tcW w:w="1276" w:type="dxa"/>
            <w:tcBorders>
              <w:top w:val="nil"/>
              <w:left w:val="nil"/>
              <w:bottom w:val="single" w:sz="4" w:space="0" w:color="auto"/>
              <w:right w:val="single" w:sz="4" w:space="0" w:color="auto"/>
            </w:tcBorders>
            <w:shd w:val="clear" w:color="auto" w:fill="auto"/>
            <w:vAlign w:val="center"/>
            <w:hideMark/>
          </w:tcPr>
          <w:p w14:paraId="1D032805" w14:textId="4D70669B"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6 </w:t>
            </w:r>
            <w:r w:rsidRPr="00851E6A">
              <w:rPr>
                <w:rFonts w:ascii="Times New Roman" w:eastAsia="Yu Gothic" w:hAnsi="Times New Roman" w:cs="Times New Roman"/>
                <w:color w:val="000000"/>
                <w:kern w:val="0"/>
                <w:sz w:val="15"/>
                <w:szCs w:val="15"/>
              </w:rPr>
              <w:br/>
              <w:t>(</w:t>
            </w:r>
            <w:r w:rsidR="00A31457" w:rsidRPr="00851E6A">
              <w:rPr>
                <w:rFonts w:ascii="Times New Roman" w:eastAsia="Yu Gothic" w:hAnsi="Times New Roman" w:cs="Times New Roman"/>
                <w:color w:val="000000"/>
                <w:kern w:val="0"/>
                <w:sz w:val="15"/>
                <w:szCs w:val="15"/>
              </w:rPr>
              <w:t>8.6</w:t>
            </w:r>
            <w:r w:rsidRPr="00851E6A">
              <w:rPr>
                <w:rFonts w:ascii="Times New Roman" w:eastAsia="Yu Gothic" w:hAnsi="Times New Roman" w:cs="Times New Roman"/>
                <w:color w:val="000000"/>
                <w:kern w:val="0"/>
                <w:sz w:val="15"/>
                <w:szCs w:val="15"/>
              </w:rPr>
              <w:t>)</w:t>
            </w:r>
          </w:p>
        </w:tc>
        <w:tc>
          <w:tcPr>
            <w:tcW w:w="1417" w:type="dxa"/>
            <w:tcBorders>
              <w:top w:val="nil"/>
              <w:left w:val="nil"/>
              <w:bottom w:val="single" w:sz="4" w:space="0" w:color="auto"/>
              <w:right w:val="single" w:sz="4" w:space="0" w:color="auto"/>
            </w:tcBorders>
            <w:shd w:val="clear" w:color="auto" w:fill="auto"/>
            <w:vAlign w:val="center"/>
            <w:hideMark/>
          </w:tcPr>
          <w:p w14:paraId="1D230616"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r w:rsidRPr="00851E6A">
              <w:rPr>
                <w:rFonts w:ascii="Times New Roman" w:eastAsia="Yu Gothic" w:hAnsi="Times New Roman" w:cs="Times New Roman"/>
                <w:color w:val="000000"/>
                <w:kern w:val="0"/>
                <w:sz w:val="15"/>
                <w:szCs w:val="15"/>
              </w:rPr>
              <w:br/>
              <w:t>(0)</w:t>
            </w:r>
          </w:p>
        </w:tc>
      </w:tr>
      <w:tr w:rsidR="00D2504D" w:rsidRPr="00851E6A" w14:paraId="7A6CB482" w14:textId="77777777" w:rsidTr="00D2504D">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D76A0E"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Karlsson E, et al.</w:t>
            </w:r>
          </w:p>
        </w:tc>
        <w:tc>
          <w:tcPr>
            <w:tcW w:w="2012" w:type="dxa"/>
            <w:gridSpan w:val="3"/>
            <w:tcBorders>
              <w:top w:val="single" w:sz="4" w:space="0" w:color="auto"/>
              <w:left w:val="nil"/>
              <w:bottom w:val="single" w:sz="4" w:space="0" w:color="auto"/>
              <w:right w:val="single" w:sz="4" w:space="0" w:color="000000"/>
            </w:tcBorders>
            <w:shd w:val="clear" w:color="auto" w:fill="auto"/>
            <w:vAlign w:val="center"/>
            <w:hideMark/>
          </w:tcPr>
          <w:p w14:paraId="7B0CA40D"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w:t>
            </w:r>
            <w:r w:rsidRPr="00851E6A">
              <w:rPr>
                <w:rFonts w:ascii="Times New Roman" w:eastAsia="Yu Gothic" w:hAnsi="Times New Roman" w:cs="Times New Roman"/>
                <w:color w:val="000000"/>
                <w:kern w:val="0"/>
                <w:sz w:val="15"/>
                <w:szCs w:val="15"/>
                <w:lang w:eastAsia="ja-JP"/>
              </w:rPr>
              <w:t>A</w:t>
            </w:r>
          </w:p>
        </w:tc>
        <w:tc>
          <w:tcPr>
            <w:tcW w:w="6237" w:type="dxa"/>
            <w:gridSpan w:val="6"/>
            <w:tcBorders>
              <w:top w:val="single" w:sz="4" w:space="0" w:color="auto"/>
              <w:left w:val="nil"/>
              <w:bottom w:val="single" w:sz="4" w:space="0" w:color="auto"/>
              <w:right w:val="single" w:sz="4" w:space="0" w:color="000000"/>
            </w:tcBorders>
            <w:vAlign w:val="center"/>
          </w:tcPr>
          <w:p w14:paraId="2EFE886D"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D2504D" w:rsidRPr="00851E6A" w14:paraId="12710AD5" w14:textId="77777777" w:rsidTr="00D2504D">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55CFB2"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Stueber</w:t>
            </w:r>
            <w:proofErr w:type="spellEnd"/>
            <w:r w:rsidRPr="00851E6A">
              <w:rPr>
                <w:rFonts w:ascii="Times New Roman" w:eastAsia="Yu Gothic" w:hAnsi="Times New Roman" w:cs="Times New Roman"/>
                <w:b/>
                <w:bCs/>
                <w:color w:val="000000"/>
                <w:kern w:val="0"/>
                <w:sz w:val="15"/>
                <w:szCs w:val="15"/>
              </w:rPr>
              <w:t xml:space="preserve"> TN, et al.</w:t>
            </w:r>
          </w:p>
        </w:tc>
        <w:tc>
          <w:tcPr>
            <w:tcW w:w="595" w:type="dxa"/>
            <w:tcBorders>
              <w:top w:val="nil"/>
              <w:left w:val="nil"/>
              <w:bottom w:val="single" w:sz="4" w:space="0" w:color="auto"/>
              <w:right w:val="single" w:sz="4" w:space="0" w:color="auto"/>
            </w:tcBorders>
            <w:shd w:val="clear" w:color="auto" w:fill="auto"/>
            <w:vAlign w:val="center"/>
            <w:hideMark/>
          </w:tcPr>
          <w:p w14:paraId="720DABDD"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72 </w:t>
            </w:r>
            <w:r w:rsidRPr="00851E6A">
              <w:rPr>
                <w:rFonts w:ascii="Times New Roman" w:eastAsia="Yu Gothic" w:hAnsi="Times New Roman" w:cs="Times New Roman"/>
                <w:color w:val="000000"/>
                <w:kern w:val="0"/>
                <w:sz w:val="15"/>
                <w:szCs w:val="15"/>
              </w:rPr>
              <w:br/>
              <w:t>(36.7)</w:t>
            </w:r>
          </w:p>
        </w:tc>
        <w:tc>
          <w:tcPr>
            <w:tcW w:w="567" w:type="dxa"/>
            <w:tcBorders>
              <w:top w:val="nil"/>
              <w:left w:val="nil"/>
              <w:bottom w:val="single" w:sz="4" w:space="0" w:color="auto"/>
              <w:right w:val="single" w:sz="4" w:space="0" w:color="auto"/>
            </w:tcBorders>
            <w:shd w:val="clear" w:color="auto" w:fill="auto"/>
            <w:vAlign w:val="center"/>
            <w:hideMark/>
          </w:tcPr>
          <w:p w14:paraId="11873313"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124</w:t>
            </w:r>
            <w:r w:rsidRPr="00851E6A">
              <w:rPr>
                <w:rFonts w:ascii="Times New Roman" w:eastAsia="Yu Gothic" w:hAnsi="Times New Roman" w:cs="Times New Roman"/>
                <w:color w:val="000000"/>
                <w:kern w:val="0"/>
                <w:sz w:val="15"/>
                <w:szCs w:val="15"/>
              </w:rPr>
              <w:br/>
              <w:t>(63.3)</w:t>
            </w:r>
          </w:p>
        </w:tc>
        <w:tc>
          <w:tcPr>
            <w:tcW w:w="850" w:type="dxa"/>
            <w:tcBorders>
              <w:top w:val="nil"/>
              <w:left w:val="nil"/>
              <w:bottom w:val="single" w:sz="4" w:space="0" w:color="auto"/>
              <w:right w:val="single" w:sz="4" w:space="0" w:color="auto"/>
            </w:tcBorders>
            <w:shd w:val="clear" w:color="auto" w:fill="auto"/>
            <w:vAlign w:val="center"/>
            <w:hideMark/>
          </w:tcPr>
          <w:p w14:paraId="0ABF2810"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0</w:t>
            </w:r>
            <w:r w:rsidRPr="00851E6A">
              <w:rPr>
                <w:rFonts w:ascii="Times New Roman" w:eastAsia="Yu Gothic" w:hAnsi="Times New Roman" w:cs="Times New Roman"/>
                <w:color w:val="000000"/>
                <w:kern w:val="0"/>
                <w:sz w:val="15"/>
                <w:szCs w:val="15"/>
              </w:rPr>
              <w:br/>
              <w:t>(0)</w:t>
            </w:r>
          </w:p>
        </w:tc>
        <w:tc>
          <w:tcPr>
            <w:tcW w:w="6237" w:type="dxa"/>
            <w:gridSpan w:val="6"/>
            <w:tcBorders>
              <w:top w:val="single" w:sz="4" w:space="0" w:color="auto"/>
              <w:left w:val="nil"/>
              <w:bottom w:val="single" w:sz="4" w:space="0" w:color="auto"/>
              <w:right w:val="single" w:sz="4" w:space="0" w:color="000000"/>
            </w:tcBorders>
            <w:vAlign w:val="center"/>
          </w:tcPr>
          <w:p w14:paraId="62709E37"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D2504D" w:rsidRPr="00851E6A" w14:paraId="16A6F187" w14:textId="77777777" w:rsidTr="00D2504D">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B953AA"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Shin HC, et al.</w:t>
            </w:r>
          </w:p>
        </w:tc>
        <w:tc>
          <w:tcPr>
            <w:tcW w:w="2012" w:type="dxa"/>
            <w:gridSpan w:val="3"/>
            <w:tcBorders>
              <w:top w:val="single" w:sz="4" w:space="0" w:color="auto"/>
              <w:left w:val="nil"/>
              <w:bottom w:val="single" w:sz="4" w:space="0" w:color="auto"/>
              <w:right w:val="single" w:sz="4" w:space="0" w:color="000000"/>
            </w:tcBorders>
            <w:shd w:val="clear" w:color="auto" w:fill="auto"/>
            <w:vAlign w:val="center"/>
            <w:hideMark/>
          </w:tcPr>
          <w:p w14:paraId="01CB62C6"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w:t>
            </w:r>
            <w:r w:rsidRPr="00851E6A">
              <w:rPr>
                <w:rFonts w:ascii="Times New Roman" w:eastAsia="Yu Gothic" w:hAnsi="Times New Roman" w:cs="Times New Roman"/>
                <w:color w:val="000000"/>
                <w:kern w:val="0"/>
                <w:sz w:val="15"/>
                <w:szCs w:val="15"/>
                <w:lang w:eastAsia="ja-JP"/>
              </w:rPr>
              <w:t>A</w:t>
            </w:r>
          </w:p>
        </w:tc>
        <w:tc>
          <w:tcPr>
            <w:tcW w:w="6237" w:type="dxa"/>
            <w:gridSpan w:val="6"/>
            <w:tcBorders>
              <w:top w:val="single" w:sz="4" w:space="0" w:color="auto"/>
              <w:left w:val="nil"/>
              <w:bottom w:val="single" w:sz="4" w:space="0" w:color="auto"/>
              <w:right w:val="single" w:sz="4" w:space="0" w:color="000000"/>
            </w:tcBorders>
            <w:vAlign w:val="center"/>
          </w:tcPr>
          <w:p w14:paraId="7298FA60"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D2504D" w:rsidRPr="00851E6A" w14:paraId="4296AD8D" w14:textId="77777777" w:rsidTr="00A31457">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8C7AEC" w14:textId="77777777" w:rsidR="00D2504D" w:rsidRPr="00851E6A" w:rsidRDefault="00D2504D"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Ju G, et al.</w:t>
            </w:r>
          </w:p>
        </w:tc>
        <w:tc>
          <w:tcPr>
            <w:tcW w:w="2012" w:type="dxa"/>
            <w:gridSpan w:val="3"/>
            <w:tcBorders>
              <w:top w:val="single" w:sz="4" w:space="0" w:color="auto"/>
              <w:left w:val="nil"/>
              <w:bottom w:val="single" w:sz="4" w:space="0" w:color="auto"/>
              <w:right w:val="single" w:sz="4" w:space="0" w:color="auto"/>
            </w:tcBorders>
            <w:shd w:val="clear" w:color="auto" w:fill="auto"/>
            <w:vAlign w:val="center"/>
            <w:hideMark/>
          </w:tcPr>
          <w:p w14:paraId="31547006"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w:t>
            </w:r>
            <w:r w:rsidRPr="00851E6A">
              <w:rPr>
                <w:rFonts w:ascii="Times New Roman" w:eastAsia="Yu Gothic" w:hAnsi="Times New Roman" w:cs="Times New Roman"/>
                <w:color w:val="000000"/>
                <w:kern w:val="0"/>
                <w:sz w:val="15"/>
                <w:szCs w:val="15"/>
                <w:lang w:eastAsia="ja-JP"/>
              </w:rPr>
              <w:t>A</w:t>
            </w:r>
          </w:p>
        </w:tc>
        <w:tc>
          <w:tcPr>
            <w:tcW w:w="992" w:type="dxa"/>
            <w:tcBorders>
              <w:top w:val="single" w:sz="4" w:space="0" w:color="auto"/>
              <w:left w:val="single" w:sz="4" w:space="0" w:color="auto"/>
              <w:bottom w:val="single" w:sz="4" w:space="0" w:color="auto"/>
              <w:right w:val="single" w:sz="4" w:space="0" w:color="auto"/>
            </w:tcBorders>
            <w:vAlign w:val="center"/>
          </w:tcPr>
          <w:p w14:paraId="0F5A6A2D" w14:textId="75951A66" w:rsidR="00D2504D" w:rsidRPr="00851E6A" w:rsidRDefault="00A31457"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w:t>
            </w:r>
          </w:p>
          <w:p w14:paraId="1AA80B94" w14:textId="26F1C763"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w:t>
            </w:r>
            <w:r w:rsidR="00A31457" w:rsidRPr="00851E6A">
              <w:rPr>
                <w:rFonts w:ascii="Times New Roman" w:eastAsia="Yu Gothic" w:hAnsi="Times New Roman" w:cs="Times New Roman"/>
                <w:color w:val="000000"/>
                <w:kern w:val="0"/>
                <w:sz w:val="15"/>
                <w:szCs w:val="15"/>
              </w:rPr>
              <w:t>2.0</w:t>
            </w:r>
            <w:r w:rsidRPr="00851E6A">
              <w:rPr>
                <w:rFonts w:ascii="Times New Roman" w:eastAsia="Yu Gothic" w:hAnsi="Times New Roman" w:cs="Times New Roman"/>
                <w:color w:val="000000"/>
                <w:kern w:val="0"/>
                <w:sz w:val="15"/>
                <w:szCs w:val="15"/>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0EE54"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137</w:t>
            </w:r>
            <w:r w:rsidRPr="00851E6A">
              <w:rPr>
                <w:rFonts w:ascii="Times New Roman" w:eastAsia="Yu Gothic" w:hAnsi="Times New Roman" w:cs="Times New Roman"/>
                <w:color w:val="000000"/>
                <w:kern w:val="0"/>
                <w:sz w:val="15"/>
                <w:szCs w:val="15"/>
              </w:rPr>
              <w:br/>
              <w:t>(90.7)</w:t>
            </w:r>
          </w:p>
        </w:tc>
        <w:tc>
          <w:tcPr>
            <w:tcW w:w="709" w:type="dxa"/>
            <w:tcBorders>
              <w:top w:val="nil"/>
              <w:left w:val="nil"/>
              <w:bottom w:val="single" w:sz="4" w:space="0" w:color="auto"/>
              <w:right w:val="single" w:sz="4" w:space="0" w:color="auto"/>
            </w:tcBorders>
            <w:shd w:val="clear" w:color="auto" w:fill="auto"/>
            <w:vAlign w:val="center"/>
            <w:hideMark/>
          </w:tcPr>
          <w:p w14:paraId="5953E3E1" w14:textId="19094FA5"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4 </w:t>
            </w:r>
            <w:r w:rsidRPr="00851E6A">
              <w:rPr>
                <w:rFonts w:ascii="Times New Roman" w:eastAsia="Yu Gothic" w:hAnsi="Times New Roman" w:cs="Times New Roman"/>
                <w:color w:val="000000"/>
                <w:kern w:val="0"/>
                <w:sz w:val="15"/>
                <w:szCs w:val="15"/>
              </w:rPr>
              <w:br/>
              <w:t>(2.</w:t>
            </w:r>
            <w:r w:rsidR="00A31457" w:rsidRPr="00851E6A">
              <w:rPr>
                <w:rFonts w:ascii="Times New Roman" w:eastAsia="Yu Gothic" w:hAnsi="Times New Roman" w:cs="Times New Roman"/>
                <w:color w:val="000000"/>
                <w:kern w:val="0"/>
                <w:sz w:val="15"/>
                <w:szCs w:val="15"/>
              </w:rPr>
              <w:t>7</w:t>
            </w:r>
            <w:r w:rsidRPr="00851E6A">
              <w:rPr>
                <w:rFonts w:ascii="Times New Roman" w:eastAsia="Yu Gothic" w:hAnsi="Times New Roman" w:cs="Times New Roman"/>
                <w:color w:val="000000"/>
                <w:kern w:val="0"/>
                <w:sz w:val="15"/>
                <w:szCs w:val="15"/>
              </w:rPr>
              <w:t>)</w:t>
            </w:r>
          </w:p>
        </w:tc>
        <w:tc>
          <w:tcPr>
            <w:tcW w:w="1276" w:type="dxa"/>
            <w:tcBorders>
              <w:top w:val="nil"/>
              <w:left w:val="nil"/>
              <w:bottom w:val="single" w:sz="4" w:space="0" w:color="auto"/>
              <w:right w:val="single" w:sz="4" w:space="0" w:color="auto"/>
            </w:tcBorders>
            <w:shd w:val="clear" w:color="auto" w:fill="auto"/>
            <w:vAlign w:val="center"/>
            <w:hideMark/>
          </w:tcPr>
          <w:p w14:paraId="025A2701" w14:textId="77777777" w:rsidR="00D2504D" w:rsidRPr="00851E6A" w:rsidRDefault="00D2504D"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276" w:type="dxa"/>
            <w:tcBorders>
              <w:top w:val="nil"/>
              <w:left w:val="nil"/>
              <w:bottom w:val="single" w:sz="4" w:space="0" w:color="auto"/>
              <w:right w:val="single" w:sz="4" w:space="0" w:color="auto"/>
            </w:tcBorders>
            <w:shd w:val="clear" w:color="auto" w:fill="auto"/>
            <w:vAlign w:val="center"/>
            <w:hideMark/>
          </w:tcPr>
          <w:p w14:paraId="5796F2EE" w14:textId="4DD7C261" w:rsidR="00D2504D" w:rsidRPr="00851E6A" w:rsidRDefault="00A31457" w:rsidP="005740E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w:t>
            </w:r>
            <w:r w:rsidR="00D2504D" w:rsidRPr="00851E6A">
              <w:rPr>
                <w:rFonts w:ascii="Times New Roman" w:eastAsia="Yu Gothic" w:hAnsi="Times New Roman" w:cs="Times New Roman"/>
                <w:color w:val="000000"/>
                <w:kern w:val="0"/>
                <w:sz w:val="15"/>
                <w:szCs w:val="15"/>
              </w:rPr>
              <w:br/>
              <w:t xml:space="preserve"> (</w:t>
            </w:r>
            <w:r w:rsidRPr="00851E6A">
              <w:rPr>
                <w:rFonts w:ascii="Times New Roman" w:eastAsia="Yu Gothic" w:hAnsi="Times New Roman" w:cs="Times New Roman"/>
                <w:color w:val="000000"/>
                <w:kern w:val="0"/>
                <w:sz w:val="15"/>
                <w:szCs w:val="15"/>
              </w:rPr>
              <w:t>4.6</w:t>
            </w:r>
            <w:r w:rsidR="00D2504D" w:rsidRPr="00851E6A">
              <w:rPr>
                <w:rFonts w:ascii="Times New Roman" w:eastAsia="Yu Gothic" w:hAnsi="Times New Roman" w:cs="Times New Roman"/>
                <w:color w:val="000000"/>
                <w:kern w:val="0"/>
                <w:sz w:val="15"/>
                <w:szCs w:val="15"/>
              </w:rPr>
              <w:t>)</w:t>
            </w:r>
          </w:p>
        </w:tc>
        <w:tc>
          <w:tcPr>
            <w:tcW w:w="1417" w:type="dxa"/>
            <w:tcBorders>
              <w:top w:val="nil"/>
              <w:left w:val="nil"/>
              <w:bottom w:val="single" w:sz="4" w:space="0" w:color="auto"/>
              <w:right w:val="single" w:sz="4" w:space="0" w:color="auto"/>
            </w:tcBorders>
            <w:shd w:val="clear" w:color="auto" w:fill="auto"/>
            <w:vAlign w:val="center"/>
            <w:hideMark/>
          </w:tcPr>
          <w:p w14:paraId="54F27CB0" w14:textId="77777777" w:rsidR="00D2504D" w:rsidRPr="00851E6A" w:rsidRDefault="00D2504D" w:rsidP="005740ED">
            <w:pPr>
              <w:jc w:val="center"/>
              <w:rPr>
                <w:rFonts w:ascii="Times New Roman" w:eastAsia="Yu Gothic" w:hAnsi="Times New Roman" w:cs="Times New Roman"/>
                <w:sz w:val="15"/>
                <w:szCs w:val="15"/>
              </w:rPr>
            </w:pPr>
            <w:r w:rsidRPr="00851E6A">
              <w:rPr>
                <w:rFonts w:ascii="Times New Roman" w:eastAsia="Yu Gothic" w:hAnsi="Times New Roman" w:cs="Times New Roman" w:hint="eastAsia"/>
                <w:color w:val="000000"/>
                <w:kern w:val="0"/>
                <w:sz w:val="15"/>
                <w:szCs w:val="15"/>
              </w:rPr>
              <w:t>0</w:t>
            </w:r>
            <w:r w:rsidRPr="00851E6A">
              <w:rPr>
                <w:rFonts w:ascii="Times New Roman" w:eastAsia="Yu Gothic" w:hAnsi="Times New Roman" w:cs="Times New Roman"/>
                <w:color w:val="000000"/>
                <w:kern w:val="0"/>
                <w:sz w:val="15"/>
                <w:szCs w:val="15"/>
              </w:rPr>
              <w:br/>
              <w:t>(0)</w:t>
            </w:r>
          </w:p>
        </w:tc>
      </w:tr>
    </w:tbl>
    <w:p w14:paraId="7BC2C930" w14:textId="5FABDD69" w:rsidR="000E7AAA" w:rsidRPr="00851E6A" w:rsidRDefault="000E7AAA" w:rsidP="00D2504D">
      <w:pPr>
        <w:rPr>
          <w:rFonts w:ascii="Times New Roman" w:hAnsi="Times New Roman" w:cs="Times New Roman"/>
          <w:lang w:eastAsia="ja-JP"/>
        </w:rPr>
      </w:pPr>
    </w:p>
    <w:p w14:paraId="48C5786F" w14:textId="77777777" w:rsidR="008C06A4" w:rsidRPr="00851E6A" w:rsidRDefault="008C06A4">
      <w:pPr>
        <w:rPr>
          <w:rFonts w:ascii="Times New Roman" w:hAnsi="Times New Roman" w:cs="Times New Roman"/>
          <w:lang w:eastAsia="ja-JP"/>
        </w:rPr>
      </w:pPr>
    </w:p>
    <w:tbl>
      <w:tblPr>
        <w:tblpPr w:leftFromText="142" w:rightFromText="142" w:vertAnchor="text" w:horzAnchor="margin" w:tblpY="4270"/>
        <w:tblW w:w="11166" w:type="dxa"/>
        <w:tblLayout w:type="fixed"/>
        <w:tblCellMar>
          <w:left w:w="99" w:type="dxa"/>
          <w:right w:w="99" w:type="dxa"/>
        </w:tblCellMar>
        <w:tblLook w:val="04A0" w:firstRow="1" w:lastRow="0" w:firstColumn="1" w:lastColumn="0" w:noHBand="0" w:noVBand="1"/>
      </w:tblPr>
      <w:tblGrid>
        <w:gridCol w:w="960"/>
        <w:gridCol w:w="567"/>
        <w:gridCol w:w="567"/>
        <w:gridCol w:w="567"/>
        <w:gridCol w:w="567"/>
        <w:gridCol w:w="661"/>
        <w:gridCol w:w="851"/>
        <w:gridCol w:w="709"/>
        <w:gridCol w:w="708"/>
        <w:gridCol w:w="567"/>
        <w:gridCol w:w="567"/>
        <w:gridCol w:w="851"/>
        <w:gridCol w:w="567"/>
        <w:gridCol w:w="567"/>
        <w:gridCol w:w="567"/>
        <w:gridCol w:w="614"/>
        <w:gridCol w:w="709"/>
      </w:tblGrid>
      <w:tr w:rsidR="00727170" w:rsidRPr="00851E6A" w14:paraId="545A49E4" w14:textId="77777777" w:rsidTr="00727170">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D26C2"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p>
        </w:tc>
        <w:tc>
          <w:tcPr>
            <w:tcW w:w="3780" w:type="dxa"/>
            <w:gridSpan w:val="6"/>
            <w:tcBorders>
              <w:top w:val="single" w:sz="4" w:space="0" w:color="auto"/>
              <w:left w:val="nil"/>
              <w:bottom w:val="single" w:sz="4" w:space="0" w:color="auto"/>
              <w:right w:val="single" w:sz="4" w:space="0" w:color="000000"/>
            </w:tcBorders>
            <w:shd w:val="clear" w:color="auto" w:fill="auto"/>
            <w:vAlign w:val="center"/>
            <w:hideMark/>
          </w:tcPr>
          <w:p w14:paraId="46B491EE" w14:textId="1E4EA265"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 xml:space="preserve">T </w:t>
            </w:r>
            <w:r w:rsidR="0031694B" w:rsidRPr="00851E6A">
              <w:rPr>
                <w:rFonts w:ascii="Times New Roman" w:eastAsia="Yu Gothic" w:hAnsi="Times New Roman" w:cs="Times New Roman"/>
                <w:b/>
                <w:bCs/>
                <w:color w:val="000000"/>
                <w:kern w:val="0"/>
                <w:sz w:val="15"/>
                <w:szCs w:val="15"/>
              </w:rPr>
              <w:t>factor</w:t>
            </w:r>
            <w:r w:rsidRPr="00851E6A">
              <w:rPr>
                <w:rFonts w:ascii="Times New Roman" w:eastAsia="Yu Gothic" w:hAnsi="Times New Roman" w:cs="Times New Roman"/>
                <w:b/>
                <w:bCs/>
                <w:color w:val="000000"/>
                <w:kern w:val="0"/>
                <w:sz w:val="15"/>
                <w:szCs w:val="15"/>
                <w:vertAlign w:val="superscript"/>
              </w:rPr>
              <w:t>*1</w:t>
            </w:r>
            <w:r w:rsidRPr="00851E6A">
              <w:rPr>
                <w:rFonts w:ascii="Times New Roman" w:eastAsia="Yu Gothic" w:hAnsi="Times New Roman" w:cs="Times New Roman"/>
                <w:b/>
                <w:bCs/>
                <w:color w:val="000000"/>
                <w:kern w:val="0"/>
                <w:sz w:val="15"/>
                <w:szCs w:val="15"/>
              </w:rPr>
              <w:t>: n (%)</w:t>
            </w:r>
          </w:p>
        </w:tc>
        <w:tc>
          <w:tcPr>
            <w:tcW w:w="3402" w:type="dxa"/>
            <w:gridSpan w:val="5"/>
            <w:tcBorders>
              <w:top w:val="single" w:sz="4" w:space="0" w:color="auto"/>
              <w:left w:val="nil"/>
              <w:bottom w:val="single" w:sz="4" w:space="0" w:color="auto"/>
              <w:right w:val="single" w:sz="4" w:space="0" w:color="000000"/>
            </w:tcBorders>
            <w:shd w:val="clear" w:color="auto" w:fill="auto"/>
            <w:vAlign w:val="center"/>
            <w:hideMark/>
          </w:tcPr>
          <w:p w14:paraId="184F2CCF" w14:textId="35FE992C"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N</w:t>
            </w:r>
            <w:r w:rsidR="0031694B" w:rsidRPr="00851E6A">
              <w:rPr>
                <w:rFonts w:ascii="Times New Roman" w:eastAsia="Yu Gothic" w:hAnsi="Times New Roman" w:cs="Times New Roman"/>
                <w:b/>
                <w:bCs/>
                <w:color w:val="000000"/>
                <w:kern w:val="0"/>
                <w:sz w:val="15"/>
                <w:szCs w:val="15"/>
              </w:rPr>
              <w:t xml:space="preserve"> factor</w:t>
            </w:r>
            <w:r w:rsidRPr="00851E6A">
              <w:rPr>
                <w:rFonts w:ascii="Times New Roman" w:eastAsia="Yu Gothic" w:hAnsi="Times New Roman" w:cs="Times New Roman"/>
                <w:b/>
                <w:bCs/>
                <w:color w:val="000000"/>
                <w:kern w:val="0"/>
                <w:sz w:val="15"/>
                <w:szCs w:val="15"/>
                <w:vertAlign w:val="superscript"/>
              </w:rPr>
              <w:t>*1</w:t>
            </w:r>
            <w:r w:rsidRPr="00851E6A">
              <w:rPr>
                <w:rFonts w:ascii="Times New Roman" w:eastAsia="Yu Gothic" w:hAnsi="Times New Roman" w:cs="Times New Roman"/>
                <w:b/>
                <w:bCs/>
                <w:color w:val="000000"/>
                <w:kern w:val="0"/>
                <w:sz w:val="15"/>
                <w:szCs w:val="15"/>
              </w:rPr>
              <w:t>: n (%)</w:t>
            </w:r>
          </w:p>
        </w:tc>
        <w:tc>
          <w:tcPr>
            <w:tcW w:w="3024" w:type="dxa"/>
            <w:gridSpan w:val="5"/>
            <w:tcBorders>
              <w:top w:val="single" w:sz="4" w:space="0" w:color="auto"/>
              <w:left w:val="nil"/>
              <w:bottom w:val="single" w:sz="4" w:space="0" w:color="auto"/>
              <w:right w:val="single" w:sz="4" w:space="0" w:color="000000"/>
            </w:tcBorders>
            <w:shd w:val="clear" w:color="auto" w:fill="auto"/>
            <w:vAlign w:val="center"/>
            <w:hideMark/>
          </w:tcPr>
          <w:p w14:paraId="3076B068"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Stage</w:t>
            </w:r>
            <w:r w:rsidRPr="00851E6A">
              <w:rPr>
                <w:rFonts w:ascii="Times New Roman" w:eastAsia="Yu Gothic" w:hAnsi="Times New Roman" w:cs="Times New Roman"/>
                <w:b/>
                <w:bCs/>
                <w:color w:val="000000"/>
                <w:kern w:val="0"/>
                <w:sz w:val="15"/>
                <w:szCs w:val="15"/>
                <w:vertAlign w:val="superscript"/>
              </w:rPr>
              <w:t>*1</w:t>
            </w:r>
            <w:r w:rsidRPr="00851E6A">
              <w:rPr>
                <w:rFonts w:ascii="Times New Roman" w:eastAsia="Yu Gothic" w:hAnsi="Times New Roman" w:cs="Times New Roman"/>
                <w:b/>
                <w:bCs/>
                <w:color w:val="000000"/>
                <w:kern w:val="0"/>
                <w:sz w:val="15"/>
                <w:szCs w:val="15"/>
              </w:rPr>
              <w:t>: n (%)</w:t>
            </w:r>
          </w:p>
        </w:tc>
      </w:tr>
      <w:tr w:rsidR="00727170" w:rsidRPr="00851E6A" w14:paraId="0962979C"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D18DF1"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Authors</w:t>
            </w:r>
          </w:p>
        </w:tc>
        <w:tc>
          <w:tcPr>
            <w:tcW w:w="567" w:type="dxa"/>
            <w:tcBorders>
              <w:top w:val="nil"/>
              <w:left w:val="nil"/>
              <w:bottom w:val="single" w:sz="4" w:space="0" w:color="auto"/>
              <w:right w:val="single" w:sz="4" w:space="0" w:color="auto"/>
            </w:tcBorders>
            <w:shd w:val="clear" w:color="auto" w:fill="auto"/>
            <w:vAlign w:val="center"/>
            <w:hideMark/>
          </w:tcPr>
          <w:p w14:paraId="503F0F6C"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Tis</w:t>
            </w:r>
          </w:p>
        </w:tc>
        <w:tc>
          <w:tcPr>
            <w:tcW w:w="567" w:type="dxa"/>
            <w:tcBorders>
              <w:top w:val="nil"/>
              <w:left w:val="nil"/>
              <w:bottom w:val="single" w:sz="4" w:space="0" w:color="auto"/>
              <w:right w:val="single" w:sz="4" w:space="0" w:color="auto"/>
            </w:tcBorders>
            <w:shd w:val="clear" w:color="auto" w:fill="auto"/>
            <w:vAlign w:val="center"/>
            <w:hideMark/>
          </w:tcPr>
          <w:p w14:paraId="1E3F76E8"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T1</w:t>
            </w:r>
          </w:p>
        </w:tc>
        <w:tc>
          <w:tcPr>
            <w:tcW w:w="567" w:type="dxa"/>
            <w:tcBorders>
              <w:top w:val="nil"/>
              <w:left w:val="nil"/>
              <w:bottom w:val="single" w:sz="4" w:space="0" w:color="auto"/>
              <w:right w:val="single" w:sz="4" w:space="0" w:color="auto"/>
            </w:tcBorders>
            <w:shd w:val="clear" w:color="auto" w:fill="auto"/>
            <w:vAlign w:val="center"/>
            <w:hideMark/>
          </w:tcPr>
          <w:p w14:paraId="03C15F80"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T2</w:t>
            </w:r>
          </w:p>
        </w:tc>
        <w:tc>
          <w:tcPr>
            <w:tcW w:w="567" w:type="dxa"/>
            <w:tcBorders>
              <w:top w:val="nil"/>
              <w:left w:val="nil"/>
              <w:bottom w:val="single" w:sz="4" w:space="0" w:color="auto"/>
              <w:right w:val="single" w:sz="4" w:space="0" w:color="auto"/>
            </w:tcBorders>
            <w:shd w:val="clear" w:color="auto" w:fill="auto"/>
            <w:vAlign w:val="center"/>
            <w:hideMark/>
          </w:tcPr>
          <w:p w14:paraId="2C797456"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T3</w:t>
            </w:r>
          </w:p>
        </w:tc>
        <w:tc>
          <w:tcPr>
            <w:tcW w:w="661" w:type="dxa"/>
            <w:tcBorders>
              <w:top w:val="nil"/>
              <w:left w:val="nil"/>
              <w:bottom w:val="single" w:sz="4" w:space="0" w:color="auto"/>
              <w:right w:val="single" w:sz="4" w:space="0" w:color="auto"/>
            </w:tcBorders>
            <w:shd w:val="clear" w:color="auto" w:fill="auto"/>
            <w:vAlign w:val="center"/>
            <w:hideMark/>
          </w:tcPr>
          <w:p w14:paraId="4A70E1FB"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T4</w:t>
            </w:r>
          </w:p>
        </w:tc>
        <w:tc>
          <w:tcPr>
            <w:tcW w:w="851" w:type="dxa"/>
            <w:tcBorders>
              <w:top w:val="nil"/>
              <w:left w:val="nil"/>
              <w:bottom w:val="single" w:sz="4" w:space="0" w:color="auto"/>
              <w:right w:val="single" w:sz="4" w:space="0" w:color="auto"/>
            </w:tcBorders>
            <w:shd w:val="clear" w:color="auto" w:fill="auto"/>
            <w:vAlign w:val="center"/>
            <w:hideMark/>
          </w:tcPr>
          <w:p w14:paraId="679A32BF"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Unknown</w:t>
            </w:r>
          </w:p>
        </w:tc>
        <w:tc>
          <w:tcPr>
            <w:tcW w:w="709" w:type="dxa"/>
            <w:tcBorders>
              <w:top w:val="nil"/>
              <w:left w:val="nil"/>
              <w:bottom w:val="single" w:sz="4" w:space="0" w:color="auto"/>
              <w:right w:val="single" w:sz="4" w:space="0" w:color="auto"/>
            </w:tcBorders>
            <w:shd w:val="clear" w:color="auto" w:fill="auto"/>
            <w:vAlign w:val="center"/>
            <w:hideMark/>
          </w:tcPr>
          <w:p w14:paraId="2199BE0D"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N0</w:t>
            </w:r>
          </w:p>
        </w:tc>
        <w:tc>
          <w:tcPr>
            <w:tcW w:w="708" w:type="dxa"/>
            <w:tcBorders>
              <w:top w:val="nil"/>
              <w:left w:val="nil"/>
              <w:bottom w:val="single" w:sz="4" w:space="0" w:color="auto"/>
              <w:right w:val="single" w:sz="4" w:space="0" w:color="auto"/>
            </w:tcBorders>
            <w:shd w:val="clear" w:color="auto" w:fill="auto"/>
            <w:vAlign w:val="center"/>
            <w:hideMark/>
          </w:tcPr>
          <w:p w14:paraId="221CCB72"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N1</w:t>
            </w:r>
          </w:p>
        </w:tc>
        <w:tc>
          <w:tcPr>
            <w:tcW w:w="567" w:type="dxa"/>
            <w:tcBorders>
              <w:top w:val="nil"/>
              <w:left w:val="nil"/>
              <w:bottom w:val="single" w:sz="4" w:space="0" w:color="auto"/>
              <w:right w:val="single" w:sz="4" w:space="0" w:color="auto"/>
            </w:tcBorders>
            <w:shd w:val="clear" w:color="auto" w:fill="auto"/>
            <w:vAlign w:val="center"/>
            <w:hideMark/>
          </w:tcPr>
          <w:p w14:paraId="45B59C45"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N2</w:t>
            </w:r>
          </w:p>
        </w:tc>
        <w:tc>
          <w:tcPr>
            <w:tcW w:w="567" w:type="dxa"/>
            <w:tcBorders>
              <w:top w:val="nil"/>
              <w:left w:val="nil"/>
              <w:bottom w:val="single" w:sz="4" w:space="0" w:color="auto"/>
              <w:right w:val="single" w:sz="4" w:space="0" w:color="auto"/>
            </w:tcBorders>
            <w:shd w:val="clear" w:color="auto" w:fill="auto"/>
            <w:vAlign w:val="center"/>
            <w:hideMark/>
          </w:tcPr>
          <w:p w14:paraId="6338E452"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N3</w:t>
            </w:r>
          </w:p>
        </w:tc>
        <w:tc>
          <w:tcPr>
            <w:tcW w:w="851" w:type="dxa"/>
            <w:tcBorders>
              <w:top w:val="nil"/>
              <w:left w:val="nil"/>
              <w:bottom w:val="single" w:sz="4" w:space="0" w:color="auto"/>
              <w:right w:val="single" w:sz="4" w:space="0" w:color="auto"/>
            </w:tcBorders>
            <w:shd w:val="clear" w:color="auto" w:fill="auto"/>
            <w:vAlign w:val="center"/>
            <w:hideMark/>
          </w:tcPr>
          <w:p w14:paraId="189C1527"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Unknown</w:t>
            </w:r>
          </w:p>
        </w:tc>
        <w:tc>
          <w:tcPr>
            <w:tcW w:w="567" w:type="dxa"/>
            <w:tcBorders>
              <w:top w:val="nil"/>
              <w:left w:val="nil"/>
              <w:bottom w:val="single" w:sz="4" w:space="0" w:color="auto"/>
              <w:right w:val="single" w:sz="4" w:space="0" w:color="auto"/>
            </w:tcBorders>
            <w:shd w:val="clear" w:color="auto" w:fill="auto"/>
            <w:vAlign w:val="center"/>
            <w:hideMark/>
          </w:tcPr>
          <w:p w14:paraId="36E43A35"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0</w:t>
            </w:r>
          </w:p>
        </w:tc>
        <w:tc>
          <w:tcPr>
            <w:tcW w:w="567" w:type="dxa"/>
            <w:tcBorders>
              <w:top w:val="nil"/>
              <w:left w:val="nil"/>
              <w:bottom w:val="single" w:sz="4" w:space="0" w:color="auto"/>
              <w:right w:val="single" w:sz="4" w:space="0" w:color="auto"/>
            </w:tcBorders>
            <w:shd w:val="clear" w:color="auto" w:fill="auto"/>
            <w:vAlign w:val="center"/>
            <w:hideMark/>
          </w:tcPr>
          <w:p w14:paraId="6C99D034"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I</w:t>
            </w:r>
          </w:p>
        </w:tc>
        <w:tc>
          <w:tcPr>
            <w:tcW w:w="567" w:type="dxa"/>
            <w:tcBorders>
              <w:top w:val="nil"/>
              <w:left w:val="nil"/>
              <w:bottom w:val="single" w:sz="4" w:space="0" w:color="auto"/>
              <w:right w:val="single" w:sz="4" w:space="0" w:color="auto"/>
            </w:tcBorders>
            <w:shd w:val="clear" w:color="auto" w:fill="auto"/>
            <w:vAlign w:val="center"/>
            <w:hideMark/>
          </w:tcPr>
          <w:p w14:paraId="63D549A2"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II</w:t>
            </w:r>
          </w:p>
        </w:tc>
        <w:tc>
          <w:tcPr>
            <w:tcW w:w="614" w:type="dxa"/>
            <w:tcBorders>
              <w:top w:val="nil"/>
              <w:left w:val="nil"/>
              <w:bottom w:val="single" w:sz="4" w:space="0" w:color="auto"/>
              <w:right w:val="single" w:sz="4" w:space="0" w:color="auto"/>
            </w:tcBorders>
            <w:shd w:val="clear" w:color="auto" w:fill="auto"/>
            <w:vAlign w:val="center"/>
            <w:hideMark/>
          </w:tcPr>
          <w:p w14:paraId="0876B7AD"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III</w:t>
            </w:r>
          </w:p>
        </w:tc>
        <w:tc>
          <w:tcPr>
            <w:tcW w:w="709" w:type="dxa"/>
            <w:tcBorders>
              <w:top w:val="nil"/>
              <w:left w:val="nil"/>
              <w:bottom w:val="single" w:sz="4" w:space="0" w:color="auto"/>
              <w:right w:val="single" w:sz="4" w:space="0" w:color="auto"/>
            </w:tcBorders>
            <w:shd w:val="clear" w:color="auto" w:fill="auto"/>
            <w:vAlign w:val="center"/>
            <w:hideMark/>
          </w:tcPr>
          <w:p w14:paraId="4D7129EF"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Unknown</w:t>
            </w:r>
          </w:p>
        </w:tc>
      </w:tr>
      <w:tr w:rsidR="00727170" w:rsidRPr="00851E6A" w14:paraId="38FF8179"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5EF0B9"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Curtit</w:t>
            </w:r>
            <w:proofErr w:type="spellEnd"/>
            <w:r w:rsidRPr="00851E6A">
              <w:rPr>
                <w:rFonts w:ascii="Times New Roman" w:eastAsia="Yu Gothic" w:hAnsi="Times New Roman" w:cs="Times New Roman"/>
                <w:b/>
                <w:bCs/>
                <w:color w:val="000000"/>
                <w:kern w:val="0"/>
                <w:sz w:val="15"/>
                <w:szCs w:val="15"/>
              </w:rPr>
              <w:t xml:space="preserve"> E, et al.</w:t>
            </w:r>
          </w:p>
        </w:tc>
        <w:tc>
          <w:tcPr>
            <w:tcW w:w="3780" w:type="dxa"/>
            <w:gridSpan w:val="6"/>
            <w:tcBorders>
              <w:top w:val="single" w:sz="4" w:space="0" w:color="auto"/>
              <w:left w:val="nil"/>
              <w:bottom w:val="single" w:sz="4" w:space="0" w:color="auto"/>
              <w:right w:val="single" w:sz="4" w:space="0" w:color="000000"/>
            </w:tcBorders>
            <w:shd w:val="clear" w:color="auto" w:fill="auto"/>
            <w:vAlign w:val="center"/>
            <w:hideMark/>
          </w:tcPr>
          <w:p w14:paraId="2345B3C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3402" w:type="dxa"/>
            <w:gridSpan w:val="5"/>
            <w:tcBorders>
              <w:top w:val="single" w:sz="4" w:space="0" w:color="auto"/>
              <w:left w:val="nil"/>
              <w:bottom w:val="single" w:sz="4" w:space="0" w:color="auto"/>
              <w:right w:val="single" w:sz="4" w:space="0" w:color="000000"/>
            </w:tcBorders>
            <w:shd w:val="clear" w:color="auto" w:fill="auto"/>
            <w:vAlign w:val="center"/>
            <w:hideMark/>
          </w:tcPr>
          <w:p w14:paraId="440E0F6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3024" w:type="dxa"/>
            <w:gridSpan w:val="5"/>
            <w:tcBorders>
              <w:top w:val="single" w:sz="4" w:space="0" w:color="auto"/>
              <w:left w:val="nil"/>
              <w:bottom w:val="single" w:sz="4" w:space="0" w:color="auto"/>
              <w:right w:val="single" w:sz="4" w:space="0" w:color="000000"/>
            </w:tcBorders>
            <w:shd w:val="clear" w:color="auto" w:fill="auto"/>
            <w:vAlign w:val="center"/>
            <w:hideMark/>
          </w:tcPr>
          <w:p w14:paraId="6A722B9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727170" w:rsidRPr="00851E6A" w14:paraId="52A17037"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16C038"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Duchnowska</w:t>
            </w:r>
            <w:proofErr w:type="spellEnd"/>
            <w:r w:rsidRPr="00851E6A">
              <w:rPr>
                <w:rFonts w:ascii="Times New Roman" w:eastAsia="Yu Gothic" w:hAnsi="Times New Roman" w:cs="Times New Roman"/>
                <w:b/>
                <w:bCs/>
                <w:color w:val="000000"/>
                <w:kern w:val="0"/>
                <w:sz w:val="15"/>
                <w:szCs w:val="15"/>
              </w:rPr>
              <w:t xml:space="preserve"> R, et al.</w:t>
            </w:r>
          </w:p>
        </w:tc>
        <w:tc>
          <w:tcPr>
            <w:tcW w:w="3780" w:type="dxa"/>
            <w:gridSpan w:val="6"/>
            <w:tcBorders>
              <w:top w:val="single" w:sz="4" w:space="0" w:color="auto"/>
              <w:left w:val="nil"/>
              <w:bottom w:val="single" w:sz="4" w:space="0" w:color="auto"/>
              <w:right w:val="single" w:sz="4" w:space="0" w:color="000000"/>
            </w:tcBorders>
            <w:shd w:val="clear" w:color="auto" w:fill="auto"/>
            <w:vAlign w:val="center"/>
            <w:hideMark/>
          </w:tcPr>
          <w:p w14:paraId="2CD90634"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3402" w:type="dxa"/>
            <w:gridSpan w:val="5"/>
            <w:tcBorders>
              <w:top w:val="single" w:sz="4" w:space="0" w:color="auto"/>
              <w:left w:val="nil"/>
              <w:bottom w:val="single" w:sz="4" w:space="0" w:color="auto"/>
              <w:right w:val="single" w:sz="4" w:space="0" w:color="000000"/>
            </w:tcBorders>
            <w:shd w:val="clear" w:color="auto" w:fill="auto"/>
            <w:vAlign w:val="center"/>
            <w:hideMark/>
          </w:tcPr>
          <w:p w14:paraId="1CCFB4E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3024" w:type="dxa"/>
            <w:gridSpan w:val="5"/>
            <w:tcBorders>
              <w:top w:val="single" w:sz="4" w:space="0" w:color="auto"/>
              <w:left w:val="nil"/>
              <w:bottom w:val="single" w:sz="4" w:space="0" w:color="auto"/>
              <w:right w:val="single" w:sz="4" w:space="0" w:color="000000"/>
            </w:tcBorders>
            <w:shd w:val="clear" w:color="auto" w:fill="auto"/>
            <w:vAlign w:val="center"/>
            <w:hideMark/>
          </w:tcPr>
          <w:p w14:paraId="675C151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727170" w:rsidRPr="00851E6A" w14:paraId="2D6CF19E"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5AC08E"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Lindström</w:t>
            </w:r>
            <w:proofErr w:type="spellEnd"/>
            <w:r w:rsidRPr="00851E6A">
              <w:rPr>
                <w:rFonts w:ascii="Times New Roman" w:eastAsia="Yu Gothic" w:hAnsi="Times New Roman" w:cs="Times New Roman"/>
                <w:b/>
                <w:bCs/>
                <w:color w:val="000000"/>
                <w:kern w:val="0"/>
                <w:sz w:val="15"/>
                <w:szCs w:val="15"/>
              </w:rPr>
              <w:t xml:space="preserve"> LS, et al.</w:t>
            </w:r>
          </w:p>
        </w:tc>
        <w:tc>
          <w:tcPr>
            <w:tcW w:w="567" w:type="dxa"/>
            <w:tcBorders>
              <w:top w:val="nil"/>
              <w:left w:val="nil"/>
              <w:bottom w:val="single" w:sz="4" w:space="0" w:color="auto"/>
              <w:right w:val="single" w:sz="4" w:space="0" w:color="auto"/>
            </w:tcBorders>
            <w:shd w:val="clear" w:color="auto" w:fill="auto"/>
            <w:vAlign w:val="center"/>
            <w:hideMark/>
          </w:tcPr>
          <w:p w14:paraId="3299C18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67</w:t>
            </w:r>
            <w:r w:rsidRPr="00851E6A">
              <w:rPr>
                <w:rFonts w:ascii="Times New Roman" w:eastAsia="Yu Gothic" w:hAnsi="Times New Roman" w:cs="Times New Roman"/>
                <w:color w:val="000000"/>
                <w:kern w:val="0"/>
                <w:sz w:val="15"/>
                <w:szCs w:val="15"/>
              </w:rPr>
              <w:br/>
              <w:t>(6.6)</w:t>
            </w:r>
          </w:p>
          <w:p w14:paraId="4FA15B5D" w14:textId="77777777" w:rsidR="00727170" w:rsidRPr="00851E6A" w:rsidRDefault="00727170" w:rsidP="00727170">
            <w:pPr>
              <w:widowControl/>
              <w:jc w:val="center"/>
              <w:rPr>
                <w:rFonts w:ascii="Times New Roman" w:eastAsia="Yu Gothic" w:hAnsi="Times New Roman" w:cs="Times New Roman"/>
                <w:color w:val="000000"/>
                <w:kern w:val="0"/>
                <w:sz w:val="15"/>
                <w:szCs w:val="15"/>
                <w:vertAlign w:val="superscript"/>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567" w:type="dxa"/>
            <w:tcBorders>
              <w:top w:val="nil"/>
              <w:left w:val="nil"/>
              <w:bottom w:val="single" w:sz="4" w:space="0" w:color="auto"/>
              <w:right w:val="single" w:sz="4" w:space="0" w:color="auto"/>
            </w:tcBorders>
            <w:shd w:val="clear" w:color="auto" w:fill="auto"/>
            <w:vAlign w:val="center"/>
            <w:hideMark/>
          </w:tcPr>
          <w:p w14:paraId="7C3ACF0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407</w:t>
            </w:r>
            <w:r w:rsidRPr="00851E6A">
              <w:rPr>
                <w:rFonts w:ascii="Times New Roman" w:eastAsia="Yu Gothic" w:hAnsi="Times New Roman" w:cs="Times New Roman"/>
                <w:color w:val="000000"/>
                <w:kern w:val="0"/>
                <w:sz w:val="15"/>
                <w:szCs w:val="15"/>
              </w:rPr>
              <w:br/>
              <w:t>(40.3)</w:t>
            </w:r>
          </w:p>
          <w:p w14:paraId="7725545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567" w:type="dxa"/>
            <w:tcBorders>
              <w:top w:val="nil"/>
              <w:left w:val="nil"/>
              <w:bottom w:val="single" w:sz="4" w:space="0" w:color="auto"/>
              <w:right w:val="single" w:sz="4" w:space="0" w:color="auto"/>
            </w:tcBorders>
            <w:shd w:val="clear" w:color="auto" w:fill="auto"/>
            <w:vAlign w:val="center"/>
            <w:hideMark/>
          </w:tcPr>
          <w:p w14:paraId="6E21D0A4"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396</w:t>
            </w:r>
            <w:r w:rsidRPr="00851E6A">
              <w:rPr>
                <w:rFonts w:ascii="Times New Roman" w:eastAsia="Yu Gothic" w:hAnsi="Times New Roman" w:cs="Times New Roman"/>
                <w:color w:val="000000"/>
                <w:kern w:val="0"/>
                <w:sz w:val="15"/>
                <w:szCs w:val="15"/>
              </w:rPr>
              <w:br/>
              <w:t>(39.2)</w:t>
            </w:r>
          </w:p>
          <w:p w14:paraId="224E1C9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567" w:type="dxa"/>
            <w:tcBorders>
              <w:top w:val="nil"/>
              <w:left w:val="nil"/>
              <w:bottom w:val="single" w:sz="4" w:space="0" w:color="auto"/>
              <w:right w:val="single" w:sz="4" w:space="0" w:color="auto"/>
            </w:tcBorders>
            <w:shd w:val="clear" w:color="auto" w:fill="auto"/>
            <w:vAlign w:val="center"/>
            <w:hideMark/>
          </w:tcPr>
          <w:p w14:paraId="29AB8DD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95</w:t>
            </w:r>
            <w:r w:rsidRPr="00851E6A">
              <w:rPr>
                <w:rFonts w:ascii="Times New Roman" w:eastAsia="Yu Gothic" w:hAnsi="Times New Roman" w:cs="Times New Roman"/>
                <w:color w:val="000000"/>
                <w:kern w:val="0"/>
                <w:sz w:val="15"/>
                <w:szCs w:val="15"/>
              </w:rPr>
              <w:br/>
              <w:t>(9.4)</w:t>
            </w:r>
          </w:p>
          <w:p w14:paraId="356C774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661" w:type="dxa"/>
            <w:tcBorders>
              <w:top w:val="nil"/>
              <w:left w:val="nil"/>
              <w:bottom w:val="single" w:sz="4" w:space="0" w:color="auto"/>
              <w:right w:val="single" w:sz="4" w:space="0" w:color="auto"/>
            </w:tcBorders>
            <w:shd w:val="clear" w:color="auto" w:fill="auto"/>
            <w:vAlign w:val="center"/>
            <w:hideMark/>
          </w:tcPr>
          <w:p w14:paraId="1D2884E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29</w:t>
            </w:r>
            <w:r w:rsidRPr="00851E6A">
              <w:rPr>
                <w:rFonts w:ascii="Times New Roman" w:eastAsia="Yu Gothic" w:hAnsi="Times New Roman" w:cs="Times New Roman"/>
                <w:color w:val="000000"/>
                <w:kern w:val="0"/>
                <w:sz w:val="15"/>
                <w:szCs w:val="15"/>
              </w:rPr>
              <w:br/>
              <w:t>(2.9)</w:t>
            </w:r>
          </w:p>
          <w:p w14:paraId="368089C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851" w:type="dxa"/>
            <w:tcBorders>
              <w:top w:val="nil"/>
              <w:left w:val="nil"/>
              <w:bottom w:val="single" w:sz="4" w:space="0" w:color="auto"/>
              <w:right w:val="single" w:sz="4" w:space="0" w:color="auto"/>
            </w:tcBorders>
            <w:shd w:val="clear" w:color="auto" w:fill="auto"/>
            <w:vAlign w:val="center"/>
            <w:hideMark/>
          </w:tcPr>
          <w:p w14:paraId="7C31B58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16 </w:t>
            </w:r>
            <w:r w:rsidRPr="00851E6A">
              <w:rPr>
                <w:rFonts w:ascii="Times New Roman" w:eastAsia="Yu Gothic" w:hAnsi="Times New Roman" w:cs="Times New Roman"/>
                <w:color w:val="000000"/>
                <w:kern w:val="0"/>
                <w:sz w:val="15"/>
                <w:szCs w:val="15"/>
              </w:rPr>
              <w:br/>
              <w:t>(1.6)</w:t>
            </w:r>
          </w:p>
          <w:p w14:paraId="1A0D3AD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709" w:type="dxa"/>
            <w:tcBorders>
              <w:top w:val="nil"/>
              <w:left w:val="nil"/>
              <w:bottom w:val="single" w:sz="4" w:space="0" w:color="auto"/>
              <w:right w:val="single" w:sz="4" w:space="0" w:color="auto"/>
            </w:tcBorders>
            <w:shd w:val="clear" w:color="auto" w:fill="auto"/>
            <w:vAlign w:val="center"/>
            <w:hideMark/>
          </w:tcPr>
          <w:p w14:paraId="0897BC81"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785</w:t>
            </w:r>
            <w:r w:rsidRPr="00851E6A">
              <w:rPr>
                <w:rFonts w:ascii="Times New Roman" w:eastAsia="Yu Gothic" w:hAnsi="Times New Roman" w:cs="Times New Roman"/>
                <w:color w:val="000000"/>
                <w:kern w:val="0"/>
                <w:sz w:val="15"/>
                <w:szCs w:val="15"/>
              </w:rPr>
              <w:br/>
              <w:t>(77.7)</w:t>
            </w:r>
          </w:p>
          <w:p w14:paraId="4027454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708" w:type="dxa"/>
            <w:tcBorders>
              <w:top w:val="nil"/>
              <w:left w:val="nil"/>
              <w:bottom w:val="single" w:sz="4" w:space="0" w:color="auto"/>
              <w:right w:val="single" w:sz="4" w:space="0" w:color="auto"/>
            </w:tcBorders>
            <w:shd w:val="clear" w:color="auto" w:fill="auto"/>
            <w:vAlign w:val="center"/>
            <w:hideMark/>
          </w:tcPr>
          <w:p w14:paraId="3D99994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199</w:t>
            </w:r>
            <w:r w:rsidRPr="00851E6A">
              <w:rPr>
                <w:rFonts w:ascii="Times New Roman" w:eastAsia="Yu Gothic" w:hAnsi="Times New Roman" w:cs="Times New Roman"/>
                <w:color w:val="000000"/>
                <w:kern w:val="0"/>
                <w:sz w:val="15"/>
                <w:szCs w:val="15"/>
              </w:rPr>
              <w:br/>
              <w:t>(19.7)</w:t>
            </w:r>
          </w:p>
          <w:p w14:paraId="4899DC2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567" w:type="dxa"/>
            <w:tcBorders>
              <w:top w:val="nil"/>
              <w:left w:val="nil"/>
              <w:bottom w:val="single" w:sz="4" w:space="0" w:color="auto"/>
              <w:right w:val="single" w:sz="4" w:space="0" w:color="auto"/>
            </w:tcBorders>
            <w:shd w:val="clear" w:color="auto" w:fill="auto"/>
            <w:vAlign w:val="center"/>
            <w:hideMark/>
          </w:tcPr>
          <w:p w14:paraId="519FE08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w:t>
            </w:r>
            <w:r w:rsidRPr="00851E6A">
              <w:rPr>
                <w:rFonts w:ascii="Times New Roman" w:eastAsia="Yu Gothic" w:hAnsi="Times New Roman" w:cs="Times New Roman"/>
                <w:color w:val="000000"/>
                <w:kern w:val="0"/>
                <w:sz w:val="15"/>
                <w:szCs w:val="15"/>
              </w:rPr>
              <w:br/>
              <w:t>(0.6)</w:t>
            </w:r>
          </w:p>
          <w:p w14:paraId="7D76118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567" w:type="dxa"/>
            <w:tcBorders>
              <w:top w:val="nil"/>
              <w:left w:val="nil"/>
              <w:bottom w:val="single" w:sz="4" w:space="0" w:color="auto"/>
              <w:right w:val="single" w:sz="4" w:space="0" w:color="auto"/>
            </w:tcBorders>
            <w:shd w:val="clear" w:color="auto" w:fill="auto"/>
            <w:vAlign w:val="center"/>
            <w:hideMark/>
          </w:tcPr>
          <w:p w14:paraId="358C655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5 </w:t>
            </w:r>
            <w:r w:rsidRPr="00851E6A">
              <w:rPr>
                <w:rFonts w:ascii="Times New Roman" w:eastAsia="Yu Gothic" w:hAnsi="Times New Roman" w:cs="Times New Roman"/>
                <w:color w:val="000000"/>
                <w:kern w:val="0"/>
                <w:sz w:val="15"/>
                <w:szCs w:val="15"/>
              </w:rPr>
              <w:br/>
              <w:t>(0.5)</w:t>
            </w:r>
          </w:p>
          <w:p w14:paraId="661915C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851" w:type="dxa"/>
            <w:tcBorders>
              <w:top w:val="nil"/>
              <w:left w:val="nil"/>
              <w:bottom w:val="single" w:sz="4" w:space="0" w:color="auto"/>
              <w:right w:val="single" w:sz="4" w:space="0" w:color="auto"/>
            </w:tcBorders>
            <w:shd w:val="clear" w:color="auto" w:fill="auto"/>
            <w:vAlign w:val="center"/>
            <w:hideMark/>
          </w:tcPr>
          <w:p w14:paraId="6B650BD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15 </w:t>
            </w:r>
            <w:r w:rsidRPr="00851E6A">
              <w:rPr>
                <w:rFonts w:ascii="Times New Roman" w:eastAsia="Yu Gothic" w:hAnsi="Times New Roman" w:cs="Times New Roman"/>
                <w:color w:val="000000"/>
                <w:kern w:val="0"/>
                <w:sz w:val="15"/>
                <w:szCs w:val="15"/>
              </w:rPr>
              <w:br/>
              <w:t>(1.5)</w:t>
            </w:r>
          </w:p>
          <w:p w14:paraId="1E8533A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567" w:type="dxa"/>
            <w:tcBorders>
              <w:top w:val="nil"/>
              <w:left w:val="nil"/>
              <w:bottom w:val="single" w:sz="4" w:space="0" w:color="auto"/>
              <w:right w:val="single" w:sz="4" w:space="0" w:color="auto"/>
            </w:tcBorders>
            <w:shd w:val="clear" w:color="auto" w:fill="auto"/>
            <w:vAlign w:val="center"/>
            <w:hideMark/>
          </w:tcPr>
          <w:p w14:paraId="771BEFE0" w14:textId="10605D9C" w:rsidR="00727170" w:rsidRPr="00851E6A" w:rsidRDefault="00A31457"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567" w:type="dxa"/>
            <w:tcBorders>
              <w:top w:val="nil"/>
              <w:left w:val="nil"/>
              <w:bottom w:val="single" w:sz="4" w:space="0" w:color="auto"/>
              <w:right w:val="single" w:sz="4" w:space="0" w:color="auto"/>
            </w:tcBorders>
            <w:shd w:val="clear" w:color="auto" w:fill="auto"/>
            <w:vAlign w:val="center"/>
            <w:hideMark/>
          </w:tcPr>
          <w:p w14:paraId="05CE4C8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421</w:t>
            </w:r>
            <w:r w:rsidRPr="00851E6A">
              <w:rPr>
                <w:rFonts w:ascii="Times New Roman" w:eastAsia="Yu Gothic" w:hAnsi="Times New Roman" w:cs="Times New Roman"/>
                <w:color w:val="000000"/>
                <w:kern w:val="0"/>
                <w:sz w:val="15"/>
                <w:szCs w:val="15"/>
              </w:rPr>
              <w:br/>
              <w:t>(41.7)</w:t>
            </w:r>
          </w:p>
          <w:p w14:paraId="565A9D1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567" w:type="dxa"/>
            <w:tcBorders>
              <w:top w:val="nil"/>
              <w:left w:val="nil"/>
              <w:bottom w:val="single" w:sz="4" w:space="0" w:color="auto"/>
              <w:right w:val="single" w:sz="4" w:space="0" w:color="auto"/>
            </w:tcBorders>
            <w:shd w:val="clear" w:color="auto" w:fill="auto"/>
            <w:vAlign w:val="center"/>
            <w:hideMark/>
          </w:tcPr>
          <w:p w14:paraId="6D49C1E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481</w:t>
            </w:r>
            <w:r w:rsidRPr="00851E6A">
              <w:rPr>
                <w:rFonts w:ascii="Times New Roman" w:eastAsia="Yu Gothic" w:hAnsi="Times New Roman" w:cs="Times New Roman"/>
                <w:color w:val="000000"/>
                <w:kern w:val="0"/>
                <w:sz w:val="15"/>
                <w:szCs w:val="15"/>
              </w:rPr>
              <w:br/>
              <w:t>(47.6)</w:t>
            </w:r>
          </w:p>
          <w:p w14:paraId="41A1152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614" w:type="dxa"/>
            <w:tcBorders>
              <w:top w:val="nil"/>
              <w:left w:val="nil"/>
              <w:bottom w:val="single" w:sz="4" w:space="0" w:color="auto"/>
              <w:right w:val="single" w:sz="4" w:space="0" w:color="auto"/>
            </w:tcBorders>
            <w:shd w:val="clear" w:color="auto" w:fill="auto"/>
            <w:vAlign w:val="center"/>
            <w:hideMark/>
          </w:tcPr>
          <w:p w14:paraId="5BB68A8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82</w:t>
            </w:r>
            <w:r w:rsidRPr="00851E6A">
              <w:rPr>
                <w:rFonts w:ascii="Times New Roman" w:eastAsia="Yu Gothic" w:hAnsi="Times New Roman" w:cs="Times New Roman"/>
                <w:color w:val="000000"/>
                <w:kern w:val="0"/>
                <w:sz w:val="15"/>
                <w:szCs w:val="15"/>
              </w:rPr>
              <w:br/>
              <w:t>(8.1)</w:t>
            </w:r>
          </w:p>
          <w:p w14:paraId="04EE6BA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c>
          <w:tcPr>
            <w:tcW w:w="709" w:type="dxa"/>
            <w:tcBorders>
              <w:top w:val="nil"/>
              <w:left w:val="nil"/>
              <w:bottom w:val="single" w:sz="4" w:space="0" w:color="auto"/>
              <w:right w:val="single" w:sz="4" w:space="0" w:color="auto"/>
            </w:tcBorders>
            <w:shd w:val="clear" w:color="auto" w:fill="auto"/>
            <w:vAlign w:val="center"/>
            <w:hideMark/>
          </w:tcPr>
          <w:p w14:paraId="49A518D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26 </w:t>
            </w:r>
            <w:r w:rsidRPr="00851E6A">
              <w:rPr>
                <w:rFonts w:ascii="Times New Roman" w:eastAsia="Yu Gothic" w:hAnsi="Times New Roman" w:cs="Times New Roman"/>
                <w:color w:val="000000"/>
                <w:kern w:val="0"/>
                <w:sz w:val="15"/>
                <w:szCs w:val="15"/>
              </w:rPr>
              <w:br/>
              <w:t>(2.6)</w:t>
            </w:r>
          </w:p>
          <w:p w14:paraId="5DB615B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2</w:t>
            </w:r>
          </w:p>
        </w:tc>
      </w:tr>
      <w:tr w:rsidR="00727170" w:rsidRPr="00851E6A" w14:paraId="51399E5B"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7DFAD6"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Hoefnagel</w:t>
            </w:r>
            <w:proofErr w:type="spellEnd"/>
            <w:r w:rsidRPr="00851E6A">
              <w:rPr>
                <w:rFonts w:ascii="Times New Roman" w:eastAsia="Yu Gothic" w:hAnsi="Times New Roman" w:cs="Times New Roman"/>
                <w:b/>
                <w:bCs/>
                <w:color w:val="000000"/>
                <w:kern w:val="0"/>
                <w:sz w:val="15"/>
                <w:szCs w:val="15"/>
              </w:rPr>
              <w:t xml:space="preserve"> LD, et al.</w:t>
            </w:r>
          </w:p>
        </w:tc>
        <w:tc>
          <w:tcPr>
            <w:tcW w:w="567" w:type="dxa"/>
            <w:tcBorders>
              <w:top w:val="nil"/>
              <w:left w:val="nil"/>
              <w:bottom w:val="single" w:sz="4" w:space="0" w:color="auto"/>
              <w:right w:val="single" w:sz="4" w:space="0" w:color="auto"/>
            </w:tcBorders>
            <w:shd w:val="clear" w:color="auto" w:fill="auto"/>
            <w:vAlign w:val="center"/>
            <w:hideMark/>
          </w:tcPr>
          <w:p w14:paraId="470CC5A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r w:rsidRPr="00851E6A">
              <w:rPr>
                <w:rFonts w:ascii="Times New Roman" w:eastAsia="Yu Gothic" w:hAnsi="Times New Roman" w:cs="Times New Roman"/>
                <w:color w:val="000000"/>
                <w:kern w:val="0"/>
                <w:sz w:val="15"/>
                <w:szCs w:val="15"/>
              </w:rPr>
              <w:br/>
              <w:t>(0)</w:t>
            </w:r>
          </w:p>
        </w:tc>
        <w:tc>
          <w:tcPr>
            <w:tcW w:w="567" w:type="dxa"/>
            <w:tcBorders>
              <w:top w:val="nil"/>
              <w:left w:val="nil"/>
              <w:bottom w:val="single" w:sz="4" w:space="0" w:color="auto"/>
              <w:right w:val="single" w:sz="4" w:space="0" w:color="auto"/>
            </w:tcBorders>
            <w:shd w:val="clear" w:color="auto" w:fill="auto"/>
            <w:vAlign w:val="center"/>
            <w:hideMark/>
          </w:tcPr>
          <w:p w14:paraId="500840D5" w14:textId="6C1D1901"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73 (31.3)</w:t>
            </w:r>
          </w:p>
        </w:tc>
        <w:tc>
          <w:tcPr>
            <w:tcW w:w="567" w:type="dxa"/>
            <w:tcBorders>
              <w:top w:val="nil"/>
              <w:left w:val="nil"/>
              <w:bottom w:val="single" w:sz="4" w:space="0" w:color="auto"/>
              <w:right w:val="single" w:sz="4" w:space="0" w:color="auto"/>
            </w:tcBorders>
            <w:shd w:val="clear" w:color="auto" w:fill="auto"/>
            <w:vAlign w:val="center"/>
            <w:hideMark/>
          </w:tcPr>
          <w:p w14:paraId="67AC140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80</w:t>
            </w:r>
            <w:r w:rsidRPr="00851E6A">
              <w:rPr>
                <w:rFonts w:ascii="Times New Roman" w:eastAsia="Yu Gothic" w:hAnsi="Times New Roman" w:cs="Times New Roman"/>
                <w:color w:val="000000"/>
                <w:kern w:val="0"/>
                <w:sz w:val="15"/>
                <w:szCs w:val="15"/>
              </w:rPr>
              <w:br/>
              <w:t>(34.3)</w:t>
            </w:r>
          </w:p>
        </w:tc>
        <w:tc>
          <w:tcPr>
            <w:tcW w:w="1228" w:type="dxa"/>
            <w:gridSpan w:val="2"/>
            <w:tcBorders>
              <w:top w:val="single" w:sz="4" w:space="0" w:color="auto"/>
              <w:left w:val="nil"/>
              <w:bottom w:val="single" w:sz="4" w:space="0" w:color="auto"/>
              <w:right w:val="single" w:sz="4" w:space="0" w:color="000000"/>
            </w:tcBorders>
            <w:shd w:val="clear" w:color="auto" w:fill="auto"/>
            <w:vAlign w:val="center"/>
            <w:hideMark/>
          </w:tcPr>
          <w:p w14:paraId="4F8A2D6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12 </w:t>
            </w:r>
            <w:r w:rsidRPr="00851E6A">
              <w:rPr>
                <w:rFonts w:ascii="Times New Roman" w:eastAsia="Yu Gothic" w:hAnsi="Times New Roman" w:cs="Times New Roman"/>
                <w:color w:val="000000"/>
                <w:kern w:val="0"/>
                <w:sz w:val="15"/>
                <w:szCs w:val="15"/>
              </w:rPr>
              <w:br/>
              <w:t>(5.2)</w:t>
            </w:r>
          </w:p>
        </w:tc>
        <w:tc>
          <w:tcPr>
            <w:tcW w:w="851" w:type="dxa"/>
            <w:tcBorders>
              <w:top w:val="nil"/>
              <w:left w:val="nil"/>
              <w:bottom w:val="single" w:sz="4" w:space="0" w:color="auto"/>
              <w:right w:val="single" w:sz="4" w:space="0" w:color="auto"/>
            </w:tcBorders>
            <w:shd w:val="clear" w:color="auto" w:fill="auto"/>
            <w:vAlign w:val="center"/>
            <w:hideMark/>
          </w:tcPr>
          <w:p w14:paraId="02FCE43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68 </w:t>
            </w:r>
            <w:r w:rsidRPr="00851E6A">
              <w:rPr>
                <w:rFonts w:ascii="Times New Roman" w:eastAsia="Yu Gothic" w:hAnsi="Times New Roman" w:cs="Times New Roman"/>
                <w:color w:val="000000"/>
                <w:kern w:val="0"/>
                <w:sz w:val="15"/>
                <w:szCs w:val="15"/>
              </w:rPr>
              <w:br/>
              <w:t>(29.2)</w:t>
            </w:r>
          </w:p>
        </w:tc>
        <w:tc>
          <w:tcPr>
            <w:tcW w:w="709" w:type="dxa"/>
            <w:tcBorders>
              <w:top w:val="nil"/>
              <w:left w:val="nil"/>
              <w:bottom w:val="single" w:sz="4" w:space="0" w:color="auto"/>
              <w:right w:val="single" w:sz="4" w:space="0" w:color="auto"/>
            </w:tcBorders>
            <w:shd w:val="clear" w:color="auto" w:fill="auto"/>
            <w:vAlign w:val="center"/>
            <w:hideMark/>
          </w:tcPr>
          <w:p w14:paraId="3ACB1DD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81</w:t>
            </w:r>
            <w:r w:rsidRPr="00851E6A">
              <w:rPr>
                <w:rFonts w:ascii="Times New Roman" w:eastAsia="Yu Gothic" w:hAnsi="Times New Roman" w:cs="Times New Roman"/>
                <w:color w:val="000000"/>
                <w:kern w:val="0"/>
                <w:sz w:val="15"/>
                <w:szCs w:val="15"/>
              </w:rPr>
              <w:br/>
              <w:t>(34.8)</w:t>
            </w:r>
          </w:p>
        </w:tc>
        <w:tc>
          <w:tcPr>
            <w:tcW w:w="1842" w:type="dxa"/>
            <w:gridSpan w:val="3"/>
            <w:tcBorders>
              <w:top w:val="single" w:sz="4" w:space="0" w:color="auto"/>
              <w:left w:val="nil"/>
              <w:bottom w:val="single" w:sz="4" w:space="0" w:color="auto"/>
              <w:right w:val="single" w:sz="4" w:space="0" w:color="000000"/>
            </w:tcBorders>
            <w:shd w:val="clear" w:color="auto" w:fill="auto"/>
            <w:vAlign w:val="center"/>
            <w:hideMark/>
          </w:tcPr>
          <w:p w14:paraId="1D44AC7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119 (51.1)</w:t>
            </w:r>
          </w:p>
        </w:tc>
        <w:tc>
          <w:tcPr>
            <w:tcW w:w="851" w:type="dxa"/>
            <w:tcBorders>
              <w:top w:val="nil"/>
              <w:left w:val="nil"/>
              <w:bottom w:val="single" w:sz="4" w:space="0" w:color="auto"/>
              <w:right w:val="single" w:sz="4" w:space="0" w:color="auto"/>
            </w:tcBorders>
            <w:shd w:val="clear" w:color="auto" w:fill="auto"/>
            <w:vAlign w:val="center"/>
            <w:hideMark/>
          </w:tcPr>
          <w:p w14:paraId="6E99C05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33 </w:t>
            </w:r>
            <w:r w:rsidRPr="00851E6A">
              <w:rPr>
                <w:rFonts w:ascii="Times New Roman" w:eastAsia="Yu Gothic" w:hAnsi="Times New Roman" w:cs="Times New Roman"/>
                <w:color w:val="000000"/>
                <w:kern w:val="0"/>
                <w:sz w:val="15"/>
                <w:szCs w:val="15"/>
              </w:rPr>
              <w:br/>
              <w:t>(14.1)</w:t>
            </w:r>
          </w:p>
        </w:tc>
        <w:tc>
          <w:tcPr>
            <w:tcW w:w="3024" w:type="dxa"/>
            <w:gridSpan w:val="5"/>
            <w:tcBorders>
              <w:top w:val="single" w:sz="4" w:space="0" w:color="auto"/>
              <w:left w:val="nil"/>
              <w:bottom w:val="single" w:sz="4" w:space="0" w:color="auto"/>
              <w:right w:val="single" w:sz="4" w:space="0" w:color="000000"/>
            </w:tcBorders>
            <w:shd w:val="clear" w:color="auto" w:fill="auto"/>
            <w:vAlign w:val="center"/>
            <w:hideMark/>
          </w:tcPr>
          <w:p w14:paraId="1B74219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727170" w:rsidRPr="00851E6A" w14:paraId="3E915898"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7CF69B"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Niikura</w:t>
            </w:r>
            <w:proofErr w:type="spellEnd"/>
            <w:r w:rsidRPr="00851E6A">
              <w:rPr>
                <w:rFonts w:ascii="Times New Roman" w:eastAsia="Yu Gothic" w:hAnsi="Times New Roman" w:cs="Times New Roman"/>
                <w:b/>
                <w:bCs/>
                <w:color w:val="000000"/>
                <w:kern w:val="0"/>
                <w:sz w:val="15"/>
                <w:szCs w:val="15"/>
              </w:rPr>
              <w:t xml:space="preserve"> N, et al.</w:t>
            </w:r>
          </w:p>
        </w:tc>
        <w:tc>
          <w:tcPr>
            <w:tcW w:w="3780" w:type="dxa"/>
            <w:gridSpan w:val="6"/>
            <w:tcBorders>
              <w:top w:val="single" w:sz="4" w:space="0" w:color="auto"/>
              <w:left w:val="nil"/>
              <w:bottom w:val="single" w:sz="4" w:space="0" w:color="auto"/>
              <w:right w:val="single" w:sz="4" w:space="0" w:color="000000"/>
            </w:tcBorders>
            <w:shd w:val="clear" w:color="auto" w:fill="auto"/>
            <w:vAlign w:val="center"/>
            <w:hideMark/>
          </w:tcPr>
          <w:p w14:paraId="170D613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3402" w:type="dxa"/>
            <w:gridSpan w:val="5"/>
            <w:tcBorders>
              <w:top w:val="single" w:sz="4" w:space="0" w:color="auto"/>
              <w:left w:val="nil"/>
              <w:bottom w:val="single" w:sz="4" w:space="0" w:color="auto"/>
              <w:right w:val="single" w:sz="4" w:space="0" w:color="000000"/>
            </w:tcBorders>
            <w:shd w:val="clear" w:color="auto" w:fill="auto"/>
            <w:vAlign w:val="center"/>
            <w:hideMark/>
          </w:tcPr>
          <w:p w14:paraId="77574AB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3024" w:type="dxa"/>
            <w:gridSpan w:val="5"/>
            <w:tcBorders>
              <w:top w:val="single" w:sz="4" w:space="0" w:color="auto"/>
              <w:left w:val="nil"/>
              <w:bottom w:val="single" w:sz="4" w:space="0" w:color="auto"/>
              <w:right w:val="single" w:sz="4" w:space="0" w:color="000000"/>
            </w:tcBorders>
            <w:shd w:val="clear" w:color="auto" w:fill="auto"/>
            <w:vAlign w:val="center"/>
            <w:hideMark/>
          </w:tcPr>
          <w:p w14:paraId="6AD9BF6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727170" w:rsidRPr="00851E6A" w14:paraId="2E7DA7A6"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008846"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Meng X, et al.</w:t>
            </w:r>
          </w:p>
        </w:tc>
        <w:tc>
          <w:tcPr>
            <w:tcW w:w="3780" w:type="dxa"/>
            <w:gridSpan w:val="6"/>
            <w:tcBorders>
              <w:top w:val="single" w:sz="4" w:space="0" w:color="auto"/>
              <w:left w:val="nil"/>
              <w:bottom w:val="single" w:sz="4" w:space="0" w:color="auto"/>
              <w:right w:val="single" w:sz="4" w:space="0" w:color="000000"/>
            </w:tcBorders>
            <w:shd w:val="clear" w:color="auto" w:fill="auto"/>
            <w:vAlign w:val="center"/>
            <w:hideMark/>
          </w:tcPr>
          <w:p w14:paraId="5478C31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3402" w:type="dxa"/>
            <w:gridSpan w:val="5"/>
            <w:tcBorders>
              <w:top w:val="single" w:sz="4" w:space="0" w:color="auto"/>
              <w:left w:val="nil"/>
              <w:bottom w:val="single" w:sz="4" w:space="0" w:color="auto"/>
              <w:right w:val="single" w:sz="4" w:space="0" w:color="000000"/>
            </w:tcBorders>
            <w:shd w:val="clear" w:color="auto" w:fill="auto"/>
            <w:vAlign w:val="center"/>
            <w:hideMark/>
          </w:tcPr>
          <w:p w14:paraId="37E1252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567" w:type="dxa"/>
            <w:tcBorders>
              <w:top w:val="nil"/>
              <w:left w:val="nil"/>
              <w:bottom w:val="single" w:sz="4" w:space="0" w:color="auto"/>
              <w:right w:val="single" w:sz="4" w:space="0" w:color="auto"/>
            </w:tcBorders>
            <w:shd w:val="clear" w:color="auto" w:fill="auto"/>
            <w:vAlign w:val="center"/>
            <w:hideMark/>
          </w:tcPr>
          <w:p w14:paraId="535AC37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r w:rsidRPr="00851E6A">
              <w:rPr>
                <w:rFonts w:ascii="Times New Roman" w:eastAsia="Yu Gothic" w:hAnsi="Times New Roman" w:cs="Times New Roman"/>
                <w:color w:val="000000"/>
                <w:kern w:val="0"/>
                <w:sz w:val="15"/>
                <w:szCs w:val="15"/>
              </w:rPr>
              <w:br/>
              <w:t>(0)</w:t>
            </w:r>
          </w:p>
        </w:tc>
        <w:tc>
          <w:tcPr>
            <w:tcW w:w="567" w:type="dxa"/>
            <w:tcBorders>
              <w:top w:val="nil"/>
              <w:left w:val="nil"/>
              <w:bottom w:val="single" w:sz="4" w:space="0" w:color="auto"/>
              <w:right w:val="single" w:sz="4" w:space="0" w:color="auto"/>
            </w:tcBorders>
            <w:shd w:val="clear" w:color="auto" w:fill="auto"/>
            <w:vAlign w:val="center"/>
            <w:hideMark/>
          </w:tcPr>
          <w:p w14:paraId="5C09DA4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110</w:t>
            </w:r>
            <w:r w:rsidRPr="00851E6A">
              <w:rPr>
                <w:rFonts w:ascii="Times New Roman" w:eastAsia="Yu Gothic" w:hAnsi="Times New Roman" w:cs="Times New Roman"/>
                <w:color w:val="000000"/>
                <w:kern w:val="0"/>
                <w:sz w:val="15"/>
                <w:szCs w:val="15"/>
              </w:rPr>
              <w:br/>
              <w:t>(17.5)</w:t>
            </w:r>
          </w:p>
        </w:tc>
        <w:tc>
          <w:tcPr>
            <w:tcW w:w="567" w:type="dxa"/>
            <w:tcBorders>
              <w:top w:val="nil"/>
              <w:left w:val="nil"/>
              <w:bottom w:val="single" w:sz="4" w:space="0" w:color="auto"/>
              <w:right w:val="single" w:sz="4" w:space="0" w:color="auto"/>
            </w:tcBorders>
            <w:shd w:val="clear" w:color="auto" w:fill="auto"/>
            <w:vAlign w:val="center"/>
            <w:hideMark/>
          </w:tcPr>
          <w:p w14:paraId="010820D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433</w:t>
            </w:r>
            <w:r w:rsidRPr="00851E6A">
              <w:rPr>
                <w:rFonts w:ascii="Times New Roman" w:eastAsia="Yu Gothic" w:hAnsi="Times New Roman" w:cs="Times New Roman"/>
                <w:color w:val="000000"/>
                <w:kern w:val="0"/>
                <w:sz w:val="15"/>
                <w:szCs w:val="15"/>
              </w:rPr>
              <w:br/>
              <w:t>(69.1)</w:t>
            </w:r>
          </w:p>
        </w:tc>
        <w:tc>
          <w:tcPr>
            <w:tcW w:w="614" w:type="dxa"/>
            <w:tcBorders>
              <w:top w:val="nil"/>
              <w:left w:val="nil"/>
              <w:bottom w:val="single" w:sz="4" w:space="0" w:color="auto"/>
              <w:right w:val="single" w:sz="4" w:space="0" w:color="auto"/>
            </w:tcBorders>
            <w:shd w:val="clear" w:color="auto" w:fill="auto"/>
            <w:vAlign w:val="center"/>
            <w:hideMark/>
          </w:tcPr>
          <w:p w14:paraId="2FE1081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84</w:t>
            </w:r>
            <w:r w:rsidRPr="00851E6A">
              <w:rPr>
                <w:rFonts w:ascii="Times New Roman" w:eastAsia="Yu Gothic" w:hAnsi="Times New Roman" w:cs="Times New Roman"/>
                <w:color w:val="000000"/>
                <w:kern w:val="0"/>
                <w:sz w:val="15"/>
                <w:szCs w:val="15"/>
              </w:rPr>
              <w:br/>
              <w:t>(13.4)</w:t>
            </w:r>
          </w:p>
        </w:tc>
        <w:tc>
          <w:tcPr>
            <w:tcW w:w="709" w:type="dxa"/>
            <w:tcBorders>
              <w:top w:val="nil"/>
              <w:left w:val="nil"/>
              <w:bottom w:val="single" w:sz="4" w:space="0" w:color="auto"/>
              <w:right w:val="single" w:sz="4" w:space="0" w:color="auto"/>
            </w:tcBorders>
            <w:shd w:val="clear" w:color="auto" w:fill="auto"/>
            <w:vAlign w:val="center"/>
            <w:hideMark/>
          </w:tcPr>
          <w:p w14:paraId="5201B6B5" w14:textId="77777777" w:rsidR="00A31457" w:rsidRPr="00851E6A" w:rsidRDefault="00A31457"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0 </w:t>
            </w:r>
          </w:p>
          <w:p w14:paraId="67010DDC" w14:textId="17EBF424" w:rsidR="00727170" w:rsidRPr="00851E6A" w:rsidRDefault="00A31457"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p>
        </w:tc>
      </w:tr>
      <w:tr w:rsidR="00727170" w:rsidRPr="00851E6A" w14:paraId="0DD178C2"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954AB2"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Fujii</w:t>
            </w:r>
            <w:proofErr w:type="spellEnd"/>
            <w:r w:rsidRPr="00851E6A">
              <w:rPr>
                <w:rFonts w:ascii="Times New Roman" w:eastAsia="Yu Gothic" w:hAnsi="Times New Roman" w:cs="Times New Roman"/>
                <w:b/>
                <w:bCs/>
                <w:color w:val="000000"/>
                <w:kern w:val="0"/>
                <w:sz w:val="15"/>
                <w:szCs w:val="15"/>
              </w:rPr>
              <w:t xml:space="preserve"> K, et al.</w:t>
            </w:r>
          </w:p>
        </w:tc>
        <w:tc>
          <w:tcPr>
            <w:tcW w:w="567" w:type="dxa"/>
            <w:tcBorders>
              <w:top w:val="nil"/>
              <w:left w:val="nil"/>
              <w:bottom w:val="single" w:sz="4" w:space="0" w:color="auto"/>
              <w:right w:val="single" w:sz="4" w:space="0" w:color="auto"/>
            </w:tcBorders>
            <w:shd w:val="clear" w:color="auto" w:fill="auto"/>
            <w:vAlign w:val="center"/>
            <w:hideMark/>
          </w:tcPr>
          <w:p w14:paraId="6B5F5BC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w:t>
            </w:r>
            <w:r w:rsidRPr="00851E6A">
              <w:rPr>
                <w:rFonts w:ascii="Times New Roman" w:eastAsia="Yu Gothic" w:hAnsi="Times New Roman" w:cs="Times New Roman"/>
                <w:color w:val="000000"/>
                <w:kern w:val="0"/>
                <w:sz w:val="15"/>
                <w:szCs w:val="15"/>
              </w:rPr>
              <w:br/>
              <w:t>(1.4)</w:t>
            </w:r>
          </w:p>
        </w:tc>
        <w:tc>
          <w:tcPr>
            <w:tcW w:w="567" w:type="dxa"/>
            <w:tcBorders>
              <w:top w:val="nil"/>
              <w:left w:val="nil"/>
              <w:bottom w:val="single" w:sz="4" w:space="0" w:color="auto"/>
              <w:right w:val="single" w:sz="4" w:space="0" w:color="auto"/>
            </w:tcBorders>
            <w:shd w:val="clear" w:color="auto" w:fill="auto"/>
            <w:vAlign w:val="center"/>
            <w:hideMark/>
          </w:tcPr>
          <w:p w14:paraId="4450448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21 </w:t>
            </w:r>
            <w:r w:rsidRPr="00851E6A">
              <w:rPr>
                <w:rFonts w:ascii="Times New Roman" w:eastAsia="Yu Gothic" w:hAnsi="Times New Roman" w:cs="Times New Roman"/>
                <w:color w:val="000000"/>
                <w:kern w:val="0"/>
                <w:sz w:val="15"/>
                <w:szCs w:val="15"/>
              </w:rPr>
              <w:br/>
              <w:t>(30.0)</w:t>
            </w:r>
          </w:p>
        </w:tc>
        <w:tc>
          <w:tcPr>
            <w:tcW w:w="567" w:type="dxa"/>
            <w:tcBorders>
              <w:top w:val="nil"/>
              <w:left w:val="nil"/>
              <w:bottom w:val="single" w:sz="4" w:space="0" w:color="auto"/>
              <w:right w:val="single" w:sz="4" w:space="0" w:color="auto"/>
            </w:tcBorders>
            <w:shd w:val="clear" w:color="auto" w:fill="auto"/>
            <w:vAlign w:val="center"/>
            <w:hideMark/>
          </w:tcPr>
          <w:p w14:paraId="566185B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33</w:t>
            </w:r>
            <w:r w:rsidRPr="00851E6A">
              <w:rPr>
                <w:rFonts w:ascii="Times New Roman" w:eastAsia="Yu Gothic" w:hAnsi="Times New Roman" w:cs="Times New Roman"/>
                <w:color w:val="000000"/>
                <w:kern w:val="0"/>
                <w:sz w:val="15"/>
                <w:szCs w:val="15"/>
              </w:rPr>
              <w:br/>
              <w:t>(47.1)</w:t>
            </w:r>
          </w:p>
        </w:tc>
        <w:tc>
          <w:tcPr>
            <w:tcW w:w="567" w:type="dxa"/>
            <w:tcBorders>
              <w:top w:val="nil"/>
              <w:left w:val="nil"/>
              <w:bottom w:val="single" w:sz="4" w:space="0" w:color="auto"/>
              <w:right w:val="single" w:sz="4" w:space="0" w:color="auto"/>
            </w:tcBorders>
            <w:shd w:val="clear" w:color="auto" w:fill="auto"/>
            <w:vAlign w:val="center"/>
            <w:hideMark/>
          </w:tcPr>
          <w:p w14:paraId="7654CBA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7 </w:t>
            </w:r>
            <w:r w:rsidRPr="00851E6A">
              <w:rPr>
                <w:rFonts w:ascii="Times New Roman" w:eastAsia="Yu Gothic" w:hAnsi="Times New Roman" w:cs="Times New Roman"/>
                <w:color w:val="000000"/>
                <w:kern w:val="0"/>
                <w:sz w:val="15"/>
                <w:szCs w:val="15"/>
              </w:rPr>
              <w:br/>
              <w:t>(10.0)</w:t>
            </w:r>
          </w:p>
        </w:tc>
        <w:tc>
          <w:tcPr>
            <w:tcW w:w="661" w:type="dxa"/>
            <w:tcBorders>
              <w:top w:val="nil"/>
              <w:left w:val="nil"/>
              <w:bottom w:val="single" w:sz="4" w:space="0" w:color="auto"/>
              <w:right w:val="single" w:sz="4" w:space="0" w:color="auto"/>
            </w:tcBorders>
            <w:shd w:val="clear" w:color="auto" w:fill="auto"/>
            <w:vAlign w:val="center"/>
            <w:hideMark/>
          </w:tcPr>
          <w:p w14:paraId="2E15824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w:t>
            </w:r>
            <w:r w:rsidRPr="00851E6A">
              <w:rPr>
                <w:rFonts w:ascii="Times New Roman" w:eastAsia="Yu Gothic" w:hAnsi="Times New Roman" w:cs="Times New Roman"/>
                <w:color w:val="000000"/>
                <w:kern w:val="0"/>
                <w:sz w:val="15"/>
                <w:szCs w:val="15"/>
              </w:rPr>
              <w:br/>
              <w:t>(7.2)</w:t>
            </w:r>
          </w:p>
        </w:tc>
        <w:tc>
          <w:tcPr>
            <w:tcW w:w="851" w:type="dxa"/>
            <w:tcBorders>
              <w:top w:val="nil"/>
              <w:left w:val="nil"/>
              <w:bottom w:val="single" w:sz="4" w:space="0" w:color="auto"/>
              <w:right w:val="single" w:sz="4" w:space="0" w:color="auto"/>
            </w:tcBorders>
            <w:shd w:val="clear" w:color="auto" w:fill="auto"/>
            <w:vAlign w:val="center"/>
            <w:hideMark/>
          </w:tcPr>
          <w:p w14:paraId="0A34026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3 </w:t>
            </w:r>
            <w:r w:rsidRPr="00851E6A">
              <w:rPr>
                <w:rFonts w:ascii="Times New Roman" w:eastAsia="Yu Gothic" w:hAnsi="Times New Roman" w:cs="Times New Roman"/>
                <w:color w:val="000000"/>
                <w:kern w:val="0"/>
                <w:sz w:val="15"/>
                <w:szCs w:val="15"/>
              </w:rPr>
              <w:br/>
              <w:t>(4.3)</w:t>
            </w:r>
          </w:p>
        </w:tc>
        <w:tc>
          <w:tcPr>
            <w:tcW w:w="709" w:type="dxa"/>
            <w:tcBorders>
              <w:top w:val="nil"/>
              <w:left w:val="nil"/>
              <w:bottom w:val="single" w:sz="4" w:space="0" w:color="auto"/>
              <w:right w:val="single" w:sz="4" w:space="0" w:color="auto"/>
            </w:tcBorders>
            <w:shd w:val="clear" w:color="auto" w:fill="auto"/>
            <w:vAlign w:val="center"/>
            <w:hideMark/>
          </w:tcPr>
          <w:p w14:paraId="084D527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29 </w:t>
            </w:r>
            <w:r w:rsidRPr="00851E6A">
              <w:rPr>
                <w:rFonts w:ascii="Times New Roman" w:eastAsia="Yu Gothic" w:hAnsi="Times New Roman" w:cs="Times New Roman"/>
                <w:color w:val="000000"/>
                <w:kern w:val="0"/>
                <w:sz w:val="15"/>
                <w:szCs w:val="15"/>
              </w:rPr>
              <w:br/>
              <w:t>(41.4)</w:t>
            </w:r>
          </w:p>
        </w:tc>
        <w:tc>
          <w:tcPr>
            <w:tcW w:w="708" w:type="dxa"/>
            <w:tcBorders>
              <w:top w:val="nil"/>
              <w:left w:val="nil"/>
              <w:bottom w:val="single" w:sz="4" w:space="0" w:color="auto"/>
              <w:right w:val="single" w:sz="4" w:space="0" w:color="auto"/>
            </w:tcBorders>
            <w:shd w:val="clear" w:color="auto" w:fill="auto"/>
            <w:vAlign w:val="center"/>
            <w:hideMark/>
          </w:tcPr>
          <w:p w14:paraId="196123F4"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34</w:t>
            </w:r>
            <w:r w:rsidRPr="00851E6A">
              <w:rPr>
                <w:rFonts w:ascii="Times New Roman" w:eastAsia="Yu Gothic" w:hAnsi="Times New Roman" w:cs="Times New Roman"/>
                <w:color w:val="000000"/>
                <w:kern w:val="0"/>
                <w:sz w:val="15"/>
                <w:szCs w:val="15"/>
              </w:rPr>
              <w:br/>
              <w:t>(48.5)</w:t>
            </w:r>
          </w:p>
        </w:tc>
        <w:tc>
          <w:tcPr>
            <w:tcW w:w="567" w:type="dxa"/>
            <w:tcBorders>
              <w:top w:val="nil"/>
              <w:left w:val="nil"/>
              <w:bottom w:val="single" w:sz="4" w:space="0" w:color="auto"/>
              <w:right w:val="single" w:sz="4" w:space="0" w:color="auto"/>
            </w:tcBorders>
            <w:shd w:val="clear" w:color="auto" w:fill="auto"/>
            <w:vAlign w:val="center"/>
            <w:hideMark/>
          </w:tcPr>
          <w:p w14:paraId="3EAD0C2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w:t>
            </w:r>
            <w:r w:rsidRPr="00851E6A">
              <w:rPr>
                <w:rFonts w:ascii="Times New Roman" w:eastAsia="Yu Gothic" w:hAnsi="Times New Roman" w:cs="Times New Roman"/>
                <w:color w:val="000000"/>
                <w:kern w:val="0"/>
                <w:sz w:val="15"/>
                <w:szCs w:val="15"/>
              </w:rPr>
              <w:br/>
              <w:t>(4.3)</w:t>
            </w:r>
          </w:p>
        </w:tc>
        <w:tc>
          <w:tcPr>
            <w:tcW w:w="567" w:type="dxa"/>
            <w:tcBorders>
              <w:top w:val="nil"/>
              <w:left w:val="nil"/>
              <w:bottom w:val="single" w:sz="4" w:space="0" w:color="auto"/>
              <w:right w:val="single" w:sz="4" w:space="0" w:color="auto"/>
            </w:tcBorders>
            <w:shd w:val="clear" w:color="auto" w:fill="auto"/>
            <w:vAlign w:val="center"/>
            <w:hideMark/>
          </w:tcPr>
          <w:p w14:paraId="0FB7023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w:t>
            </w:r>
            <w:r w:rsidRPr="00851E6A">
              <w:rPr>
                <w:rFonts w:ascii="Times New Roman" w:eastAsia="Yu Gothic" w:hAnsi="Times New Roman" w:cs="Times New Roman"/>
                <w:color w:val="000000"/>
                <w:kern w:val="0"/>
                <w:sz w:val="15"/>
                <w:szCs w:val="15"/>
              </w:rPr>
              <w:br/>
              <w:t xml:space="preserve"> (2.9)</w:t>
            </w:r>
          </w:p>
        </w:tc>
        <w:tc>
          <w:tcPr>
            <w:tcW w:w="851" w:type="dxa"/>
            <w:tcBorders>
              <w:top w:val="nil"/>
              <w:left w:val="nil"/>
              <w:bottom w:val="single" w:sz="4" w:space="0" w:color="auto"/>
              <w:right w:val="single" w:sz="4" w:space="0" w:color="auto"/>
            </w:tcBorders>
            <w:shd w:val="clear" w:color="auto" w:fill="auto"/>
            <w:vAlign w:val="center"/>
            <w:hideMark/>
          </w:tcPr>
          <w:p w14:paraId="7ADCC29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2 </w:t>
            </w:r>
            <w:r w:rsidRPr="00851E6A">
              <w:rPr>
                <w:rFonts w:ascii="Times New Roman" w:eastAsia="Yu Gothic" w:hAnsi="Times New Roman" w:cs="Times New Roman"/>
                <w:color w:val="000000"/>
                <w:kern w:val="0"/>
                <w:sz w:val="15"/>
                <w:szCs w:val="15"/>
              </w:rPr>
              <w:br/>
              <w:t>(2.9)</w:t>
            </w:r>
          </w:p>
        </w:tc>
        <w:tc>
          <w:tcPr>
            <w:tcW w:w="567" w:type="dxa"/>
            <w:tcBorders>
              <w:top w:val="nil"/>
              <w:left w:val="nil"/>
              <w:bottom w:val="single" w:sz="4" w:space="0" w:color="auto"/>
              <w:right w:val="single" w:sz="4" w:space="0" w:color="auto"/>
            </w:tcBorders>
            <w:shd w:val="clear" w:color="auto" w:fill="auto"/>
            <w:vAlign w:val="center"/>
            <w:hideMark/>
          </w:tcPr>
          <w:p w14:paraId="0222B13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w:t>
            </w:r>
            <w:r w:rsidRPr="00851E6A">
              <w:rPr>
                <w:rFonts w:ascii="Times New Roman" w:eastAsia="Yu Gothic" w:hAnsi="Times New Roman" w:cs="Times New Roman"/>
                <w:color w:val="000000"/>
                <w:kern w:val="0"/>
                <w:sz w:val="15"/>
                <w:szCs w:val="15"/>
              </w:rPr>
              <w:br/>
              <w:t>(1.4)</w:t>
            </w:r>
          </w:p>
        </w:tc>
        <w:tc>
          <w:tcPr>
            <w:tcW w:w="567" w:type="dxa"/>
            <w:tcBorders>
              <w:top w:val="nil"/>
              <w:left w:val="nil"/>
              <w:bottom w:val="single" w:sz="4" w:space="0" w:color="auto"/>
              <w:right w:val="single" w:sz="4" w:space="0" w:color="auto"/>
            </w:tcBorders>
            <w:shd w:val="clear" w:color="auto" w:fill="auto"/>
            <w:vAlign w:val="center"/>
            <w:hideMark/>
          </w:tcPr>
          <w:p w14:paraId="07F55D0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14</w:t>
            </w:r>
            <w:r w:rsidRPr="00851E6A">
              <w:rPr>
                <w:rFonts w:ascii="Times New Roman" w:eastAsia="Yu Gothic" w:hAnsi="Times New Roman" w:cs="Times New Roman"/>
                <w:color w:val="000000"/>
                <w:kern w:val="0"/>
                <w:sz w:val="15"/>
                <w:szCs w:val="15"/>
              </w:rPr>
              <w:br/>
              <w:t>(20.0)</w:t>
            </w:r>
          </w:p>
        </w:tc>
        <w:tc>
          <w:tcPr>
            <w:tcW w:w="567" w:type="dxa"/>
            <w:tcBorders>
              <w:top w:val="nil"/>
              <w:left w:val="nil"/>
              <w:bottom w:val="single" w:sz="4" w:space="0" w:color="auto"/>
              <w:right w:val="single" w:sz="4" w:space="0" w:color="auto"/>
            </w:tcBorders>
            <w:shd w:val="clear" w:color="auto" w:fill="auto"/>
            <w:vAlign w:val="center"/>
            <w:hideMark/>
          </w:tcPr>
          <w:p w14:paraId="6AFEAB6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39</w:t>
            </w:r>
            <w:r w:rsidRPr="00851E6A">
              <w:rPr>
                <w:rFonts w:ascii="Times New Roman" w:eastAsia="Yu Gothic" w:hAnsi="Times New Roman" w:cs="Times New Roman"/>
                <w:color w:val="000000"/>
                <w:kern w:val="0"/>
                <w:sz w:val="15"/>
                <w:szCs w:val="15"/>
              </w:rPr>
              <w:br/>
              <w:t>(55.7)</w:t>
            </w:r>
          </w:p>
        </w:tc>
        <w:tc>
          <w:tcPr>
            <w:tcW w:w="614" w:type="dxa"/>
            <w:tcBorders>
              <w:top w:val="nil"/>
              <w:left w:val="nil"/>
              <w:bottom w:val="single" w:sz="4" w:space="0" w:color="auto"/>
              <w:right w:val="single" w:sz="4" w:space="0" w:color="auto"/>
            </w:tcBorders>
            <w:shd w:val="clear" w:color="auto" w:fill="auto"/>
            <w:vAlign w:val="center"/>
            <w:hideMark/>
          </w:tcPr>
          <w:p w14:paraId="4702D21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13</w:t>
            </w:r>
            <w:r w:rsidRPr="00851E6A">
              <w:rPr>
                <w:rFonts w:ascii="Times New Roman" w:eastAsia="Yu Gothic" w:hAnsi="Times New Roman" w:cs="Times New Roman"/>
                <w:color w:val="000000"/>
                <w:kern w:val="0"/>
                <w:sz w:val="15"/>
                <w:szCs w:val="15"/>
              </w:rPr>
              <w:br/>
              <w:t>(18.6)</w:t>
            </w:r>
          </w:p>
        </w:tc>
        <w:tc>
          <w:tcPr>
            <w:tcW w:w="709" w:type="dxa"/>
            <w:tcBorders>
              <w:top w:val="nil"/>
              <w:left w:val="nil"/>
              <w:bottom w:val="single" w:sz="4" w:space="0" w:color="auto"/>
              <w:right w:val="single" w:sz="4" w:space="0" w:color="auto"/>
            </w:tcBorders>
            <w:shd w:val="clear" w:color="auto" w:fill="auto"/>
            <w:vAlign w:val="center"/>
            <w:hideMark/>
          </w:tcPr>
          <w:p w14:paraId="5243CB0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w:t>
            </w:r>
            <w:r w:rsidRPr="00851E6A">
              <w:rPr>
                <w:rFonts w:ascii="Times New Roman" w:eastAsia="Yu Gothic" w:hAnsi="Times New Roman" w:cs="Times New Roman"/>
                <w:color w:val="000000"/>
                <w:kern w:val="0"/>
                <w:sz w:val="15"/>
                <w:szCs w:val="15"/>
              </w:rPr>
              <w:br/>
              <w:t>(4.3)</w:t>
            </w:r>
          </w:p>
        </w:tc>
      </w:tr>
      <w:tr w:rsidR="00727170" w:rsidRPr="00851E6A" w14:paraId="7A744FCC"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126572"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Karlsson E, et al.</w:t>
            </w:r>
          </w:p>
        </w:tc>
        <w:tc>
          <w:tcPr>
            <w:tcW w:w="3780" w:type="dxa"/>
            <w:gridSpan w:val="6"/>
            <w:tcBorders>
              <w:top w:val="nil"/>
              <w:left w:val="nil"/>
              <w:bottom w:val="single" w:sz="4" w:space="0" w:color="auto"/>
              <w:right w:val="single" w:sz="4" w:space="0" w:color="auto"/>
            </w:tcBorders>
            <w:shd w:val="clear" w:color="auto" w:fill="auto"/>
            <w:vAlign w:val="center"/>
            <w:hideMark/>
          </w:tcPr>
          <w:p w14:paraId="34CA9E6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3402" w:type="dxa"/>
            <w:gridSpan w:val="5"/>
            <w:tcBorders>
              <w:top w:val="nil"/>
              <w:left w:val="nil"/>
              <w:bottom w:val="single" w:sz="4" w:space="0" w:color="auto"/>
              <w:right w:val="single" w:sz="4" w:space="0" w:color="auto"/>
            </w:tcBorders>
            <w:shd w:val="clear" w:color="auto" w:fill="auto"/>
            <w:vAlign w:val="center"/>
            <w:hideMark/>
          </w:tcPr>
          <w:p w14:paraId="5C2AD284"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3024" w:type="dxa"/>
            <w:gridSpan w:val="5"/>
            <w:tcBorders>
              <w:top w:val="single" w:sz="4" w:space="0" w:color="auto"/>
              <w:left w:val="nil"/>
              <w:bottom w:val="single" w:sz="4" w:space="0" w:color="auto"/>
              <w:right w:val="single" w:sz="4" w:space="0" w:color="000000"/>
            </w:tcBorders>
            <w:shd w:val="clear" w:color="auto" w:fill="auto"/>
            <w:vAlign w:val="center"/>
            <w:hideMark/>
          </w:tcPr>
          <w:p w14:paraId="71DB05A4"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727170" w:rsidRPr="00851E6A" w14:paraId="1C8B25C2"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26429D"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Stueber</w:t>
            </w:r>
            <w:proofErr w:type="spellEnd"/>
            <w:r w:rsidRPr="00851E6A">
              <w:rPr>
                <w:rFonts w:ascii="Times New Roman" w:eastAsia="Yu Gothic" w:hAnsi="Times New Roman" w:cs="Times New Roman"/>
                <w:b/>
                <w:bCs/>
                <w:color w:val="000000"/>
                <w:kern w:val="0"/>
                <w:sz w:val="15"/>
                <w:szCs w:val="15"/>
              </w:rPr>
              <w:t xml:space="preserve"> TN, et al.</w:t>
            </w:r>
          </w:p>
        </w:tc>
        <w:tc>
          <w:tcPr>
            <w:tcW w:w="567" w:type="dxa"/>
            <w:tcBorders>
              <w:top w:val="nil"/>
              <w:left w:val="nil"/>
              <w:bottom w:val="single" w:sz="4" w:space="0" w:color="auto"/>
              <w:right w:val="single" w:sz="4" w:space="0" w:color="auto"/>
            </w:tcBorders>
            <w:shd w:val="clear" w:color="auto" w:fill="auto"/>
            <w:vAlign w:val="center"/>
            <w:hideMark/>
          </w:tcPr>
          <w:p w14:paraId="65D6647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r w:rsidRPr="00851E6A">
              <w:rPr>
                <w:rFonts w:ascii="Times New Roman" w:eastAsia="Yu Gothic" w:hAnsi="Times New Roman" w:cs="Times New Roman"/>
                <w:color w:val="000000"/>
                <w:kern w:val="0"/>
                <w:sz w:val="15"/>
                <w:szCs w:val="15"/>
              </w:rPr>
              <w:br/>
              <w:t xml:space="preserve"> (0)</w:t>
            </w:r>
          </w:p>
        </w:tc>
        <w:tc>
          <w:tcPr>
            <w:tcW w:w="567" w:type="dxa"/>
            <w:tcBorders>
              <w:top w:val="nil"/>
              <w:left w:val="nil"/>
              <w:bottom w:val="single" w:sz="4" w:space="0" w:color="auto"/>
              <w:right w:val="single" w:sz="4" w:space="0" w:color="auto"/>
            </w:tcBorders>
            <w:shd w:val="clear" w:color="auto" w:fill="auto"/>
            <w:vAlign w:val="center"/>
            <w:hideMark/>
          </w:tcPr>
          <w:p w14:paraId="6CD9047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93 </w:t>
            </w:r>
            <w:r w:rsidRPr="00851E6A">
              <w:rPr>
                <w:rFonts w:ascii="Times New Roman" w:eastAsia="Yu Gothic" w:hAnsi="Times New Roman" w:cs="Times New Roman"/>
                <w:color w:val="000000"/>
                <w:kern w:val="0"/>
                <w:sz w:val="15"/>
                <w:szCs w:val="15"/>
              </w:rPr>
              <w:br/>
              <w:t>(47.4)</w:t>
            </w:r>
          </w:p>
        </w:tc>
        <w:tc>
          <w:tcPr>
            <w:tcW w:w="567" w:type="dxa"/>
            <w:tcBorders>
              <w:top w:val="nil"/>
              <w:left w:val="nil"/>
              <w:bottom w:val="single" w:sz="4" w:space="0" w:color="auto"/>
              <w:right w:val="single" w:sz="4" w:space="0" w:color="auto"/>
            </w:tcBorders>
            <w:shd w:val="clear" w:color="auto" w:fill="auto"/>
            <w:vAlign w:val="center"/>
            <w:hideMark/>
          </w:tcPr>
          <w:p w14:paraId="5C8E38C1"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84</w:t>
            </w:r>
            <w:r w:rsidRPr="00851E6A">
              <w:rPr>
                <w:rFonts w:ascii="Times New Roman" w:eastAsia="Yu Gothic" w:hAnsi="Times New Roman" w:cs="Times New Roman"/>
                <w:color w:val="000000"/>
                <w:kern w:val="0"/>
                <w:sz w:val="15"/>
                <w:szCs w:val="15"/>
              </w:rPr>
              <w:br/>
              <w:t>(42.9)</w:t>
            </w:r>
          </w:p>
        </w:tc>
        <w:tc>
          <w:tcPr>
            <w:tcW w:w="567" w:type="dxa"/>
            <w:tcBorders>
              <w:top w:val="nil"/>
              <w:left w:val="nil"/>
              <w:bottom w:val="single" w:sz="4" w:space="0" w:color="auto"/>
              <w:right w:val="single" w:sz="4" w:space="0" w:color="auto"/>
            </w:tcBorders>
            <w:shd w:val="clear" w:color="auto" w:fill="auto"/>
            <w:vAlign w:val="center"/>
            <w:hideMark/>
          </w:tcPr>
          <w:p w14:paraId="57241C01"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11 </w:t>
            </w:r>
            <w:r w:rsidRPr="00851E6A">
              <w:rPr>
                <w:rFonts w:ascii="Times New Roman" w:eastAsia="Yu Gothic" w:hAnsi="Times New Roman" w:cs="Times New Roman"/>
                <w:color w:val="000000"/>
                <w:kern w:val="0"/>
                <w:sz w:val="15"/>
                <w:szCs w:val="15"/>
              </w:rPr>
              <w:br/>
              <w:t>(5.6)</w:t>
            </w:r>
          </w:p>
        </w:tc>
        <w:tc>
          <w:tcPr>
            <w:tcW w:w="661" w:type="dxa"/>
            <w:tcBorders>
              <w:top w:val="nil"/>
              <w:left w:val="nil"/>
              <w:bottom w:val="single" w:sz="4" w:space="0" w:color="auto"/>
              <w:right w:val="single" w:sz="4" w:space="0" w:color="auto"/>
            </w:tcBorders>
            <w:shd w:val="clear" w:color="auto" w:fill="auto"/>
            <w:vAlign w:val="center"/>
            <w:hideMark/>
          </w:tcPr>
          <w:p w14:paraId="1F532EA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w:t>
            </w:r>
            <w:r w:rsidRPr="00851E6A">
              <w:rPr>
                <w:rFonts w:ascii="Times New Roman" w:eastAsia="Yu Gothic" w:hAnsi="Times New Roman" w:cs="Times New Roman"/>
                <w:color w:val="000000"/>
                <w:kern w:val="0"/>
                <w:sz w:val="15"/>
                <w:szCs w:val="15"/>
              </w:rPr>
              <w:br/>
              <w:t>(4.1)</w:t>
            </w:r>
          </w:p>
        </w:tc>
        <w:tc>
          <w:tcPr>
            <w:tcW w:w="851" w:type="dxa"/>
            <w:tcBorders>
              <w:top w:val="nil"/>
              <w:left w:val="nil"/>
              <w:bottom w:val="single" w:sz="4" w:space="0" w:color="auto"/>
              <w:right w:val="single" w:sz="4" w:space="0" w:color="auto"/>
            </w:tcBorders>
            <w:shd w:val="clear" w:color="auto" w:fill="auto"/>
            <w:vAlign w:val="center"/>
            <w:hideMark/>
          </w:tcPr>
          <w:p w14:paraId="5532744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0</w:t>
            </w:r>
            <w:r w:rsidRPr="00851E6A">
              <w:rPr>
                <w:rFonts w:ascii="Times New Roman" w:eastAsia="Yu Gothic" w:hAnsi="Times New Roman" w:cs="Times New Roman"/>
                <w:color w:val="000000"/>
                <w:kern w:val="0"/>
                <w:sz w:val="15"/>
                <w:szCs w:val="15"/>
              </w:rPr>
              <w:t xml:space="preserve"> </w:t>
            </w:r>
            <w:r w:rsidRPr="00851E6A">
              <w:rPr>
                <w:rFonts w:ascii="Times New Roman" w:eastAsia="Yu Gothic" w:hAnsi="Times New Roman" w:cs="Times New Roman"/>
                <w:color w:val="000000"/>
                <w:kern w:val="0"/>
                <w:sz w:val="15"/>
                <w:szCs w:val="15"/>
              </w:rPr>
              <w:br/>
            </w:r>
            <w:r w:rsidRPr="00851E6A">
              <w:rPr>
                <w:rFonts w:ascii="Times New Roman" w:eastAsia="Yu Gothic" w:hAnsi="Times New Roman" w:cs="Times New Roman" w:hint="eastAsia"/>
                <w:color w:val="000000"/>
                <w:kern w:val="0"/>
                <w:sz w:val="15"/>
                <w:szCs w:val="15"/>
              </w:rPr>
              <w:t>(</w:t>
            </w:r>
            <w:r w:rsidRPr="00851E6A">
              <w:rPr>
                <w:rFonts w:ascii="Times New Roman" w:eastAsia="Yu Gothic" w:hAnsi="Times New Roman" w:cs="Times New Roman"/>
                <w:color w:val="000000"/>
                <w:kern w:val="0"/>
                <w:sz w:val="15"/>
                <w:szCs w:val="15"/>
              </w:rPr>
              <w:t>0)</w:t>
            </w:r>
          </w:p>
        </w:tc>
        <w:tc>
          <w:tcPr>
            <w:tcW w:w="709" w:type="dxa"/>
            <w:tcBorders>
              <w:top w:val="nil"/>
              <w:left w:val="nil"/>
              <w:bottom w:val="single" w:sz="4" w:space="0" w:color="auto"/>
              <w:right w:val="single" w:sz="4" w:space="0" w:color="auto"/>
            </w:tcBorders>
            <w:shd w:val="clear" w:color="auto" w:fill="auto"/>
            <w:vAlign w:val="center"/>
            <w:hideMark/>
          </w:tcPr>
          <w:p w14:paraId="0BA44C1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92 </w:t>
            </w:r>
            <w:r w:rsidRPr="00851E6A">
              <w:rPr>
                <w:rFonts w:ascii="Times New Roman" w:eastAsia="Yu Gothic" w:hAnsi="Times New Roman" w:cs="Times New Roman"/>
                <w:color w:val="000000"/>
                <w:kern w:val="0"/>
                <w:sz w:val="15"/>
                <w:szCs w:val="15"/>
              </w:rPr>
              <w:br/>
              <w:t>(46.9)</w:t>
            </w:r>
          </w:p>
        </w:tc>
        <w:tc>
          <w:tcPr>
            <w:tcW w:w="708" w:type="dxa"/>
            <w:tcBorders>
              <w:top w:val="nil"/>
              <w:left w:val="nil"/>
              <w:bottom w:val="single" w:sz="4" w:space="0" w:color="auto"/>
              <w:right w:val="single" w:sz="4" w:space="0" w:color="auto"/>
            </w:tcBorders>
            <w:shd w:val="clear" w:color="auto" w:fill="auto"/>
            <w:vAlign w:val="center"/>
            <w:hideMark/>
          </w:tcPr>
          <w:p w14:paraId="39080F4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66</w:t>
            </w:r>
            <w:r w:rsidRPr="00851E6A">
              <w:rPr>
                <w:rFonts w:ascii="Times New Roman" w:eastAsia="Yu Gothic" w:hAnsi="Times New Roman" w:cs="Times New Roman"/>
                <w:color w:val="000000"/>
                <w:kern w:val="0"/>
                <w:sz w:val="15"/>
                <w:szCs w:val="15"/>
              </w:rPr>
              <w:br/>
              <w:t>(33.7)</w:t>
            </w:r>
          </w:p>
        </w:tc>
        <w:tc>
          <w:tcPr>
            <w:tcW w:w="567" w:type="dxa"/>
            <w:tcBorders>
              <w:top w:val="nil"/>
              <w:left w:val="nil"/>
              <w:bottom w:val="single" w:sz="4" w:space="0" w:color="auto"/>
              <w:right w:val="single" w:sz="4" w:space="0" w:color="auto"/>
            </w:tcBorders>
            <w:shd w:val="clear" w:color="auto" w:fill="auto"/>
            <w:vAlign w:val="center"/>
            <w:hideMark/>
          </w:tcPr>
          <w:p w14:paraId="0540145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25</w:t>
            </w:r>
            <w:r w:rsidRPr="00851E6A">
              <w:rPr>
                <w:rFonts w:ascii="Times New Roman" w:eastAsia="Yu Gothic" w:hAnsi="Times New Roman" w:cs="Times New Roman"/>
                <w:color w:val="000000"/>
                <w:kern w:val="0"/>
                <w:sz w:val="15"/>
                <w:szCs w:val="15"/>
              </w:rPr>
              <w:br/>
              <w:t>(12.8)</w:t>
            </w:r>
          </w:p>
        </w:tc>
        <w:tc>
          <w:tcPr>
            <w:tcW w:w="567" w:type="dxa"/>
            <w:tcBorders>
              <w:top w:val="nil"/>
              <w:left w:val="nil"/>
              <w:bottom w:val="single" w:sz="4" w:space="0" w:color="auto"/>
              <w:right w:val="single" w:sz="4" w:space="0" w:color="auto"/>
            </w:tcBorders>
            <w:shd w:val="clear" w:color="auto" w:fill="auto"/>
            <w:vAlign w:val="center"/>
            <w:hideMark/>
          </w:tcPr>
          <w:p w14:paraId="0658B11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10 </w:t>
            </w:r>
            <w:r w:rsidRPr="00851E6A">
              <w:rPr>
                <w:rFonts w:ascii="Times New Roman" w:eastAsia="Yu Gothic" w:hAnsi="Times New Roman" w:cs="Times New Roman"/>
                <w:color w:val="000000"/>
                <w:kern w:val="0"/>
                <w:sz w:val="15"/>
                <w:szCs w:val="15"/>
              </w:rPr>
              <w:br/>
              <w:t>(5.1)</w:t>
            </w:r>
          </w:p>
        </w:tc>
        <w:tc>
          <w:tcPr>
            <w:tcW w:w="851" w:type="dxa"/>
            <w:tcBorders>
              <w:top w:val="nil"/>
              <w:left w:val="nil"/>
              <w:bottom w:val="single" w:sz="4" w:space="0" w:color="auto"/>
              <w:right w:val="single" w:sz="4" w:space="0" w:color="auto"/>
            </w:tcBorders>
            <w:shd w:val="clear" w:color="auto" w:fill="auto"/>
            <w:vAlign w:val="center"/>
            <w:hideMark/>
          </w:tcPr>
          <w:p w14:paraId="138D5E6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3 </w:t>
            </w:r>
            <w:r w:rsidRPr="00851E6A">
              <w:rPr>
                <w:rFonts w:ascii="Times New Roman" w:eastAsia="Yu Gothic" w:hAnsi="Times New Roman" w:cs="Times New Roman"/>
                <w:color w:val="000000"/>
                <w:kern w:val="0"/>
                <w:sz w:val="15"/>
                <w:szCs w:val="15"/>
              </w:rPr>
              <w:br/>
              <w:t>(1.5)</w:t>
            </w:r>
          </w:p>
        </w:tc>
        <w:tc>
          <w:tcPr>
            <w:tcW w:w="3024" w:type="dxa"/>
            <w:gridSpan w:val="5"/>
            <w:tcBorders>
              <w:top w:val="nil"/>
              <w:left w:val="nil"/>
              <w:bottom w:val="single" w:sz="4" w:space="0" w:color="auto"/>
              <w:right w:val="single" w:sz="4" w:space="0" w:color="auto"/>
            </w:tcBorders>
            <w:shd w:val="clear" w:color="auto" w:fill="auto"/>
            <w:vAlign w:val="center"/>
            <w:hideMark/>
          </w:tcPr>
          <w:p w14:paraId="316C242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p w14:paraId="1CB3107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p>
        </w:tc>
      </w:tr>
      <w:tr w:rsidR="00727170" w:rsidRPr="00851E6A" w14:paraId="1A7BA0E8"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34415F"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Shin HC, et al.</w:t>
            </w:r>
          </w:p>
        </w:tc>
        <w:tc>
          <w:tcPr>
            <w:tcW w:w="567" w:type="dxa"/>
            <w:tcBorders>
              <w:top w:val="nil"/>
              <w:left w:val="nil"/>
              <w:bottom w:val="single" w:sz="4" w:space="0" w:color="auto"/>
              <w:right w:val="single" w:sz="4" w:space="0" w:color="auto"/>
            </w:tcBorders>
            <w:shd w:val="clear" w:color="auto" w:fill="auto"/>
            <w:vAlign w:val="center"/>
            <w:hideMark/>
          </w:tcPr>
          <w:p w14:paraId="6CBC8E5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r w:rsidRPr="00851E6A">
              <w:rPr>
                <w:rFonts w:ascii="Times New Roman" w:eastAsia="Yu Gothic" w:hAnsi="Times New Roman" w:cs="Times New Roman"/>
                <w:color w:val="000000"/>
                <w:kern w:val="0"/>
                <w:sz w:val="15"/>
                <w:szCs w:val="15"/>
              </w:rPr>
              <w:br/>
              <w:t>(0)</w:t>
            </w:r>
          </w:p>
        </w:tc>
        <w:tc>
          <w:tcPr>
            <w:tcW w:w="567" w:type="dxa"/>
            <w:tcBorders>
              <w:top w:val="nil"/>
              <w:left w:val="nil"/>
              <w:bottom w:val="single" w:sz="4" w:space="0" w:color="auto"/>
              <w:right w:val="single" w:sz="4" w:space="0" w:color="auto"/>
            </w:tcBorders>
            <w:shd w:val="clear" w:color="auto" w:fill="auto"/>
            <w:vAlign w:val="center"/>
            <w:hideMark/>
          </w:tcPr>
          <w:p w14:paraId="18AD554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42 </w:t>
            </w:r>
            <w:r w:rsidRPr="00851E6A">
              <w:rPr>
                <w:rFonts w:ascii="Times New Roman" w:eastAsia="Yu Gothic" w:hAnsi="Times New Roman" w:cs="Times New Roman"/>
                <w:color w:val="000000"/>
                <w:kern w:val="0"/>
                <w:sz w:val="15"/>
                <w:szCs w:val="15"/>
              </w:rPr>
              <w:br/>
              <w:t>(29.2)</w:t>
            </w:r>
          </w:p>
        </w:tc>
        <w:tc>
          <w:tcPr>
            <w:tcW w:w="567" w:type="dxa"/>
            <w:tcBorders>
              <w:top w:val="nil"/>
              <w:left w:val="nil"/>
              <w:bottom w:val="single" w:sz="4" w:space="0" w:color="auto"/>
              <w:right w:val="single" w:sz="4" w:space="0" w:color="auto"/>
            </w:tcBorders>
            <w:shd w:val="clear" w:color="auto" w:fill="auto"/>
            <w:vAlign w:val="center"/>
            <w:hideMark/>
          </w:tcPr>
          <w:p w14:paraId="4CAC7A8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92</w:t>
            </w:r>
            <w:r w:rsidRPr="00851E6A">
              <w:rPr>
                <w:rFonts w:ascii="Times New Roman" w:eastAsia="Yu Gothic" w:hAnsi="Times New Roman" w:cs="Times New Roman"/>
                <w:color w:val="000000"/>
                <w:kern w:val="0"/>
                <w:sz w:val="15"/>
                <w:szCs w:val="15"/>
              </w:rPr>
              <w:br/>
              <w:t>(63.9)</w:t>
            </w:r>
          </w:p>
        </w:tc>
        <w:tc>
          <w:tcPr>
            <w:tcW w:w="567" w:type="dxa"/>
            <w:tcBorders>
              <w:top w:val="nil"/>
              <w:left w:val="nil"/>
              <w:bottom w:val="single" w:sz="4" w:space="0" w:color="auto"/>
              <w:right w:val="single" w:sz="4" w:space="0" w:color="auto"/>
            </w:tcBorders>
            <w:shd w:val="clear" w:color="auto" w:fill="auto"/>
            <w:vAlign w:val="center"/>
            <w:hideMark/>
          </w:tcPr>
          <w:p w14:paraId="0FE6483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10 </w:t>
            </w:r>
            <w:r w:rsidRPr="00851E6A">
              <w:rPr>
                <w:rFonts w:ascii="Times New Roman" w:eastAsia="Yu Gothic" w:hAnsi="Times New Roman" w:cs="Times New Roman"/>
                <w:color w:val="000000"/>
                <w:kern w:val="0"/>
                <w:sz w:val="15"/>
                <w:szCs w:val="15"/>
              </w:rPr>
              <w:br/>
              <w:t>(6.9)</w:t>
            </w:r>
          </w:p>
        </w:tc>
        <w:tc>
          <w:tcPr>
            <w:tcW w:w="661" w:type="dxa"/>
            <w:tcBorders>
              <w:top w:val="nil"/>
              <w:left w:val="nil"/>
              <w:bottom w:val="single" w:sz="4" w:space="0" w:color="auto"/>
              <w:right w:val="single" w:sz="4" w:space="0" w:color="auto"/>
            </w:tcBorders>
            <w:shd w:val="clear" w:color="auto" w:fill="auto"/>
            <w:vAlign w:val="center"/>
            <w:hideMark/>
          </w:tcPr>
          <w:p w14:paraId="106C58E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0</w:t>
            </w:r>
            <w:r w:rsidRPr="00851E6A">
              <w:rPr>
                <w:rFonts w:ascii="Times New Roman" w:eastAsia="Yu Gothic" w:hAnsi="Times New Roman" w:cs="Times New Roman"/>
                <w:color w:val="000000"/>
                <w:kern w:val="0"/>
                <w:sz w:val="15"/>
                <w:szCs w:val="15"/>
              </w:rPr>
              <w:br/>
              <w:t>(0)</w:t>
            </w:r>
          </w:p>
        </w:tc>
        <w:tc>
          <w:tcPr>
            <w:tcW w:w="851" w:type="dxa"/>
            <w:tcBorders>
              <w:top w:val="nil"/>
              <w:left w:val="nil"/>
              <w:bottom w:val="single" w:sz="4" w:space="0" w:color="auto"/>
              <w:right w:val="single" w:sz="4" w:space="0" w:color="auto"/>
            </w:tcBorders>
            <w:shd w:val="clear" w:color="auto" w:fill="auto"/>
            <w:vAlign w:val="center"/>
            <w:hideMark/>
          </w:tcPr>
          <w:p w14:paraId="279AFB8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0</w:t>
            </w:r>
            <w:r w:rsidRPr="00851E6A">
              <w:rPr>
                <w:rFonts w:ascii="Times New Roman" w:eastAsia="Yu Gothic" w:hAnsi="Times New Roman" w:cs="Times New Roman"/>
                <w:color w:val="000000"/>
                <w:kern w:val="0"/>
                <w:sz w:val="15"/>
                <w:szCs w:val="15"/>
              </w:rPr>
              <w:t xml:space="preserve"> </w:t>
            </w:r>
            <w:r w:rsidRPr="00851E6A">
              <w:rPr>
                <w:rFonts w:ascii="Times New Roman" w:eastAsia="Yu Gothic" w:hAnsi="Times New Roman" w:cs="Times New Roman"/>
                <w:color w:val="000000"/>
                <w:kern w:val="0"/>
                <w:sz w:val="15"/>
                <w:szCs w:val="15"/>
              </w:rPr>
              <w:br/>
              <w:t>(0)</w:t>
            </w:r>
          </w:p>
        </w:tc>
        <w:tc>
          <w:tcPr>
            <w:tcW w:w="709" w:type="dxa"/>
            <w:tcBorders>
              <w:top w:val="nil"/>
              <w:left w:val="nil"/>
              <w:bottom w:val="single" w:sz="4" w:space="0" w:color="auto"/>
              <w:right w:val="single" w:sz="4" w:space="0" w:color="auto"/>
            </w:tcBorders>
            <w:shd w:val="clear" w:color="auto" w:fill="auto"/>
            <w:vAlign w:val="center"/>
            <w:hideMark/>
          </w:tcPr>
          <w:p w14:paraId="7FB0DFB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58 </w:t>
            </w:r>
            <w:r w:rsidRPr="00851E6A">
              <w:rPr>
                <w:rFonts w:ascii="Times New Roman" w:eastAsia="Yu Gothic" w:hAnsi="Times New Roman" w:cs="Times New Roman"/>
                <w:color w:val="000000"/>
                <w:kern w:val="0"/>
                <w:sz w:val="15"/>
                <w:szCs w:val="15"/>
              </w:rPr>
              <w:br/>
              <w:t>(40.3)</w:t>
            </w:r>
          </w:p>
        </w:tc>
        <w:tc>
          <w:tcPr>
            <w:tcW w:w="708" w:type="dxa"/>
            <w:tcBorders>
              <w:top w:val="nil"/>
              <w:left w:val="nil"/>
              <w:bottom w:val="single" w:sz="4" w:space="0" w:color="auto"/>
              <w:right w:val="single" w:sz="4" w:space="0" w:color="auto"/>
            </w:tcBorders>
            <w:shd w:val="clear" w:color="auto" w:fill="auto"/>
            <w:vAlign w:val="center"/>
            <w:hideMark/>
          </w:tcPr>
          <w:p w14:paraId="3F83F9C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48</w:t>
            </w:r>
            <w:r w:rsidRPr="00851E6A">
              <w:rPr>
                <w:rFonts w:ascii="Times New Roman" w:eastAsia="Yu Gothic" w:hAnsi="Times New Roman" w:cs="Times New Roman"/>
                <w:color w:val="000000"/>
                <w:kern w:val="0"/>
                <w:sz w:val="15"/>
                <w:szCs w:val="15"/>
              </w:rPr>
              <w:br/>
              <w:t>(33.3)</w:t>
            </w:r>
          </w:p>
        </w:tc>
        <w:tc>
          <w:tcPr>
            <w:tcW w:w="567" w:type="dxa"/>
            <w:tcBorders>
              <w:top w:val="nil"/>
              <w:left w:val="nil"/>
              <w:bottom w:val="single" w:sz="4" w:space="0" w:color="auto"/>
              <w:right w:val="single" w:sz="4" w:space="0" w:color="auto"/>
            </w:tcBorders>
            <w:shd w:val="clear" w:color="auto" w:fill="auto"/>
            <w:vAlign w:val="center"/>
            <w:hideMark/>
          </w:tcPr>
          <w:p w14:paraId="4512100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14 </w:t>
            </w:r>
            <w:r w:rsidRPr="00851E6A">
              <w:rPr>
                <w:rFonts w:ascii="Times New Roman" w:eastAsia="Yu Gothic" w:hAnsi="Times New Roman" w:cs="Times New Roman"/>
                <w:color w:val="000000"/>
                <w:kern w:val="0"/>
                <w:sz w:val="15"/>
                <w:szCs w:val="15"/>
              </w:rPr>
              <w:br/>
              <w:t>(9.7)</w:t>
            </w:r>
          </w:p>
        </w:tc>
        <w:tc>
          <w:tcPr>
            <w:tcW w:w="567" w:type="dxa"/>
            <w:tcBorders>
              <w:top w:val="nil"/>
              <w:left w:val="nil"/>
              <w:bottom w:val="single" w:sz="4" w:space="0" w:color="auto"/>
              <w:right w:val="single" w:sz="4" w:space="0" w:color="auto"/>
            </w:tcBorders>
            <w:shd w:val="clear" w:color="auto" w:fill="auto"/>
            <w:vAlign w:val="center"/>
            <w:hideMark/>
          </w:tcPr>
          <w:p w14:paraId="60FE848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24</w:t>
            </w:r>
            <w:r w:rsidRPr="00851E6A">
              <w:rPr>
                <w:rFonts w:ascii="Times New Roman" w:eastAsia="Yu Gothic" w:hAnsi="Times New Roman" w:cs="Times New Roman"/>
                <w:color w:val="000000"/>
                <w:kern w:val="0"/>
                <w:sz w:val="15"/>
                <w:szCs w:val="15"/>
              </w:rPr>
              <w:br/>
              <w:t>(16.7)</w:t>
            </w:r>
          </w:p>
        </w:tc>
        <w:tc>
          <w:tcPr>
            <w:tcW w:w="851" w:type="dxa"/>
            <w:tcBorders>
              <w:top w:val="nil"/>
              <w:left w:val="nil"/>
              <w:bottom w:val="single" w:sz="4" w:space="0" w:color="auto"/>
              <w:right w:val="single" w:sz="4" w:space="0" w:color="auto"/>
            </w:tcBorders>
            <w:shd w:val="clear" w:color="auto" w:fill="auto"/>
            <w:vAlign w:val="center"/>
            <w:hideMark/>
          </w:tcPr>
          <w:p w14:paraId="1F2E5B8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0</w:t>
            </w:r>
            <w:r w:rsidRPr="00851E6A">
              <w:rPr>
                <w:rFonts w:ascii="Times New Roman" w:eastAsia="Yu Gothic" w:hAnsi="Times New Roman" w:cs="Times New Roman"/>
                <w:color w:val="000000"/>
                <w:kern w:val="0"/>
                <w:sz w:val="15"/>
                <w:szCs w:val="15"/>
              </w:rPr>
              <w:br/>
              <w:t>(0)</w:t>
            </w:r>
          </w:p>
        </w:tc>
        <w:tc>
          <w:tcPr>
            <w:tcW w:w="567" w:type="dxa"/>
            <w:tcBorders>
              <w:top w:val="nil"/>
              <w:left w:val="nil"/>
              <w:bottom w:val="single" w:sz="4" w:space="0" w:color="auto"/>
              <w:right w:val="single" w:sz="4" w:space="0" w:color="auto"/>
            </w:tcBorders>
            <w:shd w:val="clear" w:color="auto" w:fill="auto"/>
            <w:vAlign w:val="center"/>
            <w:hideMark/>
          </w:tcPr>
          <w:p w14:paraId="5079030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r w:rsidRPr="00851E6A">
              <w:rPr>
                <w:rFonts w:ascii="Times New Roman" w:eastAsia="Yu Gothic" w:hAnsi="Times New Roman" w:cs="Times New Roman"/>
                <w:color w:val="000000"/>
                <w:kern w:val="0"/>
                <w:sz w:val="15"/>
                <w:szCs w:val="15"/>
              </w:rPr>
              <w:br/>
              <w:t>(0)</w:t>
            </w:r>
          </w:p>
        </w:tc>
        <w:tc>
          <w:tcPr>
            <w:tcW w:w="567" w:type="dxa"/>
            <w:tcBorders>
              <w:top w:val="nil"/>
              <w:left w:val="nil"/>
              <w:bottom w:val="single" w:sz="4" w:space="0" w:color="auto"/>
              <w:right w:val="single" w:sz="4" w:space="0" w:color="auto"/>
            </w:tcBorders>
            <w:shd w:val="clear" w:color="auto" w:fill="auto"/>
            <w:vAlign w:val="center"/>
            <w:hideMark/>
          </w:tcPr>
          <w:p w14:paraId="4D76395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23</w:t>
            </w:r>
            <w:r w:rsidRPr="00851E6A">
              <w:rPr>
                <w:rFonts w:ascii="Times New Roman" w:eastAsia="Yu Gothic" w:hAnsi="Times New Roman" w:cs="Times New Roman"/>
                <w:color w:val="000000"/>
                <w:kern w:val="0"/>
                <w:sz w:val="15"/>
                <w:szCs w:val="15"/>
              </w:rPr>
              <w:br/>
              <w:t>(16.0)</w:t>
            </w:r>
          </w:p>
        </w:tc>
        <w:tc>
          <w:tcPr>
            <w:tcW w:w="567" w:type="dxa"/>
            <w:tcBorders>
              <w:top w:val="nil"/>
              <w:left w:val="nil"/>
              <w:bottom w:val="single" w:sz="4" w:space="0" w:color="auto"/>
              <w:right w:val="single" w:sz="4" w:space="0" w:color="auto"/>
            </w:tcBorders>
            <w:shd w:val="clear" w:color="auto" w:fill="auto"/>
            <w:vAlign w:val="center"/>
            <w:hideMark/>
          </w:tcPr>
          <w:p w14:paraId="4B8202D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83</w:t>
            </w:r>
            <w:r w:rsidRPr="00851E6A">
              <w:rPr>
                <w:rFonts w:ascii="Times New Roman" w:eastAsia="Yu Gothic" w:hAnsi="Times New Roman" w:cs="Times New Roman"/>
                <w:color w:val="000000"/>
                <w:kern w:val="0"/>
                <w:sz w:val="15"/>
                <w:szCs w:val="15"/>
              </w:rPr>
              <w:br/>
              <w:t>(57.6)</w:t>
            </w:r>
          </w:p>
        </w:tc>
        <w:tc>
          <w:tcPr>
            <w:tcW w:w="614" w:type="dxa"/>
            <w:tcBorders>
              <w:top w:val="nil"/>
              <w:left w:val="nil"/>
              <w:bottom w:val="single" w:sz="4" w:space="0" w:color="auto"/>
              <w:right w:val="single" w:sz="4" w:space="0" w:color="auto"/>
            </w:tcBorders>
            <w:shd w:val="clear" w:color="auto" w:fill="auto"/>
            <w:vAlign w:val="center"/>
            <w:hideMark/>
          </w:tcPr>
          <w:p w14:paraId="55B2C15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38</w:t>
            </w:r>
            <w:r w:rsidRPr="00851E6A">
              <w:rPr>
                <w:rFonts w:ascii="Times New Roman" w:eastAsia="Yu Gothic" w:hAnsi="Times New Roman" w:cs="Times New Roman"/>
                <w:color w:val="000000"/>
                <w:kern w:val="0"/>
                <w:sz w:val="15"/>
                <w:szCs w:val="15"/>
              </w:rPr>
              <w:br/>
              <w:t>(26.4)</w:t>
            </w:r>
          </w:p>
        </w:tc>
        <w:tc>
          <w:tcPr>
            <w:tcW w:w="709" w:type="dxa"/>
            <w:tcBorders>
              <w:top w:val="nil"/>
              <w:left w:val="nil"/>
              <w:bottom w:val="single" w:sz="4" w:space="0" w:color="auto"/>
              <w:right w:val="single" w:sz="4" w:space="0" w:color="auto"/>
            </w:tcBorders>
            <w:shd w:val="clear" w:color="auto" w:fill="auto"/>
            <w:vAlign w:val="center"/>
            <w:hideMark/>
          </w:tcPr>
          <w:p w14:paraId="45B060B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r w:rsidRPr="00851E6A">
              <w:rPr>
                <w:rFonts w:ascii="Times New Roman" w:eastAsia="Yu Gothic" w:hAnsi="Times New Roman" w:cs="Times New Roman"/>
                <w:color w:val="000000"/>
                <w:kern w:val="0"/>
                <w:sz w:val="15"/>
                <w:szCs w:val="15"/>
              </w:rPr>
              <w:br/>
              <w:t>(0)</w:t>
            </w:r>
          </w:p>
        </w:tc>
      </w:tr>
      <w:tr w:rsidR="00727170" w:rsidRPr="00851E6A" w14:paraId="1128566D" w14:textId="77777777" w:rsidTr="00727170">
        <w:trPr>
          <w:trHeight w:val="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D895E3"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Ju G, et al.</w:t>
            </w:r>
          </w:p>
        </w:tc>
        <w:tc>
          <w:tcPr>
            <w:tcW w:w="1134" w:type="dxa"/>
            <w:gridSpan w:val="2"/>
            <w:tcBorders>
              <w:top w:val="nil"/>
              <w:left w:val="nil"/>
              <w:bottom w:val="single" w:sz="4" w:space="0" w:color="auto"/>
              <w:right w:val="single" w:sz="4" w:space="0" w:color="auto"/>
            </w:tcBorders>
            <w:shd w:val="clear" w:color="auto" w:fill="auto"/>
            <w:vAlign w:val="center"/>
            <w:hideMark/>
          </w:tcPr>
          <w:p w14:paraId="76FAE261"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18 </w:t>
            </w:r>
            <w:r w:rsidRPr="00851E6A">
              <w:rPr>
                <w:rFonts w:ascii="Times New Roman" w:eastAsia="Yu Gothic" w:hAnsi="Times New Roman" w:cs="Times New Roman"/>
                <w:color w:val="000000"/>
                <w:kern w:val="0"/>
                <w:sz w:val="15"/>
                <w:szCs w:val="15"/>
              </w:rPr>
              <w:br/>
              <w:t>(11.9)</w:t>
            </w:r>
          </w:p>
        </w:tc>
        <w:tc>
          <w:tcPr>
            <w:tcW w:w="567" w:type="dxa"/>
            <w:tcBorders>
              <w:top w:val="nil"/>
              <w:left w:val="nil"/>
              <w:bottom w:val="single" w:sz="4" w:space="0" w:color="auto"/>
              <w:right w:val="single" w:sz="4" w:space="0" w:color="auto"/>
            </w:tcBorders>
            <w:shd w:val="clear" w:color="auto" w:fill="auto"/>
            <w:vAlign w:val="center"/>
            <w:hideMark/>
          </w:tcPr>
          <w:p w14:paraId="11CB96E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72</w:t>
            </w:r>
            <w:r w:rsidRPr="00851E6A">
              <w:rPr>
                <w:rFonts w:ascii="Times New Roman" w:eastAsia="Yu Gothic" w:hAnsi="Times New Roman" w:cs="Times New Roman"/>
                <w:color w:val="000000"/>
                <w:kern w:val="0"/>
                <w:sz w:val="15"/>
                <w:szCs w:val="15"/>
              </w:rPr>
              <w:br/>
              <w:t>(47.7)</w:t>
            </w:r>
          </w:p>
        </w:tc>
        <w:tc>
          <w:tcPr>
            <w:tcW w:w="1228" w:type="dxa"/>
            <w:gridSpan w:val="2"/>
            <w:tcBorders>
              <w:top w:val="nil"/>
              <w:left w:val="nil"/>
              <w:bottom w:val="single" w:sz="4" w:space="0" w:color="auto"/>
              <w:right w:val="single" w:sz="4" w:space="0" w:color="auto"/>
            </w:tcBorders>
            <w:shd w:val="clear" w:color="auto" w:fill="auto"/>
            <w:vAlign w:val="center"/>
            <w:hideMark/>
          </w:tcPr>
          <w:p w14:paraId="4A69ED5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5 </w:t>
            </w:r>
            <w:r w:rsidRPr="00851E6A">
              <w:rPr>
                <w:rFonts w:ascii="Times New Roman" w:eastAsia="Yu Gothic" w:hAnsi="Times New Roman" w:cs="Times New Roman"/>
                <w:color w:val="000000"/>
                <w:kern w:val="0"/>
                <w:sz w:val="15"/>
                <w:szCs w:val="15"/>
              </w:rPr>
              <w:br/>
              <w:t>(3.3)</w:t>
            </w:r>
          </w:p>
        </w:tc>
        <w:tc>
          <w:tcPr>
            <w:tcW w:w="851" w:type="dxa"/>
            <w:tcBorders>
              <w:top w:val="nil"/>
              <w:left w:val="nil"/>
              <w:bottom w:val="single" w:sz="4" w:space="0" w:color="auto"/>
              <w:right w:val="single" w:sz="4" w:space="0" w:color="auto"/>
            </w:tcBorders>
            <w:shd w:val="clear" w:color="auto" w:fill="auto"/>
            <w:vAlign w:val="center"/>
            <w:hideMark/>
          </w:tcPr>
          <w:p w14:paraId="5CC239D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56</w:t>
            </w:r>
            <w:r w:rsidRPr="00851E6A">
              <w:rPr>
                <w:rFonts w:ascii="Times New Roman" w:eastAsia="Yu Gothic" w:hAnsi="Times New Roman" w:cs="Times New Roman"/>
                <w:color w:val="000000"/>
                <w:kern w:val="0"/>
                <w:sz w:val="15"/>
                <w:szCs w:val="15"/>
              </w:rPr>
              <w:br/>
              <w:t xml:space="preserve"> (37.1)</w:t>
            </w:r>
          </w:p>
        </w:tc>
        <w:tc>
          <w:tcPr>
            <w:tcW w:w="709" w:type="dxa"/>
            <w:tcBorders>
              <w:top w:val="nil"/>
              <w:left w:val="nil"/>
              <w:bottom w:val="single" w:sz="4" w:space="0" w:color="auto"/>
              <w:right w:val="single" w:sz="4" w:space="0" w:color="auto"/>
            </w:tcBorders>
            <w:shd w:val="clear" w:color="auto" w:fill="auto"/>
            <w:vAlign w:val="center"/>
            <w:hideMark/>
          </w:tcPr>
          <w:p w14:paraId="223262F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33</w:t>
            </w:r>
            <w:r w:rsidRPr="00851E6A">
              <w:rPr>
                <w:rFonts w:ascii="Times New Roman" w:eastAsia="Yu Gothic" w:hAnsi="Times New Roman" w:cs="Times New Roman"/>
                <w:color w:val="000000"/>
                <w:kern w:val="0"/>
                <w:sz w:val="15"/>
                <w:szCs w:val="15"/>
              </w:rPr>
              <w:br/>
              <w:t>(21.9)</w:t>
            </w:r>
          </w:p>
        </w:tc>
        <w:tc>
          <w:tcPr>
            <w:tcW w:w="708" w:type="dxa"/>
            <w:tcBorders>
              <w:top w:val="nil"/>
              <w:left w:val="nil"/>
              <w:bottom w:val="single" w:sz="4" w:space="0" w:color="auto"/>
              <w:right w:val="single" w:sz="4" w:space="0" w:color="auto"/>
            </w:tcBorders>
            <w:shd w:val="clear" w:color="auto" w:fill="auto"/>
            <w:vAlign w:val="center"/>
            <w:hideMark/>
          </w:tcPr>
          <w:p w14:paraId="020AB65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36</w:t>
            </w:r>
            <w:r w:rsidRPr="00851E6A">
              <w:rPr>
                <w:rFonts w:ascii="Times New Roman" w:eastAsia="Yu Gothic" w:hAnsi="Times New Roman" w:cs="Times New Roman"/>
                <w:color w:val="000000"/>
                <w:kern w:val="0"/>
                <w:sz w:val="15"/>
                <w:szCs w:val="15"/>
              </w:rPr>
              <w:br/>
              <w:t>(23.8)</w:t>
            </w:r>
          </w:p>
        </w:tc>
        <w:tc>
          <w:tcPr>
            <w:tcW w:w="1134" w:type="dxa"/>
            <w:gridSpan w:val="2"/>
            <w:tcBorders>
              <w:top w:val="nil"/>
              <w:left w:val="nil"/>
              <w:bottom w:val="single" w:sz="4" w:space="0" w:color="auto"/>
              <w:right w:val="single" w:sz="4" w:space="0" w:color="auto"/>
            </w:tcBorders>
            <w:shd w:val="clear" w:color="auto" w:fill="auto"/>
            <w:vAlign w:val="center"/>
            <w:hideMark/>
          </w:tcPr>
          <w:p w14:paraId="70019B3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52 </w:t>
            </w:r>
            <w:r w:rsidRPr="00851E6A">
              <w:rPr>
                <w:rFonts w:ascii="Times New Roman" w:eastAsia="Yu Gothic" w:hAnsi="Times New Roman" w:cs="Times New Roman"/>
                <w:color w:val="000000"/>
                <w:kern w:val="0"/>
                <w:sz w:val="15"/>
                <w:szCs w:val="15"/>
              </w:rPr>
              <w:br/>
              <w:t>(34.4)</w:t>
            </w:r>
          </w:p>
        </w:tc>
        <w:tc>
          <w:tcPr>
            <w:tcW w:w="851" w:type="dxa"/>
            <w:tcBorders>
              <w:top w:val="nil"/>
              <w:left w:val="nil"/>
              <w:bottom w:val="single" w:sz="4" w:space="0" w:color="auto"/>
              <w:right w:val="single" w:sz="4" w:space="0" w:color="auto"/>
            </w:tcBorders>
            <w:shd w:val="clear" w:color="auto" w:fill="auto"/>
            <w:vAlign w:val="center"/>
            <w:hideMark/>
          </w:tcPr>
          <w:p w14:paraId="08AD747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30 </w:t>
            </w:r>
            <w:r w:rsidRPr="00851E6A">
              <w:rPr>
                <w:rFonts w:ascii="Times New Roman" w:eastAsia="Yu Gothic" w:hAnsi="Times New Roman" w:cs="Times New Roman"/>
                <w:color w:val="000000"/>
                <w:kern w:val="0"/>
                <w:sz w:val="15"/>
                <w:szCs w:val="15"/>
              </w:rPr>
              <w:br/>
              <w:t>(19.9)</w:t>
            </w:r>
          </w:p>
        </w:tc>
        <w:tc>
          <w:tcPr>
            <w:tcW w:w="3024" w:type="dxa"/>
            <w:gridSpan w:val="5"/>
            <w:tcBorders>
              <w:top w:val="nil"/>
              <w:left w:val="nil"/>
              <w:bottom w:val="single" w:sz="4" w:space="0" w:color="auto"/>
              <w:right w:val="single" w:sz="4" w:space="0" w:color="000000"/>
            </w:tcBorders>
            <w:shd w:val="clear" w:color="auto" w:fill="auto"/>
            <w:vAlign w:val="center"/>
            <w:hideMark/>
          </w:tcPr>
          <w:p w14:paraId="015ABD9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bl>
    <w:tbl>
      <w:tblPr>
        <w:tblpPr w:leftFromText="142" w:rightFromText="142" w:vertAnchor="text" w:horzAnchor="margin" w:tblpY="9311"/>
        <w:tblW w:w="8115" w:type="dxa"/>
        <w:tblCellMar>
          <w:left w:w="99" w:type="dxa"/>
          <w:right w:w="99" w:type="dxa"/>
        </w:tblCellMar>
        <w:tblLook w:val="04A0" w:firstRow="1" w:lastRow="0" w:firstColumn="1" w:lastColumn="0" w:noHBand="0" w:noVBand="1"/>
      </w:tblPr>
      <w:tblGrid>
        <w:gridCol w:w="1024"/>
        <w:gridCol w:w="586"/>
        <w:gridCol w:w="561"/>
        <w:gridCol w:w="561"/>
        <w:gridCol w:w="846"/>
        <w:gridCol w:w="708"/>
        <w:gridCol w:w="757"/>
        <w:gridCol w:w="802"/>
        <w:gridCol w:w="757"/>
        <w:gridCol w:w="698"/>
        <w:gridCol w:w="815"/>
      </w:tblGrid>
      <w:tr w:rsidR="00727170" w:rsidRPr="00851E6A" w14:paraId="0B50E35F" w14:textId="77777777" w:rsidTr="00727170">
        <w:trPr>
          <w:trHeight w:val="20"/>
        </w:trPr>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1E0FE" w14:textId="77777777" w:rsidR="00727170" w:rsidRPr="00851E6A" w:rsidRDefault="00727170" w:rsidP="00727170">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 xml:space="preserve">　</w:t>
            </w:r>
          </w:p>
        </w:tc>
        <w:tc>
          <w:tcPr>
            <w:tcW w:w="2554" w:type="dxa"/>
            <w:gridSpan w:val="4"/>
            <w:tcBorders>
              <w:top w:val="single" w:sz="4" w:space="0" w:color="auto"/>
              <w:left w:val="nil"/>
              <w:bottom w:val="single" w:sz="4" w:space="0" w:color="auto"/>
              <w:right w:val="single" w:sz="4" w:space="0" w:color="000000"/>
            </w:tcBorders>
            <w:shd w:val="clear" w:color="auto" w:fill="auto"/>
            <w:vAlign w:val="center"/>
            <w:hideMark/>
          </w:tcPr>
          <w:p w14:paraId="52B12326"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Histologic Grade</w:t>
            </w:r>
            <w:r w:rsidRPr="00851E6A">
              <w:rPr>
                <w:rFonts w:ascii="Times New Roman" w:eastAsia="Yu Gothic" w:hAnsi="Times New Roman" w:cs="Times New Roman"/>
                <w:b/>
                <w:bCs/>
                <w:color w:val="000000"/>
                <w:kern w:val="0"/>
                <w:sz w:val="15"/>
                <w:szCs w:val="15"/>
                <w:vertAlign w:val="superscript"/>
              </w:rPr>
              <w:t>*1</w:t>
            </w:r>
            <w:r w:rsidRPr="00851E6A">
              <w:rPr>
                <w:rFonts w:ascii="Times New Roman" w:eastAsia="Yu Gothic" w:hAnsi="Times New Roman" w:cs="Times New Roman"/>
                <w:b/>
                <w:bCs/>
                <w:color w:val="000000"/>
                <w:kern w:val="0"/>
                <w:sz w:val="15"/>
                <w:szCs w:val="15"/>
              </w:rPr>
              <w:t>: n (%)</w:t>
            </w:r>
          </w:p>
        </w:tc>
        <w:tc>
          <w:tcPr>
            <w:tcW w:w="1465" w:type="dxa"/>
            <w:gridSpan w:val="2"/>
            <w:tcBorders>
              <w:top w:val="single" w:sz="4" w:space="0" w:color="auto"/>
              <w:left w:val="nil"/>
              <w:bottom w:val="single" w:sz="4" w:space="0" w:color="auto"/>
              <w:right w:val="single" w:sz="4" w:space="0" w:color="000000"/>
            </w:tcBorders>
            <w:shd w:val="clear" w:color="auto" w:fill="auto"/>
            <w:vAlign w:val="center"/>
            <w:hideMark/>
          </w:tcPr>
          <w:p w14:paraId="709E4F74"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ER</w:t>
            </w:r>
            <w:r w:rsidRPr="00851E6A">
              <w:rPr>
                <w:rFonts w:ascii="Times New Roman" w:eastAsia="Yu Gothic" w:hAnsi="Times New Roman" w:cs="Times New Roman"/>
                <w:b/>
                <w:bCs/>
                <w:color w:val="000000"/>
                <w:kern w:val="0"/>
                <w:sz w:val="15"/>
                <w:szCs w:val="15"/>
                <w:vertAlign w:val="superscript"/>
              </w:rPr>
              <w:t>*1</w:t>
            </w:r>
            <w:r w:rsidRPr="00851E6A">
              <w:rPr>
                <w:rFonts w:ascii="Times New Roman" w:eastAsia="Yu Gothic" w:hAnsi="Times New Roman" w:cs="Times New Roman"/>
                <w:b/>
                <w:bCs/>
                <w:color w:val="000000"/>
                <w:kern w:val="0"/>
                <w:sz w:val="15"/>
                <w:szCs w:val="15"/>
              </w:rPr>
              <w:t>: n (%)</w:t>
            </w:r>
          </w:p>
        </w:tc>
        <w:tc>
          <w:tcPr>
            <w:tcW w:w="1559" w:type="dxa"/>
            <w:gridSpan w:val="2"/>
            <w:tcBorders>
              <w:top w:val="single" w:sz="4" w:space="0" w:color="auto"/>
              <w:left w:val="nil"/>
              <w:bottom w:val="single" w:sz="4" w:space="0" w:color="auto"/>
              <w:right w:val="single" w:sz="4" w:space="0" w:color="000000"/>
            </w:tcBorders>
            <w:shd w:val="clear" w:color="auto" w:fill="auto"/>
            <w:vAlign w:val="center"/>
            <w:hideMark/>
          </w:tcPr>
          <w:p w14:paraId="045B0F81"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PR</w:t>
            </w:r>
            <w:r w:rsidRPr="00851E6A">
              <w:rPr>
                <w:rFonts w:ascii="Times New Roman" w:eastAsia="Yu Gothic" w:hAnsi="Times New Roman" w:cs="Times New Roman"/>
                <w:b/>
                <w:bCs/>
                <w:color w:val="000000"/>
                <w:kern w:val="0"/>
                <w:sz w:val="15"/>
                <w:szCs w:val="15"/>
                <w:vertAlign w:val="superscript"/>
              </w:rPr>
              <w:t>*1</w:t>
            </w:r>
            <w:r w:rsidRPr="00851E6A">
              <w:rPr>
                <w:rFonts w:ascii="Times New Roman" w:eastAsia="Yu Gothic" w:hAnsi="Times New Roman" w:cs="Times New Roman"/>
                <w:b/>
                <w:bCs/>
                <w:color w:val="000000"/>
                <w:kern w:val="0"/>
                <w:sz w:val="15"/>
                <w:szCs w:val="15"/>
              </w:rPr>
              <w:t>: n (%)</w:t>
            </w:r>
          </w:p>
        </w:tc>
        <w:tc>
          <w:tcPr>
            <w:tcW w:w="1513" w:type="dxa"/>
            <w:gridSpan w:val="2"/>
            <w:tcBorders>
              <w:top w:val="single" w:sz="4" w:space="0" w:color="auto"/>
              <w:left w:val="nil"/>
              <w:bottom w:val="single" w:sz="4" w:space="0" w:color="auto"/>
              <w:right w:val="single" w:sz="4" w:space="0" w:color="auto"/>
            </w:tcBorders>
            <w:shd w:val="clear" w:color="auto" w:fill="auto"/>
            <w:vAlign w:val="center"/>
            <w:hideMark/>
          </w:tcPr>
          <w:p w14:paraId="346E6CCE"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HER2</w:t>
            </w:r>
            <w:r w:rsidRPr="00851E6A">
              <w:rPr>
                <w:rFonts w:ascii="Times New Roman" w:eastAsia="Yu Gothic" w:hAnsi="Times New Roman" w:cs="Times New Roman"/>
                <w:b/>
                <w:bCs/>
                <w:color w:val="000000"/>
                <w:kern w:val="0"/>
                <w:sz w:val="15"/>
                <w:szCs w:val="15"/>
                <w:vertAlign w:val="superscript"/>
              </w:rPr>
              <w:t>*1</w:t>
            </w:r>
            <w:r w:rsidRPr="00851E6A">
              <w:rPr>
                <w:rFonts w:ascii="Times New Roman" w:eastAsia="Yu Gothic" w:hAnsi="Times New Roman" w:cs="Times New Roman"/>
                <w:b/>
                <w:bCs/>
                <w:color w:val="000000"/>
                <w:kern w:val="0"/>
                <w:sz w:val="15"/>
                <w:szCs w:val="15"/>
              </w:rPr>
              <w:t>: n (%)</w:t>
            </w:r>
          </w:p>
        </w:tc>
      </w:tr>
      <w:tr w:rsidR="00727170" w:rsidRPr="00851E6A" w14:paraId="55ED703C"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392F6065" w14:textId="77777777" w:rsidR="00727170" w:rsidRPr="00851E6A" w:rsidRDefault="00727170" w:rsidP="00727170">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Authors</w:t>
            </w:r>
          </w:p>
        </w:tc>
        <w:tc>
          <w:tcPr>
            <w:tcW w:w="586" w:type="dxa"/>
            <w:tcBorders>
              <w:top w:val="nil"/>
              <w:left w:val="nil"/>
              <w:bottom w:val="single" w:sz="4" w:space="0" w:color="auto"/>
              <w:right w:val="single" w:sz="4" w:space="0" w:color="auto"/>
            </w:tcBorders>
            <w:shd w:val="clear" w:color="auto" w:fill="auto"/>
            <w:vAlign w:val="center"/>
            <w:hideMark/>
          </w:tcPr>
          <w:p w14:paraId="6991D4F6" w14:textId="26CB2F59"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1</w:t>
            </w:r>
          </w:p>
        </w:tc>
        <w:tc>
          <w:tcPr>
            <w:tcW w:w="561" w:type="dxa"/>
            <w:tcBorders>
              <w:top w:val="nil"/>
              <w:left w:val="nil"/>
              <w:bottom w:val="single" w:sz="4" w:space="0" w:color="auto"/>
              <w:right w:val="single" w:sz="4" w:space="0" w:color="auto"/>
            </w:tcBorders>
            <w:shd w:val="clear" w:color="auto" w:fill="auto"/>
            <w:vAlign w:val="center"/>
            <w:hideMark/>
          </w:tcPr>
          <w:p w14:paraId="1AA3CC25" w14:textId="5BE42AE5"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2</w:t>
            </w:r>
          </w:p>
        </w:tc>
        <w:tc>
          <w:tcPr>
            <w:tcW w:w="561" w:type="dxa"/>
            <w:tcBorders>
              <w:top w:val="nil"/>
              <w:left w:val="nil"/>
              <w:bottom w:val="single" w:sz="4" w:space="0" w:color="auto"/>
              <w:right w:val="single" w:sz="4" w:space="0" w:color="auto"/>
            </w:tcBorders>
            <w:shd w:val="clear" w:color="auto" w:fill="auto"/>
            <w:vAlign w:val="center"/>
            <w:hideMark/>
          </w:tcPr>
          <w:p w14:paraId="18DB54B3" w14:textId="5B4E6A8E"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3</w:t>
            </w:r>
          </w:p>
        </w:tc>
        <w:tc>
          <w:tcPr>
            <w:tcW w:w="846" w:type="dxa"/>
            <w:tcBorders>
              <w:top w:val="nil"/>
              <w:left w:val="nil"/>
              <w:bottom w:val="single" w:sz="4" w:space="0" w:color="auto"/>
              <w:right w:val="single" w:sz="4" w:space="0" w:color="auto"/>
            </w:tcBorders>
            <w:shd w:val="clear" w:color="auto" w:fill="auto"/>
            <w:vAlign w:val="center"/>
            <w:hideMark/>
          </w:tcPr>
          <w:p w14:paraId="314D25C7"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Unknown</w:t>
            </w:r>
          </w:p>
        </w:tc>
        <w:tc>
          <w:tcPr>
            <w:tcW w:w="708" w:type="dxa"/>
            <w:tcBorders>
              <w:top w:val="nil"/>
              <w:left w:val="nil"/>
              <w:bottom w:val="single" w:sz="4" w:space="0" w:color="auto"/>
              <w:right w:val="single" w:sz="4" w:space="0" w:color="auto"/>
            </w:tcBorders>
            <w:shd w:val="clear" w:color="auto" w:fill="auto"/>
            <w:vAlign w:val="center"/>
            <w:hideMark/>
          </w:tcPr>
          <w:p w14:paraId="77AF1975"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Positive</w:t>
            </w:r>
          </w:p>
        </w:tc>
        <w:tc>
          <w:tcPr>
            <w:tcW w:w="757" w:type="dxa"/>
            <w:tcBorders>
              <w:top w:val="nil"/>
              <w:left w:val="nil"/>
              <w:bottom w:val="single" w:sz="4" w:space="0" w:color="auto"/>
              <w:right w:val="single" w:sz="4" w:space="0" w:color="auto"/>
            </w:tcBorders>
            <w:shd w:val="clear" w:color="auto" w:fill="auto"/>
            <w:vAlign w:val="center"/>
            <w:hideMark/>
          </w:tcPr>
          <w:p w14:paraId="1370995D"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Negative</w:t>
            </w:r>
          </w:p>
        </w:tc>
        <w:tc>
          <w:tcPr>
            <w:tcW w:w="802" w:type="dxa"/>
            <w:tcBorders>
              <w:top w:val="nil"/>
              <w:left w:val="nil"/>
              <w:bottom w:val="single" w:sz="4" w:space="0" w:color="auto"/>
              <w:right w:val="single" w:sz="4" w:space="0" w:color="auto"/>
            </w:tcBorders>
            <w:shd w:val="clear" w:color="auto" w:fill="auto"/>
            <w:vAlign w:val="center"/>
            <w:hideMark/>
          </w:tcPr>
          <w:p w14:paraId="61B84200"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Positive</w:t>
            </w:r>
          </w:p>
        </w:tc>
        <w:tc>
          <w:tcPr>
            <w:tcW w:w="757" w:type="dxa"/>
            <w:tcBorders>
              <w:top w:val="nil"/>
              <w:left w:val="nil"/>
              <w:bottom w:val="single" w:sz="4" w:space="0" w:color="auto"/>
              <w:right w:val="single" w:sz="4" w:space="0" w:color="auto"/>
            </w:tcBorders>
            <w:shd w:val="clear" w:color="auto" w:fill="auto"/>
            <w:vAlign w:val="center"/>
            <w:hideMark/>
          </w:tcPr>
          <w:p w14:paraId="74C8E332"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Negative</w:t>
            </w:r>
          </w:p>
        </w:tc>
        <w:tc>
          <w:tcPr>
            <w:tcW w:w="698" w:type="dxa"/>
            <w:tcBorders>
              <w:top w:val="nil"/>
              <w:left w:val="nil"/>
              <w:bottom w:val="single" w:sz="4" w:space="0" w:color="auto"/>
              <w:right w:val="single" w:sz="4" w:space="0" w:color="auto"/>
            </w:tcBorders>
            <w:shd w:val="clear" w:color="auto" w:fill="auto"/>
            <w:vAlign w:val="center"/>
            <w:hideMark/>
          </w:tcPr>
          <w:p w14:paraId="59C0F644"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Positive</w:t>
            </w:r>
          </w:p>
        </w:tc>
        <w:tc>
          <w:tcPr>
            <w:tcW w:w="815" w:type="dxa"/>
            <w:tcBorders>
              <w:top w:val="nil"/>
              <w:left w:val="nil"/>
              <w:bottom w:val="single" w:sz="4" w:space="0" w:color="auto"/>
              <w:right w:val="single" w:sz="4" w:space="0" w:color="auto"/>
            </w:tcBorders>
            <w:shd w:val="clear" w:color="auto" w:fill="auto"/>
            <w:vAlign w:val="center"/>
            <w:hideMark/>
          </w:tcPr>
          <w:p w14:paraId="5AB46758" w14:textId="77777777" w:rsidR="00727170" w:rsidRPr="00851E6A" w:rsidRDefault="00727170" w:rsidP="00727170">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Negative</w:t>
            </w:r>
          </w:p>
        </w:tc>
      </w:tr>
      <w:tr w:rsidR="00727170" w:rsidRPr="00851E6A" w14:paraId="4C308CC0"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10F7A2C3"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Curtit</w:t>
            </w:r>
            <w:proofErr w:type="spellEnd"/>
            <w:r w:rsidRPr="00851E6A">
              <w:rPr>
                <w:rFonts w:ascii="Times New Roman" w:eastAsia="Yu Gothic" w:hAnsi="Times New Roman" w:cs="Times New Roman"/>
                <w:b/>
                <w:bCs/>
                <w:color w:val="000000"/>
                <w:kern w:val="0"/>
                <w:sz w:val="15"/>
                <w:szCs w:val="15"/>
              </w:rPr>
              <w:t xml:space="preserve"> E, et al.</w:t>
            </w:r>
          </w:p>
        </w:tc>
        <w:tc>
          <w:tcPr>
            <w:tcW w:w="2554" w:type="dxa"/>
            <w:gridSpan w:val="4"/>
            <w:tcBorders>
              <w:top w:val="single" w:sz="4" w:space="0" w:color="auto"/>
              <w:left w:val="nil"/>
              <w:bottom w:val="single" w:sz="4" w:space="0" w:color="auto"/>
              <w:right w:val="single" w:sz="4" w:space="0" w:color="000000"/>
            </w:tcBorders>
            <w:shd w:val="clear" w:color="auto" w:fill="auto"/>
            <w:vAlign w:val="center"/>
            <w:hideMark/>
          </w:tcPr>
          <w:p w14:paraId="072BDB1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708" w:type="dxa"/>
            <w:tcBorders>
              <w:top w:val="nil"/>
              <w:left w:val="nil"/>
              <w:bottom w:val="single" w:sz="4" w:space="0" w:color="auto"/>
              <w:right w:val="single" w:sz="4" w:space="0" w:color="auto"/>
            </w:tcBorders>
            <w:shd w:val="clear" w:color="auto" w:fill="auto"/>
            <w:vAlign w:val="center"/>
            <w:hideMark/>
          </w:tcPr>
          <w:p w14:paraId="38801F4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193</w:t>
            </w:r>
            <w:r w:rsidRPr="00851E6A">
              <w:rPr>
                <w:rFonts w:ascii="Times New Roman" w:eastAsia="Yu Gothic" w:hAnsi="Times New Roman" w:cs="Times New Roman"/>
                <w:color w:val="000000"/>
                <w:kern w:val="0"/>
                <w:sz w:val="15"/>
                <w:szCs w:val="15"/>
              </w:rPr>
              <w:br/>
              <w:t>(82.1)</w:t>
            </w:r>
          </w:p>
        </w:tc>
        <w:tc>
          <w:tcPr>
            <w:tcW w:w="757" w:type="dxa"/>
            <w:tcBorders>
              <w:top w:val="nil"/>
              <w:left w:val="nil"/>
              <w:bottom w:val="single" w:sz="4" w:space="0" w:color="auto"/>
              <w:right w:val="single" w:sz="4" w:space="0" w:color="auto"/>
            </w:tcBorders>
            <w:shd w:val="clear" w:color="auto" w:fill="auto"/>
            <w:vAlign w:val="center"/>
            <w:hideMark/>
          </w:tcPr>
          <w:p w14:paraId="263CA33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42</w:t>
            </w:r>
            <w:r w:rsidRPr="00851E6A">
              <w:rPr>
                <w:rFonts w:ascii="Times New Roman" w:eastAsia="Yu Gothic" w:hAnsi="Times New Roman" w:cs="Times New Roman"/>
                <w:color w:val="000000"/>
                <w:kern w:val="0"/>
                <w:sz w:val="15"/>
                <w:szCs w:val="15"/>
              </w:rPr>
              <w:br/>
              <w:t xml:space="preserve"> (17.9)</w:t>
            </w:r>
          </w:p>
        </w:tc>
        <w:tc>
          <w:tcPr>
            <w:tcW w:w="802" w:type="dxa"/>
            <w:tcBorders>
              <w:top w:val="nil"/>
              <w:left w:val="nil"/>
              <w:bottom w:val="single" w:sz="4" w:space="0" w:color="auto"/>
              <w:right w:val="single" w:sz="4" w:space="0" w:color="auto"/>
            </w:tcBorders>
            <w:shd w:val="clear" w:color="auto" w:fill="auto"/>
            <w:vAlign w:val="center"/>
            <w:hideMark/>
          </w:tcPr>
          <w:p w14:paraId="7F4D2B5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150</w:t>
            </w:r>
            <w:r w:rsidRPr="00851E6A">
              <w:rPr>
                <w:rFonts w:ascii="Times New Roman" w:eastAsia="Yu Gothic" w:hAnsi="Times New Roman" w:cs="Times New Roman"/>
                <w:color w:val="000000"/>
                <w:kern w:val="0"/>
                <w:sz w:val="15"/>
                <w:szCs w:val="15"/>
              </w:rPr>
              <w:br/>
              <w:t>(63.8)</w:t>
            </w:r>
          </w:p>
        </w:tc>
        <w:tc>
          <w:tcPr>
            <w:tcW w:w="757" w:type="dxa"/>
            <w:tcBorders>
              <w:top w:val="nil"/>
              <w:left w:val="nil"/>
              <w:bottom w:val="single" w:sz="4" w:space="0" w:color="auto"/>
              <w:right w:val="single" w:sz="4" w:space="0" w:color="auto"/>
            </w:tcBorders>
            <w:shd w:val="clear" w:color="auto" w:fill="auto"/>
            <w:vAlign w:val="center"/>
            <w:hideMark/>
          </w:tcPr>
          <w:p w14:paraId="4E84D70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85 </w:t>
            </w:r>
            <w:r w:rsidRPr="00851E6A">
              <w:rPr>
                <w:rFonts w:ascii="Times New Roman" w:eastAsia="Yu Gothic" w:hAnsi="Times New Roman" w:cs="Times New Roman"/>
                <w:color w:val="000000"/>
                <w:kern w:val="0"/>
                <w:sz w:val="15"/>
                <w:szCs w:val="15"/>
              </w:rPr>
              <w:br/>
              <w:t>(36.2)</w:t>
            </w:r>
          </w:p>
        </w:tc>
        <w:tc>
          <w:tcPr>
            <w:tcW w:w="698" w:type="dxa"/>
            <w:tcBorders>
              <w:top w:val="nil"/>
              <w:left w:val="nil"/>
              <w:bottom w:val="single" w:sz="4" w:space="0" w:color="auto"/>
              <w:right w:val="single" w:sz="4" w:space="0" w:color="auto"/>
            </w:tcBorders>
            <w:shd w:val="clear" w:color="auto" w:fill="auto"/>
            <w:vAlign w:val="center"/>
            <w:hideMark/>
          </w:tcPr>
          <w:p w14:paraId="593A6F1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40 </w:t>
            </w:r>
            <w:r w:rsidRPr="00851E6A">
              <w:rPr>
                <w:rFonts w:ascii="Times New Roman" w:eastAsia="Yu Gothic" w:hAnsi="Times New Roman" w:cs="Times New Roman"/>
                <w:color w:val="000000"/>
                <w:kern w:val="0"/>
                <w:sz w:val="15"/>
                <w:szCs w:val="15"/>
              </w:rPr>
              <w:br/>
              <w:t>(18.3)</w:t>
            </w:r>
          </w:p>
        </w:tc>
        <w:tc>
          <w:tcPr>
            <w:tcW w:w="815" w:type="dxa"/>
            <w:tcBorders>
              <w:top w:val="nil"/>
              <w:left w:val="nil"/>
              <w:bottom w:val="single" w:sz="4" w:space="0" w:color="auto"/>
              <w:right w:val="single" w:sz="4" w:space="0" w:color="auto"/>
            </w:tcBorders>
            <w:shd w:val="clear" w:color="auto" w:fill="auto"/>
            <w:vAlign w:val="center"/>
            <w:hideMark/>
          </w:tcPr>
          <w:p w14:paraId="31C420F1"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179 (81.7)</w:t>
            </w:r>
          </w:p>
        </w:tc>
      </w:tr>
      <w:tr w:rsidR="00727170" w:rsidRPr="00851E6A" w14:paraId="1FC3E78C"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7D947B5C"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Duchnowska</w:t>
            </w:r>
            <w:proofErr w:type="spellEnd"/>
            <w:r w:rsidRPr="00851E6A">
              <w:rPr>
                <w:rFonts w:ascii="Times New Roman" w:eastAsia="Yu Gothic" w:hAnsi="Times New Roman" w:cs="Times New Roman"/>
                <w:b/>
                <w:bCs/>
                <w:color w:val="000000"/>
                <w:kern w:val="0"/>
                <w:sz w:val="15"/>
                <w:szCs w:val="15"/>
              </w:rPr>
              <w:t xml:space="preserve"> R, et al.</w:t>
            </w:r>
          </w:p>
        </w:tc>
        <w:tc>
          <w:tcPr>
            <w:tcW w:w="586" w:type="dxa"/>
            <w:tcBorders>
              <w:top w:val="nil"/>
              <w:left w:val="nil"/>
              <w:bottom w:val="single" w:sz="4" w:space="0" w:color="auto"/>
              <w:right w:val="single" w:sz="4" w:space="0" w:color="auto"/>
            </w:tcBorders>
            <w:shd w:val="clear" w:color="auto" w:fill="auto"/>
            <w:vAlign w:val="center"/>
            <w:hideMark/>
          </w:tcPr>
          <w:p w14:paraId="444D81E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w:t>
            </w:r>
            <w:r w:rsidRPr="00851E6A">
              <w:rPr>
                <w:rFonts w:ascii="Times New Roman" w:eastAsia="Yu Gothic" w:hAnsi="Times New Roman" w:cs="Times New Roman"/>
                <w:color w:val="000000"/>
                <w:kern w:val="0"/>
                <w:sz w:val="15"/>
                <w:szCs w:val="15"/>
                <w:vertAlign w:val="superscript"/>
              </w:rPr>
              <w:t>*3</w:t>
            </w:r>
            <w:r w:rsidRPr="00851E6A">
              <w:rPr>
                <w:rFonts w:ascii="Times New Roman" w:eastAsia="Yu Gothic" w:hAnsi="Times New Roman" w:cs="Times New Roman"/>
                <w:color w:val="000000"/>
                <w:kern w:val="0"/>
                <w:sz w:val="15"/>
                <w:szCs w:val="15"/>
              </w:rPr>
              <w:br/>
              <w:t>(5.0)</w:t>
            </w:r>
          </w:p>
        </w:tc>
        <w:tc>
          <w:tcPr>
            <w:tcW w:w="561" w:type="dxa"/>
            <w:tcBorders>
              <w:top w:val="nil"/>
              <w:left w:val="nil"/>
              <w:bottom w:val="single" w:sz="4" w:space="0" w:color="auto"/>
              <w:right w:val="single" w:sz="4" w:space="0" w:color="auto"/>
            </w:tcBorders>
            <w:shd w:val="clear" w:color="auto" w:fill="auto"/>
            <w:vAlign w:val="center"/>
            <w:hideMark/>
          </w:tcPr>
          <w:p w14:paraId="6C7DD3D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41</w:t>
            </w:r>
            <w:r w:rsidRPr="00851E6A">
              <w:rPr>
                <w:rFonts w:ascii="Times New Roman" w:eastAsia="Yu Gothic" w:hAnsi="Times New Roman" w:cs="Times New Roman"/>
                <w:color w:val="000000"/>
                <w:kern w:val="0"/>
                <w:sz w:val="15"/>
                <w:szCs w:val="15"/>
                <w:vertAlign w:val="superscript"/>
              </w:rPr>
              <w:t>*3</w:t>
            </w:r>
            <w:r w:rsidRPr="00851E6A">
              <w:rPr>
                <w:rFonts w:ascii="Times New Roman" w:eastAsia="Yu Gothic" w:hAnsi="Times New Roman" w:cs="Times New Roman"/>
                <w:color w:val="000000"/>
                <w:kern w:val="0"/>
                <w:sz w:val="15"/>
                <w:szCs w:val="15"/>
              </w:rPr>
              <w:br/>
              <w:t>(34.2)</w:t>
            </w:r>
          </w:p>
        </w:tc>
        <w:tc>
          <w:tcPr>
            <w:tcW w:w="561" w:type="dxa"/>
            <w:tcBorders>
              <w:top w:val="nil"/>
              <w:left w:val="nil"/>
              <w:bottom w:val="single" w:sz="4" w:space="0" w:color="auto"/>
              <w:right w:val="single" w:sz="4" w:space="0" w:color="auto"/>
            </w:tcBorders>
            <w:shd w:val="clear" w:color="auto" w:fill="auto"/>
            <w:vAlign w:val="center"/>
            <w:hideMark/>
          </w:tcPr>
          <w:p w14:paraId="32348CD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56</w:t>
            </w:r>
            <w:r w:rsidRPr="00851E6A">
              <w:rPr>
                <w:rFonts w:ascii="Times New Roman" w:eastAsia="Yu Gothic" w:hAnsi="Times New Roman" w:cs="Times New Roman"/>
                <w:color w:val="000000"/>
                <w:kern w:val="0"/>
                <w:sz w:val="15"/>
                <w:szCs w:val="15"/>
                <w:vertAlign w:val="superscript"/>
              </w:rPr>
              <w:t>*3</w:t>
            </w:r>
            <w:r w:rsidRPr="00851E6A">
              <w:rPr>
                <w:rFonts w:ascii="Times New Roman" w:eastAsia="Yu Gothic" w:hAnsi="Times New Roman" w:cs="Times New Roman"/>
                <w:color w:val="000000"/>
                <w:kern w:val="0"/>
                <w:sz w:val="15"/>
                <w:szCs w:val="15"/>
              </w:rPr>
              <w:br/>
              <w:t>(46.6)</w:t>
            </w:r>
          </w:p>
        </w:tc>
        <w:tc>
          <w:tcPr>
            <w:tcW w:w="846" w:type="dxa"/>
            <w:tcBorders>
              <w:top w:val="nil"/>
              <w:left w:val="nil"/>
              <w:bottom w:val="single" w:sz="4" w:space="0" w:color="auto"/>
              <w:right w:val="single" w:sz="4" w:space="0" w:color="auto"/>
            </w:tcBorders>
            <w:shd w:val="clear" w:color="auto" w:fill="auto"/>
            <w:vAlign w:val="center"/>
            <w:hideMark/>
          </w:tcPr>
          <w:p w14:paraId="250AD9E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17</w:t>
            </w:r>
            <w:r w:rsidRPr="00851E6A">
              <w:rPr>
                <w:rFonts w:ascii="Times New Roman" w:eastAsia="Yu Gothic" w:hAnsi="Times New Roman" w:cs="Times New Roman"/>
                <w:color w:val="000000"/>
                <w:kern w:val="0"/>
                <w:sz w:val="15"/>
                <w:szCs w:val="15"/>
                <w:vertAlign w:val="superscript"/>
              </w:rPr>
              <w:t>*3</w:t>
            </w:r>
            <w:r w:rsidRPr="00851E6A">
              <w:rPr>
                <w:rFonts w:ascii="Times New Roman" w:eastAsia="Yu Gothic" w:hAnsi="Times New Roman" w:cs="Times New Roman"/>
                <w:color w:val="000000"/>
                <w:kern w:val="0"/>
                <w:sz w:val="15"/>
                <w:szCs w:val="15"/>
              </w:rPr>
              <w:br/>
              <w:t>(14.2)</w:t>
            </w:r>
          </w:p>
        </w:tc>
        <w:tc>
          <w:tcPr>
            <w:tcW w:w="708" w:type="dxa"/>
            <w:tcBorders>
              <w:top w:val="nil"/>
              <w:left w:val="nil"/>
              <w:bottom w:val="single" w:sz="4" w:space="0" w:color="auto"/>
              <w:right w:val="single" w:sz="4" w:space="0" w:color="auto"/>
            </w:tcBorders>
            <w:shd w:val="clear" w:color="auto" w:fill="auto"/>
            <w:vAlign w:val="center"/>
            <w:hideMark/>
          </w:tcPr>
          <w:p w14:paraId="2C568B0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51</w:t>
            </w:r>
            <w:r w:rsidRPr="00851E6A">
              <w:rPr>
                <w:rFonts w:ascii="Times New Roman" w:eastAsia="Yu Gothic" w:hAnsi="Times New Roman" w:cs="Times New Roman"/>
                <w:color w:val="000000"/>
                <w:kern w:val="0"/>
                <w:sz w:val="15"/>
                <w:szCs w:val="15"/>
              </w:rPr>
              <w:br/>
              <w:t>(42.5)</w:t>
            </w:r>
          </w:p>
        </w:tc>
        <w:tc>
          <w:tcPr>
            <w:tcW w:w="757" w:type="dxa"/>
            <w:tcBorders>
              <w:top w:val="nil"/>
              <w:left w:val="nil"/>
              <w:bottom w:val="single" w:sz="4" w:space="0" w:color="auto"/>
              <w:right w:val="single" w:sz="4" w:space="0" w:color="auto"/>
            </w:tcBorders>
            <w:shd w:val="clear" w:color="auto" w:fill="auto"/>
            <w:vAlign w:val="center"/>
            <w:hideMark/>
          </w:tcPr>
          <w:p w14:paraId="0F2034A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69</w:t>
            </w:r>
            <w:r w:rsidRPr="00851E6A">
              <w:rPr>
                <w:rFonts w:ascii="Times New Roman" w:eastAsia="Yu Gothic" w:hAnsi="Times New Roman" w:cs="Times New Roman"/>
                <w:color w:val="000000"/>
                <w:kern w:val="0"/>
                <w:sz w:val="15"/>
                <w:szCs w:val="15"/>
              </w:rPr>
              <w:br/>
              <w:t>(57.5)</w:t>
            </w:r>
          </w:p>
        </w:tc>
        <w:tc>
          <w:tcPr>
            <w:tcW w:w="802" w:type="dxa"/>
            <w:tcBorders>
              <w:top w:val="nil"/>
              <w:left w:val="nil"/>
              <w:bottom w:val="single" w:sz="4" w:space="0" w:color="auto"/>
              <w:right w:val="single" w:sz="4" w:space="0" w:color="auto"/>
            </w:tcBorders>
            <w:shd w:val="clear" w:color="auto" w:fill="auto"/>
            <w:vAlign w:val="center"/>
            <w:hideMark/>
          </w:tcPr>
          <w:p w14:paraId="6191C65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41</w:t>
            </w:r>
            <w:r w:rsidRPr="00851E6A">
              <w:rPr>
                <w:rFonts w:ascii="Times New Roman" w:eastAsia="Yu Gothic" w:hAnsi="Times New Roman" w:cs="Times New Roman"/>
                <w:color w:val="000000"/>
                <w:kern w:val="0"/>
                <w:sz w:val="15"/>
                <w:szCs w:val="15"/>
              </w:rPr>
              <w:br/>
              <w:t>(34.5)</w:t>
            </w:r>
          </w:p>
        </w:tc>
        <w:tc>
          <w:tcPr>
            <w:tcW w:w="757" w:type="dxa"/>
            <w:tcBorders>
              <w:top w:val="nil"/>
              <w:left w:val="nil"/>
              <w:bottom w:val="single" w:sz="4" w:space="0" w:color="auto"/>
              <w:right w:val="single" w:sz="4" w:space="0" w:color="auto"/>
            </w:tcBorders>
            <w:shd w:val="clear" w:color="auto" w:fill="auto"/>
            <w:vAlign w:val="center"/>
            <w:hideMark/>
          </w:tcPr>
          <w:p w14:paraId="3072A3E4"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78</w:t>
            </w:r>
            <w:r w:rsidRPr="00851E6A">
              <w:rPr>
                <w:rFonts w:ascii="Times New Roman" w:eastAsia="Yu Gothic" w:hAnsi="Times New Roman" w:cs="Times New Roman"/>
                <w:color w:val="000000"/>
                <w:kern w:val="0"/>
                <w:sz w:val="15"/>
                <w:szCs w:val="15"/>
              </w:rPr>
              <w:br/>
              <w:t>(65.5)</w:t>
            </w:r>
          </w:p>
        </w:tc>
        <w:tc>
          <w:tcPr>
            <w:tcW w:w="698" w:type="dxa"/>
            <w:tcBorders>
              <w:top w:val="nil"/>
              <w:left w:val="nil"/>
              <w:bottom w:val="single" w:sz="4" w:space="0" w:color="auto"/>
              <w:right w:val="single" w:sz="4" w:space="0" w:color="auto"/>
            </w:tcBorders>
            <w:shd w:val="clear" w:color="auto" w:fill="auto"/>
            <w:vAlign w:val="center"/>
            <w:hideMark/>
          </w:tcPr>
          <w:p w14:paraId="390622B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58 (48.7)</w:t>
            </w:r>
          </w:p>
        </w:tc>
        <w:tc>
          <w:tcPr>
            <w:tcW w:w="815" w:type="dxa"/>
            <w:tcBorders>
              <w:top w:val="nil"/>
              <w:left w:val="nil"/>
              <w:bottom w:val="single" w:sz="4" w:space="0" w:color="auto"/>
              <w:right w:val="single" w:sz="4" w:space="0" w:color="auto"/>
            </w:tcBorders>
            <w:shd w:val="clear" w:color="auto" w:fill="auto"/>
            <w:vAlign w:val="center"/>
            <w:hideMark/>
          </w:tcPr>
          <w:p w14:paraId="3B6EABD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61 (51.3)</w:t>
            </w:r>
          </w:p>
        </w:tc>
      </w:tr>
      <w:tr w:rsidR="00727170" w:rsidRPr="00851E6A" w14:paraId="2610BDB2"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3996AA6B"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Lindström</w:t>
            </w:r>
            <w:proofErr w:type="spellEnd"/>
            <w:r w:rsidRPr="00851E6A">
              <w:rPr>
                <w:rFonts w:ascii="Times New Roman" w:eastAsia="Yu Gothic" w:hAnsi="Times New Roman" w:cs="Times New Roman"/>
                <w:b/>
                <w:bCs/>
                <w:color w:val="000000"/>
                <w:kern w:val="0"/>
                <w:sz w:val="15"/>
                <w:szCs w:val="15"/>
              </w:rPr>
              <w:t xml:space="preserve"> LS, et al.</w:t>
            </w:r>
          </w:p>
        </w:tc>
        <w:tc>
          <w:tcPr>
            <w:tcW w:w="2554" w:type="dxa"/>
            <w:gridSpan w:val="4"/>
            <w:tcBorders>
              <w:top w:val="single" w:sz="4" w:space="0" w:color="auto"/>
              <w:left w:val="nil"/>
              <w:bottom w:val="single" w:sz="4" w:space="0" w:color="auto"/>
              <w:right w:val="single" w:sz="4" w:space="0" w:color="000000"/>
            </w:tcBorders>
            <w:shd w:val="clear" w:color="auto" w:fill="auto"/>
            <w:vAlign w:val="center"/>
            <w:hideMark/>
          </w:tcPr>
          <w:p w14:paraId="6414AC6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708" w:type="dxa"/>
            <w:tcBorders>
              <w:top w:val="nil"/>
              <w:left w:val="nil"/>
              <w:bottom w:val="single" w:sz="4" w:space="0" w:color="auto"/>
              <w:right w:val="single" w:sz="4" w:space="0" w:color="auto"/>
            </w:tcBorders>
            <w:shd w:val="clear" w:color="auto" w:fill="auto"/>
            <w:vAlign w:val="center"/>
            <w:hideMark/>
          </w:tcPr>
          <w:p w14:paraId="0827BE7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329 (71.7)</w:t>
            </w:r>
          </w:p>
        </w:tc>
        <w:tc>
          <w:tcPr>
            <w:tcW w:w="757" w:type="dxa"/>
            <w:tcBorders>
              <w:top w:val="nil"/>
              <w:left w:val="nil"/>
              <w:bottom w:val="single" w:sz="4" w:space="0" w:color="auto"/>
              <w:right w:val="single" w:sz="4" w:space="0" w:color="auto"/>
            </w:tcBorders>
            <w:shd w:val="clear" w:color="auto" w:fill="auto"/>
            <w:vAlign w:val="center"/>
            <w:hideMark/>
          </w:tcPr>
          <w:p w14:paraId="77C2D88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130 (28.3)</w:t>
            </w:r>
          </w:p>
        </w:tc>
        <w:tc>
          <w:tcPr>
            <w:tcW w:w="802" w:type="dxa"/>
            <w:tcBorders>
              <w:top w:val="nil"/>
              <w:left w:val="nil"/>
              <w:bottom w:val="single" w:sz="4" w:space="0" w:color="auto"/>
              <w:right w:val="single" w:sz="4" w:space="0" w:color="auto"/>
            </w:tcBorders>
            <w:shd w:val="clear" w:color="auto" w:fill="auto"/>
            <w:vAlign w:val="center"/>
            <w:hideMark/>
          </w:tcPr>
          <w:p w14:paraId="08F8E80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251 (58.4)</w:t>
            </w:r>
          </w:p>
        </w:tc>
        <w:tc>
          <w:tcPr>
            <w:tcW w:w="757" w:type="dxa"/>
            <w:tcBorders>
              <w:top w:val="nil"/>
              <w:left w:val="nil"/>
              <w:bottom w:val="single" w:sz="4" w:space="0" w:color="auto"/>
              <w:right w:val="single" w:sz="4" w:space="0" w:color="auto"/>
            </w:tcBorders>
            <w:shd w:val="clear" w:color="auto" w:fill="auto"/>
            <w:vAlign w:val="center"/>
            <w:hideMark/>
          </w:tcPr>
          <w:p w14:paraId="4FEAA85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179 (41.6)</w:t>
            </w:r>
          </w:p>
        </w:tc>
        <w:tc>
          <w:tcPr>
            <w:tcW w:w="698" w:type="dxa"/>
            <w:tcBorders>
              <w:top w:val="nil"/>
              <w:left w:val="nil"/>
              <w:bottom w:val="single" w:sz="4" w:space="0" w:color="auto"/>
              <w:right w:val="single" w:sz="4" w:space="0" w:color="auto"/>
            </w:tcBorders>
            <w:shd w:val="clear" w:color="auto" w:fill="auto"/>
            <w:vAlign w:val="center"/>
            <w:hideMark/>
          </w:tcPr>
          <w:p w14:paraId="7849E4B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29 (27.9)</w:t>
            </w:r>
          </w:p>
        </w:tc>
        <w:tc>
          <w:tcPr>
            <w:tcW w:w="815" w:type="dxa"/>
            <w:tcBorders>
              <w:top w:val="nil"/>
              <w:left w:val="nil"/>
              <w:bottom w:val="single" w:sz="4" w:space="0" w:color="auto"/>
              <w:right w:val="single" w:sz="4" w:space="0" w:color="auto"/>
            </w:tcBorders>
            <w:shd w:val="clear" w:color="auto" w:fill="auto"/>
            <w:vAlign w:val="center"/>
            <w:hideMark/>
          </w:tcPr>
          <w:p w14:paraId="45D8B7D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75 (72.1)</w:t>
            </w:r>
          </w:p>
        </w:tc>
      </w:tr>
      <w:tr w:rsidR="00727170" w:rsidRPr="00851E6A" w14:paraId="778313F1"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6B4A174D"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Hoefnagel</w:t>
            </w:r>
            <w:proofErr w:type="spellEnd"/>
            <w:r w:rsidRPr="00851E6A">
              <w:rPr>
                <w:rFonts w:ascii="Times New Roman" w:eastAsia="Yu Gothic" w:hAnsi="Times New Roman" w:cs="Times New Roman"/>
                <w:b/>
                <w:bCs/>
                <w:color w:val="000000"/>
                <w:kern w:val="0"/>
                <w:sz w:val="15"/>
                <w:szCs w:val="15"/>
              </w:rPr>
              <w:t xml:space="preserve"> LD, et al.</w:t>
            </w:r>
          </w:p>
        </w:tc>
        <w:tc>
          <w:tcPr>
            <w:tcW w:w="586" w:type="dxa"/>
            <w:tcBorders>
              <w:top w:val="nil"/>
              <w:left w:val="nil"/>
              <w:bottom w:val="single" w:sz="4" w:space="0" w:color="auto"/>
              <w:right w:val="single" w:sz="4" w:space="0" w:color="auto"/>
            </w:tcBorders>
            <w:shd w:val="clear" w:color="auto" w:fill="auto"/>
            <w:vAlign w:val="center"/>
            <w:hideMark/>
          </w:tcPr>
          <w:p w14:paraId="146CC34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w:t>
            </w:r>
            <w:r w:rsidRPr="00851E6A">
              <w:rPr>
                <w:rFonts w:ascii="Times New Roman" w:eastAsia="Yu Gothic" w:hAnsi="Times New Roman" w:cs="Times New Roman"/>
                <w:color w:val="000000"/>
                <w:kern w:val="0"/>
                <w:sz w:val="15"/>
                <w:szCs w:val="15"/>
              </w:rPr>
              <w:br/>
              <w:t>(3.4)</w:t>
            </w:r>
          </w:p>
        </w:tc>
        <w:tc>
          <w:tcPr>
            <w:tcW w:w="561" w:type="dxa"/>
            <w:tcBorders>
              <w:top w:val="nil"/>
              <w:left w:val="nil"/>
              <w:bottom w:val="single" w:sz="4" w:space="0" w:color="auto"/>
              <w:right w:val="single" w:sz="4" w:space="0" w:color="auto"/>
            </w:tcBorders>
            <w:shd w:val="clear" w:color="auto" w:fill="auto"/>
            <w:vAlign w:val="center"/>
            <w:hideMark/>
          </w:tcPr>
          <w:p w14:paraId="2B8D7B8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61</w:t>
            </w:r>
            <w:r w:rsidRPr="00851E6A">
              <w:rPr>
                <w:rFonts w:ascii="Times New Roman" w:eastAsia="Yu Gothic" w:hAnsi="Times New Roman" w:cs="Times New Roman"/>
                <w:color w:val="000000"/>
                <w:kern w:val="0"/>
                <w:sz w:val="15"/>
                <w:szCs w:val="15"/>
              </w:rPr>
              <w:br/>
              <w:t>(26.2)</w:t>
            </w:r>
          </w:p>
        </w:tc>
        <w:tc>
          <w:tcPr>
            <w:tcW w:w="561" w:type="dxa"/>
            <w:tcBorders>
              <w:top w:val="nil"/>
              <w:left w:val="nil"/>
              <w:bottom w:val="single" w:sz="4" w:space="0" w:color="auto"/>
              <w:right w:val="single" w:sz="4" w:space="0" w:color="auto"/>
            </w:tcBorders>
            <w:shd w:val="clear" w:color="auto" w:fill="auto"/>
            <w:vAlign w:val="center"/>
            <w:hideMark/>
          </w:tcPr>
          <w:p w14:paraId="6DC99F7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161</w:t>
            </w:r>
            <w:r w:rsidRPr="00851E6A">
              <w:rPr>
                <w:rFonts w:ascii="Times New Roman" w:eastAsia="Yu Gothic" w:hAnsi="Times New Roman" w:cs="Times New Roman"/>
                <w:color w:val="000000"/>
                <w:kern w:val="0"/>
                <w:sz w:val="15"/>
                <w:szCs w:val="15"/>
              </w:rPr>
              <w:br/>
              <w:t>(69.1)</w:t>
            </w:r>
          </w:p>
        </w:tc>
        <w:tc>
          <w:tcPr>
            <w:tcW w:w="846" w:type="dxa"/>
            <w:tcBorders>
              <w:top w:val="nil"/>
              <w:left w:val="nil"/>
              <w:bottom w:val="single" w:sz="4" w:space="0" w:color="auto"/>
              <w:right w:val="single" w:sz="4" w:space="0" w:color="auto"/>
            </w:tcBorders>
            <w:shd w:val="clear" w:color="auto" w:fill="auto"/>
            <w:vAlign w:val="center"/>
            <w:hideMark/>
          </w:tcPr>
          <w:p w14:paraId="6AF8ABB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w:t>
            </w:r>
            <w:r w:rsidRPr="00851E6A">
              <w:rPr>
                <w:rFonts w:ascii="Times New Roman" w:eastAsia="Yu Gothic" w:hAnsi="Times New Roman" w:cs="Times New Roman"/>
                <w:color w:val="000000"/>
                <w:kern w:val="0"/>
                <w:sz w:val="15"/>
                <w:szCs w:val="15"/>
              </w:rPr>
              <w:br/>
              <w:t>(1.3)</w:t>
            </w:r>
          </w:p>
        </w:tc>
        <w:tc>
          <w:tcPr>
            <w:tcW w:w="708" w:type="dxa"/>
            <w:tcBorders>
              <w:top w:val="nil"/>
              <w:left w:val="nil"/>
              <w:bottom w:val="single" w:sz="4" w:space="0" w:color="auto"/>
              <w:right w:val="single" w:sz="4" w:space="0" w:color="auto"/>
            </w:tcBorders>
            <w:shd w:val="clear" w:color="auto" w:fill="auto"/>
            <w:vAlign w:val="center"/>
            <w:hideMark/>
          </w:tcPr>
          <w:p w14:paraId="60E090E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1</w:t>
            </w:r>
            <w:r w:rsidRPr="00851E6A">
              <w:rPr>
                <w:rFonts w:ascii="Times New Roman" w:eastAsia="Yu Gothic" w:hAnsi="Times New Roman" w:cs="Times New Roman"/>
                <w:color w:val="000000"/>
                <w:kern w:val="0"/>
                <w:sz w:val="15"/>
                <w:szCs w:val="15"/>
              </w:rPr>
              <w:t>74 (</w:t>
            </w:r>
            <w:proofErr w:type="gramStart"/>
            <w:r w:rsidRPr="00851E6A">
              <w:rPr>
                <w:rFonts w:ascii="Times New Roman" w:eastAsia="Yu Gothic" w:hAnsi="Times New Roman" w:cs="Times New Roman"/>
                <w:color w:val="000000"/>
                <w:kern w:val="0"/>
                <w:sz w:val="15"/>
                <w:szCs w:val="15"/>
              </w:rPr>
              <w:t>74.7)</w:t>
            </w:r>
            <w:r w:rsidRPr="00851E6A">
              <w:rPr>
                <w:rFonts w:ascii="Times New Roman" w:eastAsia="Yu Gothic" w:hAnsi="Times New Roman" w:cs="Times New Roman"/>
                <w:color w:val="000000"/>
                <w:kern w:val="0"/>
                <w:sz w:val="15"/>
                <w:szCs w:val="15"/>
                <w:vertAlign w:val="superscript"/>
              </w:rPr>
              <w:t>*</w:t>
            </w:r>
            <w:proofErr w:type="gramEnd"/>
            <w:r w:rsidRPr="00851E6A">
              <w:rPr>
                <w:rFonts w:ascii="Times New Roman" w:eastAsia="Yu Gothic" w:hAnsi="Times New Roman" w:cs="Times New Roman"/>
                <w:color w:val="000000"/>
                <w:kern w:val="0"/>
                <w:sz w:val="15"/>
                <w:szCs w:val="15"/>
                <w:vertAlign w:val="superscript"/>
              </w:rPr>
              <w:t>5</w:t>
            </w:r>
            <w:r w:rsidRPr="00851E6A">
              <w:rPr>
                <w:rFonts w:ascii="Times New Roman" w:eastAsia="Yu Gothic" w:hAnsi="Times New Roman" w:cs="Times New Roman"/>
                <w:color w:val="000000"/>
                <w:kern w:val="0"/>
                <w:sz w:val="15"/>
                <w:szCs w:val="15"/>
              </w:rPr>
              <w:br/>
              <w:t>147 (63.1)</w:t>
            </w:r>
            <w:r w:rsidRPr="00851E6A">
              <w:rPr>
                <w:rFonts w:ascii="Times New Roman" w:eastAsia="Yu Gothic" w:hAnsi="Times New Roman" w:cs="Times New Roman"/>
                <w:color w:val="000000"/>
                <w:kern w:val="0"/>
                <w:sz w:val="15"/>
                <w:szCs w:val="15"/>
                <w:vertAlign w:val="superscript"/>
              </w:rPr>
              <w:t>*6</w:t>
            </w:r>
          </w:p>
        </w:tc>
        <w:tc>
          <w:tcPr>
            <w:tcW w:w="757" w:type="dxa"/>
            <w:tcBorders>
              <w:top w:val="nil"/>
              <w:left w:val="nil"/>
              <w:bottom w:val="single" w:sz="4" w:space="0" w:color="auto"/>
              <w:right w:val="single" w:sz="4" w:space="0" w:color="auto"/>
            </w:tcBorders>
            <w:shd w:val="clear" w:color="auto" w:fill="auto"/>
            <w:vAlign w:val="center"/>
            <w:hideMark/>
          </w:tcPr>
          <w:p w14:paraId="2224C14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5</w:t>
            </w:r>
            <w:r w:rsidRPr="00851E6A">
              <w:rPr>
                <w:rFonts w:ascii="Times New Roman" w:eastAsia="Yu Gothic" w:hAnsi="Times New Roman" w:cs="Times New Roman"/>
                <w:color w:val="000000"/>
                <w:kern w:val="0"/>
                <w:sz w:val="15"/>
                <w:szCs w:val="15"/>
              </w:rPr>
              <w:t>9 (</w:t>
            </w:r>
            <w:proofErr w:type="gramStart"/>
            <w:r w:rsidRPr="00851E6A">
              <w:rPr>
                <w:rFonts w:ascii="Times New Roman" w:eastAsia="Yu Gothic" w:hAnsi="Times New Roman" w:cs="Times New Roman"/>
                <w:color w:val="000000"/>
                <w:kern w:val="0"/>
                <w:sz w:val="15"/>
                <w:szCs w:val="15"/>
              </w:rPr>
              <w:t>25.3)</w:t>
            </w:r>
            <w:r w:rsidRPr="00851E6A">
              <w:rPr>
                <w:rFonts w:ascii="Times New Roman" w:eastAsia="Yu Gothic" w:hAnsi="Times New Roman" w:cs="Times New Roman"/>
                <w:color w:val="000000"/>
                <w:kern w:val="0"/>
                <w:sz w:val="15"/>
                <w:szCs w:val="15"/>
                <w:vertAlign w:val="superscript"/>
              </w:rPr>
              <w:t>*</w:t>
            </w:r>
            <w:proofErr w:type="gramEnd"/>
            <w:r w:rsidRPr="00851E6A">
              <w:rPr>
                <w:rFonts w:ascii="Times New Roman" w:eastAsia="Yu Gothic" w:hAnsi="Times New Roman" w:cs="Times New Roman"/>
                <w:color w:val="000000"/>
                <w:kern w:val="0"/>
                <w:sz w:val="15"/>
                <w:szCs w:val="15"/>
                <w:vertAlign w:val="superscript"/>
              </w:rPr>
              <w:t>5</w:t>
            </w:r>
            <w:r w:rsidRPr="00851E6A">
              <w:rPr>
                <w:rFonts w:ascii="Times New Roman" w:eastAsia="Yu Gothic" w:hAnsi="Times New Roman" w:cs="Times New Roman"/>
                <w:color w:val="000000"/>
                <w:kern w:val="0"/>
                <w:sz w:val="15"/>
                <w:szCs w:val="15"/>
              </w:rPr>
              <w:br/>
              <w:t>86 (36.9)</w:t>
            </w:r>
            <w:r w:rsidRPr="00851E6A">
              <w:rPr>
                <w:rFonts w:ascii="Times New Roman" w:eastAsia="Yu Gothic" w:hAnsi="Times New Roman" w:cs="Times New Roman"/>
                <w:color w:val="000000"/>
                <w:kern w:val="0"/>
                <w:sz w:val="15"/>
                <w:szCs w:val="15"/>
                <w:vertAlign w:val="superscript"/>
              </w:rPr>
              <w:t>*6</w:t>
            </w:r>
          </w:p>
        </w:tc>
        <w:tc>
          <w:tcPr>
            <w:tcW w:w="802" w:type="dxa"/>
            <w:tcBorders>
              <w:top w:val="nil"/>
              <w:left w:val="nil"/>
              <w:bottom w:val="single" w:sz="4" w:space="0" w:color="auto"/>
              <w:right w:val="single" w:sz="4" w:space="0" w:color="auto"/>
            </w:tcBorders>
            <w:shd w:val="clear" w:color="auto" w:fill="auto"/>
            <w:vAlign w:val="center"/>
            <w:hideMark/>
          </w:tcPr>
          <w:p w14:paraId="7717407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1</w:t>
            </w:r>
            <w:r w:rsidRPr="00851E6A">
              <w:rPr>
                <w:rFonts w:ascii="Times New Roman" w:eastAsia="Yu Gothic" w:hAnsi="Times New Roman" w:cs="Times New Roman"/>
                <w:color w:val="000000"/>
                <w:kern w:val="0"/>
                <w:sz w:val="15"/>
                <w:szCs w:val="15"/>
              </w:rPr>
              <w:t>73 (74.2)</w:t>
            </w:r>
            <w:r w:rsidRPr="00851E6A">
              <w:rPr>
                <w:rFonts w:ascii="Times New Roman" w:eastAsia="Yu Gothic" w:hAnsi="Times New Roman" w:cs="Times New Roman"/>
                <w:color w:val="000000"/>
                <w:kern w:val="0"/>
                <w:sz w:val="15"/>
                <w:szCs w:val="15"/>
                <w:vertAlign w:val="superscript"/>
              </w:rPr>
              <w:t xml:space="preserve"> *5</w:t>
            </w:r>
            <w:r w:rsidRPr="00851E6A">
              <w:rPr>
                <w:rFonts w:ascii="Times New Roman" w:eastAsia="Yu Gothic" w:hAnsi="Times New Roman" w:cs="Times New Roman"/>
                <w:color w:val="000000"/>
                <w:kern w:val="0"/>
                <w:sz w:val="15"/>
                <w:szCs w:val="15"/>
              </w:rPr>
              <w:br/>
              <w:t>129 (55.4)</w:t>
            </w:r>
            <w:r w:rsidRPr="00851E6A">
              <w:rPr>
                <w:rFonts w:ascii="Times New Roman" w:eastAsia="Yu Gothic" w:hAnsi="Times New Roman" w:cs="Times New Roman"/>
                <w:color w:val="000000"/>
                <w:kern w:val="0"/>
                <w:sz w:val="15"/>
                <w:szCs w:val="15"/>
                <w:vertAlign w:val="superscript"/>
              </w:rPr>
              <w:t xml:space="preserve"> *6</w:t>
            </w:r>
          </w:p>
        </w:tc>
        <w:tc>
          <w:tcPr>
            <w:tcW w:w="757" w:type="dxa"/>
            <w:tcBorders>
              <w:top w:val="nil"/>
              <w:left w:val="nil"/>
              <w:bottom w:val="single" w:sz="4" w:space="0" w:color="auto"/>
              <w:right w:val="single" w:sz="4" w:space="0" w:color="auto"/>
            </w:tcBorders>
            <w:shd w:val="clear" w:color="auto" w:fill="auto"/>
            <w:vAlign w:val="center"/>
            <w:hideMark/>
          </w:tcPr>
          <w:p w14:paraId="5212061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6</w:t>
            </w:r>
            <w:r w:rsidRPr="00851E6A">
              <w:rPr>
                <w:rFonts w:ascii="Times New Roman" w:eastAsia="Yu Gothic" w:hAnsi="Times New Roman" w:cs="Times New Roman"/>
                <w:color w:val="000000"/>
                <w:kern w:val="0"/>
                <w:sz w:val="15"/>
                <w:szCs w:val="15"/>
              </w:rPr>
              <w:t>0 (25.8)</w:t>
            </w:r>
            <w:r w:rsidRPr="00851E6A">
              <w:rPr>
                <w:rFonts w:ascii="Times New Roman" w:eastAsia="Yu Gothic" w:hAnsi="Times New Roman" w:cs="Times New Roman"/>
                <w:color w:val="000000"/>
                <w:kern w:val="0"/>
                <w:sz w:val="15"/>
                <w:szCs w:val="15"/>
                <w:vertAlign w:val="superscript"/>
              </w:rPr>
              <w:t xml:space="preserve"> *5</w:t>
            </w:r>
            <w:r w:rsidRPr="00851E6A">
              <w:rPr>
                <w:rFonts w:ascii="Times New Roman" w:eastAsia="Yu Gothic" w:hAnsi="Times New Roman" w:cs="Times New Roman"/>
                <w:color w:val="000000"/>
                <w:kern w:val="0"/>
                <w:sz w:val="15"/>
                <w:szCs w:val="15"/>
              </w:rPr>
              <w:br/>
              <w:t>104 (44.6)</w:t>
            </w:r>
            <w:r w:rsidRPr="00851E6A">
              <w:rPr>
                <w:rFonts w:ascii="Times New Roman" w:eastAsia="Yu Gothic" w:hAnsi="Times New Roman" w:cs="Times New Roman"/>
                <w:color w:val="000000"/>
                <w:kern w:val="0"/>
                <w:sz w:val="15"/>
                <w:szCs w:val="15"/>
                <w:vertAlign w:val="superscript"/>
              </w:rPr>
              <w:t xml:space="preserve"> *6</w:t>
            </w:r>
          </w:p>
        </w:tc>
        <w:tc>
          <w:tcPr>
            <w:tcW w:w="698" w:type="dxa"/>
            <w:tcBorders>
              <w:top w:val="nil"/>
              <w:left w:val="nil"/>
              <w:bottom w:val="single" w:sz="4" w:space="0" w:color="auto"/>
              <w:right w:val="single" w:sz="4" w:space="0" w:color="auto"/>
            </w:tcBorders>
            <w:shd w:val="clear" w:color="auto" w:fill="auto"/>
            <w:vAlign w:val="center"/>
            <w:hideMark/>
          </w:tcPr>
          <w:p w14:paraId="1880F5A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47</w:t>
            </w:r>
            <w:r w:rsidRPr="00851E6A">
              <w:rPr>
                <w:rFonts w:ascii="Times New Roman" w:eastAsia="Yu Gothic" w:hAnsi="Times New Roman" w:cs="Times New Roman"/>
                <w:color w:val="000000"/>
                <w:kern w:val="0"/>
                <w:sz w:val="15"/>
                <w:szCs w:val="15"/>
              </w:rPr>
              <w:br/>
              <w:t>(20.2)</w:t>
            </w:r>
          </w:p>
        </w:tc>
        <w:tc>
          <w:tcPr>
            <w:tcW w:w="815" w:type="dxa"/>
            <w:tcBorders>
              <w:top w:val="nil"/>
              <w:left w:val="nil"/>
              <w:bottom w:val="single" w:sz="4" w:space="0" w:color="auto"/>
              <w:right w:val="single" w:sz="4" w:space="0" w:color="auto"/>
            </w:tcBorders>
            <w:shd w:val="clear" w:color="auto" w:fill="auto"/>
            <w:vAlign w:val="center"/>
            <w:hideMark/>
          </w:tcPr>
          <w:p w14:paraId="265DCCB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186</w:t>
            </w:r>
            <w:r w:rsidRPr="00851E6A">
              <w:rPr>
                <w:rFonts w:ascii="Times New Roman" w:eastAsia="Yu Gothic" w:hAnsi="Times New Roman" w:cs="Times New Roman"/>
                <w:color w:val="000000"/>
                <w:kern w:val="0"/>
                <w:sz w:val="15"/>
                <w:szCs w:val="15"/>
              </w:rPr>
              <w:br/>
              <w:t>(79.8)</w:t>
            </w:r>
          </w:p>
        </w:tc>
      </w:tr>
      <w:tr w:rsidR="00727170" w:rsidRPr="00851E6A" w14:paraId="12E9AA8B"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7AA0FCBC"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Niikura</w:t>
            </w:r>
            <w:proofErr w:type="spellEnd"/>
            <w:r w:rsidRPr="00851E6A">
              <w:rPr>
                <w:rFonts w:ascii="Times New Roman" w:eastAsia="Yu Gothic" w:hAnsi="Times New Roman" w:cs="Times New Roman"/>
                <w:b/>
                <w:bCs/>
                <w:color w:val="000000"/>
                <w:kern w:val="0"/>
                <w:sz w:val="15"/>
                <w:szCs w:val="15"/>
              </w:rPr>
              <w:t xml:space="preserve"> N, et al.</w:t>
            </w:r>
          </w:p>
        </w:tc>
        <w:tc>
          <w:tcPr>
            <w:tcW w:w="586" w:type="dxa"/>
            <w:tcBorders>
              <w:top w:val="nil"/>
              <w:left w:val="nil"/>
              <w:bottom w:val="single" w:sz="4" w:space="0" w:color="auto"/>
              <w:right w:val="single" w:sz="4" w:space="0" w:color="auto"/>
            </w:tcBorders>
            <w:shd w:val="clear" w:color="auto" w:fill="auto"/>
            <w:vAlign w:val="center"/>
            <w:hideMark/>
          </w:tcPr>
          <w:p w14:paraId="0D0C9FA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w:t>
            </w:r>
            <w:r w:rsidRPr="00851E6A">
              <w:rPr>
                <w:rFonts w:ascii="Times New Roman" w:eastAsia="Yu Gothic" w:hAnsi="Times New Roman" w:cs="Times New Roman"/>
                <w:color w:val="000000"/>
                <w:kern w:val="0"/>
                <w:sz w:val="15"/>
                <w:szCs w:val="15"/>
              </w:rPr>
              <w:br/>
              <w:t>(1.1)</w:t>
            </w:r>
          </w:p>
          <w:p w14:paraId="3854832F" w14:textId="77777777" w:rsidR="00727170" w:rsidRPr="00851E6A" w:rsidRDefault="00727170" w:rsidP="00727170">
            <w:pPr>
              <w:widowControl/>
              <w:jc w:val="center"/>
              <w:rPr>
                <w:rFonts w:ascii="Times New Roman" w:eastAsia="Yu Gothic" w:hAnsi="Times New Roman" w:cs="Times New Roman"/>
                <w:color w:val="000000"/>
                <w:kern w:val="0"/>
                <w:sz w:val="15"/>
                <w:szCs w:val="15"/>
                <w:vertAlign w:val="superscript"/>
                <w:lang w:eastAsia="ja-JP"/>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4</w:t>
            </w:r>
          </w:p>
        </w:tc>
        <w:tc>
          <w:tcPr>
            <w:tcW w:w="561" w:type="dxa"/>
            <w:tcBorders>
              <w:top w:val="nil"/>
              <w:left w:val="nil"/>
              <w:bottom w:val="single" w:sz="4" w:space="0" w:color="auto"/>
              <w:right w:val="single" w:sz="4" w:space="0" w:color="auto"/>
            </w:tcBorders>
            <w:shd w:val="clear" w:color="auto" w:fill="auto"/>
            <w:vAlign w:val="center"/>
            <w:hideMark/>
          </w:tcPr>
          <w:p w14:paraId="1D39758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35</w:t>
            </w:r>
            <w:r w:rsidRPr="00851E6A">
              <w:rPr>
                <w:rFonts w:ascii="Times New Roman" w:eastAsia="Yu Gothic" w:hAnsi="Times New Roman" w:cs="Times New Roman"/>
                <w:color w:val="000000"/>
                <w:kern w:val="0"/>
                <w:sz w:val="15"/>
                <w:szCs w:val="15"/>
              </w:rPr>
              <w:br/>
              <w:t>(19.2)</w:t>
            </w:r>
          </w:p>
          <w:p w14:paraId="405F3CA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4</w:t>
            </w:r>
          </w:p>
        </w:tc>
        <w:tc>
          <w:tcPr>
            <w:tcW w:w="561" w:type="dxa"/>
            <w:tcBorders>
              <w:top w:val="nil"/>
              <w:left w:val="nil"/>
              <w:bottom w:val="single" w:sz="4" w:space="0" w:color="auto"/>
              <w:right w:val="single" w:sz="4" w:space="0" w:color="auto"/>
            </w:tcBorders>
            <w:shd w:val="clear" w:color="auto" w:fill="auto"/>
            <w:vAlign w:val="center"/>
            <w:hideMark/>
          </w:tcPr>
          <w:p w14:paraId="20A770E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137</w:t>
            </w:r>
            <w:r w:rsidRPr="00851E6A">
              <w:rPr>
                <w:rFonts w:ascii="Times New Roman" w:eastAsia="Yu Gothic" w:hAnsi="Times New Roman" w:cs="Times New Roman"/>
                <w:color w:val="000000"/>
                <w:kern w:val="0"/>
                <w:sz w:val="15"/>
                <w:szCs w:val="15"/>
              </w:rPr>
              <w:br/>
              <w:t>(75.3)</w:t>
            </w:r>
          </w:p>
          <w:p w14:paraId="52A2D5E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4</w:t>
            </w:r>
          </w:p>
        </w:tc>
        <w:tc>
          <w:tcPr>
            <w:tcW w:w="846" w:type="dxa"/>
            <w:tcBorders>
              <w:top w:val="nil"/>
              <w:left w:val="nil"/>
              <w:bottom w:val="single" w:sz="4" w:space="0" w:color="auto"/>
              <w:right w:val="single" w:sz="4" w:space="0" w:color="auto"/>
            </w:tcBorders>
            <w:shd w:val="clear" w:color="auto" w:fill="auto"/>
            <w:vAlign w:val="center"/>
            <w:hideMark/>
          </w:tcPr>
          <w:p w14:paraId="4BF61C5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w:t>
            </w:r>
            <w:r w:rsidRPr="00851E6A">
              <w:rPr>
                <w:rFonts w:ascii="Times New Roman" w:eastAsia="Yu Gothic" w:hAnsi="Times New Roman" w:cs="Times New Roman"/>
                <w:color w:val="000000"/>
                <w:kern w:val="0"/>
                <w:sz w:val="15"/>
                <w:szCs w:val="15"/>
              </w:rPr>
              <w:br/>
              <w:t>(4.4)</w:t>
            </w:r>
          </w:p>
          <w:p w14:paraId="3BAB4D9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vertAlign w:val="superscript"/>
              </w:rPr>
              <w:t>*</w:t>
            </w:r>
            <w:r w:rsidRPr="00851E6A">
              <w:rPr>
                <w:rFonts w:ascii="Times New Roman" w:eastAsia="Yu Gothic" w:hAnsi="Times New Roman" w:cs="Times New Roman"/>
                <w:color w:val="000000"/>
                <w:kern w:val="0"/>
                <w:sz w:val="15"/>
                <w:szCs w:val="15"/>
                <w:vertAlign w:val="superscript"/>
              </w:rPr>
              <w:t>4</w:t>
            </w:r>
          </w:p>
        </w:tc>
        <w:tc>
          <w:tcPr>
            <w:tcW w:w="708" w:type="dxa"/>
            <w:tcBorders>
              <w:top w:val="nil"/>
              <w:left w:val="nil"/>
              <w:bottom w:val="single" w:sz="4" w:space="0" w:color="auto"/>
              <w:right w:val="single" w:sz="4" w:space="0" w:color="auto"/>
            </w:tcBorders>
            <w:shd w:val="clear" w:color="auto" w:fill="auto"/>
            <w:vAlign w:val="center"/>
            <w:hideMark/>
          </w:tcPr>
          <w:p w14:paraId="35CC74F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93</w:t>
            </w:r>
          </w:p>
          <w:p w14:paraId="7FB02322" w14:textId="36CB69C4"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(51.</w:t>
            </w:r>
            <w:r w:rsidR="00A31457" w:rsidRPr="00851E6A">
              <w:rPr>
                <w:rFonts w:ascii="Times New Roman" w:eastAsia="Yu Gothic" w:hAnsi="Times New Roman" w:cs="Times New Roman"/>
                <w:color w:val="000000"/>
                <w:kern w:val="0"/>
                <w:sz w:val="15"/>
                <w:szCs w:val="15"/>
              </w:rPr>
              <w:t>1</w:t>
            </w:r>
            <w:r w:rsidRPr="00851E6A">
              <w:rPr>
                <w:rFonts w:ascii="Times New Roman" w:eastAsia="Yu Gothic" w:hAnsi="Times New Roman" w:cs="Times New Roman"/>
                <w:color w:val="000000"/>
                <w:kern w:val="0"/>
                <w:sz w:val="15"/>
                <w:szCs w:val="15"/>
              </w:rPr>
              <w:t>)</w:t>
            </w:r>
          </w:p>
        </w:tc>
        <w:tc>
          <w:tcPr>
            <w:tcW w:w="757" w:type="dxa"/>
            <w:tcBorders>
              <w:top w:val="nil"/>
              <w:left w:val="nil"/>
              <w:bottom w:val="single" w:sz="4" w:space="0" w:color="auto"/>
              <w:right w:val="single" w:sz="4" w:space="0" w:color="auto"/>
            </w:tcBorders>
            <w:shd w:val="clear" w:color="auto" w:fill="auto"/>
            <w:vAlign w:val="center"/>
            <w:hideMark/>
          </w:tcPr>
          <w:p w14:paraId="2340D5C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87</w:t>
            </w:r>
          </w:p>
          <w:p w14:paraId="0955E1AD" w14:textId="422A7734"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w:t>
            </w:r>
            <w:r w:rsidR="00A31457" w:rsidRPr="00851E6A">
              <w:rPr>
                <w:rFonts w:ascii="Times New Roman" w:eastAsia="Yu Gothic" w:hAnsi="Times New Roman" w:cs="Times New Roman"/>
                <w:color w:val="000000"/>
                <w:kern w:val="0"/>
                <w:sz w:val="15"/>
                <w:szCs w:val="15"/>
              </w:rPr>
              <w:t>7.8</w:t>
            </w:r>
            <w:r w:rsidRPr="00851E6A">
              <w:rPr>
                <w:rFonts w:ascii="Times New Roman" w:eastAsia="Yu Gothic" w:hAnsi="Times New Roman" w:cs="Times New Roman"/>
                <w:color w:val="000000"/>
                <w:kern w:val="0"/>
                <w:sz w:val="15"/>
                <w:szCs w:val="15"/>
              </w:rPr>
              <w:t>)</w:t>
            </w:r>
          </w:p>
        </w:tc>
        <w:tc>
          <w:tcPr>
            <w:tcW w:w="802" w:type="dxa"/>
            <w:tcBorders>
              <w:top w:val="nil"/>
              <w:left w:val="nil"/>
              <w:bottom w:val="single" w:sz="4" w:space="0" w:color="auto"/>
              <w:right w:val="single" w:sz="4" w:space="0" w:color="auto"/>
            </w:tcBorders>
            <w:shd w:val="clear" w:color="auto" w:fill="auto"/>
            <w:vAlign w:val="center"/>
            <w:hideMark/>
          </w:tcPr>
          <w:p w14:paraId="3EBF6E0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65</w:t>
            </w:r>
          </w:p>
          <w:p w14:paraId="50ED0DFC" w14:textId="3A8CF6C6"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w:t>
            </w:r>
            <w:r w:rsidR="00A31457" w:rsidRPr="00851E6A">
              <w:rPr>
                <w:rFonts w:ascii="Times New Roman" w:eastAsia="Yu Gothic" w:hAnsi="Times New Roman" w:cs="Times New Roman"/>
                <w:color w:val="000000"/>
                <w:kern w:val="0"/>
                <w:sz w:val="15"/>
                <w:szCs w:val="15"/>
              </w:rPr>
              <w:t>5.7</w:t>
            </w:r>
            <w:r w:rsidRPr="00851E6A">
              <w:rPr>
                <w:rFonts w:ascii="Times New Roman" w:eastAsia="Yu Gothic" w:hAnsi="Times New Roman" w:cs="Times New Roman"/>
                <w:color w:val="000000"/>
                <w:kern w:val="0"/>
                <w:sz w:val="15"/>
                <w:szCs w:val="15"/>
              </w:rPr>
              <w:t>)</w:t>
            </w:r>
          </w:p>
        </w:tc>
        <w:tc>
          <w:tcPr>
            <w:tcW w:w="757" w:type="dxa"/>
            <w:tcBorders>
              <w:top w:val="nil"/>
              <w:left w:val="nil"/>
              <w:bottom w:val="single" w:sz="4" w:space="0" w:color="auto"/>
              <w:right w:val="single" w:sz="4" w:space="0" w:color="auto"/>
            </w:tcBorders>
            <w:shd w:val="clear" w:color="auto" w:fill="auto"/>
            <w:vAlign w:val="center"/>
            <w:hideMark/>
          </w:tcPr>
          <w:p w14:paraId="313E57A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113</w:t>
            </w:r>
          </w:p>
          <w:p w14:paraId="3FB5C370" w14:textId="7A36B60A"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w:t>
            </w:r>
            <w:r w:rsidR="00A31457" w:rsidRPr="00851E6A">
              <w:rPr>
                <w:rFonts w:ascii="Times New Roman" w:eastAsia="Yu Gothic" w:hAnsi="Times New Roman" w:cs="Times New Roman"/>
                <w:color w:val="000000"/>
                <w:kern w:val="0"/>
                <w:sz w:val="15"/>
                <w:szCs w:val="15"/>
              </w:rPr>
              <w:t>2.1</w:t>
            </w:r>
            <w:r w:rsidRPr="00851E6A">
              <w:rPr>
                <w:rFonts w:ascii="Times New Roman" w:eastAsia="Yu Gothic" w:hAnsi="Times New Roman" w:cs="Times New Roman"/>
                <w:color w:val="000000"/>
                <w:kern w:val="0"/>
                <w:sz w:val="15"/>
                <w:szCs w:val="15"/>
              </w:rPr>
              <w:t>)</w:t>
            </w:r>
          </w:p>
        </w:tc>
        <w:tc>
          <w:tcPr>
            <w:tcW w:w="698" w:type="dxa"/>
            <w:tcBorders>
              <w:top w:val="nil"/>
              <w:left w:val="nil"/>
              <w:bottom w:val="single" w:sz="4" w:space="0" w:color="auto"/>
              <w:right w:val="single" w:sz="4" w:space="0" w:color="auto"/>
            </w:tcBorders>
            <w:shd w:val="clear" w:color="auto" w:fill="auto"/>
            <w:vAlign w:val="center"/>
            <w:hideMark/>
          </w:tcPr>
          <w:p w14:paraId="3B177FB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182</w:t>
            </w:r>
          </w:p>
          <w:p w14:paraId="0F8C96F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(100)</w:t>
            </w:r>
          </w:p>
        </w:tc>
        <w:tc>
          <w:tcPr>
            <w:tcW w:w="815" w:type="dxa"/>
            <w:tcBorders>
              <w:top w:val="nil"/>
              <w:left w:val="nil"/>
              <w:bottom w:val="single" w:sz="4" w:space="0" w:color="auto"/>
              <w:right w:val="single" w:sz="4" w:space="0" w:color="auto"/>
            </w:tcBorders>
            <w:shd w:val="clear" w:color="auto" w:fill="auto"/>
            <w:vAlign w:val="center"/>
            <w:hideMark/>
          </w:tcPr>
          <w:p w14:paraId="1F88F7C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w:t>
            </w:r>
          </w:p>
          <w:p w14:paraId="64971411"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w:t>
            </w:r>
            <w:r w:rsidRPr="00851E6A">
              <w:rPr>
                <w:rFonts w:ascii="Times New Roman" w:eastAsia="Yu Gothic" w:hAnsi="Times New Roman" w:cs="Times New Roman"/>
                <w:color w:val="000000"/>
                <w:kern w:val="0"/>
                <w:sz w:val="15"/>
                <w:szCs w:val="15"/>
              </w:rPr>
              <w:t>0)</w:t>
            </w:r>
          </w:p>
        </w:tc>
      </w:tr>
      <w:tr w:rsidR="00727170" w:rsidRPr="00851E6A" w14:paraId="79C249DF"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29404C39"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Meng X, et al.</w:t>
            </w:r>
          </w:p>
        </w:tc>
        <w:tc>
          <w:tcPr>
            <w:tcW w:w="2554" w:type="dxa"/>
            <w:gridSpan w:val="4"/>
            <w:tcBorders>
              <w:top w:val="single" w:sz="4" w:space="0" w:color="auto"/>
              <w:left w:val="nil"/>
              <w:bottom w:val="single" w:sz="4" w:space="0" w:color="auto"/>
              <w:right w:val="single" w:sz="4" w:space="0" w:color="000000"/>
            </w:tcBorders>
            <w:shd w:val="clear" w:color="auto" w:fill="auto"/>
            <w:vAlign w:val="center"/>
            <w:hideMark/>
          </w:tcPr>
          <w:p w14:paraId="22B8E34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708" w:type="dxa"/>
            <w:tcBorders>
              <w:top w:val="nil"/>
              <w:left w:val="nil"/>
              <w:bottom w:val="single" w:sz="4" w:space="0" w:color="auto"/>
              <w:right w:val="single" w:sz="4" w:space="0" w:color="auto"/>
            </w:tcBorders>
            <w:shd w:val="clear" w:color="auto" w:fill="auto"/>
            <w:vAlign w:val="center"/>
            <w:hideMark/>
          </w:tcPr>
          <w:p w14:paraId="29F2DF1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346</w:t>
            </w:r>
          </w:p>
          <w:p w14:paraId="65659B8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(55.2)</w:t>
            </w:r>
          </w:p>
        </w:tc>
        <w:tc>
          <w:tcPr>
            <w:tcW w:w="757" w:type="dxa"/>
            <w:tcBorders>
              <w:top w:val="nil"/>
              <w:left w:val="nil"/>
              <w:bottom w:val="single" w:sz="4" w:space="0" w:color="auto"/>
              <w:right w:val="single" w:sz="4" w:space="0" w:color="auto"/>
            </w:tcBorders>
            <w:shd w:val="clear" w:color="auto" w:fill="auto"/>
            <w:vAlign w:val="center"/>
            <w:hideMark/>
          </w:tcPr>
          <w:p w14:paraId="060D1F0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281</w:t>
            </w:r>
          </w:p>
          <w:p w14:paraId="406D23B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(44.8)</w:t>
            </w:r>
          </w:p>
        </w:tc>
        <w:tc>
          <w:tcPr>
            <w:tcW w:w="802" w:type="dxa"/>
            <w:tcBorders>
              <w:top w:val="nil"/>
              <w:left w:val="nil"/>
              <w:bottom w:val="single" w:sz="4" w:space="0" w:color="auto"/>
              <w:right w:val="single" w:sz="4" w:space="0" w:color="auto"/>
            </w:tcBorders>
            <w:shd w:val="clear" w:color="auto" w:fill="auto"/>
            <w:vAlign w:val="center"/>
            <w:hideMark/>
          </w:tcPr>
          <w:p w14:paraId="3600163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315</w:t>
            </w:r>
          </w:p>
          <w:p w14:paraId="3C60598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(50.2)</w:t>
            </w:r>
          </w:p>
        </w:tc>
        <w:tc>
          <w:tcPr>
            <w:tcW w:w="757" w:type="dxa"/>
            <w:tcBorders>
              <w:top w:val="nil"/>
              <w:left w:val="nil"/>
              <w:bottom w:val="single" w:sz="4" w:space="0" w:color="auto"/>
              <w:right w:val="single" w:sz="4" w:space="0" w:color="auto"/>
            </w:tcBorders>
            <w:shd w:val="clear" w:color="auto" w:fill="auto"/>
            <w:vAlign w:val="center"/>
            <w:hideMark/>
          </w:tcPr>
          <w:p w14:paraId="57574FF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312</w:t>
            </w:r>
          </w:p>
          <w:p w14:paraId="4BA3418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(49.8)</w:t>
            </w:r>
          </w:p>
        </w:tc>
        <w:tc>
          <w:tcPr>
            <w:tcW w:w="698" w:type="dxa"/>
            <w:tcBorders>
              <w:top w:val="nil"/>
              <w:left w:val="nil"/>
              <w:bottom w:val="single" w:sz="4" w:space="0" w:color="auto"/>
              <w:right w:val="single" w:sz="4" w:space="0" w:color="auto"/>
            </w:tcBorders>
            <w:shd w:val="clear" w:color="auto" w:fill="auto"/>
            <w:vAlign w:val="center"/>
            <w:hideMark/>
          </w:tcPr>
          <w:p w14:paraId="51156B2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9</w:t>
            </w:r>
            <w:r w:rsidRPr="00851E6A">
              <w:rPr>
                <w:rFonts w:ascii="Times New Roman" w:eastAsia="Yu Gothic" w:hAnsi="Times New Roman" w:cs="Times New Roman"/>
                <w:color w:val="000000"/>
                <w:kern w:val="0"/>
                <w:sz w:val="15"/>
                <w:szCs w:val="15"/>
              </w:rPr>
              <w:t>7</w:t>
            </w:r>
          </w:p>
          <w:p w14:paraId="3DBC76D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(19.3)</w:t>
            </w:r>
          </w:p>
        </w:tc>
        <w:tc>
          <w:tcPr>
            <w:tcW w:w="815" w:type="dxa"/>
            <w:tcBorders>
              <w:top w:val="nil"/>
              <w:left w:val="nil"/>
              <w:bottom w:val="single" w:sz="4" w:space="0" w:color="auto"/>
              <w:right w:val="single" w:sz="4" w:space="0" w:color="auto"/>
            </w:tcBorders>
            <w:shd w:val="clear" w:color="auto" w:fill="auto"/>
            <w:vAlign w:val="center"/>
            <w:hideMark/>
          </w:tcPr>
          <w:p w14:paraId="0228988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4</w:t>
            </w:r>
            <w:r w:rsidRPr="00851E6A">
              <w:rPr>
                <w:rFonts w:ascii="Times New Roman" w:eastAsia="Yu Gothic" w:hAnsi="Times New Roman" w:cs="Times New Roman"/>
                <w:color w:val="000000"/>
                <w:kern w:val="0"/>
                <w:sz w:val="15"/>
                <w:szCs w:val="15"/>
              </w:rPr>
              <w:t>06</w:t>
            </w:r>
          </w:p>
          <w:p w14:paraId="6A70859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(80.7)</w:t>
            </w:r>
          </w:p>
        </w:tc>
      </w:tr>
      <w:tr w:rsidR="00727170" w:rsidRPr="00851E6A" w14:paraId="6EE42A3E"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2D98FA8E"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Fujii</w:t>
            </w:r>
            <w:proofErr w:type="spellEnd"/>
            <w:r w:rsidRPr="00851E6A">
              <w:rPr>
                <w:rFonts w:ascii="Times New Roman" w:eastAsia="Yu Gothic" w:hAnsi="Times New Roman" w:cs="Times New Roman"/>
                <w:b/>
                <w:bCs/>
                <w:color w:val="000000"/>
                <w:kern w:val="0"/>
                <w:sz w:val="15"/>
                <w:szCs w:val="15"/>
              </w:rPr>
              <w:t xml:space="preserve"> K, et al.</w:t>
            </w:r>
          </w:p>
        </w:tc>
        <w:tc>
          <w:tcPr>
            <w:tcW w:w="586" w:type="dxa"/>
            <w:tcBorders>
              <w:top w:val="nil"/>
              <w:left w:val="nil"/>
              <w:bottom w:val="single" w:sz="4" w:space="0" w:color="auto"/>
              <w:right w:val="single" w:sz="4" w:space="0" w:color="auto"/>
            </w:tcBorders>
            <w:shd w:val="clear" w:color="auto" w:fill="auto"/>
            <w:vAlign w:val="center"/>
            <w:hideMark/>
          </w:tcPr>
          <w:p w14:paraId="60D0EDE1"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w:t>
            </w:r>
          </w:p>
          <w:p w14:paraId="4A42B7D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(11.4)</w:t>
            </w:r>
          </w:p>
        </w:tc>
        <w:tc>
          <w:tcPr>
            <w:tcW w:w="561" w:type="dxa"/>
            <w:tcBorders>
              <w:top w:val="nil"/>
              <w:left w:val="nil"/>
              <w:bottom w:val="single" w:sz="4" w:space="0" w:color="auto"/>
              <w:right w:val="single" w:sz="4" w:space="0" w:color="auto"/>
            </w:tcBorders>
            <w:shd w:val="clear" w:color="auto" w:fill="auto"/>
            <w:vAlign w:val="center"/>
            <w:hideMark/>
          </w:tcPr>
          <w:p w14:paraId="7C938A8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35</w:t>
            </w:r>
          </w:p>
          <w:p w14:paraId="4336F5B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(50.0)</w:t>
            </w:r>
          </w:p>
        </w:tc>
        <w:tc>
          <w:tcPr>
            <w:tcW w:w="561" w:type="dxa"/>
            <w:tcBorders>
              <w:top w:val="nil"/>
              <w:left w:val="nil"/>
              <w:bottom w:val="single" w:sz="4" w:space="0" w:color="auto"/>
              <w:right w:val="single" w:sz="4" w:space="0" w:color="auto"/>
            </w:tcBorders>
            <w:shd w:val="clear" w:color="auto" w:fill="auto"/>
            <w:vAlign w:val="center"/>
            <w:hideMark/>
          </w:tcPr>
          <w:p w14:paraId="2E7DA48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18</w:t>
            </w:r>
          </w:p>
          <w:p w14:paraId="251DC59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(25.7)</w:t>
            </w:r>
          </w:p>
        </w:tc>
        <w:tc>
          <w:tcPr>
            <w:tcW w:w="846" w:type="dxa"/>
            <w:tcBorders>
              <w:top w:val="nil"/>
              <w:left w:val="nil"/>
              <w:bottom w:val="single" w:sz="4" w:space="0" w:color="auto"/>
              <w:right w:val="single" w:sz="4" w:space="0" w:color="auto"/>
            </w:tcBorders>
            <w:shd w:val="clear" w:color="auto" w:fill="auto"/>
            <w:vAlign w:val="center"/>
            <w:hideMark/>
          </w:tcPr>
          <w:p w14:paraId="0231A63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9</w:t>
            </w:r>
          </w:p>
          <w:p w14:paraId="45C36C71"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(12.9)</w:t>
            </w:r>
          </w:p>
        </w:tc>
        <w:tc>
          <w:tcPr>
            <w:tcW w:w="708" w:type="dxa"/>
            <w:tcBorders>
              <w:top w:val="nil"/>
              <w:left w:val="nil"/>
              <w:bottom w:val="single" w:sz="4" w:space="0" w:color="auto"/>
              <w:right w:val="single" w:sz="4" w:space="0" w:color="auto"/>
            </w:tcBorders>
            <w:shd w:val="clear" w:color="auto" w:fill="auto"/>
            <w:vAlign w:val="center"/>
            <w:hideMark/>
          </w:tcPr>
          <w:p w14:paraId="752415A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48</w:t>
            </w:r>
          </w:p>
          <w:p w14:paraId="04606A8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(68.6)</w:t>
            </w:r>
          </w:p>
        </w:tc>
        <w:tc>
          <w:tcPr>
            <w:tcW w:w="757" w:type="dxa"/>
            <w:tcBorders>
              <w:top w:val="nil"/>
              <w:left w:val="nil"/>
              <w:bottom w:val="single" w:sz="4" w:space="0" w:color="auto"/>
              <w:right w:val="single" w:sz="4" w:space="0" w:color="auto"/>
            </w:tcBorders>
            <w:shd w:val="clear" w:color="auto" w:fill="auto"/>
            <w:vAlign w:val="center"/>
            <w:hideMark/>
          </w:tcPr>
          <w:p w14:paraId="01E3D7C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22</w:t>
            </w:r>
          </w:p>
          <w:p w14:paraId="1CD97DC8"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(31.4)</w:t>
            </w:r>
            <w:r w:rsidRPr="00851E6A">
              <w:rPr>
                <w:rFonts w:ascii="Times New Roman" w:eastAsia="Yu Gothic" w:hAnsi="Times New Roman" w:cs="Times New Roman"/>
                <w:color w:val="000000"/>
                <w:kern w:val="0"/>
                <w:sz w:val="15"/>
                <w:szCs w:val="15"/>
              </w:rPr>
              <w:t xml:space="preserve">　</w:t>
            </w:r>
          </w:p>
        </w:tc>
        <w:tc>
          <w:tcPr>
            <w:tcW w:w="802" w:type="dxa"/>
            <w:tcBorders>
              <w:top w:val="nil"/>
              <w:left w:val="nil"/>
              <w:bottom w:val="single" w:sz="4" w:space="0" w:color="auto"/>
              <w:right w:val="single" w:sz="4" w:space="0" w:color="auto"/>
            </w:tcBorders>
            <w:shd w:val="clear" w:color="auto" w:fill="auto"/>
            <w:vAlign w:val="center"/>
            <w:hideMark/>
          </w:tcPr>
          <w:p w14:paraId="5EBB13A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38</w:t>
            </w:r>
          </w:p>
          <w:p w14:paraId="49ED249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(55.1)</w:t>
            </w:r>
          </w:p>
        </w:tc>
        <w:tc>
          <w:tcPr>
            <w:tcW w:w="757" w:type="dxa"/>
            <w:tcBorders>
              <w:top w:val="nil"/>
              <w:left w:val="nil"/>
              <w:bottom w:val="single" w:sz="4" w:space="0" w:color="auto"/>
              <w:right w:val="single" w:sz="4" w:space="0" w:color="auto"/>
            </w:tcBorders>
            <w:shd w:val="clear" w:color="auto" w:fill="auto"/>
            <w:vAlign w:val="center"/>
            <w:hideMark/>
          </w:tcPr>
          <w:p w14:paraId="29A2710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31</w:t>
            </w:r>
          </w:p>
          <w:p w14:paraId="57D7EDA4" w14:textId="77777777" w:rsidR="00727170" w:rsidRPr="00851E6A" w:rsidRDefault="00727170" w:rsidP="00727170">
            <w:pPr>
              <w:widowControl/>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(44.9)</w:t>
            </w:r>
          </w:p>
        </w:tc>
        <w:tc>
          <w:tcPr>
            <w:tcW w:w="698" w:type="dxa"/>
            <w:tcBorders>
              <w:top w:val="nil"/>
              <w:left w:val="nil"/>
              <w:bottom w:val="single" w:sz="4" w:space="0" w:color="auto"/>
              <w:right w:val="single" w:sz="4" w:space="0" w:color="auto"/>
            </w:tcBorders>
            <w:shd w:val="clear" w:color="auto" w:fill="auto"/>
            <w:vAlign w:val="center"/>
            <w:hideMark/>
          </w:tcPr>
          <w:p w14:paraId="11C49854"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12</w:t>
            </w:r>
          </w:p>
          <w:p w14:paraId="3E1489A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(17.1)</w:t>
            </w:r>
          </w:p>
        </w:tc>
        <w:tc>
          <w:tcPr>
            <w:tcW w:w="815" w:type="dxa"/>
            <w:tcBorders>
              <w:top w:val="nil"/>
              <w:left w:val="nil"/>
              <w:bottom w:val="single" w:sz="4" w:space="0" w:color="auto"/>
              <w:right w:val="single" w:sz="4" w:space="0" w:color="auto"/>
            </w:tcBorders>
            <w:shd w:val="clear" w:color="auto" w:fill="auto"/>
            <w:vAlign w:val="center"/>
            <w:hideMark/>
          </w:tcPr>
          <w:p w14:paraId="34F0F1C1"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5</w:t>
            </w:r>
            <w:r w:rsidRPr="00851E6A">
              <w:rPr>
                <w:rFonts w:ascii="Times New Roman" w:eastAsia="Yu Gothic" w:hAnsi="Times New Roman" w:cs="Times New Roman"/>
                <w:color w:val="000000"/>
                <w:kern w:val="0"/>
                <w:sz w:val="15"/>
                <w:szCs w:val="15"/>
              </w:rPr>
              <w:t>8</w:t>
            </w:r>
          </w:p>
          <w:p w14:paraId="1A77542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w:t>
            </w:r>
            <w:r w:rsidRPr="00851E6A">
              <w:rPr>
                <w:rFonts w:ascii="Times New Roman" w:eastAsia="Yu Gothic" w:hAnsi="Times New Roman" w:cs="Times New Roman"/>
                <w:color w:val="000000"/>
                <w:kern w:val="0"/>
                <w:sz w:val="15"/>
                <w:szCs w:val="15"/>
              </w:rPr>
              <w:t>82.9)</w:t>
            </w:r>
          </w:p>
        </w:tc>
      </w:tr>
      <w:tr w:rsidR="00727170" w:rsidRPr="00851E6A" w14:paraId="17A4AF4F"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423570B4"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Karlsson E, et al.</w:t>
            </w:r>
          </w:p>
        </w:tc>
        <w:tc>
          <w:tcPr>
            <w:tcW w:w="2554" w:type="dxa"/>
            <w:gridSpan w:val="4"/>
            <w:tcBorders>
              <w:top w:val="nil"/>
              <w:left w:val="nil"/>
              <w:bottom w:val="single" w:sz="4" w:space="0" w:color="auto"/>
              <w:right w:val="single" w:sz="4" w:space="0" w:color="auto"/>
            </w:tcBorders>
            <w:shd w:val="clear" w:color="auto" w:fill="auto"/>
            <w:vAlign w:val="center"/>
            <w:hideMark/>
          </w:tcPr>
          <w:p w14:paraId="17317DB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708" w:type="dxa"/>
            <w:tcBorders>
              <w:top w:val="nil"/>
              <w:left w:val="nil"/>
              <w:bottom w:val="single" w:sz="4" w:space="0" w:color="auto"/>
              <w:right w:val="single" w:sz="4" w:space="0" w:color="auto"/>
            </w:tcBorders>
            <w:shd w:val="clear" w:color="auto" w:fill="auto"/>
            <w:vAlign w:val="center"/>
            <w:hideMark/>
          </w:tcPr>
          <w:p w14:paraId="60AF89A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102</w:t>
            </w:r>
          </w:p>
          <w:p w14:paraId="4941894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(80.3)</w:t>
            </w:r>
          </w:p>
        </w:tc>
        <w:tc>
          <w:tcPr>
            <w:tcW w:w="757" w:type="dxa"/>
            <w:tcBorders>
              <w:top w:val="nil"/>
              <w:left w:val="nil"/>
              <w:bottom w:val="single" w:sz="4" w:space="0" w:color="auto"/>
              <w:right w:val="single" w:sz="4" w:space="0" w:color="auto"/>
            </w:tcBorders>
            <w:shd w:val="clear" w:color="auto" w:fill="auto"/>
            <w:vAlign w:val="center"/>
            <w:hideMark/>
          </w:tcPr>
          <w:p w14:paraId="723CB4B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25</w:t>
            </w:r>
          </w:p>
          <w:p w14:paraId="1DEEED9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(19.7)</w:t>
            </w:r>
          </w:p>
        </w:tc>
        <w:tc>
          <w:tcPr>
            <w:tcW w:w="802" w:type="dxa"/>
            <w:tcBorders>
              <w:top w:val="nil"/>
              <w:left w:val="nil"/>
              <w:bottom w:val="single" w:sz="4" w:space="0" w:color="auto"/>
              <w:right w:val="single" w:sz="4" w:space="0" w:color="auto"/>
            </w:tcBorders>
            <w:shd w:val="clear" w:color="auto" w:fill="auto"/>
            <w:vAlign w:val="center"/>
            <w:hideMark/>
          </w:tcPr>
          <w:p w14:paraId="721C6F9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60</w:t>
            </w:r>
          </w:p>
          <w:p w14:paraId="47F31D7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(59.4)</w:t>
            </w:r>
          </w:p>
        </w:tc>
        <w:tc>
          <w:tcPr>
            <w:tcW w:w="757" w:type="dxa"/>
            <w:tcBorders>
              <w:top w:val="nil"/>
              <w:left w:val="nil"/>
              <w:bottom w:val="single" w:sz="4" w:space="0" w:color="auto"/>
              <w:right w:val="single" w:sz="4" w:space="0" w:color="auto"/>
            </w:tcBorders>
            <w:shd w:val="clear" w:color="auto" w:fill="auto"/>
            <w:vAlign w:val="center"/>
            <w:hideMark/>
          </w:tcPr>
          <w:p w14:paraId="54BD93D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41</w:t>
            </w:r>
          </w:p>
          <w:p w14:paraId="07DCF7B2"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(40.6)</w:t>
            </w:r>
          </w:p>
        </w:tc>
        <w:tc>
          <w:tcPr>
            <w:tcW w:w="698" w:type="dxa"/>
            <w:tcBorders>
              <w:top w:val="nil"/>
              <w:left w:val="nil"/>
              <w:bottom w:val="single" w:sz="4" w:space="0" w:color="auto"/>
              <w:right w:val="single" w:sz="4" w:space="0" w:color="auto"/>
            </w:tcBorders>
            <w:shd w:val="clear" w:color="auto" w:fill="auto"/>
            <w:vAlign w:val="center"/>
            <w:hideMark/>
          </w:tcPr>
          <w:p w14:paraId="43172CA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18</w:t>
            </w:r>
          </w:p>
          <w:p w14:paraId="6B19A77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(24.7)</w:t>
            </w:r>
          </w:p>
        </w:tc>
        <w:tc>
          <w:tcPr>
            <w:tcW w:w="815" w:type="dxa"/>
            <w:tcBorders>
              <w:top w:val="nil"/>
              <w:left w:val="nil"/>
              <w:bottom w:val="single" w:sz="4" w:space="0" w:color="auto"/>
              <w:right w:val="single" w:sz="4" w:space="0" w:color="auto"/>
            </w:tcBorders>
            <w:shd w:val="clear" w:color="auto" w:fill="auto"/>
            <w:vAlign w:val="center"/>
            <w:hideMark/>
          </w:tcPr>
          <w:p w14:paraId="523B3A8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55</w:t>
            </w:r>
          </w:p>
          <w:p w14:paraId="454232D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(75.3)</w:t>
            </w:r>
          </w:p>
        </w:tc>
      </w:tr>
      <w:tr w:rsidR="00727170" w:rsidRPr="00851E6A" w14:paraId="0E1872C1"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23E61755"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Stueber</w:t>
            </w:r>
            <w:proofErr w:type="spellEnd"/>
            <w:r w:rsidRPr="00851E6A">
              <w:rPr>
                <w:rFonts w:ascii="Times New Roman" w:eastAsia="Yu Gothic" w:hAnsi="Times New Roman" w:cs="Times New Roman"/>
                <w:b/>
                <w:bCs/>
                <w:color w:val="000000"/>
                <w:kern w:val="0"/>
                <w:sz w:val="15"/>
                <w:szCs w:val="15"/>
              </w:rPr>
              <w:t xml:space="preserve"> TN, et al.</w:t>
            </w:r>
          </w:p>
        </w:tc>
        <w:tc>
          <w:tcPr>
            <w:tcW w:w="586" w:type="dxa"/>
            <w:tcBorders>
              <w:top w:val="nil"/>
              <w:left w:val="nil"/>
              <w:bottom w:val="single" w:sz="4" w:space="0" w:color="auto"/>
              <w:right w:val="single" w:sz="4" w:space="0" w:color="auto"/>
            </w:tcBorders>
            <w:shd w:val="clear" w:color="auto" w:fill="auto"/>
            <w:vAlign w:val="center"/>
            <w:hideMark/>
          </w:tcPr>
          <w:p w14:paraId="4D19E31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18</w:t>
            </w:r>
          </w:p>
          <w:p w14:paraId="752A6ABB" w14:textId="77777777" w:rsidR="00727170" w:rsidRPr="00851E6A" w:rsidRDefault="00727170" w:rsidP="00727170">
            <w:pPr>
              <w:widowControl/>
              <w:jc w:val="center"/>
              <w:rPr>
                <w:rFonts w:ascii="Times New Roman" w:eastAsia="Yu Gothic" w:hAnsi="Times New Roman" w:cs="Times New Roman"/>
                <w:color w:val="000000"/>
                <w:kern w:val="0"/>
                <w:sz w:val="15"/>
                <w:szCs w:val="15"/>
                <w:lang w:eastAsia="ja-JP"/>
              </w:rPr>
            </w:pPr>
            <w:r w:rsidRPr="00851E6A">
              <w:rPr>
                <w:rFonts w:ascii="Times New Roman" w:eastAsia="Yu Gothic" w:hAnsi="Times New Roman" w:cs="Times New Roman"/>
                <w:color w:val="000000"/>
                <w:kern w:val="0"/>
                <w:sz w:val="15"/>
                <w:szCs w:val="15"/>
              </w:rPr>
              <w:t>(</w:t>
            </w:r>
            <w:proofErr w:type="gramStart"/>
            <w:r w:rsidRPr="00851E6A">
              <w:rPr>
                <w:rFonts w:ascii="Times New Roman" w:eastAsia="Yu Gothic" w:hAnsi="Times New Roman" w:cs="Times New Roman"/>
                <w:color w:val="000000"/>
                <w:kern w:val="0"/>
                <w:sz w:val="15"/>
                <w:szCs w:val="15"/>
              </w:rPr>
              <w:t>9.2)</w:t>
            </w:r>
            <w:r w:rsidRPr="00851E6A">
              <w:rPr>
                <w:rFonts w:ascii="Times New Roman" w:eastAsia="Yu Gothic" w:hAnsi="Times New Roman" w:cs="Times New Roman" w:hint="eastAsia"/>
                <w:color w:val="000000"/>
                <w:kern w:val="0"/>
                <w:sz w:val="15"/>
                <w:szCs w:val="15"/>
                <w:vertAlign w:val="superscript"/>
              </w:rPr>
              <w:t>*</w:t>
            </w:r>
            <w:proofErr w:type="gramEnd"/>
            <w:r w:rsidRPr="00851E6A">
              <w:rPr>
                <w:rFonts w:ascii="Times New Roman" w:eastAsia="Yu Gothic" w:hAnsi="Times New Roman" w:cs="Times New Roman"/>
                <w:color w:val="000000"/>
                <w:kern w:val="0"/>
                <w:sz w:val="15"/>
                <w:szCs w:val="15"/>
                <w:vertAlign w:val="superscript"/>
              </w:rPr>
              <w:t>3</w:t>
            </w:r>
          </w:p>
        </w:tc>
        <w:tc>
          <w:tcPr>
            <w:tcW w:w="561" w:type="dxa"/>
            <w:tcBorders>
              <w:top w:val="nil"/>
              <w:left w:val="nil"/>
              <w:bottom w:val="single" w:sz="4" w:space="0" w:color="auto"/>
              <w:right w:val="single" w:sz="4" w:space="0" w:color="auto"/>
            </w:tcBorders>
            <w:shd w:val="clear" w:color="auto" w:fill="auto"/>
            <w:vAlign w:val="center"/>
            <w:hideMark/>
          </w:tcPr>
          <w:p w14:paraId="774D85A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98</w:t>
            </w:r>
          </w:p>
          <w:p w14:paraId="740D9CC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(50.0)</w:t>
            </w:r>
            <w:r w:rsidRPr="00851E6A">
              <w:rPr>
                <w:rFonts w:ascii="Times New Roman" w:eastAsia="Yu Gothic" w:hAnsi="Times New Roman" w:cs="Times New Roman" w:hint="eastAsia"/>
                <w:color w:val="000000"/>
                <w:kern w:val="0"/>
                <w:sz w:val="15"/>
                <w:szCs w:val="15"/>
                <w:vertAlign w:val="superscript"/>
              </w:rPr>
              <w:t xml:space="preserve"> *</w:t>
            </w:r>
            <w:r w:rsidRPr="00851E6A">
              <w:rPr>
                <w:rFonts w:ascii="Times New Roman" w:eastAsia="Yu Gothic" w:hAnsi="Times New Roman" w:cs="Times New Roman"/>
                <w:color w:val="000000"/>
                <w:kern w:val="0"/>
                <w:sz w:val="15"/>
                <w:szCs w:val="15"/>
                <w:vertAlign w:val="superscript"/>
              </w:rPr>
              <w:t>3</w:t>
            </w:r>
          </w:p>
        </w:tc>
        <w:tc>
          <w:tcPr>
            <w:tcW w:w="561" w:type="dxa"/>
            <w:tcBorders>
              <w:top w:val="nil"/>
              <w:left w:val="nil"/>
              <w:bottom w:val="single" w:sz="4" w:space="0" w:color="auto"/>
              <w:right w:val="single" w:sz="4" w:space="0" w:color="auto"/>
            </w:tcBorders>
            <w:shd w:val="clear" w:color="auto" w:fill="auto"/>
            <w:vAlign w:val="center"/>
            <w:hideMark/>
          </w:tcPr>
          <w:p w14:paraId="494560C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59</w:t>
            </w:r>
          </w:p>
          <w:p w14:paraId="059E995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(30.1)</w:t>
            </w:r>
            <w:r w:rsidRPr="00851E6A">
              <w:rPr>
                <w:rFonts w:ascii="Times New Roman" w:eastAsia="Yu Gothic" w:hAnsi="Times New Roman" w:cs="Times New Roman" w:hint="eastAsia"/>
                <w:color w:val="000000"/>
                <w:kern w:val="0"/>
                <w:sz w:val="15"/>
                <w:szCs w:val="15"/>
                <w:vertAlign w:val="superscript"/>
              </w:rPr>
              <w:t xml:space="preserve"> *</w:t>
            </w:r>
            <w:r w:rsidRPr="00851E6A">
              <w:rPr>
                <w:rFonts w:ascii="Times New Roman" w:eastAsia="Yu Gothic" w:hAnsi="Times New Roman" w:cs="Times New Roman"/>
                <w:color w:val="000000"/>
                <w:kern w:val="0"/>
                <w:sz w:val="15"/>
                <w:szCs w:val="15"/>
                <w:vertAlign w:val="superscript"/>
              </w:rPr>
              <w:t>3</w:t>
            </w:r>
          </w:p>
        </w:tc>
        <w:tc>
          <w:tcPr>
            <w:tcW w:w="846" w:type="dxa"/>
            <w:tcBorders>
              <w:top w:val="nil"/>
              <w:left w:val="nil"/>
              <w:bottom w:val="single" w:sz="4" w:space="0" w:color="auto"/>
              <w:right w:val="single" w:sz="4" w:space="0" w:color="auto"/>
            </w:tcBorders>
            <w:shd w:val="clear" w:color="auto" w:fill="auto"/>
            <w:vAlign w:val="center"/>
            <w:hideMark/>
          </w:tcPr>
          <w:p w14:paraId="306CAF4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　</w:t>
            </w:r>
            <w:r w:rsidRPr="00851E6A">
              <w:rPr>
                <w:rFonts w:ascii="Times New Roman" w:eastAsia="Yu Gothic" w:hAnsi="Times New Roman" w:cs="Times New Roman" w:hint="eastAsia"/>
                <w:color w:val="000000"/>
                <w:kern w:val="0"/>
                <w:sz w:val="15"/>
                <w:szCs w:val="15"/>
              </w:rPr>
              <w:t>2</w:t>
            </w:r>
            <w:r w:rsidRPr="00851E6A">
              <w:rPr>
                <w:rFonts w:ascii="Times New Roman" w:eastAsia="Yu Gothic" w:hAnsi="Times New Roman" w:cs="Times New Roman"/>
                <w:color w:val="000000"/>
                <w:kern w:val="0"/>
                <w:sz w:val="15"/>
                <w:szCs w:val="15"/>
              </w:rPr>
              <w:t>1</w:t>
            </w:r>
          </w:p>
          <w:p w14:paraId="548C7A5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w:t>
            </w:r>
            <w:r w:rsidRPr="00851E6A">
              <w:rPr>
                <w:rFonts w:ascii="Times New Roman" w:eastAsia="Yu Gothic" w:hAnsi="Times New Roman" w:cs="Times New Roman"/>
                <w:color w:val="000000"/>
                <w:kern w:val="0"/>
                <w:sz w:val="15"/>
                <w:szCs w:val="15"/>
              </w:rPr>
              <w:t>10.7)</w:t>
            </w:r>
            <w:r w:rsidRPr="00851E6A">
              <w:rPr>
                <w:rFonts w:ascii="Times New Roman" w:eastAsia="Yu Gothic" w:hAnsi="Times New Roman" w:cs="Times New Roman" w:hint="eastAsia"/>
                <w:color w:val="000000"/>
                <w:kern w:val="0"/>
                <w:sz w:val="15"/>
                <w:szCs w:val="15"/>
                <w:vertAlign w:val="superscript"/>
              </w:rPr>
              <w:t xml:space="preserve"> *</w:t>
            </w:r>
            <w:r w:rsidRPr="00851E6A">
              <w:rPr>
                <w:rFonts w:ascii="Times New Roman" w:eastAsia="Yu Gothic" w:hAnsi="Times New Roman" w:cs="Times New Roman"/>
                <w:color w:val="000000"/>
                <w:kern w:val="0"/>
                <w:sz w:val="15"/>
                <w:szCs w:val="15"/>
                <w:vertAlign w:val="superscript"/>
              </w:rPr>
              <w:t>3</w:t>
            </w:r>
          </w:p>
        </w:tc>
        <w:tc>
          <w:tcPr>
            <w:tcW w:w="1465" w:type="dxa"/>
            <w:gridSpan w:val="2"/>
            <w:tcBorders>
              <w:top w:val="nil"/>
              <w:left w:val="nil"/>
              <w:bottom w:val="single" w:sz="4" w:space="0" w:color="auto"/>
              <w:right w:val="single" w:sz="4" w:space="0" w:color="auto"/>
            </w:tcBorders>
            <w:shd w:val="clear" w:color="auto" w:fill="auto"/>
            <w:vAlign w:val="center"/>
            <w:hideMark/>
          </w:tcPr>
          <w:p w14:paraId="2C3DABF4"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559" w:type="dxa"/>
            <w:gridSpan w:val="2"/>
            <w:tcBorders>
              <w:top w:val="nil"/>
              <w:left w:val="nil"/>
              <w:bottom w:val="single" w:sz="4" w:space="0" w:color="auto"/>
              <w:right w:val="single" w:sz="4" w:space="0" w:color="auto"/>
            </w:tcBorders>
            <w:shd w:val="clear" w:color="auto" w:fill="auto"/>
            <w:vAlign w:val="center"/>
            <w:hideMark/>
          </w:tcPr>
          <w:p w14:paraId="54FA756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513" w:type="dxa"/>
            <w:gridSpan w:val="2"/>
            <w:tcBorders>
              <w:top w:val="nil"/>
              <w:left w:val="nil"/>
              <w:bottom w:val="single" w:sz="4" w:space="0" w:color="auto"/>
              <w:right w:val="single" w:sz="4" w:space="0" w:color="auto"/>
            </w:tcBorders>
            <w:shd w:val="clear" w:color="auto" w:fill="auto"/>
            <w:vAlign w:val="center"/>
            <w:hideMark/>
          </w:tcPr>
          <w:p w14:paraId="2776A804"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r w:rsidR="00727170" w:rsidRPr="00851E6A" w14:paraId="05163E46"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5AF70CA9"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Shin HC, et al.</w:t>
            </w:r>
          </w:p>
        </w:tc>
        <w:tc>
          <w:tcPr>
            <w:tcW w:w="2554" w:type="dxa"/>
            <w:gridSpan w:val="4"/>
            <w:tcBorders>
              <w:top w:val="single" w:sz="4" w:space="0" w:color="auto"/>
              <w:left w:val="nil"/>
              <w:bottom w:val="single" w:sz="4" w:space="0" w:color="auto"/>
              <w:right w:val="single" w:sz="4" w:space="0" w:color="000000"/>
            </w:tcBorders>
            <w:shd w:val="clear" w:color="auto" w:fill="auto"/>
            <w:vAlign w:val="center"/>
            <w:hideMark/>
          </w:tcPr>
          <w:p w14:paraId="52AD923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708" w:type="dxa"/>
            <w:tcBorders>
              <w:top w:val="nil"/>
              <w:left w:val="nil"/>
              <w:bottom w:val="single" w:sz="4" w:space="0" w:color="auto"/>
              <w:right w:val="single" w:sz="4" w:space="0" w:color="auto"/>
            </w:tcBorders>
            <w:shd w:val="clear" w:color="auto" w:fill="auto"/>
            <w:vAlign w:val="center"/>
            <w:hideMark/>
          </w:tcPr>
          <w:p w14:paraId="67CF84F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74</w:t>
            </w:r>
          </w:p>
          <w:p w14:paraId="1F2C3BD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(51.4)</w:t>
            </w:r>
          </w:p>
        </w:tc>
        <w:tc>
          <w:tcPr>
            <w:tcW w:w="757" w:type="dxa"/>
            <w:tcBorders>
              <w:top w:val="nil"/>
              <w:left w:val="nil"/>
              <w:bottom w:val="single" w:sz="4" w:space="0" w:color="auto"/>
              <w:right w:val="single" w:sz="4" w:space="0" w:color="auto"/>
            </w:tcBorders>
            <w:shd w:val="clear" w:color="auto" w:fill="auto"/>
            <w:vAlign w:val="center"/>
            <w:hideMark/>
          </w:tcPr>
          <w:p w14:paraId="7F01621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70</w:t>
            </w:r>
          </w:p>
          <w:p w14:paraId="731D70F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(48.6)</w:t>
            </w:r>
          </w:p>
        </w:tc>
        <w:tc>
          <w:tcPr>
            <w:tcW w:w="802" w:type="dxa"/>
            <w:tcBorders>
              <w:top w:val="nil"/>
              <w:left w:val="nil"/>
              <w:bottom w:val="single" w:sz="4" w:space="0" w:color="auto"/>
              <w:right w:val="single" w:sz="4" w:space="0" w:color="auto"/>
            </w:tcBorders>
            <w:shd w:val="clear" w:color="auto" w:fill="auto"/>
            <w:vAlign w:val="center"/>
            <w:hideMark/>
          </w:tcPr>
          <w:p w14:paraId="4B836E6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50</w:t>
            </w:r>
          </w:p>
          <w:p w14:paraId="0C2F219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(34.7)</w:t>
            </w:r>
          </w:p>
        </w:tc>
        <w:tc>
          <w:tcPr>
            <w:tcW w:w="757" w:type="dxa"/>
            <w:tcBorders>
              <w:top w:val="nil"/>
              <w:left w:val="nil"/>
              <w:bottom w:val="single" w:sz="4" w:space="0" w:color="auto"/>
              <w:right w:val="single" w:sz="4" w:space="0" w:color="auto"/>
            </w:tcBorders>
            <w:shd w:val="clear" w:color="auto" w:fill="auto"/>
            <w:vAlign w:val="center"/>
            <w:hideMark/>
          </w:tcPr>
          <w:p w14:paraId="07284BD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94</w:t>
            </w:r>
          </w:p>
          <w:p w14:paraId="2FF324FE"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(65.3)</w:t>
            </w:r>
          </w:p>
        </w:tc>
        <w:tc>
          <w:tcPr>
            <w:tcW w:w="698" w:type="dxa"/>
            <w:tcBorders>
              <w:top w:val="nil"/>
              <w:left w:val="nil"/>
              <w:bottom w:val="single" w:sz="4" w:space="0" w:color="auto"/>
              <w:right w:val="single" w:sz="4" w:space="0" w:color="auto"/>
            </w:tcBorders>
            <w:shd w:val="clear" w:color="auto" w:fill="auto"/>
            <w:vAlign w:val="center"/>
            <w:hideMark/>
          </w:tcPr>
          <w:p w14:paraId="1DDEF79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29</w:t>
            </w:r>
          </w:p>
          <w:p w14:paraId="0DCD5B7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(27.1)</w:t>
            </w:r>
          </w:p>
        </w:tc>
        <w:tc>
          <w:tcPr>
            <w:tcW w:w="815" w:type="dxa"/>
            <w:tcBorders>
              <w:top w:val="nil"/>
              <w:left w:val="nil"/>
              <w:bottom w:val="single" w:sz="4" w:space="0" w:color="auto"/>
              <w:right w:val="single" w:sz="4" w:space="0" w:color="auto"/>
            </w:tcBorders>
            <w:shd w:val="clear" w:color="auto" w:fill="auto"/>
            <w:vAlign w:val="center"/>
            <w:hideMark/>
          </w:tcPr>
          <w:p w14:paraId="1A3A7E2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78</w:t>
            </w:r>
          </w:p>
          <w:p w14:paraId="5106988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(72.9)</w:t>
            </w:r>
          </w:p>
        </w:tc>
      </w:tr>
      <w:tr w:rsidR="00727170" w:rsidRPr="00851E6A" w14:paraId="051A686B" w14:textId="77777777" w:rsidTr="00727170">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415FC4FE" w14:textId="77777777" w:rsidR="00727170" w:rsidRPr="00851E6A" w:rsidRDefault="00727170" w:rsidP="005824BA">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Ju G, et al.</w:t>
            </w:r>
          </w:p>
        </w:tc>
        <w:tc>
          <w:tcPr>
            <w:tcW w:w="586" w:type="dxa"/>
            <w:tcBorders>
              <w:top w:val="nil"/>
              <w:left w:val="nil"/>
              <w:bottom w:val="single" w:sz="4" w:space="0" w:color="auto"/>
              <w:right w:val="single" w:sz="4" w:space="0" w:color="auto"/>
            </w:tcBorders>
            <w:shd w:val="clear" w:color="auto" w:fill="auto"/>
            <w:vAlign w:val="center"/>
            <w:hideMark/>
          </w:tcPr>
          <w:p w14:paraId="12151BA5"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w:t>
            </w:r>
          </w:p>
          <w:p w14:paraId="4ED2347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(0.7)</w:t>
            </w:r>
          </w:p>
        </w:tc>
        <w:tc>
          <w:tcPr>
            <w:tcW w:w="561" w:type="dxa"/>
            <w:tcBorders>
              <w:top w:val="nil"/>
              <w:left w:val="nil"/>
              <w:bottom w:val="single" w:sz="4" w:space="0" w:color="auto"/>
              <w:right w:val="single" w:sz="4" w:space="0" w:color="auto"/>
            </w:tcBorders>
            <w:shd w:val="clear" w:color="auto" w:fill="auto"/>
            <w:vAlign w:val="center"/>
            <w:hideMark/>
          </w:tcPr>
          <w:p w14:paraId="7133F440"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32</w:t>
            </w:r>
          </w:p>
          <w:p w14:paraId="712E2379"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(21.2)</w:t>
            </w:r>
          </w:p>
        </w:tc>
        <w:tc>
          <w:tcPr>
            <w:tcW w:w="561" w:type="dxa"/>
            <w:tcBorders>
              <w:top w:val="nil"/>
              <w:left w:val="nil"/>
              <w:bottom w:val="single" w:sz="4" w:space="0" w:color="auto"/>
              <w:right w:val="single" w:sz="4" w:space="0" w:color="auto"/>
            </w:tcBorders>
            <w:shd w:val="clear" w:color="auto" w:fill="auto"/>
            <w:vAlign w:val="center"/>
            <w:hideMark/>
          </w:tcPr>
          <w:p w14:paraId="1213CC4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29</w:t>
            </w:r>
          </w:p>
          <w:p w14:paraId="1C9061E3"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(19.2)</w:t>
            </w:r>
          </w:p>
        </w:tc>
        <w:tc>
          <w:tcPr>
            <w:tcW w:w="846" w:type="dxa"/>
            <w:tcBorders>
              <w:top w:val="nil"/>
              <w:left w:val="nil"/>
              <w:bottom w:val="single" w:sz="4" w:space="0" w:color="auto"/>
              <w:right w:val="single" w:sz="4" w:space="0" w:color="auto"/>
            </w:tcBorders>
            <w:shd w:val="clear" w:color="auto" w:fill="auto"/>
            <w:vAlign w:val="center"/>
            <w:hideMark/>
          </w:tcPr>
          <w:p w14:paraId="6A080DB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89</w:t>
            </w:r>
          </w:p>
          <w:p w14:paraId="5204086A"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(58.9)</w:t>
            </w:r>
          </w:p>
        </w:tc>
        <w:tc>
          <w:tcPr>
            <w:tcW w:w="708" w:type="dxa"/>
            <w:tcBorders>
              <w:top w:val="nil"/>
              <w:left w:val="nil"/>
              <w:bottom w:val="single" w:sz="4" w:space="0" w:color="auto"/>
              <w:right w:val="single" w:sz="4" w:space="0" w:color="auto"/>
            </w:tcBorders>
            <w:shd w:val="clear" w:color="auto" w:fill="auto"/>
            <w:vAlign w:val="center"/>
            <w:hideMark/>
          </w:tcPr>
          <w:p w14:paraId="7FC3B4E7"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80</w:t>
            </w:r>
          </w:p>
          <w:p w14:paraId="11FFFF6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(53.0)</w:t>
            </w:r>
          </w:p>
        </w:tc>
        <w:tc>
          <w:tcPr>
            <w:tcW w:w="757" w:type="dxa"/>
            <w:tcBorders>
              <w:top w:val="nil"/>
              <w:left w:val="nil"/>
              <w:bottom w:val="single" w:sz="4" w:space="0" w:color="auto"/>
              <w:right w:val="single" w:sz="4" w:space="0" w:color="auto"/>
            </w:tcBorders>
            <w:shd w:val="clear" w:color="auto" w:fill="auto"/>
            <w:vAlign w:val="center"/>
            <w:hideMark/>
          </w:tcPr>
          <w:p w14:paraId="24F6B5AB"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71</w:t>
            </w:r>
          </w:p>
          <w:p w14:paraId="27A41606"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(47.0)</w:t>
            </w:r>
          </w:p>
        </w:tc>
        <w:tc>
          <w:tcPr>
            <w:tcW w:w="802" w:type="dxa"/>
            <w:tcBorders>
              <w:top w:val="nil"/>
              <w:left w:val="nil"/>
              <w:bottom w:val="single" w:sz="4" w:space="0" w:color="auto"/>
              <w:right w:val="single" w:sz="4" w:space="0" w:color="auto"/>
            </w:tcBorders>
            <w:shd w:val="clear" w:color="auto" w:fill="auto"/>
            <w:vAlign w:val="center"/>
            <w:hideMark/>
          </w:tcPr>
          <w:p w14:paraId="5CEDA0CC"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58</w:t>
            </w:r>
          </w:p>
          <w:p w14:paraId="233E89ED"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(38.4)</w:t>
            </w:r>
          </w:p>
        </w:tc>
        <w:tc>
          <w:tcPr>
            <w:tcW w:w="757" w:type="dxa"/>
            <w:tcBorders>
              <w:top w:val="nil"/>
              <w:left w:val="nil"/>
              <w:bottom w:val="single" w:sz="4" w:space="0" w:color="auto"/>
              <w:right w:val="single" w:sz="4" w:space="0" w:color="auto"/>
            </w:tcBorders>
            <w:shd w:val="clear" w:color="auto" w:fill="auto"/>
            <w:vAlign w:val="center"/>
            <w:hideMark/>
          </w:tcPr>
          <w:p w14:paraId="313E1E71"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93</w:t>
            </w:r>
          </w:p>
          <w:p w14:paraId="3722AA9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(61.6)</w:t>
            </w:r>
          </w:p>
        </w:tc>
        <w:tc>
          <w:tcPr>
            <w:tcW w:w="698" w:type="dxa"/>
            <w:tcBorders>
              <w:top w:val="nil"/>
              <w:left w:val="nil"/>
              <w:bottom w:val="single" w:sz="4" w:space="0" w:color="auto"/>
              <w:right w:val="single" w:sz="4" w:space="0" w:color="auto"/>
            </w:tcBorders>
            <w:shd w:val="clear" w:color="auto" w:fill="auto"/>
            <w:vAlign w:val="center"/>
            <w:hideMark/>
          </w:tcPr>
          <w:p w14:paraId="47F859DF" w14:textId="77777777"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66</w:t>
            </w:r>
          </w:p>
          <w:p w14:paraId="1D9C9E20" w14:textId="06ED3A52" w:rsidR="00727170" w:rsidRPr="00851E6A" w:rsidRDefault="00727170"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w:t>
            </w:r>
            <w:r w:rsidR="00A31457" w:rsidRPr="00851E6A">
              <w:rPr>
                <w:rFonts w:ascii="Times New Roman" w:eastAsia="Yu Gothic" w:hAnsi="Times New Roman" w:cs="Times New Roman"/>
                <w:color w:val="000000"/>
                <w:kern w:val="0"/>
                <w:sz w:val="15"/>
                <w:szCs w:val="15"/>
              </w:rPr>
              <w:t>57.4</w:t>
            </w:r>
            <w:r w:rsidRPr="00851E6A">
              <w:rPr>
                <w:rFonts w:ascii="Times New Roman" w:eastAsia="Yu Gothic" w:hAnsi="Times New Roman" w:cs="Times New Roman"/>
                <w:color w:val="000000"/>
                <w:kern w:val="0"/>
                <w:sz w:val="15"/>
                <w:szCs w:val="15"/>
              </w:rPr>
              <w:t>)</w:t>
            </w:r>
          </w:p>
        </w:tc>
        <w:tc>
          <w:tcPr>
            <w:tcW w:w="815" w:type="dxa"/>
            <w:tcBorders>
              <w:top w:val="nil"/>
              <w:left w:val="nil"/>
              <w:bottom w:val="single" w:sz="4" w:space="0" w:color="auto"/>
              <w:right w:val="single" w:sz="4" w:space="0" w:color="auto"/>
            </w:tcBorders>
            <w:shd w:val="clear" w:color="auto" w:fill="auto"/>
            <w:vAlign w:val="center"/>
            <w:hideMark/>
          </w:tcPr>
          <w:p w14:paraId="4CB2DECE" w14:textId="12F8B63E" w:rsidR="00727170" w:rsidRPr="00851E6A" w:rsidRDefault="00A31457" w:rsidP="00727170">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r>
    </w:tbl>
    <w:p w14:paraId="044F96A1" w14:textId="77777777" w:rsidR="00D2504D" w:rsidRPr="00851E6A" w:rsidRDefault="00D2504D" w:rsidP="007059AA">
      <w:pPr>
        <w:rPr>
          <w:rFonts w:ascii="Times New Roman" w:hAnsi="Times New Roman" w:cs="Times New Roman"/>
          <w:sz w:val="22"/>
          <w:szCs w:val="22"/>
        </w:rPr>
      </w:pPr>
      <w:r w:rsidRPr="00851E6A">
        <w:rPr>
          <w:rFonts w:ascii="Times New Roman" w:hAnsi="Times New Roman" w:cs="Times New Roman"/>
          <w:sz w:val="22"/>
          <w:szCs w:val="22"/>
        </w:rPr>
        <w:br w:type="page"/>
      </w:r>
    </w:p>
    <w:tbl>
      <w:tblPr>
        <w:tblW w:w="11761" w:type="dxa"/>
        <w:tblCellMar>
          <w:left w:w="99" w:type="dxa"/>
          <w:right w:w="99" w:type="dxa"/>
        </w:tblCellMar>
        <w:tblLook w:val="04A0" w:firstRow="1" w:lastRow="0" w:firstColumn="1" w:lastColumn="0" w:noHBand="0" w:noVBand="1"/>
      </w:tblPr>
      <w:tblGrid>
        <w:gridCol w:w="1024"/>
        <w:gridCol w:w="1974"/>
        <w:gridCol w:w="1130"/>
        <w:gridCol w:w="1410"/>
        <w:gridCol w:w="1403"/>
        <w:gridCol w:w="2410"/>
        <w:gridCol w:w="2410"/>
      </w:tblGrid>
      <w:tr w:rsidR="00D2504D" w:rsidRPr="00851E6A" w14:paraId="7DF6E8CD" w14:textId="77777777" w:rsidTr="00A31457">
        <w:trPr>
          <w:trHeight w:val="690"/>
        </w:trPr>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B6886"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lastRenderedPageBreak/>
              <w:t xml:space="preserve">　</w:t>
            </w:r>
          </w:p>
          <w:p w14:paraId="79D814A8" w14:textId="30659733" w:rsidR="00D2504D" w:rsidRPr="00851E6A" w:rsidRDefault="00D2504D" w:rsidP="004723FD">
            <w:pPr>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Authors</w:t>
            </w:r>
          </w:p>
        </w:tc>
        <w:tc>
          <w:tcPr>
            <w:tcW w:w="1974" w:type="dxa"/>
            <w:tcBorders>
              <w:top w:val="single" w:sz="4" w:space="0" w:color="auto"/>
              <w:left w:val="single" w:sz="4" w:space="0" w:color="auto"/>
              <w:bottom w:val="single" w:sz="4" w:space="0" w:color="auto"/>
              <w:right w:val="single" w:sz="4" w:space="0" w:color="auto"/>
            </w:tcBorders>
            <w:vAlign w:val="center"/>
          </w:tcPr>
          <w:p w14:paraId="7D7923A5" w14:textId="77777777" w:rsidR="00D2504D" w:rsidRPr="00851E6A" w:rsidRDefault="00D2504D" w:rsidP="004723F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Metastatic sites</w:t>
            </w:r>
          </w:p>
        </w:tc>
        <w:tc>
          <w:tcPr>
            <w:tcW w:w="113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B597651" w14:textId="77777777" w:rsidR="00D2504D" w:rsidRPr="00851E6A" w:rsidRDefault="00D2504D" w:rsidP="004723F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 xml:space="preserve">Adjuvant HT: n (%) </w:t>
            </w:r>
            <w:r w:rsidRPr="00851E6A">
              <w:rPr>
                <w:rFonts w:ascii="Times New Roman" w:eastAsia="Yu Gothic" w:hAnsi="Times New Roman" w:cs="Times New Roman"/>
                <w:b/>
                <w:bCs/>
                <w:color w:val="000000"/>
                <w:kern w:val="0"/>
                <w:sz w:val="15"/>
                <w:szCs w:val="15"/>
                <w:vertAlign w:val="superscript"/>
              </w:rPr>
              <w:t>*7</w:t>
            </w:r>
          </w:p>
        </w:tc>
        <w:tc>
          <w:tcPr>
            <w:tcW w:w="141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21CC131" w14:textId="77777777" w:rsidR="00D2504D" w:rsidRPr="00851E6A" w:rsidRDefault="00D2504D" w:rsidP="004723F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 xml:space="preserve">Adjuvant CT: n (%) </w:t>
            </w:r>
            <w:r w:rsidRPr="00851E6A">
              <w:rPr>
                <w:rFonts w:ascii="Times New Roman" w:eastAsia="Yu Gothic" w:hAnsi="Times New Roman" w:cs="Times New Roman"/>
                <w:b/>
                <w:bCs/>
                <w:color w:val="000000"/>
                <w:kern w:val="0"/>
                <w:sz w:val="15"/>
                <w:szCs w:val="15"/>
                <w:vertAlign w:val="superscript"/>
              </w:rPr>
              <w:t>*7</w:t>
            </w:r>
          </w:p>
        </w:tc>
        <w:tc>
          <w:tcPr>
            <w:tcW w:w="1403" w:type="dxa"/>
            <w:tcBorders>
              <w:top w:val="single" w:sz="4" w:space="0" w:color="auto"/>
              <w:left w:val="single" w:sz="4" w:space="0" w:color="auto"/>
              <w:bottom w:val="single" w:sz="4" w:space="0" w:color="000000"/>
              <w:right w:val="nil"/>
            </w:tcBorders>
            <w:shd w:val="clear" w:color="auto" w:fill="auto"/>
            <w:vAlign w:val="center"/>
            <w:hideMark/>
          </w:tcPr>
          <w:p w14:paraId="442C3E61" w14:textId="77777777" w:rsidR="00D2504D" w:rsidRPr="00851E6A" w:rsidRDefault="00D2504D" w:rsidP="004723F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 xml:space="preserve">Adjuvant HER2-targeted therapy: n (%) </w:t>
            </w:r>
            <w:r w:rsidRPr="00851E6A">
              <w:rPr>
                <w:rFonts w:ascii="Times New Roman" w:eastAsia="Yu Gothic" w:hAnsi="Times New Roman" w:cs="Times New Roman"/>
                <w:b/>
                <w:bCs/>
                <w:color w:val="000000"/>
                <w:kern w:val="0"/>
                <w:sz w:val="15"/>
                <w:szCs w:val="15"/>
                <w:vertAlign w:val="superscript"/>
              </w:rPr>
              <w:t>*8</w:t>
            </w:r>
          </w:p>
        </w:tc>
        <w:tc>
          <w:tcPr>
            <w:tcW w:w="2410" w:type="dxa"/>
            <w:tcBorders>
              <w:top w:val="single" w:sz="4" w:space="0" w:color="auto"/>
              <w:left w:val="single" w:sz="4" w:space="0" w:color="auto"/>
              <w:bottom w:val="single" w:sz="4" w:space="0" w:color="auto"/>
              <w:right w:val="single" w:sz="4" w:space="0" w:color="auto"/>
            </w:tcBorders>
            <w:vAlign w:val="center"/>
          </w:tcPr>
          <w:p w14:paraId="7061F750" w14:textId="77777777" w:rsidR="00D2504D" w:rsidRPr="00851E6A" w:rsidRDefault="00D2504D" w:rsidP="004723F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hint="eastAsia"/>
                <w:b/>
                <w:bCs/>
                <w:color w:val="000000"/>
                <w:kern w:val="0"/>
                <w:sz w:val="15"/>
                <w:szCs w:val="15"/>
              </w:rPr>
              <w:t>T</w:t>
            </w:r>
            <w:r w:rsidRPr="00851E6A">
              <w:rPr>
                <w:rFonts w:ascii="Times New Roman" w:eastAsia="Yu Gothic" w:hAnsi="Times New Roman" w:cs="Times New Roman"/>
                <w:b/>
                <w:bCs/>
                <w:color w:val="000000"/>
                <w:kern w:val="0"/>
                <w:sz w:val="15"/>
                <w:szCs w:val="15"/>
              </w:rPr>
              <w:t>reatment after recurrence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99D5D" w14:textId="745AF1FA" w:rsidR="00D2504D" w:rsidRPr="00851E6A" w:rsidRDefault="00D2504D" w:rsidP="004723FD">
            <w:pPr>
              <w:widowControl/>
              <w:jc w:val="center"/>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Techniques for diagnosis in the recurrent tumors</w:t>
            </w:r>
          </w:p>
        </w:tc>
      </w:tr>
      <w:tr w:rsidR="00D2504D" w:rsidRPr="00851E6A" w14:paraId="585B3A4E" w14:textId="77777777" w:rsidTr="00A31457">
        <w:trPr>
          <w:trHeight w:val="20"/>
        </w:trPr>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D63C0"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Curtit</w:t>
            </w:r>
            <w:proofErr w:type="spellEnd"/>
            <w:r w:rsidRPr="00851E6A">
              <w:rPr>
                <w:rFonts w:ascii="Times New Roman" w:eastAsia="Yu Gothic" w:hAnsi="Times New Roman" w:cs="Times New Roman"/>
                <w:b/>
                <w:bCs/>
                <w:color w:val="000000"/>
                <w:kern w:val="0"/>
                <w:sz w:val="15"/>
                <w:szCs w:val="15"/>
              </w:rPr>
              <w:t xml:space="preserve"> E, et al.</w:t>
            </w:r>
          </w:p>
        </w:tc>
        <w:tc>
          <w:tcPr>
            <w:tcW w:w="1974" w:type="dxa"/>
            <w:tcBorders>
              <w:top w:val="single" w:sz="4" w:space="0" w:color="auto"/>
              <w:left w:val="nil"/>
              <w:bottom w:val="single" w:sz="4" w:space="0" w:color="auto"/>
              <w:right w:val="single" w:sz="4" w:space="0" w:color="auto"/>
            </w:tcBorders>
            <w:vAlign w:val="center"/>
          </w:tcPr>
          <w:p w14:paraId="698E5B3F" w14:textId="77777777" w:rsidR="00D2504D" w:rsidRPr="00851E6A" w:rsidRDefault="00D2504D" w:rsidP="004723FD">
            <w:pPr>
              <w:widowControl/>
              <w:jc w:val="center"/>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Lung, bone, liver, CNS, soft tissues, others</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14:paraId="154F7407"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125</w:t>
            </w:r>
            <w:r w:rsidRPr="00851E6A">
              <w:rPr>
                <w:rFonts w:ascii="Times New Roman" w:eastAsia="Yu Gothic" w:hAnsi="Times New Roman" w:cs="Times New Roman"/>
                <w:color w:val="000000"/>
                <w:kern w:val="0"/>
                <w:sz w:val="15"/>
                <w:szCs w:val="15"/>
              </w:rPr>
              <w:br/>
              <w:t xml:space="preserve"> (53.2)</w:t>
            </w:r>
          </w:p>
        </w:tc>
        <w:tc>
          <w:tcPr>
            <w:tcW w:w="1410" w:type="dxa"/>
            <w:tcBorders>
              <w:top w:val="nil"/>
              <w:left w:val="nil"/>
              <w:bottom w:val="single" w:sz="4" w:space="0" w:color="auto"/>
              <w:right w:val="single" w:sz="4" w:space="0" w:color="auto"/>
            </w:tcBorders>
            <w:shd w:val="clear" w:color="auto" w:fill="auto"/>
            <w:vAlign w:val="center"/>
            <w:hideMark/>
          </w:tcPr>
          <w:p w14:paraId="2422F8DA" w14:textId="77777777" w:rsidR="00D2504D" w:rsidRPr="00851E6A" w:rsidRDefault="00D2504D" w:rsidP="004723FD">
            <w:pPr>
              <w:widowControl/>
              <w:jc w:val="center"/>
              <w:rPr>
                <w:rFonts w:ascii="Times New Roman" w:eastAsia="Yu Gothic" w:hAnsi="Times New Roman" w:cs="Times New Roman"/>
                <w:color w:val="000000"/>
                <w:kern w:val="0"/>
                <w:sz w:val="15"/>
                <w:szCs w:val="15"/>
                <w:lang w:eastAsia="ja-JP"/>
              </w:rPr>
            </w:pPr>
            <w:r w:rsidRPr="00851E6A">
              <w:rPr>
                <w:rFonts w:ascii="Times New Roman" w:eastAsia="Yu Gothic" w:hAnsi="Times New Roman" w:cs="Times New Roman"/>
                <w:color w:val="000000"/>
                <w:kern w:val="0"/>
                <w:sz w:val="15"/>
                <w:szCs w:val="15"/>
              </w:rPr>
              <w:t>136</w:t>
            </w:r>
            <w:r w:rsidRPr="00851E6A">
              <w:rPr>
                <w:rFonts w:ascii="Times New Roman" w:eastAsia="Yu Gothic" w:hAnsi="Times New Roman" w:cs="Times New Roman"/>
                <w:color w:val="000000"/>
                <w:kern w:val="0"/>
                <w:sz w:val="15"/>
                <w:szCs w:val="15"/>
              </w:rPr>
              <w:br/>
              <w:t>(57.9)</w:t>
            </w:r>
          </w:p>
        </w:tc>
        <w:tc>
          <w:tcPr>
            <w:tcW w:w="1403" w:type="dxa"/>
            <w:tcBorders>
              <w:top w:val="nil"/>
              <w:left w:val="nil"/>
              <w:bottom w:val="single" w:sz="4" w:space="0" w:color="auto"/>
              <w:right w:val="nil"/>
            </w:tcBorders>
            <w:shd w:val="clear" w:color="auto" w:fill="auto"/>
            <w:vAlign w:val="center"/>
            <w:hideMark/>
          </w:tcPr>
          <w:p w14:paraId="6CB18189" w14:textId="2083CEE3"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17</w:t>
            </w:r>
            <w:r w:rsidRPr="00851E6A">
              <w:rPr>
                <w:rFonts w:ascii="Times New Roman" w:eastAsia="Yu Gothic" w:hAnsi="Times New Roman" w:cs="Times New Roman"/>
                <w:color w:val="000000"/>
                <w:kern w:val="0"/>
                <w:sz w:val="15"/>
                <w:szCs w:val="15"/>
                <w:vertAlign w:val="superscript"/>
              </w:rPr>
              <w:t>*11</w:t>
            </w:r>
            <w:r w:rsidRPr="00851E6A">
              <w:rPr>
                <w:rFonts w:ascii="Times New Roman" w:eastAsia="Yu Gothic" w:hAnsi="Times New Roman" w:cs="Times New Roman"/>
                <w:color w:val="000000"/>
                <w:kern w:val="0"/>
                <w:sz w:val="15"/>
                <w:szCs w:val="15"/>
                <w:vertAlign w:val="superscript"/>
              </w:rPr>
              <w:br/>
            </w:r>
            <w:r w:rsidRPr="00851E6A">
              <w:rPr>
                <w:rFonts w:ascii="Times New Roman" w:eastAsia="Yu Gothic" w:hAnsi="Times New Roman" w:cs="Times New Roman"/>
                <w:color w:val="000000"/>
                <w:kern w:val="0"/>
                <w:sz w:val="15"/>
                <w:szCs w:val="15"/>
              </w:rPr>
              <w:t xml:space="preserve"> (</w:t>
            </w:r>
            <w:r w:rsidR="00A31457" w:rsidRPr="00851E6A">
              <w:rPr>
                <w:rFonts w:ascii="Times New Roman" w:eastAsia="Yu Gothic" w:hAnsi="Times New Roman" w:cs="Times New Roman"/>
                <w:color w:val="000000"/>
                <w:kern w:val="0"/>
                <w:sz w:val="15"/>
                <w:szCs w:val="15"/>
              </w:rPr>
              <w:t>8.1</w:t>
            </w:r>
            <w:r w:rsidRPr="00851E6A">
              <w:rPr>
                <w:rFonts w:ascii="Times New Roman" w:eastAsia="Yu Gothic" w:hAnsi="Times New Roman" w:cs="Times New Roman"/>
                <w:color w:val="000000"/>
                <w:kern w:val="0"/>
                <w:sz w:val="15"/>
                <w:szCs w:val="15"/>
              </w:rPr>
              <w:t>)</w:t>
            </w:r>
          </w:p>
        </w:tc>
        <w:tc>
          <w:tcPr>
            <w:tcW w:w="2410" w:type="dxa"/>
            <w:tcBorders>
              <w:top w:val="single" w:sz="4" w:space="0" w:color="auto"/>
              <w:left w:val="single" w:sz="4" w:space="0" w:color="auto"/>
              <w:bottom w:val="single" w:sz="4" w:space="0" w:color="auto"/>
              <w:right w:val="single" w:sz="4" w:space="0" w:color="auto"/>
            </w:tcBorders>
            <w:vAlign w:val="center"/>
          </w:tcPr>
          <w:p w14:paraId="70C34367"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DFDB025"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Biopsy or excision</w:t>
            </w:r>
          </w:p>
        </w:tc>
      </w:tr>
      <w:tr w:rsidR="00D2504D" w:rsidRPr="00851E6A" w14:paraId="2E35E3E1" w14:textId="77777777" w:rsidTr="00D2504D">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3ED8AB63"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Duchnowska</w:t>
            </w:r>
            <w:proofErr w:type="spellEnd"/>
            <w:r w:rsidRPr="00851E6A">
              <w:rPr>
                <w:rFonts w:ascii="Times New Roman" w:eastAsia="Yu Gothic" w:hAnsi="Times New Roman" w:cs="Times New Roman"/>
                <w:b/>
                <w:bCs/>
                <w:color w:val="000000"/>
                <w:kern w:val="0"/>
                <w:sz w:val="15"/>
                <w:szCs w:val="15"/>
              </w:rPr>
              <w:t xml:space="preserve"> R, et al.</w:t>
            </w:r>
          </w:p>
        </w:tc>
        <w:tc>
          <w:tcPr>
            <w:tcW w:w="1974" w:type="dxa"/>
            <w:tcBorders>
              <w:top w:val="single" w:sz="4" w:space="0" w:color="auto"/>
              <w:left w:val="nil"/>
              <w:bottom w:val="single" w:sz="4" w:space="0" w:color="auto"/>
              <w:right w:val="single" w:sz="4" w:space="0" w:color="auto"/>
            </w:tcBorders>
            <w:vAlign w:val="center"/>
          </w:tcPr>
          <w:p w14:paraId="12A9D530" w14:textId="77777777" w:rsidR="00D2504D" w:rsidRPr="00851E6A" w:rsidRDefault="00D2504D" w:rsidP="004723FD">
            <w:pPr>
              <w:widowControl/>
              <w:jc w:val="center"/>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CNS only</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14:paraId="186441B8"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31</w:t>
            </w:r>
            <w:r w:rsidRPr="00851E6A">
              <w:rPr>
                <w:rFonts w:ascii="Times New Roman" w:eastAsia="Yu Gothic" w:hAnsi="Times New Roman" w:cs="Times New Roman"/>
                <w:color w:val="000000"/>
                <w:kern w:val="0"/>
                <w:sz w:val="15"/>
                <w:szCs w:val="15"/>
                <w:vertAlign w:val="superscript"/>
              </w:rPr>
              <w:t>*9</w:t>
            </w:r>
            <w:r w:rsidRPr="00851E6A">
              <w:rPr>
                <w:rFonts w:ascii="Times New Roman" w:eastAsia="Yu Gothic" w:hAnsi="Times New Roman" w:cs="Times New Roman"/>
                <w:color w:val="000000"/>
                <w:kern w:val="0"/>
                <w:sz w:val="15"/>
                <w:szCs w:val="15"/>
              </w:rPr>
              <w:br/>
              <w:t xml:space="preserve">(25.8) </w:t>
            </w:r>
          </w:p>
        </w:tc>
        <w:tc>
          <w:tcPr>
            <w:tcW w:w="1410" w:type="dxa"/>
            <w:tcBorders>
              <w:top w:val="nil"/>
              <w:left w:val="nil"/>
              <w:bottom w:val="single" w:sz="4" w:space="0" w:color="auto"/>
              <w:right w:val="single" w:sz="4" w:space="0" w:color="auto"/>
            </w:tcBorders>
            <w:shd w:val="clear" w:color="auto" w:fill="auto"/>
            <w:vAlign w:val="center"/>
            <w:hideMark/>
          </w:tcPr>
          <w:p w14:paraId="5939FAEC"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47</w:t>
            </w:r>
            <w:r w:rsidRPr="00851E6A">
              <w:rPr>
                <w:rFonts w:ascii="Times New Roman" w:eastAsia="Yu Gothic" w:hAnsi="Times New Roman" w:cs="Times New Roman"/>
                <w:color w:val="000000"/>
                <w:kern w:val="0"/>
                <w:sz w:val="15"/>
                <w:szCs w:val="15"/>
                <w:vertAlign w:val="superscript"/>
              </w:rPr>
              <w:t>*9</w:t>
            </w:r>
            <w:r w:rsidRPr="00851E6A">
              <w:rPr>
                <w:rFonts w:ascii="Times New Roman" w:eastAsia="Yu Gothic" w:hAnsi="Times New Roman" w:cs="Times New Roman"/>
                <w:color w:val="000000"/>
                <w:kern w:val="0"/>
                <w:sz w:val="15"/>
                <w:szCs w:val="15"/>
              </w:rPr>
              <w:br/>
              <w:t xml:space="preserve">(39.2) </w:t>
            </w:r>
          </w:p>
        </w:tc>
        <w:tc>
          <w:tcPr>
            <w:tcW w:w="1403" w:type="dxa"/>
            <w:tcBorders>
              <w:top w:val="nil"/>
              <w:left w:val="nil"/>
              <w:bottom w:val="single" w:sz="4" w:space="0" w:color="auto"/>
              <w:right w:val="nil"/>
            </w:tcBorders>
            <w:shd w:val="clear" w:color="auto" w:fill="auto"/>
            <w:vAlign w:val="center"/>
            <w:hideMark/>
          </w:tcPr>
          <w:p w14:paraId="205C09BA"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30</w:t>
            </w:r>
            <w:r w:rsidRPr="00851E6A">
              <w:rPr>
                <w:rFonts w:ascii="Times New Roman" w:eastAsia="Yu Gothic" w:hAnsi="Times New Roman" w:cs="Times New Roman"/>
                <w:color w:val="000000"/>
                <w:kern w:val="0"/>
                <w:sz w:val="15"/>
                <w:szCs w:val="15"/>
              </w:rPr>
              <w:br/>
              <w:t>(25.2)</w:t>
            </w:r>
          </w:p>
        </w:tc>
        <w:tc>
          <w:tcPr>
            <w:tcW w:w="2410" w:type="dxa"/>
            <w:tcBorders>
              <w:top w:val="nil"/>
              <w:left w:val="single" w:sz="4" w:space="0" w:color="auto"/>
              <w:bottom w:val="single" w:sz="4" w:space="0" w:color="auto"/>
              <w:right w:val="single" w:sz="4" w:space="0" w:color="auto"/>
            </w:tcBorders>
          </w:tcPr>
          <w:p w14:paraId="05EDDDD2" w14:textId="47167E4D" w:rsidR="00D2504D" w:rsidRPr="00851E6A" w:rsidRDefault="00D2504D" w:rsidP="004723FD">
            <w:pPr>
              <w:widowControl/>
              <w:jc w:val="left"/>
              <w:rPr>
                <w:rFonts w:ascii="Times New Roman" w:eastAsia="Yu Gothic" w:hAnsi="Times New Roman" w:cs="Times New Roman"/>
                <w:sz w:val="13"/>
                <w:szCs w:val="13"/>
              </w:rPr>
            </w:pPr>
            <w:r w:rsidRPr="00851E6A">
              <w:rPr>
                <w:rFonts w:ascii="Times New Roman" w:eastAsia="Yu Gothic" w:hAnsi="Times New Roman" w:cs="Times New Roman"/>
                <w:sz w:val="13"/>
                <w:szCs w:val="13"/>
              </w:rPr>
              <w:t>CT: 57 of 120 patients (47.5%)</w:t>
            </w:r>
            <w:r w:rsidRPr="00851E6A">
              <w:rPr>
                <w:rFonts w:ascii="Times New Roman" w:eastAsia="Yu Gothic" w:hAnsi="Times New Roman" w:cs="Times New Roman"/>
                <w:sz w:val="13"/>
                <w:szCs w:val="13"/>
              </w:rPr>
              <w:br/>
              <w:t>HT: 21 of 120 patients (17.5%)</w:t>
            </w:r>
            <w:r w:rsidRPr="00851E6A">
              <w:rPr>
                <w:rFonts w:ascii="Times New Roman" w:eastAsia="Yu Gothic" w:hAnsi="Times New Roman" w:cs="Times New Roman"/>
                <w:sz w:val="13"/>
                <w:szCs w:val="13"/>
              </w:rPr>
              <w:br/>
              <w:t>HER2-targeted therapy</w:t>
            </w:r>
            <w:r w:rsidR="00A31457" w:rsidRPr="00851E6A">
              <w:rPr>
                <w:rFonts w:ascii="Times New Roman" w:eastAsia="Yu Gothic" w:hAnsi="Times New Roman" w:cs="Times New Roman"/>
                <w:sz w:val="13"/>
                <w:szCs w:val="13"/>
              </w:rPr>
              <w:t xml:space="preserve"> for patients with HER2-positive at metastases</w:t>
            </w:r>
            <w:r w:rsidRPr="00851E6A">
              <w:rPr>
                <w:rFonts w:ascii="Times New Roman" w:eastAsia="Yu Gothic" w:hAnsi="Times New Roman" w:cs="Times New Roman"/>
                <w:sz w:val="13"/>
                <w:szCs w:val="13"/>
              </w:rPr>
              <w:t xml:space="preserve">: Trastuzumab, 9 of </w:t>
            </w:r>
            <w:r w:rsidR="00A31457" w:rsidRPr="00851E6A">
              <w:rPr>
                <w:rFonts w:ascii="Times New Roman" w:eastAsia="Yu Gothic" w:hAnsi="Times New Roman" w:cs="Times New Roman"/>
                <w:sz w:val="13"/>
                <w:szCs w:val="13"/>
              </w:rPr>
              <w:t>61</w:t>
            </w:r>
            <w:r w:rsidRPr="00851E6A">
              <w:rPr>
                <w:rFonts w:ascii="Times New Roman" w:eastAsia="Yu Gothic" w:hAnsi="Times New Roman" w:cs="Times New Roman"/>
                <w:sz w:val="13"/>
                <w:szCs w:val="13"/>
              </w:rPr>
              <w:t xml:space="preserve"> patients (1</w:t>
            </w:r>
            <w:r w:rsidR="00A31457" w:rsidRPr="00851E6A">
              <w:rPr>
                <w:rFonts w:ascii="Times New Roman" w:eastAsia="Yu Gothic" w:hAnsi="Times New Roman" w:cs="Times New Roman"/>
                <w:sz w:val="13"/>
                <w:szCs w:val="13"/>
              </w:rPr>
              <w:t>4.8</w:t>
            </w:r>
            <w:r w:rsidRPr="00851E6A">
              <w:rPr>
                <w:rFonts w:ascii="Times New Roman" w:eastAsia="Yu Gothic" w:hAnsi="Times New Roman" w:cs="Times New Roman"/>
                <w:sz w:val="13"/>
                <w:szCs w:val="13"/>
              </w:rPr>
              <w:t>%); Lapatinib, 7 of HER2-positive 58 patients (1</w:t>
            </w:r>
            <w:r w:rsidR="00A31457" w:rsidRPr="00851E6A">
              <w:rPr>
                <w:rFonts w:ascii="Times New Roman" w:eastAsia="Yu Gothic" w:hAnsi="Times New Roman" w:cs="Times New Roman"/>
                <w:sz w:val="13"/>
                <w:szCs w:val="13"/>
              </w:rPr>
              <w:t>1.5</w:t>
            </w:r>
            <w:r w:rsidRPr="00851E6A">
              <w:rPr>
                <w:rFonts w:ascii="Times New Roman" w:eastAsia="Yu Gothic" w:hAnsi="Times New Roman" w:cs="Times New Roman"/>
                <w:sz w:val="13"/>
                <w:szCs w:val="13"/>
              </w:rPr>
              <w:t>%); sequentially both, 3 patients</w:t>
            </w:r>
            <w:r w:rsidR="00A31457" w:rsidRPr="00851E6A">
              <w:rPr>
                <w:rFonts w:ascii="Times New Roman" w:eastAsia="Yu Gothic" w:hAnsi="Times New Roman" w:cs="Times New Roman"/>
                <w:sz w:val="13"/>
                <w:szCs w:val="13"/>
              </w:rPr>
              <w:t xml:space="preserve"> (4.9%)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1636C14"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Excision</w:t>
            </w:r>
          </w:p>
        </w:tc>
      </w:tr>
      <w:tr w:rsidR="00D2504D" w:rsidRPr="00851E6A" w14:paraId="2393C8FD" w14:textId="77777777" w:rsidTr="00D2504D">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6473F372"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Lindström</w:t>
            </w:r>
            <w:proofErr w:type="spellEnd"/>
            <w:r w:rsidRPr="00851E6A">
              <w:rPr>
                <w:rFonts w:ascii="Times New Roman" w:eastAsia="Yu Gothic" w:hAnsi="Times New Roman" w:cs="Times New Roman"/>
                <w:b/>
                <w:bCs/>
                <w:color w:val="000000"/>
                <w:kern w:val="0"/>
                <w:sz w:val="15"/>
                <w:szCs w:val="15"/>
              </w:rPr>
              <w:t xml:space="preserve"> LS, et al.</w:t>
            </w:r>
          </w:p>
        </w:tc>
        <w:tc>
          <w:tcPr>
            <w:tcW w:w="1974" w:type="dxa"/>
            <w:tcBorders>
              <w:top w:val="single" w:sz="4" w:space="0" w:color="auto"/>
              <w:left w:val="nil"/>
              <w:bottom w:val="single" w:sz="4" w:space="0" w:color="auto"/>
              <w:right w:val="single" w:sz="4" w:space="0" w:color="auto"/>
            </w:tcBorders>
            <w:vAlign w:val="center"/>
          </w:tcPr>
          <w:p w14:paraId="135FE685" w14:textId="77777777" w:rsidR="00D2504D" w:rsidRPr="00851E6A" w:rsidRDefault="00D2504D" w:rsidP="004723FD">
            <w:pPr>
              <w:widowControl/>
              <w:jc w:val="center"/>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Local recurrence, LN, lung, pleura, bone, liver, CNS, abdomen, skin, others</w:t>
            </w:r>
          </w:p>
        </w:tc>
        <w:tc>
          <w:tcPr>
            <w:tcW w:w="2540" w:type="dxa"/>
            <w:gridSpan w:val="2"/>
            <w:tcBorders>
              <w:top w:val="nil"/>
              <w:left w:val="single" w:sz="4" w:space="0" w:color="auto"/>
              <w:bottom w:val="single" w:sz="4" w:space="0" w:color="auto"/>
              <w:right w:val="single" w:sz="4" w:space="0" w:color="auto"/>
            </w:tcBorders>
            <w:shd w:val="clear" w:color="auto" w:fill="auto"/>
            <w:vAlign w:val="center"/>
            <w:hideMark/>
          </w:tcPr>
          <w:p w14:paraId="611B26E0"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HT+CT: 99 (</w:t>
            </w:r>
            <w:proofErr w:type="gramStart"/>
            <w:r w:rsidRPr="00851E6A">
              <w:rPr>
                <w:rFonts w:ascii="Times New Roman" w:eastAsia="Yu Gothic" w:hAnsi="Times New Roman" w:cs="Times New Roman"/>
                <w:color w:val="000000"/>
                <w:kern w:val="0"/>
                <w:sz w:val="15"/>
                <w:szCs w:val="15"/>
              </w:rPr>
              <w:t>21.6)</w:t>
            </w:r>
            <w:r w:rsidRPr="00851E6A">
              <w:rPr>
                <w:rFonts w:ascii="Times New Roman" w:eastAsia="Yu Gothic" w:hAnsi="Times New Roman" w:cs="Times New Roman"/>
                <w:color w:val="000000"/>
                <w:kern w:val="0"/>
                <w:sz w:val="15"/>
                <w:szCs w:val="15"/>
                <w:vertAlign w:val="superscript"/>
              </w:rPr>
              <w:t>*</w:t>
            </w:r>
            <w:proofErr w:type="gramEnd"/>
            <w:r w:rsidRPr="00851E6A">
              <w:rPr>
                <w:rFonts w:ascii="Times New Roman" w:eastAsia="Yu Gothic" w:hAnsi="Times New Roman" w:cs="Times New Roman"/>
                <w:color w:val="000000"/>
                <w:kern w:val="0"/>
                <w:sz w:val="15"/>
                <w:szCs w:val="15"/>
                <w:vertAlign w:val="superscript"/>
              </w:rPr>
              <w:t>10</w:t>
            </w:r>
          </w:p>
          <w:p w14:paraId="69AF3FCE"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H</w:t>
            </w:r>
            <w:r w:rsidRPr="00851E6A">
              <w:rPr>
                <w:rFonts w:ascii="Times New Roman" w:eastAsia="Yu Gothic" w:hAnsi="Times New Roman" w:cs="Times New Roman"/>
                <w:color w:val="000000"/>
                <w:kern w:val="0"/>
                <w:sz w:val="15"/>
                <w:szCs w:val="15"/>
              </w:rPr>
              <w:t>T only: 162 (</w:t>
            </w:r>
            <w:proofErr w:type="gramStart"/>
            <w:r w:rsidRPr="00851E6A">
              <w:rPr>
                <w:rFonts w:ascii="Times New Roman" w:eastAsia="Yu Gothic" w:hAnsi="Times New Roman" w:cs="Times New Roman"/>
                <w:color w:val="000000"/>
                <w:kern w:val="0"/>
                <w:sz w:val="15"/>
                <w:szCs w:val="15"/>
              </w:rPr>
              <w:t>35.3</w:t>
            </w:r>
            <w:r w:rsidRPr="00851E6A">
              <w:rPr>
                <w:rFonts w:ascii="Times New Roman" w:eastAsia="Yu Gothic" w:hAnsi="Times New Roman" w:cs="Times New Roman"/>
                <w:color w:val="000000"/>
                <w:kern w:val="0"/>
                <w:sz w:val="15"/>
                <w:szCs w:val="15"/>
                <w:vertAlign w:val="superscript"/>
              </w:rPr>
              <w:t>)*</w:t>
            </w:r>
            <w:proofErr w:type="gramEnd"/>
            <w:r w:rsidRPr="00851E6A">
              <w:rPr>
                <w:rFonts w:ascii="Times New Roman" w:eastAsia="Yu Gothic" w:hAnsi="Times New Roman" w:cs="Times New Roman"/>
                <w:color w:val="000000"/>
                <w:kern w:val="0"/>
                <w:sz w:val="15"/>
                <w:szCs w:val="15"/>
                <w:vertAlign w:val="superscript"/>
              </w:rPr>
              <w:t>10</w:t>
            </w:r>
          </w:p>
          <w:p w14:paraId="032FB947"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C</w:t>
            </w:r>
            <w:r w:rsidRPr="00851E6A">
              <w:rPr>
                <w:rFonts w:ascii="Times New Roman" w:eastAsia="Yu Gothic" w:hAnsi="Times New Roman" w:cs="Times New Roman"/>
                <w:color w:val="000000"/>
                <w:kern w:val="0"/>
                <w:sz w:val="15"/>
                <w:szCs w:val="15"/>
              </w:rPr>
              <w:t>T only: 111 (</w:t>
            </w:r>
            <w:proofErr w:type="gramStart"/>
            <w:r w:rsidRPr="00851E6A">
              <w:rPr>
                <w:rFonts w:ascii="Times New Roman" w:eastAsia="Yu Gothic" w:hAnsi="Times New Roman" w:cs="Times New Roman"/>
                <w:color w:val="000000"/>
                <w:kern w:val="0"/>
                <w:sz w:val="15"/>
                <w:szCs w:val="15"/>
              </w:rPr>
              <w:t>24.2)</w:t>
            </w:r>
            <w:r w:rsidRPr="00851E6A">
              <w:rPr>
                <w:rFonts w:ascii="Times New Roman" w:eastAsia="Yu Gothic" w:hAnsi="Times New Roman" w:cs="Times New Roman"/>
                <w:color w:val="000000"/>
                <w:kern w:val="0"/>
                <w:sz w:val="15"/>
                <w:szCs w:val="15"/>
                <w:vertAlign w:val="superscript"/>
              </w:rPr>
              <w:t>*</w:t>
            </w:r>
            <w:proofErr w:type="gramEnd"/>
            <w:r w:rsidRPr="00851E6A">
              <w:rPr>
                <w:rFonts w:ascii="Times New Roman" w:eastAsia="Yu Gothic" w:hAnsi="Times New Roman" w:cs="Times New Roman"/>
                <w:color w:val="000000"/>
                <w:kern w:val="0"/>
                <w:sz w:val="15"/>
                <w:szCs w:val="15"/>
                <w:vertAlign w:val="superscript"/>
              </w:rPr>
              <w:t>10</w:t>
            </w:r>
          </w:p>
        </w:tc>
        <w:tc>
          <w:tcPr>
            <w:tcW w:w="1403" w:type="dxa"/>
            <w:tcBorders>
              <w:top w:val="nil"/>
              <w:left w:val="nil"/>
              <w:bottom w:val="single" w:sz="4" w:space="0" w:color="auto"/>
              <w:right w:val="nil"/>
            </w:tcBorders>
            <w:shd w:val="clear" w:color="auto" w:fill="auto"/>
            <w:vAlign w:val="center"/>
            <w:hideMark/>
          </w:tcPr>
          <w:p w14:paraId="58E37A6F"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2410" w:type="dxa"/>
            <w:tcBorders>
              <w:top w:val="nil"/>
              <w:left w:val="single" w:sz="4" w:space="0" w:color="auto"/>
              <w:bottom w:val="single" w:sz="4" w:space="0" w:color="auto"/>
              <w:right w:val="single" w:sz="4" w:space="0" w:color="auto"/>
            </w:tcBorders>
          </w:tcPr>
          <w:p w14:paraId="29DCE386" w14:textId="6B80F6EC" w:rsidR="00D2504D" w:rsidRPr="00851E6A" w:rsidRDefault="00D2504D" w:rsidP="004723FD">
            <w:pPr>
              <w:widowControl/>
              <w:jc w:val="left"/>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 xml:space="preserve">Approximately half </w:t>
            </w:r>
            <w:r w:rsidR="00A31457" w:rsidRPr="00851E6A">
              <w:rPr>
                <w:rFonts w:ascii="Times New Roman" w:eastAsia="Yu Gothic" w:hAnsi="Times New Roman" w:cs="Times New Roman"/>
                <w:color w:val="000000"/>
                <w:kern w:val="0"/>
                <w:sz w:val="13"/>
                <w:szCs w:val="13"/>
              </w:rPr>
              <w:t xml:space="preserve">the </w:t>
            </w:r>
            <w:r w:rsidRPr="00851E6A">
              <w:rPr>
                <w:rFonts w:ascii="Times New Roman" w:eastAsia="Yu Gothic" w:hAnsi="Times New Roman" w:cs="Times New Roman"/>
                <w:color w:val="000000"/>
                <w:kern w:val="0"/>
                <w:sz w:val="13"/>
                <w:szCs w:val="13"/>
              </w:rPr>
              <w:t xml:space="preserve">patients with ER-gain in recurrent tumors received HT. 24 of 104 patients </w:t>
            </w:r>
            <w:r w:rsidR="00A31457" w:rsidRPr="00851E6A">
              <w:rPr>
                <w:rFonts w:ascii="Times New Roman" w:eastAsia="Yu Gothic" w:hAnsi="Times New Roman" w:cs="Times New Roman"/>
                <w:color w:val="000000"/>
                <w:kern w:val="0"/>
                <w:sz w:val="13"/>
                <w:szCs w:val="13"/>
              </w:rPr>
              <w:t xml:space="preserve">(23.1%) </w:t>
            </w:r>
            <w:r w:rsidRPr="00851E6A">
              <w:rPr>
                <w:rFonts w:ascii="Times New Roman" w:eastAsia="Yu Gothic" w:hAnsi="Times New Roman" w:cs="Times New Roman"/>
                <w:color w:val="000000"/>
                <w:kern w:val="0"/>
                <w:sz w:val="13"/>
                <w:szCs w:val="13"/>
              </w:rPr>
              <w:t>received trastuzumab after recurrence.</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A114514"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Biopsy or FNA</w:t>
            </w:r>
          </w:p>
        </w:tc>
      </w:tr>
      <w:tr w:rsidR="00D2504D" w:rsidRPr="00851E6A" w14:paraId="279C64C7" w14:textId="77777777" w:rsidTr="00D2504D">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779258A4"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Hoefnagel</w:t>
            </w:r>
            <w:proofErr w:type="spellEnd"/>
            <w:r w:rsidRPr="00851E6A">
              <w:rPr>
                <w:rFonts w:ascii="Times New Roman" w:eastAsia="Yu Gothic" w:hAnsi="Times New Roman" w:cs="Times New Roman"/>
                <w:b/>
                <w:bCs/>
                <w:color w:val="000000"/>
                <w:kern w:val="0"/>
                <w:sz w:val="15"/>
                <w:szCs w:val="15"/>
              </w:rPr>
              <w:t xml:space="preserve"> LD, et al.</w:t>
            </w:r>
          </w:p>
        </w:tc>
        <w:tc>
          <w:tcPr>
            <w:tcW w:w="1974" w:type="dxa"/>
            <w:tcBorders>
              <w:top w:val="single" w:sz="4" w:space="0" w:color="auto"/>
              <w:left w:val="nil"/>
              <w:bottom w:val="single" w:sz="4" w:space="0" w:color="auto"/>
              <w:right w:val="single" w:sz="4" w:space="0" w:color="auto"/>
            </w:tcBorders>
            <w:vAlign w:val="center"/>
          </w:tcPr>
          <w:p w14:paraId="70BD5DD2" w14:textId="77777777" w:rsidR="00D2504D" w:rsidRPr="00851E6A" w:rsidRDefault="00D2504D" w:rsidP="004723FD">
            <w:pPr>
              <w:widowControl/>
              <w:jc w:val="center"/>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Lung, liver, CNS, skin, GI</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14:paraId="2BC53548" w14:textId="5D9EC2FA"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ER discordant group: NA (</w:t>
            </w:r>
            <w:r w:rsidR="00A31457" w:rsidRPr="00851E6A">
              <w:rPr>
                <w:rFonts w:ascii="Times New Roman" w:eastAsia="Yu Gothic" w:hAnsi="Times New Roman" w:cs="Times New Roman"/>
                <w:color w:val="000000"/>
                <w:kern w:val="0"/>
                <w:sz w:val="15"/>
                <w:szCs w:val="15"/>
              </w:rPr>
              <w:t>8.6</w:t>
            </w:r>
            <w:r w:rsidRPr="00851E6A">
              <w:rPr>
                <w:rFonts w:ascii="Times New Roman" w:eastAsia="Yu Gothic" w:hAnsi="Times New Roman" w:cs="Times New Roman"/>
                <w:color w:val="000000"/>
                <w:kern w:val="0"/>
                <w:sz w:val="15"/>
                <w:szCs w:val="15"/>
              </w:rPr>
              <w:t>), ER concordant group: NA (</w:t>
            </w:r>
            <w:proofErr w:type="gramStart"/>
            <w:r w:rsidR="00A31457" w:rsidRPr="00851E6A">
              <w:rPr>
                <w:rFonts w:ascii="Times New Roman" w:eastAsia="Yu Gothic" w:hAnsi="Times New Roman" w:cs="Times New Roman"/>
                <w:color w:val="000000"/>
                <w:kern w:val="0"/>
                <w:sz w:val="15"/>
                <w:szCs w:val="15"/>
              </w:rPr>
              <w:t>31.3</w:t>
            </w:r>
            <w:r w:rsidRPr="00851E6A">
              <w:rPr>
                <w:rFonts w:ascii="Times New Roman" w:eastAsia="Yu Gothic" w:hAnsi="Times New Roman" w:cs="Times New Roman"/>
                <w:color w:val="000000"/>
                <w:kern w:val="0"/>
                <w:sz w:val="15"/>
                <w:szCs w:val="15"/>
              </w:rPr>
              <w:t>)</w:t>
            </w:r>
            <w:r w:rsidR="00A31457" w:rsidRPr="00851E6A">
              <w:rPr>
                <w:rFonts w:ascii="Times New Roman" w:eastAsia="Yu Gothic" w:hAnsi="Times New Roman" w:cs="Times New Roman"/>
                <w:color w:val="000000"/>
                <w:kern w:val="0"/>
                <w:sz w:val="15"/>
                <w:szCs w:val="15"/>
                <w:vertAlign w:val="superscript"/>
              </w:rPr>
              <w:t>*</w:t>
            </w:r>
            <w:proofErr w:type="gramEnd"/>
            <w:r w:rsidR="00A31457" w:rsidRPr="00851E6A">
              <w:rPr>
                <w:rFonts w:ascii="Times New Roman" w:eastAsia="Yu Gothic" w:hAnsi="Times New Roman" w:cs="Times New Roman"/>
                <w:color w:val="000000"/>
                <w:kern w:val="0"/>
                <w:sz w:val="15"/>
                <w:szCs w:val="15"/>
                <w:vertAlign w:val="superscript"/>
              </w:rPr>
              <w:t>5</w:t>
            </w:r>
          </w:p>
        </w:tc>
        <w:tc>
          <w:tcPr>
            <w:tcW w:w="1410" w:type="dxa"/>
            <w:tcBorders>
              <w:top w:val="nil"/>
              <w:left w:val="nil"/>
              <w:bottom w:val="single" w:sz="4" w:space="0" w:color="auto"/>
              <w:right w:val="single" w:sz="4" w:space="0" w:color="auto"/>
            </w:tcBorders>
            <w:shd w:val="clear" w:color="auto" w:fill="auto"/>
            <w:vAlign w:val="center"/>
            <w:hideMark/>
          </w:tcPr>
          <w:p w14:paraId="4799C586" w14:textId="0F85CB4C"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ER discordant group: NA (</w:t>
            </w:r>
            <w:r w:rsidR="00A31457" w:rsidRPr="00851E6A">
              <w:rPr>
                <w:rFonts w:ascii="Times New Roman" w:eastAsia="Yu Gothic" w:hAnsi="Times New Roman" w:cs="Times New Roman"/>
                <w:color w:val="000000"/>
                <w:kern w:val="0"/>
                <w:sz w:val="15"/>
                <w:szCs w:val="15"/>
              </w:rPr>
              <w:t>60.0</w:t>
            </w:r>
            <w:r w:rsidRPr="00851E6A">
              <w:rPr>
                <w:rFonts w:ascii="Times New Roman" w:eastAsia="Yu Gothic" w:hAnsi="Times New Roman" w:cs="Times New Roman"/>
                <w:color w:val="000000"/>
                <w:kern w:val="0"/>
                <w:sz w:val="15"/>
                <w:szCs w:val="15"/>
              </w:rPr>
              <w:t>), ER concordant group: NA (4</w:t>
            </w:r>
            <w:r w:rsidR="00A31457" w:rsidRPr="00851E6A">
              <w:rPr>
                <w:rFonts w:ascii="Times New Roman" w:eastAsia="Yu Gothic" w:hAnsi="Times New Roman" w:cs="Times New Roman"/>
                <w:color w:val="000000"/>
                <w:kern w:val="0"/>
                <w:sz w:val="15"/>
                <w:szCs w:val="15"/>
              </w:rPr>
              <w:t>0.4</w:t>
            </w:r>
            <w:r w:rsidRPr="00851E6A">
              <w:rPr>
                <w:rFonts w:ascii="Times New Roman" w:eastAsia="Yu Gothic" w:hAnsi="Times New Roman" w:cs="Times New Roman"/>
                <w:color w:val="000000"/>
                <w:kern w:val="0"/>
                <w:sz w:val="15"/>
                <w:szCs w:val="15"/>
              </w:rPr>
              <w:t>)</w:t>
            </w:r>
            <w:r w:rsidR="00A31457" w:rsidRPr="00851E6A">
              <w:rPr>
                <w:rFonts w:ascii="Times New Roman" w:eastAsia="Yu Gothic" w:hAnsi="Times New Roman" w:cs="Times New Roman"/>
                <w:color w:val="000000"/>
                <w:kern w:val="0"/>
                <w:sz w:val="15"/>
                <w:szCs w:val="15"/>
                <w:vertAlign w:val="superscript"/>
              </w:rPr>
              <w:t xml:space="preserve"> *5</w:t>
            </w:r>
          </w:p>
        </w:tc>
        <w:tc>
          <w:tcPr>
            <w:tcW w:w="1403" w:type="dxa"/>
            <w:tcBorders>
              <w:top w:val="nil"/>
              <w:left w:val="nil"/>
              <w:bottom w:val="single" w:sz="4" w:space="0" w:color="auto"/>
              <w:right w:val="nil"/>
            </w:tcBorders>
            <w:shd w:val="clear" w:color="auto" w:fill="auto"/>
            <w:vAlign w:val="center"/>
            <w:hideMark/>
          </w:tcPr>
          <w:p w14:paraId="713B929F"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2410" w:type="dxa"/>
            <w:tcBorders>
              <w:top w:val="nil"/>
              <w:left w:val="single" w:sz="4" w:space="0" w:color="auto"/>
              <w:bottom w:val="single" w:sz="4" w:space="0" w:color="auto"/>
              <w:right w:val="single" w:sz="4" w:space="0" w:color="auto"/>
            </w:tcBorders>
            <w:vAlign w:val="center"/>
          </w:tcPr>
          <w:p w14:paraId="1574E203"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00F577E"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Histologic specimens</w:t>
            </w:r>
            <w:r w:rsidRPr="00851E6A">
              <w:rPr>
                <w:rFonts w:ascii="Times New Roman" w:eastAsia="Yu Gothic" w:hAnsi="Times New Roman" w:cs="Times New Roman"/>
                <w:color w:val="000000"/>
                <w:kern w:val="0"/>
                <w:sz w:val="15"/>
                <w:szCs w:val="15"/>
                <w:vertAlign w:val="superscript"/>
              </w:rPr>
              <w:t>*12</w:t>
            </w:r>
          </w:p>
        </w:tc>
      </w:tr>
      <w:tr w:rsidR="00D2504D" w:rsidRPr="00851E6A" w14:paraId="08BA2895" w14:textId="77777777" w:rsidTr="00D2504D">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35D2DE44"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Niikura</w:t>
            </w:r>
            <w:proofErr w:type="spellEnd"/>
            <w:r w:rsidRPr="00851E6A">
              <w:rPr>
                <w:rFonts w:ascii="Times New Roman" w:eastAsia="Yu Gothic" w:hAnsi="Times New Roman" w:cs="Times New Roman"/>
                <w:b/>
                <w:bCs/>
                <w:color w:val="000000"/>
                <w:kern w:val="0"/>
                <w:sz w:val="15"/>
                <w:szCs w:val="15"/>
              </w:rPr>
              <w:t xml:space="preserve"> N, et al.</w:t>
            </w:r>
          </w:p>
        </w:tc>
        <w:tc>
          <w:tcPr>
            <w:tcW w:w="1974" w:type="dxa"/>
            <w:tcBorders>
              <w:top w:val="single" w:sz="4" w:space="0" w:color="auto"/>
              <w:left w:val="nil"/>
              <w:bottom w:val="single" w:sz="4" w:space="0" w:color="auto"/>
              <w:right w:val="single" w:sz="4" w:space="0" w:color="auto"/>
            </w:tcBorders>
            <w:vAlign w:val="center"/>
          </w:tcPr>
          <w:p w14:paraId="6F8BC85B" w14:textId="77777777" w:rsidR="00D2504D" w:rsidRPr="00851E6A" w:rsidRDefault="00D2504D" w:rsidP="004723FD">
            <w:pPr>
              <w:widowControl/>
              <w:jc w:val="center"/>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CW, regional LN, lung, pleura, bone, liver, CNS, skin, others</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14:paraId="60923442"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410" w:type="dxa"/>
            <w:tcBorders>
              <w:top w:val="nil"/>
              <w:left w:val="nil"/>
              <w:bottom w:val="single" w:sz="4" w:space="0" w:color="auto"/>
              <w:right w:val="single" w:sz="4" w:space="0" w:color="auto"/>
            </w:tcBorders>
            <w:shd w:val="clear" w:color="auto" w:fill="auto"/>
            <w:vAlign w:val="center"/>
            <w:hideMark/>
          </w:tcPr>
          <w:p w14:paraId="63EBAE40"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1</w:t>
            </w:r>
            <w:r w:rsidRPr="00851E6A">
              <w:rPr>
                <w:rFonts w:ascii="Times New Roman" w:eastAsia="Yu Gothic" w:hAnsi="Times New Roman" w:cs="Times New Roman"/>
                <w:color w:val="000000"/>
                <w:kern w:val="0"/>
                <w:sz w:val="15"/>
                <w:szCs w:val="15"/>
              </w:rPr>
              <w:t>42</w:t>
            </w:r>
            <w:r w:rsidRPr="00851E6A">
              <w:rPr>
                <w:rFonts w:ascii="Times New Roman" w:eastAsia="Yu Gothic" w:hAnsi="Times New Roman" w:cs="Times New Roman"/>
                <w:color w:val="000000"/>
                <w:kern w:val="0"/>
                <w:sz w:val="15"/>
                <w:szCs w:val="15"/>
              </w:rPr>
              <w:br/>
              <w:t>(78.0)</w:t>
            </w:r>
          </w:p>
        </w:tc>
        <w:tc>
          <w:tcPr>
            <w:tcW w:w="1403" w:type="dxa"/>
            <w:tcBorders>
              <w:top w:val="nil"/>
              <w:left w:val="nil"/>
              <w:bottom w:val="single" w:sz="4" w:space="0" w:color="auto"/>
              <w:right w:val="nil"/>
            </w:tcBorders>
            <w:shd w:val="clear" w:color="auto" w:fill="auto"/>
            <w:vAlign w:val="center"/>
            <w:hideMark/>
          </w:tcPr>
          <w:p w14:paraId="6388CB21"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76</w:t>
            </w:r>
            <w:r w:rsidRPr="00851E6A">
              <w:rPr>
                <w:rFonts w:ascii="Times New Roman" w:eastAsia="Yu Gothic" w:hAnsi="Times New Roman" w:cs="Times New Roman"/>
                <w:color w:val="000000"/>
                <w:kern w:val="0"/>
                <w:sz w:val="15"/>
                <w:szCs w:val="15"/>
              </w:rPr>
              <w:br/>
              <w:t>(41.8)</w:t>
            </w:r>
          </w:p>
        </w:tc>
        <w:tc>
          <w:tcPr>
            <w:tcW w:w="2410" w:type="dxa"/>
            <w:tcBorders>
              <w:top w:val="nil"/>
              <w:left w:val="single" w:sz="4" w:space="0" w:color="auto"/>
              <w:bottom w:val="single" w:sz="4" w:space="0" w:color="auto"/>
              <w:right w:val="single" w:sz="4" w:space="0" w:color="auto"/>
            </w:tcBorders>
          </w:tcPr>
          <w:p w14:paraId="11E590D3" w14:textId="77777777" w:rsidR="00D2504D" w:rsidRPr="00851E6A" w:rsidRDefault="00D2504D" w:rsidP="004723FD">
            <w:pPr>
              <w:widowControl/>
              <w:jc w:val="left"/>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7 of 43 patients with HER2-negative metastases received HER2-targeted therapy (trastuzumab: 5 cases, lapatinib: 2 cases) after recurrence.</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2EF1AE58"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Biopsy or excision or FNA</w:t>
            </w:r>
          </w:p>
        </w:tc>
      </w:tr>
      <w:tr w:rsidR="00D2504D" w:rsidRPr="00851E6A" w14:paraId="5E20AF48" w14:textId="77777777" w:rsidTr="00D2504D">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68B3A1F6"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Meng X, et al.</w:t>
            </w:r>
          </w:p>
        </w:tc>
        <w:tc>
          <w:tcPr>
            <w:tcW w:w="1974" w:type="dxa"/>
            <w:tcBorders>
              <w:top w:val="single" w:sz="4" w:space="0" w:color="auto"/>
              <w:left w:val="nil"/>
              <w:bottom w:val="single" w:sz="4" w:space="0" w:color="auto"/>
              <w:right w:val="single" w:sz="4" w:space="0" w:color="auto"/>
            </w:tcBorders>
            <w:vAlign w:val="center"/>
          </w:tcPr>
          <w:p w14:paraId="26CCD2EE" w14:textId="77777777" w:rsidR="00D2504D" w:rsidRPr="00851E6A" w:rsidRDefault="00D2504D" w:rsidP="004723FD">
            <w:pPr>
              <w:widowControl/>
              <w:jc w:val="center"/>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sz w:val="13"/>
                <w:szCs w:val="13"/>
              </w:rPr>
              <w:t>Soft tissues, l</w:t>
            </w:r>
            <w:r w:rsidRPr="00851E6A">
              <w:rPr>
                <w:rFonts w:ascii="Times New Roman" w:eastAsia="Yu Gothic" w:hAnsi="Times New Roman" w:cs="Times New Roman"/>
                <w:color w:val="000000"/>
                <w:kern w:val="0"/>
                <w:sz w:val="13"/>
                <w:szCs w:val="13"/>
              </w:rPr>
              <w:t>ung, pleura, bone, liver, CNS, ovary, thyroid gland,</w:t>
            </w:r>
          </w:p>
          <w:p w14:paraId="1AC4A9AA" w14:textId="77777777" w:rsidR="00D2504D" w:rsidRPr="00851E6A" w:rsidRDefault="00D2504D" w:rsidP="004723FD">
            <w:pPr>
              <w:widowControl/>
              <w:jc w:val="center"/>
              <w:rPr>
                <w:rFonts w:ascii="Times New Roman" w:eastAsia="Yu Gothic" w:hAnsi="Times New Roman" w:cs="Times New Roman"/>
                <w:color w:val="000000"/>
                <w:sz w:val="13"/>
                <w:szCs w:val="13"/>
                <w:lang w:eastAsia="ja-JP"/>
              </w:rPr>
            </w:pPr>
            <w:r w:rsidRPr="00851E6A">
              <w:rPr>
                <w:rFonts w:ascii="Times New Roman" w:eastAsia="Yu Gothic" w:hAnsi="Times New Roman" w:cs="Times New Roman"/>
                <w:color w:val="000000"/>
                <w:sz w:val="13"/>
                <w:szCs w:val="13"/>
              </w:rPr>
              <w:t>others</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14:paraId="05AD90E4"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313</w:t>
            </w:r>
          </w:p>
          <w:p w14:paraId="6E9C1BCB"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(49.9)</w:t>
            </w:r>
          </w:p>
        </w:tc>
        <w:tc>
          <w:tcPr>
            <w:tcW w:w="1410" w:type="dxa"/>
            <w:tcBorders>
              <w:top w:val="nil"/>
              <w:left w:val="nil"/>
              <w:bottom w:val="single" w:sz="4" w:space="0" w:color="auto"/>
              <w:right w:val="single" w:sz="4" w:space="0" w:color="auto"/>
            </w:tcBorders>
            <w:shd w:val="clear" w:color="auto" w:fill="auto"/>
            <w:vAlign w:val="center"/>
            <w:hideMark/>
          </w:tcPr>
          <w:p w14:paraId="75E337F3"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580</w:t>
            </w:r>
          </w:p>
          <w:p w14:paraId="28E65333"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(92.5)</w:t>
            </w:r>
          </w:p>
        </w:tc>
        <w:tc>
          <w:tcPr>
            <w:tcW w:w="1403" w:type="dxa"/>
            <w:tcBorders>
              <w:top w:val="nil"/>
              <w:left w:val="nil"/>
              <w:bottom w:val="single" w:sz="4" w:space="0" w:color="auto"/>
              <w:right w:val="nil"/>
            </w:tcBorders>
            <w:shd w:val="clear" w:color="auto" w:fill="auto"/>
            <w:vAlign w:val="center"/>
            <w:hideMark/>
          </w:tcPr>
          <w:p w14:paraId="271290FD"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2410" w:type="dxa"/>
            <w:tcBorders>
              <w:top w:val="nil"/>
              <w:left w:val="single" w:sz="4" w:space="0" w:color="auto"/>
              <w:bottom w:val="single" w:sz="4" w:space="0" w:color="auto"/>
              <w:right w:val="single" w:sz="4" w:space="0" w:color="auto"/>
            </w:tcBorders>
          </w:tcPr>
          <w:p w14:paraId="0E50FC00" w14:textId="0C27BE13" w:rsidR="00D2504D" w:rsidRPr="00851E6A" w:rsidRDefault="00D2504D" w:rsidP="004723FD">
            <w:pPr>
              <w:widowControl/>
              <w:jc w:val="left"/>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 xml:space="preserve">Of the 121 patients whose </w:t>
            </w:r>
            <w:r w:rsidR="00A31457" w:rsidRPr="00851E6A">
              <w:rPr>
                <w:rFonts w:ascii="Times New Roman" w:eastAsia="Yu Gothic" w:hAnsi="Times New Roman" w:cs="Times New Roman"/>
                <w:color w:val="000000"/>
                <w:kern w:val="0"/>
                <w:sz w:val="13"/>
                <w:szCs w:val="13"/>
              </w:rPr>
              <w:t xml:space="preserve">HR </w:t>
            </w:r>
            <w:r w:rsidRPr="00851E6A">
              <w:rPr>
                <w:rFonts w:ascii="Times New Roman" w:eastAsia="Yu Gothic" w:hAnsi="Times New Roman" w:cs="Times New Roman"/>
                <w:color w:val="000000"/>
                <w:kern w:val="0"/>
                <w:sz w:val="13"/>
                <w:szCs w:val="13"/>
              </w:rPr>
              <w:t>changed positive to negative, 76 patients received HT and CT, and 45 patients received CT only. Of the 184 patients with HR-negative in both primary and recurrent BC, 32 patients received CT and HT and 152 patients received CT only.</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3E0476B"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Biopsy</w:t>
            </w:r>
          </w:p>
        </w:tc>
      </w:tr>
      <w:tr w:rsidR="00D2504D" w:rsidRPr="00851E6A" w14:paraId="583A2732" w14:textId="77777777" w:rsidTr="00D2504D">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26F14E13"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Fujii</w:t>
            </w:r>
            <w:proofErr w:type="spellEnd"/>
            <w:r w:rsidRPr="00851E6A">
              <w:rPr>
                <w:rFonts w:ascii="Times New Roman" w:eastAsia="Yu Gothic" w:hAnsi="Times New Roman" w:cs="Times New Roman"/>
                <w:b/>
                <w:bCs/>
                <w:color w:val="000000"/>
                <w:kern w:val="0"/>
                <w:sz w:val="15"/>
                <w:szCs w:val="15"/>
              </w:rPr>
              <w:t xml:space="preserve"> K, et al.</w:t>
            </w:r>
          </w:p>
        </w:tc>
        <w:tc>
          <w:tcPr>
            <w:tcW w:w="1974" w:type="dxa"/>
            <w:tcBorders>
              <w:top w:val="single" w:sz="4" w:space="0" w:color="auto"/>
              <w:left w:val="nil"/>
              <w:bottom w:val="single" w:sz="4" w:space="0" w:color="auto"/>
              <w:right w:val="single" w:sz="4" w:space="0" w:color="auto"/>
            </w:tcBorders>
            <w:vAlign w:val="center"/>
          </w:tcPr>
          <w:p w14:paraId="5597774B" w14:textId="77777777" w:rsidR="00D2504D" w:rsidRPr="00851E6A" w:rsidRDefault="00D2504D" w:rsidP="004723FD">
            <w:pPr>
              <w:widowControl/>
              <w:jc w:val="center"/>
              <w:rPr>
                <w:rFonts w:ascii="Times New Roman" w:eastAsia="Yu Gothic" w:hAnsi="Times New Roman" w:cs="Times New Roman"/>
                <w:color w:val="000000"/>
                <w:sz w:val="13"/>
                <w:szCs w:val="13"/>
              </w:rPr>
            </w:pPr>
            <w:r w:rsidRPr="00851E6A">
              <w:rPr>
                <w:rFonts w:ascii="Times New Roman" w:eastAsia="Yu Gothic" w:hAnsi="Times New Roman" w:cs="Times New Roman"/>
                <w:color w:val="000000"/>
                <w:sz w:val="13"/>
                <w:szCs w:val="13"/>
              </w:rPr>
              <w:t>Local recurrence, LN, bone, lung, pleura, liver, CNS, GI, other</w:t>
            </w:r>
            <w:r w:rsidRPr="00851E6A">
              <w:rPr>
                <w:rFonts w:ascii="Times New Roman" w:eastAsia="Yu Gothic" w:hAnsi="Times New Roman" w:cs="Times New Roman" w:hint="eastAsia"/>
                <w:color w:val="000000"/>
                <w:sz w:val="13"/>
                <w:szCs w:val="13"/>
              </w:rPr>
              <w:t>s</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14:paraId="2EC8620C" w14:textId="04ED6EAD" w:rsidR="00D2504D" w:rsidRPr="00851E6A" w:rsidRDefault="00A31457"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 xml:space="preserve">HT only: </w:t>
            </w:r>
            <w:r w:rsidR="00D2504D" w:rsidRPr="00851E6A">
              <w:rPr>
                <w:rFonts w:ascii="Times New Roman" w:eastAsia="Yu Gothic" w:hAnsi="Times New Roman" w:cs="Times New Roman" w:hint="eastAsia"/>
                <w:color w:val="000000"/>
                <w:kern w:val="0"/>
                <w:sz w:val="15"/>
                <w:szCs w:val="15"/>
              </w:rPr>
              <w:t>2</w:t>
            </w:r>
            <w:r w:rsidRPr="00851E6A">
              <w:rPr>
                <w:rFonts w:ascii="Times New Roman" w:eastAsia="Yu Gothic" w:hAnsi="Times New Roman" w:cs="Times New Roman"/>
                <w:color w:val="000000"/>
                <w:kern w:val="0"/>
                <w:sz w:val="15"/>
                <w:szCs w:val="15"/>
              </w:rPr>
              <w:t>2</w:t>
            </w:r>
          </w:p>
          <w:p w14:paraId="58662C1E" w14:textId="73D04412"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w:t>
            </w:r>
            <w:r w:rsidRPr="00851E6A">
              <w:rPr>
                <w:rFonts w:ascii="Times New Roman" w:eastAsia="Yu Gothic" w:hAnsi="Times New Roman" w:cs="Times New Roman"/>
                <w:color w:val="000000"/>
                <w:kern w:val="0"/>
                <w:sz w:val="15"/>
                <w:szCs w:val="15"/>
              </w:rPr>
              <w:t>3</w:t>
            </w:r>
            <w:r w:rsidR="00A31457" w:rsidRPr="00851E6A">
              <w:rPr>
                <w:rFonts w:ascii="Times New Roman" w:eastAsia="Yu Gothic" w:hAnsi="Times New Roman" w:cs="Times New Roman"/>
                <w:color w:val="000000"/>
                <w:kern w:val="0"/>
                <w:sz w:val="15"/>
                <w:szCs w:val="15"/>
              </w:rPr>
              <w:t>1.4</w:t>
            </w:r>
            <w:r w:rsidRPr="00851E6A">
              <w:rPr>
                <w:rFonts w:ascii="Times New Roman" w:eastAsia="Yu Gothic" w:hAnsi="Times New Roman" w:cs="Times New Roman"/>
                <w:color w:val="000000"/>
                <w:kern w:val="0"/>
                <w:sz w:val="15"/>
                <w:szCs w:val="15"/>
              </w:rPr>
              <w:t>)</w:t>
            </w:r>
          </w:p>
        </w:tc>
        <w:tc>
          <w:tcPr>
            <w:tcW w:w="1410" w:type="dxa"/>
            <w:tcBorders>
              <w:top w:val="nil"/>
              <w:left w:val="nil"/>
              <w:bottom w:val="single" w:sz="4" w:space="0" w:color="auto"/>
              <w:right w:val="single" w:sz="4" w:space="0" w:color="auto"/>
            </w:tcBorders>
            <w:shd w:val="clear" w:color="auto" w:fill="auto"/>
            <w:vAlign w:val="center"/>
            <w:hideMark/>
          </w:tcPr>
          <w:p w14:paraId="62B758DB"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57</w:t>
            </w:r>
          </w:p>
          <w:p w14:paraId="2ED8C138"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(81.4)</w:t>
            </w:r>
          </w:p>
        </w:tc>
        <w:tc>
          <w:tcPr>
            <w:tcW w:w="1403" w:type="dxa"/>
            <w:tcBorders>
              <w:top w:val="nil"/>
              <w:left w:val="nil"/>
              <w:bottom w:val="single" w:sz="4" w:space="0" w:color="auto"/>
              <w:right w:val="nil"/>
            </w:tcBorders>
            <w:shd w:val="clear" w:color="auto" w:fill="auto"/>
            <w:vAlign w:val="center"/>
            <w:hideMark/>
          </w:tcPr>
          <w:p w14:paraId="4C795E41"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w:t>
            </w:r>
          </w:p>
          <w:p w14:paraId="6721C671"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(2.9)</w:t>
            </w:r>
          </w:p>
        </w:tc>
        <w:tc>
          <w:tcPr>
            <w:tcW w:w="2410" w:type="dxa"/>
            <w:tcBorders>
              <w:top w:val="nil"/>
              <w:left w:val="single" w:sz="4" w:space="0" w:color="auto"/>
              <w:bottom w:val="single" w:sz="4" w:space="0" w:color="auto"/>
              <w:right w:val="single" w:sz="4" w:space="0" w:color="auto"/>
            </w:tcBorders>
            <w:vAlign w:val="center"/>
          </w:tcPr>
          <w:p w14:paraId="15C6CD4C"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6BE93D6"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Biopsy or excision or FNA</w:t>
            </w:r>
          </w:p>
        </w:tc>
      </w:tr>
      <w:tr w:rsidR="00D2504D" w:rsidRPr="00851E6A" w14:paraId="2C55B4AA" w14:textId="77777777" w:rsidTr="00D2504D">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49FE9AAE"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Karlsson E, et al.</w:t>
            </w:r>
          </w:p>
        </w:tc>
        <w:tc>
          <w:tcPr>
            <w:tcW w:w="1974" w:type="dxa"/>
            <w:tcBorders>
              <w:top w:val="single" w:sz="4" w:space="0" w:color="auto"/>
              <w:left w:val="nil"/>
              <w:bottom w:val="single" w:sz="4" w:space="0" w:color="auto"/>
              <w:right w:val="single" w:sz="4" w:space="0" w:color="auto"/>
            </w:tcBorders>
            <w:vAlign w:val="center"/>
          </w:tcPr>
          <w:p w14:paraId="6A9EAEA5" w14:textId="77777777" w:rsidR="00D2504D" w:rsidRPr="00851E6A" w:rsidRDefault="00D2504D" w:rsidP="004723FD">
            <w:pPr>
              <w:widowControl/>
              <w:jc w:val="center"/>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Local recurrence, lung, pleura, bone, liver, CNS, skin, LN, GI, others</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14:paraId="649ECECC"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H</w:t>
            </w:r>
            <w:r w:rsidRPr="00851E6A">
              <w:rPr>
                <w:rFonts w:ascii="Times New Roman" w:eastAsia="Yu Gothic" w:hAnsi="Times New Roman" w:cs="Times New Roman"/>
                <w:color w:val="000000"/>
                <w:kern w:val="0"/>
                <w:sz w:val="15"/>
                <w:szCs w:val="15"/>
              </w:rPr>
              <w:t>T only: 48 (37.8)</w:t>
            </w:r>
          </w:p>
          <w:p w14:paraId="3B7066AA"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H</w:t>
            </w:r>
            <w:r w:rsidRPr="00851E6A">
              <w:rPr>
                <w:rFonts w:ascii="Times New Roman" w:eastAsia="Yu Gothic" w:hAnsi="Times New Roman" w:cs="Times New Roman"/>
                <w:color w:val="000000"/>
                <w:kern w:val="0"/>
                <w:sz w:val="15"/>
                <w:szCs w:val="15"/>
              </w:rPr>
              <w:t>T+CT: 30 (23.6)</w:t>
            </w:r>
          </w:p>
        </w:tc>
        <w:tc>
          <w:tcPr>
            <w:tcW w:w="1410" w:type="dxa"/>
            <w:tcBorders>
              <w:top w:val="nil"/>
              <w:left w:val="nil"/>
              <w:bottom w:val="single" w:sz="4" w:space="0" w:color="auto"/>
              <w:right w:val="single" w:sz="4" w:space="0" w:color="auto"/>
            </w:tcBorders>
            <w:shd w:val="clear" w:color="auto" w:fill="auto"/>
            <w:vAlign w:val="center"/>
            <w:hideMark/>
          </w:tcPr>
          <w:p w14:paraId="621F5994"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CT only: 23 (18.1)</w:t>
            </w:r>
          </w:p>
          <w:p w14:paraId="67BC6A17"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H</w:t>
            </w:r>
            <w:r w:rsidRPr="00851E6A">
              <w:rPr>
                <w:rFonts w:ascii="Times New Roman" w:eastAsia="Yu Gothic" w:hAnsi="Times New Roman" w:cs="Times New Roman"/>
                <w:color w:val="000000"/>
                <w:kern w:val="0"/>
                <w:sz w:val="15"/>
                <w:szCs w:val="15"/>
              </w:rPr>
              <w:t>T+CT: 30 (23.6)</w:t>
            </w:r>
          </w:p>
        </w:tc>
        <w:tc>
          <w:tcPr>
            <w:tcW w:w="1403" w:type="dxa"/>
            <w:tcBorders>
              <w:top w:val="nil"/>
              <w:left w:val="nil"/>
              <w:bottom w:val="single" w:sz="4" w:space="0" w:color="auto"/>
              <w:right w:val="nil"/>
            </w:tcBorders>
            <w:shd w:val="clear" w:color="auto" w:fill="auto"/>
            <w:vAlign w:val="center"/>
            <w:hideMark/>
          </w:tcPr>
          <w:p w14:paraId="423EE0B4"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2410" w:type="dxa"/>
            <w:tcBorders>
              <w:top w:val="nil"/>
              <w:left w:val="single" w:sz="4" w:space="0" w:color="auto"/>
              <w:bottom w:val="single" w:sz="4" w:space="0" w:color="auto"/>
              <w:right w:val="single" w:sz="4" w:space="0" w:color="auto"/>
            </w:tcBorders>
            <w:vAlign w:val="center"/>
          </w:tcPr>
          <w:p w14:paraId="013F25E6"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E9D871F"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Biopsy or excision or FNA</w:t>
            </w:r>
          </w:p>
        </w:tc>
      </w:tr>
      <w:tr w:rsidR="00D2504D" w:rsidRPr="00851E6A" w14:paraId="160D6068" w14:textId="77777777" w:rsidTr="00D2504D">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6F009B45"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proofErr w:type="spellStart"/>
            <w:r w:rsidRPr="00851E6A">
              <w:rPr>
                <w:rFonts w:ascii="Times New Roman" w:eastAsia="Yu Gothic" w:hAnsi="Times New Roman" w:cs="Times New Roman"/>
                <w:b/>
                <w:bCs/>
                <w:color w:val="000000"/>
                <w:kern w:val="0"/>
                <w:sz w:val="15"/>
                <w:szCs w:val="15"/>
              </w:rPr>
              <w:t>Stueber</w:t>
            </w:r>
            <w:proofErr w:type="spellEnd"/>
            <w:r w:rsidRPr="00851E6A">
              <w:rPr>
                <w:rFonts w:ascii="Times New Roman" w:eastAsia="Yu Gothic" w:hAnsi="Times New Roman" w:cs="Times New Roman"/>
                <w:b/>
                <w:bCs/>
                <w:color w:val="000000"/>
                <w:kern w:val="0"/>
                <w:sz w:val="15"/>
                <w:szCs w:val="15"/>
              </w:rPr>
              <w:t xml:space="preserve"> TN, et al.</w:t>
            </w:r>
          </w:p>
        </w:tc>
        <w:tc>
          <w:tcPr>
            <w:tcW w:w="1974" w:type="dxa"/>
            <w:tcBorders>
              <w:top w:val="single" w:sz="4" w:space="0" w:color="auto"/>
              <w:left w:val="nil"/>
              <w:bottom w:val="single" w:sz="4" w:space="0" w:color="auto"/>
              <w:right w:val="single" w:sz="4" w:space="0" w:color="auto"/>
            </w:tcBorders>
            <w:vAlign w:val="center"/>
          </w:tcPr>
          <w:p w14:paraId="6776A6F2" w14:textId="77777777" w:rsidR="00D2504D" w:rsidRPr="00851E6A" w:rsidRDefault="00D2504D" w:rsidP="004723FD">
            <w:pPr>
              <w:widowControl/>
              <w:jc w:val="center"/>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 xml:space="preserve">Local recurrence, lung, pleura, bone, bone marrow, liver, CNS, skin, LN, </w:t>
            </w:r>
            <w:r w:rsidRPr="00851E6A">
              <w:rPr>
                <w:rFonts w:ascii="Times New Roman" w:eastAsia="Yu Gothic" w:hAnsi="Times New Roman" w:cs="Times New Roman"/>
                <w:color w:val="000000"/>
                <w:sz w:val="13"/>
                <w:szCs w:val="13"/>
              </w:rPr>
              <w:t>contralateral breast, peritoneum, others</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14:paraId="4DEF8D9F"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165</w:t>
            </w:r>
          </w:p>
          <w:p w14:paraId="7A18E254"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(84.1)</w:t>
            </w:r>
          </w:p>
        </w:tc>
        <w:tc>
          <w:tcPr>
            <w:tcW w:w="1410" w:type="dxa"/>
            <w:tcBorders>
              <w:top w:val="nil"/>
              <w:left w:val="nil"/>
              <w:bottom w:val="single" w:sz="4" w:space="0" w:color="auto"/>
              <w:right w:val="single" w:sz="4" w:space="0" w:color="auto"/>
            </w:tcBorders>
            <w:shd w:val="clear" w:color="auto" w:fill="auto"/>
            <w:vAlign w:val="center"/>
            <w:hideMark/>
          </w:tcPr>
          <w:p w14:paraId="27AF9AFE"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106</w:t>
            </w:r>
          </w:p>
          <w:p w14:paraId="16D9BA19"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(54.1)</w:t>
            </w:r>
          </w:p>
        </w:tc>
        <w:tc>
          <w:tcPr>
            <w:tcW w:w="1403" w:type="dxa"/>
            <w:tcBorders>
              <w:top w:val="nil"/>
              <w:left w:val="nil"/>
              <w:bottom w:val="single" w:sz="4" w:space="0" w:color="auto"/>
              <w:right w:val="nil"/>
            </w:tcBorders>
            <w:shd w:val="clear" w:color="auto" w:fill="auto"/>
            <w:vAlign w:val="center"/>
            <w:hideMark/>
          </w:tcPr>
          <w:p w14:paraId="5826FE48" w14:textId="0D44F2EC" w:rsidR="00D2504D" w:rsidRPr="00851E6A" w:rsidRDefault="00A31457"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2410" w:type="dxa"/>
            <w:tcBorders>
              <w:top w:val="nil"/>
              <w:left w:val="single" w:sz="4" w:space="0" w:color="auto"/>
              <w:bottom w:val="single" w:sz="4" w:space="0" w:color="auto"/>
              <w:right w:val="single" w:sz="4" w:space="0" w:color="auto"/>
            </w:tcBorders>
            <w:vAlign w:val="center"/>
          </w:tcPr>
          <w:p w14:paraId="6AF5F41C"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8A2BBD9"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Biopsy</w:t>
            </w:r>
          </w:p>
        </w:tc>
      </w:tr>
      <w:tr w:rsidR="00D2504D" w:rsidRPr="00851E6A" w14:paraId="303BC8F9" w14:textId="77777777" w:rsidTr="00D2504D">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1A3830E7"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Shin HC, et al.</w:t>
            </w:r>
          </w:p>
        </w:tc>
        <w:tc>
          <w:tcPr>
            <w:tcW w:w="1974" w:type="dxa"/>
            <w:tcBorders>
              <w:top w:val="single" w:sz="4" w:space="0" w:color="auto"/>
              <w:left w:val="nil"/>
              <w:bottom w:val="single" w:sz="4" w:space="0" w:color="auto"/>
              <w:right w:val="single" w:sz="4" w:space="0" w:color="auto"/>
            </w:tcBorders>
            <w:vAlign w:val="center"/>
          </w:tcPr>
          <w:p w14:paraId="078175A8" w14:textId="77777777" w:rsidR="00D2504D" w:rsidRPr="00851E6A" w:rsidRDefault="00D2504D" w:rsidP="004723FD">
            <w:pPr>
              <w:widowControl/>
              <w:jc w:val="center"/>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Lung, liver, bone, contralateral LN, multiple sites</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14:paraId="0C8B5AEB"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69</w:t>
            </w:r>
          </w:p>
          <w:p w14:paraId="592B9547" w14:textId="455830CA"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w:t>
            </w:r>
            <w:proofErr w:type="gramStart"/>
            <w:r w:rsidRPr="00851E6A">
              <w:rPr>
                <w:rFonts w:ascii="Times New Roman" w:eastAsia="Yu Gothic" w:hAnsi="Times New Roman" w:cs="Times New Roman"/>
                <w:color w:val="000000"/>
                <w:kern w:val="0"/>
                <w:sz w:val="15"/>
                <w:szCs w:val="15"/>
              </w:rPr>
              <w:t>47.9)</w:t>
            </w:r>
            <w:r w:rsidR="00A31457" w:rsidRPr="00851E6A">
              <w:rPr>
                <w:rFonts w:ascii="Times New Roman" w:eastAsia="Yu Gothic" w:hAnsi="Times New Roman" w:cs="Times New Roman"/>
                <w:color w:val="000000"/>
                <w:kern w:val="0"/>
                <w:sz w:val="15"/>
                <w:szCs w:val="15"/>
                <w:vertAlign w:val="superscript"/>
                <w:lang w:eastAsia="ja-JP"/>
              </w:rPr>
              <w:t>*</w:t>
            </w:r>
            <w:proofErr w:type="gramEnd"/>
            <w:r w:rsidR="00A31457" w:rsidRPr="00851E6A">
              <w:rPr>
                <w:rFonts w:ascii="Times New Roman" w:eastAsia="Yu Gothic" w:hAnsi="Times New Roman" w:cs="Times New Roman"/>
                <w:color w:val="000000"/>
                <w:kern w:val="0"/>
                <w:sz w:val="15"/>
                <w:szCs w:val="15"/>
                <w:vertAlign w:val="superscript"/>
                <w:lang w:eastAsia="ja-JP"/>
              </w:rPr>
              <w:t>9</w:t>
            </w:r>
          </w:p>
        </w:tc>
        <w:tc>
          <w:tcPr>
            <w:tcW w:w="1410" w:type="dxa"/>
            <w:tcBorders>
              <w:top w:val="nil"/>
              <w:left w:val="nil"/>
              <w:bottom w:val="single" w:sz="4" w:space="0" w:color="auto"/>
              <w:right w:val="single" w:sz="4" w:space="0" w:color="auto"/>
            </w:tcBorders>
            <w:shd w:val="clear" w:color="auto" w:fill="auto"/>
            <w:vAlign w:val="center"/>
            <w:hideMark/>
          </w:tcPr>
          <w:p w14:paraId="780AAF90"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129</w:t>
            </w:r>
          </w:p>
          <w:p w14:paraId="4CFE214C" w14:textId="4F5685CF"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w:t>
            </w:r>
            <w:proofErr w:type="gramStart"/>
            <w:r w:rsidRPr="00851E6A">
              <w:rPr>
                <w:rFonts w:ascii="Times New Roman" w:eastAsia="Yu Gothic" w:hAnsi="Times New Roman" w:cs="Times New Roman"/>
                <w:color w:val="000000"/>
                <w:kern w:val="0"/>
                <w:sz w:val="15"/>
                <w:szCs w:val="15"/>
              </w:rPr>
              <w:t>89.6)</w:t>
            </w:r>
            <w:r w:rsidR="00A31457" w:rsidRPr="00851E6A">
              <w:rPr>
                <w:rFonts w:ascii="Times New Roman" w:eastAsia="Yu Gothic" w:hAnsi="Times New Roman" w:cs="Times New Roman"/>
                <w:color w:val="000000"/>
                <w:kern w:val="0"/>
                <w:sz w:val="15"/>
                <w:szCs w:val="15"/>
                <w:vertAlign w:val="superscript"/>
                <w:lang w:eastAsia="ja-JP"/>
              </w:rPr>
              <w:t>*</w:t>
            </w:r>
            <w:proofErr w:type="gramEnd"/>
            <w:r w:rsidR="00A31457" w:rsidRPr="00851E6A">
              <w:rPr>
                <w:rFonts w:ascii="Times New Roman" w:eastAsia="Yu Gothic" w:hAnsi="Times New Roman" w:cs="Times New Roman"/>
                <w:color w:val="000000"/>
                <w:kern w:val="0"/>
                <w:sz w:val="15"/>
                <w:szCs w:val="15"/>
                <w:vertAlign w:val="superscript"/>
                <w:lang w:eastAsia="ja-JP"/>
              </w:rPr>
              <w:t>9</w:t>
            </w:r>
          </w:p>
        </w:tc>
        <w:tc>
          <w:tcPr>
            <w:tcW w:w="1403" w:type="dxa"/>
            <w:tcBorders>
              <w:top w:val="nil"/>
              <w:left w:val="nil"/>
              <w:bottom w:val="single" w:sz="4" w:space="0" w:color="auto"/>
              <w:right w:val="nil"/>
            </w:tcBorders>
            <w:shd w:val="clear" w:color="auto" w:fill="auto"/>
            <w:vAlign w:val="center"/>
            <w:hideMark/>
          </w:tcPr>
          <w:p w14:paraId="4C502F5C"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5</w:t>
            </w:r>
          </w:p>
          <w:p w14:paraId="3B35B297" w14:textId="7C396B2B"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w:t>
            </w:r>
            <w:proofErr w:type="gramStart"/>
            <w:r w:rsidRPr="00851E6A">
              <w:rPr>
                <w:rFonts w:ascii="Times New Roman" w:eastAsia="Yu Gothic" w:hAnsi="Times New Roman" w:cs="Times New Roman"/>
                <w:color w:val="000000"/>
                <w:kern w:val="0"/>
                <w:sz w:val="15"/>
                <w:szCs w:val="15"/>
              </w:rPr>
              <w:t>4.7</w:t>
            </w:r>
            <w:r w:rsidRPr="00851E6A">
              <w:rPr>
                <w:rFonts w:ascii="Times New Roman" w:eastAsia="Yu Gothic" w:hAnsi="Times New Roman" w:cs="Times New Roman" w:hint="eastAsia"/>
                <w:color w:val="000000"/>
                <w:kern w:val="0"/>
                <w:sz w:val="15"/>
                <w:szCs w:val="15"/>
                <w:lang w:eastAsia="ja-JP"/>
              </w:rPr>
              <w:t>)</w:t>
            </w:r>
            <w:r w:rsidR="00A31457" w:rsidRPr="00851E6A">
              <w:rPr>
                <w:rFonts w:ascii="Times New Roman" w:eastAsia="Yu Gothic" w:hAnsi="Times New Roman" w:cs="Times New Roman"/>
                <w:color w:val="000000"/>
                <w:kern w:val="0"/>
                <w:sz w:val="15"/>
                <w:szCs w:val="15"/>
                <w:vertAlign w:val="superscript"/>
                <w:lang w:eastAsia="ja-JP"/>
              </w:rPr>
              <w:t>*</w:t>
            </w:r>
            <w:proofErr w:type="gramEnd"/>
            <w:r w:rsidR="00A31457" w:rsidRPr="00851E6A">
              <w:rPr>
                <w:rFonts w:ascii="Times New Roman" w:eastAsia="Yu Gothic" w:hAnsi="Times New Roman" w:cs="Times New Roman"/>
                <w:color w:val="000000"/>
                <w:kern w:val="0"/>
                <w:sz w:val="15"/>
                <w:szCs w:val="15"/>
                <w:vertAlign w:val="superscript"/>
                <w:lang w:eastAsia="ja-JP"/>
              </w:rPr>
              <w:t>9</w:t>
            </w:r>
          </w:p>
        </w:tc>
        <w:tc>
          <w:tcPr>
            <w:tcW w:w="2410" w:type="dxa"/>
            <w:tcBorders>
              <w:top w:val="nil"/>
              <w:left w:val="single" w:sz="4" w:space="0" w:color="auto"/>
              <w:bottom w:val="single" w:sz="4" w:space="0" w:color="auto"/>
              <w:right w:val="single" w:sz="4" w:space="0" w:color="auto"/>
            </w:tcBorders>
            <w:vAlign w:val="center"/>
          </w:tcPr>
          <w:p w14:paraId="1611205A"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2A12D9D7"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Biopsy or excision</w:t>
            </w:r>
          </w:p>
        </w:tc>
      </w:tr>
      <w:tr w:rsidR="00D2504D" w:rsidRPr="00851E6A" w14:paraId="4B2AB62B" w14:textId="77777777" w:rsidTr="00D2504D">
        <w:trPr>
          <w:trHeight w:val="20"/>
        </w:trPr>
        <w:tc>
          <w:tcPr>
            <w:tcW w:w="1024" w:type="dxa"/>
            <w:tcBorders>
              <w:top w:val="nil"/>
              <w:left w:val="single" w:sz="4" w:space="0" w:color="auto"/>
              <w:bottom w:val="single" w:sz="4" w:space="0" w:color="auto"/>
              <w:right w:val="single" w:sz="4" w:space="0" w:color="auto"/>
            </w:tcBorders>
            <w:shd w:val="clear" w:color="auto" w:fill="auto"/>
            <w:vAlign w:val="center"/>
            <w:hideMark/>
          </w:tcPr>
          <w:p w14:paraId="0099D752" w14:textId="77777777" w:rsidR="00D2504D" w:rsidRPr="00851E6A" w:rsidRDefault="00D2504D" w:rsidP="004723FD">
            <w:pPr>
              <w:widowControl/>
              <w:jc w:val="left"/>
              <w:rPr>
                <w:rFonts w:ascii="Times New Roman" w:eastAsia="Yu Gothic" w:hAnsi="Times New Roman" w:cs="Times New Roman"/>
                <w:b/>
                <w:bCs/>
                <w:color w:val="000000"/>
                <w:kern w:val="0"/>
                <w:sz w:val="15"/>
                <w:szCs w:val="15"/>
              </w:rPr>
            </w:pPr>
            <w:r w:rsidRPr="00851E6A">
              <w:rPr>
                <w:rFonts w:ascii="Times New Roman" w:eastAsia="Yu Gothic" w:hAnsi="Times New Roman" w:cs="Times New Roman"/>
                <w:b/>
                <w:bCs/>
                <w:color w:val="000000"/>
                <w:kern w:val="0"/>
                <w:sz w:val="15"/>
                <w:szCs w:val="15"/>
              </w:rPr>
              <w:t>Ju G, et al.</w:t>
            </w:r>
          </w:p>
        </w:tc>
        <w:tc>
          <w:tcPr>
            <w:tcW w:w="1974" w:type="dxa"/>
            <w:tcBorders>
              <w:top w:val="single" w:sz="4" w:space="0" w:color="auto"/>
              <w:left w:val="nil"/>
              <w:bottom w:val="single" w:sz="4" w:space="0" w:color="auto"/>
              <w:right w:val="single" w:sz="4" w:space="0" w:color="auto"/>
            </w:tcBorders>
            <w:vAlign w:val="center"/>
          </w:tcPr>
          <w:p w14:paraId="19A19C4C" w14:textId="77777777" w:rsidR="00D2504D" w:rsidRPr="00851E6A" w:rsidRDefault="00D2504D" w:rsidP="004723FD">
            <w:pPr>
              <w:widowControl/>
              <w:jc w:val="center"/>
              <w:rPr>
                <w:rFonts w:ascii="Times New Roman" w:eastAsia="Yu Gothic" w:hAnsi="Times New Roman" w:cs="Times New Roman"/>
                <w:color w:val="000000"/>
                <w:kern w:val="0"/>
                <w:sz w:val="13"/>
                <w:szCs w:val="13"/>
              </w:rPr>
            </w:pPr>
            <w:r w:rsidRPr="00851E6A">
              <w:rPr>
                <w:rFonts w:ascii="Times New Roman" w:eastAsia="Yu Gothic" w:hAnsi="Times New Roman" w:cs="Times New Roman"/>
                <w:color w:val="000000"/>
                <w:kern w:val="0"/>
                <w:sz w:val="13"/>
                <w:szCs w:val="13"/>
              </w:rPr>
              <w:t>Local recurrence, lung, pleura, bone, liver, skin, ovary,</w:t>
            </w:r>
          </w:p>
          <w:p w14:paraId="67F5C375" w14:textId="77777777" w:rsidR="00D2504D" w:rsidRPr="00851E6A" w:rsidRDefault="00D2504D" w:rsidP="004723FD">
            <w:pPr>
              <w:widowControl/>
              <w:jc w:val="center"/>
              <w:rPr>
                <w:rFonts w:ascii="Times New Roman" w:eastAsia="Yu Gothic" w:hAnsi="Times New Roman" w:cs="Times New Roman"/>
                <w:color w:val="000000"/>
                <w:sz w:val="13"/>
                <w:szCs w:val="13"/>
              </w:rPr>
            </w:pPr>
            <w:r w:rsidRPr="00851E6A">
              <w:rPr>
                <w:rFonts w:ascii="Times New Roman" w:eastAsia="Yu Gothic" w:hAnsi="Times New Roman" w:cs="Times New Roman"/>
                <w:color w:val="000000"/>
                <w:sz w:val="13"/>
                <w:szCs w:val="13"/>
              </w:rPr>
              <w:t>ascites, thoracic wall, LN</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14:paraId="5A585404"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410" w:type="dxa"/>
            <w:tcBorders>
              <w:top w:val="nil"/>
              <w:left w:val="nil"/>
              <w:bottom w:val="single" w:sz="4" w:space="0" w:color="auto"/>
              <w:right w:val="single" w:sz="4" w:space="0" w:color="auto"/>
            </w:tcBorders>
            <w:shd w:val="clear" w:color="auto" w:fill="auto"/>
            <w:vAlign w:val="center"/>
            <w:hideMark/>
          </w:tcPr>
          <w:p w14:paraId="099C089B"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1403" w:type="dxa"/>
            <w:tcBorders>
              <w:top w:val="nil"/>
              <w:left w:val="nil"/>
              <w:bottom w:val="single" w:sz="4" w:space="0" w:color="auto"/>
              <w:right w:val="nil"/>
            </w:tcBorders>
            <w:shd w:val="clear" w:color="auto" w:fill="auto"/>
            <w:vAlign w:val="center"/>
            <w:hideMark/>
          </w:tcPr>
          <w:p w14:paraId="4202CC0B"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NA</w:t>
            </w:r>
          </w:p>
        </w:tc>
        <w:tc>
          <w:tcPr>
            <w:tcW w:w="2410" w:type="dxa"/>
            <w:tcBorders>
              <w:top w:val="nil"/>
              <w:left w:val="single" w:sz="4" w:space="0" w:color="auto"/>
              <w:bottom w:val="single" w:sz="4" w:space="0" w:color="auto"/>
              <w:right w:val="single" w:sz="4" w:space="0" w:color="auto"/>
            </w:tcBorders>
            <w:vAlign w:val="center"/>
          </w:tcPr>
          <w:p w14:paraId="005AA282" w14:textId="77777777" w:rsidR="00D2504D" w:rsidRPr="00851E6A" w:rsidRDefault="00D2504D" w:rsidP="004723FD">
            <w:pPr>
              <w:widowControl/>
              <w:jc w:val="center"/>
              <w:rPr>
                <w:rFonts w:ascii="Times New Roman" w:eastAsia="Yu Gothic" w:hAnsi="Times New Roman" w:cs="Times New Roman"/>
                <w:color w:val="000000"/>
                <w:kern w:val="0"/>
                <w:sz w:val="15"/>
                <w:szCs w:val="15"/>
              </w:rPr>
            </w:pPr>
            <w:r w:rsidRPr="00851E6A">
              <w:rPr>
                <w:rFonts w:ascii="Times New Roman" w:eastAsia="Yu Gothic" w:hAnsi="Times New Roman" w:cs="Times New Roman" w:hint="eastAsia"/>
                <w:color w:val="000000"/>
                <w:kern w:val="0"/>
                <w:sz w:val="15"/>
                <w:szCs w:val="15"/>
              </w:rPr>
              <w:t>N</w:t>
            </w:r>
            <w:r w:rsidRPr="00851E6A">
              <w:rPr>
                <w:rFonts w:ascii="Times New Roman" w:eastAsia="Yu Gothic" w:hAnsi="Times New Roman" w:cs="Times New Roman"/>
                <w:color w:val="000000"/>
                <w:kern w:val="0"/>
                <w:sz w:val="15"/>
                <w:szCs w:val="15"/>
              </w:rPr>
              <w:t>A</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01906E8" w14:textId="77777777" w:rsidR="00D2504D" w:rsidRPr="00851E6A" w:rsidRDefault="00D2504D" w:rsidP="004723FD">
            <w:pPr>
              <w:widowControl/>
              <w:jc w:val="left"/>
              <w:rPr>
                <w:rFonts w:ascii="Times New Roman" w:eastAsia="Yu Gothic" w:hAnsi="Times New Roman" w:cs="Times New Roman"/>
                <w:color w:val="000000"/>
                <w:kern w:val="0"/>
                <w:sz w:val="15"/>
                <w:szCs w:val="15"/>
              </w:rPr>
            </w:pPr>
            <w:r w:rsidRPr="00851E6A">
              <w:rPr>
                <w:rFonts w:ascii="Times New Roman" w:eastAsia="Yu Gothic" w:hAnsi="Times New Roman" w:cs="Times New Roman"/>
                <w:color w:val="000000"/>
                <w:kern w:val="0"/>
                <w:sz w:val="15"/>
                <w:szCs w:val="15"/>
              </w:rPr>
              <w:t>Biopsy</w:t>
            </w:r>
          </w:p>
        </w:tc>
      </w:tr>
    </w:tbl>
    <w:p w14:paraId="7B397841" w14:textId="77777777" w:rsidR="00D2504D" w:rsidRPr="00851E6A" w:rsidRDefault="00D2504D" w:rsidP="007059AA">
      <w:pPr>
        <w:rPr>
          <w:rFonts w:ascii="Times New Roman" w:hAnsi="Times New Roman" w:cs="Times New Roman"/>
          <w:sz w:val="22"/>
          <w:szCs w:val="22"/>
        </w:rPr>
      </w:pPr>
    </w:p>
    <w:p w14:paraId="1CCC78C3" w14:textId="47A37476" w:rsidR="007059AA" w:rsidRPr="00851E6A" w:rsidRDefault="007059AA" w:rsidP="007059AA">
      <w:pPr>
        <w:rPr>
          <w:rFonts w:ascii="Times New Roman" w:hAnsi="Times New Roman" w:cs="Times New Roman"/>
          <w:sz w:val="22"/>
          <w:szCs w:val="22"/>
        </w:rPr>
      </w:pPr>
      <w:r w:rsidRPr="00851E6A">
        <w:rPr>
          <w:rFonts w:ascii="Times New Roman" w:hAnsi="Times New Roman" w:cs="Times New Roman"/>
          <w:sz w:val="22"/>
          <w:szCs w:val="22"/>
        </w:rPr>
        <w:t xml:space="preserve">Abbreviations: </w:t>
      </w:r>
      <w:r w:rsidR="00F14CBA" w:rsidRPr="00851E6A">
        <w:rPr>
          <w:rFonts w:ascii="Times New Roman" w:hAnsi="Times New Roman" w:cs="Times New Roman"/>
          <w:sz w:val="22"/>
          <w:szCs w:val="22"/>
        </w:rPr>
        <w:t xml:space="preserve">BC, breast cancer; </w:t>
      </w:r>
      <w:r w:rsidR="00E4588E" w:rsidRPr="00851E6A">
        <w:rPr>
          <w:rFonts w:ascii="Times New Roman" w:hAnsi="Times New Roman" w:cs="Times New Roman"/>
          <w:sz w:val="22"/>
          <w:szCs w:val="22"/>
        </w:rPr>
        <w:t xml:space="preserve">CT, chemotherapy; CNS, central nervous system; CW, chest wall; DFI, disease-free interval: the time from primary surgery to the confirmation of recurrence; </w:t>
      </w:r>
      <w:r w:rsidRPr="00851E6A">
        <w:rPr>
          <w:rFonts w:ascii="Times New Roman" w:hAnsi="Times New Roman" w:cs="Times New Roman"/>
          <w:sz w:val="22"/>
          <w:szCs w:val="22"/>
        </w:rPr>
        <w:t xml:space="preserve">ER, estrogen receptor; </w:t>
      </w:r>
      <w:r w:rsidR="00E4588E" w:rsidRPr="00851E6A">
        <w:rPr>
          <w:rFonts w:ascii="Times New Roman" w:hAnsi="Times New Roman" w:cs="Times New Roman"/>
          <w:sz w:val="22"/>
          <w:szCs w:val="22"/>
        </w:rPr>
        <w:t xml:space="preserve">FISH, </w:t>
      </w:r>
      <w:r w:rsidR="00E4588E" w:rsidRPr="00851E6A">
        <w:rPr>
          <w:rFonts w:ascii="Times New Roman" w:hAnsi="Times New Roman" w:cs="Times New Roman"/>
        </w:rPr>
        <w:t xml:space="preserve">fluorescence </w:t>
      </w:r>
      <w:r w:rsidR="00E4588E" w:rsidRPr="00851E6A">
        <w:rPr>
          <w:rFonts w:ascii="Times New Roman" w:hAnsi="Times New Roman" w:cs="Times New Roman"/>
          <w:i/>
        </w:rPr>
        <w:t>in situ</w:t>
      </w:r>
      <w:r w:rsidR="00E4588E" w:rsidRPr="00851E6A">
        <w:rPr>
          <w:rFonts w:ascii="Times New Roman" w:hAnsi="Times New Roman" w:cs="Times New Roman"/>
        </w:rPr>
        <w:t xml:space="preserve"> hybridization</w:t>
      </w:r>
      <w:r w:rsidR="00E4588E" w:rsidRPr="00851E6A">
        <w:rPr>
          <w:rFonts w:ascii="Times New Roman" w:hAnsi="Times New Roman" w:cs="Times New Roman"/>
          <w:sz w:val="22"/>
          <w:szCs w:val="22"/>
        </w:rPr>
        <w:t xml:space="preserve">; FNA, fine needle aspiration; GI, gastrointestinal; HER2, human epidermal growth factor receptor 2; HR, hormone receptor; HT, hormonal therapy; IBTR, ipsilateral breast tumor recurrence; IDC, invasive ductal carcinoma; IHC, immunohistochemical staining; ILC, invasive lobular carcinoma; </w:t>
      </w:r>
      <w:r w:rsidR="00BC3737" w:rsidRPr="00851E6A">
        <w:rPr>
          <w:rFonts w:ascii="Times New Roman" w:hAnsi="Times New Roman" w:cs="Times New Roman"/>
          <w:sz w:val="22"/>
          <w:szCs w:val="22"/>
        </w:rPr>
        <w:t xml:space="preserve">LN, lymph node; </w:t>
      </w:r>
      <w:r w:rsidR="00E4588E" w:rsidRPr="00851E6A">
        <w:rPr>
          <w:rFonts w:ascii="Times New Roman" w:hAnsi="Times New Roman" w:cs="Times New Roman"/>
          <w:sz w:val="22"/>
          <w:szCs w:val="22"/>
        </w:rPr>
        <w:t xml:space="preserve">NA, not available; </w:t>
      </w:r>
      <w:r w:rsidR="00D40915" w:rsidRPr="00851E6A">
        <w:rPr>
          <w:rFonts w:ascii="Times New Roman" w:hAnsi="Times New Roman" w:cs="Times New Roman"/>
          <w:sz w:val="22"/>
          <w:szCs w:val="22"/>
        </w:rPr>
        <w:t>OS, overall survival;</w:t>
      </w:r>
      <w:r w:rsidRPr="00851E6A">
        <w:rPr>
          <w:rFonts w:ascii="Times New Roman" w:hAnsi="Times New Roman" w:cs="Times New Roman"/>
          <w:sz w:val="22"/>
          <w:szCs w:val="22"/>
        </w:rPr>
        <w:t xml:space="preserve"> </w:t>
      </w:r>
      <w:r w:rsidR="00D40915" w:rsidRPr="00851E6A">
        <w:rPr>
          <w:rFonts w:ascii="Times New Roman" w:hAnsi="Times New Roman" w:cs="Times New Roman"/>
          <w:sz w:val="22"/>
          <w:szCs w:val="22"/>
        </w:rPr>
        <w:t>PFS, progression-free survival</w:t>
      </w:r>
      <w:r w:rsidR="00E224E4" w:rsidRPr="00851E6A">
        <w:rPr>
          <w:rFonts w:ascii="Times New Roman" w:hAnsi="Times New Roman" w:cs="Times New Roman"/>
          <w:sz w:val="22"/>
          <w:szCs w:val="22"/>
        </w:rPr>
        <w:t>: the time from the diagnosis of recurrence to the progression of 1</w:t>
      </w:r>
      <w:r w:rsidR="00E224E4" w:rsidRPr="00851E6A">
        <w:rPr>
          <w:rFonts w:ascii="Times New Roman" w:hAnsi="Times New Roman" w:cs="Times New Roman"/>
          <w:sz w:val="22"/>
          <w:szCs w:val="22"/>
          <w:vertAlign w:val="superscript"/>
        </w:rPr>
        <w:t>st</w:t>
      </w:r>
      <w:r w:rsidR="00E224E4" w:rsidRPr="00851E6A">
        <w:rPr>
          <w:rFonts w:ascii="Times New Roman" w:hAnsi="Times New Roman" w:cs="Times New Roman"/>
          <w:sz w:val="22"/>
          <w:szCs w:val="22"/>
        </w:rPr>
        <w:t xml:space="preserve"> line treatmen</w:t>
      </w:r>
      <w:r w:rsidR="00D61820" w:rsidRPr="00851E6A">
        <w:rPr>
          <w:rFonts w:ascii="Times New Roman" w:hAnsi="Times New Roman" w:cs="Times New Roman"/>
          <w:sz w:val="22"/>
          <w:szCs w:val="22"/>
        </w:rPr>
        <w:t>t</w:t>
      </w:r>
      <w:r w:rsidR="00D40915" w:rsidRPr="00851E6A">
        <w:rPr>
          <w:rFonts w:ascii="Times New Roman" w:hAnsi="Times New Roman" w:cs="Times New Roman"/>
          <w:sz w:val="22"/>
          <w:szCs w:val="22"/>
        </w:rPr>
        <w:t xml:space="preserve">; </w:t>
      </w:r>
      <w:r w:rsidR="00E4588E" w:rsidRPr="00851E6A">
        <w:rPr>
          <w:rFonts w:ascii="Times New Roman" w:hAnsi="Times New Roman" w:cs="Times New Roman"/>
          <w:sz w:val="22"/>
          <w:szCs w:val="22"/>
        </w:rPr>
        <w:t>PR, progesterone receptor</w:t>
      </w:r>
      <w:r w:rsidR="00A27228" w:rsidRPr="00851E6A">
        <w:rPr>
          <w:rFonts w:ascii="Times New Roman" w:hAnsi="Times New Roman" w:cs="Times New Roman"/>
          <w:sz w:val="22"/>
          <w:szCs w:val="22"/>
        </w:rPr>
        <w:t>.</w:t>
      </w:r>
    </w:p>
    <w:p w14:paraId="191D5400" w14:textId="6ACD75C5" w:rsidR="00D40915" w:rsidRPr="00851E6A" w:rsidRDefault="00D40915" w:rsidP="007059AA">
      <w:pPr>
        <w:rPr>
          <w:rFonts w:ascii="Times New Roman" w:hAnsi="Times New Roman" w:cs="Times New Roman"/>
          <w:sz w:val="22"/>
          <w:szCs w:val="22"/>
        </w:rPr>
      </w:pPr>
      <w:r w:rsidRPr="00851E6A">
        <w:rPr>
          <w:rFonts w:ascii="Times New Roman" w:hAnsi="Times New Roman" w:cs="Times New Roman" w:hint="eastAsia"/>
          <w:sz w:val="22"/>
          <w:szCs w:val="22"/>
          <w:vertAlign w:val="superscript"/>
        </w:rPr>
        <w:t>*</w:t>
      </w:r>
      <w:r w:rsidRPr="00851E6A">
        <w:rPr>
          <w:rFonts w:ascii="Times New Roman" w:hAnsi="Times New Roman" w:cs="Times New Roman"/>
          <w:sz w:val="22"/>
          <w:szCs w:val="22"/>
          <w:vertAlign w:val="superscript"/>
        </w:rPr>
        <w:t>1</w:t>
      </w:r>
      <w:r w:rsidR="005740ED" w:rsidRPr="00851E6A">
        <w:rPr>
          <w:rFonts w:ascii="Times New Roman" w:hAnsi="Times New Roman" w:cs="Times New Roman"/>
          <w:sz w:val="22"/>
          <w:szCs w:val="22"/>
        </w:rPr>
        <w:t>D</w:t>
      </w:r>
      <w:r w:rsidR="007B3CB1" w:rsidRPr="00851E6A">
        <w:rPr>
          <w:rFonts w:ascii="Times New Roman" w:hAnsi="Times New Roman" w:cs="Times New Roman"/>
          <w:sz w:val="22"/>
          <w:szCs w:val="22"/>
        </w:rPr>
        <w:t xml:space="preserve">iagnosis </w:t>
      </w:r>
      <w:r w:rsidR="00E10AC1" w:rsidRPr="00851E6A">
        <w:rPr>
          <w:rFonts w:ascii="Times New Roman" w:hAnsi="Times New Roman" w:cs="Times New Roman"/>
          <w:sz w:val="22"/>
          <w:szCs w:val="22"/>
        </w:rPr>
        <w:t>of</w:t>
      </w:r>
      <w:r w:rsidRPr="00851E6A">
        <w:rPr>
          <w:rFonts w:ascii="Times New Roman" w:hAnsi="Times New Roman" w:cs="Times New Roman"/>
          <w:sz w:val="22"/>
          <w:szCs w:val="22"/>
        </w:rPr>
        <w:t xml:space="preserve"> primary tumor</w:t>
      </w:r>
    </w:p>
    <w:p w14:paraId="743E6D79" w14:textId="4D316769" w:rsidR="00D40915" w:rsidRPr="00851E6A" w:rsidRDefault="007E4885" w:rsidP="007059AA">
      <w:pPr>
        <w:rPr>
          <w:rFonts w:ascii="Times New Roman" w:hAnsi="Times New Roman" w:cs="Times New Roman"/>
          <w:sz w:val="22"/>
          <w:szCs w:val="22"/>
          <w:lang w:eastAsia="ja-JP"/>
        </w:rPr>
      </w:pPr>
      <w:r w:rsidRPr="00851E6A">
        <w:rPr>
          <w:rFonts w:ascii="Times New Roman" w:hAnsi="Times New Roman" w:cs="Times New Roman" w:hint="eastAsia"/>
          <w:sz w:val="22"/>
          <w:szCs w:val="22"/>
          <w:vertAlign w:val="superscript"/>
          <w:lang w:eastAsia="ja-JP"/>
        </w:rPr>
        <w:t>*</w:t>
      </w:r>
      <w:r w:rsidRPr="00851E6A">
        <w:rPr>
          <w:rFonts w:ascii="Times New Roman" w:hAnsi="Times New Roman" w:cs="Times New Roman"/>
          <w:sz w:val="22"/>
          <w:szCs w:val="22"/>
          <w:vertAlign w:val="superscript"/>
          <w:lang w:eastAsia="ja-JP"/>
        </w:rPr>
        <w:t>2</w:t>
      </w:r>
      <w:r w:rsidR="00AB56C9" w:rsidRPr="00851E6A">
        <w:rPr>
          <w:rFonts w:ascii="Times New Roman" w:hAnsi="Times New Roman" w:cs="Times New Roman"/>
          <w:sz w:val="22"/>
          <w:szCs w:val="22"/>
          <w:lang w:eastAsia="ja-JP"/>
        </w:rPr>
        <w:t>Number and proportion in total cases with recurrence</w:t>
      </w:r>
    </w:p>
    <w:p w14:paraId="5AAA052D" w14:textId="7445BE9E" w:rsidR="00A60D70" w:rsidRPr="00851E6A" w:rsidRDefault="007E4885">
      <w:pPr>
        <w:rPr>
          <w:rFonts w:ascii="Times New Roman" w:hAnsi="Times New Roman" w:cs="Times New Roman"/>
          <w:lang w:eastAsia="ja-JP"/>
        </w:rPr>
      </w:pPr>
      <w:r w:rsidRPr="00851E6A">
        <w:rPr>
          <w:rFonts w:ascii="Times New Roman" w:hAnsi="Times New Roman" w:cs="Times New Roman" w:hint="eastAsia"/>
          <w:vertAlign w:val="superscript"/>
          <w:lang w:eastAsia="ja-JP"/>
        </w:rPr>
        <w:t>*</w:t>
      </w:r>
      <w:r w:rsidR="005740ED" w:rsidRPr="00851E6A">
        <w:rPr>
          <w:rFonts w:ascii="Times New Roman" w:hAnsi="Times New Roman" w:cs="Times New Roman"/>
          <w:vertAlign w:val="superscript"/>
          <w:lang w:eastAsia="ja-JP"/>
        </w:rPr>
        <w:t>3</w:t>
      </w:r>
      <w:r w:rsidR="00B65B49" w:rsidRPr="00851E6A">
        <w:rPr>
          <w:rFonts w:ascii="Times New Roman" w:hAnsi="Times New Roman" w:cs="Times New Roman"/>
          <w:sz w:val="22"/>
          <w:szCs w:val="22"/>
          <w:lang w:eastAsia="ja-JP"/>
        </w:rPr>
        <w:t>D</w:t>
      </w:r>
      <w:r w:rsidR="00A31457" w:rsidRPr="00851E6A">
        <w:rPr>
          <w:rFonts w:ascii="Times New Roman" w:hAnsi="Times New Roman" w:cs="Times New Roman"/>
          <w:sz w:val="22"/>
          <w:szCs w:val="22"/>
          <w:lang w:eastAsia="ja-JP"/>
        </w:rPr>
        <w:t>etails</w:t>
      </w:r>
      <w:r w:rsidR="00B65B49" w:rsidRPr="00851E6A">
        <w:rPr>
          <w:rFonts w:ascii="Times New Roman" w:hAnsi="Times New Roman" w:cs="Times New Roman"/>
          <w:sz w:val="22"/>
          <w:szCs w:val="22"/>
          <w:lang w:eastAsia="ja-JP"/>
        </w:rPr>
        <w:t xml:space="preserve"> of e</w:t>
      </w:r>
      <w:r w:rsidR="00AB56C9" w:rsidRPr="00851E6A">
        <w:rPr>
          <w:rFonts w:ascii="Times New Roman" w:hAnsi="Times New Roman" w:cs="Times New Roman"/>
          <w:sz w:val="22"/>
          <w:szCs w:val="22"/>
          <w:lang w:eastAsia="ja-JP"/>
        </w:rPr>
        <w:t xml:space="preserve">ither </w:t>
      </w:r>
      <w:r w:rsidR="00D61820" w:rsidRPr="00851E6A">
        <w:rPr>
          <w:rFonts w:ascii="Times New Roman" w:hAnsi="Times New Roman" w:cs="Times New Roman"/>
          <w:lang w:eastAsia="ja-JP"/>
        </w:rPr>
        <w:t>h</w:t>
      </w:r>
      <w:r w:rsidR="00AB035C" w:rsidRPr="00851E6A">
        <w:rPr>
          <w:rFonts w:ascii="Times New Roman" w:hAnsi="Times New Roman" w:cs="Times New Roman"/>
          <w:lang w:eastAsia="ja-JP"/>
        </w:rPr>
        <w:t>istologic grad</w:t>
      </w:r>
      <w:r w:rsidR="00AB56C9" w:rsidRPr="00851E6A">
        <w:rPr>
          <w:rFonts w:ascii="Times New Roman" w:hAnsi="Times New Roman" w:cs="Times New Roman"/>
          <w:lang w:eastAsia="ja-JP"/>
        </w:rPr>
        <w:t xml:space="preserve">e or </w:t>
      </w:r>
      <w:r w:rsidR="00D61820" w:rsidRPr="00851E6A">
        <w:rPr>
          <w:rFonts w:ascii="Times New Roman" w:hAnsi="Times New Roman" w:cs="Times New Roman"/>
          <w:lang w:eastAsia="ja-JP"/>
        </w:rPr>
        <w:t>n</w:t>
      </w:r>
      <w:r w:rsidR="00AB035C" w:rsidRPr="00851E6A">
        <w:rPr>
          <w:rFonts w:ascii="Times New Roman" w:hAnsi="Times New Roman" w:cs="Times New Roman"/>
          <w:lang w:eastAsia="ja-JP"/>
        </w:rPr>
        <w:t>uclear grade</w:t>
      </w:r>
      <w:r w:rsidR="00AB56C9" w:rsidRPr="00851E6A">
        <w:rPr>
          <w:rFonts w:ascii="Times New Roman" w:hAnsi="Times New Roman" w:cs="Times New Roman" w:hint="eastAsia"/>
          <w:lang w:eastAsia="ja-JP"/>
        </w:rPr>
        <w:t xml:space="preserve"> </w:t>
      </w:r>
      <w:r w:rsidR="007B3CB1" w:rsidRPr="00851E6A">
        <w:rPr>
          <w:rFonts w:ascii="Times New Roman" w:hAnsi="Times New Roman" w:cs="Times New Roman"/>
          <w:lang w:eastAsia="ja-JP"/>
        </w:rPr>
        <w:t>w</w:t>
      </w:r>
      <w:r w:rsidR="00A31457" w:rsidRPr="00851E6A">
        <w:rPr>
          <w:rFonts w:ascii="Times New Roman" w:hAnsi="Times New Roman" w:cs="Times New Roman"/>
          <w:lang w:eastAsia="ja-JP"/>
        </w:rPr>
        <w:t>ere</w:t>
      </w:r>
      <w:r w:rsidR="007B3CB1" w:rsidRPr="00851E6A">
        <w:rPr>
          <w:rFonts w:ascii="Times New Roman" w:hAnsi="Times New Roman" w:cs="Times New Roman"/>
          <w:lang w:eastAsia="ja-JP"/>
        </w:rPr>
        <w:t xml:space="preserve"> not</w:t>
      </w:r>
      <w:r w:rsidR="00AB56C9" w:rsidRPr="00851E6A">
        <w:rPr>
          <w:rFonts w:ascii="Times New Roman" w:hAnsi="Times New Roman" w:cs="Times New Roman"/>
          <w:lang w:eastAsia="ja-JP"/>
        </w:rPr>
        <w:t xml:space="preserve"> </w:t>
      </w:r>
      <w:r w:rsidR="007B3CB1" w:rsidRPr="00851E6A">
        <w:rPr>
          <w:rFonts w:ascii="Times New Roman" w:hAnsi="Times New Roman" w:cs="Times New Roman"/>
          <w:lang w:eastAsia="ja-JP"/>
        </w:rPr>
        <w:t>available</w:t>
      </w:r>
      <w:r w:rsidR="00AB56C9" w:rsidRPr="00851E6A">
        <w:rPr>
          <w:rFonts w:ascii="Times New Roman" w:hAnsi="Times New Roman" w:cs="Times New Roman"/>
          <w:lang w:eastAsia="ja-JP"/>
        </w:rPr>
        <w:t>.</w:t>
      </w:r>
    </w:p>
    <w:p w14:paraId="3EC94609" w14:textId="3B6DD1E3" w:rsidR="005740ED" w:rsidRPr="00851E6A" w:rsidRDefault="005740ED">
      <w:pPr>
        <w:rPr>
          <w:rFonts w:ascii="Times New Roman" w:hAnsi="Times New Roman" w:cs="Times New Roman"/>
          <w:sz w:val="22"/>
          <w:szCs w:val="22"/>
          <w:lang w:eastAsia="ja-JP"/>
        </w:rPr>
      </w:pPr>
      <w:r w:rsidRPr="00851E6A">
        <w:rPr>
          <w:rFonts w:ascii="Times New Roman" w:hAnsi="Times New Roman" w:cs="Times New Roman" w:hint="eastAsia"/>
          <w:sz w:val="22"/>
          <w:szCs w:val="22"/>
          <w:vertAlign w:val="superscript"/>
          <w:lang w:eastAsia="ja-JP"/>
        </w:rPr>
        <w:t>*</w:t>
      </w:r>
      <w:r w:rsidRPr="00851E6A">
        <w:rPr>
          <w:rFonts w:ascii="Times New Roman" w:hAnsi="Times New Roman" w:cs="Times New Roman"/>
          <w:sz w:val="22"/>
          <w:szCs w:val="22"/>
          <w:vertAlign w:val="superscript"/>
          <w:lang w:eastAsia="ja-JP"/>
        </w:rPr>
        <w:t>4</w:t>
      </w:r>
      <w:r w:rsidRPr="00851E6A">
        <w:rPr>
          <w:rFonts w:ascii="Times New Roman" w:hAnsi="Times New Roman" w:cs="Times New Roman"/>
          <w:sz w:val="22"/>
          <w:szCs w:val="22"/>
          <w:lang w:eastAsia="ja-JP"/>
        </w:rPr>
        <w:t>Nuclear grade</w:t>
      </w:r>
    </w:p>
    <w:p w14:paraId="60C04A75" w14:textId="5FA3A1B5" w:rsidR="005E0A2F" w:rsidRPr="00851E6A" w:rsidRDefault="005E0A2F">
      <w:pPr>
        <w:rPr>
          <w:rFonts w:ascii="Times New Roman" w:hAnsi="Times New Roman" w:cs="Times New Roman"/>
          <w:lang w:eastAsia="ja-JP"/>
        </w:rPr>
      </w:pPr>
      <w:r w:rsidRPr="00851E6A">
        <w:rPr>
          <w:rFonts w:ascii="Times New Roman" w:hAnsi="Times New Roman" w:cs="Times New Roman" w:hint="eastAsia"/>
          <w:vertAlign w:val="superscript"/>
          <w:lang w:eastAsia="ja-JP"/>
        </w:rPr>
        <w:t>*</w:t>
      </w:r>
      <w:r w:rsidR="00B65B49" w:rsidRPr="00851E6A">
        <w:rPr>
          <w:rFonts w:ascii="Times New Roman" w:hAnsi="Times New Roman" w:cs="Times New Roman"/>
          <w:vertAlign w:val="superscript"/>
          <w:lang w:eastAsia="ja-JP"/>
        </w:rPr>
        <w:t>5</w:t>
      </w:r>
      <w:r w:rsidR="00CE52AC" w:rsidRPr="00851E6A">
        <w:rPr>
          <w:rFonts w:ascii="Times New Roman" w:hAnsi="Times New Roman" w:cs="Times New Roman"/>
          <w:lang w:eastAsia="ja-JP"/>
        </w:rPr>
        <w:t>1% threshold</w:t>
      </w:r>
    </w:p>
    <w:p w14:paraId="0CB88392" w14:textId="1B0D08AA" w:rsidR="005E0A2F" w:rsidRPr="00851E6A" w:rsidRDefault="005E0A2F">
      <w:pPr>
        <w:rPr>
          <w:rFonts w:ascii="Times New Roman" w:hAnsi="Times New Roman" w:cs="Times New Roman"/>
          <w:lang w:eastAsia="ja-JP"/>
        </w:rPr>
      </w:pPr>
      <w:r w:rsidRPr="00851E6A">
        <w:rPr>
          <w:rFonts w:ascii="Times New Roman" w:hAnsi="Times New Roman" w:cs="Times New Roman" w:hint="eastAsia"/>
          <w:vertAlign w:val="superscript"/>
          <w:lang w:eastAsia="ja-JP"/>
        </w:rPr>
        <w:t>*</w:t>
      </w:r>
      <w:r w:rsidR="00B65B49" w:rsidRPr="00851E6A">
        <w:rPr>
          <w:rFonts w:ascii="Times New Roman" w:hAnsi="Times New Roman" w:cs="Times New Roman"/>
          <w:vertAlign w:val="superscript"/>
          <w:lang w:eastAsia="ja-JP"/>
        </w:rPr>
        <w:t>6</w:t>
      </w:r>
      <w:r w:rsidR="00CE52AC" w:rsidRPr="00851E6A">
        <w:rPr>
          <w:rFonts w:ascii="Times New Roman" w:hAnsi="Times New Roman" w:cs="Times New Roman"/>
          <w:lang w:eastAsia="ja-JP"/>
        </w:rPr>
        <w:t>10%</w:t>
      </w:r>
      <w:r w:rsidR="007B3CB1" w:rsidRPr="00851E6A">
        <w:rPr>
          <w:rFonts w:ascii="Times New Roman" w:hAnsi="Times New Roman" w:cs="Times New Roman"/>
          <w:lang w:eastAsia="ja-JP"/>
        </w:rPr>
        <w:t xml:space="preserve"> </w:t>
      </w:r>
      <w:r w:rsidR="00CE52AC" w:rsidRPr="00851E6A">
        <w:rPr>
          <w:rFonts w:ascii="Times New Roman" w:hAnsi="Times New Roman" w:cs="Times New Roman"/>
          <w:lang w:eastAsia="ja-JP"/>
        </w:rPr>
        <w:t>threshold</w:t>
      </w:r>
    </w:p>
    <w:p w14:paraId="5E122F9B" w14:textId="325106FB" w:rsidR="005277CC" w:rsidRPr="00851E6A" w:rsidRDefault="005277CC">
      <w:pPr>
        <w:rPr>
          <w:rFonts w:ascii="Times New Roman" w:hAnsi="Times New Roman" w:cs="Times New Roman"/>
          <w:lang w:eastAsia="ja-JP"/>
        </w:rPr>
      </w:pPr>
      <w:r w:rsidRPr="00851E6A">
        <w:rPr>
          <w:rFonts w:ascii="Times New Roman" w:hAnsi="Times New Roman" w:cs="Times New Roman" w:hint="eastAsia"/>
          <w:vertAlign w:val="superscript"/>
          <w:lang w:eastAsia="ja-JP"/>
        </w:rPr>
        <w:t>*</w:t>
      </w:r>
      <w:r w:rsidRPr="00851E6A">
        <w:rPr>
          <w:rFonts w:ascii="Times New Roman" w:hAnsi="Times New Roman" w:cs="Times New Roman"/>
          <w:vertAlign w:val="superscript"/>
          <w:lang w:eastAsia="ja-JP"/>
        </w:rPr>
        <w:t>7</w:t>
      </w:r>
      <w:r w:rsidRPr="00851E6A">
        <w:rPr>
          <w:rFonts w:ascii="Times New Roman" w:hAnsi="Times New Roman" w:cs="Times New Roman"/>
          <w:lang w:eastAsia="ja-JP"/>
        </w:rPr>
        <w:t>Proportion in total cases with details of ER status</w:t>
      </w:r>
    </w:p>
    <w:p w14:paraId="364DCA71" w14:textId="78311179" w:rsidR="005277CC" w:rsidRPr="00851E6A" w:rsidRDefault="005277CC">
      <w:pPr>
        <w:rPr>
          <w:rFonts w:ascii="Times New Roman" w:hAnsi="Times New Roman" w:cs="Times New Roman"/>
          <w:b/>
          <w:bCs/>
          <w:lang w:eastAsia="ja-JP"/>
        </w:rPr>
      </w:pPr>
      <w:r w:rsidRPr="00851E6A">
        <w:rPr>
          <w:rFonts w:ascii="Times New Roman" w:hAnsi="Times New Roman" w:cs="Times New Roman" w:hint="eastAsia"/>
          <w:vertAlign w:val="superscript"/>
          <w:lang w:eastAsia="ja-JP"/>
        </w:rPr>
        <w:t>*</w:t>
      </w:r>
      <w:r w:rsidRPr="00851E6A">
        <w:rPr>
          <w:rFonts w:ascii="Times New Roman" w:hAnsi="Times New Roman" w:cs="Times New Roman"/>
          <w:vertAlign w:val="superscript"/>
          <w:lang w:eastAsia="ja-JP"/>
        </w:rPr>
        <w:t>8</w:t>
      </w:r>
      <w:r w:rsidRPr="00851E6A">
        <w:rPr>
          <w:rFonts w:ascii="Times New Roman" w:hAnsi="Times New Roman" w:cs="Times New Roman"/>
          <w:lang w:eastAsia="ja-JP"/>
        </w:rPr>
        <w:t>Proportion in total cases with details of HER2 status</w:t>
      </w:r>
    </w:p>
    <w:p w14:paraId="20935D30" w14:textId="5A7655BE" w:rsidR="00CE52AC" w:rsidRPr="00851E6A" w:rsidRDefault="00CE52AC">
      <w:pPr>
        <w:rPr>
          <w:rFonts w:ascii="Times New Roman" w:hAnsi="Times New Roman" w:cs="Times New Roman"/>
          <w:lang w:eastAsia="ja-JP"/>
        </w:rPr>
      </w:pPr>
      <w:r w:rsidRPr="00851E6A">
        <w:rPr>
          <w:rFonts w:ascii="Times New Roman" w:hAnsi="Times New Roman" w:cs="Times New Roman" w:hint="eastAsia"/>
          <w:vertAlign w:val="superscript"/>
          <w:lang w:eastAsia="ja-JP"/>
        </w:rPr>
        <w:t>*</w:t>
      </w:r>
      <w:r w:rsidR="005277CC" w:rsidRPr="00851E6A">
        <w:rPr>
          <w:rFonts w:ascii="Times New Roman" w:hAnsi="Times New Roman" w:cs="Times New Roman"/>
          <w:vertAlign w:val="superscript"/>
          <w:lang w:eastAsia="ja-JP"/>
        </w:rPr>
        <w:t>9</w:t>
      </w:r>
      <w:r w:rsidR="00E34019" w:rsidRPr="00851E6A">
        <w:rPr>
          <w:rFonts w:ascii="Times New Roman" w:hAnsi="Times New Roman" w:cs="Times New Roman"/>
          <w:lang w:eastAsia="ja-JP"/>
        </w:rPr>
        <w:t xml:space="preserve">Both of neoadjuvant </w:t>
      </w:r>
      <w:r w:rsidR="00B65B49" w:rsidRPr="00851E6A">
        <w:rPr>
          <w:rFonts w:ascii="Times New Roman" w:hAnsi="Times New Roman" w:cs="Times New Roman"/>
          <w:lang w:eastAsia="ja-JP"/>
        </w:rPr>
        <w:t xml:space="preserve">therapy </w:t>
      </w:r>
      <w:r w:rsidR="00E34019" w:rsidRPr="00851E6A">
        <w:rPr>
          <w:rFonts w:ascii="Times New Roman" w:hAnsi="Times New Roman" w:cs="Times New Roman"/>
          <w:lang w:eastAsia="ja-JP"/>
        </w:rPr>
        <w:t xml:space="preserve">and adjuvant </w:t>
      </w:r>
      <w:r w:rsidR="00B65B49" w:rsidRPr="00851E6A">
        <w:rPr>
          <w:rFonts w:ascii="Times New Roman" w:hAnsi="Times New Roman" w:cs="Times New Roman"/>
          <w:lang w:eastAsia="ja-JP"/>
        </w:rPr>
        <w:t xml:space="preserve">therapy </w:t>
      </w:r>
      <w:r w:rsidR="00E34019" w:rsidRPr="00851E6A">
        <w:rPr>
          <w:rFonts w:ascii="Times New Roman" w:hAnsi="Times New Roman" w:cs="Times New Roman"/>
          <w:lang w:eastAsia="ja-JP"/>
        </w:rPr>
        <w:t>were included.</w:t>
      </w:r>
    </w:p>
    <w:p w14:paraId="23A37EF2" w14:textId="745490B0" w:rsidR="00B65B49" w:rsidRPr="00851E6A" w:rsidRDefault="007E4885">
      <w:pPr>
        <w:rPr>
          <w:rFonts w:ascii="Times New Roman" w:hAnsi="Times New Roman" w:cs="Times New Roman"/>
          <w:lang w:eastAsia="ja-JP"/>
        </w:rPr>
      </w:pPr>
      <w:r w:rsidRPr="00851E6A">
        <w:rPr>
          <w:rFonts w:ascii="Times New Roman" w:hAnsi="Times New Roman" w:cs="Times New Roman" w:hint="eastAsia"/>
          <w:vertAlign w:val="superscript"/>
          <w:lang w:eastAsia="ja-JP"/>
        </w:rPr>
        <w:t>*</w:t>
      </w:r>
      <w:r w:rsidR="005277CC" w:rsidRPr="00851E6A">
        <w:rPr>
          <w:rFonts w:ascii="Times New Roman" w:hAnsi="Times New Roman" w:cs="Times New Roman"/>
          <w:vertAlign w:val="superscript"/>
          <w:lang w:eastAsia="ja-JP"/>
        </w:rPr>
        <w:t>10</w:t>
      </w:r>
      <w:r w:rsidR="00B65B49" w:rsidRPr="00851E6A">
        <w:rPr>
          <w:rFonts w:ascii="Times New Roman" w:hAnsi="Times New Roman" w:cs="Times New Roman"/>
          <w:lang w:eastAsia="ja-JP"/>
        </w:rPr>
        <w:t>Number and p</w:t>
      </w:r>
      <w:r w:rsidR="00D61820" w:rsidRPr="00851E6A">
        <w:rPr>
          <w:rFonts w:ascii="Times New Roman" w:hAnsi="Times New Roman" w:cs="Times New Roman"/>
          <w:lang w:eastAsia="ja-JP"/>
        </w:rPr>
        <w:t xml:space="preserve">roportion in total 459 cases </w:t>
      </w:r>
      <w:r w:rsidR="00E10AC1" w:rsidRPr="00851E6A">
        <w:rPr>
          <w:rFonts w:ascii="Times New Roman" w:hAnsi="Times New Roman" w:cs="Times New Roman"/>
          <w:lang w:eastAsia="ja-JP"/>
        </w:rPr>
        <w:t xml:space="preserve">with </w:t>
      </w:r>
      <w:r w:rsidR="00D61820" w:rsidRPr="00851E6A">
        <w:rPr>
          <w:rFonts w:ascii="Times New Roman" w:hAnsi="Times New Roman" w:cs="Times New Roman"/>
          <w:lang w:eastAsia="ja-JP"/>
        </w:rPr>
        <w:t xml:space="preserve">details of ER status </w:t>
      </w:r>
      <w:r w:rsidR="00E10AC1" w:rsidRPr="00851E6A">
        <w:rPr>
          <w:rFonts w:ascii="Times New Roman" w:hAnsi="Times New Roman" w:cs="Times New Roman"/>
          <w:lang w:eastAsia="ja-JP"/>
        </w:rPr>
        <w:t>(</w:t>
      </w:r>
      <w:r w:rsidR="00D61820" w:rsidRPr="00851E6A">
        <w:rPr>
          <w:rFonts w:ascii="Times New Roman" w:hAnsi="Times New Roman" w:cs="Times New Roman"/>
          <w:lang w:eastAsia="ja-JP"/>
        </w:rPr>
        <w:t>both primary and recurrent tumor</w:t>
      </w:r>
      <w:r w:rsidR="00E10AC1" w:rsidRPr="00851E6A">
        <w:rPr>
          <w:rFonts w:ascii="Times New Roman" w:hAnsi="Times New Roman" w:cs="Times New Roman"/>
          <w:lang w:eastAsia="ja-JP"/>
        </w:rPr>
        <w:t>)</w:t>
      </w:r>
    </w:p>
    <w:p w14:paraId="66C7E1CF" w14:textId="6C36E119" w:rsidR="00B65B49" w:rsidRPr="00851E6A" w:rsidRDefault="00B65B49">
      <w:pPr>
        <w:rPr>
          <w:rFonts w:ascii="Times New Roman" w:hAnsi="Times New Roman" w:cs="Times New Roman"/>
          <w:lang w:eastAsia="ja-JP"/>
        </w:rPr>
      </w:pPr>
      <w:r w:rsidRPr="00851E6A">
        <w:rPr>
          <w:rFonts w:ascii="Times New Roman" w:hAnsi="Times New Roman" w:cs="Times New Roman" w:hint="eastAsia"/>
          <w:vertAlign w:val="superscript"/>
          <w:lang w:eastAsia="ja-JP"/>
        </w:rPr>
        <w:t>*</w:t>
      </w:r>
      <w:r w:rsidR="005277CC" w:rsidRPr="00851E6A">
        <w:rPr>
          <w:rFonts w:ascii="Times New Roman" w:hAnsi="Times New Roman" w:cs="Times New Roman"/>
          <w:vertAlign w:val="superscript"/>
          <w:lang w:eastAsia="ja-JP"/>
        </w:rPr>
        <w:t>11</w:t>
      </w:r>
      <w:r w:rsidRPr="00851E6A">
        <w:rPr>
          <w:rFonts w:ascii="Times New Roman" w:hAnsi="Times New Roman" w:cs="Times New Roman"/>
          <w:lang w:eastAsia="ja-JP"/>
        </w:rPr>
        <w:t>Among the patients with no change in their HER2 status</w:t>
      </w:r>
    </w:p>
    <w:p w14:paraId="554A6E0A" w14:textId="5166BCB2" w:rsidR="00AB035C" w:rsidRPr="00851E6A" w:rsidRDefault="00E53FEF" w:rsidP="00AB035C">
      <w:pPr>
        <w:rPr>
          <w:rFonts w:ascii="Times New Roman" w:hAnsi="Times New Roman" w:cs="Times New Roman"/>
          <w:lang w:eastAsia="ja-JP"/>
        </w:rPr>
      </w:pPr>
      <w:r w:rsidRPr="00851E6A">
        <w:rPr>
          <w:rFonts w:ascii="Times New Roman" w:hAnsi="Times New Roman" w:cs="Times New Roman" w:hint="eastAsia"/>
          <w:vertAlign w:val="superscript"/>
          <w:lang w:eastAsia="ja-JP"/>
        </w:rPr>
        <w:t>*</w:t>
      </w:r>
      <w:r w:rsidR="00CE52AC" w:rsidRPr="00851E6A">
        <w:rPr>
          <w:rFonts w:ascii="Times New Roman" w:hAnsi="Times New Roman" w:cs="Times New Roman"/>
          <w:vertAlign w:val="superscript"/>
          <w:lang w:eastAsia="ja-JP"/>
        </w:rPr>
        <w:t>1</w:t>
      </w:r>
      <w:r w:rsidR="005277CC" w:rsidRPr="00851E6A">
        <w:rPr>
          <w:rFonts w:ascii="Times New Roman" w:hAnsi="Times New Roman" w:cs="Times New Roman"/>
          <w:vertAlign w:val="superscript"/>
          <w:lang w:eastAsia="ja-JP"/>
        </w:rPr>
        <w:t>2</w:t>
      </w:r>
      <w:r w:rsidR="00A31457" w:rsidRPr="00851E6A">
        <w:rPr>
          <w:rFonts w:ascii="Times New Roman" w:hAnsi="Times New Roman" w:cs="Times New Roman"/>
          <w:lang w:eastAsia="ja-JP"/>
        </w:rPr>
        <w:t>Details</w:t>
      </w:r>
      <w:r w:rsidR="00E4588E" w:rsidRPr="00851E6A">
        <w:rPr>
          <w:rFonts w:ascii="Times New Roman" w:hAnsi="Times New Roman" w:cs="Times New Roman"/>
          <w:lang w:eastAsia="ja-JP"/>
        </w:rPr>
        <w:t xml:space="preserve"> of e</w:t>
      </w:r>
      <w:r w:rsidR="00D61820" w:rsidRPr="00851E6A">
        <w:rPr>
          <w:rFonts w:ascii="Times New Roman" w:hAnsi="Times New Roman" w:cs="Times New Roman"/>
          <w:lang w:eastAsia="ja-JP"/>
        </w:rPr>
        <w:t xml:space="preserve">ither </w:t>
      </w:r>
      <w:r w:rsidR="00D61820" w:rsidRPr="00851E6A">
        <w:rPr>
          <w:rFonts w:ascii="Times New Roman" w:hAnsi="Times New Roman" w:cs="Times New Roman"/>
          <w:sz w:val="22"/>
          <w:szCs w:val="22"/>
          <w:lang w:eastAsia="ja-JP"/>
        </w:rPr>
        <w:t xml:space="preserve">biopsy or </w:t>
      </w:r>
      <w:r w:rsidR="00AB035C" w:rsidRPr="00851E6A">
        <w:rPr>
          <w:rFonts w:ascii="Times New Roman" w:hAnsi="Times New Roman" w:cs="Times New Roman"/>
          <w:sz w:val="22"/>
          <w:szCs w:val="22"/>
          <w:lang w:eastAsia="ja-JP"/>
        </w:rPr>
        <w:t>excision</w:t>
      </w:r>
      <w:r w:rsidR="00D61820" w:rsidRPr="00851E6A">
        <w:rPr>
          <w:rFonts w:ascii="Times New Roman" w:hAnsi="Times New Roman" w:cs="Times New Roman" w:hint="eastAsia"/>
          <w:sz w:val="22"/>
          <w:szCs w:val="22"/>
          <w:lang w:eastAsia="ja-JP"/>
        </w:rPr>
        <w:t xml:space="preserve"> </w:t>
      </w:r>
      <w:r w:rsidR="007B3CB1" w:rsidRPr="00851E6A">
        <w:rPr>
          <w:rFonts w:ascii="Times New Roman" w:hAnsi="Times New Roman" w:cs="Times New Roman"/>
          <w:sz w:val="22"/>
          <w:szCs w:val="22"/>
          <w:lang w:eastAsia="ja-JP"/>
        </w:rPr>
        <w:t>w</w:t>
      </w:r>
      <w:r w:rsidR="00A31457" w:rsidRPr="00851E6A">
        <w:rPr>
          <w:rFonts w:ascii="Times New Roman" w:hAnsi="Times New Roman" w:cs="Times New Roman"/>
          <w:sz w:val="22"/>
          <w:szCs w:val="22"/>
          <w:lang w:eastAsia="ja-JP"/>
        </w:rPr>
        <w:t>ere</w:t>
      </w:r>
      <w:r w:rsidR="007B3CB1" w:rsidRPr="00851E6A">
        <w:rPr>
          <w:rFonts w:ascii="Times New Roman" w:hAnsi="Times New Roman" w:cs="Times New Roman"/>
          <w:sz w:val="22"/>
          <w:szCs w:val="22"/>
          <w:lang w:eastAsia="ja-JP"/>
        </w:rPr>
        <w:t xml:space="preserve"> not available</w:t>
      </w:r>
      <w:r w:rsidR="00D61820" w:rsidRPr="00851E6A">
        <w:rPr>
          <w:rFonts w:ascii="Times New Roman" w:hAnsi="Times New Roman" w:cs="Times New Roman"/>
          <w:sz w:val="22"/>
          <w:szCs w:val="22"/>
          <w:lang w:eastAsia="ja-JP"/>
        </w:rPr>
        <w:t>.</w:t>
      </w:r>
    </w:p>
    <w:p w14:paraId="20294B14" w14:textId="236C5D30" w:rsidR="00AB035C" w:rsidRPr="00851E6A" w:rsidRDefault="00AB035C">
      <w:pPr>
        <w:rPr>
          <w:rFonts w:ascii="Times New Roman" w:hAnsi="Times New Roman" w:cs="Times New Roman"/>
          <w:lang w:eastAsia="ja-JP"/>
        </w:rPr>
      </w:pPr>
    </w:p>
    <w:p w14:paraId="50104FA6" w14:textId="77777777" w:rsidR="007059AA" w:rsidRPr="00851E6A" w:rsidRDefault="007059AA">
      <w:pPr>
        <w:rPr>
          <w:rFonts w:ascii="Times New Roman" w:hAnsi="Times New Roman" w:cs="Times New Roman"/>
          <w:b/>
          <w:bCs/>
          <w:szCs w:val="21"/>
          <w:lang w:eastAsia="ja-JP"/>
        </w:rPr>
      </w:pPr>
      <w:r w:rsidRPr="00851E6A">
        <w:rPr>
          <w:rFonts w:ascii="Times New Roman" w:hAnsi="Times New Roman" w:cs="Times New Roman"/>
          <w:b/>
          <w:bCs/>
          <w:szCs w:val="21"/>
          <w:lang w:eastAsia="ja-JP"/>
        </w:rPr>
        <w:br w:type="page"/>
      </w:r>
    </w:p>
    <w:p w14:paraId="3D26D989" w14:textId="59F61EBD" w:rsidR="00777114" w:rsidRPr="00851E6A" w:rsidRDefault="00777114" w:rsidP="00777114">
      <w:pPr>
        <w:rPr>
          <w:rFonts w:ascii="Times New Roman" w:hAnsi="Times New Roman" w:cs="Times New Roman"/>
          <w:b/>
          <w:bCs/>
          <w:szCs w:val="21"/>
          <w:lang w:eastAsia="ja-JP"/>
        </w:rPr>
      </w:pPr>
      <w:r w:rsidRPr="00851E6A">
        <w:rPr>
          <w:rFonts w:ascii="Times New Roman" w:hAnsi="Times New Roman" w:cs="Times New Roman" w:hint="eastAsia"/>
          <w:b/>
          <w:bCs/>
          <w:szCs w:val="21"/>
          <w:lang w:eastAsia="ja-JP"/>
        </w:rPr>
        <w:lastRenderedPageBreak/>
        <w:t>S</w:t>
      </w:r>
      <w:r w:rsidRPr="00851E6A">
        <w:rPr>
          <w:rFonts w:ascii="Times New Roman" w:hAnsi="Times New Roman" w:cs="Times New Roman"/>
          <w:b/>
          <w:bCs/>
          <w:szCs w:val="21"/>
          <w:lang w:eastAsia="ja-JP"/>
        </w:rPr>
        <w:t xml:space="preserve">upplementary Table </w:t>
      </w:r>
      <w:r w:rsidR="00A220A7" w:rsidRPr="00851E6A">
        <w:rPr>
          <w:rFonts w:ascii="Times New Roman" w:hAnsi="Times New Roman" w:cs="Times New Roman"/>
          <w:b/>
          <w:bCs/>
          <w:szCs w:val="21"/>
          <w:lang w:eastAsia="ja-JP"/>
        </w:rPr>
        <w:t>S5</w:t>
      </w:r>
      <w:r w:rsidRPr="00851E6A">
        <w:rPr>
          <w:rFonts w:ascii="Times New Roman" w:hAnsi="Times New Roman" w:cs="Times New Roman"/>
          <w:b/>
          <w:bCs/>
          <w:szCs w:val="21"/>
          <w:lang w:eastAsia="ja-JP"/>
        </w:rPr>
        <w:t>.</w:t>
      </w:r>
    </w:p>
    <w:p w14:paraId="16743D48" w14:textId="77777777" w:rsidR="00777114" w:rsidRPr="00851E6A" w:rsidRDefault="00777114" w:rsidP="00777114">
      <w:pPr>
        <w:rPr>
          <w:rFonts w:ascii="Times New Roman" w:hAnsi="Times New Roman" w:cs="Times New Roman"/>
          <w:szCs w:val="21"/>
          <w:lang w:eastAsia="ja-JP"/>
        </w:rPr>
      </w:pPr>
      <w:r w:rsidRPr="00851E6A">
        <w:rPr>
          <w:rFonts w:ascii="Times New Roman" w:hAnsi="Times New Roman" w:cs="Times New Roman" w:hint="eastAsia"/>
          <w:szCs w:val="21"/>
          <w:lang w:eastAsia="ja-JP"/>
        </w:rPr>
        <w:t>S</w:t>
      </w:r>
      <w:r w:rsidRPr="00851E6A">
        <w:rPr>
          <w:rFonts w:ascii="Times New Roman" w:hAnsi="Times New Roman" w:cs="Times New Roman"/>
          <w:szCs w:val="21"/>
          <w:lang w:eastAsia="ja-JP"/>
        </w:rPr>
        <w:t>ummary of the number of articles in each analysis</w:t>
      </w:r>
    </w:p>
    <w:p w14:paraId="045FA4D6" w14:textId="77777777" w:rsidR="00777114" w:rsidRPr="00851E6A" w:rsidRDefault="00777114" w:rsidP="00777114">
      <w:pPr>
        <w:rPr>
          <w:rFonts w:ascii="Times New Roman" w:hAnsi="Times New Roman" w:cs="Times New Roman"/>
          <w:b/>
          <w:bCs/>
          <w:szCs w:val="21"/>
          <w:lang w:eastAsia="ja-JP"/>
        </w:rPr>
      </w:pPr>
    </w:p>
    <w:tbl>
      <w:tblPr>
        <w:tblW w:w="11619" w:type="dxa"/>
        <w:tblCellMar>
          <w:left w:w="99" w:type="dxa"/>
          <w:right w:w="99" w:type="dxa"/>
        </w:tblCellMar>
        <w:tblLook w:val="04A0" w:firstRow="1" w:lastRow="0" w:firstColumn="1" w:lastColumn="0" w:noHBand="0" w:noVBand="1"/>
      </w:tblPr>
      <w:tblGrid>
        <w:gridCol w:w="754"/>
        <w:gridCol w:w="4203"/>
        <w:gridCol w:w="1984"/>
        <w:gridCol w:w="1985"/>
        <w:gridCol w:w="2693"/>
      </w:tblGrid>
      <w:tr w:rsidR="00777114" w:rsidRPr="00851E6A" w14:paraId="70C5EA5B" w14:textId="77777777" w:rsidTr="00D2504D">
        <w:trPr>
          <w:trHeight w:val="20"/>
        </w:trPr>
        <w:tc>
          <w:tcPr>
            <w:tcW w:w="4957"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644369A0"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　</w:t>
            </w:r>
          </w:p>
        </w:tc>
        <w:tc>
          <w:tcPr>
            <w:tcW w:w="1984" w:type="dxa"/>
            <w:tcBorders>
              <w:top w:val="single" w:sz="4" w:space="0" w:color="auto"/>
              <w:left w:val="nil"/>
              <w:bottom w:val="single" w:sz="4" w:space="0" w:color="auto"/>
              <w:right w:val="single" w:sz="4" w:space="0" w:color="auto"/>
            </w:tcBorders>
            <w:shd w:val="clear" w:color="auto" w:fill="auto"/>
            <w:hideMark/>
          </w:tcPr>
          <w:p w14:paraId="09380EB2"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rPr>
              <w:t>The number of articles which data were available (n)</w:t>
            </w:r>
          </w:p>
        </w:tc>
        <w:tc>
          <w:tcPr>
            <w:tcW w:w="1985" w:type="dxa"/>
            <w:tcBorders>
              <w:top w:val="single" w:sz="4" w:space="0" w:color="auto"/>
              <w:left w:val="nil"/>
              <w:bottom w:val="single" w:sz="4" w:space="0" w:color="auto"/>
              <w:right w:val="single" w:sz="4" w:space="0" w:color="auto"/>
            </w:tcBorders>
            <w:shd w:val="clear" w:color="auto" w:fill="auto"/>
            <w:hideMark/>
          </w:tcPr>
          <w:p w14:paraId="469887E6" w14:textId="58818645" w:rsidR="00777114" w:rsidRPr="00851E6A" w:rsidRDefault="00777114" w:rsidP="00D7182D">
            <w:pPr>
              <w:widowControl/>
              <w:jc w:val="center"/>
              <w:rPr>
                <w:rFonts w:ascii="Times New Roman" w:eastAsia="Yu Gothic" w:hAnsi="Times New Roman" w:cs="Times New Roman"/>
                <w:b/>
                <w:bCs/>
                <w:color w:val="000000"/>
                <w:lang w:eastAsia="ja-JP"/>
              </w:rPr>
            </w:pPr>
            <w:r w:rsidRPr="00851E6A">
              <w:rPr>
                <w:rFonts w:ascii="Times New Roman" w:eastAsia="Yu Gothic" w:hAnsi="Times New Roman" w:cs="Times New Roman"/>
                <w:b/>
                <w:bCs/>
                <w:color w:val="000000"/>
              </w:rPr>
              <w:t xml:space="preserve">The number of excluded articles </w:t>
            </w:r>
            <w:r w:rsidR="003C5399" w:rsidRPr="00851E6A">
              <w:rPr>
                <w:rFonts w:ascii="Times New Roman" w:eastAsia="Yu Gothic" w:hAnsi="Times New Roman" w:cs="Times New Roman"/>
                <w:b/>
                <w:bCs/>
                <w:color w:val="000000"/>
              </w:rPr>
              <w:t>according to our methods</w:t>
            </w:r>
          </w:p>
          <w:p w14:paraId="64A25619"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rPr>
              <w:t>(n)</w:t>
            </w:r>
          </w:p>
        </w:tc>
        <w:tc>
          <w:tcPr>
            <w:tcW w:w="2693" w:type="dxa"/>
            <w:tcBorders>
              <w:top w:val="single" w:sz="4" w:space="0" w:color="auto"/>
              <w:left w:val="nil"/>
              <w:bottom w:val="single" w:sz="4" w:space="0" w:color="auto"/>
              <w:right w:val="single" w:sz="4" w:space="0" w:color="auto"/>
            </w:tcBorders>
            <w:shd w:val="clear" w:color="auto" w:fill="auto"/>
            <w:hideMark/>
          </w:tcPr>
          <w:p w14:paraId="42CDEB3A"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rPr>
              <w:t>The total number of remaining articles</w:t>
            </w:r>
            <w:r w:rsidRPr="00851E6A">
              <w:rPr>
                <w:rFonts w:ascii="Times New Roman" w:eastAsia="Yu Gothic" w:hAnsi="Times New Roman" w:cs="Times New Roman"/>
                <w:b/>
                <w:bCs/>
                <w:color w:val="000000"/>
              </w:rPr>
              <w:br/>
              <w:t xml:space="preserve"> (n)</w:t>
            </w:r>
          </w:p>
        </w:tc>
      </w:tr>
      <w:tr w:rsidR="00777114" w:rsidRPr="00851E6A" w14:paraId="150FC0E0" w14:textId="77777777" w:rsidTr="00D2504D">
        <w:trPr>
          <w:trHeight w:val="20"/>
        </w:trPr>
        <w:tc>
          <w:tcPr>
            <w:tcW w:w="75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BCA08A"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OS</w:t>
            </w:r>
          </w:p>
        </w:tc>
        <w:tc>
          <w:tcPr>
            <w:tcW w:w="4203" w:type="dxa"/>
            <w:tcBorders>
              <w:top w:val="nil"/>
              <w:left w:val="nil"/>
              <w:bottom w:val="single" w:sz="4" w:space="0" w:color="auto"/>
              <w:right w:val="single" w:sz="4" w:space="0" w:color="auto"/>
            </w:tcBorders>
            <w:shd w:val="clear" w:color="auto" w:fill="auto"/>
            <w:noWrap/>
            <w:hideMark/>
          </w:tcPr>
          <w:p w14:paraId="2667B529"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ER-loss </w:t>
            </w:r>
            <w:r w:rsidRPr="00851E6A">
              <w:rPr>
                <w:rFonts w:ascii="Times New Roman" w:eastAsia="ＭＳ 明朝" w:hAnsi="Times New Roman" w:cs="Times New Roman"/>
                <w:b/>
                <w:bCs/>
                <w:szCs w:val="21"/>
              </w:rPr>
              <w:t>(+/−)</w:t>
            </w:r>
            <w:r w:rsidRPr="00851E6A">
              <w:rPr>
                <w:rFonts w:ascii="Times New Roman" w:eastAsia="Yu Gothic" w:hAnsi="Times New Roman" w:cs="Times New Roman"/>
                <w:b/>
                <w:bCs/>
                <w:color w:val="000000"/>
                <w:kern w:val="0"/>
                <w:szCs w:val="21"/>
              </w:rPr>
              <w:t xml:space="preserve"> vs ER-concordant (+/+)</w:t>
            </w:r>
          </w:p>
        </w:tc>
        <w:tc>
          <w:tcPr>
            <w:tcW w:w="1984" w:type="dxa"/>
            <w:tcBorders>
              <w:top w:val="nil"/>
              <w:left w:val="nil"/>
              <w:bottom w:val="single" w:sz="4" w:space="0" w:color="auto"/>
              <w:right w:val="single" w:sz="4" w:space="0" w:color="auto"/>
            </w:tcBorders>
            <w:shd w:val="clear" w:color="auto" w:fill="auto"/>
            <w:noWrap/>
            <w:hideMark/>
          </w:tcPr>
          <w:p w14:paraId="739DB671"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7</w:t>
            </w:r>
          </w:p>
        </w:tc>
        <w:tc>
          <w:tcPr>
            <w:tcW w:w="1985" w:type="dxa"/>
            <w:tcBorders>
              <w:top w:val="nil"/>
              <w:left w:val="nil"/>
              <w:bottom w:val="single" w:sz="4" w:space="0" w:color="auto"/>
              <w:right w:val="single" w:sz="4" w:space="0" w:color="auto"/>
            </w:tcBorders>
            <w:shd w:val="clear" w:color="auto" w:fill="auto"/>
            <w:noWrap/>
            <w:hideMark/>
          </w:tcPr>
          <w:p w14:paraId="046CF102"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w:t>
            </w:r>
          </w:p>
        </w:tc>
        <w:tc>
          <w:tcPr>
            <w:tcW w:w="2693" w:type="dxa"/>
            <w:tcBorders>
              <w:top w:val="nil"/>
              <w:left w:val="nil"/>
              <w:bottom w:val="single" w:sz="4" w:space="0" w:color="auto"/>
              <w:right w:val="single" w:sz="4" w:space="0" w:color="auto"/>
            </w:tcBorders>
            <w:shd w:val="clear" w:color="auto" w:fill="auto"/>
            <w:noWrap/>
            <w:hideMark/>
          </w:tcPr>
          <w:p w14:paraId="62669930"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6</w:t>
            </w:r>
          </w:p>
        </w:tc>
      </w:tr>
      <w:tr w:rsidR="00777114" w:rsidRPr="00851E6A" w14:paraId="69BEA21B" w14:textId="77777777" w:rsidTr="00D2504D">
        <w:trPr>
          <w:trHeight w:val="20"/>
        </w:trPr>
        <w:tc>
          <w:tcPr>
            <w:tcW w:w="754" w:type="dxa"/>
            <w:vMerge/>
            <w:tcBorders>
              <w:top w:val="nil"/>
              <w:left w:val="single" w:sz="4" w:space="0" w:color="auto"/>
              <w:bottom w:val="single" w:sz="4" w:space="0" w:color="auto"/>
              <w:right w:val="single" w:sz="4" w:space="0" w:color="auto"/>
            </w:tcBorders>
            <w:hideMark/>
          </w:tcPr>
          <w:p w14:paraId="1866FD36" w14:textId="77777777" w:rsidR="00777114" w:rsidRPr="00851E6A" w:rsidRDefault="00777114" w:rsidP="00D7182D">
            <w:pPr>
              <w:widowControl/>
              <w:jc w:val="left"/>
              <w:rPr>
                <w:rFonts w:ascii="Times New Roman" w:eastAsia="Yu Gothic" w:hAnsi="Times New Roman" w:cs="Times New Roman"/>
                <w:b/>
                <w:bCs/>
                <w:color w:val="000000"/>
                <w:kern w:val="0"/>
                <w:szCs w:val="21"/>
              </w:rPr>
            </w:pPr>
          </w:p>
        </w:tc>
        <w:tc>
          <w:tcPr>
            <w:tcW w:w="4203" w:type="dxa"/>
            <w:tcBorders>
              <w:top w:val="nil"/>
              <w:left w:val="nil"/>
              <w:bottom w:val="single" w:sz="4" w:space="0" w:color="auto"/>
              <w:right w:val="single" w:sz="4" w:space="0" w:color="auto"/>
            </w:tcBorders>
            <w:shd w:val="clear" w:color="auto" w:fill="auto"/>
            <w:noWrap/>
            <w:hideMark/>
          </w:tcPr>
          <w:p w14:paraId="420CBE0F"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ER-gain </w:t>
            </w:r>
            <w:r w:rsidRPr="00851E6A">
              <w:rPr>
                <w:rFonts w:ascii="Times New Roman" w:eastAsia="ＭＳ 明朝" w:hAnsi="Times New Roman" w:cs="Times New Roman"/>
                <w:b/>
                <w:bCs/>
                <w:szCs w:val="21"/>
              </w:rPr>
              <w:t>(−/+)</w:t>
            </w:r>
            <w:r w:rsidRPr="00851E6A">
              <w:rPr>
                <w:rFonts w:ascii="Times New Roman" w:eastAsia="Yu Gothic" w:hAnsi="Times New Roman" w:cs="Times New Roman"/>
                <w:b/>
                <w:bCs/>
                <w:color w:val="000000"/>
                <w:kern w:val="0"/>
                <w:szCs w:val="21"/>
              </w:rPr>
              <w:t xml:space="preserve"> vs ER-concordant </w:t>
            </w:r>
            <w:r w:rsidRPr="00851E6A">
              <w:rPr>
                <w:rFonts w:ascii="Times New Roman" w:eastAsia="ＭＳ 明朝" w:hAnsi="Times New Roman" w:cs="Times New Roman"/>
                <w:b/>
                <w:bCs/>
                <w:szCs w:val="21"/>
              </w:rPr>
              <w:t>(−/−)</w:t>
            </w:r>
          </w:p>
        </w:tc>
        <w:tc>
          <w:tcPr>
            <w:tcW w:w="1984" w:type="dxa"/>
            <w:tcBorders>
              <w:top w:val="nil"/>
              <w:left w:val="nil"/>
              <w:bottom w:val="single" w:sz="4" w:space="0" w:color="auto"/>
              <w:right w:val="single" w:sz="4" w:space="0" w:color="auto"/>
            </w:tcBorders>
            <w:shd w:val="clear" w:color="auto" w:fill="auto"/>
            <w:noWrap/>
            <w:hideMark/>
          </w:tcPr>
          <w:p w14:paraId="7DE41D30" w14:textId="19C00AFD" w:rsidR="00777114" w:rsidRPr="00851E6A" w:rsidRDefault="00E4588E" w:rsidP="00D7182D">
            <w:pPr>
              <w:widowControl/>
              <w:jc w:val="center"/>
              <w:rPr>
                <w:rFonts w:ascii="Times New Roman" w:eastAsia="Yu Gothic" w:hAnsi="Times New Roman" w:cs="Times New Roman"/>
                <w:color w:val="000000"/>
                <w:kern w:val="0"/>
                <w:szCs w:val="21"/>
                <w:lang w:eastAsia="ja-JP"/>
              </w:rPr>
            </w:pPr>
            <w:r w:rsidRPr="00851E6A">
              <w:rPr>
                <w:rFonts w:ascii="Times New Roman" w:eastAsia="Yu Gothic" w:hAnsi="Times New Roman" w:cs="Times New Roman" w:hint="eastAsia"/>
                <w:color w:val="000000"/>
                <w:kern w:val="0"/>
                <w:szCs w:val="21"/>
                <w:lang w:eastAsia="ja-JP"/>
              </w:rPr>
              <w:t>6</w:t>
            </w:r>
          </w:p>
        </w:tc>
        <w:tc>
          <w:tcPr>
            <w:tcW w:w="1985" w:type="dxa"/>
            <w:tcBorders>
              <w:top w:val="nil"/>
              <w:left w:val="nil"/>
              <w:bottom w:val="single" w:sz="4" w:space="0" w:color="auto"/>
              <w:right w:val="single" w:sz="4" w:space="0" w:color="auto"/>
            </w:tcBorders>
            <w:shd w:val="clear" w:color="auto" w:fill="auto"/>
            <w:noWrap/>
            <w:hideMark/>
          </w:tcPr>
          <w:p w14:paraId="3340AF2D" w14:textId="0A8E02EF" w:rsidR="00777114" w:rsidRPr="00851E6A" w:rsidRDefault="00E4588E" w:rsidP="00D7182D">
            <w:pPr>
              <w:widowControl/>
              <w:jc w:val="center"/>
              <w:rPr>
                <w:rFonts w:ascii="Times New Roman" w:eastAsia="Yu Gothic" w:hAnsi="Times New Roman" w:cs="Times New Roman"/>
                <w:color w:val="000000"/>
                <w:kern w:val="0"/>
                <w:szCs w:val="21"/>
                <w:lang w:eastAsia="ja-JP"/>
              </w:rPr>
            </w:pPr>
            <w:r w:rsidRPr="00851E6A">
              <w:rPr>
                <w:rFonts w:ascii="Times New Roman" w:eastAsia="Yu Gothic" w:hAnsi="Times New Roman" w:cs="Times New Roman" w:hint="eastAsia"/>
                <w:color w:val="000000"/>
                <w:kern w:val="0"/>
                <w:szCs w:val="21"/>
                <w:lang w:eastAsia="ja-JP"/>
              </w:rPr>
              <w:t>2</w:t>
            </w:r>
          </w:p>
        </w:tc>
        <w:tc>
          <w:tcPr>
            <w:tcW w:w="2693" w:type="dxa"/>
            <w:tcBorders>
              <w:top w:val="nil"/>
              <w:left w:val="nil"/>
              <w:bottom w:val="single" w:sz="4" w:space="0" w:color="auto"/>
              <w:right w:val="single" w:sz="4" w:space="0" w:color="auto"/>
            </w:tcBorders>
            <w:shd w:val="clear" w:color="auto" w:fill="auto"/>
            <w:noWrap/>
            <w:hideMark/>
          </w:tcPr>
          <w:p w14:paraId="538D2B30"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w:t>
            </w:r>
          </w:p>
        </w:tc>
      </w:tr>
      <w:tr w:rsidR="00777114" w:rsidRPr="00851E6A" w14:paraId="0CD8886C" w14:textId="77777777" w:rsidTr="00D2504D">
        <w:trPr>
          <w:trHeight w:val="20"/>
        </w:trPr>
        <w:tc>
          <w:tcPr>
            <w:tcW w:w="754" w:type="dxa"/>
            <w:vMerge/>
            <w:tcBorders>
              <w:top w:val="nil"/>
              <w:left w:val="single" w:sz="4" w:space="0" w:color="auto"/>
              <w:bottom w:val="single" w:sz="4" w:space="0" w:color="auto"/>
              <w:right w:val="single" w:sz="4" w:space="0" w:color="auto"/>
            </w:tcBorders>
            <w:hideMark/>
          </w:tcPr>
          <w:p w14:paraId="515DE590" w14:textId="77777777" w:rsidR="00777114" w:rsidRPr="00851E6A" w:rsidRDefault="00777114" w:rsidP="00D7182D">
            <w:pPr>
              <w:widowControl/>
              <w:jc w:val="left"/>
              <w:rPr>
                <w:rFonts w:ascii="Times New Roman" w:eastAsia="Yu Gothic" w:hAnsi="Times New Roman" w:cs="Times New Roman"/>
                <w:b/>
                <w:bCs/>
                <w:color w:val="000000"/>
                <w:kern w:val="0"/>
                <w:szCs w:val="21"/>
              </w:rPr>
            </w:pPr>
          </w:p>
        </w:tc>
        <w:tc>
          <w:tcPr>
            <w:tcW w:w="4203" w:type="dxa"/>
            <w:tcBorders>
              <w:top w:val="nil"/>
              <w:left w:val="nil"/>
              <w:bottom w:val="single" w:sz="4" w:space="0" w:color="auto"/>
              <w:right w:val="single" w:sz="4" w:space="0" w:color="auto"/>
            </w:tcBorders>
            <w:shd w:val="clear" w:color="auto" w:fill="auto"/>
            <w:noWrap/>
            <w:hideMark/>
          </w:tcPr>
          <w:p w14:paraId="1A3C938A"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PR-loss </w:t>
            </w:r>
            <w:r w:rsidRPr="00851E6A">
              <w:rPr>
                <w:rFonts w:ascii="Times New Roman" w:eastAsia="ＭＳ 明朝" w:hAnsi="Times New Roman" w:cs="Times New Roman"/>
                <w:b/>
                <w:bCs/>
                <w:szCs w:val="21"/>
              </w:rPr>
              <w:t>(+/−)</w:t>
            </w:r>
            <w:r w:rsidRPr="00851E6A">
              <w:rPr>
                <w:rFonts w:ascii="Times New Roman" w:eastAsia="Yu Gothic" w:hAnsi="Times New Roman" w:cs="Times New Roman"/>
                <w:b/>
                <w:bCs/>
                <w:color w:val="000000"/>
                <w:kern w:val="0"/>
                <w:szCs w:val="21"/>
              </w:rPr>
              <w:t xml:space="preserve"> vs PR-concordant </w:t>
            </w:r>
            <w:r w:rsidRPr="00851E6A">
              <w:rPr>
                <w:rFonts w:ascii="Times New Roman" w:eastAsia="ＭＳ 明朝" w:hAnsi="Times New Roman" w:cs="Times New Roman"/>
                <w:b/>
                <w:bCs/>
                <w:szCs w:val="21"/>
              </w:rPr>
              <w:t>(+/+)</w:t>
            </w:r>
          </w:p>
        </w:tc>
        <w:tc>
          <w:tcPr>
            <w:tcW w:w="1984" w:type="dxa"/>
            <w:tcBorders>
              <w:top w:val="nil"/>
              <w:left w:val="nil"/>
              <w:bottom w:val="single" w:sz="4" w:space="0" w:color="auto"/>
              <w:right w:val="single" w:sz="4" w:space="0" w:color="auto"/>
            </w:tcBorders>
            <w:shd w:val="clear" w:color="auto" w:fill="auto"/>
            <w:noWrap/>
            <w:hideMark/>
          </w:tcPr>
          <w:p w14:paraId="20F4E0E3"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8</w:t>
            </w:r>
          </w:p>
        </w:tc>
        <w:tc>
          <w:tcPr>
            <w:tcW w:w="1985" w:type="dxa"/>
            <w:tcBorders>
              <w:top w:val="nil"/>
              <w:left w:val="nil"/>
              <w:bottom w:val="single" w:sz="4" w:space="0" w:color="auto"/>
              <w:right w:val="single" w:sz="4" w:space="0" w:color="auto"/>
            </w:tcBorders>
            <w:shd w:val="clear" w:color="auto" w:fill="auto"/>
            <w:noWrap/>
            <w:hideMark/>
          </w:tcPr>
          <w:p w14:paraId="6D643071"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w:t>
            </w:r>
          </w:p>
        </w:tc>
        <w:tc>
          <w:tcPr>
            <w:tcW w:w="2693" w:type="dxa"/>
            <w:tcBorders>
              <w:top w:val="nil"/>
              <w:left w:val="nil"/>
              <w:bottom w:val="single" w:sz="4" w:space="0" w:color="auto"/>
              <w:right w:val="single" w:sz="4" w:space="0" w:color="auto"/>
            </w:tcBorders>
            <w:shd w:val="clear" w:color="auto" w:fill="auto"/>
            <w:noWrap/>
            <w:hideMark/>
          </w:tcPr>
          <w:p w14:paraId="37A33FEF"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8</w:t>
            </w:r>
          </w:p>
        </w:tc>
      </w:tr>
      <w:tr w:rsidR="00777114" w:rsidRPr="00851E6A" w14:paraId="49B87309" w14:textId="77777777" w:rsidTr="00D2504D">
        <w:trPr>
          <w:trHeight w:val="20"/>
        </w:trPr>
        <w:tc>
          <w:tcPr>
            <w:tcW w:w="754" w:type="dxa"/>
            <w:vMerge/>
            <w:tcBorders>
              <w:top w:val="nil"/>
              <w:left w:val="single" w:sz="4" w:space="0" w:color="auto"/>
              <w:bottom w:val="single" w:sz="4" w:space="0" w:color="auto"/>
              <w:right w:val="single" w:sz="4" w:space="0" w:color="auto"/>
            </w:tcBorders>
            <w:hideMark/>
          </w:tcPr>
          <w:p w14:paraId="69F64D7B" w14:textId="77777777" w:rsidR="00777114" w:rsidRPr="00851E6A" w:rsidRDefault="00777114" w:rsidP="00D7182D">
            <w:pPr>
              <w:widowControl/>
              <w:jc w:val="left"/>
              <w:rPr>
                <w:rFonts w:ascii="Times New Roman" w:eastAsia="Yu Gothic" w:hAnsi="Times New Roman" w:cs="Times New Roman"/>
                <w:b/>
                <w:bCs/>
                <w:color w:val="000000"/>
                <w:kern w:val="0"/>
                <w:szCs w:val="21"/>
              </w:rPr>
            </w:pPr>
          </w:p>
        </w:tc>
        <w:tc>
          <w:tcPr>
            <w:tcW w:w="4203" w:type="dxa"/>
            <w:tcBorders>
              <w:top w:val="nil"/>
              <w:left w:val="nil"/>
              <w:bottom w:val="single" w:sz="4" w:space="0" w:color="auto"/>
              <w:right w:val="single" w:sz="4" w:space="0" w:color="auto"/>
            </w:tcBorders>
            <w:shd w:val="clear" w:color="auto" w:fill="auto"/>
            <w:noWrap/>
            <w:hideMark/>
          </w:tcPr>
          <w:p w14:paraId="29075501"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PR-gain </w:t>
            </w:r>
            <w:r w:rsidRPr="00851E6A">
              <w:rPr>
                <w:rFonts w:ascii="Times New Roman" w:eastAsia="ＭＳ 明朝" w:hAnsi="Times New Roman" w:cs="Times New Roman"/>
                <w:b/>
                <w:bCs/>
                <w:szCs w:val="21"/>
              </w:rPr>
              <w:t xml:space="preserve">(−/+) </w:t>
            </w:r>
            <w:r w:rsidRPr="00851E6A">
              <w:rPr>
                <w:rFonts w:ascii="Times New Roman" w:eastAsia="Yu Gothic" w:hAnsi="Times New Roman" w:cs="Times New Roman"/>
                <w:b/>
                <w:bCs/>
                <w:color w:val="000000"/>
                <w:kern w:val="0"/>
                <w:szCs w:val="21"/>
              </w:rPr>
              <w:t xml:space="preserve">vs PR-concordant </w:t>
            </w:r>
            <w:r w:rsidRPr="00851E6A">
              <w:rPr>
                <w:rFonts w:ascii="Times New Roman" w:eastAsia="ＭＳ 明朝" w:hAnsi="Times New Roman" w:cs="Times New Roman"/>
                <w:b/>
                <w:bCs/>
                <w:szCs w:val="21"/>
              </w:rPr>
              <w:t>(−/−)</w:t>
            </w:r>
          </w:p>
        </w:tc>
        <w:tc>
          <w:tcPr>
            <w:tcW w:w="1984" w:type="dxa"/>
            <w:tcBorders>
              <w:top w:val="nil"/>
              <w:left w:val="nil"/>
              <w:bottom w:val="single" w:sz="4" w:space="0" w:color="auto"/>
              <w:right w:val="single" w:sz="4" w:space="0" w:color="auto"/>
            </w:tcBorders>
            <w:shd w:val="clear" w:color="auto" w:fill="auto"/>
            <w:noWrap/>
            <w:hideMark/>
          </w:tcPr>
          <w:p w14:paraId="1954E1BB" w14:textId="79859621" w:rsidR="00777114" w:rsidRPr="00851E6A" w:rsidRDefault="00E4588E" w:rsidP="00D7182D">
            <w:pPr>
              <w:widowControl/>
              <w:jc w:val="center"/>
              <w:rPr>
                <w:rFonts w:ascii="Times New Roman" w:eastAsia="Yu Gothic" w:hAnsi="Times New Roman" w:cs="Times New Roman"/>
                <w:color w:val="000000"/>
                <w:kern w:val="0"/>
                <w:szCs w:val="21"/>
                <w:lang w:eastAsia="ja-JP"/>
              </w:rPr>
            </w:pPr>
            <w:r w:rsidRPr="00851E6A">
              <w:rPr>
                <w:rFonts w:ascii="Times New Roman" w:eastAsia="Yu Gothic" w:hAnsi="Times New Roman" w:cs="Times New Roman" w:hint="eastAsia"/>
                <w:color w:val="000000"/>
                <w:kern w:val="0"/>
                <w:szCs w:val="21"/>
                <w:lang w:eastAsia="ja-JP"/>
              </w:rPr>
              <w:t>7</w:t>
            </w:r>
          </w:p>
        </w:tc>
        <w:tc>
          <w:tcPr>
            <w:tcW w:w="1985" w:type="dxa"/>
            <w:tcBorders>
              <w:top w:val="nil"/>
              <w:left w:val="nil"/>
              <w:bottom w:val="single" w:sz="4" w:space="0" w:color="auto"/>
              <w:right w:val="single" w:sz="4" w:space="0" w:color="auto"/>
            </w:tcBorders>
            <w:shd w:val="clear" w:color="auto" w:fill="auto"/>
            <w:noWrap/>
            <w:hideMark/>
          </w:tcPr>
          <w:p w14:paraId="686478A8" w14:textId="516BDD90" w:rsidR="00777114" w:rsidRPr="00851E6A" w:rsidRDefault="00E4588E" w:rsidP="00D7182D">
            <w:pPr>
              <w:widowControl/>
              <w:jc w:val="center"/>
              <w:rPr>
                <w:rFonts w:ascii="Times New Roman" w:eastAsia="Yu Gothic" w:hAnsi="Times New Roman" w:cs="Times New Roman"/>
                <w:color w:val="000000"/>
                <w:kern w:val="0"/>
                <w:szCs w:val="21"/>
                <w:lang w:eastAsia="ja-JP"/>
              </w:rPr>
            </w:pPr>
            <w:r w:rsidRPr="00851E6A">
              <w:rPr>
                <w:rFonts w:ascii="Times New Roman" w:eastAsia="Yu Gothic" w:hAnsi="Times New Roman" w:cs="Times New Roman" w:hint="eastAsia"/>
                <w:color w:val="000000"/>
                <w:kern w:val="0"/>
                <w:szCs w:val="21"/>
                <w:lang w:eastAsia="ja-JP"/>
              </w:rPr>
              <w:t>3</w:t>
            </w:r>
          </w:p>
        </w:tc>
        <w:tc>
          <w:tcPr>
            <w:tcW w:w="2693" w:type="dxa"/>
            <w:tcBorders>
              <w:top w:val="nil"/>
              <w:left w:val="nil"/>
              <w:bottom w:val="single" w:sz="4" w:space="0" w:color="auto"/>
              <w:right w:val="single" w:sz="4" w:space="0" w:color="auto"/>
            </w:tcBorders>
            <w:shd w:val="clear" w:color="auto" w:fill="auto"/>
            <w:noWrap/>
            <w:hideMark/>
          </w:tcPr>
          <w:p w14:paraId="7175A7EF"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w:t>
            </w:r>
          </w:p>
        </w:tc>
      </w:tr>
      <w:tr w:rsidR="00777114" w:rsidRPr="00851E6A" w14:paraId="5DEC054D" w14:textId="77777777" w:rsidTr="00D2504D">
        <w:trPr>
          <w:trHeight w:val="20"/>
        </w:trPr>
        <w:tc>
          <w:tcPr>
            <w:tcW w:w="754" w:type="dxa"/>
            <w:vMerge/>
            <w:tcBorders>
              <w:top w:val="nil"/>
              <w:left w:val="single" w:sz="4" w:space="0" w:color="auto"/>
              <w:bottom w:val="single" w:sz="4" w:space="0" w:color="auto"/>
              <w:right w:val="single" w:sz="4" w:space="0" w:color="auto"/>
            </w:tcBorders>
            <w:hideMark/>
          </w:tcPr>
          <w:p w14:paraId="4421F9CF" w14:textId="77777777" w:rsidR="00777114" w:rsidRPr="00851E6A" w:rsidRDefault="00777114" w:rsidP="00D7182D">
            <w:pPr>
              <w:widowControl/>
              <w:jc w:val="left"/>
              <w:rPr>
                <w:rFonts w:ascii="Times New Roman" w:eastAsia="Yu Gothic" w:hAnsi="Times New Roman" w:cs="Times New Roman"/>
                <w:b/>
                <w:bCs/>
                <w:color w:val="000000"/>
                <w:kern w:val="0"/>
                <w:szCs w:val="21"/>
              </w:rPr>
            </w:pPr>
          </w:p>
        </w:tc>
        <w:tc>
          <w:tcPr>
            <w:tcW w:w="4203" w:type="dxa"/>
            <w:tcBorders>
              <w:top w:val="nil"/>
              <w:left w:val="nil"/>
              <w:bottom w:val="single" w:sz="4" w:space="0" w:color="auto"/>
              <w:right w:val="single" w:sz="4" w:space="0" w:color="auto"/>
            </w:tcBorders>
            <w:shd w:val="clear" w:color="auto" w:fill="auto"/>
            <w:noWrap/>
            <w:hideMark/>
          </w:tcPr>
          <w:p w14:paraId="6679565C"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HER2-loss </w:t>
            </w:r>
            <w:r w:rsidRPr="00851E6A">
              <w:rPr>
                <w:rFonts w:ascii="Times New Roman" w:eastAsia="ＭＳ 明朝" w:hAnsi="Times New Roman" w:cs="Times New Roman"/>
                <w:b/>
                <w:bCs/>
                <w:szCs w:val="21"/>
              </w:rPr>
              <w:t>(+/−)</w:t>
            </w:r>
            <w:r w:rsidRPr="00851E6A">
              <w:rPr>
                <w:rFonts w:ascii="Times New Roman" w:eastAsia="Yu Gothic" w:hAnsi="Times New Roman" w:cs="Times New Roman"/>
                <w:b/>
                <w:bCs/>
                <w:color w:val="000000"/>
                <w:kern w:val="0"/>
                <w:szCs w:val="21"/>
              </w:rPr>
              <w:t xml:space="preserve"> vs HER2-concordant </w:t>
            </w:r>
            <w:r w:rsidRPr="00851E6A">
              <w:rPr>
                <w:rFonts w:ascii="Times New Roman" w:eastAsia="ＭＳ 明朝" w:hAnsi="Times New Roman" w:cs="Times New Roman"/>
                <w:b/>
                <w:bCs/>
                <w:szCs w:val="21"/>
              </w:rPr>
              <w:t>(+/+)</w:t>
            </w:r>
          </w:p>
        </w:tc>
        <w:tc>
          <w:tcPr>
            <w:tcW w:w="1984" w:type="dxa"/>
            <w:tcBorders>
              <w:top w:val="nil"/>
              <w:left w:val="nil"/>
              <w:bottom w:val="single" w:sz="4" w:space="0" w:color="auto"/>
              <w:right w:val="single" w:sz="4" w:space="0" w:color="auto"/>
            </w:tcBorders>
            <w:shd w:val="clear" w:color="auto" w:fill="auto"/>
            <w:noWrap/>
            <w:hideMark/>
          </w:tcPr>
          <w:p w14:paraId="57F2F14B"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w:t>
            </w:r>
          </w:p>
        </w:tc>
        <w:tc>
          <w:tcPr>
            <w:tcW w:w="1985" w:type="dxa"/>
            <w:tcBorders>
              <w:top w:val="nil"/>
              <w:left w:val="nil"/>
              <w:bottom w:val="single" w:sz="4" w:space="0" w:color="auto"/>
              <w:right w:val="single" w:sz="4" w:space="0" w:color="auto"/>
            </w:tcBorders>
            <w:shd w:val="clear" w:color="auto" w:fill="auto"/>
            <w:noWrap/>
            <w:hideMark/>
          </w:tcPr>
          <w:p w14:paraId="1E1FBD57"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w:t>
            </w:r>
          </w:p>
        </w:tc>
        <w:tc>
          <w:tcPr>
            <w:tcW w:w="2693" w:type="dxa"/>
            <w:tcBorders>
              <w:top w:val="nil"/>
              <w:left w:val="nil"/>
              <w:bottom w:val="single" w:sz="4" w:space="0" w:color="auto"/>
              <w:right w:val="single" w:sz="4" w:space="0" w:color="auto"/>
            </w:tcBorders>
            <w:shd w:val="clear" w:color="auto" w:fill="auto"/>
            <w:noWrap/>
            <w:hideMark/>
          </w:tcPr>
          <w:p w14:paraId="42AF6615"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w:t>
            </w:r>
          </w:p>
        </w:tc>
      </w:tr>
      <w:tr w:rsidR="00777114" w:rsidRPr="00851E6A" w14:paraId="5A540821" w14:textId="77777777" w:rsidTr="00D2504D">
        <w:trPr>
          <w:trHeight w:val="20"/>
        </w:trPr>
        <w:tc>
          <w:tcPr>
            <w:tcW w:w="754" w:type="dxa"/>
            <w:vMerge/>
            <w:tcBorders>
              <w:top w:val="nil"/>
              <w:left w:val="single" w:sz="4" w:space="0" w:color="auto"/>
              <w:bottom w:val="single" w:sz="4" w:space="0" w:color="auto"/>
              <w:right w:val="single" w:sz="4" w:space="0" w:color="auto"/>
            </w:tcBorders>
            <w:hideMark/>
          </w:tcPr>
          <w:p w14:paraId="4294345D" w14:textId="77777777" w:rsidR="00777114" w:rsidRPr="00851E6A" w:rsidRDefault="00777114" w:rsidP="00D7182D">
            <w:pPr>
              <w:widowControl/>
              <w:jc w:val="left"/>
              <w:rPr>
                <w:rFonts w:ascii="Times New Roman" w:eastAsia="Yu Gothic" w:hAnsi="Times New Roman" w:cs="Times New Roman"/>
                <w:b/>
                <w:bCs/>
                <w:color w:val="000000"/>
                <w:kern w:val="0"/>
                <w:szCs w:val="21"/>
              </w:rPr>
            </w:pPr>
          </w:p>
        </w:tc>
        <w:tc>
          <w:tcPr>
            <w:tcW w:w="4203" w:type="dxa"/>
            <w:tcBorders>
              <w:top w:val="nil"/>
              <w:left w:val="nil"/>
              <w:bottom w:val="single" w:sz="4" w:space="0" w:color="auto"/>
              <w:right w:val="single" w:sz="4" w:space="0" w:color="auto"/>
            </w:tcBorders>
            <w:shd w:val="clear" w:color="auto" w:fill="auto"/>
            <w:noWrap/>
            <w:hideMark/>
          </w:tcPr>
          <w:p w14:paraId="4AA9A203"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HER2-gain </w:t>
            </w:r>
            <w:r w:rsidRPr="00851E6A">
              <w:rPr>
                <w:rFonts w:ascii="Times New Roman" w:eastAsia="ＭＳ 明朝" w:hAnsi="Times New Roman" w:cs="Times New Roman"/>
                <w:b/>
                <w:bCs/>
                <w:szCs w:val="21"/>
              </w:rPr>
              <w:t>(−/+) vs HER2-concordant (−/−)</w:t>
            </w:r>
          </w:p>
        </w:tc>
        <w:tc>
          <w:tcPr>
            <w:tcW w:w="1984" w:type="dxa"/>
            <w:tcBorders>
              <w:top w:val="nil"/>
              <w:left w:val="nil"/>
              <w:bottom w:val="single" w:sz="4" w:space="0" w:color="auto"/>
              <w:right w:val="single" w:sz="4" w:space="0" w:color="auto"/>
            </w:tcBorders>
            <w:shd w:val="clear" w:color="auto" w:fill="auto"/>
            <w:noWrap/>
            <w:hideMark/>
          </w:tcPr>
          <w:p w14:paraId="68B918D7"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w:t>
            </w:r>
          </w:p>
        </w:tc>
        <w:tc>
          <w:tcPr>
            <w:tcW w:w="1985" w:type="dxa"/>
            <w:tcBorders>
              <w:top w:val="nil"/>
              <w:left w:val="nil"/>
              <w:bottom w:val="single" w:sz="4" w:space="0" w:color="auto"/>
              <w:right w:val="single" w:sz="4" w:space="0" w:color="auto"/>
            </w:tcBorders>
            <w:shd w:val="clear" w:color="auto" w:fill="auto"/>
            <w:noWrap/>
            <w:hideMark/>
          </w:tcPr>
          <w:p w14:paraId="1FFAE273"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w:t>
            </w:r>
          </w:p>
        </w:tc>
        <w:tc>
          <w:tcPr>
            <w:tcW w:w="2693" w:type="dxa"/>
            <w:tcBorders>
              <w:top w:val="nil"/>
              <w:left w:val="nil"/>
              <w:bottom w:val="single" w:sz="4" w:space="0" w:color="auto"/>
              <w:right w:val="single" w:sz="4" w:space="0" w:color="auto"/>
            </w:tcBorders>
            <w:shd w:val="clear" w:color="auto" w:fill="auto"/>
            <w:noWrap/>
            <w:hideMark/>
          </w:tcPr>
          <w:p w14:paraId="76CE104B"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w:t>
            </w:r>
          </w:p>
        </w:tc>
      </w:tr>
      <w:tr w:rsidR="00777114" w:rsidRPr="00851E6A" w14:paraId="4A65F5CE" w14:textId="77777777" w:rsidTr="00D2504D">
        <w:trPr>
          <w:trHeight w:val="20"/>
        </w:trPr>
        <w:tc>
          <w:tcPr>
            <w:tcW w:w="75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C8AFA1"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PRS</w:t>
            </w:r>
          </w:p>
        </w:tc>
        <w:tc>
          <w:tcPr>
            <w:tcW w:w="4203" w:type="dxa"/>
            <w:tcBorders>
              <w:top w:val="nil"/>
              <w:left w:val="nil"/>
              <w:bottom w:val="single" w:sz="4" w:space="0" w:color="auto"/>
              <w:right w:val="single" w:sz="4" w:space="0" w:color="auto"/>
            </w:tcBorders>
            <w:shd w:val="clear" w:color="auto" w:fill="auto"/>
            <w:noWrap/>
            <w:hideMark/>
          </w:tcPr>
          <w:p w14:paraId="0206A4EF"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ER-loss </w:t>
            </w:r>
            <w:r w:rsidRPr="00851E6A">
              <w:rPr>
                <w:rFonts w:ascii="Times New Roman" w:eastAsia="ＭＳ 明朝" w:hAnsi="Times New Roman" w:cs="Times New Roman"/>
                <w:b/>
                <w:bCs/>
                <w:szCs w:val="21"/>
              </w:rPr>
              <w:t xml:space="preserve">(+/−) vs </w:t>
            </w:r>
            <w:r w:rsidRPr="00851E6A">
              <w:rPr>
                <w:rFonts w:ascii="Times New Roman" w:eastAsia="Yu Gothic" w:hAnsi="Times New Roman" w:cs="Times New Roman"/>
                <w:b/>
                <w:bCs/>
                <w:color w:val="000000"/>
                <w:kern w:val="0"/>
                <w:szCs w:val="21"/>
              </w:rPr>
              <w:t xml:space="preserve">ER-concordant </w:t>
            </w:r>
            <w:r w:rsidRPr="00851E6A">
              <w:rPr>
                <w:rFonts w:ascii="Times New Roman" w:eastAsia="ＭＳ 明朝" w:hAnsi="Times New Roman" w:cs="Times New Roman"/>
                <w:b/>
                <w:bCs/>
                <w:szCs w:val="21"/>
              </w:rPr>
              <w:t>(+/+)</w:t>
            </w:r>
          </w:p>
        </w:tc>
        <w:tc>
          <w:tcPr>
            <w:tcW w:w="1984" w:type="dxa"/>
            <w:tcBorders>
              <w:top w:val="nil"/>
              <w:left w:val="nil"/>
              <w:bottom w:val="single" w:sz="4" w:space="0" w:color="auto"/>
              <w:right w:val="single" w:sz="4" w:space="0" w:color="auto"/>
            </w:tcBorders>
            <w:shd w:val="clear" w:color="auto" w:fill="auto"/>
            <w:noWrap/>
            <w:hideMark/>
          </w:tcPr>
          <w:p w14:paraId="53F21873"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5</w:t>
            </w:r>
          </w:p>
        </w:tc>
        <w:tc>
          <w:tcPr>
            <w:tcW w:w="1985" w:type="dxa"/>
            <w:tcBorders>
              <w:top w:val="nil"/>
              <w:left w:val="nil"/>
              <w:bottom w:val="single" w:sz="4" w:space="0" w:color="auto"/>
              <w:right w:val="single" w:sz="4" w:space="0" w:color="auto"/>
            </w:tcBorders>
            <w:shd w:val="clear" w:color="auto" w:fill="auto"/>
            <w:noWrap/>
            <w:hideMark/>
          </w:tcPr>
          <w:p w14:paraId="09A0D364"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w:t>
            </w:r>
          </w:p>
        </w:tc>
        <w:tc>
          <w:tcPr>
            <w:tcW w:w="2693" w:type="dxa"/>
            <w:tcBorders>
              <w:top w:val="nil"/>
              <w:left w:val="nil"/>
              <w:bottom w:val="single" w:sz="4" w:space="0" w:color="auto"/>
              <w:right w:val="single" w:sz="4" w:space="0" w:color="auto"/>
            </w:tcBorders>
            <w:shd w:val="clear" w:color="auto" w:fill="auto"/>
            <w:noWrap/>
            <w:hideMark/>
          </w:tcPr>
          <w:p w14:paraId="79DA651D"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5</w:t>
            </w:r>
          </w:p>
        </w:tc>
      </w:tr>
      <w:tr w:rsidR="00777114" w:rsidRPr="00851E6A" w14:paraId="56018F6A" w14:textId="77777777" w:rsidTr="00D2504D">
        <w:trPr>
          <w:trHeight w:val="20"/>
        </w:trPr>
        <w:tc>
          <w:tcPr>
            <w:tcW w:w="754" w:type="dxa"/>
            <w:vMerge/>
            <w:tcBorders>
              <w:top w:val="nil"/>
              <w:left w:val="single" w:sz="4" w:space="0" w:color="auto"/>
              <w:bottom w:val="single" w:sz="4" w:space="0" w:color="auto"/>
              <w:right w:val="single" w:sz="4" w:space="0" w:color="auto"/>
            </w:tcBorders>
            <w:hideMark/>
          </w:tcPr>
          <w:p w14:paraId="4493CBCF" w14:textId="77777777" w:rsidR="00777114" w:rsidRPr="00851E6A" w:rsidRDefault="00777114" w:rsidP="00D7182D">
            <w:pPr>
              <w:widowControl/>
              <w:jc w:val="left"/>
              <w:rPr>
                <w:rFonts w:ascii="Times New Roman" w:eastAsia="Yu Gothic" w:hAnsi="Times New Roman" w:cs="Times New Roman"/>
                <w:b/>
                <w:bCs/>
                <w:color w:val="000000"/>
                <w:kern w:val="0"/>
                <w:szCs w:val="21"/>
              </w:rPr>
            </w:pPr>
          </w:p>
        </w:tc>
        <w:tc>
          <w:tcPr>
            <w:tcW w:w="4203" w:type="dxa"/>
            <w:tcBorders>
              <w:top w:val="nil"/>
              <w:left w:val="nil"/>
              <w:bottom w:val="single" w:sz="4" w:space="0" w:color="auto"/>
              <w:right w:val="single" w:sz="4" w:space="0" w:color="auto"/>
            </w:tcBorders>
            <w:shd w:val="clear" w:color="auto" w:fill="auto"/>
            <w:noWrap/>
            <w:hideMark/>
          </w:tcPr>
          <w:p w14:paraId="74FE9438" w14:textId="3A53D2C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ER-gain</w:t>
            </w:r>
            <w:r w:rsidR="00EE2BEB" w:rsidRPr="00851E6A">
              <w:rPr>
                <w:rFonts w:ascii="Times New Roman" w:eastAsia="Yu Gothic" w:hAnsi="Times New Roman" w:cs="Times New Roman"/>
                <w:b/>
                <w:bCs/>
                <w:color w:val="000000"/>
                <w:kern w:val="0"/>
                <w:szCs w:val="21"/>
              </w:rPr>
              <w:t xml:space="preserve"> </w:t>
            </w:r>
            <w:r w:rsidRPr="00851E6A">
              <w:rPr>
                <w:rFonts w:ascii="Times New Roman" w:eastAsia="ＭＳ 明朝" w:hAnsi="Times New Roman" w:cs="Times New Roman"/>
                <w:b/>
                <w:bCs/>
                <w:szCs w:val="21"/>
              </w:rPr>
              <w:t xml:space="preserve">(−/+) vs </w:t>
            </w:r>
            <w:r w:rsidRPr="00851E6A">
              <w:rPr>
                <w:rFonts w:ascii="Times New Roman" w:eastAsia="Yu Gothic" w:hAnsi="Times New Roman" w:cs="Times New Roman"/>
                <w:b/>
                <w:bCs/>
                <w:color w:val="000000"/>
                <w:kern w:val="0"/>
                <w:szCs w:val="21"/>
              </w:rPr>
              <w:t xml:space="preserve">ER-concordant </w:t>
            </w:r>
            <w:r w:rsidRPr="00851E6A">
              <w:rPr>
                <w:rFonts w:ascii="Times New Roman" w:eastAsia="ＭＳ 明朝" w:hAnsi="Times New Roman" w:cs="Times New Roman"/>
                <w:b/>
                <w:bCs/>
                <w:szCs w:val="21"/>
              </w:rPr>
              <w:t>(−/−)</w:t>
            </w:r>
          </w:p>
        </w:tc>
        <w:tc>
          <w:tcPr>
            <w:tcW w:w="1984" w:type="dxa"/>
            <w:tcBorders>
              <w:top w:val="nil"/>
              <w:left w:val="nil"/>
              <w:bottom w:val="single" w:sz="4" w:space="0" w:color="auto"/>
              <w:right w:val="single" w:sz="4" w:space="0" w:color="auto"/>
            </w:tcBorders>
            <w:shd w:val="clear" w:color="auto" w:fill="auto"/>
            <w:noWrap/>
            <w:hideMark/>
          </w:tcPr>
          <w:p w14:paraId="6589283F"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5</w:t>
            </w:r>
          </w:p>
        </w:tc>
        <w:tc>
          <w:tcPr>
            <w:tcW w:w="1985" w:type="dxa"/>
            <w:tcBorders>
              <w:top w:val="nil"/>
              <w:left w:val="nil"/>
              <w:bottom w:val="single" w:sz="4" w:space="0" w:color="auto"/>
              <w:right w:val="single" w:sz="4" w:space="0" w:color="auto"/>
            </w:tcBorders>
            <w:shd w:val="clear" w:color="auto" w:fill="auto"/>
            <w:noWrap/>
            <w:hideMark/>
          </w:tcPr>
          <w:p w14:paraId="59D9D51F"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w:t>
            </w:r>
          </w:p>
        </w:tc>
        <w:tc>
          <w:tcPr>
            <w:tcW w:w="2693" w:type="dxa"/>
            <w:tcBorders>
              <w:top w:val="nil"/>
              <w:left w:val="nil"/>
              <w:bottom w:val="single" w:sz="4" w:space="0" w:color="auto"/>
              <w:right w:val="single" w:sz="4" w:space="0" w:color="auto"/>
            </w:tcBorders>
            <w:shd w:val="clear" w:color="auto" w:fill="auto"/>
            <w:noWrap/>
            <w:hideMark/>
          </w:tcPr>
          <w:p w14:paraId="14D1F71B"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w:t>
            </w:r>
          </w:p>
        </w:tc>
      </w:tr>
      <w:tr w:rsidR="00777114" w:rsidRPr="00851E6A" w14:paraId="0E1BF4F0" w14:textId="77777777" w:rsidTr="00D2504D">
        <w:trPr>
          <w:trHeight w:val="20"/>
        </w:trPr>
        <w:tc>
          <w:tcPr>
            <w:tcW w:w="754" w:type="dxa"/>
            <w:vMerge/>
            <w:tcBorders>
              <w:top w:val="nil"/>
              <w:left w:val="single" w:sz="4" w:space="0" w:color="auto"/>
              <w:bottom w:val="single" w:sz="4" w:space="0" w:color="auto"/>
              <w:right w:val="single" w:sz="4" w:space="0" w:color="auto"/>
            </w:tcBorders>
            <w:hideMark/>
          </w:tcPr>
          <w:p w14:paraId="14E7AFB9" w14:textId="77777777" w:rsidR="00777114" w:rsidRPr="00851E6A" w:rsidRDefault="00777114" w:rsidP="00D7182D">
            <w:pPr>
              <w:widowControl/>
              <w:jc w:val="left"/>
              <w:rPr>
                <w:rFonts w:ascii="Times New Roman" w:eastAsia="Yu Gothic" w:hAnsi="Times New Roman" w:cs="Times New Roman"/>
                <w:b/>
                <w:bCs/>
                <w:color w:val="000000"/>
                <w:kern w:val="0"/>
                <w:szCs w:val="21"/>
              </w:rPr>
            </w:pPr>
          </w:p>
        </w:tc>
        <w:tc>
          <w:tcPr>
            <w:tcW w:w="4203" w:type="dxa"/>
            <w:tcBorders>
              <w:top w:val="nil"/>
              <w:left w:val="nil"/>
              <w:bottom w:val="single" w:sz="4" w:space="0" w:color="auto"/>
              <w:right w:val="single" w:sz="4" w:space="0" w:color="auto"/>
            </w:tcBorders>
            <w:shd w:val="clear" w:color="auto" w:fill="auto"/>
            <w:noWrap/>
            <w:hideMark/>
          </w:tcPr>
          <w:p w14:paraId="174D1A5C"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PR-loss </w:t>
            </w:r>
            <w:r w:rsidRPr="00851E6A">
              <w:rPr>
                <w:rFonts w:ascii="Times New Roman" w:eastAsia="ＭＳ 明朝" w:hAnsi="Times New Roman" w:cs="Times New Roman"/>
                <w:b/>
                <w:bCs/>
                <w:szCs w:val="21"/>
              </w:rPr>
              <w:t xml:space="preserve">(+/−) vs </w:t>
            </w:r>
            <w:r w:rsidRPr="00851E6A">
              <w:rPr>
                <w:rFonts w:ascii="Times New Roman" w:eastAsia="Yu Gothic" w:hAnsi="Times New Roman" w:cs="Times New Roman"/>
                <w:b/>
                <w:bCs/>
                <w:color w:val="000000"/>
                <w:kern w:val="0"/>
                <w:szCs w:val="21"/>
              </w:rPr>
              <w:t xml:space="preserve">PR-concordant </w:t>
            </w:r>
            <w:r w:rsidRPr="00851E6A">
              <w:rPr>
                <w:rFonts w:ascii="Times New Roman" w:eastAsia="ＭＳ 明朝" w:hAnsi="Times New Roman" w:cs="Times New Roman"/>
                <w:b/>
                <w:bCs/>
                <w:szCs w:val="21"/>
              </w:rPr>
              <w:t>(+/+)</w:t>
            </w:r>
          </w:p>
        </w:tc>
        <w:tc>
          <w:tcPr>
            <w:tcW w:w="1984" w:type="dxa"/>
            <w:tcBorders>
              <w:top w:val="nil"/>
              <w:left w:val="nil"/>
              <w:bottom w:val="single" w:sz="4" w:space="0" w:color="auto"/>
              <w:right w:val="single" w:sz="4" w:space="0" w:color="auto"/>
            </w:tcBorders>
            <w:shd w:val="clear" w:color="auto" w:fill="auto"/>
            <w:noWrap/>
            <w:hideMark/>
          </w:tcPr>
          <w:p w14:paraId="03F90036"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5</w:t>
            </w:r>
          </w:p>
        </w:tc>
        <w:tc>
          <w:tcPr>
            <w:tcW w:w="1985" w:type="dxa"/>
            <w:tcBorders>
              <w:top w:val="nil"/>
              <w:left w:val="nil"/>
              <w:bottom w:val="single" w:sz="4" w:space="0" w:color="auto"/>
              <w:right w:val="single" w:sz="4" w:space="0" w:color="auto"/>
            </w:tcBorders>
            <w:shd w:val="clear" w:color="auto" w:fill="auto"/>
            <w:noWrap/>
            <w:hideMark/>
          </w:tcPr>
          <w:p w14:paraId="0289C15B"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w:t>
            </w:r>
          </w:p>
        </w:tc>
        <w:tc>
          <w:tcPr>
            <w:tcW w:w="2693" w:type="dxa"/>
            <w:tcBorders>
              <w:top w:val="nil"/>
              <w:left w:val="nil"/>
              <w:bottom w:val="single" w:sz="4" w:space="0" w:color="auto"/>
              <w:right w:val="single" w:sz="4" w:space="0" w:color="auto"/>
            </w:tcBorders>
            <w:shd w:val="clear" w:color="auto" w:fill="auto"/>
            <w:noWrap/>
            <w:hideMark/>
          </w:tcPr>
          <w:p w14:paraId="79CB7A33"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5</w:t>
            </w:r>
          </w:p>
        </w:tc>
      </w:tr>
      <w:tr w:rsidR="00777114" w:rsidRPr="00851E6A" w14:paraId="2F23B31F" w14:textId="77777777" w:rsidTr="00D2504D">
        <w:trPr>
          <w:trHeight w:val="20"/>
        </w:trPr>
        <w:tc>
          <w:tcPr>
            <w:tcW w:w="754" w:type="dxa"/>
            <w:vMerge/>
            <w:tcBorders>
              <w:top w:val="nil"/>
              <w:left w:val="single" w:sz="4" w:space="0" w:color="auto"/>
              <w:bottom w:val="single" w:sz="4" w:space="0" w:color="auto"/>
              <w:right w:val="single" w:sz="4" w:space="0" w:color="auto"/>
            </w:tcBorders>
            <w:hideMark/>
          </w:tcPr>
          <w:p w14:paraId="61904FB6" w14:textId="77777777" w:rsidR="00777114" w:rsidRPr="00851E6A" w:rsidRDefault="00777114" w:rsidP="00D7182D">
            <w:pPr>
              <w:widowControl/>
              <w:jc w:val="left"/>
              <w:rPr>
                <w:rFonts w:ascii="Times New Roman" w:eastAsia="Yu Gothic" w:hAnsi="Times New Roman" w:cs="Times New Roman"/>
                <w:b/>
                <w:bCs/>
                <w:color w:val="000000"/>
                <w:kern w:val="0"/>
                <w:szCs w:val="21"/>
              </w:rPr>
            </w:pPr>
          </w:p>
        </w:tc>
        <w:tc>
          <w:tcPr>
            <w:tcW w:w="4203" w:type="dxa"/>
            <w:tcBorders>
              <w:top w:val="nil"/>
              <w:left w:val="nil"/>
              <w:bottom w:val="single" w:sz="4" w:space="0" w:color="auto"/>
              <w:right w:val="single" w:sz="4" w:space="0" w:color="auto"/>
            </w:tcBorders>
            <w:shd w:val="clear" w:color="auto" w:fill="auto"/>
            <w:noWrap/>
            <w:hideMark/>
          </w:tcPr>
          <w:p w14:paraId="784EDF9E"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PR-gain (</w:t>
            </w:r>
            <w:r w:rsidRPr="00851E6A">
              <w:rPr>
                <w:rFonts w:ascii="Times New Roman" w:eastAsia="ＭＳ 明朝" w:hAnsi="Times New Roman" w:cs="Times New Roman"/>
                <w:b/>
                <w:bCs/>
                <w:szCs w:val="21"/>
              </w:rPr>
              <w:t>−/+</w:t>
            </w:r>
            <w:r w:rsidRPr="00851E6A">
              <w:rPr>
                <w:rFonts w:ascii="Times New Roman" w:eastAsia="Yu Gothic" w:hAnsi="Times New Roman" w:cs="Times New Roman"/>
                <w:b/>
                <w:bCs/>
                <w:color w:val="000000"/>
                <w:kern w:val="0"/>
                <w:szCs w:val="21"/>
              </w:rPr>
              <w:t xml:space="preserve">) vs PR-concordant </w:t>
            </w:r>
            <w:r w:rsidRPr="00851E6A">
              <w:rPr>
                <w:rFonts w:ascii="Times New Roman" w:eastAsia="ＭＳ 明朝" w:hAnsi="Times New Roman" w:cs="Times New Roman"/>
                <w:b/>
                <w:bCs/>
                <w:szCs w:val="21"/>
              </w:rPr>
              <w:t>(−/−)</w:t>
            </w:r>
          </w:p>
        </w:tc>
        <w:tc>
          <w:tcPr>
            <w:tcW w:w="1984" w:type="dxa"/>
            <w:tcBorders>
              <w:top w:val="nil"/>
              <w:left w:val="nil"/>
              <w:bottom w:val="single" w:sz="4" w:space="0" w:color="auto"/>
              <w:right w:val="single" w:sz="4" w:space="0" w:color="auto"/>
            </w:tcBorders>
            <w:shd w:val="clear" w:color="auto" w:fill="auto"/>
            <w:noWrap/>
            <w:hideMark/>
          </w:tcPr>
          <w:p w14:paraId="04E59CD3"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5</w:t>
            </w:r>
          </w:p>
        </w:tc>
        <w:tc>
          <w:tcPr>
            <w:tcW w:w="1985" w:type="dxa"/>
            <w:tcBorders>
              <w:top w:val="nil"/>
              <w:left w:val="nil"/>
              <w:bottom w:val="single" w:sz="4" w:space="0" w:color="auto"/>
              <w:right w:val="single" w:sz="4" w:space="0" w:color="auto"/>
            </w:tcBorders>
            <w:shd w:val="clear" w:color="auto" w:fill="auto"/>
            <w:noWrap/>
            <w:hideMark/>
          </w:tcPr>
          <w:p w14:paraId="77BDF7D5"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w:t>
            </w:r>
          </w:p>
        </w:tc>
        <w:tc>
          <w:tcPr>
            <w:tcW w:w="2693" w:type="dxa"/>
            <w:tcBorders>
              <w:top w:val="nil"/>
              <w:left w:val="nil"/>
              <w:bottom w:val="single" w:sz="4" w:space="0" w:color="auto"/>
              <w:right w:val="single" w:sz="4" w:space="0" w:color="auto"/>
            </w:tcBorders>
            <w:shd w:val="clear" w:color="auto" w:fill="auto"/>
            <w:noWrap/>
            <w:hideMark/>
          </w:tcPr>
          <w:p w14:paraId="4DD99486"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4</w:t>
            </w:r>
          </w:p>
        </w:tc>
      </w:tr>
      <w:tr w:rsidR="00777114" w:rsidRPr="00851E6A" w14:paraId="5B1A8878" w14:textId="77777777" w:rsidTr="00D2504D">
        <w:trPr>
          <w:trHeight w:val="20"/>
        </w:trPr>
        <w:tc>
          <w:tcPr>
            <w:tcW w:w="754" w:type="dxa"/>
            <w:vMerge/>
            <w:tcBorders>
              <w:top w:val="nil"/>
              <w:left w:val="single" w:sz="4" w:space="0" w:color="auto"/>
              <w:bottom w:val="single" w:sz="4" w:space="0" w:color="auto"/>
              <w:right w:val="single" w:sz="4" w:space="0" w:color="auto"/>
            </w:tcBorders>
            <w:hideMark/>
          </w:tcPr>
          <w:p w14:paraId="079B68F5" w14:textId="77777777" w:rsidR="00777114" w:rsidRPr="00851E6A" w:rsidRDefault="00777114" w:rsidP="00D7182D">
            <w:pPr>
              <w:widowControl/>
              <w:jc w:val="left"/>
              <w:rPr>
                <w:rFonts w:ascii="Times New Roman" w:eastAsia="Yu Gothic" w:hAnsi="Times New Roman" w:cs="Times New Roman"/>
                <w:b/>
                <w:bCs/>
                <w:color w:val="000000"/>
                <w:kern w:val="0"/>
                <w:szCs w:val="21"/>
              </w:rPr>
            </w:pPr>
          </w:p>
        </w:tc>
        <w:tc>
          <w:tcPr>
            <w:tcW w:w="4203" w:type="dxa"/>
            <w:tcBorders>
              <w:top w:val="nil"/>
              <w:left w:val="nil"/>
              <w:bottom w:val="single" w:sz="4" w:space="0" w:color="auto"/>
              <w:right w:val="single" w:sz="4" w:space="0" w:color="auto"/>
            </w:tcBorders>
            <w:shd w:val="clear" w:color="auto" w:fill="auto"/>
            <w:noWrap/>
            <w:hideMark/>
          </w:tcPr>
          <w:p w14:paraId="7016376C" w14:textId="77777777"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 xml:space="preserve">HER2-loss </w:t>
            </w:r>
            <w:r w:rsidRPr="00851E6A">
              <w:rPr>
                <w:rFonts w:ascii="Times New Roman" w:eastAsia="ＭＳ 明朝" w:hAnsi="Times New Roman" w:cs="Times New Roman"/>
                <w:b/>
                <w:bCs/>
                <w:szCs w:val="21"/>
              </w:rPr>
              <w:t xml:space="preserve">(+/−) vs </w:t>
            </w:r>
            <w:r w:rsidRPr="00851E6A">
              <w:rPr>
                <w:rFonts w:ascii="Times New Roman" w:eastAsia="Yu Gothic" w:hAnsi="Times New Roman" w:cs="Times New Roman"/>
                <w:b/>
                <w:bCs/>
                <w:color w:val="000000"/>
                <w:kern w:val="0"/>
                <w:szCs w:val="21"/>
              </w:rPr>
              <w:t xml:space="preserve">HER2-concordant </w:t>
            </w:r>
            <w:r w:rsidRPr="00851E6A">
              <w:rPr>
                <w:rFonts w:ascii="Times New Roman" w:eastAsia="ＭＳ 明朝" w:hAnsi="Times New Roman" w:cs="Times New Roman"/>
                <w:b/>
                <w:bCs/>
                <w:szCs w:val="21"/>
              </w:rPr>
              <w:t>(+/+)</w:t>
            </w:r>
          </w:p>
        </w:tc>
        <w:tc>
          <w:tcPr>
            <w:tcW w:w="1984" w:type="dxa"/>
            <w:tcBorders>
              <w:top w:val="nil"/>
              <w:left w:val="nil"/>
              <w:bottom w:val="single" w:sz="4" w:space="0" w:color="auto"/>
              <w:right w:val="single" w:sz="4" w:space="0" w:color="auto"/>
            </w:tcBorders>
            <w:shd w:val="clear" w:color="auto" w:fill="auto"/>
            <w:noWrap/>
            <w:hideMark/>
          </w:tcPr>
          <w:p w14:paraId="1F5921D2"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3</w:t>
            </w:r>
          </w:p>
        </w:tc>
        <w:tc>
          <w:tcPr>
            <w:tcW w:w="1985" w:type="dxa"/>
            <w:tcBorders>
              <w:top w:val="nil"/>
              <w:left w:val="nil"/>
              <w:bottom w:val="single" w:sz="4" w:space="0" w:color="auto"/>
              <w:right w:val="single" w:sz="4" w:space="0" w:color="auto"/>
            </w:tcBorders>
            <w:shd w:val="clear" w:color="auto" w:fill="auto"/>
            <w:noWrap/>
            <w:hideMark/>
          </w:tcPr>
          <w:p w14:paraId="39734B3C"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w:t>
            </w:r>
          </w:p>
        </w:tc>
        <w:tc>
          <w:tcPr>
            <w:tcW w:w="2693" w:type="dxa"/>
            <w:tcBorders>
              <w:top w:val="nil"/>
              <w:left w:val="nil"/>
              <w:bottom w:val="single" w:sz="4" w:space="0" w:color="auto"/>
              <w:right w:val="single" w:sz="4" w:space="0" w:color="auto"/>
            </w:tcBorders>
            <w:shd w:val="clear" w:color="auto" w:fill="auto"/>
            <w:noWrap/>
            <w:hideMark/>
          </w:tcPr>
          <w:p w14:paraId="1719FD63"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1</w:t>
            </w:r>
          </w:p>
        </w:tc>
      </w:tr>
      <w:tr w:rsidR="00777114" w:rsidRPr="00851E6A" w14:paraId="68EDB2B0" w14:textId="77777777" w:rsidTr="00D2504D">
        <w:trPr>
          <w:trHeight w:val="20"/>
        </w:trPr>
        <w:tc>
          <w:tcPr>
            <w:tcW w:w="754" w:type="dxa"/>
            <w:vMerge/>
            <w:tcBorders>
              <w:top w:val="nil"/>
              <w:left w:val="single" w:sz="4" w:space="0" w:color="auto"/>
              <w:bottom w:val="single" w:sz="4" w:space="0" w:color="auto"/>
              <w:right w:val="single" w:sz="4" w:space="0" w:color="auto"/>
            </w:tcBorders>
            <w:hideMark/>
          </w:tcPr>
          <w:p w14:paraId="23F244B4" w14:textId="77777777" w:rsidR="00777114" w:rsidRPr="00851E6A" w:rsidRDefault="00777114" w:rsidP="00D7182D">
            <w:pPr>
              <w:widowControl/>
              <w:jc w:val="left"/>
              <w:rPr>
                <w:rFonts w:ascii="Times New Roman" w:eastAsia="Yu Gothic" w:hAnsi="Times New Roman" w:cs="Times New Roman"/>
                <w:b/>
                <w:bCs/>
                <w:color w:val="000000"/>
                <w:kern w:val="0"/>
                <w:szCs w:val="21"/>
              </w:rPr>
            </w:pPr>
          </w:p>
        </w:tc>
        <w:tc>
          <w:tcPr>
            <w:tcW w:w="4203" w:type="dxa"/>
            <w:tcBorders>
              <w:top w:val="nil"/>
              <w:left w:val="nil"/>
              <w:bottom w:val="single" w:sz="4" w:space="0" w:color="auto"/>
              <w:right w:val="single" w:sz="4" w:space="0" w:color="auto"/>
            </w:tcBorders>
            <w:shd w:val="clear" w:color="auto" w:fill="auto"/>
            <w:noWrap/>
            <w:hideMark/>
          </w:tcPr>
          <w:p w14:paraId="20427074" w14:textId="3CC9F143" w:rsidR="00777114" w:rsidRPr="00851E6A" w:rsidRDefault="00777114" w:rsidP="00D7182D">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HER2-gain</w:t>
            </w:r>
            <w:r w:rsidR="00EE2BEB" w:rsidRPr="00851E6A">
              <w:rPr>
                <w:rFonts w:ascii="Times New Roman" w:eastAsia="Yu Gothic" w:hAnsi="Times New Roman" w:cs="Times New Roman"/>
                <w:b/>
                <w:bCs/>
                <w:color w:val="000000"/>
                <w:kern w:val="0"/>
                <w:szCs w:val="21"/>
              </w:rPr>
              <w:t xml:space="preserve"> </w:t>
            </w:r>
            <w:r w:rsidRPr="00851E6A">
              <w:rPr>
                <w:rFonts w:ascii="Times New Roman" w:eastAsia="ＭＳ 明朝" w:hAnsi="Times New Roman" w:cs="Times New Roman"/>
                <w:b/>
                <w:bCs/>
                <w:szCs w:val="21"/>
              </w:rPr>
              <w:t xml:space="preserve">(−/+) vs </w:t>
            </w:r>
            <w:r w:rsidRPr="00851E6A">
              <w:rPr>
                <w:rFonts w:ascii="Times New Roman" w:eastAsia="Yu Gothic" w:hAnsi="Times New Roman" w:cs="Times New Roman"/>
                <w:b/>
                <w:bCs/>
                <w:color w:val="000000"/>
                <w:kern w:val="0"/>
                <w:szCs w:val="21"/>
              </w:rPr>
              <w:t xml:space="preserve">HER2-concordant </w:t>
            </w:r>
            <w:r w:rsidRPr="00851E6A">
              <w:rPr>
                <w:rFonts w:ascii="Times New Roman" w:eastAsia="ＭＳ 明朝" w:hAnsi="Times New Roman" w:cs="Times New Roman"/>
                <w:b/>
                <w:bCs/>
                <w:szCs w:val="21"/>
              </w:rPr>
              <w:t>(−/−)</w:t>
            </w:r>
          </w:p>
        </w:tc>
        <w:tc>
          <w:tcPr>
            <w:tcW w:w="1984" w:type="dxa"/>
            <w:tcBorders>
              <w:top w:val="nil"/>
              <w:left w:val="nil"/>
              <w:bottom w:val="single" w:sz="4" w:space="0" w:color="auto"/>
              <w:right w:val="single" w:sz="4" w:space="0" w:color="auto"/>
            </w:tcBorders>
            <w:shd w:val="clear" w:color="auto" w:fill="auto"/>
            <w:noWrap/>
            <w:hideMark/>
          </w:tcPr>
          <w:p w14:paraId="2FE0DB6C"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w:t>
            </w:r>
          </w:p>
        </w:tc>
        <w:tc>
          <w:tcPr>
            <w:tcW w:w="1985" w:type="dxa"/>
            <w:tcBorders>
              <w:top w:val="nil"/>
              <w:left w:val="nil"/>
              <w:bottom w:val="single" w:sz="4" w:space="0" w:color="auto"/>
              <w:right w:val="single" w:sz="4" w:space="0" w:color="auto"/>
            </w:tcBorders>
            <w:shd w:val="clear" w:color="auto" w:fill="auto"/>
            <w:noWrap/>
            <w:hideMark/>
          </w:tcPr>
          <w:p w14:paraId="604E8A6F"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2</w:t>
            </w:r>
          </w:p>
        </w:tc>
        <w:tc>
          <w:tcPr>
            <w:tcW w:w="2693" w:type="dxa"/>
            <w:tcBorders>
              <w:top w:val="nil"/>
              <w:left w:val="nil"/>
              <w:bottom w:val="single" w:sz="4" w:space="0" w:color="auto"/>
              <w:right w:val="single" w:sz="4" w:space="0" w:color="auto"/>
            </w:tcBorders>
            <w:shd w:val="clear" w:color="auto" w:fill="auto"/>
            <w:noWrap/>
            <w:hideMark/>
          </w:tcPr>
          <w:p w14:paraId="4021BA1D" w14:textId="77777777" w:rsidR="00777114" w:rsidRPr="00851E6A" w:rsidRDefault="00777114" w:rsidP="00D7182D">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w:t>
            </w:r>
          </w:p>
        </w:tc>
      </w:tr>
    </w:tbl>
    <w:p w14:paraId="01ED0712" w14:textId="77777777" w:rsidR="00777114" w:rsidRPr="00851E6A" w:rsidRDefault="00777114" w:rsidP="00777114">
      <w:pPr>
        <w:rPr>
          <w:rFonts w:ascii="Times New Roman" w:hAnsi="Times New Roman" w:cs="Times New Roman"/>
          <w:szCs w:val="21"/>
          <w:lang w:eastAsia="ja-JP"/>
        </w:rPr>
      </w:pPr>
    </w:p>
    <w:p w14:paraId="7D34FE0D" w14:textId="28565062" w:rsidR="00777114" w:rsidRPr="00851E6A" w:rsidRDefault="00777114" w:rsidP="00777114">
      <w:pPr>
        <w:rPr>
          <w:rFonts w:ascii="Times New Roman" w:hAnsi="Times New Roman" w:cs="Times New Roman"/>
          <w:szCs w:val="21"/>
        </w:rPr>
      </w:pPr>
      <w:r w:rsidRPr="00851E6A">
        <w:rPr>
          <w:rFonts w:ascii="Times New Roman" w:hAnsi="Times New Roman" w:cs="Times New Roman"/>
          <w:szCs w:val="21"/>
        </w:rPr>
        <w:t xml:space="preserve">Abbreviations: </w:t>
      </w:r>
      <w:r w:rsidR="00050B93" w:rsidRPr="00851E6A">
        <w:rPr>
          <w:rFonts w:ascii="Times New Roman" w:hAnsi="Times New Roman" w:cs="Times New Roman"/>
          <w:szCs w:val="21"/>
        </w:rPr>
        <w:t xml:space="preserve">ER, estrogen receptor; HER2, human epidermal growth factor receptor 2; </w:t>
      </w:r>
      <w:r w:rsidRPr="00851E6A">
        <w:rPr>
          <w:rFonts w:ascii="Times New Roman" w:hAnsi="Times New Roman" w:cs="Times New Roman"/>
          <w:szCs w:val="21"/>
        </w:rPr>
        <w:t>OS, overall survival; PRS, post-recurren</w:t>
      </w:r>
      <w:r w:rsidR="00B90127" w:rsidRPr="00851E6A">
        <w:rPr>
          <w:rFonts w:ascii="Times New Roman" w:hAnsi="Times New Roman" w:cs="Times New Roman"/>
          <w:szCs w:val="21"/>
        </w:rPr>
        <w:t>ce</w:t>
      </w:r>
      <w:r w:rsidRPr="00851E6A">
        <w:rPr>
          <w:rFonts w:ascii="Times New Roman" w:hAnsi="Times New Roman" w:cs="Times New Roman"/>
          <w:szCs w:val="21"/>
        </w:rPr>
        <w:t xml:space="preserve"> survival;</w:t>
      </w:r>
      <w:r w:rsidR="00050B93" w:rsidRPr="00851E6A">
        <w:rPr>
          <w:rFonts w:ascii="Times New Roman" w:hAnsi="Times New Roman" w:cs="Times New Roman"/>
          <w:szCs w:val="21"/>
        </w:rPr>
        <w:t xml:space="preserve"> </w:t>
      </w:r>
      <w:r w:rsidRPr="00851E6A">
        <w:rPr>
          <w:rFonts w:ascii="Times New Roman" w:hAnsi="Times New Roman" w:cs="Times New Roman"/>
          <w:szCs w:val="21"/>
        </w:rPr>
        <w:t>PR, progesterone receptor</w:t>
      </w:r>
      <w:r w:rsidR="00A27228" w:rsidRPr="00851E6A">
        <w:rPr>
          <w:rFonts w:ascii="Times New Roman" w:hAnsi="Times New Roman" w:cs="Times New Roman"/>
          <w:szCs w:val="21"/>
        </w:rPr>
        <w:t>.</w:t>
      </w:r>
    </w:p>
    <w:p w14:paraId="7503219F" w14:textId="77777777" w:rsidR="00777114" w:rsidRPr="00851E6A" w:rsidRDefault="00777114" w:rsidP="00777114">
      <w:pPr>
        <w:rPr>
          <w:rFonts w:ascii="Times New Roman" w:hAnsi="Times New Roman" w:cs="Times New Roman"/>
          <w:szCs w:val="21"/>
          <w:lang w:eastAsia="ja-JP"/>
        </w:rPr>
      </w:pPr>
    </w:p>
    <w:p w14:paraId="28B403A1" w14:textId="77777777" w:rsidR="008C06A4" w:rsidRPr="00851E6A" w:rsidRDefault="008C06A4">
      <w:pPr>
        <w:rPr>
          <w:rFonts w:ascii="Times New Roman" w:hAnsi="Times New Roman" w:cs="Times New Roman"/>
          <w:szCs w:val="21"/>
          <w:lang w:eastAsia="ja-JP"/>
        </w:rPr>
      </w:pPr>
    </w:p>
    <w:p w14:paraId="68CBF27B" w14:textId="77777777" w:rsidR="00C71E60" w:rsidRPr="00851E6A" w:rsidRDefault="00C71E60">
      <w:pPr>
        <w:rPr>
          <w:rFonts w:ascii="Times New Roman" w:hAnsi="Times New Roman" w:cs="Times New Roman"/>
          <w:b/>
          <w:bCs/>
          <w:szCs w:val="21"/>
          <w:lang w:eastAsia="ja-JP"/>
        </w:rPr>
      </w:pPr>
      <w:r w:rsidRPr="00851E6A">
        <w:rPr>
          <w:rFonts w:ascii="Times New Roman" w:hAnsi="Times New Roman" w:cs="Times New Roman"/>
          <w:b/>
          <w:bCs/>
          <w:szCs w:val="21"/>
          <w:lang w:eastAsia="ja-JP"/>
        </w:rPr>
        <w:br w:type="page"/>
      </w:r>
    </w:p>
    <w:p w14:paraId="4C94A9B8" w14:textId="6D4E047A" w:rsidR="00A60D70" w:rsidRPr="00851E6A" w:rsidRDefault="00A60D70">
      <w:pPr>
        <w:rPr>
          <w:rFonts w:ascii="Times New Roman" w:hAnsi="Times New Roman" w:cs="Times New Roman"/>
          <w:b/>
          <w:bCs/>
          <w:lang w:eastAsia="ja-JP"/>
        </w:rPr>
      </w:pPr>
      <w:r w:rsidRPr="00851E6A">
        <w:rPr>
          <w:rFonts w:ascii="Times New Roman" w:hAnsi="Times New Roman" w:cs="Times New Roman" w:hint="eastAsia"/>
          <w:b/>
          <w:bCs/>
          <w:lang w:eastAsia="ja-JP"/>
        </w:rPr>
        <w:lastRenderedPageBreak/>
        <w:t>S</w:t>
      </w:r>
      <w:r w:rsidRPr="00851E6A">
        <w:rPr>
          <w:rFonts w:ascii="Times New Roman" w:hAnsi="Times New Roman" w:cs="Times New Roman"/>
          <w:b/>
          <w:bCs/>
          <w:lang w:eastAsia="ja-JP"/>
        </w:rPr>
        <w:t xml:space="preserve">upplementary Table </w:t>
      </w:r>
      <w:r w:rsidR="00EE6A5E" w:rsidRPr="00851E6A">
        <w:rPr>
          <w:rFonts w:ascii="Times New Roman" w:hAnsi="Times New Roman" w:cs="Times New Roman"/>
          <w:b/>
          <w:bCs/>
          <w:lang w:eastAsia="ja-JP"/>
        </w:rPr>
        <w:t>S6</w:t>
      </w:r>
      <w:r w:rsidRPr="00851E6A">
        <w:rPr>
          <w:rFonts w:ascii="Times New Roman" w:hAnsi="Times New Roman" w:cs="Times New Roman"/>
          <w:b/>
          <w:bCs/>
          <w:lang w:eastAsia="ja-JP"/>
        </w:rPr>
        <w:t>.</w:t>
      </w:r>
    </w:p>
    <w:p w14:paraId="7E3FC7DD" w14:textId="2F694D97" w:rsidR="000F3D4E" w:rsidRPr="00851E6A" w:rsidRDefault="000F3D4E">
      <w:pPr>
        <w:rPr>
          <w:rFonts w:ascii="Times New Roman" w:hAnsi="Times New Roman" w:cs="Times New Roman"/>
          <w:lang w:eastAsia="ja-JP"/>
        </w:rPr>
      </w:pPr>
      <w:r w:rsidRPr="00851E6A">
        <w:rPr>
          <w:rFonts w:ascii="Times New Roman" w:hAnsi="Times New Roman" w:cs="Times New Roman" w:hint="eastAsia"/>
          <w:lang w:eastAsia="ja-JP"/>
        </w:rPr>
        <w:t>S</w:t>
      </w:r>
      <w:r w:rsidRPr="00851E6A">
        <w:rPr>
          <w:rFonts w:ascii="Times New Roman" w:hAnsi="Times New Roman" w:cs="Times New Roman"/>
          <w:lang w:eastAsia="ja-JP"/>
        </w:rPr>
        <w:t>ummary of survival risks of receptor discordance</w:t>
      </w:r>
      <w:r w:rsidR="003C5399" w:rsidRPr="00851E6A">
        <w:rPr>
          <w:rFonts w:ascii="Times New Roman" w:hAnsi="Times New Roman" w:cs="Times New Roman"/>
          <w:lang w:eastAsia="ja-JP"/>
        </w:rPr>
        <w:t xml:space="preserve"> in the fixed-effects model</w:t>
      </w:r>
      <w:r w:rsidRPr="00851E6A">
        <w:rPr>
          <w:rFonts w:ascii="Times New Roman" w:hAnsi="Times New Roman" w:cs="Times New Roman"/>
          <w:lang w:eastAsia="ja-JP"/>
        </w:rPr>
        <w:t xml:space="preserve">, total cases, </w:t>
      </w:r>
      <w:r w:rsidR="009303F3" w:rsidRPr="00851E6A">
        <w:rPr>
          <w:rFonts w:ascii="Times New Roman" w:hAnsi="Times New Roman" w:cs="Times New Roman"/>
          <w:lang w:eastAsia="ja-JP"/>
        </w:rPr>
        <w:t xml:space="preserve">median cases, </w:t>
      </w:r>
      <w:r w:rsidRPr="00851E6A">
        <w:rPr>
          <w:rFonts w:ascii="Times New Roman" w:hAnsi="Times New Roman" w:cs="Times New Roman"/>
          <w:lang w:eastAsia="ja-JP"/>
        </w:rPr>
        <w:t>and median follow-up</w:t>
      </w:r>
      <w:r w:rsidR="003C5399" w:rsidRPr="00851E6A">
        <w:rPr>
          <w:rFonts w:ascii="Times New Roman" w:hAnsi="Times New Roman" w:cs="Times New Roman"/>
          <w:lang w:eastAsia="ja-JP"/>
        </w:rPr>
        <w:t xml:space="preserve"> term</w:t>
      </w:r>
    </w:p>
    <w:p w14:paraId="6FE3692F" w14:textId="77777777" w:rsidR="000F3D4E" w:rsidRPr="00851E6A" w:rsidRDefault="000F3D4E">
      <w:pPr>
        <w:rPr>
          <w:rFonts w:ascii="Times New Roman" w:hAnsi="Times New Roman" w:cs="Times New Roman"/>
          <w:lang w:eastAsia="ja-JP"/>
        </w:rPr>
      </w:pPr>
    </w:p>
    <w:tbl>
      <w:tblPr>
        <w:tblW w:w="11766" w:type="dxa"/>
        <w:tblInd w:w="-5" w:type="dxa"/>
        <w:tblLayout w:type="fixed"/>
        <w:tblCellMar>
          <w:left w:w="99" w:type="dxa"/>
          <w:right w:w="99" w:type="dxa"/>
        </w:tblCellMar>
        <w:tblLook w:val="04A0" w:firstRow="1" w:lastRow="0" w:firstColumn="1" w:lastColumn="0" w:noHBand="0" w:noVBand="1"/>
      </w:tblPr>
      <w:tblGrid>
        <w:gridCol w:w="483"/>
        <w:gridCol w:w="793"/>
        <w:gridCol w:w="993"/>
        <w:gridCol w:w="850"/>
        <w:gridCol w:w="1134"/>
        <w:gridCol w:w="850"/>
        <w:gridCol w:w="567"/>
        <w:gridCol w:w="1134"/>
        <w:gridCol w:w="709"/>
        <w:gridCol w:w="992"/>
        <w:gridCol w:w="851"/>
        <w:gridCol w:w="567"/>
        <w:gridCol w:w="992"/>
        <w:gridCol w:w="851"/>
      </w:tblGrid>
      <w:tr w:rsidR="00D2504D" w:rsidRPr="00851E6A" w14:paraId="14B9128F" w14:textId="77777777" w:rsidTr="005824BA">
        <w:trPr>
          <w:trHeight w:val="400"/>
        </w:trPr>
        <w:tc>
          <w:tcPr>
            <w:tcW w:w="4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732AE"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w:t>
            </w:r>
          </w:p>
        </w:tc>
        <w:tc>
          <w:tcPr>
            <w:tcW w:w="7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FE168"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Risk group</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6FBFE"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Reference group</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9E2C5C" w14:textId="2C3345D0" w:rsidR="003A2E58" w:rsidRPr="00851E6A" w:rsidRDefault="00EE2BEB"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N</w:t>
            </w:r>
            <w:r w:rsidR="003A2E58" w:rsidRPr="00851E6A">
              <w:rPr>
                <w:rFonts w:ascii="Times New Roman" w:eastAsia="Yu Gothic" w:hAnsi="Times New Roman" w:cs="Times New Roman"/>
                <w:color w:val="000000"/>
                <w:kern w:val="0"/>
                <w:sz w:val="16"/>
                <w:szCs w:val="16"/>
              </w:rPr>
              <w:t>umber of total studies (n)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86716" w14:textId="77777777" w:rsidR="005824BA"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HR</w:t>
            </w:r>
          </w:p>
          <w:p w14:paraId="5018C480" w14:textId="0C6A7C8A"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[95%CI]</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73EBC" w14:textId="474E99DE"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i/>
                <w:iCs/>
                <w:color w:val="000000"/>
                <w:kern w:val="0"/>
                <w:sz w:val="16"/>
                <w:szCs w:val="16"/>
              </w:rPr>
              <w:t>p</w:t>
            </w:r>
            <w:r w:rsidR="00EE2BEB" w:rsidRPr="00851E6A">
              <w:rPr>
                <w:rFonts w:ascii="Times New Roman" w:eastAsia="Yu Gothic" w:hAnsi="Times New Roman" w:cs="Times New Roman"/>
                <w:color w:val="000000"/>
                <w:kern w:val="0"/>
                <w:sz w:val="16"/>
                <w:szCs w:val="16"/>
              </w:rPr>
              <w:t>-</w:t>
            </w:r>
            <w:r w:rsidRPr="00851E6A">
              <w:rPr>
                <w:rFonts w:ascii="Times New Roman" w:eastAsia="Yu Gothic" w:hAnsi="Times New Roman" w:cs="Times New Roman"/>
                <w:color w:val="000000"/>
                <w:kern w:val="0"/>
                <w:sz w:val="16"/>
                <w:szCs w:val="16"/>
              </w:rPr>
              <w:t>value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10ACC"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I</w:t>
            </w:r>
            <w:r w:rsidRPr="00851E6A">
              <w:rPr>
                <w:rFonts w:ascii="Times New Roman" w:eastAsia="Yu Gothic" w:hAnsi="Times New Roman" w:cs="Times New Roman"/>
                <w:color w:val="000000"/>
                <w:kern w:val="0"/>
                <w:sz w:val="16"/>
                <w:szCs w:val="16"/>
                <w:vertAlign w:val="superscript"/>
              </w:rPr>
              <w:t>2</w:t>
            </w:r>
            <w:r w:rsidRPr="00851E6A">
              <w:rPr>
                <w:rFonts w:ascii="Times New Roman" w:eastAsia="Yu Gothic" w:hAnsi="Times New Roman" w:cs="Times New Roman"/>
                <w:color w:val="000000"/>
                <w:kern w:val="0"/>
                <w:sz w:val="16"/>
                <w:szCs w:val="16"/>
              </w:rPr>
              <w:t xml:space="preserve"> value</w:t>
            </w:r>
          </w:p>
          <w:p w14:paraId="1F6EA324" w14:textId="52842EB4" w:rsidR="00E4588E" w:rsidRPr="00851E6A" w:rsidRDefault="00E4588E"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hint="eastAsia"/>
                <w:color w:val="000000"/>
                <w:kern w:val="0"/>
                <w:sz w:val="16"/>
                <w:szCs w:val="16"/>
              </w:rPr>
              <w:t>(</w:t>
            </w:r>
            <w:r w:rsidRPr="00851E6A">
              <w:rPr>
                <w:rFonts w:ascii="Times New Roman" w:eastAsia="Yu Gothic" w:hAnsi="Times New Roman" w:cs="Times New Roman"/>
                <w:color w:val="000000"/>
                <w:kern w:val="0"/>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7564AE" w14:textId="59F8D6C3" w:rsidR="003A2E58" w:rsidRPr="00851E6A" w:rsidRDefault="00EE2BEB"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Statistical </w:t>
            </w:r>
            <w:r w:rsidR="003A2E58" w:rsidRPr="00851E6A">
              <w:rPr>
                <w:rFonts w:ascii="Times New Roman" w:eastAsia="Yu Gothic" w:hAnsi="Times New Roman" w:cs="Times New Roman"/>
                <w:color w:val="000000"/>
                <w:kern w:val="0"/>
                <w:sz w:val="16"/>
                <w:szCs w:val="16"/>
              </w:rPr>
              <w:t xml:space="preserve">heterogeneity </w:t>
            </w:r>
            <w:r w:rsidR="003A2E58" w:rsidRPr="00851E6A">
              <w:rPr>
                <w:rFonts w:ascii="Times New Roman" w:eastAsia="Yu Gothic" w:hAnsi="Times New Roman" w:cs="Times New Roman"/>
                <w:i/>
                <w:iCs/>
                <w:color w:val="000000"/>
                <w:kern w:val="0"/>
                <w:sz w:val="16"/>
                <w:szCs w:val="16"/>
              </w:rPr>
              <w:t>p</w:t>
            </w:r>
            <w:r w:rsidRPr="00851E6A">
              <w:rPr>
                <w:rFonts w:ascii="Times New Roman" w:eastAsia="Yu Gothic" w:hAnsi="Times New Roman" w:cs="Times New Roman"/>
                <w:color w:val="000000"/>
                <w:kern w:val="0"/>
                <w:sz w:val="16"/>
                <w:szCs w:val="16"/>
              </w:rPr>
              <w:t>-</w:t>
            </w:r>
            <w:r w:rsidR="003A2E58" w:rsidRPr="00851E6A">
              <w:rPr>
                <w:rFonts w:ascii="Times New Roman" w:eastAsia="Yu Gothic" w:hAnsi="Times New Roman" w:cs="Times New Roman"/>
                <w:color w:val="000000"/>
                <w:kern w:val="0"/>
                <w:sz w:val="16"/>
                <w:szCs w:val="16"/>
              </w:rPr>
              <w:t>value</w:t>
            </w:r>
          </w:p>
        </w:tc>
        <w:tc>
          <w:tcPr>
            <w:tcW w:w="2552" w:type="dxa"/>
            <w:gridSpan w:val="3"/>
            <w:tcBorders>
              <w:top w:val="single" w:sz="4" w:space="0" w:color="auto"/>
              <w:left w:val="nil"/>
              <w:bottom w:val="single" w:sz="4" w:space="0" w:color="auto"/>
              <w:right w:val="single" w:sz="4" w:space="0" w:color="auto"/>
            </w:tcBorders>
            <w:shd w:val="clear" w:color="auto" w:fill="auto"/>
            <w:noWrap/>
            <w:vAlign w:val="center"/>
            <w:hideMark/>
          </w:tcPr>
          <w:p w14:paraId="1CA467CA"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Risk group</w:t>
            </w:r>
          </w:p>
        </w:tc>
        <w:tc>
          <w:tcPr>
            <w:tcW w:w="241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A2E7E88"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Reference group </w:t>
            </w:r>
          </w:p>
        </w:tc>
      </w:tr>
      <w:tr w:rsidR="005824BA" w:rsidRPr="00851E6A" w14:paraId="75412C33" w14:textId="77777777" w:rsidTr="005824BA">
        <w:trPr>
          <w:trHeight w:val="480"/>
        </w:trPr>
        <w:tc>
          <w:tcPr>
            <w:tcW w:w="483" w:type="dxa"/>
            <w:vMerge/>
            <w:tcBorders>
              <w:top w:val="single" w:sz="4" w:space="0" w:color="auto"/>
              <w:left w:val="single" w:sz="4" w:space="0" w:color="auto"/>
              <w:bottom w:val="single" w:sz="4" w:space="0" w:color="auto"/>
              <w:right w:val="single" w:sz="4" w:space="0" w:color="auto"/>
            </w:tcBorders>
            <w:vAlign w:val="center"/>
            <w:hideMark/>
          </w:tcPr>
          <w:p w14:paraId="1B09A1B0" w14:textId="77777777" w:rsidR="003A2E58" w:rsidRPr="00851E6A" w:rsidRDefault="003A2E58" w:rsidP="003A2E58">
            <w:pPr>
              <w:widowControl/>
              <w:jc w:val="left"/>
              <w:rPr>
                <w:rFonts w:ascii="Times New Roman" w:eastAsia="Yu Gothic" w:hAnsi="Times New Roman" w:cs="Times New Roman"/>
                <w:color w:val="000000"/>
                <w:kern w:val="0"/>
                <w:sz w:val="16"/>
                <w:szCs w:val="16"/>
              </w:rPr>
            </w:pPr>
          </w:p>
        </w:tc>
        <w:tc>
          <w:tcPr>
            <w:tcW w:w="793" w:type="dxa"/>
            <w:vMerge/>
            <w:tcBorders>
              <w:top w:val="single" w:sz="4" w:space="0" w:color="auto"/>
              <w:left w:val="single" w:sz="4" w:space="0" w:color="auto"/>
              <w:bottom w:val="single" w:sz="4" w:space="0" w:color="auto"/>
              <w:right w:val="single" w:sz="4" w:space="0" w:color="auto"/>
            </w:tcBorders>
            <w:vAlign w:val="center"/>
            <w:hideMark/>
          </w:tcPr>
          <w:p w14:paraId="5B8C9715" w14:textId="77777777" w:rsidR="003A2E58" w:rsidRPr="00851E6A" w:rsidRDefault="003A2E58" w:rsidP="003A2E58">
            <w:pPr>
              <w:widowControl/>
              <w:jc w:val="left"/>
              <w:rPr>
                <w:rFonts w:ascii="Times New Roman" w:eastAsia="Yu Gothic" w:hAnsi="Times New Roman" w:cs="Times New Roman"/>
                <w:color w:val="000000"/>
                <w:kern w:val="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B8CD8AC" w14:textId="77777777" w:rsidR="003A2E58" w:rsidRPr="00851E6A" w:rsidRDefault="003A2E58" w:rsidP="003A2E58">
            <w:pPr>
              <w:widowControl/>
              <w:jc w:val="left"/>
              <w:rPr>
                <w:rFonts w:ascii="Times New Roman" w:eastAsia="Yu Gothic" w:hAnsi="Times New Roman" w:cs="Times New Roman"/>
                <w:color w:val="000000"/>
                <w:kern w:val="0"/>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561025F" w14:textId="77777777" w:rsidR="003A2E58" w:rsidRPr="00851E6A" w:rsidRDefault="003A2E58" w:rsidP="003A2E58">
            <w:pPr>
              <w:widowControl/>
              <w:jc w:val="left"/>
              <w:rPr>
                <w:rFonts w:ascii="Times New Roman" w:eastAsia="Yu Gothic" w:hAnsi="Times New Roman" w:cs="Times New Roman"/>
                <w:color w:val="000000"/>
                <w:kern w:val="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A4BFB8" w14:textId="77777777" w:rsidR="003A2E58" w:rsidRPr="00851E6A" w:rsidRDefault="003A2E58" w:rsidP="003A2E58">
            <w:pPr>
              <w:widowControl/>
              <w:jc w:val="left"/>
              <w:rPr>
                <w:rFonts w:ascii="Times New Roman" w:eastAsia="Yu Gothic" w:hAnsi="Times New Roman" w:cs="Times New Roman"/>
                <w:color w:val="000000"/>
                <w:kern w:val="0"/>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C5BBB13" w14:textId="77777777" w:rsidR="003A2E58" w:rsidRPr="00851E6A" w:rsidRDefault="003A2E58" w:rsidP="003A2E58">
            <w:pPr>
              <w:widowControl/>
              <w:jc w:val="left"/>
              <w:rPr>
                <w:rFonts w:ascii="Times New Roman" w:eastAsia="Yu Gothic" w:hAnsi="Times New Roman" w:cs="Times New Roman"/>
                <w:color w:val="000000"/>
                <w:kern w:val="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624C1D0" w14:textId="77777777" w:rsidR="003A2E58" w:rsidRPr="00851E6A" w:rsidRDefault="003A2E58" w:rsidP="003A2E58">
            <w:pPr>
              <w:widowControl/>
              <w:jc w:val="left"/>
              <w:rPr>
                <w:rFonts w:ascii="Times New Roman" w:eastAsia="Yu Gothic" w:hAnsi="Times New Roman" w:cs="Times New Roman"/>
                <w:color w:val="000000"/>
                <w:kern w:val="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2C106C" w14:textId="77777777" w:rsidR="003A2E58" w:rsidRPr="00851E6A" w:rsidRDefault="003A2E58" w:rsidP="003A2E58">
            <w:pPr>
              <w:widowControl/>
              <w:jc w:val="left"/>
              <w:rPr>
                <w:rFonts w:ascii="Times New Roman" w:eastAsia="Yu Gothic" w:hAnsi="Times New Roman" w:cs="Times New Roman"/>
                <w:color w:val="000000"/>
                <w:kern w:val="0"/>
                <w:sz w:val="16"/>
                <w:szCs w:val="16"/>
              </w:rPr>
            </w:pPr>
          </w:p>
        </w:tc>
        <w:tc>
          <w:tcPr>
            <w:tcW w:w="709" w:type="dxa"/>
            <w:tcBorders>
              <w:top w:val="nil"/>
              <w:left w:val="nil"/>
              <w:bottom w:val="single" w:sz="4" w:space="0" w:color="auto"/>
              <w:right w:val="single" w:sz="4" w:space="0" w:color="auto"/>
            </w:tcBorders>
            <w:shd w:val="clear" w:color="auto" w:fill="auto"/>
            <w:vAlign w:val="center"/>
            <w:hideMark/>
          </w:tcPr>
          <w:p w14:paraId="047EBA22"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Total cases (n)</w:t>
            </w:r>
          </w:p>
        </w:tc>
        <w:tc>
          <w:tcPr>
            <w:tcW w:w="992" w:type="dxa"/>
            <w:tcBorders>
              <w:top w:val="nil"/>
              <w:left w:val="nil"/>
              <w:bottom w:val="single" w:sz="4" w:space="0" w:color="auto"/>
              <w:right w:val="single" w:sz="4" w:space="0" w:color="auto"/>
            </w:tcBorders>
            <w:shd w:val="clear" w:color="auto" w:fill="auto"/>
            <w:vAlign w:val="center"/>
            <w:hideMark/>
          </w:tcPr>
          <w:p w14:paraId="3A7C5A1A" w14:textId="77777777" w:rsidR="00C40D72"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Median cases</w:t>
            </w:r>
          </w:p>
          <w:p w14:paraId="0CB754FD" w14:textId="0543F86D" w:rsidR="003A2E58" w:rsidRPr="00851E6A" w:rsidRDefault="00C40D72"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(n </w:t>
            </w:r>
            <w:r w:rsidR="003A2E58" w:rsidRPr="00851E6A">
              <w:rPr>
                <w:rFonts w:ascii="Times New Roman" w:eastAsia="Yu Gothic" w:hAnsi="Times New Roman" w:cs="Times New Roman"/>
                <w:color w:val="000000"/>
                <w:kern w:val="0"/>
                <w:sz w:val="16"/>
                <w:szCs w:val="16"/>
              </w:rPr>
              <w:t>[range]</w:t>
            </w:r>
            <w:r w:rsidRPr="00851E6A">
              <w:rPr>
                <w:rFonts w:ascii="Times New Roman" w:eastAsia="Yu Gothic" w:hAnsi="Times New Roman" w:cs="Times New Roman"/>
                <w:color w:val="000000"/>
                <w:kern w:val="0"/>
                <w:sz w:val="16"/>
                <w:szCs w:val="16"/>
              </w:rPr>
              <w:t>)</w:t>
            </w:r>
          </w:p>
        </w:tc>
        <w:tc>
          <w:tcPr>
            <w:tcW w:w="851" w:type="dxa"/>
            <w:tcBorders>
              <w:top w:val="nil"/>
              <w:left w:val="nil"/>
              <w:bottom w:val="single" w:sz="4" w:space="0" w:color="auto"/>
              <w:right w:val="single" w:sz="4" w:space="0" w:color="auto"/>
            </w:tcBorders>
            <w:shd w:val="clear" w:color="auto" w:fill="auto"/>
            <w:vAlign w:val="center"/>
            <w:hideMark/>
          </w:tcPr>
          <w:p w14:paraId="70442EF2" w14:textId="7E538244"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Median </w:t>
            </w:r>
            <w:r w:rsidR="00E4588E" w:rsidRPr="00851E6A">
              <w:rPr>
                <w:rFonts w:ascii="Times New Roman" w:eastAsia="Yu Gothic" w:hAnsi="Times New Roman" w:cs="Times New Roman"/>
                <w:color w:val="000000"/>
                <w:kern w:val="0"/>
                <w:sz w:val="16"/>
                <w:szCs w:val="16"/>
              </w:rPr>
              <w:t xml:space="preserve">term </w:t>
            </w:r>
            <w:r w:rsidR="00C40D72" w:rsidRPr="00851E6A">
              <w:rPr>
                <w:rFonts w:ascii="Times New Roman" w:eastAsia="Yu Gothic" w:hAnsi="Times New Roman" w:cs="Times New Roman"/>
                <w:color w:val="000000"/>
                <w:kern w:val="0"/>
                <w:sz w:val="16"/>
                <w:szCs w:val="16"/>
              </w:rPr>
              <w:t xml:space="preserve">(month </w:t>
            </w:r>
            <w:r w:rsidRPr="00851E6A">
              <w:rPr>
                <w:rFonts w:ascii="Times New Roman" w:eastAsia="Yu Gothic" w:hAnsi="Times New Roman" w:cs="Times New Roman"/>
                <w:color w:val="000000"/>
                <w:kern w:val="0"/>
                <w:sz w:val="16"/>
                <w:szCs w:val="16"/>
              </w:rPr>
              <w:t>[range]</w:t>
            </w:r>
            <w:r w:rsidR="00C40D72" w:rsidRPr="00851E6A">
              <w:rPr>
                <w:rFonts w:ascii="Times New Roman" w:eastAsia="Yu Gothic" w:hAnsi="Times New Roman" w:cs="Times New Roman"/>
                <w:color w:val="000000"/>
                <w:kern w:val="0"/>
                <w:sz w:val="16"/>
                <w:szCs w:val="16"/>
              </w:rPr>
              <w:t>)</w:t>
            </w:r>
          </w:p>
        </w:tc>
        <w:tc>
          <w:tcPr>
            <w:tcW w:w="567" w:type="dxa"/>
            <w:tcBorders>
              <w:top w:val="nil"/>
              <w:left w:val="nil"/>
              <w:bottom w:val="single" w:sz="4" w:space="0" w:color="auto"/>
              <w:right w:val="single" w:sz="4" w:space="0" w:color="auto"/>
            </w:tcBorders>
            <w:shd w:val="clear" w:color="auto" w:fill="auto"/>
            <w:vAlign w:val="center"/>
            <w:hideMark/>
          </w:tcPr>
          <w:p w14:paraId="02C9ED3C"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Total cases (n)</w:t>
            </w:r>
          </w:p>
        </w:tc>
        <w:tc>
          <w:tcPr>
            <w:tcW w:w="992" w:type="dxa"/>
            <w:tcBorders>
              <w:top w:val="nil"/>
              <w:left w:val="nil"/>
              <w:bottom w:val="single" w:sz="4" w:space="0" w:color="auto"/>
              <w:right w:val="single" w:sz="4" w:space="0" w:color="auto"/>
            </w:tcBorders>
            <w:shd w:val="clear" w:color="auto" w:fill="auto"/>
            <w:vAlign w:val="center"/>
            <w:hideMark/>
          </w:tcPr>
          <w:p w14:paraId="2156A1D9" w14:textId="77777777" w:rsidR="00C40D72"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Median cases </w:t>
            </w:r>
          </w:p>
          <w:p w14:paraId="179EB8E4" w14:textId="0D1608A7" w:rsidR="003A2E58" w:rsidRPr="00851E6A" w:rsidRDefault="00C40D72"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(n </w:t>
            </w:r>
            <w:r w:rsidR="003A2E58" w:rsidRPr="00851E6A">
              <w:rPr>
                <w:rFonts w:ascii="Times New Roman" w:eastAsia="Yu Gothic" w:hAnsi="Times New Roman" w:cs="Times New Roman"/>
                <w:color w:val="000000"/>
                <w:kern w:val="0"/>
                <w:sz w:val="16"/>
                <w:szCs w:val="16"/>
              </w:rPr>
              <w:t>[range])</w:t>
            </w:r>
          </w:p>
        </w:tc>
        <w:tc>
          <w:tcPr>
            <w:tcW w:w="851" w:type="dxa"/>
            <w:tcBorders>
              <w:top w:val="nil"/>
              <w:left w:val="nil"/>
              <w:bottom w:val="single" w:sz="4" w:space="0" w:color="auto"/>
              <w:right w:val="single" w:sz="4" w:space="0" w:color="auto"/>
            </w:tcBorders>
            <w:shd w:val="clear" w:color="auto" w:fill="auto"/>
            <w:vAlign w:val="center"/>
            <w:hideMark/>
          </w:tcPr>
          <w:p w14:paraId="47EF6396" w14:textId="0E0E305F" w:rsidR="00C40D72"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Median </w:t>
            </w:r>
            <w:r w:rsidR="00E4588E" w:rsidRPr="00851E6A">
              <w:rPr>
                <w:rFonts w:ascii="Times New Roman" w:eastAsia="Yu Gothic" w:hAnsi="Times New Roman" w:cs="Times New Roman"/>
                <w:color w:val="000000"/>
                <w:kern w:val="0"/>
                <w:sz w:val="16"/>
                <w:szCs w:val="16"/>
              </w:rPr>
              <w:t>term</w:t>
            </w:r>
          </w:p>
          <w:p w14:paraId="3F27CF1C" w14:textId="138BB7A2" w:rsidR="003A2E58" w:rsidRPr="00851E6A" w:rsidRDefault="00C40D72"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w:t>
            </w:r>
            <w:proofErr w:type="gramStart"/>
            <w:r w:rsidRPr="00851E6A">
              <w:rPr>
                <w:rFonts w:ascii="Times New Roman" w:eastAsia="Yu Gothic" w:hAnsi="Times New Roman" w:cs="Times New Roman"/>
                <w:color w:val="000000"/>
                <w:kern w:val="0"/>
                <w:sz w:val="16"/>
                <w:szCs w:val="16"/>
              </w:rPr>
              <w:t>month</w:t>
            </w:r>
            <w:proofErr w:type="gramEnd"/>
            <w:r w:rsidR="003A2E58" w:rsidRPr="00851E6A">
              <w:rPr>
                <w:rFonts w:ascii="Times New Roman" w:eastAsia="Yu Gothic" w:hAnsi="Times New Roman" w:cs="Times New Roman"/>
                <w:color w:val="000000"/>
                <w:kern w:val="0"/>
                <w:sz w:val="16"/>
                <w:szCs w:val="16"/>
              </w:rPr>
              <w:t xml:space="preserve"> [range])</w:t>
            </w:r>
          </w:p>
        </w:tc>
      </w:tr>
      <w:tr w:rsidR="005824BA" w:rsidRPr="00851E6A" w14:paraId="08E071F3" w14:textId="77777777" w:rsidTr="005824BA">
        <w:trPr>
          <w:trHeight w:val="320"/>
        </w:trPr>
        <w:tc>
          <w:tcPr>
            <w:tcW w:w="4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49A839"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OS</w:t>
            </w:r>
          </w:p>
        </w:tc>
        <w:tc>
          <w:tcPr>
            <w:tcW w:w="793" w:type="dxa"/>
            <w:tcBorders>
              <w:top w:val="nil"/>
              <w:left w:val="nil"/>
              <w:bottom w:val="single" w:sz="4" w:space="0" w:color="auto"/>
              <w:right w:val="single" w:sz="4" w:space="0" w:color="auto"/>
            </w:tcBorders>
            <w:shd w:val="clear" w:color="auto" w:fill="auto"/>
            <w:noWrap/>
            <w:vAlign w:val="center"/>
            <w:hideMark/>
          </w:tcPr>
          <w:p w14:paraId="04C76AC0" w14:textId="182C9FF0" w:rsidR="003A2E58" w:rsidRPr="00851E6A" w:rsidRDefault="003A2E58" w:rsidP="00EE2BEB">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ER-loss </w:t>
            </w:r>
            <w:r w:rsidR="008035F6" w:rsidRPr="00851E6A">
              <w:rPr>
                <w:rFonts w:ascii="Times New Roman" w:eastAsia="ＭＳ 明朝" w:hAnsi="Times New Roman" w:cs="Times New Roman"/>
                <w:sz w:val="16"/>
                <w:szCs w:val="16"/>
              </w:rPr>
              <w:t>(+/−)</w:t>
            </w:r>
          </w:p>
        </w:tc>
        <w:tc>
          <w:tcPr>
            <w:tcW w:w="993" w:type="dxa"/>
            <w:tcBorders>
              <w:top w:val="nil"/>
              <w:left w:val="nil"/>
              <w:bottom w:val="single" w:sz="4" w:space="0" w:color="auto"/>
              <w:right w:val="single" w:sz="4" w:space="0" w:color="auto"/>
            </w:tcBorders>
            <w:shd w:val="clear" w:color="auto" w:fill="auto"/>
            <w:noWrap/>
            <w:vAlign w:val="center"/>
            <w:hideMark/>
          </w:tcPr>
          <w:p w14:paraId="71570BA2" w14:textId="3EBFD4BE"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ER-concordant </w:t>
            </w:r>
            <w:r w:rsidR="008035F6" w:rsidRPr="00851E6A">
              <w:rPr>
                <w:rFonts w:ascii="Times New Roman" w:eastAsia="Yu Gothic" w:hAnsi="Times New Roman" w:cs="Times New Roman"/>
                <w:color w:val="000000"/>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3366356C"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6</w:t>
            </w:r>
          </w:p>
        </w:tc>
        <w:tc>
          <w:tcPr>
            <w:tcW w:w="1134" w:type="dxa"/>
            <w:tcBorders>
              <w:top w:val="nil"/>
              <w:left w:val="nil"/>
              <w:bottom w:val="single" w:sz="4" w:space="0" w:color="auto"/>
              <w:right w:val="single" w:sz="4" w:space="0" w:color="auto"/>
            </w:tcBorders>
            <w:shd w:val="clear" w:color="auto" w:fill="auto"/>
            <w:noWrap/>
            <w:vAlign w:val="center"/>
            <w:hideMark/>
          </w:tcPr>
          <w:p w14:paraId="00AB3E0F" w14:textId="77777777" w:rsidR="00CD5528" w:rsidRPr="00851E6A" w:rsidRDefault="003A2E58" w:rsidP="003A2E58">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1.67</w:t>
            </w:r>
          </w:p>
          <w:p w14:paraId="731C358A" w14:textId="6AB01890" w:rsidR="003A2E58" w:rsidRPr="00851E6A" w:rsidRDefault="003A2E58" w:rsidP="003A2E58">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 xml:space="preserve"> [1.37, 2.04]</w:t>
            </w:r>
          </w:p>
        </w:tc>
        <w:tc>
          <w:tcPr>
            <w:tcW w:w="850" w:type="dxa"/>
            <w:tcBorders>
              <w:top w:val="nil"/>
              <w:left w:val="nil"/>
              <w:bottom w:val="single" w:sz="4" w:space="0" w:color="auto"/>
              <w:right w:val="single" w:sz="4" w:space="0" w:color="auto"/>
            </w:tcBorders>
            <w:shd w:val="clear" w:color="auto" w:fill="auto"/>
            <w:noWrap/>
            <w:vAlign w:val="center"/>
            <w:hideMark/>
          </w:tcPr>
          <w:p w14:paraId="1C3EF003" w14:textId="77777777" w:rsidR="003A2E58" w:rsidRPr="00851E6A" w:rsidRDefault="003A2E58" w:rsidP="003A2E58">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&lt;0.00001</w:t>
            </w:r>
          </w:p>
        </w:tc>
        <w:tc>
          <w:tcPr>
            <w:tcW w:w="567" w:type="dxa"/>
            <w:tcBorders>
              <w:top w:val="nil"/>
              <w:left w:val="nil"/>
              <w:bottom w:val="single" w:sz="4" w:space="0" w:color="auto"/>
              <w:right w:val="single" w:sz="4" w:space="0" w:color="auto"/>
            </w:tcBorders>
            <w:shd w:val="clear" w:color="auto" w:fill="auto"/>
            <w:noWrap/>
            <w:vAlign w:val="center"/>
            <w:hideMark/>
          </w:tcPr>
          <w:p w14:paraId="358A66C0" w14:textId="34009AEA"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14:paraId="1994AE6A"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0.26</w:t>
            </w:r>
          </w:p>
        </w:tc>
        <w:tc>
          <w:tcPr>
            <w:tcW w:w="709" w:type="dxa"/>
            <w:tcBorders>
              <w:top w:val="nil"/>
              <w:left w:val="nil"/>
              <w:bottom w:val="single" w:sz="4" w:space="0" w:color="auto"/>
              <w:right w:val="single" w:sz="4" w:space="0" w:color="auto"/>
            </w:tcBorders>
            <w:shd w:val="clear" w:color="auto" w:fill="auto"/>
            <w:noWrap/>
            <w:vAlign w:val="center"/>
            <w:hideMark/>
          </w:tcPr>
          <w:p w14:paraId="77F3EA1A"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296</w:t>
            </w:r>
          </w:p>
        </w:tc>
        <w:tc>
          <w:tcPr>
            <w:tcW w:w="992" w:type="dxa"/>
            <w:tcBorders>
              <w:top w:val="nil"/>
              <w:left w:val="nil"/>
              <w:bottom w:val="single" w:sz="4" w:space="0" w:color="auto"/>
              <w:right w:val="single" w:sz="4" w:space="0" w:color="auto"/>
            </w:tcBorders>
            <w:shd w:val="clear" w:color="auto" w:fill="auto"/>
            <w:noWrap/>
            <w:vAlign w:val="center"/>
            <w:hideMark/>
          </w:tcPr>
          <w:p w14:paraId="0B931874" w14:textId="77777777" w:rsidR="00CD552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22</w:t>
            </w:r>
          </w:p>
          <w:p w14:paraId="6368E03A" w14:textId="55B13D8C"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[14-113]</w:t>
            </w:r>
          </w:p>
        </w:tc>
        <w:tc>
          <w:tcPr>
            <w:tcW w:w="851" w:type="dxa"/>
            <w:tcBorders>
              <w:top w:val="nil"/>
              <w:left w:val="nil"/>
              <w:bottom w:val="single" w:sz="4" w:space="0" w:color="auto"/>
              <w:right w:val="single" w:sz="4" w:space="0" w:color="auto"/>
            </w:tcBorders>
            <w:shd w:val="clear" w:color="auto" w:fill="auto"/>
            <w:noWrap/>
            <w:vAlign w:val="center"/>
            <w:hideMark/>
          </w:tcPr>
          <w:p w14:paraId="69D60DB7" w14:textId="77777777" w:rsidR="00CD552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153 </w:t>
            </w:r>
          </w:p>
          <w:p w14:paraId="496F09C8" w14:textId="71A88A7F"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[120-209]</w:t>
            </w:r>
          </w:p>
        </w:tc>
        <w:tc>
          <w:tcPr>
            <w:tcW w:w="567" w:type="dxa"/>
            <w:tcBorders>
              <w:top w:val="nil"/>
              <w:left w:val="nil"/>
              <w:bottom w:val="single" w:sz="4" w:space="0" w:color="auto"/>
              <w:right w:val="single" w:sz="4" w:space="0" w:color="auto"/>
            </w:tcBorders>
            <w:shd w:val="clear" w:color="auto" w:fill="auto"/>
            <w:noWrap/>
            <w:vAlign w:val="center"/>
            <w:hideMark/>
          </w:tcPr>
          <w:p w14:paraId="43D70909"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870</w:t>
            </w:r>
          </w:p>
        </w:tc>
        <w:tc>
          <w:tcPr>
            <w:tcW w:w="992" w:type="dxa"/>
            <w:tcBorders>
              <w:top w:val="nil"/>
              <w:left w:val="nil"/>
              <w:bottom w:val="single" w:sz="4" w:space="0" w:color="auto"/>
              <w:right w:val="single" w:sz="4" w:space="0" w:color="auto"/>
            </w:tcBorders>
            <w:shd w:val="clear" w:color="auto" w:fill="auto"/>
            <w:noWrap/>
            <w:vAlign w:val="center"/>
            <w:hideMark/>
          </w:tcPr>
          <w:p w14:paraId="0826A53B" w14:textId="77777777" w:rsidR="00CD552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149.5</w:t>
            </w:r>
          </w:p>
          <w:p w14:paraId="2B826DC5" w14:textId="15A8CF55"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[29-240]</w:t>
            </w:r>
          </w:p>
        </w:tc>
        <w:tc>
          <w:tcPr>
            <w:tcW w:w="851" w:type="dxa"/>
            <w:tcBorders>
              <w:top w:val="nil"/>
              <w:left w:val="nil"/>
              <w:bottom w:val="single" w:sz="4" w:space="0" w:color="auto"/>
              <w:right w:val="single" w:sz="4" w:space="0" w:color="auto"/>
            </w:tcBorders>
            <w:shd w:val="clear" w:color="auto" w:fill="auto"/>
            <w:noWrap/>
            <w:vAlign w:val="center"/>
            <w:hideMark/>
          </w:tcPr>
          <w:p w14:paraId="3083C712" w14:textId="77777777" w:rsidR="00CD552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153</w:t>
            </w:r>
          </w:p>
          <w:p w14:paraId="45B9EDB1" w14:textId="7C08DA1B" w:rsidR="003A2E58" w:rsidRPr="00851E6A" w:rsidRDefault="003A2E58" w:rsidP="003C5399">
            <w:pPr>
              <w:widowControl/>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[120-315]</w:t>
            </w:r>
          </w:p>
        </w:tc>
      </w:tr>
      <w:tr w:rsidR="005824BA" w:rsidRPr="00851E6A" w14:paraId="49B29776" w14:textId="77777777" w:rsidTr="005824BA">
        <w:trPr>
          <w:trHeight w:val="320"/>
        </w:trPr>
        <w:tc>
          <w:tcPr>
            <w:tcW w:w="483" w:type="dxa"/>
            <w:vMerge/>
            <w:tcBorders>
              <w:top w:val="nil"/>
              <w:left w:val="single" w:sz="4" w:space="0" w:color="auto"/>
              <w:bottom w:val="single" w:sz="4" w:space="0" w:color="auto"/>
              <w:right w:val="single" w:sz="4" w:space="0" w:color="auto"/>
            </w:tcBorders>
            <w:vAlign w:val="center"/>
            <w:hideMark/>
          </w:tcPr>
          <w:p w14:paraId="2580382B" w14:textId="77777777" w:rsidR="003A2E58" w:rsidRPr="00851E6A" w:rsidRDefault="003A2E58" w:rsidP="003A2E58">
            <w:pPr>
              <w:widowControl/>
              <w:jc w:val="left"/>
              <w:rPr>
                <w:rFonts w:ascii="Times New Roman" w:eastAsia="Yu Gothic" w:hAnsi="Times New Roman" w:cs="Times New Roman"/>
                <w:color w:val="000000"/>
                <w:kern w:val="0"/>
                <w:sz w:val="16"/>
                <w:szCs w:val="16"/>
              </w:rPr>
            </w:pPr>
          </w:p>
        </w:tc>
        <w:tc>
          <w:tcPr>
            <w:tcW w:w="793" w:type="dxa"/>
            <w:tcBorders>
              <w:top w:val="nil"/>
              <w:left w:val="nil"/>
              <w:bottom w:val="single" w:sz="4" w:space="0" w:color="auto"/>
              <w:right w:val="single" w:sz="4" w:space="0" w:color="auto"/>
            </w:tcBorders>
            <w:shd w:val="clear" w:color="auto" w:fill="auto"/>
            <w:noWrap/>
            <w:vAlign w:val="center"/>
            <w:hideMark/>
          </w:tcPr>
          <w:p w14:paraId="42F788A3" w14:textId="350F08E8" w:rsidR="003A2E58" w:rsidRPr="00851E6A" w:rsidRDefault="003A2E58" w:rsidP="00EE2BEB">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ER-gain </w:t>
            </w:r>
            <w:r w:rsidR="008035F6" w:rsidRPr="00851E6A">
              <w:rPr>
                <w:rFonts w:ascii="Times New Roman" w:eastAsia="ＭＳ 明朝" w:hAnsi="Times New Roman" w:cs="Times New Roman"/>
                <w:sz w:val="16"/>
                <w:szCs w:val="16"/>
              </w:rPr>
              <w:t>(−/+)</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41A5D7" w14:textId="21A3C12D"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ER-concordant </w:t>
            </w:r>
            <w:r w:rsidR="008035F6" w:rsidRPr="00851E6A">
              <w:rPr>
                <w:rFonts w:ascii="Times New Roman" w:eastAsia="ＭＳ 明朝" w:hAnsi="Times New Roman" w:cs="Times New Roman"/>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4A83EDAA"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14:paraId="0946B239" w14:textId="77777777" w:rsidR="00CD552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0.90</w:t>
            </w:r>
          </w:p>
          <w:p w14:paraId="42417451" w14:textId="20D7939D"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[0.68, 1.19]</w:t>
            </w:r>
          </w:p>
        </w:tc>
        <w:tc>
          <w:tcPr>
            <w:tcW w:w="850" w:type="dxa"/>
            <w:tcBorders>
              <w:top w:val="nil"/>
              <w:left w:val="nil"/>
              <w:bottom w:val="single" w:sz="4" w:space="0" w:color="auto"/>
              <w:right w:val="single" w:sz="4" w:space="0" w:color="auto"/>
            </w:tcBorders>
            <w:shd w:val="clear" w:color="auto" w:fill="auto"/>
            <w:noWrap/>
            <w:vAlign w:val="center"/>
            <w:hideMark/>
          </w:tcPr>
          <w:p w14:paraId="64180DEE"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0.45</w:t>
            </w:r>
          </w:p>
        </w:tc>
        <w:tc>
          <w:tcPr>
            <w:tcW w:w="567" w:type="dxa"/>
            <w:tcBorders>
              <w:top w:val="nil"/>
              <w:left w:val="nil"/>
              <w:bottom w:val="single" w:sz="4" w:space="0" w:color="auto"/>
              <w:right w:val="single" w:sz="4" w:space="0" w:color="auto"/>
            </w:tcBorders>
            <w:shd w:val="clear" w:color="auto" w:fill="auto"/>
            <w:noWrap/>
            <w:vAlign w:val="center"/>
            <w:hideMark/>
          </w:tcPr>
          <w:p w14:paraId="09DB60BF" w14:textId="1643CF96" w:rsidR="003A2E58" w:rsidRPr="00851E6A" w:rsidRDefault="003A2E58" w:rsidP="003A2E58">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14:paraId="401B2779" w14:textId="77777777" w:rsidR="003A2E58" w:rsidRPr="00851E6A" w:rsidRDefault="003A2E58" w:rsidP="003A2E58">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0.03</w:t>
            </w:r>
          </w:p>
        </w:tc>
        <w:tc>
          <w:tcPr>
            <w:tcW w:w="709" w:type="dxa"/>
            <w:tcBorders>
              <w:top w:val="nil"/>
              <w:left w:val="nil"/>
              <w:bottom w:val="single" w:sz="4" w:space="0" w:color="auto"/>
              <w:right w:val="single" w:sz="4" w:space="0" w:color="auto"/>
            </w:tcBorders>
            <w:shd w:val="clear" w:color="auto" w:fill="auto"/>
            <w:noWrap/>
            <w:vAlign w:val="center"/>
            <w:hideMark/>
          </w:tcPr>
          <w:p w14:paraId="6CC62D9D"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119</w:t>
            </w:r>
          </w:p>
        </w:tc>
        <w:tc>
          <w:tcPr>
            <w:tcW w:w="992" w:type="dxa"/>
            <w:tcBorders>
              <w:top w:val="nil"/>
              <w:left w:val="nil"/>
              <w:bottom w:val="single" w:sz="4" w:space="0" w:color="auto"/>
              <w:right w:val="single" w:sz="4" w:space="0" w:color="auto"/>
            </w:tcBorders>
            <w:shd w:val="clear" w:color="auto" w:fill="auto"/>
            <w:noWrap/>
            <w:vAlign w:val="center"/>
            <w:hideMark/>
          </w:tcPr>
          <w:p w14:paraId="01499063" w14:textId="77777777" w:rsidR="00CD552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24.5</w:t>
            </w:r>
          </w:p>
          <w:p w14:paraId="09D0C604" w14:textId="251DBF88"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[11-59]</w:t>
            </w:r>
          </w:p>
        </w:tc>
        <w:tc>
          <w:tcPr>
            <w:tcW w:w="851" w:type="dxa"/>
            <w:tcBorders>
              <w:top w:val="nil"/>
              <w:left w:val="nil"/>
              <w:bottom w:val="single" w:sz="4" w:space="0" w:color="auto"/>
              <w:right w:val="single" w:sz="4" w:space="0" w:color="auto"/>
            </w:tcBorders>
            <w:shd w:val="clear" w:color="auto" w:fill="auto"/>
            <w:noWrap/>
            <w:vAlign w:val="center"/>
            <w:hideMark/>
          </w:tcPr>
          <w:p w14:paraId="4917E3D2" w14:textId="77777777" w:rsidR="00CD552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132 </w:t>
            </w:r>
          </w:p>
          <w:p w14:paraId="2949432C" w14:textId="53D90EC1"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[88-180]</w:t>
            </w:r>
          </w:p>
        </w:tc>
        <w:tc>
          <w:tcPr>
            <w:tcW w:w="567" w:type="dxa"/>
            <w:tcBorders>
              <w:top w:val="nil"/>
              <w:left w:val="nil"/>
              <w:bottom w:val="single" w:sz="4" w:space="0" w:color="auto"/>
              <w:right w:val="single" w:sz="4" w:space="0" w:color="auto"/>
            </w:tcBorders>
            <w:shd w:val="clear" w:color="auto" w:fill="auto"/>
            <w:noWrap/>
            <w:vAlign w:val="center"/>
            <w:hideMark/>
          </w:tcPr>
          <w:p w14:paraId="7AA2BFE7" w14:textId="77777777"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417</w:t>
            </w:r>
          </w:p>
        </w:tc>
        <w:tc>
          <w:tcPr>
            <w:tcW w:w="992" w:type="dxa"/>
            <w:tcBorders>
              <w:top w:val="nil"/>
              <w:left w:val="nil"/>
              <w:bottom w:val="single" w:sz="4" w:space="0" w:color="auto"/>
              <w:right w:val="single" w:sz="4" w:space="0" w:color="auto"/>
            </w:tcBorders>
            <w:shd w:val="clear" w:color="auto" w:fill="auto"/>
            <w:noWrap/>
            <w:vAlign w:val="center"/>
            <w:hideMark/>
          </w:tcPr>
          <w:p w14:paraId="2F8A5597" w14:textId="77777777" w:rsidR="00CD552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75 </w:t>
            </w:r>
          </w:p>
          <w:p w14:paraId="50A907B7" w14:textId="4D9D887F"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[45 - 222]</w:t>
            </w:r>
          </w:p>
        </w:tc>
        <w:tc>
          <w:tcPr>
            <w:tcW w:w="851" w:type="dxa"/>
            <w:tcBorders>
              <w:top w:val="nil"/>
              <w:left w:val="nil"/>
              <w:bottom w:val="single" w:sz="4" w:space="0" w:color="auto"/>
              <w:right w:val="single" w:sz="4" w:space="0" w:color="auto"/>
            </w:tcBorders>
            <w:shd w:val="clear" w:color="auto" w:fill="auto"/>
            <w:noWrap/>
            <w:vAlign w:val="center"/>
            <w:hideMark/>
          </w:tcPr>
          <w:p w14:paraId="19784F93" w14:textId="77777777" w:rsidR="00CD552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132 </w:t>
            </w:r>
          </w:p>
          <w:p w14:paraId="7F99C8A0" w14:textId="4A78DB0D" w:rsidR="003A2E58" w:rsidRPr="00851E6A" w:rsidRDefault="003A2E58" w:rsidP="003A2E58">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[88-180]</w:t>
            </w:r>
          </w:p>
        </w:tc>
      </w:tr>
      <w:tr w:rsidR="005824BA" w:rsidRPr="00851E6A" w14:paraId="1031D82E" w14:textId="77777777" w:rsidTr="005824BA">
        <w:trPr>
          <w:trHeight w:val="320"/>
        </w:trPr>
        <w:tc>
          <w:tcPr>
            <w:tcW w:w="483" w:type="dxa"/>
            <w:vMerge/>
            <w:tcBorders>
              <w:top w:val="nil"/>
              <w:left w:val="single" w:sz="4" w:space="0" w:color="auto"/>
              <w:bottom w:val="single" w:sz="4" w:space="0" w:color="auto"/>
              <w:right w:val="single" w:sz="4" w:space="0" w:color="auto"/>
            </w:tcBorders>
            <w:vAlign w:val="center"/>
            <w:hideMark/>
          </w:tcPr>
          <w:p w14:paraId="63697516" w14:textId="77777777" w:rsidR="00CC37CC" w:rsidRPr="00851E6A" w:rsidRDefault="00CC37CC" w:rsidP="00CC37CC">
            <w:pPr>
              <w:widowControl/>
              <w:jc w:val="left"/>
              <w:rPr>
                <w:rFonts w:ascii="Times New Roman" w:eastAsia="Yu Gothic" w:hAnsi="Times New Roman" w:cs="Times New Roman"/>
                <w:color w:val="000000"/>
                <w:kern w:val="0"/>
                <w:sz w:val="16"/>
                <w:szCs w:val="16"/>
              </w:rPr>
            </w:pPr>
          </w:p>
        </w:tc>
        <w:tc>
          <w:tcPr>
            <w:tcW w:w="793" w:type="dxa"/>
            <w:tcBorders>
              <w:top w:val="nil"/>
              <w:left w:val="nil"/>
              <w:bottom w:val="single" w:sz="4" w:space="0" w:color="auto"/>
              <w:right w:val="single" w:sz="4" w:space="0" w:color="auto"/>
            </w:tcBorders>
            <w:shd w:val="clear" w:color="auto" w:fill="auto"/>
            <w:noWrap/>
            <w:vAlign w:val="center"/>
            <w:hideMark/>
          </w:tcPr>
          <w:p w14:paraId="5FBDCA6C" w14:textId="75BECEB8" w:rsidR="00CC37CC" w:rsidRPr="00851E6A" w:rsidRDefault="00CC37CC" w:rsidP="00EE2BEB">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ER-gain' </w:t>
            </w:r>
            <w:r w:rsidR="008035F6" w:rsidRPr="00851E6A">
              <w:rPr>
                <w:rFonts w:ascii="Times New Roman" w:eastAsia="ＭＳ 明朝" w:hAnsi="Times New Roman" w:cs="Times New Roman"/>
                <w:sz w:val="16"/>
                <w:szCs w:val="16"/>
              </w:rPr>
              <w:t>(−/+)</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0F0B6DA0" w14:textId="68EE6469" w:rsidR="00CC37CC" w:rsidRPr="00851E6A" w:rsidRDefault="00CC37CC" w:rsidP="00EE2BEB">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ER-concordant’</w:t>
            </w:r>
            <w:r w:rsidR="008035F6" w:rsidRPr="00851E6A">
              <w:rPr>
                <w:rFonts w:ascii="Times New Roman" w:eastAsia="Yu Gothic" w:hAnsi="Times New Roman" w:cs="Times New Roman"/>
                <w:color w:val="000000"/>
                <w:kern w:val="0"/>
                <w:sz w:val="16"/>
                <w:szCs w:val="16"/>
              </w:rPr>
              <w:t xml:space="preserve"> </w:t>
            </w:r>
            <w:r w:rsidR="008035F6" w:rsidRPr="00851E6A">
              <w:rPr>
                <w:rFonts w:ascii="Times New Roman" w:eastAsia="ＭＳ 明朝" w:hAnsi="Times New Roman" w:cs="Times New Roman"/>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4479452D"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14:paraId="629A5158"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0.74</w:t>
            </w:r>
          </w:p>
          <w:p w14:paraId="7B5FB612" w14:textId="782FF36B"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[0.54, 1.01]</w:t>
            </w:r>
          </w:p>
        </w:tc>
        <w:tc>
          <w:tcPr>
            <w:tcW w:w="850" w:type="dxa"/>
            <w:tcBorders>
              <w:top w:val="nil"/>
              <w:left w:val="nil"/>
              <w:bottom w:val="single" w:sz="4" w:space="0" w:color="auto"/>
              <w:right w:val="single" w:sz="4" w:space="0" w:color="auto"/>
            </w:tcBorders>
            <w:shd w:val="clear" w:color="auto" w:fill="auto"/>
            <w:noWrap/>
            <w:vAlign w:val="center"/>
            <w:hideMark/>
          </w:tcPr>
          <w:p w14:paraId="21D8D1DE"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0.06</w:t>
            </w:r>
          </w:p>
        </w:tc>
        <w:tc>
          <w:tcPr>
            <w:tcW w:w="567" w:type="dxa"/>
            <w:tcBorders>
              <w:top w:val="nil"/>
              <w:left w:val="nil"/>
              <w:bottom w:val="single" w:sz="4" w:space="0" w:color="auto"/>
              <w:right w:val="single" w:sz="4" w:space="0" w:color="auto"/>
            </w:tcBorders>
            <w:shd w:val="clear" w:color="auto" w:fill="auto"/>
            <w:noWrap/>
            <w:vAlign w:val="center"/>
            <w:hideMark/>
          </w:tcPr>
          <w:p w14:paraId="15F7F8E8" w14:textId="427F7965"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514AC27"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0.91</w:t>
            </w:r>
          </w:p>
        </w:tc>
        <w:tc>
          <w:tcPr>
            <w:tcW w:w="709" w:type="dxa"/>
            <w:tcBorders>
              <w:top w:val="nil"/>
              <w:left w:val="nil"/>
              <w:bottom w:val="single" w:sz="4" w:space="0" w:color="auto"/>
              <w:right w:val="single" w:sz="4" w:space="0" w:color="auto"/>
            </w:tcBorders>
            <w:shd w:val="clear" w:color="auto" w:fill="auto"/>
            <w:noWrap/>
            <w:vAlign w:val="center"/>
            <w:hideMark/>
          </w:tcPr>
          <w:p w14:paraId="651D4622"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108</w:t>
            </w:r>
          </w:p>
        </w:tc>
        <w:tc>
          <w:tcPr>
            <w:tcW w:w="992" w:type="dxa"/>
            <w:tcBorders>
              <w:top w:val="nil"/>
              <w:left w:val="nil"/>
              <w:bottom w:val="single" w:sz="4" w:space="0" w:color="auto"/>
              <w:right w:val="single" w:sz="4" w:space="0" w:color="auto"/>
            </w:tcBorders>
            <w:shd w:val="clear" w:color="auto" w:fill="auto"/>
            <w:noWrap/>
            <w:vAlign w:val="center"/>
            <w:hideMark/>
          </w:tcPr>
          <w:p w14:paraId="4D94C991"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36</w:t>
            </w:r>
          </w:p>
          <w:p w14:paraId="2F186AC2" w14:textId="7E34E07B"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[13-59]</w:t>
            </w:r>
          </w:p>
        </w:tc>
        <w:tc>
          <w:tcPr>
            <w:tcW w:w="851" w:type="dxa"/>
            <w:tcBorders>
              <w:top w:val="nil"/>
              <w:left w:val="nil"/>
              <w:bottom w:val="single" w:sz="4" w:space="0" w:color="auto"/>
              <w:right w:val="single" w:sz="4" w:space="0" w:color="auto"/>
            </w:tcBorders>
            <w:shd w:val="clear" w:color="auto" w:fill="auto"/>
            <w:noWrap/>
            <w:vAlign w:val="center"/>
            <w:hideMark/>
          </w:tcPr>
          <w:p w14:paraId="56C4573D" w14:textId="7AA4443A" w:rsidR="00CC37CC" w:rsidRPr="00851E6A" w:rsidRDefault="00CC37CC" w:rsidP="003C5399">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144 [120-180]</w:t>
            </w:r>
          </w:p>
        </w:tc>
        <w:tc>
          <w:tcPr>
            <w:tcW w:w="567" w:type="dxa"/>
            <w:tcBorders>
              <w:top w:val="nil"/>
              <w:left w:val="nil"/>
              <w:bottom w:val="single" w:sz="4" w:space="0" w:color="auto"/>
              <w:right w:val="single" w:sz="4" w:space="0" w:color="auto"/>
            </w:tcBorders>
            <w:shd w:val="clear" w:color="auto" w:fill="auto"/>
            <w:noWrap/>
            <w:vAlign w:val="center"/>
            <w:hideMark/>
          </w:tcPr>
          <w:p w14:paraId="455392EE"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372</w:t>
            </w:r>
          </w:p>
        </w:tc>
        <w:tc>
          <w:tcPr>
            <w:tcW w:w="992" w:type="dxa"/>
            <w:tcBorders>
              <w:top w:val="nil"/>
              <w:left w:val="nil"/>
              <w:bottom w:val="single" w:sz="4" w:space="0" w:color="auto"/>
              <w:right w:val="single" w:sz="4" w:space="0" w:color="auto"/>
            </w:tcBorders>
            <w:shd w:val="clear" w:color="auto" w:fill="auto"/>
            <w:noWrap/>
            <w:vAlign w:val="center"/>
            <w:hideMark/>
          </w:tcPr>
          <w:p w14:paraId="1A2E5138"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94 </w:t>
            </w:r>
          </w:p>
          <w:p w14:paraId="32389126" w14:textId="69025972"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[56-222]</w:t>
            </w:r>
          </w:p>
        </w:tc>
        <w:tc>
          <w:tcPr>
            <w:tcW w:w="851" w:type="dxa"/>
            <w:tcBorders>
              <w:top w:val="nil"/>
              <w:left w:val="nil"/>
              <w:bottom w:val="single" w:sz="4" w:space="0" w:color="auto"/>
              <w:right w:val="single" w:sz="4" w:space="0" w:color="auto"/>
            </w:tcBorders>
            <w:shd w:val="clear" w:color="auto" w:fill="auto"/>
            <w:noWrap/>
            <w:vAlign w:val="center"/>
            <w:hideMark/>
          </w:tcPr>
          <w:p w14:paraId="655B926E"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144 </w:t>
            </w:r>
          </w:p>
          <w:p w14:paraId="3F252CBB" w14:textId="379189AD"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[120-180]</w:t>
            </w:r>
          </w:p>
        </w:tc>
      </w:tr>
      <w:tr w:rsidR="005824BA" w:rsidRPr="00851E6A" w14:paraId="55456826" w14:textId="77777777" w:rsidTr="005824BA">
        <w:trPr>
          <w:trHeight w:val="320"/>
        </w:trPr>
        <w:tc>
          <w:tcPr>
            <w:tcW w:w="483" w:type="dxa"/>
            <w:vMerge/>
            <w:tcBorders>
              <w:top w:val="nil"/>
              <w:left w:val="single" w:sz="4" w:space="0" w:color="auto"/>
              <w:bottom w:val="single" w:sz="4" w:space="0" w:color="auto"/>
              <w:right w:val="single" w:sz="4" w:space="0" w:color="auto"/>
            </w:tcBorders>
            <w:vAlign w:val="center"/>
            <w:hideMark/>
          </w:tcPr>
          <w:p w14:paraId="633F12CF" w14:textId="77777777" w:rsidR="00CC37CC" w:rsidRPr="00851E6A" w:rsidRDefault="00CC37CC" w:rsidP="00CC37CC">
            <w:pPr>
              <w:widowControl/>
              <w:jc w:val="left"/>
              <w:rPr>
                <w:rFonts w:ascii="Times New Roman" w:eastAsia="Yu Gothic" w:hAnsi="Times New Roman" w:cs="Times New Roman"/>
                <w:color w:val="000000"/>
                <w:kern w:val="0"/>
                <w:sz w:val="16"/>
                <w:szCs w:val="16"/>
              </w:rPr>
            </w:pPr>
          </w:p>
        </w:tc>
        <w:tc>
          <w:tcPr>
            <w:tcW w:w="793" w:type="dxa"/>
            <w:tcBorders>
              <w:top w:val="nil"/>
              <w:left w:val="nil"/>
              <w:bottom w:val="single" w:sz="4" w:space="0" w:color="auto"/>
              <w:right w:val="single" w:sz="4" w:space="0" w:color="auto"/>
            </w:tcBorders>
            <w:shd w:val="clear" w:color="auto" w:fill="auto"/>
            <w:noWrap/>
            <w:vAlign w:val="center"/>
            <w:hideMark/>
          </w:tcPr>
          <w:p w14:paraId="05C16E96" w14:textId="0133016A" w:rsidR="00CC37CC" w:rsidRPr="00851E6A" w:rsidRDefault="00CC37CC" w:rsidP="00EE2BEB">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PR-loss </w:t>
            </w:r>
            <w:r w:rsidR="008035F6" w:rsidRPr="00851E6A">
              <w:rPr>
                <w:rFonts w:ascii="Times New Roman" w:eastAsia="ＭＳ 明朝" w:hAnsi="Times New Roman" w:cs="Times New Roman"/>
                <w:sz w:val="16"/>
                <w:szCs w:val="16"/>
              </w:rPr>
              <w:t>(+/−)</w:t>
            </w:r>
          </w:p>
        </w:tc>
        <w:tc>
          <w:tcPr>
            <w:tcW w:w="993" w:type="dxa"/>
            <w:tcBorders>
              <w:top w:val="nil"/>
              <w:left w:val="nil"/>
              <w:bottom w:val="single" w:sz="4" w:space="0" w:color="auto"/>
              <w:right w:val="single" w:sz="4" w:space="0" w:color="auto"/>
            </w:tcBorders>
            <w:shd w:val="clear" w:color="auto" w:fill="auto"/>
            <w:noWrap/>
            <w:vAlign w:val="center"/>
            <w:hideMark/>
          </w:tcPr>
          <w:p w14:paraId="68BC2CBB"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PR-concordant (+/+)</w:t>
            </w:r>
          </w:p>
        </w:tc>
        <w:tc>
          <w:tcPr>
            <w:tcW w:w="850" w:type="dxa"/>
            <w:tcBorders>
              <w:top w:val="nil"/>
              <w:left w:val="nil"/>
              <w:bottom w:val="single" w:sz="4" w:space="0" w:color="auto"/>
              <w:right w:val="single" w:sz="4" w:space="0" w:color="auto"/>
            </w:tcBorders>
            <w:shd w:val="clear" w:color="auto" w:fill="auto"/>
            <w:noWrap/>
            <w:vAlign w:val="center"/>
            <w:hideMark/>
          </w:tcPr>
          <w:p w14:paraId="160D03A3"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8</w:t>
            </w:r>
          </w:p>
        </w:tc>
        <w:tc>
          <w:tcPr>
            <w:tcW w:w="1134" w:type="dxa"/>
            <w:tcBorders>
              <w:top w:val="nil"/>
              <w:left w:val="nil"/>
              <w:bottom w:val="single" w:sz="4" w:space="0" w:color="auto"/>
              <w:right w:val="single" w:sz="4" w:space="0" w:color="auto"/>
            </w:tcBorders>
            <w:shd w:val="clear" w:color="auto" w:fill="auto"/>
            <w:noWrap/>
            <w:vAlign w:val="center"/>
            <w:hideMark/>
          </w:tcPr>
          <w:p w14:paraId="1DF57AEF" w14:textId="77777777" w:rsidR="00CD5528"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 xml:space="preserve">1.45 </w:t>
            </w:r>
          </w:p>
          <w:p w14:paraId="0C5147CE" w14:textId="552F9860" w:rsidR="00CC37CC"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[1.21, 1.75]</w:t>
            </w:r>
          </w:p>
        </w:tc>
        <w:tc>
          <w:tcPr>
            <w:tcW w:w="850" w:type="dxa"/>
            <w:tcBorders>
              <w:top w:val="nil"/>
              <w:left w:val="nil"/>
              <w:bottom w:val="single" w:sz="4" w:space="0" w:color="auto"/>
              <w:right w:val="single" w:sz="4" w:space="0" w:color="auto"/>
            </w:tcBorders>
            <w:shd w:val="clear" w:color="auto" w:fill="auto"/>
            <w:noWrap/>
            <w:vAlign w:val="center"/>
            <w:hideMark/>
          </w:tcPr>
          <w:p w14:paraId="253C572B" w14:textId="77777777" w:rsidR="00CC37CC"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&lt; 0.0001</w:t>
            </w:r>
          </w:p>
        </w:tc>
        <w:tc>
          <w:tcPr>
            <w:tcW w:w="567" w:type="dxa"/>
            <w:tcBorders>
              <w:top w:val="nil"/>
              <w:left w:val="nil"/>
              <w:bottom w:val="single" w:sz="4" w:space="0" w:color="auto"/>
              <w:right w:val="single" w:sz="4" w:space="0" w:color="auto"/>
            </w:tcBorders>
            <w:shd w:val="clear" w:color="auto" w:fill="auto"/>
            <w:noWrap/>
            <w:vAlign w:val="center"/>
            <w:hideMark/>
          </w:tcPr>
          <w:p w14:paraId="16E8E258" w14:textId="2F60F19B"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18</w:t>
            </w:r>
          </w:p>
        </w:tc>
        <w:tc>
          <w:tcPr>
            <w:tcW w:w="1134" w:type="dxa"/>
            <w:tcBorders>
              <w:top w:val="nil"/>
              <w:left w:val="nil"/>
              <w:bottom w:val="single" w:sz="4" w:space="0" w:color="auto"/>
              <w:right w:val="single" w:sz="4" w:space="0" w:color="auto"/>
            </w:tcBorders>
            <w:shd w:val="clear" w:color="auto" w:fill="auto"/>
            <w:noWrap/>
            <w:vAlign w:val="center"/>
            <w:hideMark/>
          </w:tcPr>
          <w:p w14:paraId="7F3FF5A6"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0.29</w:t>
            </w:r>
          </w:p>
        </w:tc>
        <w:tc>
          <w:tcPr>
            <w:tcW w:w="709" w:type="dxa"/>
            <w:tcBorders>
              <w:top w:val="nil"/>
              <w:left w:val="nil"/>
              <w:bottom w:val="single" w:sz="4" w:space="0" w:color="auto"/>
              <w:right w:val="single" w:sz="4" w:space="0" w:color="auto"/>
            </w:tcBorders>
            <w:shd w:val="clear" w:color="auto" w:fill="auto"/>
            <w:noWrap/>
            <w:vAlign w:val="center"/>
            <w:hideMark/>
          </w:tcPr>
          <w:p w14:paraId="53BFDD89"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479</w:t>
            </w:r>
          </w:p>
        </w:tc>
        <w:tc>
          <w:tcPr>
            <w:tcW w:w="992" w:type="dxa"/>
            <w:tcBorders>
              <w:top w:val="nil"/>
              <w:left w:val="nil"/>
              <w:bottom w:val="single" w:sz="4" w:space="0" w:color="auto"/>
              <w:right w:val="single" w:sz="4" w:space="0" w:color="auto"/>
            </w:tcBorders>
            <w:shd w:val="clear" w:color="auto" w:fill="auto"/>
            <w:noWrap/>
            <w:vAlign w:val="center"/>
            <w:hideMark/>
          </w:tcPr>
          <w:p w14:paraId="52F8E1F3"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32</w:t>
            </w:r>
          </w:p>
          <w:p w14:paraId="02A2B0E8" w14:textId="6005A0DB"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[15-158]</w:t>
            </w:r>
          </w:p>
        </w:tc>
        <w:tc>
          <w:tcPr>
            <w:tcW w:w="851" w:type="dxa"/>
            <w:tcBorders>
              <w:top w:val="nil"/>
              <w:left w:val="nil"/>
              <w:bottom w:val="single" w:sz="4" w:space="0" w:color="auto"/>
              <w:right w:val="single" w:sz="4" w:space="0" w:color="auto"/>
            </w:tcBorders>
            <w:shd w:val="clear" w:color="auto" w:fill="auto"/>
            <w:noWrap/>
            <w:vAlign w:val="center"/>
            <w:hideMark/>
          </w:tcPr>
          <w:p w14:paraId="76C662B8"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162 </w:t>
            </w:r>
          </w:p>
          <w:p w14:paraId="3669697B" w14:textId="7BE40CA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[120-198]</w:t>
            </w:r>
          </w:p>
        </w:tc>
        <w:tc>
          <w:tcPr>
            <w:tcW w:w="567" w:type="dxa"/>
            <w:tcBorders>
              <w:top w:val="nil"/>
              <w:left w:val="nil"/>
              <w:bottom w:val="single" w:sz="4" w:space="0" w:color="auto"/>
              <w:right w:val="single" w:sz="4" w:space="0" w:color="auto"/>
            </w:tcBorders>
            <w:shd w:val="clear" w:color="auto" w:fill="auto"/>
            <w:noWrap/>
            <w:vAlign w:val="center"/>
            <w:hideMark/>
          </w:tcPr>
          <w:p w14:paraId="05006C2E"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614</w:t>
            </w:r>
          </w:p>
        </w:tc>
        <w:tc>
          <w:tcPr>
            <w:tcW w:w="992" w:type="dxa"/>
            <w:tcBorders>
              <w:top w:val="nil"/>
              <w:left w:val="nil"/>
              <w:bottom w:val="single" w:sz="4" w:space="0" w:color="auto"/>
              <w:right w:val="single" w:sz="4" w:space="0" w:color="auto"/>
            </w:tcBorders>
            <w:shd w:val="clear" w:color="auto" w:fill="auto"/>
            <w:noWrap/>
            <w:vAlign w:val="center"/>
            <w:hideMark/>
          </w:tcPr>
          <w:p w14:paraId="43A0AFFE"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69 </w:t>
            </w:r>
          </w:p>
          <w:p w14:paraId="7C42D8AE" w14:textId="7DEE8CE9"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[18-157]</w:t>
            </w:r>
          </w:p>
        </w:tc>
        <w:tc>
          <w:tcPr>
            <w:tcW w:w="851" w:type="dxa"/>
            <w:tcBorders>
              <w:top w:val="nil"/>
              <w:left w:val="nil"/>
              <w:bottom w:val="single" w:sz="4" w:space="0" w:color="auto"/>
              <w:right w:val="single" w:sz="4" w:space="0" w:color="auto"/>
            </w:tcBorders>
            <w:shd w:val="clear" w:color="auto" w:fill="auto"/>
            <w:noWrap/>
            <w:vAlign w:val="center"/>
            <w:hideMark/>
          </w:tcPr>
          <w:p w14:paraId="6DE76438"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169 </w:t>
            </w:r>
          </w:p>
          <w:p w14:paraId="2B7F7F5A" w14:textId="050D64F9"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[120-315]</w:t>
            </w:r>
          </w:p>
        </w:tc>
      </w:tr>
      <w:tr w:rsidR="005824BA" w:rsidRPr="00851E6A" w14:paraId="39E48498" w14:textId="77777777" w:rsidTr="005824BA">
        <w:trPr>
          <w:trHeight w:val="320"/>
        </w:trPr>
        <w:tc>
          <w:tcPr>
            <w:tcW w:w="483" w:type="dxa"/>
            <w:vMerge/>
            <w:tcBorders>
              <w:top w:val="nil"/>
              <w:left w:val="single" w:sz="4" w:space="0" w:color="auto"/>
              <w:bottom w:val="single" w:sz="4" w:space="0" w:color="auto"/>
              <w:right w:val="single" w:sz="4" w:space="0" w:color="auto"/>
            </w:tcBorders>
            <w:vAlign w:val="center"/>
            <w:hideMark/>
          </w:tcPr>
          <w:p w14:paraId="62B96C71" w14:textId="77777777" w:rsidR="00CC37CC" w:rsidRPr="00851E6A" w:rsidRDefault="00CC37CC" w:rsidP="00CC37CC">
            <w:pPr>
              <w:widowControl/>
              <w:jc w:val="left"/>
              <w:rPr>
                <w:rFonts w:ascii="Times New Roman" w:eastAsia="Yu Gothic" w:hAnsi="Times New Roman" w:cs="Times New Roman"/>
                <w:color w:val="000000"/>
                <w:kern w:val="0"/>
                <w:sz w:val="16"/>
                <w:szCs w:val="16"/>
              </w:rPr>
            </w:pPr>
          </w:p>
        </w:tc>
        <w:tc>
          <w:tcPr>
            <w:tcW w:w="793" w:type="dxa"/>
            <w:tcBorders>
              <w:top w:val="nil"/>
              <w:left w:val="nil"/>
              <w:bottom w:val="single" w:sz="4" w:space="0" w:color="auto"/>
              <w:right w:val="single" w:sz="4" w:space="0" w:color="auto"/>
            </w:tcBorders>
            <w:shd w:val="clear" w:color="auto" w:fill="auto"/>
            <w:noWrap/>
            <w:vAlign w:val="center"/>
            <w:hideMark/>
          </w:tcPr>
          <w:p w14:paraId="7E8227CE" w14:textId="3A23ECF7" w:rsidR="00CC37CC" w:rsidRPr="00851E6A" w:rsidRDefault="00CC37CC" w:rsidP="00EE2BEB">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PR-gain </w:t>
            </w:r>
            <w:r w:rsidR="00301C7E" w:rsidRPr="00851E6A">
              <w:rPr>
                <w:rFonts w:ascii="Times New Roman" w:eastAsia="ＭＳ 明朝" w:hAnsi="Times New Roman" w:cs="Times New Roman"/>
                <w:sz w:val="16"/>
                <w:szCs w:val="16"/>
              </w:rPr>
              <w:t>(−/+)</w:t>
            </w:r>
          </w:p>
        </w:tc>
        <w:tc>
          <w:tcPr>
            <w:tcW w:w="993" w:type="dxa"/>
            <w:tcBorders>
              <w:top w:val="nil"/>
              <w:left w:val="nil"/>
              <w:bottom w:val="single" w:sz="4" w:space="0" w:color="auto"/>
              <w:right w:val="single" w:sz="4" w:space="0" w:color="auto"/>
            </w:tcBorders>
            <w:shd w:val="clear" w:color="auto" w:fill="auto"/>
            <w:noWrap/>
            <w:vAlign w:val="center"/>
            <w:hideMark/>
          </w:tcPr>
          <w:p w14:paraId="623DF43B" w14:textId="37186AA4"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PR-concordant </w:t>
            </w:r>
            <w:r w:rsidR="008035F6" w:rsidRPr="00851E6A">
              <w:rPr>
                <w:rFonts w:ascii="Times New Roman" w:eastAsia="ＭＳ 明朝" w:hAnsi="Times New Roman" w:cs="Times New Roman"/>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7DCF78EF"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14:paraId="7B15A07B"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0.77 </w:t>
            </w:r>
          </w:p>
          <w:p w14:paraId="1B5F728C" w14:textId="6D79F76A"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[0.59, 1.01]</w:t>
            </w:r>
          </w:p>
        </w:tc>
        <w:tc>
          <w:tcPr>
            <w:tcW w:w="850" w:type="dxa"/>
            <w:tcBorders>
              <w:top w:val="nil"/>
              <w:left w:val="nil"/>
              <w:bottom w:val="single" w:sz="4" w:space="0" w:color="auto"/>
              <w:right w:val="single" w:sz="4" w:space="0" w:color="auto"/>
            </w:tcBorders>
            <w:shd w:val="clear" w:color="auto" w:fill="auto"/>
            <w:noWrap/>
            <w:vAlign w:val="center"/>
            <w:hideMark/>
          </w:tcPr>
          <w:p w14:paraId="37BA12F1"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0.06</w:t>
            </w:r>
          </w:p>
        </w:tc>
        <w:tc>
          <w:tcPr>
            <w:tcW w:w="567" w:type="dxa"/>
            <w:tcBorders>
              <w:top w:val="nil"/>
              <w:left w:val="nil"/>
              <w:bottom w:val="single" w:sz="4" w:space="0" w:color="auto"/>
              <w:right w:val="single" w:sz="4" w:space="0" w:color="auto"/>
            </w:tcBorders>
            <w:shd w:val="clear" w:color="auto" w:fill="auto"/>
            <w:noWrap/>
            <w:vAlign w:val="center"/>
            <w:hideMark/>
          </w:tcPr>
          <w:p w14:paraId="78757639" w14:textId="35219FF3"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14:paraId="4D455E45"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0.1</w:t>
            </w:r>
          </w:p>
        </w:tc>
        <w:tc>
          <w:tcPr>
            <w:tcW w:w="709" w:type="dxa"/>
            <w:tcBorders>
              <w:top w:val="nil"/>
              <w:left w:val="nil"/>
              <w:bottom w:val="single" w:sz="4" w:space="0" w:color="auto"/>
              <w:right w:val="single" w:sz="4" w:space="0" w:color="auto"/>
            </w:tcBorders>
            <w:shd w:val="clear" w:color="auto" w:fill="auto"/>
            <w:noWrap/>
            <w:vAlign w:val="center"/>
            <w:hideMark/>
          </w:tcPr>
          <w:p w14:paraId="793E56C1"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125</w:t>
            </w:r>
          </w:p>
        </w:tc>
        <w:tc>
          <w:tcPr>
            <w:tcW w:w="992" w:type="dxa"/>
            <w:tcBorders>
              <w:top w:val="nil"/>
              <w:left w:val="nil"/>
              <w:bottom w:val="single" w:sz="4" w:space="0" w:color="auto"/>
              <w:right w:val="single" w:sz="4" w:space="0" w:color="auto"/>
            </w:tcBorders>
            <w:shd w:val="clear" w:color="auto" w:fill="auto"/>
            <w:noWrap/>
            <w:vAlign w:val="center"/>
            <w:hideMark/>
          </w:tcPr>
          <w:p w14:paraId="113B0F0D"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29.5</w:t>
            </w:r>
          </w:p>
          <w:p w14:paraId="67931436" w14:textId="310112CD"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[11-55]</w:t>
            </w:r>
          </w:p>
        </w:tc>
        <w:tc>
          <w:tcPr>
            <w:tcW w:w="851" w:type="dxa"/>
            <w:tcBorders>
              <w:top w:val="nil"/>
              <w:left w:val="nil"/>
              <w:bottom w:val="single" w:sz="4" w:space="0" w:color="auto"/>
              <w:right w:val="single" w:sz="4" w:space="0" w:color="auto"/>
            </w:tcBorders>
            <w:shd w:val="clear" w:color="auto" w:fill="auto"/>
            <w:noWrap/>
            <w:vAlign w:val="center"/>
            <w:hideMark/>
          </w:tcPr>
          <w:p w14:paraId="516DDD21"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150 </w:t>
            </w:r>
          </w:p>
          <w:p w14:paraId="107B3D41" w14:textId="33C61705"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[96-224]</w:t>
            </w:r>
          </w:p>
        </w:tc>
        <w:tc>
          <w:tcPr>
            <w:tcW w:w="567" w:type="dxa"/>
            <w:tcBorders>
              <w:top w:val="nil"/>
              <w:left w:val="nil"/>
              <w:bottom w:val="single" w:sz="4" w:space="0" w:color="auto"/>
              <w:right w:val="single" w:sz="4" w:space="0" w:color="auto"/>
            </w:tcBorders>
            <w:shd w:val="clear" w:color="auto" w:fill="auto"/>
            <w:noWrap/>
            <w:vAlign w:val="center"/>
            <w:hideMark/>
          </w:tcPr>
          <w:p w14:paraId="62E98DB9"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501</w:t>
            </w:r>
          </w:p>
        </w:tc>
        <w:tc>
          <w:tcPr>
            <w:tcW w:w="992" w:type="dxa"/>
            <w:tcBorders>
              <w:top w:val="nil"/>
              <w:left w:val="nil"/>
              <w:bottom w:val="single" w:sz="4" w:space="0" w:color="auto"/>
              <w:right w:val="single" w:sz="4" w:space="0" w:color="auto"/>
            </w:tcBorders>
            <w:shd w:val="clear" w:color="auto" w:fill="auto"/>
            <w:noWrap/>
            <w:vAlign w:val="center"/>
            <w:hideMark/>
          </w:tcPr>
          <w:p w14:paraId="58E77957"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106.5 </w:t>
            </w:r>
          </w:p>
          <w:p w14:paraId="34EEEB5E" w14:textId="068C8C1A"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[31-257]</w:t>
            </w:r>
          </w:p>
        </w:tc>
        <w:tc>
          <w:tcPr>
            <w:tcW w:w="851" w:type="dxa"/>
            <w:tcBorders>
              <w:top w:val="nil"/>
              <w:left w:val="nil"/>
              <w:bottom w:val="single" w:sz="4" w:space="0" w:color="auto"/>
              <w:right w:val="single" w:sz="4" w:space="0" w:color="auto"/>
            </w:tcBorders>
            <w:shd w:val="clear" w:color="auto" w:fill="auto"/>
            <w:noWrap/>
            <w:vAlign w:val="center"/>
            <w:hideMark/>
          </w:tcPr>
          <w:p w14:paraId="57D0E0BE"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150 </w:t>
            </w:r>
          </w:p>
          <w:p w14:paraId="4CC843F9" w14:textId="60FCA849"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[96-224]</w:t>
            </w:r>
          </w:p>
        </w:tc>
      </w:tr>
      <w:tr w:rsidR="005824BA" w:rsidRPr="00851E6A" w14:paraId="4B734821" w14:textId="77777777" w:rsidTr="005824BA">
        <w:trPr>
          <w:trHeight w:val="320"/>
        </w:trPr>
        <w:tc>
          <w:tcPr>
            <w:tcW w:w="4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BF8C98"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PRS</w:t>
            </w:r>
          </w:p>
        </w:tc>
        <w:tc>
          <w:tcPr>
            <w:tcW w:w="793" w:type="dxa"/>
            <w:tcBorders>
              <w:top w:val="nil"/>
              <w:left w:val="nil"/>
              <w:bottom w:val="single" w:sz="4" w:space="0" w:color="auto"/>
              <w:right w:val="single" w:sz="4" w:space="0" w:color="auto"/>
            </w:tcBorders>
            <w:shd w:val="clear" w:color="auto" w:fill="auto"/>
            <w:noWrap/>
            <w:vAlign w:val="center"/>
            <w:hideMark/>
          </w:tcPr>
          <w:p w14:paraId="658160BC" w14:textId="077921E2" w:rsidR="00CC37CC" w:rsidRPr="00851E6A" w:rsidRDefault="00CC37CC" w:rsidP="00EE2BEB">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ER-loss </w:t>
            </w:r>
            <w:r w:rsidR="008035F6" w:rsidRPr="00851E6A">
              <w:rPr>
                <w:rFonts w:ascii="Times New Roman" w:eastAsia="ＭＳ 明朝" w:hAnsi="Times New Roman" w:cs="Times New Roman"/>
                <w:sz w:val="16"/>
                <w:szCs w:val="16"/>
              </w:rPr>
              <w:t>(+/−)</w:t>
            </w:r>
          </w:p>
        </w:tc>
        <w:tc>
          <w:tcPr>
            <w:tcW w:w="993" w:type="dxa"/>
            <w:tcBorders>
              <w:top w:val="nil"/>
              <w:left w:val="nil"/>
              <w:bottom w:val="single" w:sz="4" w:space="0" w:color="auto"/>
              <w:right w:val="single" w:sz="4" w:space="0" w:color="auto"/>
            </w:tcBorders>
            <w:shd w:val="clear" w:color="auto" w:fill="auto"/>
            <w:noWrap/>
            <w:vAlign w:val="center"/>
            <w:hideMark/>
          </w:tcPr>
          <w:p w14:paraId="2F68EB02"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ER-concordant (+/+)</w:t>
            </w:r>
          </w:p>
        </w:tc>
        <w:tc>
          <w:tcPr>
            <w:tcW w:w="850" w:type="dxa"/>
            <w:tcBorders>
              <w:top w:val="nil"/>
              <w:left w:val="nil"/>
              <w:bottom w:val="single" w:sz="4" w:space="0" w:color="auto"/>
              <w:right w:val="single" w:sz="4" w:space="0" w:color="auto"/>
            </w:tcBorders>
            <w:shd w:val="clear" w:color="auto" w:fill="auto"/>
            <w:noWrap/>
            <w:vAlign w:val="center"/>
            <w:hideMark/>
          </w:tcPr>
          <w:p w14:paraId="670C75FA"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14:paraId="18340CCE" w14:textId="77777777" w:rsidR="00CD5528"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1.</w:t>
            </w:r>
            <w:r w:rsidR="00E4588E" w:rsidRPr="00851E6A">
              <w:rPr>
                <w:rFonts w:ascii="Times New Roman" w:eastAsia="Yu Gothic" w:hAnsi="Times New Roman" w:cs="Times New Roman"/>
                <w:b/>
                <w:bCs/>
                <w:color w:val="000000"/>
                <w:kern w:val="0"/>
                <w:sz w:val="16"/>
                <w:szCs w:val="16"/>
              </w:rPr>
              <w:t>72</w:t>
            </w:r>
          </w:p>
          <w:p w14:paraId="6416F83F" w14:textId="07BA7C02" w:rsidR="00CC37CC"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 xml:space="preserve"> [1.</w:t>
            </w:r>
            <w:r w:rsidR="00E4588E" w:rsidRPr="00851E6A">
              <w:rPr>
                <w:rFonts w:ascii="Times New Roman" w:eastAsia="Yu Gothic" w:hAnsi="Times New Roman" w:cs="Times New Roman"/>
                <w:b/>
                <w:bCs/>
                <w:color w:val="000000"/>
                <w:kern w:val="0"/>
                <w:sz w:val="16"/>
                <w:szCs w:val="16"/>
              </w:rPr>
              <w:t>40</w:t>
            </w:r>
            <w:r w:rsidRPr="00851E6A">
              <w:rPr>
                <w:rFonts w:ascii="Times New Roman" w:eastAsia="Yu Gothic" w:hAnsi="Times New Roman" w:cs="Times New Roman"/>
                <w:b/>
                <w:bCs/>
                <w:color w:val="000000"/>
                <w:kern w:val="0"/>
                <w:sz w:val="16"/>
                <w:szCs w:val="16"/>
              </w:rPr>
              <w:t>, 2.</w:t>
            </w:r>
            <w:r w:rsidR="00E4588E" w:rsidRPr="00851E6A">
              <w:rPr>
                <w:rFonts w:ascii="Times New Roman" w:eastAsia="Yu Gothic" w:hAnsi="Times New Roman" w:cs="Times New Roman"/>
                <w:b/>
                <w:bCs/>
                <w:color w:val="000000"/>
                <w:kern w:val="0"/>
                <w:sz w:val="16"/>
                <w:szCs w:val="16"/>
              </w:rPr>
              <w:t>11</w:t>
            </w:r>
            <w:r w:rsidRPr="00851E6A">
              <w:rPr>
                <w:rFonts w:ascii="Times New Roman" w:eastAsia="Yu Gothic" w:hAnsi="Times New Roman" w:cs="Times New Roman"/>
                <w:b/>
                <w:bCs/>
                <w:color w:val="000000"/>
                <w:kern w:val="0"/>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603E6F76" w14:textId="77777777" w:rsidR="00CC37CC"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&lt; 0.00001</w:t>
            </w:r>
          </w:p>
        </w:tc>
        <w:tc>
          <w:tcPr>
            <w:tcW w:w="567" w:type="dxa"/>
            <w:tcBorders>
              <w:top w:val="nil"/>
              <w:left w:val="nil"/>
              <w:bottom w:val="single" w:sz="4" w:space="0" w:color="auto"/>
              <w:right w:val="single" w:sz="4" w:space="0" w:color="auto"/>
            </w:tcBorders>
            <w:shd w:val="clear" w:color="auto" w:fill="auto"/>
            <w:noWrap/>
            <w:vAlign w:val="center"/>
            <w:hideMark/>
          </w:tcPr>
          <w:p w14:paraId="5646F541" w14:textId="2C663A04" w:rsidR="00CC37CC" w:rsidRPr="00851E6A" w:rsidRDefault="00E4588E"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hint="eastAsia"/>
                <w:color w:val="000000"/>
                <w:kern w:val="0"/>
                <w:sz w:val="16"/>
                <w:szCs w:val="16"/>
              </w:rPr>
              <w:t>1</w:t>
            </w:r>
            <w:r w:rsidRPr="00851E6A">
              <w:rPr>
                <w:rFonts w:ascii="Times New Roman" w:eastAsia="Yu Gothic" w:hAnsi="Times New Roman" w:cs="Times New Roman"/>
                <w:color w:val="000000"/>
                <w:kern w:val="0"/>
                <w:sz w:val="16"/>
                <w:szCs w:val="16"/>
              </w:rPr>
              <w:t>6</w:t>
            </w:r>
          </w:p>
        </w:tc>
        <w:tc>
          <w:tcPr>
            <w:tcW w:w="1134" w:type="dxa"/>
            <w:tcBorders>
              <w:top w:val="nil"/>
              <w:left w:val="nil"/>
              <w:bottom w:val="single" w:sz="4" w:space="0" w:color="auto"/>
              <w:right w:val="single" w:sz="4" w:space="0" w:color="auto"/>
            </w:tcBorders>
            <w:shd w:val="clear" w:color="auto" w:fill="auto"/>
            <w:noWrap/>
            <w:vAlign w:val="center"/>
            <w:hideMark/>
          </w:tcPr>
          <w:p w14:paraId="7B3BB453" w14:textId="6227321E"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w:t>
            </w:r>
            <w:r w:rsidR="00E4588E" w:rsidRPr="00851E6A">
              <w:rPr>
                <w:rFonts w:ascii="Times New Roman" w:eastAsia="Yu Gothic" w:hAnsi="Times New Roman" w:cs="Times New Roman"/>
                <w:color w:val="000000"/>
                <w:kern w:val="0"/>
                <w:sz w:val="16"/>
                <w:szCs w:val="16"/>
              </w:rPr>
              <w:t>31</w:t>
            </w:r>
          </w:p>
        </w:tc>
        <w:tc>
          <w:tcPr>
            <w:tcW w:w="709" w:type="dxa"/>
            <w:tcBorders>
              <w:top w:val="nil"/>
              <w:left w:val="nil"/>
              <w:bottom w:val="single" w:sz="4" w:space="0" w:color="auto"/>
              <w:right w:val="single" w:sz="4" w:space="0" w:color="auto"/>
            </w:tcBorders>
            <w:shd w:val="clear" w:color="auto" w:fill="auto"/>
            <w:noWrap/>
            <w:vAlign w:val="center"/>
            <w:hideMark/>
          </w:tcPr>
          <w:p w14:paraId="3C81BBB4"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278</w:t>
            </w:r>
          </w:p>
        </w:tc>
        <w:tc>
          <w:tcPr>
            <w:tcW w:w="992" w:type="dxa"/>
            <w:tcBorders>
              <w:top w:val="nil"/>
              <w:left w:val="nil"/>
              <w:bottom w:val="single" w:sz="4" w:space="0" w:color="auto"/>
              <w:right w:val="single" w:sz="4" w:space="0" w:color="auto"/>
            </w:tcBorders>
            <w:shd w:val="clear" w:color="auto" w:fill="auto"/>
            <w:noWrap/>
            <w:vAlign w:val="center"/>
            <w:hideMark/>
          </w:tcPr>
          <w:p w14:paraId="7225A109"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29</w:t>
            </w:r>
          </w:p>
          <w:p w14:paraId="580AC36D" w14:textId="21BD31A1"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[14-1</w:t>
            </w:r>
            <w:r w:rsidR="00D338C4" w:rsidRPr="00851E6A">
              <w:rPr>
                <w:rFonts w:ascii="Times New Roman" w:eastAsia="Yu Gothic" w:hAnsi="Times New Roman" w:cs="Times New Roman"/>
                <w:color w:val="000000"/>
                <w:kern w:val="0"/>
                <w:sz w:val="16"/>
                <w:szCs w:val="16"/>
              </w:rPr>
              <w:t>13</w:t>
            </w:r>
            <w:r w:rsidRPr="00851E6A">
              <w:rPr>
                <w:rFonts w:ascii="Times New Roman" w:eastAsia="Yu Gothic" w:hAnsi="Times New Roman" w:cs="Times New Roman"/>
                <w:color w:val="000000"/>
                <w:kern w:val="0"/>
                <w:sz w:val="16"/>
                <w:szCs w:val="16"/>
              </w:rPr>
              <w:t>]</w:t>
            </w:r>
          </w:p>
        </w:tc>
        <w:tc>
          <w:tcPr>
            <w:tcW w:w="851" w:type="dxa"/>
            <w:tcBorders>
              <w:top w:val="nil"/>
              <w:left w:val="nil"/>
              <w:bottom w:val="single" w:sz="4" w:space="0" w:color="auto"/>
              <w:right w:val="single" w:sz="4" w:space="0" w:color="auto"/>
            </w:tcBorders>
            <w:shd w:val="clear" w:color="auto" w:fill="auto"/>
            <w:noWrap/>
            <w:vAlign w:val="center"/>
            <w:hideMark/>
          </w:tcPr>
          <w:p w14:paraId="01C3CB1E"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84 </w:t>
            </w:r>
          </w:p>
          <w:p w14:paraId="2FF8210A" w14:textId="7EC90B4F"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w:t>
            </w:r>
            <w:r w:rsidR="00D338C4" w:rsidRPr="00851E6A">
              <w:rPr>
                <w:rFonts w:ascii="Times New Roman" w:eastAsia="Yu Gothic" w:hAnsi="Times New Roman" w:cs="Times New Roman"/>
                <w:color w:val="000000"/>
                <w:kern w:val="0"/>
                <w:sz w:val="16"/>
                <w:szCs w:val="16"/>
              </w:rPr>
              <w:t>60-1</w:t>
            </w:r>
            <w:r w:rsidR="00E4588E" w:rsidRPr="00851E6A">
              <w:rPr>
                <w:rFonts w:ascii="Times New Roman" w:eastAsia="Yu Gothic" w:hAnsi="Times New Roman" w:cs="Times New Roman"/>
                <w:color w:val="000000"/>
                <w:kern w:val="0"/>
                <w:sz w:val="16"/>
                <w:szCs w:val="16"/>
              </w:rPr>
              <w:t>36</w:t>
            </w:r>
            <w:r w:rsidRPr="00851E6A">
              <w:rPr>
                <w:rFonts w:ascii="Times New Roman" w:eastAsia="Yu Gothic" w:hAnsi="Times New Roman" w:cs="Times New Roman"/>
                <w:color w:val="000000"/>
                <w:kern w:val="0"/>
                <w:sz w:val="16"/>
                <w:szCs w:val="16"/>
              </w:rPr>
              <w:t>]</w:t>
            </w:r>
          </w:p>
        </w:tc>
        <w:tc>
          <w:tcPr>
            <w:tcW w:w="567" w:type="dxa"/>
            <w:tcBorders>
              <w:top w:val="nil"/>
              <w:left w:val="nil"/>
              <w:bottom w:val="single" w:sz="4" w:space="0" w:color="auto"/>
              <w:right w:val="single" w:sz="4" w:space="0" w:color="auto"/>
            </w:tcBorders>
            <w:shd w:val="clear" w:color="auto" w:fill="auto"/>
            <w:noWrap/>
            <w:vAlign w:val="center"/>
            <w:hideMark/>
          </w:tcPr>
          <w:p w14:paraId="5D183A72"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762</w:t>
            </w:r>
          </w:p>
        </w:tc>
        <w:tc>
          <w:tcPr>
            <w:tcW w:w="992" w:type="dxa"/>
            <w:tcBorders>
              <w:top w:val="nil"/>
              <w:left w:val="nil"/>
              <w:bottom w:val="single" w:sz="4" w:space="0" w:color="auto"/>
              <w:right w:val="single" w:sz="4" w:space="0" w:color="auto"/>
            </w:tcBorders>
            <w:shd w:val="clear" w:color="auto" w:fill="auto"/>
            <w:noWrap/>
            <w:vAlign w:val="center"/>
            <w:hideMark/>
          </w:tcPr>
          <w:p w14:paraId="472FFDB8"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164 </w:t>
            </w:r>
          </w:p>
          <w:p w14:paraId="05872200" w14:textId="4326EBC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[58-240]</w:t>
            </w:r>
          </w:p>
        </w:tc>
        <w:tc>
          <w:tcPr>
            <w:tcW w:w="851" w:type="dxa"/>
            <w:tcBorders>
              <w:top w:val="nil"/>
              <w:left w:val="nil"/>
              <w:bottom w:val="single" w:sz="4" w:space="0" w:color="auto"/>
              <w:right w:val="single" w:sz="4" w:space="0" w:color="auto"/>
            </w:tcBorders>
            <w:shd w:val="clear" w:color="auto" w:fill="auto"/>
            <w:noWrap/>
            <w:vAlign w:val="center"/>
            <w:hideMark/>
          </w:tcPr>
          <w:p w14:paraId="678B0E1D"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84 </w:t>
            </w:r>
          </w:p>
          <w:p w14:paraId="2C3013C5" w14:textId="034ACC44"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[60-</w:t>
            </w:r>
            <w:r w:rsidR="00E4588E" w:rsidRPr="00851E6A">
              <w:rPr>
                <w:rFonts w:ascii="Times New Roman" w:eastAsia="Yu Gothic" w:hAnsi="Times New Roman" w:cs="Times New Roman"/>
                <w:color w:val="000000"/>
                <w:kern w:val="0"/>
                <w:sz w:val="16"/>
                <w:szCs w:val="16"/>
              </w:rPr>
              <w:t>177</w:t>
            </w:r>
            <w:r w:rsidRPr="00851E6A">
              <w:rPr>
                <w:rFonts w:ascii="Times New Roman" w:eastAsia="Yu Gothic" w:hAnsi="Times New Roman" w:cs="Times New Roman"/>
                <w:color w:val="000000"/>
                <w:kern w:val="0"/>
                <w:sz w:val="16"/>
                <w:szCs w:val="16"/>
              </w:rPr>
              <w:t>]</w:t>
            </w:r>
          </w:p>
        </w:tc>
      </w:tr>
      <w:tr w:rsidR="005824BA" w:rsidRPr="00851E6A" w14:paraId="6382D7CA" w14:textId="77777777" w:rsidTr="005824BA">
        <w:trPr>
          <w:trHeight w:val="320"/>
        </w:trPr>
        <w:tc>
          <w:tcPr>
            <w:tcW w:w="483" w:type="dxa"/>
            <w:vMerge/>
            <w:tcBorders>
              <w:top w:val="nil"/>
              <w:left w:val="single" w:sz="4" w:space="0" w:color="auto"/>
              <w:bottom w:val="single" w:sz="4" w:space="0" w:color="auto"/>
              <w:right w:val="single" w:sz="4" w:space="0" w:color="auto"/>
            </w:tcBorders>
            <w:vAlign w:val="center"/>
            <w:hideMark/>
          </w:tcPr>
          <w:p w14:paraId="20A2F27B" w14:textId="77777777" w:rsidR="00CC37CC" w:rsidRPr="00851E6A" w:rsidRDefault="00CC37CC" w:rsidP="00CC37CC">
            <w:pPr>
              <w:widowControl/>
              <w:jc w:val="left"/>
              <w:rPr>
                <w:rFonts w:ascii="Times New Roman" w:eastAsia="Yu Gothic" w:hAnsi="Times New Roman" w:cs="Times New Roman"/>
                <w:b/>
                <w:bCs/>
                <w:color w:val="000000"/>
                <w:kern w:val="0"/>
                <w:sz w:val="16"/>
                <w:szCs w:val="16"/>
              </w:rPr>
            </w:pPr>
          </w:p>
        </w:tc>
        <w:tc>
          <w:tcPr>
            <w:tcW w:w="793" w:type="dxa"/>
            <w:tcBorders>
              <w:top w:val="nil"/>
              <w:left w:val="nil"/>
              <w:bottom w:val="single" w:sz="4" w:space="0" w:color="auto"/>
              <w:right w:val="single" w:sz="4" w:space="0" w:color="auto"/>
            </w:tcBorders>
            <w:shd w:val="clear" w:color="auto" w:fill="auto"/>
            <w:noWrap/>
            <w:vAlign w:val="center"/>
            <w:hideMark/>
          </w:tcPr>
          <w:p w14:paraId="263D2004" w14:textId="026C988F" w:rsidR="00CC37CC" w:rsidRPr="00851E6A" w:rsidRDefault="00CC37CC" w:rsidP="00EE2BEB">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ER-gain </w:t>
            </w:r>
            <w:r w:rsidR="008035F6" w:rsidRPr="00851E6A">
              <w:rPr>
                <w:rFonts w:ascii="Times New Roman" w:eastAsia="ＭＳ 明朝" w:hAnsi="Times New Roman" w:cs="Times New Roman"/>
                <w:sz w:val="16"/>
                <w:szCs w:val="16"/>
              </w:rPr>
              <w:t>(−/+)</w:t>
            </w:r>
          </w:p>
        </w:tc>
        <w:tc>
          <w:tcPr>
            <w:tcW w:w="993" w:type="dxa"/>
            <w:tcBorders>
              <w:top w:val="nil"/>
              <w:left w:val="nil"/>
              <w:bottom w:val="single" w:sz="4" w:space="0" w:color="auto"/>
              <w:right w:val="single" w:sz="4" w:space="0" w:color="auto"/>
            </w:tcBorders>
            <w:shd w:val="clear" w:color="auto" w:fill="auto"/>
            <w:noWrap/>
            <w:vAlign w:val="center"/>
            <w:hideMark/>
          </w:tcPr>
          <w:p w14:paraId="1202104C" w14:textId="20C8169E"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ER-concordant </w:t>
            </w:r>
            <w:r w:rsidR="008035F6" w:rsidRPr="00851E6A">
              <w:rPr>
                <w:rFonts w:ascii="Times New Roman" w:eastAsia="ＭＳ 明朝" w:hAnsi="Times New Roman" w:cs="Times New Roman"/>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7437FB17"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14:paraId="54B3D4D4" w14:textId="77777777" w:rsidR="00CD5528"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0.76</w:t>
            </w:r>
          </w:p>
          <w:p w14:paraId="22A88623" w14:textId="1FDBF788" w:rsidR="00CC37CC"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 xml:space="preserve"> [0.59, 0.97]</w:t>
            </w:r>
          </w:p>
        </w:tc>
        <w:tc>
          <w:tcPr>
            <w:tcW w:w="850" w:type="dxa"/>
            <w:tcBorders>
              <w:top w:val="nil"/>
              <w:left w:val="nil"/>
              <w:bottom w:val="single" w:sz="4" w:space="0" w:color="auto"/>
              <w:right w:val="single" w:sz="4" w:space="0" w:color="auto"/>
            </w:tcBorders>
            <w:shd w:val="clear" w:color="auto" w:fill="auto"/>
            <w:noWrap/>
            <w:vAlign w:val="center"/>
            <w:hideMark/>
          </w:tcPr>
          <w:p w14:paraId="362EAC08" w14:textId="77777777" w:rsidR="00CC37CC"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0.03</w:t>
            </w:r>
          </w:p>
        </w:tc>
        <w:tc>
          <w:tcPr>
            <w:tcW w:w="567" w:type="dxa"/>
            <w:tcBorders>
              <w:top w:val="nil"/>
              <w:left w:val="nil"/>
              <w:bottom w:val="single" w:sz="4" w:space="0" w:color="auto"/>
              <w:right w:val="single" w:sz="4" w:space="0" w:color="auto"/>
            </w:tcBorders>
            <w:shd w:val="clear" w:color="auto" w:fill="auto"/>
            <w:noWrap/>
            <w:vAlign w:val="center"/>
            <w:hideMark/>
          </w:tcPr>
          <w:p w14:paraId="378A750A" w14:textId="76288375"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5B8DB12"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0.96</w:t>
            </w:r>
          </w:p>
        </w:tc>
        <w:tc>
          <w:tcPr>
            <w:tcW w:w="709" w:type="dxa"/>
            <w:tcBorders>
              <w:top w:val="nil"/>
              <w:left w:val="nil"/>
              <w:bottom w:val="single" w:sz="4" w:space="0" w:color="auto"/>
              <w:right w:val="single" w:sz="4" w:space="0" w:color="auto"/>
            </w:tcBorders>
            <w:shd w:val="clear" w:color="auto" w:fill="auto"/>
            <w:noWrap/>
            <w:vAlign w:val="center"/>
            <w:hideMark/>
          </w:tcPr>
          <w:p w14:paraId="2FB92498"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116</w:t>
            </w:r>
          </w:p>
        </w:tc>
        <w:tc>
          <w:tcPr>
            <w:tcW w:w="992" w:type="dxa"/>
            <w:tcBorders>
              <w:top w:val="nil"/>
              <w:left w:val="nil"/>
              <w:bottom w:val="single" w:sz="4" w:space="0" w:color="auto"/>
              <w:right w:val="single" w:sz="4" w:space="0" w:color="auto"/>
            </w:tcBorders>
            <w:shd w:val="clear" w:color="auto" w:fill="auto"/>
            <w:noWrap/>
            <w:vAlign w:val="center"/>
            <w:hideMark/>
          </w:tcPr>
          <w:p w14:paraId="16C5B3C7"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23.5</w:t>
            </w:r>
          </w:p>
          <w:p w14:paraId="6CBDBA00" w14:textId="289FD546"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[10-59]</w:t>
            </w:r>
          </w:p>
        </w:tc>
        <w:tc>
          <w:tcPr>
            <w:tcW w:w="851" w:type="dxa"/>
            <w:tcBorders>
              <w:top w:val="nil"/>
              <w:left w:val="nil"/>
              <w:bottom w:val="single" w:sz="4" w:space="0" w:color="auto"/>
              <w:right w:val="single" w:sz="4" w:space="0" w:color="auto"/>
            </w:tcBorders>
            <w:shd w:val="clear" w:color="auto" w:fill="auto"/>
            <w:noWrap/>
            <w:vAlign w:val="center"/>
            <w:hideMark/>
          </w:tcPr>
          <w:p w14:paraId="604359DC" w14:textId="77777777" w:rsidR="00CD5528" w:rsidRPr="00851E6A" w:rsidRDefault="00E4588E"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94</w:t>
            </w:r>
            <w:r w:rsidR="00CC37CC" w:rsidRPr="00851E6A">
              <w:rPr>
                <w:rFonts w:ascii="Times New Roman" w:eastAsia="Yu Gothic" w:hAnsi="Times New Roman" w:cs="Times New Roman"/>
                <w:color w:val="000000"/>
                <w:kern w:val="0"/>
                <w:sz w:val="16"/>
                <w:szCs w:val="16"/>
              </w:rPr>
              <w:t xml:space="preserve"> </w:t>
            </w:r>
          </w:p>
          <w:p w14:paraId="45958996" w14:textId="4F53E349"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[60-114]</w:t>
            </w:r>
          </w:p>
        </w:tc>
        <w:tc>
          <w:tcPr>
            <w:tcW w:w="567" w:type="dxa"/>
            <w:tcBorders>
              <w:top w:val="nil"/>
              <w:left w:val="nil"/>
              <w:bottom w:val="single" w:sz="4" w:space="0" w:color="auto"/>
              <w:right w:val="single" w:sz="4" w:space="0" w:color="auto"/>
            </w:tcBorders>
            <w:shd w:val="clear" w:color="auto" w:fill="auto"/>
            <w:noWrap/>
            <w:vAlign w:val="center"/>
            <w:hideMark/>
          </w:tcPr>
          <w:p w14:paraId="14CC1570"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407</w:t>
            </w:r>
          </w:p>
        </w:tc>
        <w:tc>
          <w:tcPr>
            <w:tcW w:w="992" w:type="dxa"/>
            <w:tcBorders>
              <w:top w:val="nil"/>
              <w:left w:val="nil"/>
              <w:bottom w:val="single" w:sz="4" w:space="0" w:color="auto"/>
              <w:right w:val="single" w:sz="4" w:space="0" w:color="auto"/>
            </w:tcBorders>
            <w:shd w:val="clear" w:color="auto" w:fill="auto"/>
            <w:noWrap/>
            <w:vAlign w:val="center"/>
            <w:hideMark/>
          </w:tcPr>
          <w:p w14:paraId="0FE75A25"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77 </w:t>
            </w:r>
          </w:p>
          <w:p w14:paraId="745F2A46" w14:textId="1725602D"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[31-222]</w:t>
            </w:r>
          </w:p>
        </w:tc>
        <w:tc>
          <w:tcPr>
            <w:tcW w:w="851" w:type="dxa"/>
            <w:tcBorders>
              <w:top w:val="nil"/>
              <w:left w:val="nil"/>
              <w:bottom w:val="single" w:sz="4" w:space="0" w:color="auto"/>
              <w:right w:val="single" w:sz="4" w:space="0" w:color="auto"/>
            </w:tcBorders>
            <w:shd w:val="clear" w:color="auto" w:fill="auto"/>
            <w:noWrap/>
            <w:vAlign w:val="center"/>
            <w:hideMark/>
          </w:tcPr>
          <w:p w14:paraId="6894ADA8" w14:textId="77777777" w:rsidR="00CD5528" w:rsidRPr="00851E6A" w:rsidRDefault="00E4588E"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94</w:t>
            </w:r>
          </w:p>
          <w:p w14:paraId="01E5AF4D" w14:textId="5CA95E54"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[60-114]</w:t>
            </w:r>
          </w:p>
        </w:tc>
      </w:tr>
      <w:tr w:rsidR="005824BA" w:rsidRPr="00851E6A" w14:paraId="5E9539AB" w14:textId="77777777" w:rsidTr="005824BA">
        <w:trPr>
          <w:trHeight w:val="320"/>
        </w:trPr>
        <w:tc>
          <w:tcPr>
            <w:tcW w:w="483" w:type="dxa"/>
            <w:vMerge/>
            <w:tcBorders>
              <w:top w:val="nil"/>
              <w:left w:val="single" w:sz="4" w:space="0" w:color="auto"/>
              <w:bottom w:val="single" w:sz="4" w:space="0" w:color="auto"/>
              <w:right w:val="single" w:sz="4" w:space="0" w:color="auto"/>
            </w:tcBorders>
            <w:vAlign w:val="center"/>
            <w:hideMark/>
          </w:tcPr>
          <w:p w14:paraId="2D9D50C7" w14:textId="77777777" w:rsidR="00CC37CC" w:rsidRPr="00851E6A" w:rsidRDefault="00CC37CC" w:rsidP="00CC37CC">
            <w:pPr>
              <w:widowControl/>
              <w:jc w:val="left"/>
              <w:rPr>
                <w:rFonts w:ascii="Times New Roman" w:eastAsia="Yu Gothic" w:hAnsi="Times New Roman" w:cs="Times New Roman"/>
                <w:b/>
                <w:bCs/>
                <w:color w:val="000000"/>
                <w:kern w:val="0"/>
                <w:sz w:val="16"/>
                <w:szCs w:val="16"/>
              </w:rPr>
            </w:pPr>
          </w:p>
        </w:tc>
        <w:tc>
          <w:tcPr>
            <w:tcW w:w="793" w:type="dxa"/>
            <w:tcBorders>
              <w:top w:val="nil"/>
              <w:left w:val="nil"/>
              <w:bottom w:val="single" w:sz="4" w:space="0" w:color="auto"/>
              <w:right w:val="single" w:sz="4" w:space="0" w:color="auto"/>
            </w:tcBorders>
            <w:shd w:val="clear" w:color="auto" w:fill="auto"/>
            <w:noWrap/>
            <w:vAlign w:val="center"/>
            <w:hideMark/>
          </w:tcPr>
          <w:p w14:paraId="0730BE75" w14:textId="4F7D2054" w:rsidR="00CC37CC" w:rsidRPr="00851E6A" w:rsidRDefault="00CC37CC" w:rsidP="00EE2BEB">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PR-loss </w:t>
            </w:r>
            <w:r w:rsidR="008035F6" w:rsidRPr="00851E6A">
              <w:rPr>
                <w:rFonts w:ascii="Times New Roman" w:eastAsia="ＭＳ 明朝" w:hAnsi="Times New Roman" w:cs="Times New Roman"/>
                <w:sz w:val="16"/>
                <w:szCs w:val="16"/>
              </w:rPr>
              <w:t>(+/−)</w:t>
            </w:r>
          </w:p>
        </w:tc>
        <w:tc>
          <w:tcPr>
            <w:tcW w:w="993" w:type="dxa"/>
            <w:tcBorders>
              <w:top w:val="nil"/>
              <w:left w:val="nil"/>
              <w:bottom w:val="single" w:sz="4" w:space="0" w:color="auto"/>
              <w:right w:val="single" w:sz="4" w:space="0" w:color="auto"/>
            </w:tcBorders>
            <w:shd w:val="clear" w:color="auto" w:fill="auto"/>
            <w:noWrap/>
            <w:vAlign w:val="center"/>
            <w:hideMark/>
          </w:tcPr>
          <w:p w14:paraId="74075203"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PR-concordant (+/+)</w:t>
            </w:r>
          </w:p>
        </w:tc>
        <w:tc>
          <w:tcPr>
            <w:tcW w:w="850" w:type="dxa"/>
            <w:tcBorders>
              <w:top w:val="nil"/>
              <w:left w:val="nil"/>
              <w:bottom w:val="single" w:sz="4" w:space="0" w:color="auto"/>
              <w:right w:val="single" w:sz="4" w:space="0" w:color="auto"/>
            </w:tcBorders>
            <w:shd w:val="clear" w:color="auto" w:fill="auto"/>
            <w:noWrap/>
            <w:vAlign w:val="center"/>
            <w:hideMark/>
          </w:tcPr>
          <w:p w14:paraId="57E2302E"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14:paraId="0941EC1B" w14:textId="77777777" w:rsidR="00CD5528"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 xml:space="preserve">1.54 </w:t>
            </w:r>
          </w:p>
          <w:p w14:paraId="1B5F2E8D" w14:textId="11F89A3E" w:rsidR="00CC37CC"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[1.27, 1.87]</w:t>
            </w:r>
          </w:p>
        </w:tc>
        <w:tc>
          <w:tcPr>
            <w:tcW w:w="850" w:type="dxa"/>
            <w:tcBorders>
              <w:top w:val="nil"/>
              <w:left w:val="nil"/>
              <w:bottom w:val="single" w:sz="4" w:space="0" w:color="auto"/>
              <w:right w:val="single" w:sz="4" w:space="0" w:color="auto"/>
            </w:tcBorders>
            <w:shd w:val="clear" w:color="auto" w:fill="auto"/>
            <w:noWrap/>
            <w:vAlign w:val="center"/>
            <w:hideMark/>
          </w:tcPr>
          <w:p w14:paraId="2D89A8E5" w14:textId="77777777" w:rsidR="00CC37CC" w:rsidRPr="00851E6A" w:rsidRDefault="00CC37CC" w:rsidP="00CC37CC">
            <w:pPr>
              <w:widowControl/>
              <w:jc w:val="center"/>
              <w:rPr>
                <w:rFonts w:ascii="Times New Roman" w:eastAsia="Yu Gothic" w:hAnsi="Times New Roman" w:cs="Times New Roman"/>
                <w:b/>
                <w:bCs/>
                <w:color w:val="000000"/>
                <w:kern w:val="0"/>
                <w:sz w:val="16"/>
                <w:szCs w:val="16"/>
              </w:rPr>
            </w:pPr>
            <w:r w:rsidRPr="00851E6A">
              <w:rPr>
                <w:rFonts w:ascii="Times New Roman" w:eastAsia="Yu Gothic" w:hAnsi="Times New Roman" w:cs="Times New Roman"/>
                <w:b/>
                <w:bCs/>
                <w:color w:val="000000"/>
                <w:kern w:val="0"/>
                <w:sz w:val="16"/>
                <w:szCs w:val="16"/>
              </w:rPr>
              <w:t>&lt; 0.00001</w:t>
            </w:r>
          </w:p>
        </w:tc>
        <w:tc>
          <w:tcPr>
            <w:tcW w:w="567" w:type="dxa"/>
            <w:tcBorders>
              <w:top w:val="nil"/>
              <w:left w:val="nil"/>
              <w:bottom w:val="single" w:sz="4" w:space="0" w:color="auto"/>
              <w:right w:val="single" w:sz="4" w:space="0" w:color="auto"/>
            </w:tcBorders>
            <w:shd w:val="clear" w:color="auto" w:fill="auto"/>
            <w:noWrap/>
            <w:vAlign w:val="center"/>
            <w:hideMark/>
          </w:tcPr>
          <w:p w14:paraId="15213295" w14:textId="0B480E1A"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12</w:t>
            </w:r>
          </w:p>
        </w:tc>
        <w:tc>
          <w:tcPr>
            <w:tcW w:w="1134" w:type="dxa"/>
            <w:tcBorders>
              <w:top w:val="nil"/>
              <w:left w:val="nil"/>
              <w:bottom w:val="single" w:sz="4" w:space="0" w:color="auto"/>
              <w:right w:val="single" w:sz="4" w:space="0" w:color="auto"/>
            </w:tcBorders>
            <w:shd w:val="clear" w:color="auto" w:fill="auto"/>
            <w:noWrap/>
            <w:vAlign w:val="center"/>
            <w:hideMark/>
          </w:tcPr>
          <w:p w14:paraId="359E4C5B"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0.34</w:t>
            </w:r>
          </w:p>
        </w:tc>
        <w:tc>
          <w:tcPr>
            <w:tcW w:w="709" w:type="dxa"/>
            <w:tcBorders>
              <w:top w:val="nil"/>
              <w:left w:val="nil"/>
              <w:bottom w:val="single" w:sz="4" w:space="0" w:color="auto"/>
              <w:right w:val="single" w:sz="4" w:space="0" w:color="auto"/>
            </w:tcBorders>
            <w:shd w:val="clear" w:color="auto" w:fill="auto"/>
            <w:noWrap/>
            <w:vAlign w:val="center"/>
            <w:hideMark/>
          </w:tcPr>
          <w:p w14:paraId="14E40AD0"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407</w:t>
            </w:r>
          </w:p>
        </w:tc>
        <w:tc>
          <w:tcPr>
            <w:tcW w:w="992" w:type="dxa"/>
            <w:tcBorders>
              <w:top w:val="nil"/>
              <w:left w:val="nil"/>
              <w:bottom w:val="single" w:sz="4" w:space="0" w:color="auto"/>
              <w:right w:val="single" w:sz="4" w:space="0" w:color="auto"/>
            </w:tcBorders>
            <w:shd w:val="clear" w:color="auto" w:fill="auto"/>
            <w:noWrap/>
            <w:vAlign w:val="center"/>
            <w:hideMark/>
          </w:tcPr>
          <w:p w14:paraId="2C175A9D"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52</w:t>
            </w:r>
          </w:p>
          <w:p w14:paraId="0B7F998B" w14:textId="398E8880"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[25-158]</w:t>
            </w:r>
          </w:p>
        </w:tc>
        <w:tc>
          <w:tcPr>
            <w:tcW w:w="851" w:type="dxa"/>
            <w:tcBorders>
              <w:top w:val="nil"/>
              <w:left w:val="nil"/>
              <w:bottom w:val="single" w:sz="4" w:space="0" w:color="auto"/>
              <w:right w:val="single" w:sz="4" w:space="0" w:color="auto"/>
            </w:tcBorders>
            <w:shd w:val="clear" w:color="auto" w:fill="auto"/>
            <w:noWrap/>
            <w:vAlign w:val="center"/>
            <w:hideMark/>
          </w:tcPr>
          <w:p w14:paraId="00EB84A8"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84</w:t>
            </w:r>
          </w:p>
          <w:p w14:paraId="39322404" w14:textId="12DB44CF"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[60-186]</w:t>
            </w:r>
          </w:p>
        </w:tc>
        <w:tc>
          <w:tcPr>
            <w:tcW w:w="567" w:type="dxa"/>
            <w:tcBorders>
              <w:top w:val="nil"/>
              <w:left w:val="nil"/>
              <w:bottom w:val="single" w:sz="4" w:space="0" w:color="auto"/>
              <w:right w:val="single" w:sz="4" w:space="0" w:color="auto"/>
            </w:tcBorders>
            <w:shd w:val="clear" w:color="auto" w:fill="auto"/>
            <w:noWrap/>
            <w:vAlign w:val="center"/>
            <w:hideMark/>
          </w:tcPr>
          <w:p w14:paraId="539C81F9"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418</w:t>
            </w:r>
          </w:p>
        </w:tc>
        <w:tc>
          <w:tcPr>
            <w:tcW w:w="992" w:type="dxa"/>
            <w:tcBorders>
              <w:top w:val="nil"/>
              <w:left w:val="nil"/>
              <w:bottom w:val="single" w:sz="4" w:space="0" w:color="auto"/>
              <w:right w:val="single" w:sz="4" w:space="0" w:color="auto"/>
            </w:tcBorders>
            <w:shd w:val="clear" w:color="auto" w:fill="auto"/>
            <w:noWrap/>
            <w:vAlign w:val="center"/>
            <w:hideMark/>
          </w:tcPr>
          <w:p w14:paraId="15D17C69"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98</w:t>
            </w:r>
          </w:p>
          <w:p w14:paraId="3633031A" w14:textId="3979EEF8"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[25-157]</w:t>
            </w:r>
          </w:p>
        </w:tc>
        <w:tc>
          <w:tcPr>
            <w:tcW w:w="851" w:type="dxa"/>
            <w:tcBorders>
              <w:top w:val="nil"/>
              <w:left w:val="nil"/>
              <w:bottom w:val="single" w:sz="4" w:space="0" w:color="auto"/>
              <w:right w:val="single" w:sz="4" w:space="0" w:color="auto"/>
            </w:tcBorders>
            <w:shd w:val="clear" w:color="auto" w:fill="auto"/>
            <w:noWrap/>
            <w:vAlign w:val="center"/>
            <w:hideMark/>
          </w:tcPr>
          <w:p w14:paraId="11EF6D53"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84</w:t>
            </w:r>
          </w:p>
          <w:p w14:paraId="5E0AC786" w14:textId="2AD6EA83"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[60-1</w:t>
            </w:r>
            <w:r w:rsidR="00D338C4" w:rsidRPr="00851E6A">
              <w:rPr>
                <w:rFonts w:ascii="Times New Roman" w:eastAsia="Yu Gothic" w:hAnsi="Times New Roman" w:cs="Times New Roman"/>
                <w:color w:val="000000"/>
                <w:kern w:val="0"/>
                <w:sz w:val="16"/>
                <w:szCs w:val="16"/>
              </w:rPr>
              <w:t>86</w:t>
            </w:r>
            <w:r w:rsidRPr="00851E6A">
              <w:rPr>
                <w:rFonts w:ascii="Times New Roman" w:eastAsia="Yu Gothic" w:hAnsi="Times New Roman" w:cs="Times New Roman"/>
                <w:color w:val="000000"/>
                <w:kern w:val="0"/>
                <w:sz w:val="16"/>
                <w:szCs w:val="16"/>
              </w:rPr>
              <w:t>]</w:t>
            </w:r>
          </w:p>
        </w:tc>
      </w:tr>
      <w:tr w:rsidR="005824BA" w:rsidRPr="00851E6A" w14:paraId="37942BAC" w14:textId="77777777" w:rsidTr="005824BA">
        <w:trPr>
          <w:trHeight w:val="320"/>
        </w:trPr>
        <w:tc>
          <w:tcPr>
            <w:tcW w:w="483" w:type="dxa"/>
            <w:vMerge/>
            <w:tcBorders>
              <w:top w:val="nil"/>
              <w:left w:val="single" w:sz="4" w:space="0" w:color="auto"/>
              <w:bottom w:val="single" w:sz="4" w:space="0" w:color="auto"/>
              <w:right w:val="single" w:sz="4" w:space="0" w:color="auto"/>
            </w:tcBorders>
            <w:vAlign w:val="center"/>
            <w:hideMark/>
          </w:tcPr>
          <w:p w14:paraId="1DD234BB" w14:textId="77777777" w:rsidR="00CC37CC" w:rsidRPr="00851E6A" w:rsidRDefault="00CC37CC" w:rsidP="00CC37CC">
            <w:pPr>
              <w:widowControl/>
              <w:jc w:val="left"/>
              <w:rPr>
                <w:rFonts w:ascii="Times New Roman" w:eastAsia="Yu Gothic" w:hAnsi="Times New Roman" w:cs="Times New Roman"/>
                <w:b/>
                <w:bCs/>
                <w:color w:val="000000"/>
                <w:kern w:val="0"/>
                <w:sz w:val="16"/>
                <w:szCs w:val="16"/>
              </w:rPr>
            </w:pPr>
          </w:p>
        </w:tc>
        <w:tc>
          <w:tcPr>
            <w:tcW w:w="793" w:type="dxa"/>
            <w:tcBorders>
              <w:top w:val="nil"/>
              <w:left w:val="nil"/>
              <w:bottom w:val="single" w:sz="4" w:space="0" w:color="auto"/>
              <w:right w:val="single" w:sz="4" w:space="0" w:color="auto"/>
            </w:tcBorders>
            <w:shd w:val="clear" w:color="auto" w:fill="auto"/>
            <w:noWrap/>
            <w:vAlign w:val="center"/>
            <w:hideMark/>
          </w:tcPr>
          <w:p w14:paraId="243DBB15" w14:textId="048B0944" w:rsidR="00CC37CC" w:rsidRPr="00851E6A" w:rsidRDefault="00CC37CC" w:rsidP="00EE2BEB">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PR-gain </w:t>
            </w:r>
            <w:r w:rsidR="008035F6" w:rsidRPr="00851E6A">
              <w:rPr>
                <w:rFonts w:ascii="Times New Roman" w:eastAsia="ＭＳ 明朝" w:hAnsi="Times New Roman" w:cs="Times New Roman"/>
                <w:sz w:val="16"/>
                <w:szCs w:val="16"/>
              </w:rPr>
              <w:t>(−/+)</w:t>
            </w:r>
          </w:p>
        </w:tc>
        <w:tc>
          <w:tcPr>
            <w:tcW w:w="993" w:type="dxa"/>
            <w:tcBorders>
              <w:top w:val="nil"/>
              <w:left w:val="nil"/>
              <w:bottom w:val="single" w:sz="4" w:space="0" w:color="auto"/>
              <w:right w:val="single" w:sz="4" w:space="0" w:color="auto"/>
            </w:tcBorders>
            <w:shd w:val="clear" w:color="auto" w:fill="auto"/>
            <w:noWrap/>
            <w:vAlign w:val="center"/>
            <w:hideMark/>
          </w:tcPr>
          <w:p w14:paraId="6F3EE39A" w14:textId="4B87AEB2"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PR-concordant</w:t>
            </w:r>
            <w:r w:rsidR="008035F6" w:rsidRPr="00851E6A">
              <w:rPr>
                <w:rFonts w:ascii="Times New Roman" w:eastAsia="Yu Gothic" w:hAnsi="Times New Roman" w:cs="Times New Roman"/>
                <w:color w:val="000000"/>
                <w:kern w:val="0"/>
                <w:sz w:val="16"/>
                <w:szCs w:val="16"/>
              </w:rPr>
              <w:t xml:space="preserve"> </w:t>
            </w:r>
            <w:r w:rsidR="008035F6" w:rsidRPr="00851E6A">
              <w:rPr>
                <w:rFonts w:ascii="Times New Roman" w:eastAsia="ＭＳ 明朝" w:hAnsi="Times New Roman" w:cs="Times New Roman"/>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5AAE7604"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14:paraId="727C7A8E"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1.10</w:t>
            </w:r>
          </w:p>
          <w:p w14:paraId="71F26705" w14:textId="410B8866"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[0.85, 1.43]</w:t>
            </w:r>
          </w:p>
        </w:tc>
        <w:tc>
          <w:tcPr>
            <w:tcW w:w="850" w:type="dxa"/>
            <w:tcBorders>
              <w:top w:val="nil"/>
              <w:left w:val="nil"/>
              <w:bottom w:val="single" w:sz="4" w:space="0" w:color="auto"/>
              <w:right w:val="single" w:sz="4" w:space="0" w:color="auto"/>
            </w:tcBorders>
            <w:shd w:val="clear" w:color="auto" w:fill="auto"/>
            <w:noWrap/>
            <w:vAlign w:val="center"/>
            <w:hideMark/>
          </w:tcPr>
          <w:p w14:paraId="7B671669"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0.47</w:t>
            </w:r>
          </w:p>
        </w:tc>
        <w:tc>
          <w:tcPr>
            <w:tcW w:w="567" w:type="dxa"/>
            <w:tcBorders>
              <w:top w:val="nil"/>
              <w:left w:val="nil"/>
              <w:bottom w:val="single" w:sz="4" w:space="0" w:color="auto"/>
              <w:right w:val="single" w:sz="4" w:space="0" w:color="auto"/>
            </w:tcBorders>
            <w:shd w:val="clear" w:color="auto" w:fill="auto"/>
            <w:noWrap/>
            <w:vAlign w:val="center"/>
            <w:hideMark/>
          </w:tcPr>
          <w:p w14:paraId="3CD3B40E" w14:textId="6651B2D1"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0AF44F2"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0.34</w:t>
            </w:r>
          </w:p>
        </w:tc>
        <w:tc>
          <w:tcPr>
            <w:tcW w:w="709" w:type="dxa"/>
            <w:tcBorders>
              <w:top w:val="nil"/>
              <w:left w:val="nil"/>
              <w:bottom w:val="single" w:sz="4" w:space="0" w:color="auto"/>
              <w:right w:val="single" w:sz="4" w:space="0" w:color="auto"/>
            </w:tcBorders>
            <w:shd w:val="clear" w:color="auto" w:fill="auto"/>
            <w:noWrap/>
            <w:vAlign w:val="center"/>
            <w:hideMark/>
          </w:tcPr>
          <w:p w14:paraId="7EF4B2CE"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116</w:t>
            </w:r>
          </w:p>
        </w:tc>
        <w:tc>
          <w:tcPr>
            <w:tcW w:w="992" w:type="dxa"/>
            <w:tcBorders>
              <w:top w:val="nil"/>
              <w:left w:val="nil"/>
              <w:bottom w:val="single" w:sz="4" w:space="0" w:color="auto"/>
              <w:right w:val="single" w:sz="4" w:space="0" w:color="auto"/>
            </w:tcBorders>
            <w:shd w:val="clear" w:color="auto" w:fill="auto"/>
            <w:noWrap/>
            <w:vAlign w:val="center"/>
            <w:hideMark/>
          </w:tcPr>
          <w:p w14:paraId="5A5107E4"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25</w:t>
            </w:r>
          </w:p>
          <w:p w14:paraId="0C7C8033" w14:textId="16FBF0C9"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[11-55]</w:t>
            </w:r>
          </w:p>
        </w:tc>
        <w:tc>
          <w:tcPr>
            <w:tcW w:w="851" w:type="dxa"/>
            <w:tcBorders>
              <w:top w:val="nil"/>
              <w:left w:val="nil"/>
              <w:bottom w:val="single" w:sz="4" w:space="0" w:color="auto"/>
              <w:right w:val="single" w:sz="4" w:space="0" w:color="auto"/>
            </w:tcBorders>
            <w:shd w:val="clear" w:color="auto" w:fill="auto"/>
            <w:noWrap/>
            <w:vAlign w:val="center"/>
            <w:hideMark/>
          </w:tcPr>
          <w:p w14:paraId="2BFFF6B9"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101 </w:t>
            </w:r>
          </w:p>
          <w:p w14:paraId="1F4EE5A4" w14:textId="664CD122"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[60-128]</w:t>
            </w:r>
          </w:p>
        </w:tc>
        <w:tc>
          <w:tcPr>
            <w:tcW w:w="567" w:type="dxa"/>
            <w:tcBorders>
              <w:top w:val="nil"/>
              <w:left w:val="nil"/>
              <w:bottom w:val="single" w:sz="4" w:space="0" w:color="auto"/>
              <w:right w:val="single" w:sz="4" w:space="0" w:color="auto"/>
            </w:tcBorders>
            <w:shd w:val="clear" w:color="auto" w:fill="auto"/>
            <w:noWrap/>
            <w:vAlign w:val="center"/>
            <w:hideMark/>
          </w:tcPr>
          <w:p w14:paraId="30CC9880" w14:textId="77777777"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554</w:t>
            </w:r>
          </w:p>
        </w:tc>
        <w:tc>
          <w:tcPr>
            <w:tcW w:w="992" w:type="dxa"/>
            <w:tcBorders>
              <w:top w:val="nil"/>
              <w:left w:val="nil"/>
              <w:bottom w:val="single" w:sz="4" w:space="0" w:color="auto"/>
              <w:right w:val="single" w:sz="4" w:space="0" w:color="auto"/>
            </w:tcBorders>
            <w:shd w:val="clear" w:color="auto" w:fill="auto"/>
            <w:noWrap/>
            <w:vAlign w:val="center"/>
            <w:hideMark/>
          </w:tcPr>
          <w:p w14:paraId="79B762EA"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114.5</w:t>
            </w:r>
          </w:p>
          <w:p w14:paraId="34032AC3" w14:textId="209E733B"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[68-257]</w:t>
            </w:r>
          </w:p>
        </w:tc>
        <w:tc>
          <w:tcPr>
            <w:tcW w:w="851" w:type="dxa"/>
            <w:tcBorders>
              <w:top w:val="nil"/>
              <w:left w:val="nil"/>
              <w:bottom w:val="single" w:sz="4" w:space="0" w:color="auto"/>
              <w:right w:val="single" w:sz="4" w:space="0" w:color="auto"/>
            </w:tcBorders>
            <w:shd w:val="clear" w:color="auto" w:fill="auto"/>
            <w:noWrap/>
            <w:vAlign w:val="center"/>
            <w:hideMark/>
          </w:tcPr>
          <w:p w14:paraId="58674FBF" w14:textId="77777777" w:rsidR="00CD5528"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101</w:t>
            </w:r>
          </w:p>
          <w:p w14:paraId="788C4085" w14:textId="2941B271" w:rsidR="00CC37CC" w:rsidRPr="00851E6A" w:rsidRDefault="00CC37CC" w:rsidP="00CC37CC">
            <w:pPr>
              <w:widowControl/>
              <w:jc w:val="center"/>
              <w:rPr>
                <w:rFonts w:ascii="Times New Roman" w:eastAsia="Yu Gothic" w:hAnsi="Times New Roman" w:cs="Times New Roman"/>
                <w:color w:val="000000"/>
                <w:kern w:val="0"/>
                <w:sz w:val="16"/>
                <w:szCs w:val="16"/>
              </w:rPr>
            </w:pPr>
            <w:r w:rsidRPr="00851E6A">
              <w:rPr>
                <w:rFonts w:ascii="Times New Roman" w:eastAsia="Yu Gothic" w:hAnsi="Times New Roman" w:cs="Times New Roman"/>
                <w:color w:val="000000"/>
                <w:kern w:val="0"/>
                <w:sz w:val="16"/>
                <w:szCs w:val="16"/>
              </w:rPr>
              <w:t xml:space="preserve"> [60-128]</w:t>
            </w:r>
          </w:p>
        </w:tc>
      </w:tr>
    </w:tbl>
    <w:p w14:paraId="4A5C3AFA" w14:textId="77777777" w:rsidR="000F3D4E" w:rsidRPr="00851E6A" w:rsidRDefault="000F3D4E">
      <w:pPr>
        <w:rPr>
          <w:rFonts w:ascii="Times New Roman" w:hAnsi="Times New Roman" w:cs="Times New Roman"/>
          <w:lang w:eastAsia="ja-JP"/>
        </w:rPr>
      </w:pPr>
    </w:p>
    <w:p w14:paraId="4F4F6C53" w14:textId="1256886F" w:rsidR="004A36D8" w:rsidRPr="00851E6A" w:rsidRDefault="004A36D8" w:rsidP="004A36D8">
      <w:pPr>
        <w:rPr>
          <w:rFonts w:ascii="Times New Roman" w:hAnsi="Times New Roman" w:cs="Times New Roman"/>
          <w:sz w:val="22"/>
          <w:szCs w:val="22"/>
        </w:rPr>
      </w:pPr>
      <w:r w:rsidRPr="00851E6A">
        <w:rPr>
          <w:rFonts w:ascii="Times New Roman" w:hAnsi="Times New Roman" w:cs="Times New Roman"/>
          <w:sz w:val="22"/>
          <w:szCs w:val="22"/>
        </w:rPr>
        <w:t xml:space="preserve">Abbreviations: </w:t>
      </w:r>
      <w:r w:rsidR="00EE2BEB" w:rsidRPr="00851E6A">
        <w:rPr>
          <w:rFonts w:ascii="Times New Roman" w:hAnsi="Times New Roman" w:cs="Times New Roman"/>
          <w:sz w:val="22"/>
          <w:szCs w:val="22"/>
        </w:rPr>
        <w:t xml:space="preserve">CI, </w:t>
      </w:r>
      <w:r w:rsidR="00EE2BEB" w:rsidRPr="00851E6A">
        <w:rPr>
          <w:rFonts w:ascii="Times New Roman" w:hAnsi="Times New Roman" w:cs="Times New Roman"/>
        </w:rPr>
        <w:t>confidential interval</w:t>
      </w:r>
      <w:r w:rsidR="00EE2BEB" w:rsidRPr="00851E6A">
        <w:rPr>
          <w:rFonts w:ascii="Times New Roman" w:hAnsi="Times New Roman" w:cs="Times New Roman"/>
          <w:sz w:val="22"/>
          <w:szCs w:val="22"/>
        </w:rPr>
        <w:t xml:space="preserve">; ER, estrogen receptor; HR, hazard ratio; </w:t>
      </w:r>
      <w:r w:rsidRPr="00851E6A">
        <w:rPr>
          <w:rFonts w:ascii="Times New Roman" w:hAnsi="Times New Roman" w:cs="Times New Roman"/>
          <w:sz w:val="22"/>
          <w:szCs w:val="22"/>
        </w:rPr>
        <w:t xml:space="preserve">OS, overall survival; </w:t>
      </w:r>
      <w:r w:rsidR="00EE2BEB" w:rsidRPr="00851E6A">
        <w:rPr>
          <w:rFonts w:ascii="Times New Roman" w:hAnsi="Times New Roman" w:cs="Times New Roman"/>
          <w:sz w:val="22"/>
          <w:szCs w:val="22"/>
        </w:rPr>
        <w:t xml:space="preserve">PR, progesterone receptor; </w:t>
      </w:r>
      <w:r w:rsidRPr="00851E6A">
        <w:rPr>
          <w:rFonts w:ascii="Times New Roman" w:hAnsi="Times New Roman" w:cs="Times New Roman"/>
          <w:sz w:val="22"/>
          <w:szCs w:val="22"/>
        </w:rPr>
        <w:t>PRS, post-recurren</w:t>
      </w:r>
      <w:r w:rsidR="00B90127" w:rsidRPr="00851E6A">
        <w:rPr>
          <w:rFonts w:ascii="Times New Roman" w:hAnsi="Times New Roman" w:cs="Times New Roman"/>
          <w:sz w:val="22"/>
          <w:szCs w:val="22"/>
        </w:rPr>
        <w:t>ce</w:t>
      </w:r>
      <w:r w:rsidRPr="00851E6A">
        <w:rPr>
          <w:rFonts w:ascii="Times New Roman" w:hAnsi="Times New Roman" w:cs="Times New Roman"/>
          <w:sz w:val="22"/>
          <w:szCs w:val="22"/>
        </w:rPr>
        <w:t xml:space="preserve"> survival</w:t>
      </w:r>
      <w:r w:rsidR="00A27228" w:rsidRPr="00851E6A">
        <w:rPr>
          <w:rFonts w:ascii="Times New Roman" w:hAnsi="Times New Roman" w:cs="Times New Roman"/>
          <w:sz w:val="22"/>
          <w:szCs w:val="22"/>
        </w:rPr>
        <w:t>.</w:t>
      </w:r>
    </w:p>
    <w:p w14:paraId="29826046" w14:textId="26C7699E" w:rsidR="003A2E58" w:rsidRPr="00851E6A" w:rsidRDefault="00C508D4">
      <w:pPr>
        <w:rPr>
          <w:rFonts w:ascii="Times New Roman" w:hAnsi="Times New Roman" w:cs="Times New Roman"/>
          <w:b/>
          <w:szCs w:val="21"/>
        </w:rPr>
      </w:pPr>
      <w:r w:rsidRPr="00851E6A">
        <w:rPr>
          <w:rFonts w:ascii="Times New Roman" w:eastAsia="Yu Gothic" w:hAnsi="Times New Roman" w:cs="Times New Roman"/>
          <w:color w:val="000000"/>
          <w:szCs w:val="21"/>
        </w:rPr>
        <w:t>Bold letters indicate statistical significance.</w:t>
      </w:r>
    </w:p>
    <w:p w14:paraId="09B41E65" w14:textId="77777777" w:rsidR="003A2E58" w:rsidRPr="00851E6A" w:rsidRDefault="003A2E58">
      <w:pPr>
        <w:rPr>
          <w:rFonts w:ascii="Times New Roman" w:hAnsi="Times New Roman" w:cs="Times New Roman"/>
          <w:b/>
          <w:bCs/>
          <w:lang w:eastAsia="ja-JP"/>
        </w:rPr>
      </w:pPr>
      <w:r w:rsidRPr="00851E6A">
        <w:rPr>
          <w:rFonts w:ascii="Times New Roman" w:hAnsi="Times New Roman" w:cs="Times New Roman"/>
          <w:b/>
          <w:bCs/>
          <w:lang w:eastAsia="ja-JP"/>
        </w:rPr>
        <w:br w:type="page"/>
      </w:r>
    </w:p>
    <w:p w14:paraId="5DFECEAC" w14:textId="53CD78DE" w:rsidR="00A60D70" w:rsidRPr="00851E6A" w:rsidRDefault="000F3D4E">
      <w:pPr>
        <w:rPr>
          <w:rFonts w:ascii="Times New Roman" w:hAnsi="Times New Roman" w:cs="Times New Roman"/>
          <w:b/>
          <w:bCs/>
          <w:lang w:eastAsia="ja-JP"/>
        </w:rPr>
      </w:pPr>
      <w:r w:rsidRPr="00851E6A">
        <w:rPr>
          <w:rFonts w:ascii="Times New Roman" w:hAnsi="Times New Roman" w:cs="Times New Roman" w:hint="eastAsia"/>
          <w:b/>
          <w:bCs/>
          <w:lang w:eastAsia="ja-JP"/>
        </w:rPr>
        <w:lastRenderedPageBreak/>
        <w:t>S</w:t>
      </w:r>
      <w:r w:rsidRPr="00851E6A">
        <w:rPr>
          <w:rFonts w:ascii="Times New Roman" w:hAnsi="Times New Roman" w:cs="Times New Roman"/>
          <w:b/>
          <w:bCs/>
          <w:lang w:eastAsia="ja-JP"/>
        </w:rPr>
        <w:t xml:space="preserve">upplementary Table </w:t>
      </w:r>
      <w:r w:rsidR="00EE6A5E" w:rsidRPr="00851E6A">
        <w:rPr>
          <w:rFonts w:ascii="Times New Roman" w:hAnsi="Times New Roman" w:cs="Times New Roman"/>
          <w:b/>
          <w:bCs/>
          <w:lang w:eastAsia="ja-JP"/>
        </w:rPr>
        <w:t>S7</w:t>
      </w:r>
      <w:r w:rsidRPr="00851E6A">
        <w:rPr>
          <w:rFonts w:ascii="Times New Roman" w:hAnsi="Times New Roman" w:cs="Times New Roman"/>
          <w:b/>
          <w:bCs/>
          <w:lang w:eastAsia="ja-JP"/>
        </w:rPr>
        <w:t>.</w:t>
      </w:r>
    </w:p>
    <w:p w14:paraId="134B8F5A" w14:textId="332CCB72" w:rsidR="000F3D4E" w:rsidRPr="00851E6A" w:rsidRDefault="004A36D8">
      <w:pPr>
        <w:rPr>
          <w:rFonts w:ascii="Times New Roman" w:hAnsi="Times New Roman" w:cs="Times New Roman"/>
          <w:bCs/>
          <w:szCs w:val="21"/>
        </w:rPr>
      </w:pPr>
      <w:r w:rsidRPr="00851E6A">
        <w:rPr>
          <w:rFonts w:ascii="Times New Roman" w:hAnsi="Times New Roman" w:cs="Times New Roman"/>
          <w:bCs/>
          <w:szCs w:val="21"/>
        </w:rPr>
        <w:t xml:space="preserve">Meta-regression analysis of the relationship between </w:t>
      </w:r>
      <w:r w:rsidR="00B7730E" w:rsidRPr="00851E6A">
        <w:rPr>
          <w:rFonts w:ascii="Times New Roman" w:hAnsi="Times New Roman" w:cs="Times New Roman"/>
          <w:bCs/>
          <w:szCs w:val="21"/>
        </w:rPr>
        <w:t>hazard ratio</w:t>
      </w:r>
      <w:r w:rsidRPr="00851E6A">
        <w:rPr>
          <w:rFonts w:ascii="Times New Roman" w:hAnsi="Times New Roman" w:cs="Times New Roman"/>
          <w:bCs/>
          <w:szCs w:val="21"/>
        </w:rPr>
        <w:t>s of PR-gain (</w:t>
      </w:r>
      <w:r w:rsidR="00286072" w:rsidRPr="00851E6A">
        <w:rPr>
          <w:rFonts w:ascii="Times New Roman" w:eastAsia="Yu Gothic" w:hAnsi="Times New Roman" w:cs="Times New Roman"/>
          <w:color w:val="000000"/>
          <w:kern w:val="0"/>
          <w:sz w:val="16"/>
          <w:szCs w:val="16"/>
        </w:rPr>
        <w:t>−</w:t>
      </w:r>
      <w:r w:rsidRPr="00851E6A">
        <w:rPr>
          <w:rFonts w:ascii="Times New Roman" w:hAnsi="Times New Roman" w:cs="Times New Roman"/>
          <w:bCs/>
          <w:szCs w:val="21"/>
        </w:rPr>
        <w:t>/+) and the rates of the other variables in the primary tumors</w:t>
      </w:r>
    </w:p>
    <w:p w14:paraId="54C734A1" w14:textId="77777777" w:rsidR="004A36D8" w:rsidRPr="00851E6A" w:rsidRDefault="004A36D8">
      <w:pPr>
        <w:rPr>
          <w:rFonts w:ascii="Times New Roman" w:hAnsi="Times New Roman" w:cs="Times New Roman"/>
          <w:bCs/>
          <w:szCs w:val="21"/>
        </w:rPr>
      </w:pPr>
    </w:p>
    <w:tbl>
      <w:tblPr>
        <w:tblW w:w="8075" w:type="dxa"/>
        <w:tblCellMar>
          <w:left w:w="99" w:type="dxa"/>
          <w:right w:w="99" w:type="dxa"/>
        </w:tblCellMar>
        <w:tblLook w:val="04A0" w:firstRow="1" w:lastRow="0" w:firstColumn="1" w:lastColumn="0" w:noHBand="0" w:noVBand="1"/>
      </w:tblPr>
      <w:tblGrid>
        <w:gridCol w:w="1838"/>
        <w:gridCol w:w="2126"/>
        <w:gridCol w:w="1134"/>
        <w:gridCol w:w="1985"/>
        <w:gridCol w:w="992"/>
      </w:tblGrid>
      <w:tr w:rsidR="004A36D8" w:rsidRPr="00851E6A" w14:paraId="2230BBF0" w14:textId="77777777" w:rsidTr="00D2504D">
        <w:trPr>
          <w:trHeight w:hRule="exact" w:val="403"/>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AE285" w14:textId="77777777" w:rsidR="004A36D8" w:rsidRPr="00851E6A" w:rsidRDefault="004A36D8" w:rsidP="004A36D8">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 xml:space="preserve">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31106F2" w14:textId="77777777"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Regression coefficient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F444ADB" w14:textId="77777777"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SE</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9F87E57" w14:textId="77777777"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95% CI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D138DB8" w14:textId="77777777"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i/>
                <w:iCs/>
                <w:color w:val="000000"/>
                <w:kern w:val="0"/>
                <w:szCs w:val="21"/>
              </w:rPr>
              <w:t>p</w:t>
            </w:r>
            <w:r w:rsidRPr="00851E6A">
              <w:rPr>
                <w:rFonts w:ascii="Times New Roman" w:eastAsia="Yu Gothic" w:hAnsi="Times New Roman" w:cs="Times New Roman"/>
                <w:color w:val="000000"/>
                <w:kern w:val="0"/>
                <w:szCs w:val="21"/>
              </w:rPr>
              <w:t xml:space="preserve"> value</w:t>
            </w:r>
          </w:p>
        </w:tc>
      </w:tr>
      <w:tr w:rsidR="004A36D8" w:rsidRPr="00851E6A" w14:paraId="5C2F5435" w14:textId="77777777" w:rsidTr="00D2504D">
        <w:trPr>
          <w:trHeight w:hRule="exact" w:val="403"/>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A6B5D6" w14:textId="131479C1" w:rsidR="004A36D8" w:rsidRPr="00851E6A" w:rsidRDefault="004A36D8" w:rsidP="004A36D8">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ER</w:t>
            </w:r>
            <w:r w:rsidR="002B71A8" w:rsidRPr="00851E6A">
              <w:rPr>
                <w:rFonts w:ascii="Times New Roman" w:eastAsia="Yu Gothic" w:hAnsi="Times New Roman" w:cs="Times New Roman"/>
                <w:color w:val="000000"/>
                <w:kern w:val="0"/>
                <w:szCs w:val="21"/>
                <w:vertAlign w:val="superscript"/>
              </w:rPr>
              <w:t>*1</w:t>
            </w:r>
          </w:p>
        </w:tc>
        <w:tc>
          <w:tcPr>
            <w:tcW w:w="2126" w:type="dxa"/>
            <w:tcBorders>
              <w:top w:val="nil"/>
              <w:left w:val="nil"/>
              <w:bottom w:val="single" w:sz="4" w:space="0" w:color="auto"/>
              <w:right w:val="single" w:sz="4" w:space="0" w:color="auto"/>
            </w:tcBorders>
            <w:shd w:val="clear" w:color="auto" w:fill="auto"/>
            <w:noWrap/>
            <w:vAlign w:val="center"/>
            <w:hideMark/>
          </w:tcPr>
          <w:p w14:paraId="109AAFCE" w14:textId="07E974B3" w:rsidR="004A36D8" w:rsidRPr="00851E6A" w:rsidRDefault="008807E9"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 xml:space="preserve"> &lt; </w:t>
            </w:r>
            <w:r w:rsidR="004A36D8" w:rsidRPr="00851E6A">
              <w:rPr>
                <w:rFonts w:ascii="Times New Roman" w:eastAsia="Yu Gothic" w:hAnsi="Times New Roman" w:cs="Times New Roman"/>
                <w:color w:val="000000"/>
                <w:kern w:val="0"/>
                <w:szCs w:val="21"/>
              </w:rPr>
              <w:t>-0.00</w:t>
            </w:r>
            <w:r w:rsidRPr="00851E6A">
              <w:rPr>
                <w:rFonts w:ascii="Times New Roman" w:eastAsia="Yu Gothic" w:hAnsi="Times New Roman" w:cs="Times New Roman"/>
                <w:color w:val="000000"/>
                <w:kern w:val="0"/>
                <w:szCs w:val="21"/>
              </w:rPr>
              <w:t>1</w:t>
            </w:r>
          </w:p>
        </w:tc>
        <w:tc>
          <w:tcPr>
            <w:tcW w:w="1134" w:type="dxa"/>
            <w:tcBorders>
              <w:top w:val="nil"/>
              <w:left w:val="nil"/>
              <w:bottom w:val="single" w:sz="4" w:space="0" w:color="auto"/>
              <w:right w:val="single" w:sz="4" w:space="0" w:color="auto"/>
            </w:tcBorders>
            <w:shd w:val="clear" w:color="auto" w:fill="auto"/>
            <w:noWrap/>
            <w:vAlign w:val="center"/>
            <w:hideMark/>
          </w:tcPr>
          <w:p w14:paraId="19573C3E" w14:textId="7B6FB5AC"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0.016</w:t>
            </w:r>
          </w:p>
        </w:tc>
        <w:tc>
          <w:tcPr>
            <w:tcW w:w="1985" w:type="dxa"/>
            <w:tcBorders>
              <w:top w:val="nil"/>
              <w:left w:val="nil"/>
              <w:bottom w:val="single" w:sz="4" w:space="0" w:color="auto"/>
              <w:right w:val="single" w:sz="4" w:space="0" w:color="auto"/>
            </w:tcBorders>
            <w:shd w:val="clear" w:color="auto" w:fill="auto"/>
            <w:noWrap/>
            <w:vAlign w:val="center"/>
            <w:hideMark/>
          </w:tcPr>
          <w:p w14:paraId="42AED829" w14:textId="7BE07940"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(-0.032 to 0.03</w:t>
            </w:r>
            <w:r w:rsidR="008807E9" w:rsidRPr="00851E6A">
              <w:rPr>
                <w:rFonts w:ascii="Times New Roman" w:eastAsia="Yu Gothic" w:hAnsi="Times New Roman" w:cs="Times New Roman"/>
                <w:color w:val="000000"/>
                <w:kern w:val="0"/>
                <w:szCs w:val="21"/>
              </w:rPr>
              <w:t>1</w:t>
            </w:r>
            <w:r w:rsidRPr="00851E6A">
              <w:rPr>
                <w:rFonts w:ascii="Times New Roman" w:eastAsia="Yu Gothic" w:hAnsi="Times New Roman" w:cs="Times New Roman"/>
                <w:color w:val="000000"/>
                <w:kern w:val="0"/>
                <w:szCs w:val="21"/>
              </w:rPr>
              <w:t>)</w:t>
            </w:r>
          </w:p>
        </w:tc>
        <w:tc>
          <w:tcPr>
            <w:tcW w:w="992" w:type="dxa"/>
            <w:tcBorders>
              <w:top w:val="nil"/>
              <w:left w:val="nil"/>
              <w:bottom w:val="single" w:sz="4" w:space="0" w:color="auto"/>
              <w:right w:val="single" w:sz="4" w:space="0" w:color="auto"/>
            </w:tcBorders>
            <w:shd w:val="clear" w:color="auto" w:fill="auto"/>
            <w:noWrap/>
            <w:vAlign w:val="center"/>
            <w:hideMark/>
          </w:tcPr>
          <w:p w14:paraId="48A77B3B" w14:textId="05F7FFED"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0.9</w:t>
            </w:r>
            <w:r w:rsidR="008807E9" w:rsidRPr="00851E6A">
              <w:rPr>
                <w:rFonts w:ascii="Times New Roman" w:eastAsia="Yu Gothic" w:hAnsi="Times New Roman" w:cs="Times New Roman"/>
                <w:color w:val="000000"/>
                <w:kern w:val="0"/>
                <w:szCs w:val="21"/>
              </w:rPr>
              <w:t>58</w:t>
            </w:r>
          </w:p>
        </w:tc>
      </w:tr>
      <w:tr w:rsidR="004A36D8" w:rsidRPr="00851E6A" w14:paraId="0EFD7638" w14:textId="77777777" w:rsidTr="00D2504D">
        <w:trPr>
          <w:trHeight w:hRule="exact" w:val="403"/>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BE63ED" w14:textId="75FA0165" w:rsidR="004A36D8" w:rsidRPr="00851E6A" w:rsidRDefault="004A36D8" w:rsidP="004A36D8">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HER2</w:t>
            </w:r>
            <w:r w:rsidR="002B71A8" w:rsidRPr="00851E6A">
              <w:rPr>
                <w:rFonts w:ascii="Times New Roman" w:eastAsia="Yu Gothic" w:hAnsi="Times New Roman" w:cs="Times New Roman"/>
                <w:color w:val="000000"/>
                <w:kern w:val="0"/>
                <w:szCs w:val="21"/>
                <w:vertAlign w:val="superscript"/>
              </w:rPr>
              <w:t>*2</w:t>
            </w:r>
          </w:p>
        </w:tc>
        <w:tc>
          <w:tcPr>
            <w:tcW w:w="2126" w:type="dxa"/>
            <w:tcBorders>
              <w:top w:val="nil"/>
              <w:left w:val="nil"/>
              <w:bottom w:val="single" w:sz="4" w:space="0" w:color="auto"/>
              <w:right w:val="single" w:sz="4" w:space="0" w:color="auto"/>
            </w:tcBorders>
            <w:shd w:val="clear" w:color="auto" w:fill="auto"/>
            <w:noWrap/>
            <w:vAlign w:val="center"/>
            <w:hideMark/>
          </w:tcPr>
          <w:p w14:paraId="090C3971" w14:textId="07FFFC72" w:rsidR="004A36D8" w:rsidRPr="00851E6A" w:rsidRDefault="004A36D8" w:rsidP="004A36D8">
            <w:pPr>
              <w:widowControl/>
              <w:jc w:val="center"/>
              <w:rPr>
                <w:rFonts w:ascii="Times New Roman" w:eastAsia="Yu Gothic" w:hAnsi="Times New Roman" w:cs="Times New Roman"/>
                <w:color w:val="000000"/>
                <w:kern w:val="0"/>
                <w:szCs w:val="21"/>
                <w:lang w:eastAsia="ja-JP"/>
              </w:rPr>
            </w:pPr>
            <w:r w:rsidRPr="00851E6A">
              <w:rPr>
                <w:rFonts w:ascii="Times New Roman" w:eastAsia="Yu Gothic" w:hAnsi="Times New Roman" w:cs="Times New Roman"/>
                <w:color w:val="000000"/>
                <w:kern w:val="0"/>
                <w:szCs w:val="21"/>
              </w:rPr>
              <w:t>0.0</w:t>
            </w:r>
            <w:r w:rsidR="008807E9" w:rsidRPr="00851E6A">
              <w:rPr>
                <w:rFonts w:ascii="Times New Roman" w:eastAsia="Yu Gothic" w:hAnsi="Times New Roman" w:cs="Times New Roman"/>
                <w:color w:val="000000"/>
                <w:kern w:val="0"/>
                <w:szCs w:val="21"/>
              </w:rPr>
              <w:t>3</w:t>
            </w:r>
            <w:r w:rsidR="00A6003D" w:rsidRPr="00851E6A">
              <w:rPr>
                <w:rFonts w:ascii="Times New Roman" w:eastAsia="Yu Gothic" w:hAnsi="Times New Roman" w:cs="Times New Roman"/>
                <w:color w:val="000000"/>
                <w:kern w:val="0"/>
                <w:szCs w:val="21"/>
              </w:rPr>
              <w:t>6</w:t>
            </w:r>
          </w:p>
        </w:tc>
        <w:tc>
          <w:tcPr>
            <w:tcW w:w="1134" w:type="dxa"/>
            <w:tcBorders>
              <w:top w:val="nil"/>
              <w:left w:val="nil"/>
              <w:bottom w:val="single" w:sz="4" w:space="0" w:color="auto"/>
              <w:right w:val="single" w:sz="4" w:space="0" w:color="auto"/>
            </w:tcBorders>
            <w:shd w:val="clear" w:color="auto" w:fill="auto"/>
            <w:noWrap/>
            <w:vAlign w:val="center"/>
            <w:hideMark/>
          </w:tcPr>
          <w:p w14:paraId="35045C53" w14:textId="2C266491"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0.01</w:t>
            </w:r>
            <w:r w:rsidR="00A6003D" w:rsidRPr="00851E6A">
              <w:rPr>
                <w:rFonts w:ascii="Times New Roman" w:eastAsia="Yu Gothic" w:hAnsi="Times New Roman" w:cs="Times New Roman"/>
                <w:color w:val="000000"/>
                <w:kern w:val="0"/>
                <w:szCs w:val="21"/>
              </w:rPr>
              <w:t>7</w:t>
            </w:r>
          </w:p>
        </w:tc>
        <w:tc>
          <w:tcPr>
            <w:tcW w:w="1985" w:type="dxa"/>
            <w:tcBorders>
              <w:top w:val="nil"/>
              <w:left w:val="nil"/>
              <w:bottom w:val="single" w:sz="4" w:space="0" w:color="auto"/>
              <w:right w:val="single" w:sz="4" w:space="0" w:color="auto"/>
            </w:tcBorders>
            <w:shd w:val="clear" w:color="auto" w:fill="auto"/>
            <w:noWrap/>
            <w:vAlign w:val="center"/>
            <w:hideMark/>
          </w:tcPr>
          <w:p w14:paraId="03569F71" w14:textId="4BE76C4F" w:rsidR="004A36D8" w:rsidRPr="00851E6A" w:rsidRDefault="004A36D8" w:rsidP="004A36D8">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(0.0</w:t>
            </w:r>
            <w:r w:rsidR="008807E9" w:rsidRPr="00851E6A">
              <w:rPr>
                <w:rFonts w:ascii="Times New Roman" w:eastAsia="Yu Gothic" w:hAnsi="Times New Roman" w:cs="Times New Roman"/>
                <w:b/>
                <w:bCs/>
                <w:color w:val="000000"/>
                <w:kern w:val="0"/>
                <w:szCs w:val="21"/>
              </w:rPr>
              <w:t>03</w:t>
            </w:r>
            <w:r w:rsidRPr="00851E6A">
              <w:rPr>
                <w:rFonts w:ascii="Times New Roman" w:eastAsia="Yu Gothic" w:hAnsi="Times New Roman" w:cs="Times New Roman"/>
                <w:b/>
                <w:bCs/>
                <w:color w:val="000000"/>
                <w:kern w:val="0"/>
                <w:szCs w:val="21"/>
              </w:rPr>
              <w:t xml:space="preserve"> to 0.0</w:t>
            </w:r>
            <w:r w:rsidR="00A6003D" w:rsidRPr="00851E6A">
              <w:rPr>
                <w:rFonts w:ascii="Times New Roman" w:eastAsia="Yu Gothic" w:hAnsi="Times New Roman" w:cs="Times New Roman"/>
                <w:b/>
                <w:bCs/>
                <w:color w:val="000000"/>
                <w:kern w:val="0"/>
                <w:szCs w:val="21"/>
              </w:rPr>
              <w:t>69</w:t>
            </w:r>
            <w:r w:rsidRPr="00851E6A">
              <w:rPr>
                <w:rFonts w:ascii="Times New Roman" w:eastAsia="Yu Gothic" w:hAnsi="Times New Roman" w:cs="Times New Roman"/>
                <w:b/>
                <w:bCs/>
                <w:color w:val="000000"/>
                <w:kern w:val="0"/>
                <w:szCs w:val="21"/>
              </w:rPr>
              <w:t>)</w:t>
            </w:r>
          </w:p>
        </w:tc>
        <w:tc>
          <w:tcPr>
            <w:tcW w:w="992" w:type="dxa"/>
            <w:tcBorders>
              <w:top w:val="nil"/>
              <w:left w:val="nil"/>
              <w:bottom w:val="single" w:sz="4" w:space="0" w:color="auto"/>
              <w:right w:val="single" w:sz="4" w:space="0" w:color="auto"/>
            </w:tcBorders>
            <w:shd w:val="clear" w:color="auto" w:fill="auto"/>
            <w:noWrap/>
            <w:vAlign w:val="center"/>
            <w:hideMark/>
          </w:tcPr>
          <w:p w14:paraId="2D2F69E0" w14:textId="231C8DA7" w:rsidR="004A36D8" w:rsidRPr="00851E6A" w:rsidRDefault="004A36D8" w:rsidP="004A36D8">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rPr>
              <w:t>0.0</w:t>
            </w:r>
            <w:r w:rsidR="008807E9" w:rsidRPr="00851E6A">
              <w:rPr>
                <w:rFonts w:ascii="Times New Roman" w:eastAsia="Yu Gothic" w:hAnsi="Times New Roman" w:cs="Times New Roman"/>
                <w:b/>
                <w:bCs/>
                <w:color w:val="000000"/>
                <w:kern w:val="0"/>
                <w:szCs w:val="21"/>
              </w:rPr>
              <w:t>3</w:t>
            </w:r>
            <w:r w:rsidR="00A6003D" w:rsidRPr="00851E6A">
              <w:rPr>
                <w:rFonts w:ascii="Times New Roman" w:eastAsia="Yu Gothic" w:hAnsi="Times New Roman" w:cs="Times New Roman"/>
                <w:b/>
                <w:bCs/>
                <w:color w:val="000000"/>
                <w:kern w:val="0"/>
                <w:szCs w:val="21"/>
              </w:rPr>
              <w:t>4</w:t>
            </w:r>
          </w:p>
        </w:tc>
      </w:tr>
      <w:tr w:rsidR="004A36D8" w:rsidRPr="00851E6A" w14:paraId="14EE942C" w14:textId="77777777" w:rsidTr="00D2504D">
        <w:trPr>
          <w:trHeight w:hRule="exact" w:val="403"/>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ACEC88" w14:textId="737B0698" w:rsidR="004A36D8" w:rsidRPr="00851E6A" w:rsidRDefault="00412C1E" w:rsidP="004A36D8">
            <w:pPr>
              <w:widowControl/>
              <w:jc w:val="left"/>
              <w:rPr>
                <w:rFonts w:ascii="Times New Roman" w:eastAsia="Yu Gothic" w:hAnsi="Times New Roman" w:cs="Times New Roman"/>
                <w:color w:val="000000"/>
                <w:kern w:val="0"/>
                <w:szCs w:val="21"/>
                <w:lang w:eastAsia="ja-JP"/>
              </w:rPr>
            </w:pPr>
            <w:r w:rsidRPr="00851E6A">
              <w:rPr>
                <w:rFonts w:ascii="Times New Roman" w:eastAsia="Yu Gothic" w:hAnsi="Times New Roman" w:cs="Times New Roman" w:hint="eastAsia"/>
                <w:color w:val="000000"/>
                <w:kern w:val="0"/>
                <w:szCs w:val="21"/>
              </w:rPr>
              <w:t>H</w:t>
            </w:r>
            <w:r w:rsidRPr="00851E6A">
              <w:rPr>
                <w:rFonts w:ascii="Times New Roman" w:eastAsia="Yu Gothic" w:hAnsi="Times New Roman" w:cs="Times New Roman"/>
                <w:color w:val="000000"/>
                <w:kern w:val="0"/>
                <w:szCs w:val="21"/>
              </w:rPr>
              <w:t>istologic grade</w:t>
            </w:r>
            <w:r w:rsidR="008807E9" w:rsidRPr="00851E6A">
              <w:rPr>
                <w:rFonts w:ascii="Times New Roman" w:eastAsia="Yu Gothic" w:hAnsi="Times New Roman" w:cs="Times New Roman"/>
                <w:color w:val="000000"/>
                <w:kern w:val="0"/>
                <w:szCs w:val="21"/>
                <w:vertAlign w:val="superscript"/>
              </w:rPr>
              <w:t>*3</w:t>
            </w:r>
          </w:p>
        </w:tc>
        <w:tc>
          <w:tcPr>
            <w:tcW w:w="2126" w:type="dxa"/>
            <w:tcBorders>
              <w:top w:val="nil"/>
              <w:left w:val="nil"/>
              <w:bottom w:val="single" w:sz="4" w:space="0" w:color="auto"/>
              <w:right w:val="single" w:sz="4" w:space="0" w:color="auto"/>
            </w:tcBorders>
            <w:shd w:val="clear" w:color="auto" w:fill="auto"/>
            <w:noWrap/>
            <w:vAlign w:val="center"/>
            <w:hideMark/>
          </w:tcPr>
          <w:p w14:paraId="00FADB00" w14:textId="50304C95"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-0.03</w:t>
            </w:r>
            <w:r w:rsidR="008807E9" w:rsidRPr="00851E6A">
              <w:rPr>
                <w:rFonts w:ascii="Times New Roman" w:eastAsia="Yu Gothic" w:hAnsi="Times New Roman" w:cs="Times New Roman"/>
                <w:color w:val="000000"/>
                <w:kern w:val="0"/>
                <w:szCs w:val="21"/>
              </w:rPr>
              <w:t>5</w:t>
            </w:r>
          </w:p>
        </w:tc>
        <w:tc>
          <w:tcPr>
            <w:tcW w:w="1134" w:type="dxa"/>
            <w:tcBorders>
              <w:top w:val="nil"/>
              <w:left w:val="nil"/>
              <w:bottom w:val="single" w:sz="4" w:space="0" w:color="auto"/>
              <w:right w:val="single" w:sz="4" w:space="0" w:color="auto"/>
            </w:tcBorders>
            <w:shd w:val="clear" w:color="auto" w:fill="auto"/>
            <w:noWrap/>
            <w:vAlign w:val="center"/>
            <w:hideMark/>
          </w:tcPr>
          <w:p w14:paraId="32B04E51" w14:textId="77B1C3DA"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0.025</w:t>
            </w:r>
          </w:p>
        </w:tc>
        <w:tc>
          <w:tcPr>
            <w:tcW w:w="1985" w:type="dxa"/>
            <w:tcBorders>
              <w:top w:val="nil"/>
              <w:left w:val="nil"/>
              <w:bottom w:val="single" w:sz="4" w:space="0" w:color="auto"/>
              <w:right w:val="single" w:sz="4" w:space="0" w:color="auto"/>
            </w:tcBorders>
            <w:shd w:val="clear" w:color="auto" w:fill="auto"/>
            <w:noWrap/>
            <w:vAlign w:val="center"/>
            <w:hideMark/>
          </w:tcPr>
          <w:p w14:paraId="30B93F90" w14:textId="44EDD823"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w:t>
            </w:r>
            <w:r w:rsidR="008807E9" w:rsidRPr="00851E6A">
              <w:rPr>
                <w:rFonts w:ascii="Times New Roman" w:eastAsia="Yu Gothic" w:hAnsi="Times New Roman" w:cs="Times New Roman"/>
                <w:color w:val="000000"/>
                <w:kern w:val="0"/>
                <w:szCs w:val="21"/>
              </w:rPr>
              <w:t>084</w:t>
            </w:r>
            <w:r w:rsidRPr="00851E6A">
              <w:rPr>
                <w:rFonts w:ascii="Times New Roman" w:eastAsia="Yu Gothic" w:hAnsi="Times New Roman" w:cs="Times New Roman"/>
                <w:color w:val="000000"/>
                <w:kern w:val="0"/>
                <w:szCs w:val="21"/>
              </w:rPr>
              <w:t xml:space="preserve"> to 0.01</w:t>
            </w:r>
            <w:r w:rsidR="008807E9" w:rsidRPr="00851E6A">
              <w:rPr>
                <w:rFonts w:ascii="Times New Roman" w:eastAsia="Yu Gothic" w:hAnsi="Times New Roman" w:cs="Times New Roman"/>
                <w:color w:val="000000"/>
                <w:kern w:val="0"/>
                <w:szCs w:val="21"/>
              </w:rPr>
              <w:t>5</w:t>
            </w:r>
            <w:r w:rsidRPr="00851E6A">
              <w:rPr>
                <w:rFonts w:ascii="Times New Roman" w:eastAsia="Yu Gothic" w:hAnsi="Times New Roman" w:cs="Times New Roman"/>
                <w:color w:val="000000"/>
                <w:kern w:val="0"/>
                <w:szCs w:val="21"/>
              </w:rPr>
              <w:t>)</w:t>
            </w:r>
          </w:p>
        </w:tc>
        <w:tc>
          <w:tcPr>
            <w:tcW w:w="992" w:type="dxa"/>
            <w:tcBorders>
              <w:top w:val="nil"/>
              <w:left w:val="nil"/>
              <w:bottom w:val="single" w:sz="4" w:space="0" w:color="auto"/>
              <w:right w:val="single" w:sz="4" w:space="0" w:color="auto"/>
            </w:tcBorders>
            <w:shd w:val="clear" w:color="auto" w:fill="auto"/>
            <w:noWrap/>
            <w:vAlign w:val="center"/>
            <w:hideMark/>
          </w:tcPr>
          <w:p w14:paraId="4DC836E3" w14:textId="77777777"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0.171</w:t>
            </w:r>
          </w:p>
        </w:tc>
      </w:tr>
      <w:tr w:rsidR="004A36D8" w:rsidRPr="00851E6A" w14:paraId="35C07B9B" w14:textId="77777777" w:rsidTr="00D2504D">
        <w:trPr>
          <w:trHeight w:hRule="exact" w:val="403"/>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B714C8" w14:textId="5B14078C" w:rsidR="004A36D8" w:rsidRPr="00851E6A" w:rsidRDefault="004A36D8" w:rsidP="004A36D8">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T</w:t>
            </w:r>
            <w:r w:rsidR="00412C1E" w:rsidRPr="00851E6A">
              <w:rPr>
                <w:rFonts w:ascii="Times New Roman" w:eastAsia="Yu Gothic" w:hAnsi="Times New Roman" w:cs="Times New Roman"/>
                <w:color w:val="000000"/>
                <w:kern w:val="0"/>
                <w:szCs w:val="21"/>
              </w:rPr>
              <w:t xml:space="preserve"> factor</w:t>
            </w:r>
            <w:r w:rsidR="008807E9" w:rsidRPr="00851E6A">
              <w:rPr>
                <w:rFonts w:ascii="Times New Roman" w:eastAsia="Yu Gothic" w:hAnsi="Times New Roman" w:cs="Times New Roman"/>
                <w:color w:val="000000"/>
                <w:kern w:val="0"/>
                <w:szCs w:val="21"/>
                <w:vertAlign w:val="superscript"/>
              </w:rPr>
              <w:t>*4</w:t>
            </w:r>
          </w:p>
        </w:tc>
        <w:tc>
          <w:tcPr>
            <w:tcW w:w="2126" w:type="dxa"/>
            <w:tcBorders>
              <w:top w:val="nil"/>
              <w:left w:val="nil"/>
              <w:bottom w:val="single" w:sz="4" w:space="0" w:color="auto"/>
              <w:right w:val="single" w:sz="4" w:space="0" w:color="auto"/>
            </w:tcBorders>
            <w:shd w:val="clear" w:color="auto" w:fill="auto"/>
            <w:noWrap/>
            <w:vAlign w:val="center"/>
            <w:hideMark/>
          </w:tcPr>
          <w:p w14:paraId="4DA50A5B" w14:textId="67F6E0F8"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0.081</w:t>
            </w:r>
          </w:p>
        </w:tc>
        <w:tc>
          <w:tcPr>
            <w:tcW w:w="1134" w:type="dxa"/>
            <w:tcBorders>
              <w:top w:val="nil"/>
              <w:left w:val="nil"/>
              <w:bottom w:val="single" w:sz="4" w:space="0" w:color="auto"/>
              <w:right w:val="single" w:sz="4" w:space="0" w:color="auto"/>
            </w:tcBorders>
            <w:shd w:val="clear" w:color="auto" w:fill="auto"/>
            <w:noWrap/>
            <w:vAlign w:val="center"/>
            <w:hideMark/>
          </w:tcPr>
          <w:p w14:paraId="4F8B2CC2" w14:textId="6A7CDD61"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0.05</w:t>
            </w:r>
            <w:r w:rsidR="008807E9" w:rsidRPr="00851E6A">
              <w:rPr>
                <w:rFonts w:ascii="Times New Roman" w:eastAsia="Yu Gothic" w:hAnsi="Times New Roman" w:cs="Times New Roman"/>
                <w:color w:val="000000"/>
                <w:kern w:val="0"/>
                <w:szCs w:val="21"/>
              </w:rPr>
              <w:t>5</w:t>
            </w:r>
          </w:p>
        </w:tc>
        <w:tc>
          <w:tcPr>
            <w:tcW w:w="1985" w:type="dxa"/>
            <w:tcBorders>
              <w:top w:val="nil"/>
              <w:left w:val="nil"/>
              <w:bottom w:val="single" w:sz="4" w:space="0" w:color="auto"/>
              <w:right w:val="single" w:sz="4" w:space="0" w:color="auto"/>
            </w:tcBorders>
            <w:shd w:val="clear" w:color="auto" w:fill="auto"/>
            <w:noWrap/>
            <w:vAlign w:val="center"/>
            <w:hideMark/>
          </w:tcPr>
          <w:p w14:paraId="2940F74E" w14:textId="73899F16"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(-0.026 to 0.189)</w:t>
            </w:r>
          </w:p>
        </w:tc>
        <w:tc>
          <w:tcPr>
            <w:tcW w:w="992" w:type="dxa"/>
            <w:tcBorders>
              <w:top w:val="nil"/>
              <w:left w:val="nil"/>
              <w:bottom w:val="single" w:sz="4" w:space="0" w:color="auto"/>
              <w:right w:val="single" w:sz="4" w:space="0" w:color="auto"/>
            </w:tcBorders>
            <w:shd w:val="clear" w:color="auto" w:fill="auto"/>
            <w:noWrap/>
            <w:vAlign w:val="center"/>
            <w:hideMark/>
          </w:tcPr>
          <w:p w14:paraId="3C5C233C" w14:textId="77777777"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0.138</w:t>
            </w:r>
          </w:p>
        </w:tc>
      </w:tr>
      <w:tr w:rsidR="004A36D8" w:rsidRPr="00851E6A" w14:paraId="3F9DBEEF" w14:textId="77777777" w:rsidTr="00D2504D">
        <w:trPr>
          <w:trHeight w:hRule="exact" w:val="403"/>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52B5BD" w14:textId="0426C12A" w:rsidR="004A36D8" w:rsidRPr="00851E6A" w:rsidRDefault="00412C1E" w:rsidP="004A36D8">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hint="eastAsia"/>
                <w:color w:val="000000"/>
                <w:kern w:val="0"/>
                <w:szCs w:val="21"/>
              </w:rPr>
              <w:t>N</w:t>
            </w:r>
            <w:r w:rsidRPr="00851E6A">
              <w:rPr>
                <w:rFonts w:ascii="Times New Roman" w:eastAsia="Yu Gothic" w:hAnsi="Times New Roman" w:cs="Times New Roman"/>
                <w:color w:val="000000"/>
                <w:kern w:val="0"/>
                <w:szCs w:val="21"/>
              </w:rPr>
              <w:t xml:space="preserve"> factor</w:t>
            </w:r>
            <w:r w:rsidR="008807E9" w:rsidRPr="00851E6A">
              <w:rPr>
                <w:rFonts w:ascii="Times New Roman" w:eastAsia="Yu Gothic" w:hAnsi="Times New Roman" w:cs="Times New Roman"/>
                <w:color w:val="000000"/>
                <w:kern w:val="0"/>
                <w:szCs w:val="21"/>
                <w:vertAlign w:val="superscript"/>
              </w:rPr>
              <w:t>*5</w:t>
            </w:r>
          </w:p>
        </w:tc>
        <w:tc>
          <w:tcPr>
            <w:tcW w:w="2126" w:type="dxa"/>
            <w:tcBorders>
              <w:top w:val="nil"/>
              <w:left w:val="nil"/>
              <w:bottom w:val="single" w:sz="4" w:space="0" w:color="auto"/>
              <w:right w:val="single" w:sz="4" w:space="0" w:color="auto"/>
            </w:tcBorders>
            <w:shd w:val="clear" w:color="auto" w:fill="auto"/>
            <w:noWrap/>
            <w:vAlign w:val="center"/>
            <w:hideMark/>
          </w:tcPr>
          <w:p w14:paraId="6412D1A0" w14:textId="05217911"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-0.019</w:t>
            </w:r>
          </w:p>
        </w:tc>
        <w:tc>
          <w:tcPr>
            <w:tcW w:w="1134" w:type="dxa"/>
            <w:tcBorders>
              <w:top w:val="nil"/>
              <w:left w:val="nil"/>
              <w:bottom w:val="single" w:sz="4" w:space="0" w:color="auto"/>
              <w:right w:val="single" w:sz="4" w:space="0" w:color="auto"/>
            </w:tcBorders>
            <w:shd w:val="clear" w:color="auto" w:fill="auto"/>
            <w:noWrap/>
            <w:vAlign w:val="center"/>
            <w:hideMark/>
          </w:tcPr>
          <w:p w14:paraId="4100C948" w14:textId="18276ED2"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0.01</w:t>
            </w:r>
            <w:r w:rsidR="008807E9" w:rsidRPr="00851E6A">
              <w:rPr>
                <w:rFonts w:ascii="Times New Roman" w:eastAsia="Yu Gothic" w:hAnsi="Times New Roman" w:cs="Times New Roman"/>
                <w:color w:val="000000"/>
                <w:kern w:val="0"/>
                <w:szCs w:val="21"/>
              </w:rPr>
              <w:t>3</w:t>
            </w:r>
          </w:p>
        </w:tc>
        <w:tc>
          <w:tcPr>
            <w:tcW w:w="1985" w:type="dxa"/>
            <w:tcBorders>
              <w:top w:val="nil"/>
              <w:left w:val="nil"/>
              <w:bottom w:val="single" w:sz="4" w:space="0" w:color="auto"/>
              <w:right w:val="single" w:sz="4" w:space="0" w:color="auto"/>
            </w:tcBorders>
            <w:shd w:val="clear" w:color="auto" w:fill="auto"/>
            <w:noWrap/>
            <w:vAlign w:val="center"/>
            <w:hideMark/>
          </w:tcPr>
          <w:p w14:paraId="5636A70C" w14:textId="5DAAC5B6"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(-0.044 to 0.006)</w:t>
            </w:r>
          </w:p>
        </w:tc>
        <w:tc>
          <w:tcPr>
            <w:tcW w:w="992" w:type="dxa"/>
            <w:tcBorders>
              <w:top w:val="nil"/>
              <w:left w:val="nil"/>
              <w:bottom w:val="single" w:sz="4" w:space="0" w:color="auto"/>
              <w:right w:val="single" w:sz="4" w:space="0" w:color="auto"/>
            </w:tcBorders>
            <w:shd w:val="clear" w:color="auto" w:fill="auto"/>
            <w:noWrap/>
            <w:vAlign w:val="center"/>
            <w:hideMark/>
          </w:tcPr>
          <w:p w14:paraId="09B353AD" w14:textId="77777777" w:rsidR="004A36D8" w:rsidRPr="00851E6A" w:rsidRDefault="004A36D8" w:rsidP="004A36D8">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0.138</w:t>
            </w:r>
          </w:p>
        </w:tc>
      </w:tr>
    </w:tbl>
    <w:p w14:paraId="21B29B50" w14:textId="77777777" w:rsidR="004A36D8" w:rsidRPr="00851E6A" w:rsidRDefault="004A36D8">
      <w:pPr>
        <w:rPr>
          <w:rFonts w:ascii="Times New Roman" w:hAnsi="Times New Roman" w:cs="Times New Roman"/>
        </w:rPr>
      </w:pPr>
    </w:p>
    <w:p w14:paraId="5BFD0049" w14:textId="1CBCD315" w:rsidR="004A36D8" w:rsidRPr="00851E6A" w:rsidRDefault="004A36D8" w:rsidP="004A36D8">
      <w:pPr>
        <w:rPr>
          <w:rFonts w:ascii="Times New Roman" w:hAnsi="Times New Roman" w:cs="Times New Roman"/>
          <w:sz w:val="22"/>
          <w:szCs w:val="22"/>
          <w:lang w:eastAsia="ja-JP"/>
        </w:rPr>
      </w:pPr>
      <w:r w:rsidRPr="00851E6A">
        <w:rPr>
          <w:rFonts w:ascii="Times New Roman" w:hAnsi="Times New Roman" w:cs="Times New Roman"/>
          <w:sz w:val="22"/>
          <w:szCs w:val="22"/>
        </w:rPr>
        <w:t xml:space="preserve">Abbreviations: </w:t>
      </w:r>
      <w:r w:rsidR="00A6003D" w:rsidRPr="00851E6A">
        <w:rPr>
          <w:rFonts w:ascii="Times New Roman" w:hAnsi="Times New Roman" w:cs="Times New Roman"/>
          <w:sz w:val="22"/>
          <w:szCs w:val="22"/>
          <w:lang w:eastAsia="ja-JP"/>
        </w:rPr>
        <w:t>CI, confidential interval</w:t>
      </w:r>
      <w:r w:rsidR="00A6003D" w:rsidRPr="00851E6A">
        <w:rPr>
          <w:rFonts w:ascii="Times New Roman" w:hAnsi="Times New Roman" w:cs="Times New Roman"/>
          <w:sz w:val="22"/>
          <w:szCs w:val="22"/>
        </w:rPr>
        <w:t xml:space="preserve">; </w:t>
      </w:r>
      <w:r w:rsidR="00CC37CC" w:rsidRPr="00851E6A">
        <w:rPr>
          <w:rFonts w:ascii="Times New Roman" w:hAnsi="Times New Roman" w:cs="Times New Roman"/>
          <w:sz w:val="22"/>
          <w:szCs w:val="22"/>
        </w:rPr>
        <w:t>ER</w:t>
      </w:r>
      <w:r w:rsidRPr="00851E6A">
        <w:rPr>
          <w:rFonts w:ascii="Times New Roman" w:hAnsi="Times New Roman" w:cs="Times New Roman"/>
          <w:sz w:val="22"/>
          <w:szCs w:val="22"/>
        </w:rPr>
        <w:t xml:space="preserve">, </w:t>
      </w:r>
      <w:r w:rsidR="00CC37CC" w:rsidRPr="00851E6A">
        <w:rPr>
          <w:rFonts w:ascii="Times New Roman" w:hAnsi="Times New Roman" w:cs="Times New Roman"/>
          <w:sz w:val="22"/>
          <w:szCs w:val="22"/>
        </w:rPr>
        <w:t xml:space="preserve">estrogen receptor; </w:t>
      </w:r>
      <w:r w:rsidR="00A6003D" w:rsidRPr="00851E6A">
        <w:rPr>
          <w:rFonts w:ascii="Times New Roman" w:hAnsi="Times New Roman" w:cs="Times New Roman"/>
          <w:sz w:val="22"/>
          <w:szCs w:val="22"/>
        </w:rPr>
        <w:t xml:space="preserve">HG, histologic grade; </w:t>
      </w:r>
      <w:r w:rsidR="00CC37CC" w:rsidRPr="00851E6A">
        <w:rPr>
          <w:rFonts w:ascii="Times New Roman" w:hAnsi="Times New Roman" w:cs="Times New Roman"/>
          <w:sz w:val="22"/>
          <w:szCs w:val="22"/>
        </w:rPr>
        <w:t xml:space="preserve">HER2, human epidermal growth factor receptor 2; LN, lymph node; SE, </w:t>
      </w:r>
      <w:r w:rsidR="00CC37CC" w:rsidRPr="00851E6A">
        <w:rPr>
          <w:rFonts w:ascii="Times New Roman" w:hAnsi="Times New Roman" w:cs="Times New Roman"/>
          <w:sz w:val="22"/>
          <w:szCs w:val="22"/>
          <w:lang w:eastAsia="ja-JP"/>
        </w:rPr>
        <w:t>standard error</w:t>
      </w:r>
      <w:r w:rsidR="00A27228" w:rsidRPr="00851E6A">
        <w:rPr>
          <w:rFonts w:ascii="Times New Roman" w:hAnsi="Times New Roman" w:cs="Times New Roman"/>
          <w:sz w:val="22"/>
          <w:szCs w:val="22"/>
          <w:lang w:eastAsia="ja-JP"/>
        </w:rPr>
        <w:t>.</w:t>
      </w:r>
    </w:p>
    <w:p w14:paraId="2E1C4785" w14:textId="77777777" w:rsidR="00C508D4" w:rsidRPr="00851E6A" w:rsidRDefault="00C508D4" w:rsidP="00C508D4">
      <w:pPr>
        <w:rPr>
          <w:rFonts w:ascii="Times New Roman" w:hAnsi="Times New Roman" w:cs="Times New Roman"/>
          <w:b/>
          <w:szCs w:val="21"/>
        </w:rPr>
      </w:pPr>
      <w:r w:rsidRPr="00851E6A">
        <w:rPr>
          <w:rFonts w:ascii="Times New Roman" w:eastAsia="Yu Gothic" w:hAnsi="Times New Roman" w:cs="Times New Roman"/>
          <w:color w:val="000000"/>
          <w:szCs w:val="21"/>
        </w:rPr>
        <w:t>Bold letters indicate statistical significance.</w:t>
      </w:r>
    </w:p>
    <w:p w14:paraId="40A5A79F" w14:textId="372571BA" w:rsidR="00C508D4" w:rsidRPr="00851E6A" w:rsidRDefault="002B71A8" w:rsidP="004A36D8">
      <w:pPr>
        <w:rPr>
          <w:rFonts w:ascii="Times New Roman" w:hAnsi="Times New Roman" w:cs="Times New Roman"/>
          <w:sz w:val="22"/>
          <w:szCs w:val="22"/>
        </w:rPr>
      </w:pPr>
      <w:r w:rsidRPr="00851E6A">
        <w:rPr>
          <w:rFonts w:ascii="Times New Roman" w:hAnsi="Times New Roman" w:cs="Times New Roman"/>
          <w:sz w:val="22"/>
          <w:szCs w:val="22"/>
          <w:vertAlign w:val="superscript"/>
        </w:rPr>
        <w:t>*1</w:t>
      </w:r>
      <w:r w:rsidRPr="00851E6A">
        <w:rPr>
          <w:rFonts w:ascii="Times New Roman" w:hAnsi="Times New Roman" w:cs="Times New Roman"/>
        </w:rPr>
        <w:t>The rate of ER positivity in the primary tumors for each article</w:t>
      </w:r>
    </w:p>
    <w:p w14:paraId="1400E184" w14:textId="42535149" w:rsidR="000F3D4E" w:rsidRPr="00851E6A" w:rsidRDefault="002B71A8">
      <w:pPr>
        <w:rPr>
          <w:rFonts w:ascii="Times New Roman" w:hAnsi="Times New Roman" w:cs="Times New Roman"/>
        </w:rPr>
      </w:pPr>
      <w:r w:rsidRPr="00851E6A">
        <w:rPr>
          <w:rFonts w:ascii="Times New Roman" w:hAnsi="Times New Roman" w:cs="Times New Roman"/>
          <w:vertAlign w:val="superscript"/>
          <w:lang w:eastAsia="ja-JP"/>
        </w:rPr>
        <w:t>*2</w:t>
      </w:r>
      <w:r w:rsidRPr="00851E6A">
        <w:rPr>
          <w:rFonts w:ascii="Times New Roman" w:hAnsi="Times New Roman" w:cs="Times New Roman"/>
        </w:rPr>
        <w:t>The rate of HER2 positivity in the primary tumors for each article</w:t>
      </w:r>
    </w:p>
    <w:p w14:paraId="328F9C33" w14:textId="7EEA21FD" w:rsidR="002B71A8" w:rsidRPr="00851E6A" w:rsidRDefault="002B71A8">
      <w:pPr>
        <w:rPr>
          <w:rFonts w:ascii="Times New Roman" w:hAnsi="Times New Roman" w:cs="Times New Roman"/>
        </w:rPr>
      </w:pPr>
      <w:r w:rsidRPr="00851E6A">
        <w:rPr>
          <w:rFonts w:ascii="Times New Roman" w:hAnsi="Times New Roman" w:cs="Times New Roman"/>
          <w:vertAlign w:val="superscript"/>
          <w:lang w:eastAsia="ja-JP"/>
        </w:rPr>
        <w:t>*3</w:t>
      </w:r>
      <w:r w:rsidR="00412C1E" w:rsidRPr="00851E6A">
        <w:rPr>
          <w:rFonts w:ascii="Times New Roman" w:hAnsi="Times New Roman" w:cs="Times New Roman"/>
        </w:rPr>
        <w:t>T</w:t>
      </w:r>
      <w:r w:rsidRPr="00851E6A">
        <w:rPr>
          <w:rFonts w:ascii="Times New Roman" w:hAnsi="Times New Roman" w:cs="Times New Roman"/>
        </w:rPr>
        <w:t xml:space="preserve">he rate of histologic grade 3 </w:t>
      </w:r>
      <w:r w:rsidR="00412C1E" w:rsidRPr="00851E6A">
        <w:rPr>
          <w:rFonts w:ascii="Times New Roman" w:hAnsi="Times New Roman" w:cs="Times New Roman"/>
        </w:rPr>
        <w:t>in the primary tumors for each article</w:t>
      </w:r>
    </w:p>
    <w:p w14:paraId="59B39F32" w14:textId="29BF5DD2" w:rsidR="002B71A8" w:rsidRPr="00851E6A" w:rsidRDefault="002B71A8">
      <w:pPr>
        <w:rPr>
          <w:rFonts w:ascii="Times New Roman" w:hAnsi="Times New Roman" w:cs="Times New Roman"/>
        </w:rPr>
      </w:pPr>
      <w:r w:rsidRPr="00851E6A">
        <w:rPr>
          <w:rFonts w:ascii="Times New Roman" w:hAnsi="Times New Roman" w:cs="Times New Roman"/>
          <w:vertAlign w:val="superscript"/>
        </w:rPr>
        <w:t>*4</w:t>
      </w:r>
      <w:r w:rsidR="00412C1E" w:rsidRPr="00851E6A">
        <w:rPr>
          <w:rFonts w:ascii="Times New Roman" w:hAnsi="Times New Roman" w:cs="Times New Roman"/>
        </w:rPr>
        <w:t>The rate of T3 or T4 in the primary tumors for each article</w:t>
      </w:r>
    </w:p>
    <w:p w14:paraId="0DA54454" w14:textId="7C02038B" w:rsidR="00A220A7" w:rsidRPr="00851E6A" w:rsidRDefault="00412C1E">
      <w:pPr>
        <w:rPr>
          <w:rFonts w:ascii="Times New Roman" w:hAnsi="Times New Roman" w:cs="Times New Roman"/>
        </w:rPr>
      </w:pPr>
      <w:r w:rsidRPr="00851E6A">
        <w:rPr>
          <w:rFonts w:ascii="Times New Roman" w:hAnsi="Times New Roman" w:cs="Times New Roman"/>
          <w:vertAlign w:val="superscript"/>
        </w:rPr>
        <w:t>*5</w:t>
      </w:r>
      <w:r w:rsidRPr="00851E6A">
        <w:rPr>
          <w:rFonts w:ascii="Times New Roman" w:hAnsi="Times New Roman" w:cs="Times New Roman"/>
        </w:rPr>
        <w:t xml:space="preserve">The rate of </w:t>
      </w:r>
      <w:r w:rsidR="00050B93" w:rsidRPr="00851E6A">
        <w:rPr>
          <w:rFonts w:ascii="Times New Roman" w:hAnsi="Times New Roman" w:cs="Times New Roman"/>
        </w:rPr>
        <w:t xml:space="preserve">N1, N2 or N3 </w:t>
      </w:r>
      <w:r w:rsidRPr="00851E6A">
        <w:rPr>
          <w:rFonts w:ascii="Times New Roman" w:hAnsi="Times New Roman" w:cs="Times New Roman"/>
        </w:rPr>
        <w:t>in the primary tumors for each article</w:t>
      </w:r>
      <w:r w:rsidR="00A220A7" w:rsidRPr="00851E6A">
        <w:rPr>
          <w:rFonts w:ascii="Times New Roman" w:hAnsi="Times New Roman" w:cs="Times New Roman"/>
        </w:rPr>
        <w:br w:type="page"/>
      </w:r>
    </w:p>
    <w:p w14:paraId="36E2BCF7" w14:textId="77777777" w:rsidR="007823A5" w:rsidRPr="00851E6A" w:rsidRDefault="007823A5" w:rsidP="007823A5">
      <w:pPr>
        <w:rPr>
          <w:rFonts w:ascii="Times New Roman" w:hAnsi="Times New Roman" w:cs="Times New Roman"/>
          <w:b/>
          <w:bCs/>
          <w:lang w:eastAsia="ja-JP"/>
        </w:rPr>
      </w:pPr>
      <w:r w:rsidRPr="00851E6A">
        <w:rPr>
          <w:rFonts w:ascii="Times New Roman" w:hAnsi="Times New Roman" w:cs="Times New Roman"/>
          <w:b/>
          <w:bCs/>
          <w:lang w:eastAsia="ja-JP"/>
        </w:rPr>
        <w:lastRenderedPageBreak/>
        <w:t>Supplementary Figure S1.</w:t>
      </w:r>
    </w:p>
    <w:p w14:paraId="19349388" w14:textId="01198FA8" w:rsidR="007823A5" w:rsidRPr="00851E6A" w:rsidRDefault="007823A5">
      <w:pPr>
        <w:rPr>
          <w:rFonts w:ascii="Times New Roman" w:hAnsi="Times New Roman" w:cs="Times New Roman"/>
          <w:lang w:eastAsia="ja-JP"/>
        </w:rPr>
      </w:pPr>
      <w:r w:rsidRPr="00851E6A">
        <w:rPr>
          <w:rFonts w:ascii="Times New Roman" w:hAnsi="Times New Roman" w:cs="Times New Roman" w:hint="eastAsia"/>
          <w:lang w:eastAsia="ja-JP"/>
        </w:rPr>
        <w:t>D</w:t>
      </w:r>
      <w:r w:rsidRPr="00851E6A">
        <w:rPr>
          <w:rFonts w:ascii="Times New Roman" w:hAnsi="Times New Roman" w:cs="Times New Roman"/>
          <w:lang w:eastAsia="ja-JP"/>
        </w:rPr>
        <w:t>etails of articles</w:t>
      </w:r>
      <w:r w:rsidR="00BA31CB" w:rsidRPr="00851E6A">
        <w:rPr>
          <w:rFonts w:ascii="Times New Roman" w:hAnsi="Times New Roman" w:cs="Times New Roman"/>
          <w:lang w:eastAsia="ja-JP"/>
        </w:rPr>
        <w:t xml:space="preserve"> excluded</w:t>
      </w:r>
      <w:r w:rsidRPr="00851E6A">
        <w:rPr>
          <w:rFonts w:ascii="Times New Roman" w:hAnsi="Times New Roman" w:cs="Times New Roman"/>
          <w:lang w:eastAsia="ja-JP"/>
        </w:rPr>
        <w:t xml:space="preserve"> by the 2</w:t>
      </w:r>
      <w:r w:rsidRPr="00851E6A">
        <w:rPr>
          <w:rFonts w:ascii="Times New Roman" w:hAnsi="Times New Roman" w:cs="Times New Roman"/>
          <w:vertAlign w:val="superscript"/>
          <w:lang w:eastAsia="ja-JP"/>
        </w:rPr>
        <w:t>nd</w:t>
      </w:r>
      <w:r w:rsidRPr="00851E6A">
        <w:rPr>
          <w:rFonts w:ascii="Times New Roman" w:hAnsi="Times New Roman" w:cs="Times New Roman"/>
          <w:lang w:eastAsia="ja-JP"/>
        </w:rPr>
        <w:t xml:space="preserve"> reviewer</w:t>
      </w:r>
      <w:r w:rsidR="009303F3" w:rsidRPr="00851E6A">
        <w:rPr>
          <w:rFonts w:ascii="Times New Roman" w:hAnsi="Times New Roman" w:cs="Times New Roman"/>
          <w:lang w:eastAsia="ja-JP"/>
        </w:rPr>
        <w:t xml:space="preserve"> during screening process</w:t>
      </w:r>
    </w:p>
    <w:p w14:paraId="27D3D4F2" w14:textId="77777777" w:rsidR="007823A5" w:rsidRPr="00851E6A" w:rsidRDefault="007823A5">
      <w:pPr>
        <w:rPr>
          <w:rFonts w:ascii="Times New Roman" w:hAnsi="Times New Roman" w:cs="Times New Roman"/>
          <w:lang w:eastAsia="ja-JP"/>
        </w:rPr>
      </w:pPr>
    </w:p>
    <w:p w14:paraId="34813473" w14:textId="167E4D3D" w:rsidR="007823A5" w:rsidRPr="00851E6A" w:rsidRDefault="00FF4F58">
      <w:pPr>
        <w:rPr>
          <w:rFonts w:ascii="Times New Roman" w:hAnsi="Times New Roman" w:cs="Times New Roman"/>
          <w:b/>
          <w:bCs/>
          <w:lang w:eastAsia="ja-JP"/>
        </w:rPr>
      </w:pPr>
      <w:r w:rsidRPr="00851E6A">
        <w:rPr>
          <w:rFonts w:ascii="Times New Roman" w:hAnsi="Times New Roman" w:cs="Times New Roman"/>
          <w:b/>
          <w:bCs/>
          <w:noProof/>
          <w:lang w:val="en-GB" w:eastAsia="ja-JP"/>
        </w:rPr>
        <w:drawing>
          <wp:inline distT="0" distB="0" distL="0" distR="0" wp14:anchorId="3D8AA0E1" wp14:editId="158C3F93">
            <wp:extent cx="4114800" cy="5617466"/>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7416" r="29461" b="35370"/>
                    <a:stretch/>
                  </pic:blipFill>
                  <pic:spPr bwMode="auto">
                    <a:xfrm>
                      <a:off x="0" y="0"/>
                      <a:ext cx="4122796" cy="5628381"/>
                    </a:xfrm>
                    <a:prstGeom prst="rect">
                      <a:avLst/>
                    </a:prstGeom>
                    <a:ln>
                      <a:noFill/>
                    </a:ln>
                    <a:extLst>
                      <a:ext uri="{53640926-AAD7-44D8-BBD7-CCE9431645EC}">
                        <a14:shadowObscured xmlns:a14="http://schemas.microsoft.com/office/drawing/2010/main"/>
                      </a:ext>
                    </a:extLst>
                  </pic:spPr>
                </pic:pic>
              </a:graphicData>
            </a:graphic>
          </wp:inline>
        </w:drawing>
      </w:r>
      <w:r w:rsidR="007823A5" w:rsidRPr="00851E6A">
        <w:rPr>
          <w:rFonts w:ascii="Times New Roman" w:hAnsi="Times New Roman" w:cs="Times New Roman"/>
          <w:b/>
          <w:bCs/>
          <w:lang w:eastAsia="ja-JP"/>
        </w:rPr>
        <w:br w:type="page"/>
      </w:r>
    </w:p>
    <w:p w14:paraId="53EBD9AE" w14:textId="1DA218FE" w:rsidR="00412C1E" w:rsidRPr="00851E6A" w:rsidRDefault="00A220A7">
      <w:pPr>
        <w:rPr>
          <w:rFonts w:ascii="Times New Roman" w:hAnsi="Times New Roman" w:cs="Times New Roman"/>
          <w:b/>
          <w:bCs/>
          <w:lang w:eastAsia="ja-JP"/>
        </w:rPr>
      </w:pPr>
      <w:r w:rsidRPr="00851E6A">
        <w:rPr>
          <w:rFonts w:ascii="Times New Roman" w:hAnsi="Times New Roman" w:cs="Times New Roman"/>
          <w:b/>
          <w:bCs/>
          <w:lang w:eastAsia="ja-JP"/>
        </w:rPr>
        <w:lastRenderedPageBreak/>
        <w:t>Supplementary Figure S</w:t>
      </w:r>
      <w:r w:rsidR="007823A5" w:rsidRPr="00851E6A">
        <w:rPr>
          <w:rFonts w:ascii="Times New Roman" w:hAnsi="Times New Roman" w:cs="Times New Roman"/>
          <w:b/>
          <w:bCs/>
          <w:lang w:eastAsia="ja-JP"/>
        </w:rPr>
        <w:t>2</w:t>
      </w:r>
      <w:r w:rsidRPr="00851E6A">
        <w:rPr>
          <w:rFonts w:ascii="Times New Roman" w:hAnsi="Times New Roman" w:cs="Times New Roman"/>
          <w:b/>
          <w:bCs/>
          <w:lang w:eastAsia="ja-JP"/>
        </w:rPr>
        <w:t>.</w:t>
      </w:r>
    </w:p>
    <w:p w14:paraId="0CAC8717" w14:textId="77777777" w:rsidR="00C72D74" w:rsidRPr="00851E6A" w:rsidRDefault="00A220A7" w:rsidP="00DD45DA">
      <w:pPr>
        <w:autoSpaceDE w:val="0"/>
        <w:autoSpaceDN w:val="0"/>
        <w:adjustRightInd w:val="0"/>
        <w:jc w:val="left"/>
        <w:rPr>
          <w:rFonts w:ascii="Times New Roman" w:hAnsi="Times New Roman" w:cs="Times New Roman"/>
        </w:rPr>
      </w:pPr>
      <w:r w:rsidRPr="00851E6A">
        <w:rPr>
          <w:rFonts w:ascii="Times New Roman" w:hAnsi="Times New Roman" w:cs="Times New Roman"/>
        </w:rPr>
        <w:t xml:space="preserve">Risk of bias using </w:t>
      </w:r>
      <w:proofErr w:type="spellStart"/>
      <w:r w:rsidRPr="00851E6A">
        <w:rPr>
          <w:rFonts w:ascii="Times New Roman" w:hAnsi="Times New Roman" w:cs="Times New Roman"/>
        </w:rPr>
        <w:t>RoBANS</w:t>
      </w:r>
      <w:proofErr w:type="spellEnd"/>
      <w:r w:rsidRPr="00851E6A">
        <w:rPr>
          <w:rFonts w:ascii="Times New Roman" w:hAnsi="Times New Roman" w:cs="Times New Roman"/>
        </w:rPr>
        <w:t xml:space="preserve"> tool</w:t>
      </w:r>
    </w:p>
    <w:p w14:paraId="0AC47FA4" w14:textId="77777777" w:rsidR="00C72D74" w:rsidRPr="00851E6A" w:rsidRDefault="00A220A7" w:rsidP="00C72D74">
      <w:pPr>
        <w:pStyle w:val="a5"/>
        <w:numPr>
          <w:ilvl w:val="0"/>
          <w:numId w:val="16"/>
        </w:numPr>
        <w:autoSpaceDE w:val="0"/>
        <w:autoSpaceDN w:val="0"/>
        <w:adjustRightInd w:val="0"/>
        <w:ind w:leftChars="0"/>
        <w:jc w:val="left"/>
        <w:rPr>
          <w:rFonts w:ascii="Times New Roman" w:eastAsia="Yu Gothic" w:hAnsi="Times New Roman" w:cs="Times New Roman"/>
          <w:color w:val="000000"/>
          <w:kern w:val="0"/>
          <w:szCs w:val="21"/>
          <w:lang w:val="en-GB"/>
        </w:rPr>
      </w:pPr>
      <w:r w:rsidRPr="00851E6A">
        <w:rPr>
          <w:rFonts w:ascii="Times New Roman" w:hAnsi="Times New Roman" w:cs="Times New Roman"/>
        </w:rPr>
        <w:t>Risk of bias graph</w:t>
      </w:r>
    </w:p>
    <w:p w14:paraId="1AC17453" w14:textId="77777777" w:rsidR="00C72D74" w:rsidRPr="00851E6A" w:rsidRDefault="00A220A7" w:rsidP="00C72D74">
      <w:pPr>
        <w:pStyle w:val="a5"/>
        <w:numPr>
          <w:ilvl w:val="0"/>
          <w:numId w:val="16"/>
        </w:numPr>
        <w:autoSpaceDE w:val="0"/>
        <w:autoSpaceDN w:val="0"/>
        <w:adjustRightInd w:val="0"/>
        <w:ind w:leftChars="0"/>
        <w:jc w:val="left"/>
        <w:rPr>
          <w:rFonts w:ascii="Times New Roman" w:eastAsia="Yu Gothic" w:hAnsi="Times New Roman" w:cs="Times New Roman"/>
          <w:color w:val="000000"/>
          <w:kern w:val="0"/>
          <w:szCs w:val="21"/>
          <w:lang w:val="en-GB"/>
        </w:rPr>
      </w:pPr>
      <w:r w:rsidRPr="00851E6A">
        <w:rPr>
          <w:rFonts w:ascii="Times New Roman" w:hAnsi="Times New Roman" w:cs="Times New Roman"/>
        </w:rPr>
        <w:t>Risk of bias summary</w:t>
      </w:r>
    </w:p>
    <w:p w14:paraId="34DDB223" w14:textId="64DA1EF7" w:rsidR="00A220A7" w:rsidRPr="00851E6A" w:rsidRDefault="00DD45DA" w:rsidP="00C72D74">
      <w:pPr>
        <w:pStyle w:val="a5"/>
        <w:numPr>
          <w:ilvl w:val="0"/>
          <w:numId w:val="16"/>
        </w:numPr>
        <w:autoSpaceDE w:val="0"/>
        <w:autoSpaceDN w:val="0"/>
        <w:adjustRightInd w:val="0"/>
        <w:ind w:leftChars="0"/>
        <w:jc w:val="left"/>
        <w:rPr>
          <w:rFonts w:ascii="Times New Roman" w:eastAsia="Yu Gothic" w:hAnsi="Times New Roman" w:cs="Times New Roman"/>
          <w:color w:val="000000"/>
          <w:kern w:val="0"/>
          <w:szCs w:val="21"/>
          <w:lang w:val="en-GB"/>
        </w:rPr>
      </w:pPr>
      <w:r w:rsidRPr="00851E6A">
        <w:rPr>
          <w:rFonts w:ascii="Times New Roman" w:eastAsia="Yu Gothic" w:hAnsi="Times New Roman" w:cs="Times New Roman"/>
          <w:color w:val="000000"/>
          <w:kern w:val="0"/>
          <w:szCs w:val="21"/>
          <w:lang w:val="en-GB"/>
        </w:rPr>
        <w:t>κ value for each category</w:t>
      </w:r>
    </w:p>
    <w:p w14:paraId="61C9585B" w14:textId="77777777" w:rsidR="00C72D74" w:rsidRPr="00851E6A" w:rsidRDefault="00C72D74" w:rsidP="00C72D74">
      <w:pPr>
        <w:autoSpaceDE w:val="0"/>
        <w:autoSpaceDN w:val="0"/>
        <w:adjustRightInd w:val="0"/>
        <w:jc w:val="left"/>
        <w:rPr>
          <w:rFonts w:ascii="Times New Roman" w:hAnsi="Times New Roman" w:cs="Times New Roman"/>
        </w:rPr>
      </w:pPr>
    </w:p>
    <w:p w14:paraId="328D135F" w14:textId="15365EBF" w:rsidR="00A220A7" w:rsidRPr="00851E6A" w:rsidRDefault="00A220A7">
      <w:pPr>
        <w:rPr>
          <w:rFonts w:ascii="Times New Roman" w:hAnsi="Times New Roman" w:cs="Times New Roman"/>
          <w:lang w:eastAsia="ja-JP"/>
        </w:rPr>
      </w:pPr>
      <w:r w:rsidRPr="00851E6A">
        <w:rPr>
          <w:rFonts w:ascii="Times New Roman" w:hAnsi="Times New Roman" w:cs="Times New Roman" w:hint="eastAsia"/>
          <w:lang w:eastAsia="ja-JP"/>
        </w:rPr>
        <w:t>(</w:t>
      </w:r>
      <w:r w:rsidRPr="00851E6A">
        <w:rPr>
          <w:rFonts w:ascii="Times New Roman" w:hAnsi="Times New Roman" w:cs="Times New Roman"/>
          <w:lang w:eastAsia="ja-JP"/>
        </w:rPr>
        <w:t>A)</w:t>
      </w:r>
    </w:p>
    <w:p w14:paraId="32E8D268" w14:textId="77777777" w:rsidR="00A220A7" w:rsidRPr="00851E6A" w:rsidRDefault="00A220A7">
      <w:pPr>
        <w:rPr>
          <w:rFonts w:ascii="Times New Roman" w:hAnsi="Times New Roman" w:cs="Times New Roman"/>
          <w:lang w:eastAsia="ja-JP"/>
        </w:rPr>
      </w:pPr>
      <w:r w:rsidRPr="00851E6A">
        <w:rPr>
          <w:rFonts w:ascii="Times New Roman" w:hAnsi="Times New Roman" w:cs="Times New Roman"/>
          <w:noProof/>
          <w:lang w:val="en-GB" w:eastAsia="ja-JP"/>
        </w:rPr>
        <w:drawing>
          <wp:inline distT="0" distB="0" distL="0" distR="0" wp14:anchorId="2D91DD47" wp14:editId="4AA82F6F">
            <wp:extent cx="3212123" cy="1626202"/>
            <wp:effectExtent l="0" t="0" r="0" b="0"/>
            <wp:docPr id="4" name="図 3">
              <a:extLst xmlns:a="http://schemas.openxmlformats.org/drawingml/2006/main">
                <a:ext uri="{FF2B5EF4-FFF2-40B4-BE49-F238E27FC236}">
                  <a16:creationId xmlns:a16="http://schemas.microsoft.com/office/drawing/2014/main" id="{02AEF0D9-43F4-384C-9CC4-15F6863788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02AEF0D9-43F4-384C-9CC4-15F6863788A8}"/>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t="30958" b="30959"/>
                    <a:stretch/>
                  </pic:blipFill>
                  <pic:spPr>
                    <a:xfrm>
                      <a:off x="0" y="0"/>
                      <a:ext cx="3226887" cy="1633677"/>
                    </a:xfrm>
                    <a:prstGeom prst="rect">
                      <a:avLst/>
                    </a:prstGeom>
                  </pic:spPr>
                </pic:pic>
              </a:graphicData>
            </a:graphic>
          </wp:inline>
        </w:drawing>
      </w:r>
    </w:p>
    <w:p w14:paraId="1583E8A8" w14:textId="5331DC4C" w:rsidR="00A220A7" w:rsidRPr="00851E6A" w:rsidRDefault="00A220A7">
      <w:pPr>
        <w:rPr>
          <w:rFonts w:ascii="Times New Roman" w:hAnsi="Times New Roman" w:cs="Times New Roman"/>
          <w:lang w:eastAsia="ja-JP"/>
        </w:rPr>
      </w:pPr>
      <w:r w:rsidRPr="00851E6A">
        <w:rPr>
          <w:rFonts w:ascii="Times New Roman" w:hAnsi="Times New Roman" w:cs="Times New Roman" w:hint="eastAsia"/>
          <w:lang w:eastAsia="ja-JP"/>
        </w:rPr>
        <w:t>(</w:t>
      </w:r>
      <w:r w:rsidRPr="00851E6A">
        <w:rPr>
          <w:rFonts w:ascii="Times New Roman" w:hAnsi="Times New Roman" w:cs="Times New Roman"/>
          <w:lang w:eastAsia="ja-JP"/>
        </w:rPr>
        <w:t>B)</w:t>
      </w:r>
    </w:p>
    <w:p w14:paraId="63017517" w14:textId="6C0BAA8A" w:rsidR="00A220A7" w:rsidRPr="00851E6A" w:rsidRDefault="00A220A7">
      <w:pPr>
        <w:rPr>
          <w:rFonts w:ascii="Times New Roman" w:hAnsi="Times New Roman" w:cs="Times New Roman"/>
          <w:lang w:eastAsia="ja-JP"/>
        </w:rPr>
      </w:pPr>
      <w:r w:rsidRPr="00851E6A">
        <w:rPr>
          <w:rFonts w:ascii="Times New Roman" w:hAnsi="Times New Roman" w:cs="Times New Roman" w:hint="eastAsia"/>
          <w:lang w:eastAsia="ja-JP"/>
        </w:rPr>
        <w:t xml:space="preserve"> </w:t>
      </w:r>
      <w:r w:rsidR="00BA1A0C" w:rsidRPr="00851E6A">
        <w:rPr>
          <w:rFonts w:ascii="Times New Roman" w:hAnsi="Times New Roman" w:cs="Times New Roman"/>
          <w:noProof/>
          <w:lang w:eastAsia="ja-JP"/>
        </w:rPr>
        <w:drawing>
          <wp:inline distT="0" distB="0" distL="0" distR="0" wp14:anchorId="5F0A1391" wp14:editId="6EAB77D0">
            <wp:extent cx="2165350" cy="2878557"/>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5452" cy="2891986"/>
                    </a:xfrm>
                    <a:prstGeom prst="rect">
                      <a:avLst/>
                    </a:prstGeom>
                  </pic:spPr>
                </pic:pic>
              </a:graphicData>
            </a:graphic>
          </wp:inline>
        </w:drawing>
      </w:r>
      <w:r w:rsidRPr="00851E6A">
        <w:rPr>
          <w:rFonts w:ascii="Times New Roman" w:hAnsi="Times New Roman" w:cs="Times New Roman"/>
          <w:lang w:eastAsia="ja-JP"/>
        </w:rPr>
        <w:t xml:space="preserve">  </w:t>
      </w:r>
    </w:p>
    <w:p w14:paraId="7AF9B900" w14:textId="1CBA6F9B" w:rsidR="00A220A7" w:rsidRPr="00851E6A" w:rsidRDefault="00A220A7">
      <w:pPr>
        <w:rPr>
          <w:rFonts w:ascii="Times New Roman" w:hAnsi="Times New Roman" w:cs="Times New Roman"/>
          <w:lang w:eastAsia="ja-JP"/>
        </w:rPr>
      </w:pPr>
      <w:r w:rsidRPr="00851E6A">
        <w:rPr>
          <w:rFonts w:ascii="Times New Roman" w:hAnsi="Times New Roman" w:cs="Times New Roman"/>
          <w:lang w:eastAsia="ja-JP"/>
        </w:rPr>
        <w:t xml:space="preserve">  (C) </w:t>
      </w:r>
    </w:p>
    <w:tbl>
      <w:tblPr>
        <w:tblpPr w:leftFromText="142" w:rightFromText="142" w:vertAnchor="text" w:horzAnchor="page" w:tblpX="1736" w:tblpY="60"/>
        <w:tblW w:w="5949" w:type="dxa"/>
        <w:tblCellMar>
          <w:left w:w="99" w:type="dxa"/>
          <w:right w:w="99" w:type="dxa"/>
        </w:tblCellMar>
        <w:tblLook w:val="04A0" w:firstRow="1" w:lastRow="0" w:firstColumn="1" w:lastColumn="0" w:noHBand="0" w:noVBand="1"/>
      </w:tblPr>
      <w:tblGrid>
        <w:gridCol w:w="3260"/>
        <w:gridCol w:w="2689"/>
      </w:tblGrid>
      <w:tr w:rsidR="00A220A7" w:rsidRPr="00851E6A" w14:paraId="7CF30392" w14:textId="77777777" w:rsidTr="00A220A7">
        <w:trPr>
          <w:trHeight w:val="274"/>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08EE5" w14:textId="77777777" w:rsidR="00A220A7" w:rsidRPr="00851E6A" w:rsidRDefault="00A220A7" w:rsidP="00A220A7">
            <w:pPr>
              <w:widowControl/>
              <w:jc w:val="left"/>
              <w:rPr>
                <w:rFonts w:ascii="Times New Roman" w:eastAsia="Yu Gothic" w:hAnsi="Times New Roman" w:cs="Times New Roman"/>
                <w:b/>
                <w:bCs/>
                <w:color w:val="000000"/>
                <w:kern w:val="0"/>
                <w:szCs w:val="21"/>
                <w:lang w:eastAsia="ja-JP"/>
              </w:rPr>
            </w:pPr>
            <w:r w:rsidRPr="00851E6A">
              <w:rPr>
                <w:rFonts w:ascii="Times New Roman" w:eastAsia="Yu Gothic" w:hAnsi="Times New Roman" w:cs="Times New Roman"/>
                <w:b/>
                <w:bCs/>
                <w:color w:val="000000"/>
                <w:kern w:val="0"/>
                <w:szCs w:val="21"/>
              </w:rPr>
              <w:t>Risk of bias assessment</w:t>
            </w:r>
          </w:p>
        </w:tc>
        <w:tc>
          <w:tcPr>
            <w:tcW w:w="2689" w:type="dxa"/>
            <w:tcBorders>
              <w:top w:val="single" w:sz="4" w:space="0" w:color="auto"/>
              <w:left w:val="nil"/>
              <w:bottom w:val="single" w:sz="4" w:space="0" w:color="auto"/>
              <w:right w:val="single" w:sz="4" w:space="0" w:color="auto"/>
            </w:tcBorders>
            <w:shd w:val="clear" w:color="auto" w:fill="auto"/>
            <w:noWrap/>
            <w:vAlign w:val="center"/>
            <w:hideMark/>
          </w:tcPr>
          <w:p w14:paraId="29F6D26A" w14:textId="77777777" w:rsidR="00A220A7" w:rsidRPr="00851E6A" w:rsidRDefault="00A220A7" w:rsidP="00A220A7">
            <w:pPr>
              <w:widowControl/>
              <w:jc w:val="center"/>
              <w:rPr>
                <w:rFonts w:ascii="Times New Roman" w:eastAsia="Yu Gothic" w:hAnsi="Times New Roman" w:cs="Times New Roman"/>
                <w:b/>
                <w:bCs/>
                <w:color w:val="000000"/>
                <w:kern w:val="0"/>
                <w:szCs w:val="21"/>
              </w:rPr>
            </w:pPr>
            <w:r w:rsidRPr="00851E6A">
              <w:rPr>
                <w:rFonts w:ascii="Times New Roman" w:eastAsia="Yu Gothic" w:hAnsi="Times New Roman" w:cs="Times New Roman"/>
                <w:b/>
                <w:bCs/>
                <w:color w:val="000000"/>
                <w:kern w:val="0"/>
                <w:szCs w:val="21"/>
                <w:lang w:val="en-GB"/>
              </w:rPr>
              <w:t>κ value</w:t>
            </w:r>
          </w:p>
        </w:tc>
      </w:tr>
      <w:tr w:rsidR="00A220A7" w:rsidRPr="00851E6A" w14:paraId="11382BB6" w14:textId="77777777" w:rsidTr="002A61F7">
        <w:trPr>
          <w:trHeight w:val="267"/>
        </w:trPr>
        <w:tc>
          <w:tcPr>
            <w:tcW w:w="3260" w:type="dxa"/>
            <w:tcBorders>
              <w:top w:val="nil"/>
              <w:left w:val="single" w:sz="4" w:space="0" w:color="auto"/>
              <w:bottom w:val="single" w:sz="4" w:space="0" w:color="auto"/>
              <w:right w:val="single" w:sz="4" w:space="0" w:color="auto"/>
            </w:tcBorders>
            <w:shd w:val="clear" w:color="auto" w:fill="auto"/>
            <w:vAlign w:val="bottom"/>
            <w:hideMark/>
          </w:tcPr>
          <w:p w14:paraId="11DCFACB" w14:textId="6413179E" w:rsidR="00A220A7" w:rsidRPr="00851E6A" w:rsidRDefault="00D713E3" w:rsidP="00A220A7">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S</w:t>
            </w:r>
            <w:r w:rsidR="00A220A7" w:rsidRPr="00851E6A">
              <w:rPr>
                <w:rFonts w:ascii="Times New Roman" w:eastAsia="Yu Gothic" w:hAnsi="Times New Roman" w:cs="Times New Roman"/>
                <w:color w:val="000000"/>
                <w:kern w:val="0"/>
                <w:szCs w:val="21"/>
              </w:rPr>
              <w:t>election of participants</w:t>
            </w:r>
          </w:p>
        </w:tc>
        <w:tc>
          <w:tcPr>
            <w:tcW w:w="2689" w:type="dxa"/>
            <w:tcBorders>
              <w:top w:val="nil"/>
              <w:left w:val="nil"/>
              <w:bottom w:val="single" w:sz="4" w:space="0" w:color="auto"/>
              <w:right w:val="single" w:sz="4" w:space="0" w:color="auto"/>
            </w:tcBorders>
            <w:shd w:val="clear" w:color="auto" w:fill="auto"/>
            <w:noWrap/>
            <w:vAlign w:val="bottom"/>
            <w:hideMark/>
          </w:tcPr>
          <w:p w14:paraId="658DEFDF" w14:textId="77777777" w:rsidR="00A220A7" w:rsidRPr="00851E6A" w:rsidRDefault="00A220A7" w:rsidP="00A220A7">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0.62</w:t>
            </w:r>
          </w:p>
        </w:tc>
      </w:tr>
      <w:tr w:rsidR="00A220A7" w:rsidRPr="00851E6A" w14:paraId="49950897" w14:textId="77777777" w:rsidTr="00A220A7">
        <w:trPr>
          <w:trHeight w:val="270"/>
        </w:trPr>
        <w:tc>
          <w:tcPr>
            <w:tcW w:w="3260" w:type="dxa"/>
            <w:tcBorders>
              <w:top w:val="nil"/>
              <w:left w:val="single" w:sz="4" w:space="0" w:color="auto"/>
              <w:bottom w:val="single" w:sz="4" w:space="0" w:color="auto"/>
              <w:right w:val="single" w:sz="4" w:space="0" w:color="auto"/>
            </w:tcBorders>
            <w:shd w:val="clear" w:color="auto" w:fill="auto"/>
            <w:vAlign w:val="bottom"/>
            <w:hideMark/>
          </w:tcPr>
          <w:p w14:paraId="32F19599" w14:textId="77777777" w:rsidR="00A220A7" w:rsidRPr="00851E6A" w:rsidRDefault="00A220A7" w:rsidP="00A220A7">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Confounding variables</w:t>
            </w:r>
          </w:p>
        </w:tc>
        <w:tc>
          <w:tcPr>
            <w:tcW w:w="2689" w:type="dxa"/>
            <w:tcBorders>
              <w:top w:val="nil"/>
              <w:left w:val="nil"/>
              <w:bottom w:val="single" w:sz="4" w:space="0" w:color="auto"/>
              <w:right w:val="single" w:sz="4" w:space="0" w:color="auto"/>
            </w:tcBorders>
            <w:shd w:val="clear" w:color="auto" w:fill="auto"/>
            <w:noWrap/>
            <w:vAlign w:val="bottom"/>
            <w:hideMark/>
          </w:tcPr>
          <w:p w14:paraId="7904D60F" w14:textId="77777777" w:rsidR="00A220A7" w:rsidRPr="00851E6A" w:rsidRDefault="00A220A7" w:rsidP="00A220A7">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0.82</w:t>
            </w:r>
          </w:p>
        </w:tc>
      </w:tr>
      <w:tr w:rsidR="00A220A7" w:rsidRPr="00851E6A" w14:paraId="60B1CF5B" w14:textId="77777777" w:rsidTr="00A220A7">
        <w:trPr>
          <w:trHeight w:val="274"/>
        </w:trPr>
        <w:tc>
          <w:tcPr>
            <w:tcW w:w="3260" w:type="dxa"/>
            <w:tcBorders>
              <w:top w:val="nil"/>
              <w:left w:val="single" w:sz="4" w:space="0" w:color="auto"/>
              <w:bottom w:val="single" w:sz="4" w:space="0" w:color="auto"/>
              <w:right w:val="single" w:sz="4" w:space="0" w:color="auto"/>
            </w:tcBorders>
            <w:shd w:val="clear" w:color="auto" w:fill="auto"/>
            <w:vAlign w:val="bottom"/>
            <w:hideMark/>
          </w:tcPr>
          <w:p w14:paraId="75776E88" w14:textId="77777777" w:rsidR="00A220A7" w:rsidRPr="00851E6A" w:rsidRDefault="00A220A7" w:rsidP="00A220A7">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Measurement of exposure</w:t>
            </w:r>
          </w:p>
        </w:tc>
        <w:tc>
          <w:tcPr>
            <w:tcW w:w="2689" w:type="dxa"/>
            <w:tcBorders>
              <w:top w:val="nil"/>
              <w:left w:val="nil"/>
              <w:bottom w:val="single" w:sz="4" w:space="0" w:color="auto"/>
              <w:right w:val="single" w:sz="4" w:space="0" w:color="auto"/>
            </w:tcBorders>
            <w:shd w:val="clear" w:color="auto" w:fill="auto"/>
            <w:noWrap/>
            <w:vAlign w:val="bottom"/>
            <w:hideMark/>
          </w:tcPr>
          <w:p w14:paraId="01D843E8" w14:textId="77777777" w:rsidR="00A220A7" w:rsidRPr="00851E6A" w:rsidRDefault="00A220A7" w:rsidP="00A220A7">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 xml:space="preserve">1.00 </w:t>
            </w:r>
          </w:p>
        </w:tc>
      </w:tr>
      <w:tr w:rsidR="00A220A7" w:rsidRPr="00851E6A" w14:paraId="42E8CF4F" w14:textId="77777777" w:rsidTr="00A220A7">
        <w:trPr>
          <w:trHeight w:val="278"/>
        </w:trPr>
        <w:tc>
          <w:tcPr>
            <w:tcW w:w="3260" w:type="dxa"/>
            <w:tcBorders>
              <w:top w:val="nil"/>
              <w:left w:val="single" w:sz="4" w:space="0" w:color="auto"/>
              <w:bottom w:val="single" w:sz="4" w:space="0" w:color="auto"/>
              <w:right w:val="single" w:sz="4" w:space="0" w:color="auto"/>
            </w:tcBorders>
            <w:shd w:val="clear" w:color="auto" w:fill="auto"/>
            <w:vAlign w:val="bottom"/>
            <w:hideMark/>
          </w:tcPr>
          <w:p w14:paraId="206CB91E" w14:textId="38F2C209" w:rsidR="00A220A7" w:rsidRPr="00851E6A" w:rsidRDefault="00A220A7" w:rsidP="00A220A7">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Blinding of outcome assessments</w:t>
            </w:r>
          </w:p>
        </w:tc>
        <w:tc>
          <w:tcPr>
            <w:tcW w:w="2689" w:type="dxa"/>
            <w:tcBorders>
              <w:top w:val="nil"/>
              <w:left w:val="nil"/>
              <w:bottom w:val="single" w:sz="4" w:space="0" w:color="auto"/>
              <w:right w:val="single" w:sz="4" w:space="0" w:color="auto"/>
            </w:tcBorders>
            <w:shd w:val="clear" w:color="auto" w:fill="auto"/>
            <w:noWrap/>
            <w:vAlign w:val="bottom"/>
            <w:hideMark/>
          </w:tcPr>
          <w:p w14:paraId="06068354" w14:textId="77777777" w:rsidR="00A220A7" w:rsidRPr="00851E6A" w:rsidRDefault="00A220A7" w:rsidP="00A220A7">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 xml:space="preserve">1.00 </w:t>
            </w:r>
          </w:p>
        </w:tc>
      </w:tr>
      <w:tr w:rsidR="00A220A7" w:rsidRPr="00851E6A" w14:paraId="638020C8" w14:textId="77777777" w:rsidTr="00A220A7">
        <w:trPr>
          <w:trHeight w:val="268"/>
        </w:trPr>
        <w:tc>
          <w:tcPr>
            <w:tcW w:w="3260" w:type="dxa"/>
            <w:tcBorders>
              <w:top w:val="nil"/>
              <w:left w:val="single" w:sz="4" w:space="0" w:color="auto"/>
              <w:bottom w:val="single" w:sz="4" w:space="0" w:color="auto"/>
              <w:right w:val="single" w:sz="4" w:space="0" w:color="auto"/>
            </w:tcBorders>
            <w:shd w:val="clear" w:color="auto" w:fill="auto"/>
            <w:vAlign w:val="bottom"/>
            <w:hideMark/>
          </w:tcPr>
          <w:p w14:paraId="7865E077" w14:textId="77777777" w:rsidR="00A220A7" w:rsidRPr="00851E6A" w:rsidRDefault="00A220A7" w:rsidP="00A220A7">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Incomplete outcome data</w:t>
            </w:r>
          </w:p>
        </w:tc>
        <w:tc>
          <w:tcPr>
            <w:tcW w:w="2689" w:type="dxa"/>
            <w:tcBorders>
              <w:top w:val="nil"/>
              <w:left w:val="nil"/>
              <w:bottom w:val="single" w:sz="4" w:space="0" w:color="auto"/>
              <w:right w:val="single" w:sz="4" w:space="0" w:color="auto"/>
            </w:tcBorders>
            <w:shd w:val="clear" w:color="auto" w:fill="auto"/>
            <w:noWrap/>
            <w:vAlign w:val="bottom"/>
            <w:hideMark/>
          </w:tcPr>
          <w:p w14:paraId="77611C1B" w14:textId="77777777" w:rsidR="00A220A7" w:rsidRPr="00851E6A" w:rsidRDefault="00A220A7" w:rsidP="00A220A7">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 xml:space="preserve">1.00 </w:t>
            </w:r>
          </w:p>
        </w:tc>
      </w:tr>
      <w:tr w:rsidR="00A220A7" w:rsidRPr="00851E6A" w14:paraId="31C6F6B1" w14:textId="77777777" w:rsidTr="00A220A7">
        <w:trPr>
          <w:trHeight w:val="130"/>
        </w:trPr>
        <w:tc>
          <w:tcPr>
            <w:tcW w:w="3260" w:type="dxa"/>
            <w:tcBorders>
              <w:top w:val="nil"/>
              <w:left w:val="single" w:sz="4" w:space="0" w:color="auto"/>
              <w:bottom w:val="single" w:sz="4" w:space="0" w:color="auto"/>
              <w:right w:val="single" w:sz="4" w:space="0" w:color="auto"/>
            </w:tcBorders>
            <w:shd w:val="clear" w:color="auto" w:fill="auto"/>
            <w:vAlign w:val="bottom"/>
            <w:hideMark/>
          </w:tcPr>
          <w:p w14:paraId="457684ED" w14:textId="77777777" w:rsidR="00A220A7" w:rsidRPr="00851E6A" w:rsidRDefault="00A220A7" w:rsidP="00A220A7">
            <w:pPr>
              <w:widowControl/>
              <w:jc w:val="left"/>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Selective outcome reporting</w:t>
            </w:r>
          </w:p>
        </w:tc>
        <w:tc>
          <w:tcPr>
            <w:tcW w:w="2689" w:type="dxa"/>
            <w:tcBorders>
              <w:top w:val="nil"/>
              <w:left w:val="nil"/>
              <w:bottom w:val="single" w:sz="4" w:space="0" w:color="auto"/>
              <w:right w:val="single" w:sz="4" w:space="0" w:color="auto"/>
            </w:tcBorders>
            <w:shd w:val="clear" w:color="auto" w:fill="auto"/>
            <w:noWrap/>
            <w:vAlign w:val="bottom"/>
            <w:hideMark/>
          </w:tcPr>
          <w:p w14:paraId="6ED663FE" w14:textId="53FE3F53" w:rsidR="00A220A7" w:rsidRPr="00851E6A" w:rsidRDefault="00A220A7" w:rsidP="00A220A7">
            <w:pPr>
              <w:widowControl/>
              <w:jc w:val="center"/>
              <w:rPr>
                <w:rFonts w:ascii="Times New Roman" w:eastAsia="Yu Gothic" w:hAnsi="Times New Roman" w:cs="Times New Roman"/>
                <w:color w:val="000000"/>
                <w:kern w:val="0"/>
                <w:szCs w:val="21"/>
              </w:rPr>
            </w:pPr>
            <w:r w:rsidRPr="00851E6A">
              <w:rPr>
                <w:rFonts w:ascii="Times New Roman" w:eastAsia="Yu Gothic" w:hAnsi="Times New Roman" w:cs="Times New Roman"/>
                <w:color w:val="000000"/>
                <w:kern w:val="0"/>
                <w:szCs w:val="21"/>
              </w:rPr>
              <w:t>0.62</w:t>
            </w:r>
          </w:p>
        </w:tc>
      </w:tr>
    </w:tbl>
    <w:p w14:paraId="6C760DCB" w14:textId="7CE2FE45" w:rsidR="00A220A7" w:rsidRPr="00851E6A" w:rsidRDefault="00A220A7">
      <w:pPr>
        <w:rPr>
          <w:rFonts w:ascii="Times New Roman" w:hAnsi="Times New Roman" w:cs="Times New Roman"/>
          <w:lang w:eastAsia="ja-JP"/>
        </w:rPr>
      </w:pPr>
    </w:p>
    <w:p w14:paraId="2B419BC6" w14:textId="0F01B467" w:rsidR="00A220A7" w:rsidRPr="00851E6A" w:rsidRDefault="00A220A7" w:rsidP="00A220A7">
      <w:pPr>
        <w:rPr>
          <w:rFonts w:ascii="Times New Roman" w:hAnsi="Times New Roman" w:cs="Times New Roman"/>
          <w:lang w:eastAsia="ja-JP"/>
        </w:rPr>
      </w:pPr>
    </w:p>
    <w:p w14:paraId="4F72931B" w14:textId="79825BC8" w:rsidR="00A220A7" w:rsidRPr="00851E6A" w:rsidRDefault="00A220A7" w:rsidP="00A220A7">
      <w:pPr>
        <w:rPr>
          <w:rFonts w:ascii="Times New Roman" w:hAnsi="Times New Roman" w:cs="Times New Roman"/>
          <w:lang w:eastAsia="ja-JP"/>
        </w:rPr>
      </w:pPr>
    </w:p>
    <w:p w14:paraId="1907F3DB" w14:textId="6122D71F" w:rsidR="00A220A7" w:rsidRPr="00851E6A" w:rsidRDefault="00A220A7" w:rsidP="00A220A7">
      <w:pPr>
        <w:rPr>
          <w:rFonts w:ascii="Times New Roman" w:hAnsi="Times New Roman" w:cs="Times New Roman"/>
          <w:lang w:eastAsia="ja-JP"/>
        </w:rPr>
      </w:pPr>
    </w:p>
    <w:p w14:paraId="10A3B3CE" w14:textId="73359CC1" w:rsidR="00A220A7" w:rsidRPr="00851E6A" w:rsidRDefault="00A220A7" w:rsidP="00A220A7">
      <w:pPr>
        <w:rPr>
          <w:rFonts w:ascii="Times New Roman" w:hAnsi="Times New Roman" w:cs="Times New Roman"/>
          <w:lang w:eastAsia="ja-JP"/>
        </w:rPr>
      </w:pPr>
    </w:p>
    <w:p w14:paraId="6ACB9DC8" w14:textId="53B1142E" w:rsidR="00A220A7" w:rsidRPr="00851E6A" w:rsidRDefault="00A220A7" w:rsidP="00A220A7">
      <w:pPr>
        <w:rPr>
          <w:rFonts w:ascii="Times New Roman" w:hAnsi="Times New Roman" w:cs="Times New Roman"/>
          <w:lang w:eastAsia="ja-JP"/>
        </w:rPr>
      </w:pPr>
    </w:p>
    <w:p w14:paraId="2AA62391" w14:textId="5E28E83B" w:rsidR="00A220A7" w:rsidRPr="00851E6A" w:rsidRDefault="00A220A7" w:rsidP="00A220A7">
      <w:pPr>
        <w:rPr>
          <w:rFonts w:ascii="Times New Roman" w:hAnsi="Times New Roman" w:cs="Times New Roman"/>
          <w:lang w:eastAsia="ja-JP"/>
        </w:rPr>
      </w:pPr>
    </w:p>
    <w:p w14:paraId="579813A7" w14:textId="3EA3E90C" w:rsidR="00A220A7" w:rsidRPr="00851E6A" w:rsidRDefault="00A220A7" w:rsidP="00A220A7">
      <w:pPr>
        <w:rPr>
          <w:rFonts w:ascii="Times New Roman" w:hAnsi="Times New Roman" w:cs="Times New Roman"/>
          <w:lang w:eastAsia="ja-JP"/>
        </w:rPr>
      </w:pPr>
    </w:p>
    <w:p w14:paraId="53175ACD" w14:textId="772B00D9" w:rsidR="00A220A7" w:rsidRPr="00851E6A" w:rsidRDefault="00A220A7" w:rsidP="00A220A7">
      <w:pPr>
        <w:rPr>
          <w:rFonts w:ascii="Times New Roman" w:hAnsi="Times New Roman" w:cs="Times New Roman"/>
          <w:lang w:eastAsia="ja-JP"/>
        </w:rPr>
      </w:pPr>
    </w:p>
    <w:p w14:paraId="3CBD1580" w14:textId="7DBEAADD" w:rsidR="00AD3C71" w:rsidRPr="00851E6A" w:rsidRDefault="00AD3C71" w:rsidP="00C72D74">
      <w:pPr>
        <w:rPr>
          <w:rFonts w:ascii="Times New Roman" w:hAnsi="Times New Roman" w:cs="Times New Roman"/>
          <w:lang w:eastAsia="ja-JP"/>
        </w:rPr>
      </w:pPr>
    </w:p>
    <w:p w14:paraId="085026F4" w14:textId="77777777" w:rsidR="00D2504D" w:rsidRPr="00851E6A" w:rsidRDefault="00D2504D" w:rsidP="00884870">
      <w:pPr>
        <w:tabs>
          <w:tab w:val="left" w:pos="1058"/>
        </w:tabs>
        <w:rPr>
          <w:rFonts w:ascii="Times New Roman" w:hAnsi="Times New Roman" w:cs="Times New Roman"/>
          <w:b/>
          <w:bCs/>
          <w:lang w:eastAsia="ja-JP"/>
        </w:rPr>
      </w:pPr>
      <w:r w:rsidRPr="00851E6A">
        <w:rPr>
          <w:rFonts w:ascii="Times New Roman" w:hAnsi="Times New Roman" w:cs="Times New Roman"/>
          <w:b/>
          <w:bCs/>
          <w:lang w:eastAsia="ja-JP"/>
        </w:rPr>
        <w:br w:type="page"/>
      </w:r>
    </w:p>
    <w:p w14:paraId="5EA11385" w14:textId="6EA57FB8" w:rsidR="00884870" w:rsidRPr="00851E6A" w:rsidRDefault="00884870" w:rsidP="00884870">
      <w:pPr>
        <w:tabs>
          <w:tab w:val="left" w:pos="1058"/>
        </w:tabs>
        <w:rPr>
          <w:rFonts w:ascii="Times New Roman" w:hAnsi="Times New Roman" w:cs="Times New Roman"/>
          <w:b/>
          <w:bCs/>
          <w:lang w:eastAsia="ja-JP"/>
        </w:rPr>
      </w:pPr>
      <w:r w:rsidRPr="00851E6A">
        <w:rPr>
          <w:rFonts w:ascii="Times New Roman" w:hAnsi="Times New Roman" w:cs="Times New Roman"/>
          <w:b/>
          <w:bCs/>
          <w:lang w:eastAsia="ja-JP"/>
        </w:rPr>
        <w:lastRenderedPageBreak/>
        <w:t>Supplementary Figure S</w:t>
      </w:r>
      <w:r w:rsidR="007823A5" w:rsidRPr="00851E6A">
        <w:rPr>
          <w:rFonts w:ascii="Times New Roman" w:hAnsi="Times New Roman" w:cs="Times New Roman"/>
          <w:b/>
          <w:bCs/>
          <w:lang w:eastAsia="ja-JP"/>
        </w:rPr>
        <w:t>3</w:t>
      </w:r>
      <w:r w:rsidRPr="00851E6A">
        <w:rPr>
          <w:rFonts w:ascii="Times New Roman" w:hAnsi="Times New Roman" w:cs="Times New Roman"/>
          <w:b/>
          <w:bCs/>
          <w:lang w:eastAsia="ja-JP"/>
        </w:rPr>
        <w:t>.</w:t>
      </w:r>
    </w:p>
    <w:p w14:paraId="6476D13D" w14:textId="77777777" w:rsidR="00884870" w:rsidRPr="00851E6A" w:rsidRDefault="00884870" w:rsidP="00884870">
      <w:pPr>
        <w:tabs>
          <w:tab w:val="left" w:pos="1058"/>
        </w:tabs>
        <w:rPr>
          <w:rFonts w:ascii="Times New Roman" w:hAnsi="Times New Roman" w:cs="Times New Roman"/>
        </w:rPr>
      </w:pPr>
      <w:r w:rsidRPr="00851E6A">
        <w:rPr>
          <w:rFonts w:ascii="Times New Roman" w:hAnsi="Times New Roman" w:cs="Times New Roman"/>
        </w:rPr>
        <w:t xml:space="preserve">Forest plots for the comparisons of OS between receptor-loss/gain group and receptor-concordant group in the subgroup analysis according to the threshold of hormone receptor-positivity </w:t>
      </w:r>
    </w:p>
    <w:p w14:paraId="3D45EC59" w14:textId="313664C8" w:rsidR="00884870" w:rsidRPr="00851E6A" w:rsidRDefault="00884870" w:rsidP="00884870">
      <w:pPr>
        <w:pStyle w:val="a5"/>
        <w:numPr>
          <w:ilvl w:val="0"/>
          <w:numId w:val="6"/>
        </w:numPr>
        <w:tabs>
          <w:tab w:val="left" w:pos="1058"/>
        </w:tabs>
        <w:ind w:leftChars="0"/>
        <w:rPr>
          <w:rFonts w:ascii="Times New Roman" w:hAnsi="Times New Roman" w:cs="Times New Roman"/>
        </w:rPr>
      </w:pPr>
      <w:r w:rsidRPr="00851E6A">
        <w:rPr>
          <w:rFonts w:ascii="Times New Roman" w:hAnsi="Times New Roman" w:cs="Times New Roman"/>
          <w:szCs w:val="21"/>
        </w:rPr>
        <w:t>Comparison</w:t>
      </w:r>
      <w:r w:rsidRPr="00851E6A">
        <w:rPr>
          <w:rFonts w:ascii="Times New Roman" w:hAnsi="Times New Roman" w:cs="Times New Roman"/>
        </w:rPr>
        <w:t xml:space="preserve"> of OS between ER-loss </w:t>
      </w:r>
      <w:r w:rsidRPr="00851E6A">
        <w:rPr>
          <w:rFonts w:ascii="Times New Roman" w:hAnsi="Times New Roman" w:cs="Times New Roman"/>
          <w:szCs w:val="21"/>
        </w:rPr>
        <w:t>(+/−)</w:t>
      </w:r>
      <w:r w:rsidRPr="00851E6A">
        <w:rPr>
          <w:rFonts w:ascii="Times New Roman" w:hAnsi="Times New Roman" w:cs="Times New Roman"/>
        </w:rPr>
        <w:t xml:space="preserve"> group and ER-concordant (+/+) group</w:t>
      </w:r>
    </w:p>
    <w:p w14:paraId="3E88EE58" w14:textId="3957AADB" w:rsidR="00884870" w:rsidRPr="00851E6A" w:rsidRDefault="00884870" w:rsidP="00884870">
      <w:pPr>
        <w:pStyle w:val="a5"/>
        <w:numPr>
          <w:ilvl w:val="0"/>
          <w:numId w:val="6"/>
        </w:numPr>
        <w:tabs>
          <w:tab w:val="left" w:pos="1058"/>
        </w:tabs>
        <w:ind w:leftChars="0"/>
        <w:rPr>
          <w:rFonts w:ascii="Times New Roman" w:hAnsi="Times New Roman" w:cs="Times New Roman"/>
        </w:rPr>
      </w:pPr>
      <w:r w:rsidRPr="00851E6A">
        <w:rPr>
          <w:rFonts w:ascii="Times New Roman" w:hAnsi="Times New Roman" w:cs="Times New Roman"/>
        </w:rPr>
        <w:t xml:space="preserve">Comparison of OS between ER-gain </w:t>
      </w:r>
      <w:r w:rsidRPr="00851E6A">
        <w:rPr>
          <w:rFonts w:ascii="Times New Roman" w:hAnsi="Times New Roman" w:cs="Times New Roman"/>
          <w:szCs w:val="21"/>
        </w:rPr>
        <w:t>(−/+)</w:t>
      </w:r>
      <w:r w:rsidRPr="00851E6A">
        <w:rPr>
          <w:rFonts w:ascii="Times New Roman" w:hAnsi="Times New Roman" w:cs="Times New Roman"/>
        </w:rPr>
        <w:t xml:space="preserve"> group and ER-concordant </w:t>
      </w:r>
      <w:r w:rsidRPr="00851E6A">
        <w:rPr>
          <w:rFonts w:ascii="Times New Roman" w:hAnsi="Times New Roman" w:cs="Times New Roman"/>
          <w:szCs w:val="21"/>
        </w:rPr>
        <w:t>(−/−)</w:t>
      </w:r>
      <w:r w:rsidRPr="00851E6A">
        <w:rPr>
          <w:rFonts w:ascii="Times New Roman" w:hAnsi="Times New Roman" w:cs="Times New Roman"/>
        </w:rPr>
        <w:t xml:space="preserve"> group</w:t>
      </w:r>
    </w:p>
    <w:p w14:paraId="262C81E8" w14:textId="56FE4D21" w:rsidR="00884870" w:rsidRPr="00851E6A" w:rsidRDefault="00884870" w:rsidP="00884870">
      <w:pPr>
        <w:pStyle w:val="a5"/>
        <w:numPr>
          <w:ilvl w:val="0"/>
          <w:numId w:val="6"/>
        </w:numPr>
        <w:tabs>
          <w:tab w:val="left" w:pos="1058"/>
        </w:tabs>
        <w:ind w:leftChars="0"/>
        <w:rPr>
          <w:rFonts w:ascii="Times New Roman" w:hAnsi="Times New Roman" w:cs="Times New Roman"/>
        </w:rPr>
      </w:pPr>
      <w:r w:rsidRPr="00851E6A">
        <w:rPr>
          <w:rFonts w:ascii="Times New Roman" w:hAnsi="Times New Roman" w:cs="Times New Roman"/>
        </w:rPr>
        <w:t xml:space="preserve">Comparison of OS between PR-loss </w:t>
      </w:r>
      <w:r w:rsidRPr="00851E6A">
        <w:rPr>
          <w:rFonts w:ascii="Times New Roman" w:hAnsi="Times New Roman" w:cs="Times New Roman"/>
          <w:szCs w:val="21"/>
        </w:rPr>
        <w:t>(+/−)</w:t>
      </w:r>
      <w:r w:rsidRPr="00851E6A">
        <w:rPr>
          <w:rFonts w:ascii="Times New Roman" w:hAnsi="Times New Roman" w:cs="Times New Roman"/>
        </w:rPr>
        <w:t xml:space="preserve"> group and PR-concordant (+/+) group</w:t>
      </w:r>
    </w:p>
    <w:p w14:paraId="14807641" w14:textId="30E1CF46" w:rsidR="00884870" w:rsidRPr="00851E6A" w:rsidRDefault="00884870" w:rsidP="00884870">
      <w:pPr>
        <w:pStyle w:val="a5"/>
        <w:numPr>
          <w:ilvl w:val="0"/>
          <w:numId w:val="6"/>
        </w:numPr>
        <w:tabs>
          <w:tab w:val="left" w:pos="1058"/>
        </w:tabs>
        <w:ind w:leftChars="0"/>
        <w:rPr>
          <w:rFonts w:ascii="Times New Roman" w:hAnsi="Times New Roman" w:cs="Times New Roman"/>
        </w:rPr>
      </w:pPr>
      <w:r w:rsidRPr="00851E6A">
        <w:rPr>
          <w:rFonts w:ascii="Times New Roman" w:hAnsi="Times New Roman" w:cs="Times New Roman"/>
        </w:rPr>
        <w:t xml:space="preserve">Comparison of OS between PR-gain </w:t>
      </w:r>
      <w:r w:rsidRPr="00851E6A">
        <w:rPr>
          <w:rFonts w:ascii="Times New Roman" w:hAnsi="Times New Roman" w:cs="Times New Roman"/>
          <w:szCs w:val="21"/>
        </w:rPr>
        <w:t>(−/+)</w:t>
      </w:r>
      <w:r w:rsidRPr="00851E6A">
        <w:rPr>
          <w:rFonts w:ascii="Times New Roman" w:hAnsi="Times New Roman" w:cs="Times New Roman"/>
        </w:rPr>
        <w:t xml:space="preserve"> group and PR-concordant </w:t>
      </w:r>
      <w:r w:rsidRPr="00851E6A">
        <w:rPr>
          <w:rFonts w:ascii="Times New Roman" w:hAnsi="Times New Roman" w:cs="Times New Roman"/>
          <w:szCs w:val="21"/>
        </w:rPr>
        <w:t>(−/−)</w:t>
      </w:r>
      <w:r w:rsidRPr="00851E6A">
        <w:rPr>
          <w:rFonts w:ascii="Times New Roman" w:hAnsi="Times New Roman" w:cs="Times New Roman"/>
        </w:rPr>
        <w:t xml:space="preserve"> group</w:t>
      </w:r>
    </w:p>
    <w:p w14:paraId="1F454E58" w14:textId="377BC7CF" w:rsidR="00884870" w:rsidRPr="00851E6A" w:rsidRDefault="00884870" w:rsidP="00884870">
      <w:pPr>
        <w:tabs>
          <w:tab w:val="left" w:pos="1058"/>
        </w:tabs>
        <w:rPr>
          <w:rFonts w:ascii="Times New Roman" w:hAnsi="Times New Roman" w:cs="Times New Roman"/>
          <w:lang w:eastAsia="ja-JP"/>
        </w:rPr>
      </w:pPr>
    </w:p>
    <w:p w14:paraId="46C7498A" w14:textId="7EA9A248" w:rsidR="00884870" w:rsidRPr="00851E6A" w:rsidRDefault="00971115" w:rsidP="00DD45DA">
      <w:pPr>
        <w:tabs>
          <w:tab w:val="left" w:pos="1346"/>
        </w:tabs>
        <w:rPr>
          <w:rFonts w:ascii="Times New Roman" w:hAnsi="Times New Roman" w:cs="Times New Roman"/>
          <w:b/>
          <w:bCs/>
          <w:lang w:eastAsia="ja-JP"/>
        </w:rPr>
      </w:pPr>
      <w:r w:rsidRPr="00851E6A">
        <w:rPr>
          <w:rFonts w:ascii="Times New Roman" w:hAnsi="Times New Roman" w:cs="Times New Roman"/>
          <w:noProof/>
          <w:lang w:val="en-GB" w:eastAsia="ja-JP"/>
        </w:rPr>
        <mc:AlternateContent>
          <mc:Choice Requires="wps">
            <w:drawing>
              <wp:anchor distT="0" distB="0" distL="114300" distR="114300" simplePos="0" relativeHeight="251696128" behindDoc="0" locked="0" layoutInCell="1" allowOverlap="1" wp14:anchorId="2288D485" wp14:editId="0EA201B0">
                <wp:simplePos x="0" y="0"/>
                <wp:positionH relativeFrom="column">
                  <wp:posOffset>119575</wp:posOffset>
                </wp:positionH>
                <wp:positionV relativeFrom="paragraph">
                  <wp:posOffset>42203</wp:posOffset>
                </wp:positionV>
                <wp:extent cx="711200" cy="414215"/>
                <wp:effectExtent l="0" t="0" r="0" b="0"/>
                <wp:wrapNone/>
                <wp:docPr id="5" name="テキスト ボックス 4">
                  <a:extLst xmlns:a="http://schemas.openxmlformats.org/drawingml/2006/main">
                    <a:ext uri="{FF2B5EF4-FFF2-40B4-BE49-F238E27FC236}">
                      <a16:creationId xmlns:a16="http://schemas.microsoft.com/office/drawing/2014/main" id="{E72751CF-9704-1549-B7AE-9A81CC7AB187}"/>
                    </a:ext>
                  </a:extLst>
                </wp:docPr>
                <wp:cNvGraphicFramePr/>
                <a:graphic xmlns:a="http://schemas.openxmlformats.org/drawingml/2006/main">
                  <a:graphicData uri="http://schemas.microsoft.com/office/word/2010/wordprocessingShape">
                    <wps:wsp>
                      <wps:cNvSpPr txBox="1"/>
                      <wps:spPr>
                        <a:xfrm>
                          <a:off x="0" y="0"/>
                          <a:ext cx="711200" cy="414215"/>
                        </a:xfrm>
                        <a:prstGeom prst="rect">
                          <a:avLst/>
                        </a:prstGeom>
                        <a:noFill/>
                      </wps:spPr>
                      <wps:txbx>
                        <w:txbxContent>
                          <w:p w14:paraId="0F83E476" w14:textId="77777777" w:rsidR="00814E0B" w:rsidRDefault="00814E0B" w:rsidP="00884870">
                            <w:pPr>
                              <w:rPr>
                                <w:kern w:val="0"/>
                                <w:sz w:val="24"/>
                              </w:rPr>
                            </w:pPr>
                            <w:r>
                              <w:rPr>
                                <w:rFonts w:hAnsi="Calibri"/>
                                <w:color w:val="000000" w:themeColor="text1"/>
                                <w:kern w:val="24"/>
                                <w:sz w:val="36"/>
                                <w:szCs w:val="36"/>
                              </w:rPr>
                              <w: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288D485" id="_x0000_t202" coordsize="21600,21600" o:spt="202" path="m,l,21600r21600,l21600,xe">
                <v:stroke joinstyle="miter"/>
                <v:path gradientshapeok="t" o:connecttype="rect"/>
              </v:shapetype>
              <v:shape id="テキスト ボックス 4" o:spid="_x0000_s1026" type="#_x0000_t202" style="position:absolute;left:0;text-align:left;margin-left:9.4pt;margin-top:3.3pt;width:56pt;height:32.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" filled="f" stroked="f">
                <v:textbox>
                  <w:txbxContent>
                    <w:p w14:paraId="0F83E476" w14:textId="77777777" w:rsidR="00814E0B" w:rsidRDefault="00814E0B" w:rsidP="00884870">
                      <w:pPr>
                        <w:rPr>
                          <w:kern w:val="0"/>
                          <w:sz w:val="24"/>
                        </w:rPr>
                      </w:pPr>
                      <w:r>
                        <w:rPr>
                          <w:rFonts w:hAnsi="Calibri"/>
                          <w:color w:val="000000" w:themeColor="text1"/>
                          <w:kern w:val="24"/>
                          <w:sz w:val="36"/>
                          <w:szCs w:val="36"/>
                        </w:rPr>
                        <w:t>(A)</w:t>
                      </w:r>
                    </w:p>
                  </w:txbxContent>
                </v:textbox>
              </v:shape>
            </w:pict>
          </mc:Fallback>
        </mc:AlternateContent>
      </w:r>
    </w:p>
    <w:p w14:paraId="3B4B9D06" w14:textId="26BF6E98" w:rsidR="00884870" w:rsidRPr="00851E6A" w:rsidRDefault="00BA1A0C" w:rsidP="00DD45DA">
      <w:pPr>
        <w:tabs>
          <w:tab w:val="left" w:pos="1346"/>
        </w:tabs>
        <w:rPr>
          <w:rFonts w:ascii="Times New Roman" w:hAnsi="Times New Roman" w:cs="Times New Roman"/>
          <w:b/>
          <w:bCs/>
          <w:lang w:eastAsia="ja-JP"/>
        </w:rPr>
      </w:pPr>
      <w:r w:rsidRPr="00851E6A">
        <w:rPr>
          <w:rFonts w:ascii="Times New Roman" w:hAnsi="Times New Roman" w:cs="Times New Roman"/>
          <w:b/>
          <w:bCs/>
          <w:noProof/>
          <w:lang w:val="en-GB" w:eastAsia="ja-JP"/>
        </w:rPr>
        <w:drawing>
          <wp:anchor distT="0" distB="0" distL="114300" distR="114300" simplePos="0" relativeHeight="251754496" behindDoc="0" locked="0" layoutInCell="1" allowOverlap="1" wp14:anchorId="56AEE5C6" wp14:editId="10740712">
            <wp:simplePos x="0" y="0"/>
            <wp:positionH relativeFrom="column">
              <wp:posOffset>3815715</wp:posOffset>
            </wp:positionH>
            <wp:positionV relativeFrom="paragraph">
              <wp:posOffset>6500495</wp:posOffset>
            </wp:positionV>
            <wp:extent cx="3613150" cy="1441450"/>
            <wp:effectExtent l="0" t="0" r="0" b="0"/>
            <wp:wrapSquare wrapText="bothSides"/>
            <wp:docPr id="39" name="図 8">
              <a:extLst xmlns:a="http://schemas.openxmlformats.org/drawingml/2006/main">
                <a:ext uri="{FF2B5EF4-FFF2-40B4-BE49-F238E27FC236}">
                  <a16:creationId xmlns:a16="http://schemas.microsoft.com/office/drawing/2014/main" id="{24858221-A6F9-B549-AF81-CC54D2C3C3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24858221-A6F9-B549-AF81-CC54D2C3C308}"/>
                        </a:ext>
                      </a:extLst>
                    </pic:cNvPr>
                    <pic:cNvPicPr>
                      <a:picLocks noChangeAspect="1"/>
                    </pic:cNvPicPr>
                  </pic:nvPicPr>
                  <pic:blipFill rotWithShape="1">
                    <a:blip r:embed="rId9">
                      <a:extLst>
                        <a:ext uri="{28A0092B-C50C-407E-A947-70E740481C1C}">
                          <a14:useLocalDpi xmlns:a14="http://schemas.microsoft.com/office/drawing/2010/main" val="0"/>
                        </a:ext>
                      </a:extLst>
                    </a:blip>
                    <a:srcRect t="35366" b="34624"/>
                    <a:stretch/>
                  </pic:blipFill>
                  <pic:spPr>
                    <a:xfrm>
                      <a:off x="0" y="0"/>
                      <a:ext cx="3613150" cy="1441450"/>
                    </a:xfrm>
                    <a:prstGeom prst="rect">
                      <a:avLst/>
                    </a:prstGeom>
                  </pic:spPr>
                </pic:pic>
              </a:graphicData>
            </a:graphic>
            <wp14:sizeRelH relativeFrom="page">
              <wp14:pctWidth>0</wp14:pctWidth>
            </wp14:sizeRelH>
            <wp14:sizeRelV relativeFrom="page">
              <wp14:pctHeight>0</wp14:pctHeight>
            </wp14:sizeRelV>
          </wp:anchor>
        </w:drawing>
      </w:r>
      <w:r w:rsidRPr="00851E6A">
        <w:rPr>
          <w:noProof/>
          <w:lang w:val="en-GB" w:eastAsia="ja-JP"/>
        </w:rPr>
        <w:drawing>
          <wp:anchor distT="0" distB="0" distL="114300" distR="114300" simplePos="0" relativeHeight="251750400" behindDoc="0" locked="0" layoutInCell="1" allowOverlap="1" wp14:anchorId="131DDAE2" wp14:editId="29031602">
            <wp:simplePos x="0" y="0"/>
            <wp:positionH relativeFrom="column">
              <wp:posOffset>266700</wp:posOffset>
            </wp:positionH>
            <wp:positionV relativeFrom="paragraph">
              <wp:posOffset>6468745</wp:posOffset>
            </wp:positionV>
            <wp:extent cx="3437890" cy="1473200"/>
            <wp:effectExtent l="0" t="0" r="0" b="0"/>
            <wp:wrapSquare wrapText="bothSides"/>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10" cstate="print">
                      <a:extLst>
                        <a:ext uri="{28A0092B-C50C-407E-A947-70E740481C1C}">
                          <a14:useLocalDpi xmlns:a14="http://schemas.microsoft.com/office/drawing/2010/main" val="0"/>
                        </a:ext>
                      </a:extLst>
                    </a:blip>
                    <a:srcRect t="34274" b="33484"/>
                    <a:stretch/>
                  </pic:blipFill>
                  <pic:spPr bwMode="auto">
                    <a:xfrm>
                      <a:off x="0" y="0"/>
                      <a:ext cx="3437890" cy="147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rFonts w:ascii="Times New Roman" w:hAnsi="Times New Roman" w:cs="Times New Roman"/>
          <w:b/>
          <w:bCs/>
          <w:noProof/>
          <w:lang w:val="en-GB" w:eastAsia="ja-JP"/>
        </w:rPr>
        <w:drawing>
          <wp:anchor distT="0" distB="0" distL="114300" distR="114300" simplePos="0" relativeHeight="251753472" behindDoc="0" locked="0" layoutInCell="1" allowOverlap="1" wp14:anchorId="0C226D6A" wp14:editId="32584883">
            <wp:simplePos x="0" y="0"/>
            <wp:positionH relativeFrom="column">
              <wp:posOffset>3873500</wp:posOffset>
            </wp:positionH>
            <wp:positionV relativeFrom="paragraph">
              <wp:posOffset>4258945</wp:posOffset>
            </wp:positionV>
            <wp:extent cx="3525520" cy="1600200"/>
            <wp:effectExtent l="0" t="0" r="0" b="0"/>
            <wp:wrapSquare wrapText="bothSides"/>
            <wp:docPr id="38" name="図 6">
              <a:extLst xmlns:a="http://schemas.openxmlformats.org/drawingml/2006/main">
                <a:ext uri="{FF2B5EF4-FFF2-40B4-BE49-F238E27FC236}">
                  <a16:creationId xmlns:a16="http://schemas.microsoft.com/office/drawing/2014/main" id="{A81BC9E5-7894-1B41-8CA8-7EE26A098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A81BC9E5-7894-1B41-8CA8-7EE26A0986DE}"/>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t="33659" b="32207"/>
                    <a:stretch/>
                  </pic:blipFill>
                  <pic:spPr>
                    <a:xfrm>
                      <a:off x="0" y="0"/>
                      <a:ext cx="3525520" cy="1600200"/>
                    </a:xfrm>
                    <a:prstGeom prst="rect">
                      <a:avLst/>
                    </a:prstGeom>
                  </pic:spPr>
                </pic:pic>
              </a:graphicData>
            </a:graphic>
            <wp14:sizeRelH relativeFrom="page">
              <wp14:pctWidth>0</wp14:pctWidth>
            </wp14:sizeRelH>
            <wp14:sizeRelV relativeFrom="page">
              <wp14:pctHeight>0</wp14:pctHeight>
            </wp14:sizeRelV>
          </wp:anchor>
        </w:drawing>
      </w:r>
      <w:r w:rsidRPr="00851E6A">
        <w:rPr>
          <w:rFonts w:ascii="Times New Roman" w:hAnsi="Times New Roman" w:cs="Times New Roman"/>
          <w:b/>
          <w:bCs/>
          <w:noProof/>
          <w:lang w:val="en-GB" w:eastAsia="ja-JP"/>
        </w:rPr>
        <w:drawing>
          <wp:anchor distT="0" distB="0" distL="114300" distR="114300" simplePos="0" relativeHeight="251771904" behindDoc="1" locked="0" layoutInCell="1" allowOverlap="1" wp14:anchorId="28ACA92E" wp14:editId="3E3CAF25">
            <wp:simplePos x="0" y="0"/>
            <wp:positionH relativeFrom="column">
              <wp:posOffset>266700</wp:posOffset>
            </wp:positionH>
            <wp:positionV relativeFrom="paragraph">
              <wp:posOffset>4258945</wp:posOffset>
            </wp:positionV>
            <wp:extent cx="3551555" cy="1631950"/>
            <wp:effectExtent l="0" t="0" r="0" b="0"/>
            <wp:wrapTight wrapText="bothSides">
              <wp:wrapPolygon edited="0">
                <wp:start x="541" y="0"/>
                <wp:lineTo x="541" y="20339"/>
                <wp:lineTo x="21009" y="20339"/>
                <wp:lineTo x="21009" y="0"/>
                <wp:lineTo x="541" y="0"/>
              </wp:wrapPolygon>
            </wp:wrapTight>
            <wp:docPr id="55" name="図 36">
              <a:extLst xmlns:a="http://schemas.openxmlformats.org/drawingml/2006/main">
                <a:ext uri="{FF2B5EF4-FFF2-40B4-BE49-F238E27FC236}">
                  <a16:creationId xmlns:a16="http://schemas.microsoft.com/office/drawing/2014/main" id="{1B401CE7-062E-BC4D-A55C-A2C210DFD0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6">
                      <a:extLst>
                        <a:ext uri="{FF2B5EF4-FFF2-40B4-BE49-F238E27FC236}">
                          <a16:creationId xmlns:a16="http://schemas.microsoft.com/office/drawing/2014/main" id="{1B401CE7-062E-BC4D-A55C-A2C210DFD058}"/>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t="33802" b="31637"/>
                    <a:stretch/>
                  </pic:blipFill>
                  <pic:spPr>
                    <a:xfrm>
                      <a:off x="0" y="0"/>
                      <a:ext cx="3551555" cy="1631950"/>
                    </a:xfrm>
                    <a:prstGeom prst="rect">
                      <a:avLst/>
                    </a:prstGeom>
                  </pic:spPr>
                </pic:pic>
              </a:graphicData>
            </a:graphic>
            <wp14:sizeRelH relativeFrom="page">
              <wp14:pctWidth>0</wp14:pctWidth>
            </wp14:sizeRelH>
            <wp14:sizeRelV relativeFrom="page">
              <wp14:pctHeight>0</wp14:pctHeight>
            </wp14:sizeRelV>
          </wp:anchor>
        </w:drawing>
      </w:r>
      <w:r w:rsidRPr="00851E6A">
        <w:rPr>
          <w:rFonts w:ascii="Times New Roman" w:hAnsi="Times New Roman" w:cs="Times New Roman"/>
          <w:noProof/>
          <w:lang w:eastAsia="ja-JP"/>
        </w:rPr>
        <w:drawing>
          <wp:anchor distT="0" distB="0" distL="114300" distR="114300" simplePos="0" relativeHeight="251779072" behindDoc="1" locked="0" layoutInCell="1" allowOverlap="1" wp14:anchorId="0C92CFCF" wp14:editId="704531B0">
            <wp:simplePos x="0" y="0"/>
            <wp:positionH relativeFrom="column">
              <wp:posOffset>3873500</wp:posOffset>
            </wp:positionH>
            <wp:positionV relativeFrom="paragraph">
              <wp:posOffset>2169795</wp:posOffset>
            </wp:positionV>
            <wp:extent cx="3588385" cy="1447800"/>
            <wp:effectExtent l="0" t="0" r="0" b="0"/>
            <wp:wrapTight wrapText="bothSides">
              <wp:wrapPolygon edited="0">
                <wp:start x="612" y="947"/>
                <wp:lineTo x="535" y="20274"/>
                <wp:lineTo x="21023" y="20274"/>
                <wp:lineTo x="20946" y="947"/>
                <wp:lineTo x="612" y="947"/>
              </wp:wrapPolygon>
            </wp:wrapTight>
            <wp:docPr id="61" name="図 4">
              <a:extLst xmlns:a="http://schemas.openxmlformats.org/drawingml/2006/main">
                <a:ext uri="{FF2B5EF4-FFF2-40B4-BE49-F238E27FC236}">
                  <a16:creationId xmlns:a16="http://schemas.microsoft.com/office/drawing/2014/main" id="{B32E5B3C-4B05-7643-8145-E588742338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B32E5B3C-4B05-7643-8145-E5887423389C}"/>
                        </a:ext>
                      </a:extLst>
                    </pic:cNvPr>
                    <pic:cNvPicPr>
                      <a:picLocks noChangeAspect="1"/>
                    </pic:cNvPicPr>
                  </pic:nvPicPr>
                  <pic:blipFill rotWithShape="1">
                    <a:blip r:embed="rId13">
                      <a:extLst>
                        <a:ext uri="{28A0092B-C50C-407E-A947-70E740481C1C}">
                          <a14:useLocalDpi xmlns:a14="http://schemas.microsoft.com/office/drawing/2010/main" val="0"/>
                        </a:ext>
                      </a:extLst>
                    </a:blip>
                    <a:srcRect t="34893" b="34752"/>
                    <a:stretch/>
                  </pic:blipFill>
                  <pic:spPr>
                    <a:xfrm>
                      <a:off x="0" y="0"/>
                      <a:ext cx="3588385" cy="1447800"/>
                    </a:xfrm>
                    <a:prstGeom prst="rect">
                      <a:avLst/>
                    </a:prstGeom>
                  </pic:spPr>
                </pic:pic>
              </a:graphicData>
            </a:graphic>
            <wp14:sizeRelH relativeFrom="page">
              <wp14:pctWidth>0</wp14:pctWidth>
            </wp14:sizeRelH>
            <wp14:sizeRelV relativeFrom="page">
              <wp14:pctHeight>0</wp14:pctHeight>
            </wp14:sizeRelV>
          </wp:anchor>
        </w:drawing>
      </w:r>
      <w:r w:rsidRPr="00851E6A">
        <w:rPr>
          <w:noProof/>
          <w:lang w:val="en-GB" w:eastAsia="ja-JP"/>
        </w:rPr>
        <w:drawing>
          <wp:anchor distT="0" distB="0" distL="114300" distR="114300" simplePos="0" relativeHeight="251746304" behindDoc="0" locked="0" layoutInCell="1" allowOverlap="1" wp14:anchorId="0ABA0F6A" wp14:editId="7EB26D03">
            <wp:simplePos x="0" y="0"/>
            <wp:positionH relativeFrom="column">
              <wp:posOffset>266065</wp:posOffset>
            </wp:positionH>
            <wp:positionV relativeFrom="paragraph">
              <wp:posOffset>2169795</wp:posOffset>
            </wp:positionV>
            <wp:extent cx="3606800" cy="1447800"/>
            <wp:effectExtent l="0" t="0" r="0" b="0"/>
            <wp:wrapSquare wrapText="bothSides"/>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14" cstate="print">
                      <a:extLst>
                        <a:ext uri="{28A0092B-C50C-407E-A947-70E740481C1C}">
                          <a14:useLocalDpi xmlns:a14="http://schemas.microsoft.com/office/drawing/2010/main" val="0"/>
                        </a:ext>
                      </a:extLst>
                    </a:blip>
                    <a:srcRect t="34884" b="34909"/>
                    <a:stretch/>
                  </pic:blipFill>
                  <pic:spPr bwMode="auto">
                    <a:xfrm>
                      <a:off x="0" y="0"/>
                      <a:ext cx="3606800" cy="144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rFonts w:ascii="Times New Roman" w:hAnsi="Times New Roman" w:cs="Times New Roman"/>
          <w:b/>
          <w:bCs/>
          <w:noProof/>
          <w:lang w:val="en-GB" w:eastAsia="ja-JP"/>
        </w:rPr>
        <w:drawing>
          <wp:anchor distT="0" distB="0" distL="114300" distR="114300" simplePos="0" relativeHeight="251751424" behindDoc="0" locked="0" layoutInCell="1" allowOverlap="1" wp14:anchorId="02F155EB" wp14:editId="71CA526E">
            <wp:simplePos x="0" y="0"/>
            <wp:positionH relativeFrom="column">
              <wp:posOffset>3816350</wp:posOffset>
            </wp:positionH>
            <wp:positionV relativeFrom="paragraph">
              <wp:posOffset>271145</wp:posOffset>
            </wp:positionV>
            <wp:extent cx="3642360" cy="1549400"/>
            <wp:effectExtent l="0" t="0" r="0" b="0"/>
            <wp:wrapSquare wrapText="bothSides"/>
            <wp:docPr id="26" name="図 2">
              <a:extLst xmlns:a="http://schemas.openxmlformats.org/drawingml/2006/main">
                <a:ext uri="{FF2B5EF4-FFF2-40B4-BE49-F238E27FC236}">
                  <a16:creationId xmlns:a16="http://schemas.microsoft.com/office/drawing/2014/main" id="{F20E8532-A8EE-7F4B-BA74-7D762BC8DB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F20E8532-A8EE-7F4B-BA74-7D762BC8DBEA}"/>
                        </a:ext>
                      </a:extLst>
                    </pic:cNvPr>
                    <pic:cNvPicPr>
                      <a:picLocks noChangeAspect="1"/>
                    </pic:cNvPicPr>
                  </pic:nvPicPr>
                  <pic:blipFill rotWithShape="1">
                    <a:blip r:embed="rId15">
                      <a:extLst>
                        <a:ext uri="{28A0092B-C50C-407E-A947-70E740481C1C}">
                          <a14:useLocalDpi xmlns:a14="http://schemas.microsoft.com/office/drawing/2010/main" val="0"/>
                        </a:ext>
                      </a:extLst>
                    </a:blip>
                    <a:srcRect t="33945" b="34054"/>
                    <a:stretch/>
                  </pic:blipFill>
                  <pic:spPr>
                    <a:xfrm>
                      <a:off x="0" y="0"/>
                      <a:ext cx="3642360" cy="1549400"/>
                    </a:xfrm>
                    <a:prstGeom prst="rect">
                      <a:avLst/>
                    </a:prstGeom>
                  </pic:spPr>
                </pic:pic>
              </a:graphicData>
            </a:graphic>
            <wp14:sizeRelH relativeFrom="page">
              <wp14:pctWidth>0</wp14:pctWidth>
            </wp14:sizeRelH>
            <wp14:sizeRelV relativeFrom="page">
              <wp14:pctHeight>0</wp14:pctHeight>
            </wp14:sizeRelV>
          </wp:anchor>
        </w:drawing>
      </w:r>
      <w:r w:rsidRPr="00851E6A">
        <w:rPr>
          <w:noProof/>
          <w:lang w:val="en-GB" w:eastAsia="ja-JP"/>
        </w:rPr>
        <w:drawing>
          <wp:anchor distT="0" distB="0" distL="114300" distR="114300" simplePos="0" relativeHeight="251744256" behindDoc="0" locked="0" layoutInCell="1" allowOverlap="1" wp14:anchorId="20A60378" wp14:editId="40B4D824">
            <wp:simplePos x="0" y="0"/>
            <wp:positionH relativeFrom="column">
              <wp:posOffset>234315</wp:posOffset>
            </wp:positionH>
            <wp:positionV relativeFrom="paragraph">
              <wp:posOffset>220345</wp:posOffset>
            </wp:positionV>
            <wp:extent cx="3710940" cy="1600200"/>
            <wp:effectExtent l="0" t="0" r="0" b="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16" cstate="print">
                      <a:extLst>
                        <a:ext uri="{28A0092B-C50C-407E-A947-70E740481C1C}">
                          <a14:useLocalDpi xmlns:a14="http://schemas.microsoft.com/office/drawing/2010/main" val="0"/>
                        </a:ext>
                      </a:extLst>
                    </a:blip>
                    <a:srcRect t="33359" b="34197"/>
                    <a:stretch/>
                  </pic:blipFill>
                  <pic:spPr bwMode="auto">
                    <a:xfrm>
                      <a:off x="0" y="0"/>
                      <a:ext cx="3710940" cy="160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3547" w:rsidRPr="00851E6A">
        <w:rPr>
          <w:rFonts w:ascii="Times New Roman" w:hAnsi="Times New Roman" w:cs="Times New Roman"/>
          <w:noProof/>
          <w:lang w:val="en-GB" w:eastAsia="ja-JP"/>
        </w:rPr>
        <mc:AlternateContent>
          <mc:Choice Requires="wps">
            <w:drawing>
              <wp:anchor distT="0" distB="0" distL="114300" distR="114300" simplePos="0" relativeHeight="251702272" behindDoc="0" locked="0" layoutInCell="1" allowOverlap="1" wp14:anchorId="057D2E55" wp14:editId="65421D87">
                <wp:simplePos x="0" y="0"/>
                <wp:positionH relativeFrom="column">
                  <wp:posOffset>117719</wp:posOffset>
                </wp:positionH>
                <wp:positionV relativeFrom="paragraph">
                  <wp:posOffset>6123451</wp:posOffset>
                </wp:positionV>
                <wp:extent cx="574040" cy="593969"/>
                <wp:effectExtent l="0" t="0" r="0" b="0"/>
                <wp:wrapNone/>
                <wp:docPr id="6" name="テキスト ボックス 5">
                  <a:extLst xmlns:a="http://schemas.openxmlformats.org/drawingml/2006/main">
                    <a:ext uri="{FF2B5EF4-FFF2-40B4-BE49-F238E27FC236}">
                      <a16:creationId xmlns:a16="http://schemas.microsoft.com/office/drawing/2014/main" id="{EE14C978-9D9B-8549-8990-B334DE1CBC1E}"/>
                    </a:ext>
                  </a:extLst>
                </wp:docPr>
                <wp:cNvGraphicFramePr/>
                <a:graphic xmlns:a="http://schemas.openxmlformats.org/drawingml/2006/main">
                  <a:graphicData uri="http://schemas.microsoft.com/office/word/2010/wordprocessingShape">
                    <wps:wsp>
                      <wps:cNvSpPr txBox="1"/>
                      <wps:spPr>
                        <a:xfrm>
                          <a:off x="0" y="0"/>
                          <a:ext cx="574040" cy="593969"/>
                        </a:xfrm>
                        <a:prstGeom prst="rect">
                          <a:avLst/>
                        </a:prstGeom>
                        <a:noFill/>
                      </wps:spPr>
                      <wps:txbx>
                        <w:txbxContent>
                          <w:p w14:paraId="15E57C03" w14:textId="77777777" w:rsidR="00814E0B" w:rsidRDefault="00814E0B" w:rsidP="00884870">
                            <w:pPr>
                              <w:rPr>
                                <w:kern w:val="0"/>
                                <w:sz w:val="24"/>
                              </w:rPr>
                            </w:pPr>
                            <w:r>
                              <w:rPr>
                                <w:rFonts w:hAnsi="Calibri"/>
                                <w:color w:val="000000" w:themeColor="text1"/>
                                <w:kern w:val="24"/>
                                <w:sz w:val="36"/>
                                <w:szCs w:val="36"/>
                              </w:rPr>
                              <w:t>(D)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57D2E55" id="テキスト ボックス 5" o:spid="_x0000_s1027" type="#_x0000_t202" style="position:absolute;left:0;text-align:left;margin-left:9.25pt;margin-top:482.15pt;width:45.2pt;height:4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" filled="f" stroked="f">
                <v:textbox>
                  <w:txbxContent>
                    <w:p w14:paraId="15E57C03" w14:textId="77777777" w:rsidR="00814E0B" w:rsidRDefault="00814E0B" w:rsidP="00884870">
                      <w:pPr>
                        <w:rPr>
                          <w:kern w:val="0"/>
                          <w:sz w:val="24"/>
                        </w:rPr>
                      </w:pPr>
                      <w:r>
                        <w:rPr>
                          <w:rFonts w:hAnsi="Calibri"/>
                          <w:color w:val="000000" w:themeColor="text1"/>
                          <w:kern w:val="24"/>
                          <w:sz w:val="36"/>
                          <w:szCs w:val="36"/>
                        </w:rPr>
                        <w:t>(D)</w:t>
                      </w:r>
                    </w:p>
                  </w:txbxContent>
                </v:textbox>
              </v:shape>
            </w:pict>
          </mc:Fallback>
        </mc:AlternateContent>
      </w:r>
      <w:r w:rsidR="00EE3547" w:rsidRPr="00851E6A">
        <w:rPr>
          <w:rFonts w:ascii="Times New Roman" w:hAnsi="Times New Roman" w:cs="Times New Roman"/>
          <w:noProof/>
          <w:lang w:val="en-GB" w:eastAsia="ja-JP"/>
        </w:rPr>
        <mc:AlternateContent>
          <mc:Choice Requires="wps">
            <w:drawing>
              <wp:anchor distT="0" distB="0" distL="114300" distR="114300" simplePos="0" relativeHeight="251729920" behindDoc="0" locked="0" layoutInCell="1" allowOverlap="1" wp14:anchorId="64B49D78" wp14:editId="65766768">
                <wp:simplePos x="0" y="0"/>
                <wp:positionH relativeFrom="column">
                  <wp:posOffset>118354</wp:posOffset>
                </wp:positionH>
                <wp:positionV relativeFrom="paragraph">
                  <wp:posOffset>3913505</wp:posOffset>
                </wp:positionV>
                <wp:extent cx="750277" cy="375138"/>
                <wp:effectExtent l="0" t="0" r="0" b="0"/>
                <wp:wrapNone/>
                <wp:docPr id="2" name="テキスト ボックス 7"/>
                <wp:cNvGraphicFramePr/>
                <a:graphic xmlns:a="http://schemas.openxmlformats.org/drawingml/2006/main">
                  <a:graphicData uri="http://schemas.microsoft.com/office/word/2010/wordprocessingShape">
                    <wps:wsp>
                      <wps:cNvSpPr txBox="1"/>
                      <wps:spPr>
                        <a:xfrm>
                          <a:off x="0" y="0"/>
                          <a:ext cx="750277" cy="375138"/>
                        </a:xfrm>
                        <a:prstGeom prst="rect">
                          <a:avLst/>
                        </a:prstGeom>
                        <a:noFill/>
                      </wps:spPr>
                      <wps:txbx>
                        <w:txbxContent>
                          <w:p w14:paraId="545E71C6" w14:textId="77777777" w:rsidR="008000A5" w:rsidRDefault="008000A5" w:rsidP="008000A5">
                            <w:pPr>
                              <w:rPr>
                                <w:kern w:val="0"/>
                                <w:sz w:val="24"/>
                              </w:rPr>
                            </w:pPr>
                            <w:r>
                              <w:rPr>
                                <w:rFonts w:hAnsi="Calibri"/>
                                <w:color w:val="000000" w:themeColor="text1"/>
                                <w:kern w:val="24"/>
                                <w:sz w:val="36"/>
                                <w:szCs w:val="36"/>
                              </w:rPr>
                              <w:t>(C)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B49D78" id="テキスト ボックス 7" o:spid="_x0000_s1028" type="#_x0000_t202" style="position:absolute;left:0;text-align:left;margin-left:9.3pt;margin-top:308.15pt;width:59.1pt;height:29.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" filled="f" stroked="f">
                <v:textbox>
                  <w:txbxContent>
                    <w:p w14:paraId="545E71C6" w14:textId="77777777" w:rsidR="008000A5" w:rsidRDefault="008000A5" w:rsidP="008000A5">
                      <w:pPr>
                        <w:rPr>
                          <w:kern w:val="0"/>
                          <w:sz w:val="24"/>
                        </w:rPr>
                      </w:pPr>
                      <w:r>
                        <w:rPr>
                          <w:rFonts w:hAnsi="Calibri"/>
                          <w:color w:val="000000" w:themeColor="text1"/>
                          <w:kern w:val="24"/>
                          <w:sz w:val="36"/>
                          <w:szCs w:val="36"/>
                        </w:rPr>
                        <w:t>(C)</w:t>
                      </w:r>
                    </w:p>
                  </w:txbxContent>
                </v:textbox>
              </v:shape>
            </w:pict>
          </mc:Fallback>
        </mc:AlternateContent>
      </w:r>
      <w:r w:rsidR="00971115" w:rsidRPr="00851E6A">
        <w:rPr>
          <w:rFonts w:ascii="Times New Roman" w:hAnsi="Times New Roman" w:cs="Times New Roman"/>
          <w:noProof/>
          <w:lang w:val="en-GB" w:eastAsia="ja-JP"/>
        </w:rPr>
        <mc:AlternateContent>
          <mc:Choice Requires="wps">
            <w:drawing>
              <wp:anchor distT="0" distB="0" distL="114300" distR="114300" simplePos="0" relativeHeight="251698176" behindDoc="0" locked="0" layoutInCell="1" allowOverlap="1" wp14:anchorId="39F17DA1" wp14:editId="4795D3A4">
                <wp:simplePos x="0" y="0"/>
                <wp:positionH relativeFrom="column">
                  <wp:posOffset>117426</wp:posOffset>
                </wp:positionH>
                <wp:positionV relativeFrom="paragraph">
                  <wp:posOffset>1818396</wp:posOffset>
                </wp:positionV>
                <wp:extent cx="514985" cy="437515"/>
                <wp:effectExtent l="0" t="0" r="0" b="0"/>
                <wp:wrapNone/>
                <wp:docPr id="7" name="テキスト ボックス 6">
                  <a:extLst xmlns:a="http://schemas.openxmlformats.org/drawingml/2006/main">
                    <a:ext uri="{FF2B5EF4-FFF2-40B4-BE49-F238E27FC236}">
                      <a16:creationId xmlns:a16="http://schemas.microsoft.com/office/drawing/2014/main" id="{B94890D2-B7B5-D949-8ECB-42F7722F0513}"/>
                    </a:ext>
                  </a:extLst>
                </wp:docPr>
                <wp:cNvGraphicFramePr/>
                <a:graphic xmlns:a="http://schemas.openxmlformats.org/drawingml/2006/main">
                  <a:graphicData uri="http://schemas.microsoft.com/office/word/2010/wordprocessingShape">
                    <wps:wsp>
                      <wps:cNvSpPr txBox="1"/>
                      <wps:spPr>
                        <a:xfrm>
                          <a:off x="0" y="0"/>
                          <a:ext cx="514985" cy="437515"/>
                        </a:xfrm>
                        <a:prstGeom prst="rect">
                          <a:avLst/>
                        </a:prstGeom>
                        <a:noFill/>
                      </wps:spPr>
                      <wps:txbx>
                        <w:txbxContent>
                          <w:p w14:paraId="1624D3F9" w14:textId="77777777" w:rsidR="00814E0B" w:rsidRDefault="00814E0B" w:rsidP="00884870">
                            <w:pPr>
                              <w:rPr>
                                <w:kern w:val="0"/>
                                <w:sz w:val="24"/>
                              </w:rPr>
                            </w:pPr>
                            <w:r>
                              <w:rPr>
                                <w:rFonts w:hAnsi="Calibri"/>
                                <w:color w:val="000000" w:themeColor="text1"/>
                                <w:kern w:val="24"/>
                                <w:sz w:val="36"/>
                                <w:szCs w:val="36"/>
                              </w:rPr>
                              <w:t>(B)</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9F17DA1" id="テキスト ボックス 6" o:spid="_x0000_s1029" type="#_x0000_t202" style="position:absolute;left:0;text-align:left;margin-left:9.25pt;margin-top:143.2pt;width:40.55pt;height:34.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" filled="f" stroked="f">
                <v:textbox>
                  <w:txbxContent>
                    <w:p w14:paraId="1624D3F9" w14:textId="77777777" w:rsidR="00814E0B" w:rsidRDefault="00814E0B" w:rsidP="00884870">
                      <w:pPr>
                        <w:rPr>
                          <w:kern w:val="0"/>
                          <w:sz w:val="24"/>
                        </w:rPr>
                      </w:pPr>
                      <w:r>
                        <w:rPr>
                          <w:rFonts w:hAnsi="Calibri"/>
                          <w:color w:val="000000" w:themeColor="text1"/>
                          <w:kern w:val="24"/>
                          <w:sz w:val="36"/>
                          <w:szCs w:val="36"/>
                        </w:rPr>
                        <w:t>(B)</w:t>
                      </w:r>
                    </w:p>
                  </w:txbxContent>
                </v:textbox>
              </v:shape>
            </w:pict>
          </mc:Fallback>
        </mc:AlternateContent>
      </w:r>
      <w:r w:rsidR="00884870" w:rsidRPr="00851E6A">
        <w:rPr>
          <w:rFonts w:ascii="Times New Roman" w:hAnsi="Times New Roman" w:cs="Times New Roman"/>
          <w:b/>
          <w:bCs/>
          <w:lang w:eastAsia="ja-JP"/>
        </w:rPr>
        <w:br w:type="page"/>
      </w:r>
    </w:p>
    <w:p w14:paraId="62CA7767" w14:textId="765366BC" w:rsidR="00884870" w:rsidRPr="00851E6A" w:rsidRDefault="00884870" w:rsidP="00884870">
      <w:pPr>
        <w:tabs>
          <w:tab w:val="left" w:pos="1058"/>
        </w:tabs>
        <w:rPr>
          <w:rFonts w:ascii="Times New Roman" w:hAnsi="Times New Roman" w:cs="Times New Roman"/>
          <w:b/>
          <w:bCs/>
          <w:lang w:eastAsia="ja-JP"/>
        </w:rPr>
      </w:pPr>
      <w:r w:rsidRPr="00851E6A">
        <w:rPr>
          <w:rFonts w:ascii="Times New Roman" w:hAnsi="Times New Roman" w:cs="Times New Roman"/>
          <w:b/>
          <w:bCs/>
          <w:lang w:eastAsia="ja-JP"/>
        </w:rPr>
        <w:lastRenderedPageBreak/>
        <w:t>Supplementary Figure S</w:t>
      </w:r>
      <w:r w:rsidR="007823A5" w:rsidRPr="00851E6A">
        <w:rPr>
          <w:rFonts w:ascii="Times New Roman" w:hAnsi="Times New Roman" w:cs="Times New Roman"/>
          <w:b/>
          <w:bCs/>
          <w:lang w:eastAsia="ja-JP"/>
        </w:rPr>
        <w:t>4</w:t>
      </w:r>
      <w:r w:rsidRPr="00851E6A">
        <w:rPr>
          <w:rFonts w:ascii="Times New Roman" w:hAnsi="Times New Roman" w:cs="Times New Roman"/>
          <w:b/>
          <w:bCs/>
          <w:lang w:eastAsia="ja-JP"/>
        </w:rPr>
        <w:t>.</w:t>
      </w:r>
    </w:p>
    <w:p w14:paraId="0C539B43" w14:textId="44C48F51" w:rsidR="00884870" w:rsidRPr="00851E6A" w:rsidRDefault="00884870" w:rsidP="00884870">
      <w:pPr>
        <w:tabs>
          <w:tab w:val="left" w:pos="1058"/>
        </w:tabs>
        <w:rPr>
          <w:rFonts w:ascii="Times New Roman" w:hAnsi="Times New Roman" w:cs="Times New Roman"/>
        </w:rPr>
      </w:pPr>
      <w:r w:rsidRPr="00851E6A">
        <w:rPr>
          <w:rFonts w:ascii="Times New Roman" w:hAnsi="Times New Roman" w:cs="Times New Roman"/>
        </w:rPr>
        <w:t>Forest plots for the comparisons of OS between receptor-loss/gain group and receptor-concordant group in the subgroup analysis according to the assessment of risk of bias</w:t>
      </w:r>
    </w:p>
    <w:p w14:paraId="7E7821F1" w14:textId="7759E0BF" w:rsidR="00884870" w:rsidRPr="00851E6A" w:rsidRDefault="00884870" w:rsidP="00884870">
      <w:pPr>
        <w:pStyle w:val="a5"/>
        <w:numPr>
          <w:ilvl w:val="0"/>
          <w:numId w:val="14"/>
        </w:numPr>
        <w:tabs>
          <w:tab w:val="left" w:pos="1058"/>
        </w:tabs>
        <w:ind w:leftChars="0"/>
        <w:rPr>
          <w:rFonts w:ascii="Times New Roman" w:hAnsi="Times New Roman" w:cs="Times New Roman"/>
        </w:rPr>
      </w:pPr>
      <w:r w:rsidRPr="00851E6A">
        <w:rPr>
          <w:rFonts w:ascii="Times New Roman" w:hAnsi="Times New Roman" w:cs="Times New Roman"/>
          <w:szCs w:val="21"/>
        </w:rPr>
        <w:t>Comparison</w:t>
      </w:r>
      <w:r w:rsidRPr="00851E6A">
        <w:rPr>
          <w:rFonts w:ascii="Times New Roman" w:hAnsi="Times New Roman" w:cs="Times New Roman"/>
        </w:rPr>
        <w:t xml:space="preserve"> of OS between ER-loss </w:t>
      </w:r>
      <w:r w:rsidRPr="00851E6A">
        <w:rPr>
          <w:rFonts w:ascii="Times New Roman" w:hAnsi="Times New Roman" w:cs="Times New Roman"/>
          <w:szCs w:val="21"/>
        </w:rPr>
        <w:t>(+/−)</w:t>
      </w:r>
      <w:r w:rsidRPr="00851E6A">
        <w:rPr>
          <w:rFonts w:ascii="Times New Roman" w:hAnsi="Times New Roman" w:cs="Times New Roman"/>
        </w:rPr>
        <w:t xml:space="preserve"> group and ER-concordant (+/+) group</w:t>
      </w:r>
    </w:p>
    <w:p w14:paraId="61BB1B20" w14:textId="0DAF8CB2" w:rsidR="00884870" w:rsidRPr="00851E6A" w:rsidRDefault="00884870" w:rsidP="00884870">
      <w:pPr>
        <w:pStyle w:val="a5"/>
        <w:numPr>
          <w:ilvl w:val="0"/>
          <w:numId w:val="14"/>
        </w:numPr>
        <w:tabs>
          <w:tab w:val="left" w:pos="1058"/>
        </w:tabs>
        <w:ind w:leftChars="0"/>
        <w:rPr>
          <w:rFonts w:ascii="Times New Roman" w:hAnsi="Times New Roman" w:cs="Times New Roman"/>
        </w:rPr>
      </w:pPr>
      <w:r w:rsidRPr="00851E6A">
        <w:rPr>
          <w:rFonts w:ascii="Times New Roman" w:hAnsi="Times New Roman" w:cs="Times New Roman"/>
        </w:rPr>
        <w:t xml:space="preserve">Comparison of OS between ER-gain </w:t>
      </w:r>
      <w:r w:rsidRPr="00851E6A">
        <w:rPr>
          <w:rFonts w:ascii="Times New Roman" w:hAnsi="Times New Roman" w:cs="Times New Roman"/>
          <w:szCs w:val="21"/>
        </w:rPr>
        <w:t>(−/+)</w:t>
      </w:r>
      <w:r w:rsidRPr="00851E6A">
        <w:rPr>
          <w:rFonts w:ascii="Times New Roman" w:hAnsi="Times New Roman" w:cs="Times New Roman"/>
        </w:rPr>
        <w:t xml:space="preserve"> group and ER-concordant </w:t>
      </w:r>
      <w:r w:rsidRPr="00851E6A">
        <w:rPr>
          <w:rFonts w:ascii="Times New Roman" w:hAnsi="Times New Roman" w:cs="Times New Roman"/>
          <w:szCs w:val="21"/>
        </w:rPr>
        <w:t>(−/−)</w:t>
      </w:r>
      <w:r w:rsidRPr="00851E6A">
        <w:rPr>
          <w:rFonts w:ascii="Times New Roman" w:hAnsi="Times New Roman" w:cs="Times New Roman"/>
        </w:rPr>
        <w:t xml:space="preserve"> group</w:t>
      </w:r>
    </w:p>
    <w:p w14:paraId="620C8F23" w14:textId="37A31F1C" w:rsidR="00884870" w:rsidRPr="00851E6A" w:rsidRDefault="00884870" w:rsidP="00884870">
      <w:pPr>
        <w:pStyle w:val="a5"/>
        <w:numPr>
          <w:ilvl w:val="0"/>
          <w:numId w:val="14"/>
        </w:numPr>
        <w:tabs>
          <w:tab w:val="left" w:pos="1058"/>
        </w:tabs>
        <w:ind w:leftChars="0"/>
        <w:rPr>
          <w:rFonts w:ascii="Times New Roman" w:hAnsi="Times New Roman" w:cs="Times New Roman"/>
        </w:rPr>
      </w:pPr>
      <w:r w:rsidRPr="00851E6A">
        <w:rPr>
          <w:rFonts w:ascii="Times New Roman" w:hAnsi="Times New Roman" w:cs="Times New Roman"/>
        </w:rPr>
        <w:t xml:space="preserve">Comparison of OS between PR-loss </w:t>
      </w:r>
      <w:r w:rsidRPr="00851E6A">
        <w:rPr>
          <w:rFonts w:ascii="Times New Roman" w:hAnsi="Times New Roman" w:cs="Times New Roman"/>
          <w:szCs w:val="21"/>
        </w:rPr>
        <w:t>(+/−)</w:t>
      </w:r>
      <w:r w:rsidRPr="00851E6A">
        <w:rPr>
          <w:rFonts w:ascii="Times New Roman" w:hAnsi="Times New Roman" w:cs="Times New Roman"/>
        </w:rPr>
        <w:t xml:space="preserve"> group and PR-concordant (+/+) group</w:t>
      </w:r>
    </w:p>
    <w:p w14:paraId="16DC1CDD" w14:textId="2C046915" w:rsidR="00884870" w:rsidRPr="00851E6A" w:rsidRDefault="00884870" w:rsidP="00884870">
      <w:pPr>
        <w:pStyle w:val="a5"/>
        <w:numPr>
          <w:ilvl w:val="0"/>
          <w:numId w:val="14"/>
        </w:numPr>
        <w:tabs>
          <w:tab w:val="left" w:pos="1058"/>
        </w:tabs>
        <w:ind w:leftChars="0"/>
        <w:rPr>
          <w:rFonts w:ascii="Times New Roman" w:hAnsi="Times New Roman" w:cs="Times New Roman"/>
        </w:rPr>
      </w:pPr>
      <w:r w:rsidRPr="00851E6A">
        <w:rPr>
          <w:rFonts w:ascii="Times New Roman" w:hAnsi="Times New Roman" w:cs="Times New Roman"/>
        </w:rPr>
        <w:t xml:space="preserve">Comparison of OS between PR-gain </w:t>
      </w:r>
      <w:r w:rsidRPr="00851E6A">
        <w:rPr>
          <w:rFonts w:ascii="Times New Roman" w:hAnsi="Times New Roman" w:cs="Times New Roman"/>
          <w:szCs w:val="21"/>
        </w:rPr>
        <w:t>(−/+)</w:t>
      </w:r>
      <w:r w:rsidRPr="00851E6A">
        <w:rPr>
          <w:rFonts w:ascii="Times New Roman" w:hAnsi="Times New Roman" w:cs="Times New Roman"/>
        </w:rPr>
        <w:t xml:space="preserve"> group and PR-concordant </w:t>
      </w:r>
      <w:r w:rsidRPr="00851E6A">
        <w:rPr>
          <w:rFonts w:ascii="Times New Roman" w:hAnsi="Times New Roman" w:cs="Times New Roman"/>
          <w:szCs w:val="21"/>
        </w:rPr>
        <w:t>(−/−)</w:t>
      </w:r>
      <w:r w:rsidRPr="00851E6A">
        <w:rPr>
          <w:rFonts w:ascii="Times New Roman" w:hAnsi="Times New Roman" w:cs="Times New Roman"/>
        </w:rPr>
        <w:t xml:space="preserve"> group</w:t>
      </w:r>
    </w:p>
    <w:p w14:paraId="154C1A63" w14:textId="176DE21E" w:rsidR="00884870" w:rsidRPr="00851E6A" w:rsidRDefault="00884870" w:rsidP="00884870">
      <w:pPr>
        <w:tabs>
          <w:tab w:val="left" w:pos="1346"/>
        </w:tabs>
        <w:rPr>
          <w:rFonts w:ascii="Times New Roman" w:hAnsi="Times New Roman" w:cs="Times New Roman"/>
          <w:b/>
          <w:bCs/>
          <w:lang w:eastAsia="ja-JP"/>
        </w:rPr>
      </w:pPr>
    </w:p>
    <w:p w14:paraId="5D726C6E" w14:textId="6DC0E896" w:rsidR="00884870" w:rsidRPr="00851E6A" w:rsidRDefault="00884870" w:rsidP="00DD45DA">
      <w:pPr>
        <w:tabs>
          <w:tab w:val="left" w:pos="1346"/>
        </w:tabs>
        <w:rPr>
          <w:rFonts w:ascii="Times New Roman" w:hAnsi="Times New Roman" w:cs="Times New Roman"/>
          <w:b/>
          <w:bCs/>
          <w:lang w:eastAsia="ja-JP"/>
        </w:rPr>
      </w:pPr>
    </w:p>
    <w:p w14:paraId="3DB363BF" w14:textId="2A2875A5" w:rsidR="00884870" w:rsidRPr="00851E6A" w:rsidRDefault="00AD2F90" w:rsidP="00DD45DA">
      <w:pPr>
        <w:tabs>
          <w:tab w:val="left" w:pos="1346"/>
        </w:tabs>
        <w:rPr>
          <w:rFonts w:ascii="Times New Roman" w:hAnsi="Times New Roman" w:cs="Times New Roman"/>
          <w:b/>
          <w:bCs/>
          <w:lang w:eastAsia="ja-JP"/>
        </w:rPr>
      </w:pPr>
      <w:r w:rsidRPr="00851E6A">
        <w:rPr>
          <w:rFonts w:ascii="Times New Roman" w:hAnsi="Times New Roman" w:cs="Times New Roman"/>
          <w:noProof/>
          <w:lang w:val="en-GB" w:eastAsia="ja-JP"/>
        </w:rPr>
        <mc:AlternateContent>
          <mc:Choice Requires="wps">
            <w:drawing>
              <wp:anchor distT="0" distB="0" distL="114300" distR="114300" simplePos="0" relativeHeight="251712512" behindDoc="0" locked="0" layoutInCell="1" allowOverlap="1" wp14:anchorId="4A15492A" wp14:editId="6A704D3C">
                <wp:simplePos x="0" y="0"/>
                <wp:positionH relativeFrom="column">
                  <wp:posOffset>27940</wp:posOffset>
                </wp:positionH>
                <wp:positionV relativeFrom="paragraph">
                  <wp:posOffset>1905</wp:posOffset>
                </wp:positionV>
                <wp:extent cx="711200" cy="414215"/>
                <wp:effectExtent l="0" t="0" r="0" b="0"/>
                <wp:wrapNone/>
                <wp:docPr id="1" name="テキスト ボックス 4"/>
                <wp:cNvGraphicFramePr/>
                <a:graphic xmlns:a="http://schemas.openxmlformats.org/drawingml/2006/main">
                  <a:graphicData uri="http://schemas.microsoft.com/office/word/2010/wordprocessingShape">
                    <wps:wsp>
                      <wps:cNvSpPr txBox="1"/>
                      <wps:spPr>
                        <a:xfrm>
                          <a:off x="0" y="0"/>
                          <a:ext cx="711200" cy="414215"/>
                        </a:xfrm>
                        <a:prstGeom prst="rect">
                          <a:avLst/>
                        </a:prstGeom>
                        <a:noFill/>
                      </wps:spPr>
                      <wps:txbx>
                        <w:txbxContent>
                          <w:p w14:paraId="2A5F3407" w14:textId="77777777" w:rsidR="00814E0B" w:rsidRDefault="00814E0B" w:rsidP="00884870">
                            <w:pPr>
                              <w:rPr>
                                <w:kern w:val="0"/>
                                <w:sz w:val="24"/>
                              </w:rPr>
                            </w:pPr>
                            <w:r>
                              <w:rPr>
                                <w:rFonts w:hAnsi="Calibri"/>
                                <w:color w:val="000000" w:themeColor="text1"/>
                                <w:kern w:val="24"/>
                                <w:sz w:val="36"/>
                                <w:szCs w:val="36"/>
                              </w:rPr>
                              <w: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15492A" id="_x0000_s1030" type="#_x0000_t202" style="position:absolute;left:0;text-align:left;margin-left:2.2pt;margin-top:.15pt;width:56pt;height:32.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" filled="f" stroked="f">
                <v:textbox>
                  <w:txbxContent>
                    <w:p w14:paraId="2A5F3407" w14:textId="77777777" w:rsidR="00814E0B" w:rsidRDefault="00814E0B" w:rsidP="00884870">
                      <w:pPr>
                        <w:rPr>
                          <w:kern w:val="0"/>
                          <w:sz w:val="24"/>
                        </w:rPr>
                      </w:pPr>
                      <w:r>
                        <w:rPr>
                          <w:rFonts w:hAnsi="Calibri"/>
                          <w:color w:val="000000" w:themeColor="text1"/>
                          <w:kern w:val="24"/>
                          <w:sz w:val="36"/>
                          <w:szCs w:val="36"/>
                        </w:rPr>
                        <w:t>(A)</w:t>
                      </w:r>
                    </w:p>
                  </w:txbxContent>
                </v:textbox>
              </v:shape>
            </w:pict>
          </mc:Fallback>
        </mc:AlternateContent>
      </w:r>
    </w:p>
    <w:p w14:paraId="5F543B04" w14:textId="6D35F5D5" w:rsidR="00884870" w:rsidRPr="00851E6A" w:rsidRDefault="00C61531" w:rsidP="00DD45DA">
      <w:pPr>
        <w:tabs>
          <w:tab w:val="left" w:pos="1346"/>
        </w:tabs>
        <w:rPr>
          <w:rFonts w:ascii="Times New Roman" w:hAnsi="Times New Roman" w:cs="Times New Roman"/>
          <w:b/>
          <w:bCs/>
          <w:lang w:eastAsia="ja-JP"/>
        </w:rPr>
      </w:pPr>
      <w:r w:rsidRPr="00851E6A">
        <w:rPr>
          <w:rFonts w:ascii="Times New Roman" w:hAnsi="Times New Roman" w:cs="Times New Roman"/>
          <w:b/>
          <w:bCs/>
          <w:noProof/>
          <w:lang w:val="en-GB" w:eastAsia="ja-JP"/>
        </w:rPr>
        <w:drawing>
          <wp:anchor distT="0" distB="0" distL="114300" distR="114300" simplePos="0" relativeHeight="251773952" behindDoc="1" locked="0" layoutInCell="1" allowOverlap="1" wp14:anchorId="55A628D7" wp14:editId="2F984400">
            <wp:simplePos x="0" y="0"/>
            <wp:positionH relativeFrom="column">
              <wp:posOffset>3726815</wp:posOffset>
            </wp:positionH>
            <wp:positionV relativeFrom="paragraph">
              <wp:posOffset>15875</wp:posOffset>
            </wp:positionV>
            <wp:extent cx="3526155" cy="1479550"/>
            <wp:effectExtent l="0" t="0" r="0" b="0"/>
            <wp:wrapTight wrapText="bothSides">
              <wp:wrapPolygon edited="0">
                <wp:start x="545" y="185"/>
                <wp:lineTo x="545" y="20580"/>
                <wp:lineTo x="21005" y="20580"/>
                <wp:lineTo x="21005" y="185"/>
                <wp:lineTo x="545" y="185"/>
              </wp:wrapPolygon>
            </wp:wrapTight>
            <wp:docPr id="58" name="図 42">
              <a:extLst xmlns:a="http://schemas.openxmlformats.org/drawingml/2006/main">
                <a:ext uri="{FF2B5EF4-FFF2-40B4-BE49-F238E27FC236}">
                  <a16:creationId xmlns:a16="http://schemas.microsoft.com/office/drawing/2014/main" id="{0D3B3E7B-CC9F-0A46-A371-BF9C9F9B47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2">
                      <a:extLst>
                        <a:ext uri="{FF2B5EF4-FFF2-40B4-BE49-F238E27FC236}">
                          <a16:creationId xmlns:a16="http://schemas.microsoft.com/office/drawing/2014/main" id="{0D3B3E7B-CC9F-0A46-A371-BF9C9F9B478B}"/>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t="34656" b="33770"/>
                    <a:stretch/>
                  </pic:blipFill>
                  <pic:spPr>
                    <a:xfrm>
                      <a:off x="0" y="0"/>
                      <a:ext cx="3526155" cy="1479550"/>
                    </a:xfrm>
                    <a:prstGeom prst="rect">
                      <a:avLst/>
                    </a:prstGeom>
                  </pic:spPr>
                </pic:pic>
              </a:graphicData>
            </a:graphic>
            <wp14:sizeRelH relativeFrom="page">
              <wp14:pctWidth>0</wp14:pctWidth>
            </wp14:sizeRelH>
            <wp14:sizeRelV relativeFrom="page">
              <wp14:pctHeight>0</wp14:pctHeight>
            </wp14:sizeRelV>
          </wp:anchor>
        </w:drawing>
      </w:r>
      <w:r w:rsidRPr="00851E6A">
        <w:rPr>
          <w:rFonts w:ascii="Times New Roman" w:hAnsi="Times New Roman" w:cs="Times New Roman"/>
          <w:b/>
          <w:bCs/>
          <w:noProof/>
          <w:lang w:val="en-GB" w:eastAsia="ja-JP"/>
        </w:rPr>
        <w:drawing>
          <wp:anchor distT="0" distB="0" distL="114300" distR="114300" simplePos="0" relativeHeight="251739136" behindDoc="0" locked="0" layoutInCell="1" allowOverlap="1" wp14:anchorId="28123B70" wp14:editId="630D081C">
            <wp:simplePos x="0" y="0"/>
            <wp:positionH relativeFrom="column">
              <wp:posOffset>425450</wp:posOffset>
            </wp:positionH>
            <wp:positionV relativeFrom="paragraph">
              <wp:posOffset>15875</wp:posOffset>
            </wp:positionV>
            <wp:extent cx="3303905" cy="1517650"/>
            <wp:effectExtent l="0" t="0" r="0" b="0"/>
            <wp:wrapSquare wrapText="bothSides"/>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rotWithShape="1">
                    <a:blip r:embed="rId18" cstate="print">
                      <a:extLst>
                        <a:ext uri="{28A0092B-C50C-407E-A947-70E740481C1C}">
                          <a14:useLocalDpi xmlns:a14="http://schemas.microsoft.com/office/drawing/2010/main" val="0"/>
                        </a:ext>
                      </a:extLst>
                    </a:blip>
                    <a:srcRect t="34109" b="31344"/>
                    <a:stretch/>
                  </pic:blipFill>
                  <pic:spPr bwMode="auto">
                    <a:xfrm>
                      <a:off x="0" y="0"/>
                      <a:ext cx="3303905"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9FECBF" w14:textId="49238C43" w:rsidR="00884870" w:rsidRPr="00851E6A" w:rsidRDefault="00C61531" w:rsidP="00DD45DA">
      <w:pPr>
        <w:tabs>
          <w:tab w:val="left" w:pos="1346"/>
        </w:tabs>
        <w:rPr>
          <w:rFonts w:ascii="Times New Roman" w:hAnsi="Times New Roman" w:cs="Times New Roman"/>
          <w:b/>
          <w:bCs/>
          <w:lang w:eastAsia="ja-JP"/>
        </w:rPr>
      </w:pPr>
      <w:r w:rsidRPr="00851E6A">
        <w:rPr>
          <w:noProof/>
          <w:lang w:val="en-GB" w:eastAsia="ja-JP"/>
        </w:rPr>
        <w:drawing>
          <wp:anchor distT="0" distB="0" distL="114300" distR="114300" simplePos="0" relativeHeight="251742208" behindDoc="0" locked="0" layoutInCell="1" allowOverlap="1" wp14:anchorId="4571C113" wp14:editId="0C3AD86F">
            <wp:simplePos x="0" y="0"/>
            <wp:positionH relativeFrom="column">
              <wp:posOffset>418465</wp:posOffset>
            </wp:positionH>
            <wp:positionV relativeFrom="paragraph">
              <wp:posOffset>6555740</wp:posOffset>
            </wp:positionV>
            <wp:extent cx="3305810" cy="1397000"/>
            <wp:effectExtent l="0" t="0" r="0" b="0"/>
            <wp:wrapSquare wrapText="bothSides"/>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19" cstate="print">
                      <a:extLst>
                        <a:ext uri="{28A0092B-C50C-407E-A947-70E740481C1C}">
                          <a14:useLocalDpi xmlns:a14="http://schemas.microsoft.com/office/drawing/2010/main" val="0"/>
                        </a:ext>
                      </a:extLst>
                    </a:blip>
                    <a:srcRect t="34567" b="33634"/>
                    <a:stretch/>
                  </pic:blipFill>
                  <pic:spPr bwMode="auto">
                    <a:xfrm>
                      <a:off x="0" y="0"/>
                      <a:ext cx="3305810" cy="1397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rFonts w:ascii="Times New Roman" w:hAnsi="Times New Roman" w:cs="Times New Roman"/>
          <w:b/>
          <w:bCs/>
          <w:noProof/>
          <w:lang w:val="en-GB" w:eastAsia="ja-JP"/>
        </w:rPr>
        <w:drawing>
          <wp:anchor distT="0" distB="0" distL="114300" distR="114300" simplePos="0" relativeHeight="251776000" behindDoc="1" locked="0" layoutInCell="1" allowOverlap="1" wp14:anchorId="62700B66" wp14:editId="2F39248D">
            <wp:simplePos x="0" y="0"/>
            <wp:positionH relativeFrom="column">
              <wp:posOffset>3765550</wp:posOffset>
            </wp:positionH>
            <wp:positionV relativeFrom="paragraph">
              <wp:posOffset>4257040</wp:posOffset>
            </wp:positionV>
            <wp:extent cx="3541395" cy="1612900"/>
            <wp:effectExtent l="0" t="0" r="0" b="0"/>
            <wp:wrapTight wrapText="bothSides">
              <wp:wrapPolygon edited="0">
                <wp:start x="542" y="510"/>
                <wp:lineTo x="542" y="20580"/>
                <wp:lineTo x="2479" y="20920"/>
                <wp:lineTo x="2789" y="20920"/>
                <wp:lineTo x="21147" y="20580"/>
                <wp:lineTo x="20992" y="510"/>
                <wp:lineTo x="542" y="510"/>
              </wp:wrapPolygon>
            </wp:wrapTight>
            <wp:docPr id="59" name="図 46">
              <a:extLst xmlns:a="http://schemas.openxmlformats.org/drawingml/2006/main">
                <a:ext uri="{FF2B5EF4-FFF2-40B4-BE49-F238E27FC236}">
                  <a16:creationId xmlns:a16="http://schemas.microsoft.com/office/drawing/2014/main" id="{59A274E9-8217-B04D-906F-65F0D7EF4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6">
                      <a:extLst>
                        <a:ext uri="{FF2B5EF4-FFF2-40B4-BE49-F238E27FC236}">
                          <a16:creationId xmlns:a16="http://schemas.microsoft.com/office/drawing/2014/main" id="{59A274E9-8217-B04D-906F-65F0D7EF4929}"/>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t="32949" b="32775"/>
                    <a:stretch/>
                  </pic:blipFill>
                  <pic:spPr>
                    <a:xfrm>
                      <a:off x="0" y="0"/>
                      <a:ext cx="3541395" cy="1612900"/>
                    </a:xfrm>
                    <a:prstGeom prst="rect">
                      <a:avLst/>
                    </a:prstGeom>
                  </pic:spPr>
                </pic:pic>
              </a:graphicData>
            </a:graphic>
            <wp14:sizeRelH relativeFrom="page">
              <wp14:pctWidth>0</wp14:pctWidth>
            </wp14:sizeRelH>
            <wp14:sizeRelV relativeFrom="page">
              <wp14:pctHeight>0</wp14:pctHeight>
            </wp14:sizeRelV>
          </wp:anchor>
        </w:drawing>
      </w:r>
      <w:r w:rsidRPr="00851E6A">
        <w:rPr>
          <w:rFonts w:ascii="Times New Roman" w:hAnsi="Times New Roman" w:cs="Times New Roman"/>
          <w:b/>
          <w:bCs/>
          <w:noProof/>
          <w:lang w:val="en-GB" w:eastAsia="ja-JP"/>
        </w:rPr>
        <w:drawing>
          <wp:anchor distT="0" distB="0" distL="114300" distR="114300" simplePos="0" relativeHeight="251772928" behindDoc="1" locked="0" layoutInCell="1" allowOverlap="1" wp14:anchorId="279AF4A6" wp14:editId="0D46F39B">
            <wp:simplePos x="0" y="0"/>
            <wp:positionH relativeFrom="column">
              <wp:posOffset>419100</wp:posOffset>
            </wp:positionH>
            <wp:positionV relativeFrom="paragraph">
              <wp:posOffset>4307840</wp:posOffset>
            </wp:positionV>
            <wp:extent cx="3403600" cy="1517650"/>
            <wp:effectExtent l="0" t="0" r="0" b="0"/>
            <wp:wrapTight wrapText="bothSides">
              <wp:wrapPolygon edited="0">
                <wp:start x="564" y="0"/>
                <wp:lineTo x="564" y="20967"/>
                <wp:lineTo x="20955" y="20967"/>
                <wp:lineTo x="20955" y="0"/>
                <wp:lineTo x="564" y="0"/>
              </wp:wrapPolygon>
            </wp:wrapTight>
            <wp:docPr id="56" name="図 38">
              <a:extLst xmlns:a="http://schemas.openxmlformats.org/drawingml/2006/main">
                <a:ext uri="{FF2B5EF4-FFF2-40B4-BE49-F238E27FC236}">
                  <a16:creationId xmlns:a16="http://schemas.microsoft.com/office/drawing/2014/main" id="{65260576-2BA8-2B41-A51E-CA5233202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8">
                      <a:extLst>
                        <a:ext uri="{FF2B5EF4-FFF2-40B4-BE49-F238E27FC236}">
                          <a16:creationId xmlns:a16="http://schemas.microsoft.com/office/drawing/2014/main" id="{65260576-2BA8-2B41-A51E-CA52332020E9}"/>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t="33802" b="32633"/>
                    <a:stretch/>
                  </pic:blipFill>
                  <pic:spPr>
                    <a:xfrm>
                      <a:off x="0" y="0"/>
                      <a:ext cx="3403600" cy="1517650"/>
                    </a:xfrm>
                    <a:prstGeom prst="rect">
                      <a:avLst/>
                    </a:prstGeom>
                  </pic:spPr>
                </pic:pic>
              </a:graphicData>
            </a:graphic>
            <wp14:sizeRelH relativeFrom="page">
              <wp14:pctWidth>0</wp14:pctWidth>
            </wp14:sizeRelH>
            <wp14:sizeRelV relativeFrom="page">
              <wp14:pctHeight>0</wp14:pctHeight>
            </wp14:sizeRelV>
          </wp:anchor>
        </w:drawing>
      </w:r>
      <w:r w:rsidRPr="00851E6A">
        <w:rPr>
          <w:rFonts w:ascii="Times New Roman" w:hAnsi="Times New Roman" w:cs="Times New Roman"/>
          <w:b/>
          <w:bCs/>
          <w:noProof/>
          <w:lang w:val="en-GB" w:eastAsia="ja-JP"/>
        </w:rPr>
        <w:drawing>
          <wp:anchor distT="0" distB="0" distL="114300" distR="114300" simplePos="0" relativeHeight="251774976" behindDoc="1" locked="0" layoutInCell="1" allowOverlap="1" wp14:anchorId="5FA9B7BB" wp14:editId="0B771667">
            <wp:simplePos x="0" y="0"/>
            <wp:positionH relativeFrom="column">
              <wp:posOffset>3708400</wp:posOffset>
            </wp:positionH>
            <wp:positionV relativeFrom="paragraph">
              <wp:posOffset>2051050</wp:posOffset>
            </wp:positionV>
            <wp:extent cx="3695700" cy="1452880"/>
            <wp:effectExtent l="0" t="0" r="0" b="0"/>
            <wp:wrapTight wrapText="bothSides">
              <wp:wrapPolygon edited="0">
                <wp:start x="520" y="378"/>
                <wp:lineTo x="594" y="20014"/>
                <wp:lineTo x="20932" y="20014"/>
                <wp:lineTo x="21006" y="378"/>
                <wp:lineTo x="520" y="378"/>
              </wp:wrapPolygon>
            </wp:wrapTight>
            <wp:docPr id="45" name="図 44">
              <a:extLst xmlns:a="http://schemas.openxmlformats.org/drawingml/2006/main">
                <a:ext uri="{FF2B5EF4-FFF2-40B4-BE49-F238E27FC236}">
                  <a16:creationId xmlns:a16="http://schemas.microsoft.com/office/drawing/2014/main" id="{3FCA3110-F579-3947-84FD-A074ACA5C3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4">
                      <a:extLst>
                        <a:ext uri="{FF2B5EF4-FFF2-40B4-BE49-F238E27FC236}">
                          <a16:creationId xmlns:a16="http://schemas.microsoft.com/office/drawing/2014/main" id="{3FCA3110-F579-3947-84FD-A074ACA5C336}"/>
                        </a:ext>
                      </a:extLst>
                    </pic:cNvPr>
                    <pic:cNvPicPr>
                      <a:picLocks noChangeAspect="1"/>
                    </pic:cNvPicPr>
                  </pic:nvPicPr>
                  <pic:blipFill rotWithShape="1">
                    <a:blip r:embed="rId22">
                      <a:extLst>
                        <a:ext uri="{28A0092B-C50C-407E-A947-70E740481C1C}">
                          <a14:useLocalDpi xmlns:a14="http://schemas.microsoft.com/office/drawing/2010/main" val="0"/>
                        </a:ext>
                      </a:extLst>
                    </a:blip>
                    <a:srcRect t="35935" b="34482"/>
                    <a:stretch/>
                  </pic:blipFill>
                  <pic:spPr>
                    <a:xfrm>
                      <a:off x="0" y="0"/>
                      <a:ext cx="3695700" cy="1452880"/>
                    </a:xfrm>
                    <a:prstGeom prst="rect">
                      <a:avLst/>
                    </a:prstGeom>
                  </pic:spPr>
                </pic:pic>
              </a:graphicData>
            </a:graphic>
            <wp14:sizeRelH relativeFrom="page">
              <wp14:pctWidth>0</wp14:pctWidth>
            </wp14:sizeRelH>
            <wp14:sizeRelV relativeFrom="page">
              <wp14:pctHeight>0</wp14:pctHeight>
            </wp14:sizeRelV>
          </wp:anchor>
        </w:drawing>
      </w:r>
      <w:r w:rsidRPr="00851E6A">
        <w:rPr>
          <w:noProof/>
          <w:lang w:val="en-GB" w:eastAsia="ja-JP"/>
        </w:rPr>
        <w:drawing>
          <wp:anchor distT="0" distB="0" distL="114300" distR="114300" simplePos="0" relativeHeight="251740160" behindDoc="0" locked="0" layoutInCell="1" allowOverlap="1" wp14:anchorId="0384484B" wp14:editId="71398B0F">
            <wp:simplePos x="0" y="0"/>
            <wp:positionH relativeFrom="column">
              <wp:posOffset>425450</wp:posOffset>
            </wp:positionH>
            <wp:positionV relativeFrom="paragraph">
              <wp:posOffset>2009140</wp:posOffset>
            </wp:positionV>
            <wp:extent cx="3218180" cy="1428750"/>
            <wp:effectExtent l="0" t="0" r="0" b="0"/>
            <wp:wrapSquare wrapText="bothSides"/>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23" cstate="print">
                      <a:extLst>
                        <a:ext uri="{28A0092B-C50C-407E-A947-70E740481C1C}">
                          <a14:useLocalDpi xmlns:a14="http://schemas.microsoft.com/office/drawing/2010/main" val="0"/>
                        </a:ext>
                      </a:extLst>
                    </a:blip>
                    <a:srcRect t="34183" b="32426"/>
                    <a:stretch/>
                  </pic:blipFill>
                  <pic:spPr bwMode="auto">
                    <a:xfrm>
                      <a:off x="0" y="0"/>
                      <a:ext cx="3218180" cy="1428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5A99" w:rsidRPr="00851E6A">
        <w:rPr>
          <w:rFonts w:ascii="Times New Roman" w:hAnsi="Times New Roman" w:cs="Times New Roman"/>
          <w:b/>
          <w:bCs/>
          <w:noProof/>
          <w:lang w:val="en-GB" w:eastAsia="ja-JP"/>
        </w:rPr>
        <w:drawing>
          <wp:anchor distT="0" distB="0" distL="114300" distR="114300" simplePos="0" relativeHeight="251777024" behindDoc="1" locked="0" layoutInCell="1" allowOverlap="1" wp14:anchorId="086F5F90" wp14:editId="7BB19652">
            <wp:simplePos x="0" y="0"/>
            <wp:positionH relativeFrom="column">
              <wp:posOffset>3709035</wp:posOffset>
            </wp:positionH>
            <wp:positionV relativeFrom="paragraph">
              <wp:posOffset>6555740</wp:posOffset>
            </wp:positionV>
            <wp:extent cx="3740785" cy="1435735"/>
            <wp:effectExtent l="0" t="0" r="0" b="0"/>
            <wp:wrapTight wrapText="bothSides">
              <wp:wrapPolygon edited="0">
                <wp:start x="587" y="382"/>
                <wp:lineTo x="587" y="20635"/>
                <wp:lineTo x="20973" y="20635"/>
                <wp:lineTo x="20973" y="382"/>
                <wp:lineTo x="587" y="382"/>
              </wp:wrapPolygon>
            </wp:wrapTight>
            <wp:docPr id="60" name="図 48">
              <a:extLst xmlns:a="http://schemas.openxmlformats.org/drawingml/2006/main">
                <a:ext uri="{FF2B5EF4-FFF2-40B4-BE49-F238E27FC236}">
                  <a16:creationId xmlns:a16="http://schemas.microsoft.com/office/drawing/2014/main" id="{E083B49C-36A9-FF4B-8005-D1F8467EFD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8">
                      <a:extLst>
                        <a:ext uri="{FF2B5EF4-FFF2-40B4-BE49-F238E27FC236}">
                          <a16:creationId xmlns:a16="http://schemas.microsoft.com/office/drawing/2014/main" id="{E083B49C-36A9-FF4B-8005-D1F8467EFD97}"/>
                        </a:ext>
                      </a:extLst>
                    </pic:cNvPr>
                    <pic:cNvPicPr>
                      <a:picLocks noChangeAspect="1"/>
                    </pic:cNvPicPr>
                  </pic:nvPicPr>
                  <pic:blipFill rotWithShape="1">
                    <a:blip r:embed="rId24">
                      <a:extLst>
                        <a:ext uri="{28A0092B-C50C-407E-A947-70E740481C1C}">
                          <a14:useLocalDpi xmlns:a14="http://schemas.microsoft.com/office/drawing/2010/main" val="0"/>
                        </a:ext>
                      </a:extLst>
                    </a:blip>
                    <a:srcRect t="35793" b="35335"/>
                    <a:stretch/>
                  </pic:blipFill>
                  <pic:spPr>
                    <a:xfrm>
                      <a:off x="0" y="0"/>
                      <a:ext cx="3740785" cy="1435735"/>
                    </a:xfrm>
                    <a:prstGeom prst="rect">
                      <a:avLst/>
                    </a:prstGeom>
                  </pic:spPr>
                </pic:pic>
              </a:graphicData>
            </a:graphic>
            <wp14:sizeRelH relativeFrom="page">
              <wp14:pctWidth>0</wp14:pctWidth>
            </wp14:sizeRelH>
            <wp14:sizeRelV relativeFrom="page">
              <wp14:pctHeight>0</wp14:pctHeight>
            </wp14:sizeRelV>
          </wp:anchor>
        </w:drawing>
      </w:r>
      <w:r w:rsidR="00AD2F90" w:rsidRPr="00851E6A">
        <w:rPr>
          <w:rFonts w:ascii="Times New Roman" w:hAnsi="Times New Roman" w:cs="Times New Roman"/>
          <w:noProof/>
          <w:lang w:val="en-GB" w:eastAsia="ja-JP"/>
        </w:rPr>
        <mc:AlternateContent>
          <mc:Choice Requires="wps">
            <w:drawing>
              <wp:anchor distT="0" distB="0" distL="114300" distR="114300" simplePos="0" relativeHeight="251718656" behindDoc="0" locked="0" layoutInCell="1" allowOverlap="1" wp14:anchorId="4D4BECAF" wp14:editId="2E5EF338">
                <wp:simplePos x="0" y="0"/>
                <wp:positionH relativeFrom="column">
                  <wp:posOffset>81915</wp:posOffset>
                </wp:positionH>
                <wp:positionV relativeFrom="paragraph">
                  <wp:posOffset>6190615</wp:posOffset>
                </wp:positionV>
                <wp:extent cx="574040" cy="593969"/>
                <wp:effectExtent l="0" t="0" r="0" b="0"/>
                <wp:wrapNone/>
                <wp:docPr id="29" name="テキスト ボックス 5"/>
                <wp:cNvGraphicFramePr/>
                <a:graphic xmlns:a="http://schemas.openxmlformats.org/drawingml/2006/main">
                  <a:graphicData uri="http://schemas.microsoft.com/office/word/2010/wordprocessingShape">
                    <wps:wsp>
                      <wps:cNvSpPr txBox="1"/>
                      <wps:spPr>
                        <a:xfrm>
                          <a:off x="0" y="0"/>
                          <a:ext cx="574040" cy="593969"/>
                        </a:xfrm>
                        <a:prstGeom prst="rect">
                          <a:avLst/>
                        </a:prstGeom>
                        <a:noFill/>
                      </wps:spPr>
                      <wps:txbx>
                        <w:txbxContent>
                          <w:p w14:paraId="3E29529F" w14:textId="77777777" w:rsidR="00814E0B" w:rsidRDefault="00814E0B" w:rsidP="00884870">
                            <w:pPr>
                              <w:rPr>
                                <w:kern w:val="0"/>
                                <w:sz w:val="24"/>
                              </w:rPr>
                            </w:pPr>
                            <w:r>
                              <w:rPr>
                                <w:rFonts w:hAnsi="Calibri"/>
                                <w:color w:val="000000" w:themeColor="text1"/>
                                <w:kern w:val="24"/>
                                <w:sz w:val="36"/>
                                <w:szCs w:val="36"/>
                              </w:rPr>
                              <w:t>(D)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D4BECAF" id="_x0000_s1031" type="#_x0000_t202" style="position:absolute;left:0;text-align:left;margin-left:6.45pt;margin-top:487.45pt;width:45.2pt;height:46.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" filled="f" stroked="f">
                <v:textbox>
                  <w:txbxContent>
                    <w:p w14:paraId="3E29529F" w14:textId="77777777" w:rsidR="00814E0B" w:rsidRDefault="00814E0B" w:rsidP="00884870">
                      <w:pPr>
                        <w:rPr>
                          <w:kern w:val="0"/>
                          <w:sz w:val="24"/>
                        </w:rPr>
                      </w:pPr>
                      <w:r>
                        <w:rPr>
                          <w:rFonts w:hAnsi="Calibri"/>
                          <w:color w:val="000000" w:themeColor="text1"/>
                          <w:kern w:val="24"/>
                          <w:sz w:val="36"/>
                          <w:szCs w:val="36"/>
                        </w:rPr>
                        <w:t>(D)</w:t>
                      </w:r>
                    </w:p>
                  </w:txbxContent>
                </v:textbox>
              </v:shape>
            </w:pict>
          </mc:Fallback>
        </mc:AlternateContent>
      </w:r>
      <w:r w:rsidR="00AD2F90" w:rsidRPr="00851E6A">
        <w:rPr>
          <w:rFonts w:ascii="Times New Roman" w:hAnsi="Times New Roman" w:cs="Times New Roman"/>
          <w:noProof/>
          <w:lang w:val="en-GB" w:eastAsia="ja-JP"/>
        </w:rPr>
        <mc:AlternateContent>
          <mc:Choice Requires="wps">
            <w:drawing>
              <wp:anchor distT="0" distB="0" distL="114300" distR="114300" simplePos="0" relativeHeight="251700224" behindDoc="0" locked="0" layoutInCell="1" allowOverlap="1" wp14:anchorId="082B008C" wp14:editId="7C318BBC">
                <wp:simplePos x="0" y="0"/>
                <wp:positionH relativeFrom="column">
                  <wp:posOffset>79375</wp:posOffset>
                </wp:positionH>
                <wp:positionV relativeFrom="paragraph">
                  <wp:posOffset>3797300</wp:posOffset>
                </wp:positionV>
                <wp:extent cx="750277" cy="375138"/>
                <wp:effectExtent l="0" t="0" r="0" b="0"/>
                <wp:wrapNone/>
                <wp:docPr id="8" name="テキスト ボックス 7">
                  <a:extLst xmlns:a="http://schemas.openxmlformats.org/drawingml/2006/main">
                    <a:ext uri="{FF2B5EF4-FFF2-40B4-BE49-F238E27FC236}">
                      <a16:creationId xmlns:a16="http://schemas.microsoft.com/office/drawing/2014/main" id="{F2923146-BDF5-E845-A137-8CE23915747C}"/>
                    </a:ext>
                  </a:extLst>
                </wp:docPr>
                <wp:cNvGraphicFramePr/>
                <a:graphic xmlns:a="http://schemas.openxmlformats.org/drawingml/2006/main">
                  <a:graphicData uri="http://schemas.microsoft.com/office/word/2010/wordprocessingShape">
                    <wps:wsp>
                      <wps:cNvSpPr txBox="1"/>
                      <wps:spPr>
                        <a:xfrm>
                          <a:off x="0" y="0"/>
                          <a:ext cx="750277" cy="375138"/>
                        </a:xfrm>
                        <a:prstGeom prst="rect">
                          <a:avLst/>
                        </a:prstGeom>
                        <a:noFill/>
                      </wps:spPr>
                      <wps:txbx>
                        <w:txbxContent>
                          <w:p w14:paraId="4B429213" w14:textId="77777777" w:rsidR="00814E0B" w:rsidRDefault="00814E0B" w:rsidP="00884870">
                            <w:pPr>
                              <w:rPr>
                                <w:kern w:val="0"/>
                                <w:sz w:val="24"/>
                              </w:rPr>
                            </w:pPr>
                            <w:r>
                              <w:rPr>
                                <w:rFonts w:hAnsi="Calibri"/>
                                <w:color w:val="000000" w:themeColor="text1"/>
                                <w:kern w:val="24"/>
                                <w:sz w:val="36"/>
                                <w:szCs w:val="36"/>
                              </w:rPr>
                              <w:t>(C)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82B008C" id="_x0000_s1032" type="#_x0000_t202" style="position:absolute;left:0;text-align:left;margin-left:6.25pt;margin-top:299pt;width:59.1pt;height:29.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" filled="f" stroked="f">
                <v:textbox>
                  <w:txbxContent>
                    <w:p w14:paraId="4B429213" w14:textId="77777777" w:rsidR="00814E0B" w:rsidRDefault="00814E0B" w:rsidP="00884870">
                      <w:pPr>
                        <w:rPr>
                          <w:kern w:val="0"/>
                          <w:sz w:val="24"/>
                        </w:rPr>
                      </w:pPr>
                      <w:r>
                        <w:rPr>
                          <w:rFonts w:hAnsi="Calibri"/>
                          <w:color w:val="000000" w:themeColor="text1"/>
                          <w:kern w:val="24"/>
                          <w:sz w:val="36"/>
                          <w:szCs w:val="36"/>
                        </w:rPr>
                        <w:t>(C)</w:t>
                      </w:r>
                    </w:p>
                  </w:txbxContent>
                </v:textbox>
              </v:shape>
            </w:pict>
          </mc:Fallback>
        </mc:AlternateContent>
      </w:r>
      <w:r w:rsidR="00501CAF" w:rsidRPr="00851E6A">
        <w:rPr>
          <w:rFonts w:ascii="Times New Roman" w:hAnsi="Times New Roman" w:cs="Times New Roman"/>
          <w:noProof/>
          <w:lang w:val="en-GB" w:eastAsia="ja-JP"/>
        </w:rPr>
        <mc:AlternateContent>
          <mc:Choice Requires="wps">
            <w:drawing>
              <wp:anchor distT="0" distB="0" distL="114300" distR="114300" simplePos="0" relativeHeight="251714560" behindDoc="0" locked="0" layoutInCell="1" allowOverlap="1" wp14:anchorId="21C7FD51" wp14:editId="47060B9A">
                <wp:simplePos x="0" y="0"/>
                <wp:positionH relativeFrom="column">
                  <wp:posOffset>27940</wp:posOffset>
                </wp:positionH>
                <wp:positionV relativeFrom="paragraph">
                  <wp:posOffset>1697990</wp:posOffset>
                </wp:positionV>
                <wp:extent cx="514985" cy="407963"/>
                <wp:effectExtent l="0" t="0" r="0" b="0"/>
                <wp:wrapNone/>
                <wp:docPr id="12" name="テキスト ボックス 6"/>
                <wp:cNvGraphicFramePr/>
                <a:graphic xmlns:a="http://schemas.openxmlformats.org/drawingml/2006/main">
                  <a:graphicData uri="http://schemas.microsoft.com/office/word/2010/wordprocessingShape">
                    <wps:wsp>
                      <wps:cNvSpPr txBox="1"/>
                      <wps:spPr>
                        <a:xfrm>
                          <a:off x="0" y="0"/>
                          <a:ext cx="514985" cy="407963"/>
                        </a:xfrm>
                        <a:prstGeom prst="rect">
                          <a:avLst/>
                        </a:prstGeom>
                        <a:noFill/>
                      </wps:spPr>
                      <wps:txbx>
                        <w:txbxContent>
                          <w:p w14:paraId="0297E6F6" w14:textId="77777777" w:rsidR="00814E0B" w:rsidRDefault="00814E0B" w:rsidP="00884870">
                            <w:pPr>
                              <w:rPr>
                                <w:kern w:val="0"/>
                                <w:sz w:val="24"/>
                              </w:rPr>
                            </w:pPr>
                            <w:r>
                              <w:rPr>
                                <w:rFonts w:hAnsi="Calibri"/>
                                <w:color w:val="000000" w:themeColor="text1"/>
                                <w:kern w:val="24"/>
                                <w:sz w:val="36"/>
                                <w:szCs w:val="36"/>
                              </w:rPr>
                              <w:t>(B)</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1C7FD51" id="_x0000_s1033" type="#_x0000_t202" style="position:absolute;left:0;text-align:left;margin-left:2.2pt;margin-top:133.7pt;width:40.55pt;height:3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" filled="f" stroked="f">
                <v:textbox>
                  <w:txbxContent>
                    <w:p w14:paraId="0297E6F6" w14:textId="77777777" w:rsidR="00814E0B" w:rsidRDefault="00814E0B" w:rsidP="00884870">
                      <w:pPr>
                        <w:rPr>
                          <w:kern w:val="0"/>
                          <w:sz w:val="24"/>
                        </w:rPr>
                      </w:pPr>
                      <w:r>
                        <w:rPr>
                          <w:rFonts w:hAnsi="Calibri"/>
                          <w:color w:val="000000" w:themeColor="text1"/>
                          <w:kern w:val="24"/>
                          <w:sz w:val="36"/>
                          <w:szCs w:val="36"/>
                        </w:rPr>
                        <w:t>(B)</w:t>
                      </w:r>
                    </w:p>
                  </w:txbxContent>
                </v:textbox>
              </v:shape>
            </w:pict>
          </mc:Fallback>
        </mc:AlternateContent>
      </w:r>
      <w:r w:rsidR="00884870" w:rsidRPr="00851E6A">
        <w:rPr>
          <w:rFonts w:ascii="Times New Roman" w:hAnsi="Times New Roman" w:cs="Times New Roman"/>
          <w:b/>
          <w:bCs/>
          <w:lang w:eastAsia="ja-JP"/>
        </w:rPr>
        <w:br w:type="page"/>
      </w:r>
    </w:p>
    <w:p w14:paraId="7218E4D4" w14:textId="507FFCC2" w:rsidR="0059089E" w:rsidRPr="00851E6A" w:rsidRDefault="0059089E" w:rsidP="0059089E">
      <w:pPr>
        <w:tabs>
          <w:tab w:val="left" w:pos="1346"/>
        </w:tabs>
        <w:rPr>
          <w:rFonts w:ascii="Times New Roman" w:hAnsi="Times New Roman" w:cs="Times New Roman"/>
          <w:b/>
          <w:bCs/>
          <w:lang w:eastAsia="ja-JP"/>
        </w:rPr>
      </w:pPr>
      <w:r w:rsidRPr="00851E6A">
        <w:rPr>
          <w:rFonts w:ascii="Times New Roman" w:hAnsi="Times New Roman" w:cs="Times New Roman" w:hint="eastAsia"/>
          <w:b/>
          <w:bCs/>
          <w:lang w:eastAsia="ja-JP"/>
        </w:rPr>
        <w:lastRenderedPageBreak/>
        <w:t>S</w:t>
      </w:r>
      <w:r w:rsidRPr="00851E6A">
        <w:rPr>
          <w:rFonts w:ascii="Times New Roman" w:hAnsi="Times New Roman" w:cs="Times New Roman"/>
          <w:b/>
          <w:bCs/>
          <w:lang w:eastAsia="ja-JP"/>
        </w:rPr>
        <w:t>upplementary Figure S</w:t>
      </w:r>
      <w:r w:rsidR="007823A5" w:rsidRPr="00851E6A">
        <w:rPr>
          <w:rFonts w:ascii="Times New Roman" w:hAnsi="Times New Roman" w:cs="Times New Roman"/>
          <w:b/>
          <w:bCs/>
          <w:lang w:eastAsia="ja-JP"/>
        </w:rPr>
        <w:t>5</w:t>
      </w:r>
      <w:r w:rsidRPr="00851E6A">
        <w:rPr>
          <w:rFonts w:ascii="Times New Roman" w:hAnsi="Times New Roman" w:cs="Times New Roman"/>
          <w:b/>
          <w:bCs/>
          <w:lang w:eastAsia="ja-JP"/>
        </w:rPr>
        <w:t>.</w:t>
      </w:r>
    </w:p>
    <w:p w14:paraId="07334BF8" w14:textId="1E3C1100" w:rsidR="0059089E" w:rsidRPr="00851E6A" w:rsidRDefault="0059089E" w:rsidP="0059089E">
      <w:pPr>
        <w:tabs>
          <w:tab w:val="left" w:pos="1058"/>
        </w:tabs>
        <w:rPr>
          <w:rFonts w:ascii="Times New Roman" w:hAnsi="Times New Roman" w:cs="Times New Roman"/>
        </w:rPr>
      </w:pPr>
      <w:r w:rsidRPr="00851E6A">
        <w:rPr>
          <w:rFonts w:ascii="Times New Roman" w:hAnsi="Times New Roman" w:cs="Times New Roman"/>
        </w:rPr>
        <w:t>Forest plots for the comparison of OS between</w:t>
      </w:r>
      <w:r w:rsidR="00BA31CB" w:rsidRPr="00851E6A">
        <w:rPr>
          <w:rFonts w:ascii="Times New Roman" w:hAnsi="Times New Roman" w:cs="Times New Roman"/>
        </w:rPr>
        <w:t xml:space="preserve"> the</w:t>
      </w:r>
      <w:r w:rsidRPr="00851E6A">
        <w:rPr>
          <w:rFonts w:ascii="Times New Roman" w:hAnsi="Times New Roman" w:cs="Times New Roman"/>
        </w:rPr>
        <w:t xml:space="preserve"> receptor-loss/gain group and receptor-concordant group in the subgroup analysis according to the study area</w:t>
      </w:r>
      <w:r w:rsidR="00BA31CB" w:rsidRPr="00851E6A">
        <w:rPr>
          <w:rFonts w:ascii="Times New Roman" w:hAnsi="Times New Roman" w:cs="Times New Roman"/>
        </w:rPr>
        <w:t>:</w:t>
      </w:r>
    </w:p>
    <w:p w14:paraId="55F60B8F" w14:textId="77777777" w:rsidR="0059089E" w:rsidRPr="00851E6A" w:rsidRDefault="0059089E" w:rsidP="0059089E">
      <w:pPr>
        <w:pStyle w:val="a5"/>
        <w:numPr>
          <w:ilvl w:val="0"/>
          <w:numId w:val="14"/>
        </w:numPr>
        <w:tabs>
          <w:tab w:val="left" w:pos="1058"/>
        </w:tabs>
        <w:ind w:leftChars="0"/>
        <w:rPr>
          <w:rFonts w:ascii="Times New Roman" w:hAnsi="Times New Roman" w:cs="Times New Roman"/>
        </w:rPr>
      </w:pPr>
      <w:r w:rsidRPr="00851E6A">
        <w:rPr>
          <w:rFonts w:ascii="Times New Roman" w:hAnsi="Times New Roman" w:cs="Times New Roman"/>
          <w:szCs w:val="21"/>
        </w:rPr>
        <w:t>Comparison</w:t>
      </w:r>
      <w:r w:rsidRPr="00851E6A">
        <w:rPr>
          <w:rFonts w:ascii="Times New Roman" w:hAnsi="Times New Roman" w:cs="Times New Roman"/>
        </w:rPr>
        <w:t xml:space="preserve"> of OS between ER-loss </w:t>
      </w:r>
      <w:r w:rsidRPr="00851E6A">
        <w:rPr>
          <w:rFonts w:ascii="Times New Roman" w:hAnsi="Times New Roman" w:cs="Times New Roman"/>
          <w:szCs w:val="21"/>
        </w:rPr>
        <w:t>(+/−)</w:t>
      </w:r>
      <w:r w:rsidRPr="00851E6A">
        <w:rPr>
          <w:rFonts w:ascii="Times New Roman" w:hAnsi="Times New Roman" w:cs="Times New Roman"/>
        </w:rPr>
        <w:t xml:space="preserve"> group and ER-concordant (+/+) group</w:t>
      </w:r>
    </w:p>
    <w:p w14:paraId="5B265C11" w14:textId="77777777" w:rsidR="0059089E" w:rsidRPr="00851E6A" w:rsidRDefault="0059089E" w:rsidP="0059089E">
      <w:pPr>
        <w:pStyle w:val="a5"/>
        <w:numPr>
          <w:ilvl w:val="0"/>
          <w:numId w:val="14"/>
        </w:numPr>
        <w:tabs>
          <w:tab w:val="left" w:pos="1058"/>
        </w:tabs>
        <w:ind w:leftChars="0"/>
        <w:rPr>
          <w:rFonts w:ascii="Times New Roman" w:hAnsi="Times New Roman" w:cs="Times New Roman"/>
        </w:rPr>
      </w:pPr>
      <w:r w:rsidRPr="00851E6A">
        <w:rPr>
          <w:rFonts w:ascii="Times New Roman" w:hAnsi="Times New Roman" w:cs="Times New Roman"/>
        </w:rPr>
        <w:t xml:space="preserve">Comparison of OS between ER-gain </w:t>
      </w:r>
      <w:r w:rsidRPr="00851E6A">
        <w:rPr>
          <w:rFonts w:ascii="Times New Roman" w:hAnsi="Times New Roman" w:cs="Times New Roman"/>
          <w:szCs w:val="21"/>
        </w:rPr>
        <w:t>(−/+)</w:t>
      </w:r>
      <w:r w:rsidRPr="00851E6A">
        <w:rPr>
          <w:rFonts w:ascii="Times New Roman" w:hAnsi="Times New Roman" w:cs="Times New Roman"/>
        </w:rPr>
        <w:t xml:space="preserve"> group and ER-concordant </w:t>
      </w:r>
      <w:r w:rsidRPr="00851E6A">
        <w:rPr>
          <w:rFonts w:ascii="Times New Roman" w:hAnsi="Times New Roman" w:cs="Times New Roman"/>
          <w:szCs w:val="21"/>
        </w:rPr>
        <w:t>(−/−)</w:t>
      </w:r>
      <w:r w:rsidRPr="00851E6A">
        <w:rPr>
          <w:rFonts w:ascii="Times New Roman" w:hAnsi="Times New Roman" w:cs="Times New Roman"/>
        </w:rPr>
        <w:t xml:space="preserve"> group</w:t>
      </w:r>
    </w:p>
    <w:p w14:paraId="69A6E053" w14:textId="140A7C3E" w:rsidR="0059089E" w:rsidRPr="00851E6A" w:rsidRDefault="0059089E" w:rsidP="0059089E">
      <w:pPr>
        <w:pStyle w:val="a5"/>
        <w:numPr>
          <w:ilvl w:val="0"/>
          <w:numId w:val="14"/>
        </w:numPr>
        <w:tabs>
          <w:tab w:val="left" w:pos="1058"/>
        </w:tabs>
        <w:ind w:leftChars="0"/>
        <w:rPr>
          <w:rFonts w:ascii="Times New Roman" w:hAnsi="Times New Roman" w:cs="Times New Roman"/>
        </w:rPr>
      </w:pPr>
      <w:r w:rsidRPr="00851E6A">
        <w:rPr>
          <w:rFonts w:ascii="Times New Roman" w:hAnsi="Times New Roman" w:cs="Times New Roman"/>
        </w:rPr>
        <w:t xml:space="preserve">Comparison of OS between PR-loss </w:t>
      </w:r>
      <w:r w:rsidRPr="00851E6A">
        <w:rPr>
          <w:rFonts w:ascii="Times New Roman" w:hAnsi="Times New Roman" w:cs="Times New Roman"/>
          <w:szCs w:val="21"/>
        </w:rPr>
        <w:t>(+/−)</w:t>
      </w:r>
      <w:r w:rsidRPr="00851E6A">
        <w:rPr>
          <w:rFonts w:ascii="Times New Roman" w:hAnsi="Times New Roman" w:cs="Times New Roman"/>
        </w:rPr>
        <w:t xml:space="preserve"> group and PR-concordant (+/+) group</w:t>
      </w:r>
    </w:p>
    <w:p w14:paraId="41F8BC6D" w14:textId="0C6E4549" w:rsidR="0059089E" w:rsidRPr="00851E6A" w:rsidRDefault="0059089E" w:rsidP="0059089E">
      <w:pPr>
        <w:pStyle w:val="a5"/>
        <w:numPr>
          <w:ilvl w:val="0"/>
          <w:numId w:val="14"/>
        </w:numPr>
        <w:tabs>
          <w:tab w:val="left" w:pos="1058"/>
        </w:tabs>
        <w:ind w:leftChars="0"/>
        <w:rPr>
          <w:rFonts w:ascii="Times New Roman" w:hAnsi="Times New Roman" w:cs="Times New Roman"/>
        </w:rPr>
      </w:pPr>
      <w:r w:rsidRPr="00851E6A">
        <w:rPr>
          <w:rFonts w:ascii="Times New Roman" w:hAnsi="Times New Roman" w:cs="Times New Roman"/>
        </w:rPr>
        <w:t xml:space="preserve">Comparison of OS between PR-gain </w:t>
      </w:r>
      <w:r w:rsidRPr="00851E6A">
        <w:rPr>
          <w:rFonts w:ascii="Times New Roman" w:hAnsi="Times New Roman" w:cs="Times New Roman"/>
          <w:szCs w:val="21"/>
        </w:rPr>
        <w:t>(−/+)</w:t>
      </w:r>
      <w:r w:rsidRPr="00851E6A">
        <w:rPr>
          <w:rFonts w:ascii="Times New Roman" w:hAnsi="Times New Roman" w:cs="Times New Roman"/>
        </w:rPr>
        <w:t xml:space="preserve"> group and PR-concordant </w:t>
      </w:r>
      <w:r w:rsidRPr="00851E6A">
        <w:rPr>
          <w:rFonts w:ascii="Times New Roman" w:hAnsi="Times New Roman" w:cs="Times New Roman"/>
          <w:szCs w:val="21"/>
        </w:rPr>
        <w:t>(−/−)</w:t>
      </w:r>
      <w:r w:rsidRPr="00851E6A">
        <w:rPr>
          <w:rFonts w:ascii="Times New Roman" w:hAnsi="Times New Roman" w:cs="Times New Roman"/>
        </w:rPr>
        <w:t xml:space="preserve"> group</w:t>
      </w:r>
    </w:p>
    <w:p w14:paraId="2E4032A2" w14:textId="3B3BCB91" w:rsidR="0059089E" w:rsidRPr="00851E6A" w:rsidRDefault="00C61531" w:rsidP="00DD45DA">
      <w:pPr>
        <w:tabs>
          <w:tab w:val="left" w:pos="1346"/>
        </w:tabs>
        <w:rPr>
          <w:rFonts w:ascii="Times New Roman" w:hAnsi="Times New Roman" w:cs="Times New Roman"/>
          <w:b/>
          <w:bCs/>
          <w:lang w:eastAsia="ja-JP"/>
        </w:rPr>
      </w:pPr>
      <w:r w:rsidRPr="00851E6A">
        <w:rPr>
          <w:noProof/>
        </w:rPr>
        <w:drawing>
          <wp:anchor distT="0" distB="0" distL="114300" distR="114300" simplePos="0" relativeHeight="251795456" behindDoc="1" locked="0" layoutInCell="1" allowOverlap="1" wp14:anchorId="7A19D461" wp14:editId="5E5F29BA">
            <wp:simplePos x="0" y="0"/>
            <wp:positionH relativeFrom="column">
              <wp:posOffset>3726815</wp:posOffset>
            </wp:positionH>
            <wp:positionV relativeFrom="paragraph">
              <wp:posOffset>6648450</wp:posOffset>
            </wp:positionV>
            <wp:extent cx="3413125" cy="1358900"/>
            <wp:effectExtent l="0" t="0" r="0" b="0"/>
            <wp:wrapTight wrapText="bothSides">
              <wp:wrapPolygon edited="0">
                <wp:start x="563" y="807"/>
                <wp:lineTo x="563" y="20389"/>
                <wp:lineTo x="20977" y="20389"/>
                <wp:lineTo x="20977" y="807"/>
                <wp:lineTo x="563" y="807"/>
              </wp:wrapPolygon>
            </wp:wrapTight>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rotWithShape="1">
                    <a:blip r:embed="rId25">
                      <a:extLst>
                        <a:ext uri="{28A0092B-C50C-407E-A947-70E740481C1C}">
                          <a14:useLocalDpi xmlns:a14="http://schemas.microsoft.com/office/drawing/2010/main" val="0"/>
                        </a:ext>
                      </a:extLst>
                    </a:blip>
                    <a:srcRect t="35196" b="34858"/>
                    <a:stretch/>
                  </pic:blipFill>
                  <pic:spPr bwMode="auto">
                    <a:xfrm>
                      <a:off x="0" y="0"/>
                      <a:ext cx="3413125" cy="135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noProof/>
        </w:rPr>
        <w:drawing>
          <wp:anchor distT="0" distB="0" distL="114300" distR="114300" simplePos="0" relativeHeight="251793408" behindDoc="1" locked="0" layoutInCell="1" allowOverlap="1" wp14:anchorId="224F4F3A" wp14:editId="45098117">
            <wp:simplePos x="0" y="0"/>
            <wp:positionH relativeFrom="column">
              <wp:posOffset>139700</wp:posOffset>
            </wp:positionH>
            <wp:positionV relativeFrom="paragraph">
              <wp:posOffset>6648450</wp:posOffset>
            </wp:positionV>
            <wp:extent cx="3477895" cy="1358900"/>
            <wp:effectExtent l="0" t="0" r="0" b="0"/>
            <wp:wrapTight wrapText="bothSides">
              <wp:wrapPolygon edited="0">
                <wp:start x="552" y="404"/>
                <wp:lineTo x="552" y="20591"/>
                <wp:lineTo x="20981" y="20591"/>
                <wp:lineTo x="20981" y="404"/>
                <wp:lineTo x="552" y="404"/>
              </wp:wrapPolygon>
            </wp:wrapTight>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26">
                      <a:extLst>
                        <a:ext uri="{28A0092B-C50C-407E-A947-70E740481C1C}">
                          <a14:useLocalDpi xmlns:a14="http://schemas.microsoft.com/office/drawing/2010/main" val="0"/>
                        </a:ext>
                      </a:extLst>
                    </a:blip>
                    <a:srcRect t="35531" b="35082"/>
                    <a:stretch/>
                  </pic:blipFill>
                  <pic:spPr bwMode="auto">
                    <a:xfrm>
                      <a:off x="0" y="0"/>
                      <a:ext cx="3477895" cy="135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noProof/>
        </w:rPr>
        <w:drawing>
          <wp:anchor distT="0" distB="0" distL="114300" distR="114300" simplePos="0" relativeHeight="251791360" behindDoc="1" locked="0" layoutInCell="1" allowOverlap="1" wp14:anchorId="212058D0" wp14:editId="17DC2E62">
            <wp:simplePos x="0" y="0"/>
            <wp:positionH relativeFrom="column">
              <wp:posOffset>3727450</wp:posOffset>
            </wp:positionH>
            <wp:positionV relativeFrom="paragraph">
              <wp:posOffset>4381500</wp:posOffset>
            </wp:positionV>
            <wp:extent cx="3468370" cy="1612900"/>
            <wp:effectExtent l="0" t="0" r="0" b="0"/>
            <wp:wrapTight wrapText="bothSides">
              <wp:wrapPolygon edited="0">
                <wp:start x="554" y="680"/>
                <wp:lineTo x="554" y="20580"/>
                <wp:lineTo x="20959" y="20580"/>
                <wp:lineTo x="20959" y="680"/>
                <wp:lineTo x="554" y="680"/>
              </wp:wrapPolygon>
            </wp:wrapTight>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rotWithShape="1">
                    <a:blip r:embed="rId27">
                      <a:extLst>
                        <a:ext uri="{28A0092B-C50C-407E-A947-70E740481C1C}">
                          <a14:useLocalDpi xmlns:a14="http://schemas.microsoft.com/office/drawing/2010/main" val="0"/>
                        </a:ext>
                      </a:extLst>
                    </a:blip>
                    <a:srcRect t="32626" b="32398"/>
                    <a:stretch/>
                  </pic:blipFill>
                  <pic:spPr bwMode="auto">
                    <a:xfrm>
                      <a:off x="0" y="0"/>
                      <a:ext cx="3468370" cy="1612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noProof/>
        </w:rPr>
        <w:drawing>
          <wp:anchor distT="0" distB="0" distL="114300" distR="114300" simplePos="0" relativeHeight="251789312" behindDoc="1" locked="0" layoutInCell="1" allowOverlap="1" wp14:anchorId="47F8BA08" wp14:editId="1670F0C5">
            <wp:simplePos x="0" y="0"/>
            <wp:positionH relativeFrom="column">
              <wp:posOffset>139700</wp:posOffset>
            </wp:positionH>
            <wp:positionV relativeFrom="paragraph">
              <wp:posOffset>4381500</wp:posOffset>
            </wp:positionV>
            <wp:extent cx="3584575" cy="1612900"/>
            <wp:effectExtent l="0" t="0" r="0" b="0"/>
            <wp:wrapTight wrapText="bothSides">
              <wp:wrapPolygon edited="0">
                <wp:start x="536" y="340"/>
                <wp:lineTo x="536" y="21090"/>
                <wp:lineTo x="20969" y="21090"/>
                <wp:lineTo x="20969" y="340"/>
                <wp:lineTo x="536" y="340"/>
              </wp:wrapPolygon>
            </wp:wrapTight>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28">
                      <a:extLst>
                        <a:ext uri="{28A0092B-C50C-407E-A947-70E740481C1C}">
                          <a14:useLocalDpi xmlns:a14="http://schemas.microsoft.com/office/drawing/2010/main" val="0"/>
                        </a:ext>
                      </a:extLst>
                    </a:blip>
                    <a:srcRect t="32961" b="33180"/>
                    <a:stretch/>
                  </pic:blipFill>
                  <pic:spPr bwMode="auto">
                    <a:xfrm>
                      <a:off x="0" y="0"/>
                      <a:ext cx="3584575" cy="1612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noProof/>
        </w:rPr>
        <w:drawing>
          <wp:anchor distT="0" distB="0" distL="114300" distR="114300" simplePos="0" relativeHeight="251787264" behindDoc="1" locked="0" layoutInCell="1" allowOverlap="1" wp14:anchorId="62CA18D2" wp14:editId="18A38FD3">
            <wp:simplePos x="0" y="0"/>
            <wp:positionH relativeFrom="column">
              <wp:posOffset>3777615</wp:posOffset>
            </wp:positionH>
            <wp:positionV relativeFrom="paragraph">
              <wp:posOffset>2432050</wp:posOffset>
            </wp:positionV>
            <wp:extent cx="3538220" cy="1371600"/>
            <wp:effectExtent l="0" t="0" r="0" b="0"/>
            <wp:wrapTight wrapText="bothSides">
              <wp:wrapPolygon edited="0">
                <wp:start x="543" y="600"/>
                <wp:lineTo x="543" y="20800"/>
                <wp:lineTo x="21011" y="20800"/>
                <wp:lineTo x="21011" y="600"/>
                <wp:lineTo x="543" y="600"/>
              </wp:wrapPolygon>
            </wp:wrapTight>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29">
                      <a:extLst>
                        <a:ext uri="{28A0092B-C50C-407E-A947-70E740481C1C}">
                          <a14:useLocalDpi xmlns:a14="http://schemas.microsoft.com/office/drawing/2010/main" val="0"/>
                        </a:ext>
                      </a:extLst>
                    </a:blip>
                    <a:srcRect t="35420" b="35415"/>
                    <a:stretch/>
                  </pic:blipFill>
                  <pic:spPr bwMode="auto">
                    <a:xfrm>
                      <a:off x="0" y="0"/>
                      <a:ext cx="3538220"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noProof/>
        </w:rPr>
        <w:drawing>
          <wp:anchor distT="0" distB="0" distL="114300" distR="114300" simplePos="0" relativeHeight="251785216" behindDoc="1" locked="0" layoutInCell="1" allowOverlap="1" wp14:anchorId="2B87508E" wp14:editId="16F50115">
            <wp:simplePos x="0" y="0"/>
            <wp:positionH relativeFrom="column">
              <wp:posOffset>139700</wp:posOffset>
            </wp:positionH>
            <wp:positionV relativeFrom="paragraph">
              <wp:posOffset>2432050</wp:posOffset>
            </wp:positionV>
            <wp:extent cx="3679825" cy="1416050"/>
            <wp:effectExtent l="0" t="0" r="0" b="0"/>
            <wp:wrapTight wrapText="bothSides">
              <wp:wrapPolygon edited="0">
                <wp:start x="522" y="387"/>
                <wp:lineTo x="522" y="20922"/>
                <wp:lineTo x="21022" y="20922"/>
                <wp:lineTo x="21022" y="387"/>
                <wp:lineTo x="522" y="387"/>
              </wp:wrapPolygon>
            </wp:wrapTight>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30">
                      <a:extLst>
                        <a:ext uri="{28A0092B-C50C-407E-A947-70E740481C1C}">
                          <a14:useLocalDpi xmlns:a14="http://schemas.microsoft.com/office/drawing/2010/main" val="0"/>
                        </a:ext>
                      </a:extLst>
                    </a:blip>
                    <a:srcRect t="35643" b="35415"/>
                    <a:stretch/>
                  </pic:blipFill>
                  <pic:spPr bwMode="auto">
                    <a:xfrm>
                      <a:off x="0" y="0"/>
                      <a:ext cx="3679825" cy="1416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rFonts w:ascii="Times New Roman" w:hAnsi="Times New Roman" w:cs="Times New Roman"/>
          <w:noProof/>
          <w:lang w:val="en-GB" w:eastAsia="ja-JP"/>
        </w:rPr>
        <mc:AlternateContent>
          <mc:Choice Requires="wps">
            <w:drawing>
              <wp:anchor distT="0" distB="0" distL="114300" distR="114300" simplePos="0" relativeHeight="251760640" behindDoc="0" locked="0" layoutInCell="1" allowOverlap="1" wp14:anchorId="28453CA0" wp14:editId="002FC854">
                <wp:simplePos x="0" y="0"/>
                <wp:positionH relativeFrom="column">
                  <wp:posOffset>0</wp:posOffset>
                </wp:positionH>
                <wp:positionV relativeFrom="paragraph">
                  <wp:posOffset>4006850</wp:posOffset>
                </wp:positionV>
                <wp:extent cx="750277" cy="375138"/>
                <wp:effectExtent l="0" t="0" r="0" b="0"/>
                <wp:wrapNone/>
                <wp:docPr id="43" name="テキスト ボックス 7"/>
                <wp:cNvGraphicFramePr/>
                <a:graphic xmlns:a="http://schemas.openxmlformats.org/drawingml/2006/main">
                  <a:graphicData uri="http://schemas.microsoft.com/office/word/2010/wordprocessingShape">
                    <wps:wsp>
                      <wps:cNvSpPr txBox="1"/>
                      <wps:spPr>
                        <a:xfrm>
                          <a:off x="0" y="0"/>
                          <a:ext cx="750277" cy="375138"/>
                        </a:xfrm>
                        <a:prstGeom prst="rect">
                          <a:avLst/>
                        </a:prstGeom>
                        <a:noFill/>
                      </wps:spPr>
                      <wps:txbx>
                        <w:txbxContent>
                          <w:p w14:paraId="7385E021" w14:textId="77777777" w:rsidR="00AD2F90" w:rsidRDefault="00AD2F90" w:rsidP="00AD2F90">
                            <w:pPr>
                              <w:rPr>
                                <w:kern w:val="0"/>
                                <w:sz w:val="24"/>
                              </w:rPr>
                            </w:pPr>
                            <w:r>
                              <w:rPr>
                                <w:rFonts w:hAnsi="Calibri"/>
                                <w:color w:val="000000" w:themeColor="text1"/>
                                <w:kern w:val="24"/>
                                <w:sz w:val="36"/>
                                <w:szCs w:val="36"/>
                              </w:rPr>
                              <w:t>(C)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453CA0" id="_x0000_s1034" type="#_x0000_t202" style="position:absolute;left:0;text-align:left;margin-left:0;margin-top:315.5pt;width:59.1pt;height:29.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" filled="f" stroked="f">
                <v:textbox>
                  <w:txbxContent>
                    <w:p w14:paraId="7385E021" w14:textId="77777777" w:rsidR="00AD2F90" w:rsidRDefault="00AD2F90" w:rsidP="00AD2F90">
                      <w:pPr>
                        <w:rPr>
                          <w:kern w:val="0"/>
                          <w:sz w:val="24"/>
                        </w:rPr>
                      </w:pPr>
                      <w:r>
                        <w:rPr>
                          <w:rFonts w:hAnsi="Calibri"/>
                          <w:color w:val="000000" w:themeColor="text1"/>
                          <w:kern w:val="24"/>
                          <w:sz w:val="36"/>
                          <w:szCs w:val="36"/>
                        </w:rPr>
                        <w:t>(C)</w:t>
                      </w:r>
                    </w:p>
                  </w:txbxContent>
                </v:textbox>
              </v:shape>
            </w:pict>
          </mc:Fallback>
        </mc:AlternateContent>
      </w:r>
      <w:r w:rsidRPr="00851E6A">
        <w:rPr>
          <w:rFonts w:ascii="Times New Roman" w:hAnsi="Times New Roman" w:cs="Times New Roman"/>
          <w:noProof/>
          <w:lang w:val="en-GB" w:eastAsia="ja-JP"/>
        </w:rPr>
        <mc:AlternateContent>
          <mc:Choice Requires="wps">
            <w:drawing>
              <wp:anchor distT="0" distB="0" distL="114300" distR="114300" simplePos="0" relativeHeight="251762688" behindDoc="0" locked="0" layoutInCell="1" allowOverlap="1" wp14:anchorId="0A7A1BA0" wp14:editId="0B2D39B8">
                <wp:simplePos x="0" y="0"/>
                <wp:positionH relativeFrom="column">
                  <wp:posOffset>139065</wp:posOffset>
                </wp:positionH>
                <wp:positionV relativeFrom="paragraph">
                  <wp:posOffset>6248400</wp:posOffset>
                </wp:positionV>
                <wp:extent cx="574040" cy="593969"/>
                <wp:effectExtent l="0" t="0" r="0" b="0"/>
                <wp:wrapNone/>
                <wp:docPr id="44" name="テキスト ボックス 5"/>
                <wp:cNvGraphicFramePr/>
                <a:graphic xmlns:a="http://schemas.openxmlformats.org/drawingml/2006/main">
                  <a:graphicData uri="http://schemas.microsoft.com/office/word/2010/wordprocessingShape">
                    <wps:wsp>
                      <wps:cNvSpPr txBox="1"/>
                      <wps:spPr>
                        <a:xfrm>
                          <a:off x="0" y="0"/>
                          <a:ext cx="574040" cy="593969"/>
                        </a:xfrm>
                        <a:prstGeom prst="rect">
                          <a:avLst/>
                        </a:prstGeom>
                        <a:noFill/>
                      </wps:spPr>
                      <wps:txbx>
                        <w:txbxContent>
                          <w:p w14:paraId="1007995C" w14:textId="77777777" w:rsidR="00AD2F90" w:rsidRDefault="00AD2F90" w:rsidP="00AD2F90">
                            <w:pPr>
                              <w:rPr>
                                <w:kern w:val="0"/>
                                <w:sz w:val="24"/>
                              </w:rPr>
                            </w:pPr>
                            <w:r>
                              <w:rPr>
                                <w:rFonts w:hAnsi="Calibri"/>
                                <w:color w:val="000000" w:themeColor="text1"/>
                                <w:kern w:val="24"/>
                                <w:sz w:val="36"/>
                                <w:szCs w:val="36"/>
                              </w:rPr>
                              <w:t>(D)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7A1BA0" id="_x0000_s1035" type="#_x0000_t202" style="position:absolute;left:0;text-align:left;margin-left:10.95pt;margin-top:492pt;width:45.2pt;height:46.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" filled="f" stroked="f">
                <v:textbox>
                  <w:txbxContent>
                    <w:p w14:paraId="1007995C" w14:textId="77777777" w:rsidR="00AD2F90" w:rsidRDefault="00AD2F90" w:rsidP="00AD2F90">
                      <w:pPr>
                        <w:rPr>
                          <w:kern w:val="0"/>
                          <w:sz w:val="24"/>
                        </w:rPr>
                      </w:pPr>
                      <w:r>
                        <w:rPr>
                          <w:rFonts w:hAnsi="Calibri"/>
                          <w:color w:val="000000" w:themeColor="text1"/>
                          <w:kern w:val="24"/>
                          <w:sz w:val="36"/>
                          <w:szCs w:val="36"/>
                        </w:rPr>
                        <w:t>(D)</w:t>
                      </w:r>
                    </w:p>
                  </w:txbxContent>
                </v:textbox>
              </v:shape>
            </w:pict>
          </mc:Fallback>
        </mc:AlternateContent>
      </w:r>
      <w:r w:rsidRPr="00851E6A">
        <w:rPr>
          <w:noProof/>
        </w:rPr>
        <w:drawing>
          <wp:anchor distT="0" distB="0" distL="114300" distR="114300" simplePos="0" relativeHeight="251783168" behindDoc="1" locked="0" layoutInCell="1" allowOverlap="1" wp14:anchorId="4216AA47" wp14:editId="123075C9">
            <wp:simplePos x="0" y="0"/>
            <wp:positionH relativeFrom="column">
              <wp:posOffset>3775710</wp:posOffset>
            </wp:positionH>
            <wp:positionV relativeFrom="paragraph">
              <wp:posOffset>312420</wp:posOffset>
            </wp:positionV>
            <wp:extent cx="3614420" cy="1519555"/>
            <wp:effectExtent l="0" t="0" r="0" b="0"/>
            <wp:wrapTight wrapText="bothSides">
              <wp:wrapPolygon edited="0">
                <wp:start x="531" y="722"/>
                <wp:lineTo x="607" y="21122"/>
                <wp:lineTo x="20947" y="21122"/>
                <wp:lineTo x="21023" y="722"/>
                <wp:lineTo x="531" y="722"/>
              </wp:wrapPolygon>
            </wp:wrapTight>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31">
                      <a:extLst>
                        <a:ext uri="{28A0092B-C50C-407E-A947-70E740481C1C}">
                          <a14:useLocalDpi xmlns:a14="http://schemas.microsoft.com/office/drawing/2010/main" val="0"/>
                        </a:ext>
                      </a:extLst>
                    </a:blip>
                    <a:srcRect t="33967" b="34412"/>
                    <a:stretch/>
                  </pic:blipFill>
                  <pic:spPr bwMode="auto">
                    <a:xfrm>
                      <a:off x="0" y="0"/>
                      <a:ext cx="3614420" cy="1519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noProof/>
        </w:rPr>
        <w:drawing>
          <wp:anchor distT="0" distB="0" distL="114300" distR="114300" simplePos="0" relativeHeight="251781120" behindDoc="1" locked="0" layoutInCell="1" allowOverlap="1" wp14:anchorId="68B1F155" wp14:editId="3ECC9209">
            <wp:simplePos x="0" y="0"/>
            <wp:positionH relativeFrom="column">
              <wp:posOffset>105410</wp:posOffset>
            </wp:positionH>
            <wp:positionV relativeFrom="paragraph">
              <wp:posOffset>342900</wp:posOffset>
            </wp:positionV>
            <wp:extent cx="3819432" cy="1628274"/>
            <wp:effectExtent l="0" t="0" r="0" b="0"/>
            <wp:wrapTight wrapText="bothSides">
              <wp:wrapPolygon edited="0">
                <wp:start x="575" y="168"/>
                <wp:lineTo x="575" y="20387"/>
                <wp:lineTo x="20975" y="20387"/>
                <wp:lineTo x="20975" y="168"/>
                <wp:lineTo x="575" y="168"/>
              </wp:wrapPolygon>
            </wp:wrapTight>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32">
                      <a:extLst>
                        <a:ext uri="{28A0092B-C50C-407E-A947-70E740481C1C}">
                          <a14:useLocalDpi xmlns:a14="http://schemas.microsoft.com/office/drawing/2010/main" val="0"/>
                        </a:ext>
                      </a:extLst>
                    </a:blip>
                    <a:srcRect t="34638" b="33294"/>
                    <a:stretch/>
                  </pic:blipFill>
                  <pic:spPr bwMode="auto">
                    <a:xfrm>
                      <a:off x="0" y="0"/>
                      <a:ext cx="3819432" cy="16282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2F90" w:rsidRPr="00851E6A">
        <w:rPr>
          <w:rFonts w:ascii="Times New Roman" w:hAnsi="Times New Roman" w:cs="Times New Roman"/>
          <w:noProof/>
          <w:lang w:val="en-GB" w:eastAsia="ja-JP"/>
        </w:rPr>
        <mc:AlternateContent>
          <mc:Choice Requires="wps">
            <w:drawing>
              <wp:anchor distT="0" distB="0" distL="114300" distR="114300" simplePos="0" relativeHeight="251758592" behindDoc="0" locked="0" layoutInCell="1" allowOverlap="1" wp14:anchorId="066A555B" wp14:editId="35973D4E">
                <wp:simplePos x="0" y="0"/>
                <wp:positionH relativeFrom="column">
                  <wp:posOffset>0</wp:posOffset>
                </wp:positionH>
                <wp:positionV relativeFrom="paragraph">
                  <wp:posOffset>2025650</wp:posOffset>
                </wp:positionV>
                <wp:extent cx="514985" cy="407963"/>
                <wp:effectExtent l="0" t="0" r="0" b="0"/>
                <wp:wrapNone/>
                <wp:docPr id="42" name="テキスト ボックス 6"/>
                <wp:cNvGraphicFramePr/>
                <a:graphic xmlns:a="http://schemas.openxmlformats.org/drawingml/2006/main">
                  <a:graphicData uri="http://schemas.microsoft.com/office/word/2010/wordprocessingShape">
                    <wps:wsp>
                      <wps:cNvSpPr txBox="1"/>
                      <wps:spPr>
                        <a:xfrm>
                          <a:off x="0" y="0"/>
                          <a:ext cx="514985" cy="407963"/>
                        </a:xfrm>
                        <a:prstGeom prst="rect">
                          <a:avLst/>
                        </a:prstGeom>
                        <a:noFill/>
                      </wps:spPr>
                      <wps:txbx>
                        <w:txbxContent>
                          <w:p w14:paraId="3DFDC286" w14:textId="77777777" w:rsidR="00AD2F90" w:rsidRDefault="00AD2F90" w:rsidP="00AD2F90">
                            <w:pPr>
                              <w:rPr>
                                <w:kern w:val="0"/>
                                <w:sz w:val="24"/>
                              </w:rPr>
                            </w:pPr>
                            <w:r>
                              <w:rPr>
                                <w:rFonts w:hAnsi="Calibri"/>
                                <w:color w:val="000000" w:themeColor="text1"/>
                                <w:kern w:val="24"/>
                                <w:sz w:val="36"/>
                                <w:szCs w:val="36"/>
                              </w:rPr>
                              <w:t>(B)</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6A555B" id="_x0000_s1036" type="#_x0000_t202" style="position:absolute;left:0;text-align:left;margin-left:0;margin-top:159.5pt;width:40.55pt;height:32.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" filled="f" stroked="f">
                <v:textbox>
                  <w:txbxContent>
                    <w:p w14:paraId="3DFDC286" w14:textId="77777777" w:rsidR="00AD2F90" w:rsidRDefault="00AD2F90" w:rsidP="00AD2F90">
                      <w:pPr>
                        <w:rPr>
                          <w:kern w:val="0"/>
                          <w:sz w:val="24"/>
                        </w:rPr>
                      </w:pPr>
                      <w:r>
                        <w:rPr>
                          <w:rFonts w:hAnsi="Calibri"/>
                          <w:color w:val="000000" w:themeColor="text1"/>
                          <w:kern w:val="24"/>
                          <w:sz w:val="36"/>
                          <w:szCs w:val="36"/>
                        </w:rPr>
                        <w:t>(B)</w:t>
                      </w:r>
                    </w:p>
                  </w:txbxContent>
                </v:textbox>
              </v:shape>
            </w:pict>
          </mc:Fallback>
        </mc:AlternateContent>
      </w:r>
      <w:r w:rsidR="00AD2F90" w:rsidRPr="00851E6A">
        <w:rPr>
          <w:rFonts w:ascii="Times New Roman" w:hAnsi="Times New Roman" w:cs="Times New Roman"/>
          <w:noProof/>
          <w:lang w:val="en-GB" w:eastAsia="ja-JP"/>
        </w:rPr>
        <mc:AlternateContent>
          <mc:Choice Requires="wps">
            <w:drawing>
              <wp:anchor distT="0" distB="0" distL="114300" distR="114300" simplePos="0" relativeHeight="251756544" behindDoc="0" locked="0" layoutInCell="1" allowOverlap="1" wp14:anchorId="2420D720" wp14:editId="1AE9A604">
                <wp:simplePos x="0" y="0"/>
                <wp:positionH relativeFrom="column">
                  <wp:posOffset>0</wp:posOffset>
                </wp:positionH>
                <wp:positionV relativeFrom="paragraph">
                  <wp:posOffset>0</wp:posOffset>
                </wp:positionV>
                <wp:extent cx="711200" cy="414215"/>
                <wp:effectExtent l="0" t="0" r="0" b="0"/>
                <wp:wrapNone/>
                <wp:docPr id="41" name="テキスト ボックス 4"/>
                <wp:cNvGraphicFramePr/>
                <a:graphic xmlns:a="http://schemas.openxmlformats.org/drawingml/2006/main">
                  <a:graphicData uri="http://schemas.microsoft.com/office/word/2010/wordprocessingShape">
                    <wps:wsp>
                      <wps:cNvSpPr txBox="1"/>
                      <wps:spPr>
                        <a:xfrm>
                          <a:off x="0" y="0"/>
                          <a:ext cx="711200" cy="414215"/>
                        </a:xfrm>
                        <a:prstGeom prst="rect">
                          <a:avLst/>
                        </a:prstGeom>
                        <a:noFill/>
                      </wps:spPr>
                      <wps:txbx>
                        <w:txbxContent>
                          <w:p w14:paraId="38E9D575" w14:textId="77777777" w:rsidR="00AD2F90" w:rsidRDefault="00AD2F90" w:rsidP="00AD2F90">
                            <w:pPr>
                              <w:rPr>
                                <w:kern w:val="0"/>
                                <w:sz w:val="24"/>
                              </w:rPr>
                            </w:pPr>
                            <w:r>
                              <w:rPr>
                                <w:rFonts w:hAnsi="Calibri"/>
                                <w:color w:val="000000" w:themeColor="text1"/>
                                <w:kern w:val="24"/>
                                <w:sz w:val="36"/>
                                <w:szCs w:val="36"/>
                              </w:rPr>
                              <w: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420D720" id="_x0000_s1037" type="#_x0000_t202" style="position:absolute;left:0;text-align:left;margin-left:0;margin-top:0;width:56pt;height:32.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" filled="f" stroked="f">
                <v:textbox>
                  <w:txbxContent>
                    <w:p w14:paraId="38E9D575" w14:textId="77777777" w:rsidR="00AD2F90" w:rsidRDefault="00AD2F90" w:rsidP="00AD2F90">
                      <w:pPr>
                        <w:rPr>
                          <w:kern w:val="0"/>
                          <w:sz w:val="24"/>
                        </w:rPr>
                      </w:pPr>
                      <w:r>
                        <w:rPr>
                          <w:rFonts w:hAnsi="Calibri"/>
                          <w:color w:val="000000" w:themeColor="text1"/>
                          <w:kern w:val="24"/>
                          <w:sz w:val="36"/>
                          <w:szCs w:val="36"/>
                        </w:rPr>
                        <w:t>(A)</w:t>
                      </w:r>
                    </w:p>
                  </w:txbxContent>
                </v:textbox>
              </v:shape>
            </w:pict>
          </mc:Fallback>
        </mc:AlternateContent>
      </w:r>
      <w:r w:rsidR="0059089E" w:rsidRPr="00851E6A">
        <w:rPr>
          <w:rFonts w:ascii="Times New Roman" w:hAnsi="Times New Roman" w:cs="Times New Roman"/>
          <w:b/>
          <w:bCs/>
          <w:lang w:eastAsia="ja-JP"/>
        </w:rPr>
        <w:br w:type="page"/>
      </w:r>
    </w:p>
    <w:p w14:paraId="271D6854" w14:textId="7BC1F1C8" w:rsidR="00DD45DA" w:rsidRPr="00851E6A" w:rsidRDefault="00DD45DA" w:rsidP="00DD45DA">
      <w:pPr>
        <w:tabs>
          <w:tab w:val="left" w:pos="1346"/>
        </w:tabs>
        <w:rPr>
          <w:rFonts w:ascii="Times New Roman" w:hAnsi="Times New Roman" w:cs="Times New Roman"/>
          <w:b/>
          <w:bCs/>
          <w:lang w:eastAsia="ja-JP"/>
        </w:rPr>
      </w:pPr>
      <w:r w:rsidRPr="00851E6A">
        <w:rPr>
          <w:rFonts w:ascii="Times New Roman" w:hAnsi="Times New Roman" w:cs="Times New Roman" w:hint="eastAsia"/>
          <w:b/>
          <w:bCs/>
          <w:lang w:eastAsia="ja-JP"/>
        </w:rPr>
        <w:lastRenderedPageBreak/>
        <w:t>S</w:t>
      </w:r>
      <w:r w:rsidRPr="00851E6A">
        <w:rPr>
          <w:rFonts w:ascii="Times New Roman" w:hAnsi="Times New Roman" w:cs="Times New Roman"/>
          <w:b/>
          <w:bCs/>
          <w:lang w:eastAsia="ja-JP"/>
        </w:rPr>
        <w:t>upplementary Figure S</w:t>
      </w:r>
      <w:r w:rsidR="007823A5" w:rsidRPr="00851E6A">
        <w:rPr>
          <w:rFonts w:ascii="Times New Roman" w:hAnsi="Times New Roman" w:cs="Times New Roman"/>
          <w:b/>
          <w:bCs/>
          <w:lang w:eastAsia="ja-JP"/>
        </w:rPr>
        <w:t>6</w:t>
      </w:r>
      <w:r w:rsidRPr="00851E6A">
        <w:rPr>
          <w:rFonts w:ascii="Times New Roman" w:hAnsi="Times New Roman" w:cs="Times New Roman"/>
          <w:b/>
          <w:bCs/>
          <w:lang w:eastAsia="ja-JP"/>
        </w:rPr>
        <w:t>.</w:t>
      </w:r>
    </w:p>
    <w:p w14:paraId="18D4D2E6" w14:textId="29B15463" w:rsidR="00DD45DA" w:rsidRPr="00851E6A" w:rsidRDefault="00DD45DA" w:rsidP="00DD45DA">
      <w:pPr>
        <w:tabs>
          <w:tab w:val="left" w:pos="1346"/>
        </w:tabs>
        <w:rPr>
          <w:rFonts w:ascii="Times New Roman" w:hAnsi="Times New Roman" w:cs="Times New Roman"/>
          <w:lang w:eastAsia="ja-JP"/>
        </w:rPr>
      </w:pPr>
      <w:r w:rsidRPr="00851E6A">
        <w:rPr>
          <w:rFonts w:ascii="Times New Roman" w:hAnsi="Times New Roman" w:cs="Times New Roman"/>
          <w:lang w:eastAsia="ja-JP"/>
        </w:rPr>
        <w:t xml:space="preserve">Meta-regression analysis of the relationship between </w:t>
      </w:r>
      <w:r w:rsidR="00B7730E" w:rsidRPr="00851E6A">
        <w:rPr>
          <w:rFonts w:ascii="Times New Roman" w:hAnsi="Times New Roman" w:cs="Times New Roman"/>
          <w:lang w:eastAsia="ja-JP"/>
        </w:rPr>
        <w:t>hazard ratio</w:t>
      </w:r>
      <w:r w:rsidRPr="00851E6A">
        <w:rPr>
          <w:rFonts w:ascii="Times New Roman" w:hAnsi="Times New Roman" w:cs="Times New Roman"/>
          <w:lang w:eastAsia="ja-JP"/>
        </w:rPr>
        <w:t>s of PR-gain (-/+) and the rates of HER2-positive in the primary tumors</w:t>
      </w:r>
    </w:p>
    <w:p w14:paraId="60AABEBF" w14:textId="4B9DD893" w:rsidR="00DD45DA" w:rsidRPr="00851E6A" w:rsidRDefault="00DD45DA" w:rsidP="00DD45DA">
      <w:pPr>
        <w:tabs>
          <w:tab w:val="left" w:pos="1346"/>
        </w:tabs>
        <w:rPr>
          <w:rFonts w:ascii="Times New Roman" w:hAnsi="Times New Roman" w:cs="Times New Roman"/>
          <w:lang w:eastAsia="ja-JP"/>
        </w:rPr>
      </w:pPr>
    </w:p>
    <w:p w14:paraId="018A4A1C" w14:textId="5A7073AF" w:rsidR="00DD45DA" w:rsidRPr="00851E6A" w:rsidRDefault="00FB73D5" w:rsidP="00DD45DA">
      <w:pPr>
        <w:tabs>
          <w:tab w:val="left" w:pos="1346"/>
        </w:tabs>
        <w:rPr>
          <w:rFonts w:ascii="Times New Roman" w:hAnsi="Times New Roman" w:cs="Times New Roman"/>
          <w:lang w:eastAsia="ja-JP"/>
        </w:rPr>
      </w:pPr>
      <w:r w:rsidRPr="00851E6A">
        <w:rPr>
          <w:rFonts w:ascii="Times New Roman" w:hAnsi="Times New Roman" w:cs="Times New Roman"/>
          <w:noProof/>
          <w:lang w:val="en-GB" w:eastAsia="ja-JP"/>
        </w:rPr>
        <w:drawing>
          <wp:inline distT="0" distB="0" distL="0" distR="0" wp14:anchorId="2712DADD" wp14:editId="5BE72E5B">
            <wp:extent cx="3978687" cy="3637657"/>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08267" cy="3664702"/>
                    </a:xfrm>
                    <a:prstGeom prst="rect">
                      <a:avLst/>
                    </a:prstGeom>
                  </pic:spPr>
                </pic:pic>
              </a:graphicData>
            </a:graphic>
          </wp:inline>
        </w:drawing>
      </w:r>
      <w:r w:rsidR="00DD45DA" w:rsidRPr="00851E6A">
        <w:rPr>
          <w:rFonts w:ascii="Times New Roman" w:hAnsi="Times New Roman" w:cs="Times New Roman"/>
          <w:lang w:eastAsia="ja-JP"/>
        </w:rPr>
        <w:br w:type="page"/>
      </w:r>
    </w:p>
    <w:p w14:paraId="2189B42C" w14:textId="5A658D93" w:rsidR="00DD45DA" w:rsidRPr="00851E6A" w:rsidRDefault="00DD45DA" w:rsidP="00DD45DA">
      <w:pPr>
        <w:tabs>
          <w:tab w:val="left" w:pos="1346"/>
        </w:tabs>
        <w:rPr>
          <w:rFonts w:ascii="Times New Roman" w:hAnsi="Times New Roman" w:cs="Times New Roman"/>
          <w:b/>
          <w:bCs/>
          <w:lang w:eastAsia="ja-JP"/>
        </w:rPr>
      </w:pPr>
      <w:r w:rsidRPr="00851E6A">
        <w:rPr>
          <w:rFonts w:ascii="Times New Roman" w:hAnsi="Times New Roman" w:cs="Times New Roman" w:hint="eastAsia"/>
          <w:b/>
          <w:bCs/>
          <w:lang w:eastAsia="ja-JP"/>
        </w:rPr>
        <w:lastRenderedPageBreak/>
        <w:t>S</w:t>
      </w:r>
      <w:r w:rsidRPr="00851E6A">
        <w:rPr>
          <w:rFonts w:ascii="Times New Roman" w:hAnsi="Times New Roman" w:cs="Times New Roman"/>
          <w:b/>
          <w:bCs/>
          <w:lang w:eastAsia="ja-JP"/>
        </w:rPr>
        <w:t>upplementary Figure S</w:t>
      </w:r>
      <w:r w:rsidR="007823A5" w:rsidRPr="00851E6A">
        <w:rPr>
          <w:rFonts w:ascii="Times New Roman" w:hAnsi="Times New Roman" w:cs="Times New Roman"/>
          <w:b/>
          <w:bCs/>
          <w:lang w:eastAsia="ja-JP"/>
        </w:rPr>
        <w:t>7</w:t>
      </w:r>
      <w:r w:rsidRPr="00851E6A">
        <w:rPr>
          <w:rFonts w:ascii="Times New Roman" w:hAnsi="Times New Roman" w:cs="Times New Roman" w:hint="eastAsia"/>
          <w:b/>
          <w:bCs/>
          <w:lang w:eastAsia="ja-JP"/>
        </w:rPr>
        <w:t>.</w:t>
      </w:r>
    </w:p>
    <w:p w14:paraId="77D22798" w14:textId="38971B8F" w:rsidR="00DD45DA" w:rsidRPr="00851E6A" w:rsidRDefault="00DD45DA" w:rsidP="00DD45DA">
      <w:pPr>
        <w:tabs>
          <w:tab w:val="left" w:pos="1346"/>
        </w:tabs>
        <w:rPr>
          <w:rFonts w:ascii="Times New Roman" w:hAnsi="Times New Roman" w:cs="Times New Roman"/>
          <w:lang w:eastAsia="ja-JP"/>
        </w:rPr>
      </w:pPr>
      <w:r w:rsidRPr="00851E6A">
        <w:rPr>
          <w:rFonts w:ascii="Times New Roman" w:hAnsi="Times New Roman" w:cs="Times New Roman"/>
          <w:lang w:eastAsia="ja-JP"/>
        </w:rPr>
        <w:t>Funnel plots for each meta-analysis</w:t>
      </w:r>
    </w:p>
    <w:p w14:paraId="66C9C9C1" w14:textId="0049A2F5" w:rsidR="00EE6A5E" w:rsidRPr="00851E6A" w:rsidRDefault="00EE6A5E" w:rsidP="00EE6A5E">
      <w:pPr>
        <w:autoSpaceDE w:val="0"/>
        <w:autoSpaceDN w:val="0"/>
        <w:adjustRightInd w:val="0"/>
        <w:jc w:val="left"/>
        <w:rPr>
          <w:rFonts w:ascii="Times New Roman" w:hAnsi="Times New Roman" w:cs="Times New Roman"/>
        </w:rPr>
      </w:pPr>
      <w:r w:rsidRPr="00851E6A">
        <w:rPr>
          <w:rFonts w:ascii="Times New Roman" w:hAnsi="Times New Roman" w:cs="Times New Roman"/>
          <w:szCs w:val="21"/>
        </w:rPr>
        <w:t>Overall survival</w:t>
      </w:r>
      <w:r w:rsidRPr="00851E6A">
        <w:rPr>
          <w:rFonts w:ascii="Times New Roman" w:hAnsi="Times New Roman" w:cs="Times New Roman"/>
        </w:rPr>
        <w:t xml:space="preserve"> </w:t>
      </w:r>
      <w:r w:rsidR="00246AFA" w:rsidRPr="00851E6A">
        <w:rPr>
          <w:rFonts w:ascii="Times New Roman" w:hAnsi="Times New Roman" w:cs="Times New Roman"/>
        </w:rPr>
        <w:t xml:space="preserve">(OS) </w:t>
      </w:r>
      <w:r w:rsidRPr="00851E6A">
        <w:rPr>
          <w:rFonts w:ascii="Times New Roman" w:hAnsi="Times New Roman" w:cs="Times New Roman"/>
        </w:rPr>
        <w:t>analysis: (A</w:t>
      </w:r>
      <w:r w:rsidRPr="00851E6A">
        <w:rPr>
          <w:rFonts w:ascii="Times New Roman" w:hAnsi="Times New Roman" w:cs="Times New Roman"/>
          <w:szCs w:val="21"/>
        </w:rPr>
        <w:t>)–(</w:t>
      </w:r>
      <w:r w:rsidRPr="00851E6A">
        <w:rPr>
          <w:rFonts w:ascii="Times New Roman" w:hAnsi="Times New Roman" w:cs="Times New Roman"/>
        </w:rPr>
        <w:t>D</w:t>
      </w:r>
      <w:r w:rsidRPr="00851E6A">
        <w:rPr>
          <w:rFonts w:ascii="Times New Roman" w:hAnsi="Times New Roman" w:cs="Times New Roman"/>
          <w:szCs w:val="21"/>
        </w:rPr>
        <w:t>)</w:t>
      </w:r>
    </w:p>
    <w:p w14:paraId="664DD870" w14:textId="659CB674" w:rsidR="00EE6A5E" w:rsidRPr="00851E6A" w:rsidRDefault="00EE6A5E" w:rsidP="00EE6A5E">
      <w:pPr>
        <w:autoSpaceDE w:val="0"/>
        <w:autoSpaceDN w:val="0"/>
        <w:adjustRightInd w:val="0"/>
        <w:jc w:val="left"/>
        <w:rPr>
          <w:rFonts w:ascii="Times New Roman" w:hAnsi="Times New Roman" w:cs="Times New Roman"/>
        </w:rPr>
      </w:pPr>
      <w:r w:rsidRPr="00851E6A">
        <w:rPr>
          <w:rFonts w:ascii="Times New Roman" w:hAnsi="Times New Roman" w:cs="Times New Roman"/>
        </w:rPr>
        <w:t xml:space="preserve">(A) </w:t>
      </w:r>
      <w:r w:rsidRPr="00851E6A">
        <w:rPr>
          <w:rFonts w:ascii="Times New Roman" w:hAnsi="Times New Roman" w:cs="Times New Roman"/>
          <w:szCs w:val="21"/>
        </w:rPr>
        <w:t>Comparison</w:t>
      </w:r>
      <w:r w:rsidRPr="00851E6A">
        <w:rPr>
          <w:rFonts w:ascii="Times New Roman" w:hAnsi="Times New Roman" w:cs="Times New Roman"/>
        </w:rPr>
        <w:t xml:space="preserve"> of OS between ER-loss </w:t>
      </w:r>
      <w:r w:rsidRPr="00851E6A">
        <w:rPr>
          <w:rFonts w:ascii="Times New Roman" w:hAnsi="Times New Roman" w:cs="Times New Roman"/>
          <w:szCs w:val="21"/>
        </w:rPr>
        <w:t>(+/−)</w:t>
      </w:r>
      <w:r w:rsidRPr="00851E6A">
        <w:rPr>
          <w:rFonts w:ascii="Times New Roman" w:hAnsi="Times New Roman" w:cs="Times New Roman"/>
        </w:rPr>
        <w:t xml:space="preserve"> group and ER-concordant (+/+) group</w:t>
      </w:r>
    </w:p>
    <w:p w14:paraId="53752D08" w14:textId="48105FF9" w:rsidR="00EE6A5E" w:rsidRPr="00851E6A" w:rsidRDefault="00EE6A5E" w:rsidP="00EE6A5E">
      <w:pPr>
        <w:autoSpaceDE w:val="0"/>
        <w:autoSpaceDN w:val="0"/>
        <w:adjustRightInd w:val="0"/>
        <w:jc w:val="left"/>
        <w:rPr>
          <w:rFonts w:ascii="Times New Roman" w:hAnsi="Times New Roman" w:cs="Times New Roman"/>
        </w:rPr>
      </w:pPr>
      <w:r w:rsidRPr="00851E6A">
        <w:rPr>
          <w:rFonts w:ascii="Times New Roman" w:hAnsi="Times New Roman" w:cs="Times New Roman"/>
        </w:rPr>
        <w:t xml:space="preserve">(B) </w:t>
      </w:r>
      <w:r w:rsidRPr="00851E6A">
        <w:rPr>
          <w:rFonts w:ascii="Times New Roman" w:hAnsi="Times New Roman" w:cs="Times New Roman"/>
          <w:szCs w:val="21"/>
        </w:rPr>
        <w:t>Comparison</w:t>
      </w:r>
      <w:r w:rsidRPr="00851E6A">
        <w:rPr>
          <w:rFonts w:ascii="Times New Roman" w:hAnsi="Times New Roman" w:cs="Times New Roman"/>
        </w:rPr>
        <w:t xml:space="preserve"> of OS between ER-gain </w:t>
      </w:r>
      <w:r w:rsidRPr="00851E6A">
        <w:rPr>
          <w:rFonts w:ascii="Times New Roman" w:hAnsi="Times New Roman" w:cs="Times New Roman"/>
          <w:szCs w:val="21"/>
        </w:rPr>
        <w:t>(−/+)</w:t>
      </w:r>
      <w:r w:rsidRPr="00851E6A">
        <w:rPr>
          <w:rFonts w:ascii="Times New Roman" w:hAnsi="Times New Roman" w:cs="Times New Roman"/>
        </w:rPr>
        <w:t xml:space="preserve"> group and ER-concordant </w:t>
      </w:r>
      <w:r w:rsidRPr="00851E6A">
        <w:rPr>
          <w:rFonts w:ascii="Times New Roman" w:hAnsi="Times New Roman" w:cs="Times New Roman"/>
          <w:szCs w:val="21"/>
        </w:rPr>
        <w:t>(−/−)</w:t>
      </w:r>
      <w:r w:rsidRPr="00851E6A">
        <w:rPr>
          <w:rFonts w:ascii="Times New Roman" w:hAnsi="Times New Roman" w:cs="Times New Roman"/>
        </w:rPr>
        <w:t xml:space="preserve"> group</w:t>
      </w:r>
    </w:p>
    <w:p w14:paraId="514D7EC5" w14:textId="7A8525B8" w:rsidR="00EE6A5E" w:rsidRPr="00851E6A" w:rsidRDefault="00EE6A5E" w:rsidP="00EE6A5E">
      <w:pPr>
        <w:autoSpaceDE w:val="0"/>
        <w:autoSpaceDN w:val="0"/>
        <w:adjustRightInd w:val="0"/>
        <w:jc w:val="left"/>
        <w:rPr>
          <w:rFonts w:ascii="Times New Roman" w:hAnsi="Times New Roman" w:cs="Times New Roman"/>
        </w:rPr>
      </w:pPr>
      <w:r w:rsidRPr="00851E6A">
        <w:rPr>
          <w:rFonts w:ascii="Times New Roman" w:hAnsi="Times New Roman" w:cs="Times New Roman"/>
        </w:rPr>
        <w:t xml:space="preserve">(C) </w:t>
      </w:r>
      <w:r w:rsidRPr="00851E6A">
        <w:rPr>
          <w:rFonts w:ascii="Times New Roman" w:hAnsi="Times New Roman" w:cs="Times New Roman"/>
          <w:szCs w:val="21"/>
        </w:rPr>
        <w:t>Comparison</w:t>
      </w:r>
      <w:r w:rsidRPr="00851E6A">
        <w:rPr>
          <w:rFonts w:ascii="Times New Roman" w:hAnsi="Times New Roman" w:cs="Times New Roman"/>
        </w:rPr>
        <w:t xml:space="preserve"> of OS between PR-loss </w:t>
      </w:r>
      <w:r w:rsidRPr="00851E6A">
        <w:rPr>
          <w:rFonts w:ascii="Times New Roman" w:hAnsi="Times New Roman" w:cs="Times New Roman"/>
          <w:szCs w:val="21"/>
        </w:rPr>
        <w:t>(+/−)</w:t>
      </w:r>
      <w:r w:rsidRPr="00851E6A">
        <w:rPr>
          <w:rFonts w:ascii="Times New Roman" w:hAnsi="Times New Roman" w:cs="Times New Roman"/>
        </w:rPr>
        <w:t xml:space="preserve"> group and PR-concordant (+/+) group</w:t>
      </w:r>
    </w:p>
    <w:p w14:paraId="250536DE" w14:textId="61050F22" w:rsidR="00EE6A5E" w:rsidRPr="00851E6A" w:rsidRDefault="00EE6A5E" w:rsidP="00EE6A5E">
      <w:pPr>
        <w:autoSpaceDE w:val="0"/>
        <w:autoSpaceDN w:val="0"/>
        <w:adjustRightInd w:val="0"/>
        <w:jc w:val="left"/>
        <w:rPr>
          <w:rFonts w:ascii="Times New Roman" w:hAnsi="Times New Roman" w:cs="Times New Roman"/>
        </w:rPr>
      </w:pPr>
      <w:r w:rsidRPr="00851E6A">
        <w:rPr>
          <w:rFonts w:ascii="Times New Roman" w:hAnsi="Times New Roman" w:cs="Times New Roman"/>
        </w:rPr>
        <w:t xml:space="preserve">(D) </w:t>
      </w:r>
      <w:r w:rsidRPr="00851E6A">
        <w:rPr>
          <w:rFonts w:ascii="Times New Roman" w:hAnsi="Times New Roman" w:cs="Times New Roman"/>
          <w:szCs w:val="21"/>
        </w:rPr>
        <w:t>Comparison</w:t>
      </w:r>
      <w:r w:rsidRPr="00851E6A">
        <w:rPr>
          <w:rFonts w:ascii="Times New Roman" w:hAnsi="Times New Roman" w:cs="Times New Roman"/>
        </w:rPr>
        <w:t xml:space="preserve"> of OS between PR-gain </w:t>
      </w:r>
      <w:r w:rsidRPr="00851E6A">
        <w:rPr>
          <w:rFonts w:ascii="Times New Roman" w:hAnsi="Times New Roman" w:cs="Times New Roman"/>
          <w:szCs w:val="21"/>
        </w:rPr>
        <w:t>(−/+)</w:t>
      </w:r>
      <w:r w:rsidRPr="00851E6A">
        <w:rPr>
          <w:rFonts w:ascii="Times New Roman" w:hAnsi="Times New Roman" w:cs="Times New Roman"/>
        </w:rPr>
        <w:t xml:space="preserve"> group and PR-concordant </w:t>
      </w:r>
      <w:r w:rsidRPr="00851E6A">
        <w:rPr>
          <w:rFonts w:ascii="Times New Roman" w:hAnsi="Times New Roman" w:cs="Times New Roman"/>
          <w:szCs w:val="21"/>
        </w:rPr>
        <w:t>(−/−)</w:t>
      </w:r>
      <w:r w:rsidRPr="00851E6A">
        <w:rPr>
          <w:rFonts w:ascii="Times New Roman" w:hAnsi="Times New Roman" w:cs="Times New Roman"/>
        </w:rPr>
        <w:t xml:space="preserve"> group</w:t>
      </w:r>
    </w:p>
    <w:p w14:paraId="54169A52" w14:textId="2E82C9F3" w:rsidR="00EE6A5E" w:rsidRPr="00851E6A" w:rsidRDefault="00EE6A5E" w:rsidP="00EE6A5E">
      <w:pPr>
        <w:autoSpaceDE w:val="0"/>
        <w:autoSpaceDN w:val="0"/>
        <w:adjustRightInd w:val="0"/>
        <w:jc w:val="left"/>
        <w:rPr>
          <w:rFonts w:ascii="Times New Roman" w:hAnsi="Times New Roman" w:cs="Times New Roman"/>
        </w:rPr>
      </w:pPr>
      <w:r w:rsidRPr="00851E6A">
        <w:rPr>
          <w:rFonts w:ascii="Times New Roman" w:hAnsi="Times New Roman" w:cs="Times New Roman"/>
          <w:szCs w:val="21"/>
        </w:rPr>
        <w:t>Post-recurren</w:t>
      </w:r>
      <w:r w:rsidR="002007DF" w:rsidRPr="00851E6A">
        <w:rPr>
          <w:rFonts w:ascii="Times New Roman" w:hAnsi="Times New Roman" w:cs="Times New Roman"/>
          <w:szCs w:val="21"/>
        </w:rPr>
        <w:t>ce</w:t>
      </w:r>
      <w:r w:rsidRPr="00851E6A">
        <w:rPr>
          <w:rFonts w:ascii="Times New Roman" w:hAnsi="Times New Roman" w:cs="Times New Roman"/>
          <w:szCs w:val="21"/>
        </w:rPr>
        <w:t xml:space="preserve"> survival</w:t>
      </w:r>
      <w:r w:rsidRPr="00851E6A">
        <w:rPr>
          <w:rFonts w:ascii="Times New Roman" w:hAnsi="Times New Roman" w:cs="Times New Roman"/>
        </w:rPr>
        <w:t xml:space="preserve"> </w:t>
      </w:r>
      <w:r w:rsidR="00246AFA" w:rsidRPr="00851E6A">
        <w:rPr>
          <w:rFonts w:ascii="Times New Roman" w:hAnsi="Times New Roman" w:cs="Times New Roman"/>
        </w:rPr>
        <w:t xml:space="preserve">(PRS) </w:t>
      </w:r>
      <w:r w:rsidRPr="00851E6A">
        <w:rPr>
          <w:rFonts w:ascii="Times New Roman" w:hAnsi="Times New Roman" w:cs="Times New Roman"/>
        </w:rPr>
        <w:t>analysis</w:t>
      </w:r>
      <w:r w:rsidRPr="00851E6A">
        <w:rPr>
          <w:rFonts w:ascii="Times New Roman" w:hAnsi="Times New Roman" w:cs="Times New Roman"/>
          <w:szCs w:val="21"/>
        </w:rPr>
        <w:t>:</w:t>
      </w:r>
      <w:r w:rsidRPr="00851E6A">
        <w:rPr>
          <w:rFonts w:ascii="Times New Roman" w:hAnsi="Times New Roman" w:cs="Times New Roman"/>
        </w:rPr>
        <w:t xml:space="preserve"> (E</w:t>
      </w:r>
      <w:r w:rsidRPr="00851E6A">
        <w:rPr>
          <w:rFonts w:ascii="Times New Roman" w:hAnsi="Times New Roman" w:cs="Times New Roman"/>
          <w:szCs w:val="21"/>
        </w:rPr>
        <w:t>)–(</w:t>
      </w:r>
      <w:r w:rsidRPr="00851E6A">
        <w:rPr>
          <w:rFonts w:ascii="Times New Roman" w:hAnsi="Times New Roman" w:cs="Times New Roman"/>
        </w:rPr>
        <w:t>H</w:t>
      </w:r>
      <w:r w:rsidRPr="00851E6A">
        <w:rPr>
          <w:rFonts w:ascii="Times New Roman" w:hAnsi="Times New Roman" w:cs="Times New Roman"/>
          <w:szCs w:val="21"/>
        </w:rPr>
        <w:t>)</w:t>
      </w:r>
    </w:p>
    <w:p w14:paraId="022B140F" w14:textId="1A227EF8" w:rsidR="00EE6A5E" w:rsidRPr="00851E6A" w:rsidRDefault="00EE6A5E" w:rsidP="00EE6A5E">
      <w:pPr>
        <w:autoSpaceDE w:val="0"/>
        <w:autoSpaceDN w:val="0"/>
        <w:adjustRightInd w:val="0"/>
        <w:jc w:val="left"/>
        <w:rPr>
          <w:rFonts w:ascii="Times New Roman" w:hAnsi="Times New Roman" w:cs="Times New Roman"/>
        </w:rPr>
      </w:pPr>
      <w:r w:rsidRPr="00851E6A">
        <w:rPr>
          <w:rFonts w:ascii="Times New Roman" w:hAnsi="Times New Roman" w:cs="Times New Roman"/>
        </w:rPr>
        <w:t>(E</w:t>
      </w:r>
      <w:r w:rsidRPr="00851E6A">
        <w:rPr>
          <w:rFonts w:ascii="Times New Roman" w:hAnsi="Times New Roman" w:cs="Times New Roman"/>
          <w:szCs w:val="21"/>
        </w:rPr>
        <w:t>) Comparison</w:t>
      </w:r>
      <w:r w:rsidRPr="00851E6A">
        <w:rPr>
          <w:rFonts w:ascii="Times New Roman" w:hAnsi="Times New Roman" w:cs="Times New Roman"/>
        </w:rPr>
        <w:t xml:space="preserve"> of PRS between ER-loss </w:t>
      </w:r>
      <w:r w:rsidRPr="00851E6A">
        <w:rPr>
          <w:rFonts w:ascii="Times New Roman" w:hAnsi="Times New Roman" w:cs="Times New Roman"/>
          <w:szCs w:val="21"/>
        </w:rPr>
        <w:t>(+/−)</w:t>
      </w:r>
      <w:r w:rsidRPr="00851E6A">
        <w:rPr>
          <w:rFonts w:ascii="Times New Roman" w:hAnsi="Times New Roman" w:cs="Times New Roman"/>
        </w:rPr>
        <w:t xml:space="preserve"> group and ER-concordant (+/+) group</w:t>
      </w:r>
    </w:p>
    <w:p w14:paraId="49AD35E0" w14:textId="386DADFC" w:rsidR="00EE6A5E" w:rsidRPr="00851E6A" w:rsidRDefault="00EE6A5E" w:rsidP="00EE6A5E">
      <w:pPr>
        <w:autoSpaceDE w:val="0"/>
        <w:autoSpaceDN w:val="0"/>
        <w:adjustRightInd w:val="0"/>
        <w:jc w:val="left"/>
        <w:rPr>
          <w:rFonts w:ascii="Times New Roman" w:hAnsi="Times New Roman" w:cs="Times New Roman"/>
        </w:rPr>
      </w:pPr>
      <w:r w:rsidRPr="00851E6A">
        <w:rPr>
          <w:rFonts w:ascii="Times New Roman" w:hAnsi="Times New Roman" w:cs="Times New Roman"/>
        </w:rPr>
        <w:t xml:space="preserve">(F) </w:t>
      </w:r>
      <w:r w:rsidRPr="00851E6A">
        <w:rPr>
          <w:rFonts w:ascii="Times New Roman" w:hAnsi="Times New Roman" w:cs="Times New Roman"/>
          <w:szCs w:val="21"/>
        </w:rPr>
        <w:t>Comparison</w:t>
      </w:r>
      <w:r w:rsidRPr="00851E6A">
        <w:rPr>
          <w:rFonts w:ascii="Times New Roman" w:hAnsi="Times New Roman" w:cs="Times New Roman"/>
        </w:rPr>
        <w:t xml:space="preserve"> of PRS between ER-gain </w:t>
      </w:r>
      <w:r w:rsidRPr="00851E6A">
        <w:rPr>
          <w:rFonts w:ascii="Times New Roman" w:hAnsi="Times New Roman" w:cs="Times New Roman"/>
          <w:szCs w:val="21"/>
        </w:rPr>
        <w:t>(−/+)</w:t>
      </w:r>
      <w:r w:rsidRPr="00851E6A">
        <w:rPr>
          <w:rFonts w:ascii="Times New Roman" w:hAnsi="Times New Roman" w:cs="Times New Roman"/>
        </w:rPr>
        <w:t xml:space="preserve"> group and ER-concordant </w:t>
      </w:r>
      <w:r w:rsidRPr="00851E6A">
        <w:rPr>
          <w:rFonts w:ascii="Times New Roman" w:hAnsi="Times New Roman" w:cs="Times New Roman"/>
          <w:szCs w:val="21"/>
        </w:rPr>
        <w:t>(−/−)</w:t>
      </w:r>
      <w:r w:rsidRPr="00851E6A">
        <w:rPr>
          <w:rFonts w:ascii="Times New Roman" w:hAnsi="Times New Roman" w:cs="Times New Roman"/>
        </w:rPr>
        <w:t xml:space="preserve"> group</w:t>
      </w:r>
    </w:p>
    <w:p w14:paraId="14F8B596" w14:textId="62B877BC" w:rsidR="00EE6A5E" w:rsidRPr="00851E6A" w:rsidRDefault="00EE6A5E" w:rsidP="00EE6A5E">
      <w:pPr>
        <w:autoSpaceDE w:val="0"/>
        <w:autoSpaceDN w:val="0"/>
        <w:adjustRightInd w:val="0"/>
        <w:jc w:val="left"/>
        <w:rPr>
          <w:rFonts w:ascii="Times New Roman" w:hAnsi="Times New Roman" w:cs="Times New Roman"/>
        </w:rPr>
      </w:pPr>
      <w:r w:rsidRPr="00851E6A">
        <w:rPr>
          <w:rFonts w:ascii="Times New Roman" w:hAnsi="Times New Roman" w:cs="Times New Roman"/>
        </w:rPr>
        <w:t xml:space="preserve">(G) </w:t>
      </w:r>
      <w:r w:rsidRPr="00851E6A">
        <w:rPr>
          <w:rFonts w:ascii="Times New Roman" w:hAnsi="Times New Roman" w:cs="Times New Roman"/>
          <w:szCs w:val="21"/>
        </w:rPr>
        <w:t>Comparison</w:t>
      </w:r>
      <w:r w:rsidRPr="00851E6A">
        <w:rPr>
          <w:rFonts w:ascii="Times New Roman" w:hAnsi="Times New Roman" w:cs="Times New Roman"/>
        </w:rPr>
        <w:t xml:space="preserve"> of PRS between PR-loss </w:t>
      </w:r>
      <w:r w:rsidRPr="00851E6A">
        <w:rPr>
          <w:rFonts w:ascii="Times New Roman" w:hAnsi="Times New Roman" w:cs="Times New Roman"/>
          <w:szCs w:val="21"/>
        </w:rPr>
        <w:t>(+/−)</w:t>
      </w:r>
      <w:r w:rsidRPr="00851E6A">
        <w:rPr>
          <w:rFonts w:ascii="Times New Roman" w:hAnsi="Times New Roman" w:cs="Times New Roman"/>
        </w:rPr>
        <w:t xml:space="preserve"> group and PR-concordant (+/+) group</w:t>
      </w:r>
    </w:p>
    <w:p w14:paraId="245AF27E" w14:textId="318EB5E4" w:rsidR="00EE6A5E" w:rsidRPr="00851E6A" w:rsidRDefault="00EE6A5E" w:rsidP="00EE6A5E">
      <w:pPr>
        <w:autoSpaceDE w:val="0"/>
        <w:autoSpaceDN w:val="0"/>
        <w:adjustRightInd w:val="0"/>
        <w:jc w:val="left"/>
        <w:rPr>
          <w:rFonts w:ascii="Times New Roman" w:hAnsi="Times New Roman" w:cs="Times New Roman"/>
        </w:rPr>
      </w:pPr>
      <w:r w:rsidRPr="00851E6A">
        <w:rPr>
          <w:rFonts w:ascii="Times New Roman" w:hAnsi="Times New Roman" w:cs="Times New Roman"/>
        </w:rPr>
        <w:t xml:space="preserve">(H) </w:t>
      </w:r>
      <w:r w:rsidRPr="00851E6A">
        <w:rPr>
          <w:rFonts w:ascii="Times New Roman" w:hAnsi="Times New Roman" w:cs="Times New Roman"/>
          <w:szCs w:val="21"/>
        </w:rPr>
        <w:t>Comparison</w:t>
      </w:r>
      <w:r w:rsidRPr="00851E6A">
        <w:rPr>
          <w:rFonts w:ascii="Times New Roman" w:hAnsi="Times New Roman" w:cs="Times New Roman"/>
        </w:rPr>
        <w:t xml:space="preserve"> of PRS between PR-gain </w:t>
      </w:r>
      <w:r w:rsidRPr="00851E6A">
        <w:rPr>
          <w:rFonts w:ascii="Times New Roman" w:hAnsi="Times New Roman" w:cs="Times New Roman"/>
          <w:szCs w:val="21"/>
        </w:rPr>
        <w:t>(−/+)</w:t>
      </w:r>
      <w:r w:rsidRPr="00851E6A">
        <w:rPr>
          <w:rFonts w:ascii="Times New Roman" w:hAnsi="Times New Roman" w:cs="Times New Roman"/>
        </w:rPr>
        <w:t xml:space="preserve"> group and PR-concordant </w:t>
      </w:r>
      <w:r w:rsidRPr="00851E6A">
        <w:rPr>
          <w:rFonts w:ascii="Times New Roman" w:hAnsi="Times New Roman" w:cs="Times New Roman"/>
          <w:szCs w:val="21"/>
        </w:rPr>
        <w:t>(−/−)</w:t>
      </w:r>
      <w:r w:rsidRPr="00851E6A">
        <w:rPr>
          <w:rFonts w:ascii="Times New Roman" w:hAnsi="Times New Roman" w:cs="Times New Roman"/>
        </w:rPr>
        <w:t xml:space="preserve"> group</w:t>
      </w:r>
    </w:p>
    <w:p w14:paraId="3CE214DC" w14:textId="690E5B6C" w:rsidR="00EE6A5E" w:rsidRPr="00851E6A" w:rsidRDefault="00971115" w:rsidP="008000A5">
      <w:pPr>
        <w:tabs>
          <w:tab w:val="left" w:pos="1346"/>
        </w:tabs>
        <w:rPr>
          <w:rFonts w:ascii="Times New Roman" w:hAnsi="Times New Roman" w:cs="Times New Roman"/>
          <w:lang w:eastAsia="ja-JP"/>
        </w:rPr>
      </w:pPr>
      <w:r w:rsidRPr="00851E6A">
        <w:rPr>
          <w:rFonts w:ascii="Times New Roman" w:hAnsi="Times New Roman" w:cs="Times New Roman"/>
          <w:noProof/>
          <w:lang w:val="en-GB" w:eastAsia="ja-JP"/>
        </w:rPr>
        <w:drawing>
          <wp:anchor distT="0" distB="0" distL="114300" distR="114300" simplePos="0" relativeHeight="251727872" behindDoc="0" locked="0" layoutInCell="1" allowOverlap="1" wp14:anchorId="6E062ECF" wp14:editId="6FE05BEC">
            <wp:simplePos x="0" y="0"/>
            <wp:positionH relativeFrom="column">
              <wp:posOffset>4064000</wp:posOffset>
            </wp:positionH>
            <wp:positionV relativeFrom="paragraph">
              <wp:posOffset>233045</wp:posOffset>
            </wp:positionV>
            <wp:extent cx="2386965" cy="1554480"/>
            <wp:effectExtent l="0" t="0" r="0" b="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34" cstate="print">
                      <a:extLst>
                        <a:ext uri="{28A0092B-C50C-407E-A947-70E740481C1C}">
                          <a14:useLocalDpi xmlns:a14="http://schemas.microsoft.com/office/drawing/2010/main" val="0"/>
                        </a:ext>
                      </a:extLst>
                    </a:blip>
                    <a:srcRect t="24821" b="26189"/>
                    <a:stretch/>
                  </pic:blipFill>
                  <pic:spPr bwMode="auto">
                    <a:xfrm>
                      <a:off x="0" y="0"/>
                      <a:ext cx="2386965" cy="155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1E6A">
        <w:rPr>
          <w:rFonts w:ascii="Times New Roman" w:hAnsi="Times New Roman" w:cs="Times New Roman"/>
          <w:noProof/>
          <w:lang w:val="en-GB" w:eastAsia="ja-JP"/>
        </w:rPr>
        <w:drawing>
          <wp:anchor distT="0" distB="0" distL="114300" distR="114300" simplePos="0" relativeHeight="251672576" behindDoc="0" locked="0" layoutInCell="1" allowOverlap="1" wp14:anchorId="72664DCE" wp14:editId="6916907D">
            <wp:simplePos x="0" y="0"/>
            <wp:positionH relativeFrom="column">
              <wp:posOffset>470535</wp:posOffset>
            </wp:positionH>
            <wp:positionV relativeFrom="paragraph">
              <wp:posOffset>280279</wp:posOffset>
            </wp:positionV>
            <wp:extent cx="2341495" cy="1514246"/>
            <wp:effectExtent l="0" t="0" r="0" b="0"/>
            <wp:wrapNone/>
            <wp:docPr id="14" name="図 17">
              <a:extLst xmlns:a="http://schemas.openxmlformats.org/drawingml/2006/main">
                <a:ext uri="{FF2B5EF4-FFF2-40B4-BE49-F238E27FC236}">
                  <a16:creationId xmlns:a16="http://schemas.microsoft.com/office/drawing/2014/main" id="{FF775C91-E12E-284B-8783-859CE12B74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7">
                      <a:extLst>
                        <a:ext uri="{FF2B5EF4-FFF2-40B4-BE49-F238E27FC236}">
                          <a16:creationId xmlns:a16="http://schemas.microsoft.com/office/drawing/2014/main" id="{FF775C91-E12E-284B-8783-859CE12B74ED}"/>
                        </a:ext>
                      </a:extLst>
                    </pic:cNvPr>
                    <pic:cNvPicPr>
                      <a:picLocks noChangeAspect="1"/>
                    </pic:cNvPicPr>
                  </pic:nvPicPr>
                  <pic:blipFill rotWithShape="1">
                    <a:blip r:embed="rId35" cstate="print">
                      <a:extLst>
                        <a:ext uri="{28A0092B-C50C-407E-A947-70E740481C1C}">
                          <a14:useLocalDpi xmlns:a14="http://schemas.microsoft.com/office/drawing/2010/main" val="0"/>
                        </a:ext>
                      </a:extLst>
                    </a:blip>
                    <a:srcRect t="26091" b="25263"/>
                    <a:stretch/>
                  </pic:blipFill>
                  <pic:spPr>
                    <a:xfrm>
                      <a:off x="0" y="0"/>
                      <a:ext cx="2341495" cy="1514246"/>
                    </a:xfrm>
                    <a:prstGeom prst="rect">
                      <a:avLst/>
                    </a:prstGeom>
                  </pic:spPr>
                </pic:pic>
              </a:graphicData>
            </a:graphic>
            <wp14:sizeRelH relativeFrom="margin">
              <wp14:pctWidth>0</wp14:pctWidth>
            </wp14:sizeRelH>
            <wp14:sizeRelV relativeFrom="margin">
              <wp14:pctHeight>0</wp14:pctHeight>
            </wp14:sizeRelV>
          </wp:anchor>
        </w:drawing>
      </w:r>
      <w:r w:rsidR="00727170" w:rsidRPr="00851E6A">
        <w:rPr>
          <w:rFonts w:ascii="Times New Roman" w:hAnsi="Times New Roman" w:cs="Times New Roman"/>
          <w:noProof/>
          <w:lang w:val="en-GB" w:eastAsia="ja-JP"/>
        </w:rPr>
        <mc:AlternateContent>
          <mc:Choice Requires="wps">
            <w:drawing>
              <wp:anchor distT="0" distB="0" distL="114300" distR="114300" simplePos="0" relativeHeight="251683840" behindDoc="0" locked="0" layoutInCell="1" allowOverlap="1" wp14:anchorId="376645AD" wp14:editId="7C28AF96">
                <wp:simplePos x="0" y="0"/>
                <wp:positionH relativeFrom="column">
                  <wp:posOffset>3636498</wp:posOffset>
                </wp:positionH>
                <wp:positionV relativeFrom="paragraph">
                  <wp:posOffset>51875</wp:posOffset>
                </wp:positionV>
                <wp:extent cx="485336" cy="368935"/>
                <wp:effectExtent l="0" t="0" r="0" b="0"/>
                <wp:wrapNone/>
                <wp:docPr id="21" name="テキスト ボックス 6"/>
                <wp:cNvGraphicFramePr/>
                <a:graphic xmlns:a="http://schemas.openxmlformats.org/drawingml/2006/main">
                  <a:graphicData uri="http://schemas.microsoft.com/office/word/2010/wordprocessingShape">
                    <wps:wsp>
                      <wps:cNvSpPr txBox="1"/>
                      <wps:spPr>
                        <a:xfrm>
                          <a:off x="0" y="0"/>
                          <a:ext cx="485336" cy="368935"/>
                        </a:xfrm>
                        <a:prstGeom prst="rect">
                          <a:avLst/>
                        </a:prstGeom>
                        <a:noFill/>
                      </wps:spPr>
                      <wps:txbx>
                        <w:txbxContent>
                          <w:p w14:paraId="5C77595A" w14:textId="0F9BFF9B" w:rsidR="00814E0B" w:rsidRDefault="00814E0B" w:rsidP="00EE6A5E">
                            <w:pPr>
                              <w:rPr>
                                <w:kern w:val="0"/>
                                <w:sz w:val="24"/>
                              </w:rPr>
                            </w:pPr>
                            <w:r>
                              <w:rPr>
                                <w:rFonts w:hAnsi="Calibri"/>
                                <w:color w:val="000000" w:themeColor="text1"/>
                                <w:kern w:val="24"/>
                                <w:sz w:val="36"/>
                                <w:szCs w:val="36"/>
                              </w:rPr>
                              <w:t>(E)</w:t>
                            </w:r>
                          </w:p>
                        </w:txbxContent>
                      </wps:txbx>
                      <wps:bodyPr wrap="square" rtlCol="0">
                        <a:spAutoFit/>
                      </wps:bodyPr>
                    </wps:wsp>
                  </a:graphicData>
                </a:graphic>
                <wp14:sizeRelH relativeFrom="margin">
                  <wp14:pctWidth>0</wp14:pctWidth>
                </wp14:sizeRelH>
              </wp:anchor>
            </w:drawing>
          </mc:Choice>
          <mc:Fallback>
            <w:pict>
              <v:shape w14:anchorId="376645AD" id="_x0000_s1038" type="#_x0000_t202" style="position:absolute;left:0;text-align:left;margin-left:286.35pt;margin-top:4.1pt;width:38.2pt;height:29.0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" filled="f" stroked="f">
                <v:textbox style="mso-fit-shape-to-text:t">
                  <w:txbxContent>
                    <w:p w14:paraId="5C77595A" w14:textId="0F9BFF9B" w:rsidR="00814E0B" w:rsidRDefault="00814E0B" w:rsidP="00EE6A5E">
                      <w:pPr>
                        <w:rPr>
                          <w:kern w:val="0"/>
                          <w:sz w:val="24"/>
                        </w:rPr>
                      </w:pPr>
                      <w:r>
                        <w:rPr>
                          <w:rFonts w:hAnsi="Calibri"/>
                          <w:color w:val="000000" w:themeColor="text1"/>
                          <w:kern w:val="24"/>
                          <w:sz w:val="36"/>
                          <w:szCs w:val="36"/>
                        </w:rPr>
                        <w:t>(E)</w:t>
                      </w:r>
                    </w:p>
                  </w:txbxContent>
                </v:textbox>
              </v:shape>
            </w:pict>
          </mc:Fallback>
        </mc:AlternateContent>
      </w:r>
      <w:r w:rsidR="00727170" w:rsidRPr="00851E6A">
        <w:rPr>
          <w:rFonts w:ascii="Times New Roman" w:hAnsi="Times New Roman" w:cs="Times New Roman"/>
          <w:noProof/>
          <w:lang w:val="en-GB" w:eastAsia="ja-JP"/>
        </w:rPr>
        <mc:AlternateContent>
          <mc:Choice Requires="wps">
            <w:drawing>
              <wp:anchor distT="0" distB="0" distL="114300" distR="114300" simplePos="0" relativeHeight="251671552" behindDoc="0" locked="0" layoutInCell="1" allowOverlap="1" wp14:anchorId="593F17EC" wp14:editId="5D3DDACC">
                <wp:simplePos x="0" y="0"/>
                <wp:positionH relativeFrom="column">
                  <wp:posOffset>53047</wp:posOffset>
                </wp:positionH>
                <wp:positionV relativeFrom="paragraph">
                  <wp:posOffset>52657</wp:posOffset>
                </wp:positionV>
                <wp:extent cx="548640" cy="368935"/>
                <wp:effectExtent l="0" t="0" r="0" b="0"/>
                <wp:wrapNone/>
                <wp:docPr id="13" name="テキスト ボックス 2"/>
                <wp:cNvGraphicFramePr/>
                <a:graphic xmlns:a="http://schemas.openxmlformats.org/drawingml/2006/main">
                  <a:graphicData uri="http://schemas.microsoft.com/office/word/2010/wordprocessingShape">
                    <wps:wsp>
                      <wps:cNvSpPr txBox="1"/>
                      <wps:spPr>
                        <a:xfrm>
                          <a:off x="0" y="0"/>
                          <a:ext cx="548640" cy="368935"/>
                        </a:xfrm>
                        <a:prstGeom prst="rect">
                          <a:avLst/>
                        </a:prstGeom>
                        <a:noFill/>
                      </wps:spPr>
                      <wps:txbx>
                        <w:txbxContent>
                          <w:p w14:paraId="3179B286" w14:textId="19576091" w:rsidR="00814E0B" w:rsidRDefault="00814E0B" w:rsidP="00EE6A5E">
                            <w:pPr>
                              <w:rPr>
                                <w:kern w:val="0"/>
                                <w:sz w:val="24"/>
                              </w:rPr>
                            </w:pPr>
                            <w:r>
                              <w:rPr>
                                <w:rFonts w:hAnsi="Calibri"/>
                                <w:color w:val="000000" w:themeColor="text1"/>
                                <w:kern w:val="24"/>
                                <w:sz w:val="36"/>
                                <w:szCs w:val="36"/>
                              </w:rPr>
                              <w:t>(A)</w:t>
                            </w:r>
                          </w:p>
                        </w:txbxContent>
                      </wps:txbx>
                      <wps:bodyPr wrap="square" rtlCol="0">
                        <a:spAutoFit/>
                      </wps:bodyPr>
                    </wps:wsp>
                  </a:graphicData>
                </a:graphic>
                <wp14:sizeRelH relativeFrom="margin">
                  <wp14:pctWidth>0</wp14:pctWidth>
                </wp14:sizeRelH>
              </wp:anchor>
            </w:drawing>
          </mc:Choice>
          <mc:Fallback>
            <w:pict>
              <v:shape w14:anchorId="593F17EC" id="テキスト ボックス 2" o:spid="_x0000_s1039" type="#_x0000_t202" style="position:absolute;left:0;text-align:left;margin-left:4.2pt;margin-top:4.15pt;width:43.2pt;height:29.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" filled="f" stroked="f">
                <v:textbox style="mso-fit-shape-to-text:t">
                  <w:txbxContent>
                    <w:p w14:paraId="3179B286" w14:textId="19576091" w:rsidR="00814E0B" w:rsidRDefault="00814E0B" w:rsidP="00EE6A5E">
                      <w:pPr>
                        <w:rPr>
                          <w:kern w:val="0"/>
                          <w:sz w:val="24"/>
                        </w:rPr>
                      </w:pPr>
                      <w:r>
                        <w:rPr>
                          <w:rFonts w:hAnsi="Calibri"/>
                          <w:color w:val="000000" w:themeColor="text1"/>
                          <w:kern w:val="24"/>
                          <w:sz w:val="36"/>
                          <w:szCs w:val="36"/>
                        </w:rPr>
                        <w:t>(A)</w:t>
                      </w:r>
                    </w:p>
                  </w:txbxContent>
                </v:textbox>
              </v:shape>
            </w:pict>
          </mc:Fallback>
        </mc:AlternateContent>
      </w:r>
    </w:p>
    <w:p w14:paraId="4E69B448" w14:textId="18C59FEA" w:rsidR="00EE6A5E" w:rsidRPr="00851E6A" w:rsidRDefault="00971115" w:rsidP="00EE6A5E">
      <w:pPr>
        <w:rPr>
          <w:rFonts w:ascii="Times New Roman" w:hAnsi="Times New Roman" w:cs="Times New Roman"/>
          <w:lang w:eastAsia="ja-JP"/>
        </w:rPr>
      </w:pPr>
      <w:r w:rsidRPr="00851E6A">
        <w:rPr>
          <w:rFonts w:ascii="Times New Roman" w:hAnsi="Times New Roman" w:cs="Times New Roman"/>
          <w:noProof/>
          <w:lang w:val="en-GB" w:eastAsia="ja-JP"/>
        </w:rPr>
        <mc:AlternateContent>
          <mc:Choice Requires="wps">
            <w:drawing>
              <wp:anchor distT="0" distB="0" distL="114300" distR="114300" simplePos="0" relativeHeight="251686912" behindDoc="0" locked="0" layoutInCell="1" allowOverlap="1" wp14:anchorId="12E3EC23" wp14:editId="252A4016">
                <wp:simplePos x="0" y="0"/>
                <wp:positionH relativeFrom="column">
                  <wp:posOffset>3633958</wp:posOffset>
                </wp:positionH>
                <wp:positionV relativeFrom="paragraph">
                  <wp:posOffset>1738044</wp:posOffset>
                </wp:positionV>
                <wp:extent cx="910590" cy="368935"/>
                <wp:effectExtent l="0" t="0" r="0" b="0"/>
                <wp:wrapNone/>
                <wp:docPr id="23" name="テキスト ボックス 7"/>
                <wp:cNvGraphicFramePr/>
                <a:graphic xmlns:a="http://schemas.openxmlformats.org/drawingml/2006/main">
                  <a:graphicData uri="http://schemas.microsoft.com/office/word/2010/wordprocessingShape">
                    <wps:wsp>
                      <wps:cNvSpPr txBox="1"/>
                      <wps:spPr>
                        <a:xfrm>
                          <a:off x="0" y="0"/>
                          <a:ext cx="910590" cy="368935"/>
                        </a:xfrm>
                        <a:prstGeom prst="rect">
                          <a:avLst/>
                        </a:prstGeom>
                        <a:noFill/>
                      </wps:spPr>
                      <wps:txbx>
                        <w:txbxContent>
                          <w:p w14:paraId="6C402A26" w14:textId="6EA99C9F" w:rsidR="00814E0B" w:rsidRDefault="00814E0B" w:rsidP="00EE6A5E">
                            <w:pPr>
                              <w:rPr>
                                <w:kern w:val="0"/>
                                <w:sz w:val="24"/>
                              </w:rPr>
                            </w:pPr>
                            <w:r>
                              <w:rPr>
                                <w:rFonts w:hAnsi="Calibri"/>
                                <w:color w:val="000000" w:themeColor="text1"/>
                                <w:kern w:val="24"/>
                                <w:sz w:val="36"/>
                                <w:szCs w:val="36"/>
                              </w:rPr>
                              <w:t>(F)</w:t>
                            </w:r>
                          </w:p>
                        </w:txbxContent>
                      </wps:txbx>
                      <wps:bodyPr wrap="square" rtlCol="0">
                        <a:spAutoFit/>
                      </wps:bodyPr>
                    </wps:wsp>
                  </a:graphicData>
                </a:graphic>
              </wp:anchor>
            </w:drawing>
          </mc:Choice>
          <mc:Fallback>
            <w:pict>
              <v:shape w14:anchorId="12E3EC23" id="_x0000_s1040" type="#_x0000_t202" style="position:absolute;left:0;text-align:left;margin-left:286.15pt;margin-top:136.85pt;width:71.7pt;height:29.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" filled="f" stroked="f">
                <v:textbox style="mso-fit-shape-to-text:t">
                  <w:txbxContent>
                    <w:p w14:paraId="6C402A26" w14:textId="6EA99C9F" w:rsidR="00814E0B" w:rsidRDefault="00814E0B" w:rsidP="00EE6A5E">
                      <w:pPr>
                        <w:rPr>
                          <w:kern w:val="0"/>
                          <w:sz w:val="24"/>
                        </w:rPr>
                      </w:pPr>
                      <w:r>
                        <w:rPr>
                          <w:rFonts w:hAnsi="Calibri"/>
                          <w:color w:val="000000" w:themeColor="text1"/>
                          <w:kern w:val="24"/>
                          <w:sz w:val="36"/>
                          <w:szCs w:val="36"/>
                        </w:rPr>
                        <w:t>(F)</w:t>
                      </w:r>
                    </w:p>
                  </w:txbxContent>
                </v:textbox>
              </v:shape>
            </w:pict>
          </mc:Fallback>
        </mc:AlternateContent>
      </w:r>
      <w:r w:rsidR="00727170" w:rsidRPr="00851E6A">
        <w:rPr>
          <w:rFonts w:ascii="Times New Roman" w:hAnsi="Times New Roman" w:cs="Times New Roman"/>
          <w:noProof/>
          <w:lang w:val="en-GB" w:eastAsia="ja-JP"/>
        </w:rPr>
        <mc:AlternateContent>
          <mc:Choice Requires="wps">
            <w:drawing>
              <wp:anchor distT="0" distB="0" distL="114300" distR="114300" simplePos="0" relativeHeight="251674624" behindDoc="0" locked="0" layoutInCell="1" allowOverlap="1" wp14:anchorId="09314DB4" wp14:editId="5E871116">
                <wp:simplePos x="0" y="0"/>
                <wp:positionH relativeFrom="column">
                  <wp:posOffset>54610</wp:posOffset>
                </wp:positionH>
                <wp:positionV relativeFrom="paragraph">
                  <wp:posOffset>1702679</wp:posOffset>
                </wp:positionV>
                <wp:extent cx="910590" cy="368935"/>
                <wp:effectExtent l="0" t="0" r="0" b="0"/>
                <wp:wrapNone/>
                <wp:docPr id="15" name="テキスト ボックス 3"/>
                <wp:cNvGraphicFramePr/>
                <a:graphic xmlns:a="http://schemas.openxmlformats.org/drawingml/2006/main">
                  <a:graphicData uri="http://schemas.microsoft.com/office/word/2010/wordprocessingShape">
                    <wps:wsp>
                      <wps:cNvSpPr txBox="1"/>
                      <wps:spPr>
                        <a:xfrm>
                          <a:off x="0" y="0"/>
                          <a:ext cx="910590" cy="368935"/>
                        </a:xfrm>
                        <a:prstGeom prst="rect">
                          <a:avLst/>
                        </a:prstGeom>
                        <a:noFill/>
                      </wps:spPr>
                      <wps:txbx>
                        <w:txbxContent>
                          <w:p w14:paraId="157FD8ED" w14:textId="439B65FE" w:rsidR="00814E0B" w:rsidRDefault="00814E0B" w:rsidP="00EE6A5E">
                            <w:pPr>
                              <w:rPr>
                                <w:kern w:val="0"/>
                                <w:sz w:val="24"/>
                              </w:rPr>
                            </w:pPr>
                            <w:r>
                              <w:rPr>
                                <w:rFonts w:hAnsi="Calibri"/>
                                <w:color w:val="000000" w:themeColor="text1"/>
                                <w:kern w:val="24"/>
                                <w:sz w:val="36"/>
                                <w:szCs w:val="36"/>
                              </w:rPr>
                              <w:t>(B)</w:t>
                            </w:r>
                          </w:p>
                        </w:txbxContent>
                      </wps:txbx>
                      <wps:bodyPr wrap="square" rtlCol="0">
                        <a:spAutoFit/>
                      </wps:bodyPr>
                    </wps:wsp>
                  </a:graphicData>
                </a:graphic>
              </wp:anchor>
            </w:drawing>
          </mc:Choice>
          <mc:Fallback>
            <w:pict>
              <v:shape w14:anchorId="09314DB4" id="テキスト ボックス 3" o:spid="_x0000_s1041" type="#_x0000_t202" style="position:absolute;left:0;text-align:left;margin-left:4.3pt;margin-top:134.05pt;width:71.7pt;height:29.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" filled="f" stroked="f">
                <v:textbox style="mso-fit-shape-to-text:t">
                  <w:txbxContent>
                    <w:p w14:paraId="157FD8ED" w14:textId="439B65FE" w:rsidR="00814E0B" w:rsidRDefault="00814E0B" w:rsidP="00EE6A5E">
                      <w:pPr>
                        <w:rPr>
                          <w:kern w:val="0"/>
                          <w:sz w:val="24"/>
                        </w:rPr>
                      </w:pPr>
                      <w:r>
                        <w:rPr>
                          <w:rFonts w:hAnsi="Calibri"/>
                          <w:color w:val="000000" w:themeColor="text1"/>
                          <w:kern w:val="24"/>
                          <w:sz w:val="36"/>
                          <w:szCs w:val="36"/>
                        </w:rPr>
                        <w:t>(B)</w:t>
                      </w:r>
                    </w:p>
                  </w:txbxContent>
                </v:textbox>
              </v:shape>
            </w:pict>
          </mc:Fallback>
        </mc:AlternateContent>
      </w:r>
    </w:p>
    <w:p w14:paraId="5E2AD8CC" w14:textId="4D1B8246" w:rsidR="00EE6A5E" w:rsidRPr="00851E6A" w:rsidRDefault="00971115" w:rsidP="00EE6A5E">
      <w:pPr>
        <w:rPr>
          <w:rFonts w:ascii="Times New Roman" w:hAnsi="Times New Roman" w:cs="Times New Roman"/>
          <w:lang w:eastAsia="ja-JP"/>
        </w:rPr>
      </w:pPr>
      <w:r w:rsidRPr="00851E6A">
        <w:rPr>
          <w:rFonts w:ascii="Times New Roman" w:hAnsi="Times New Roman" w:cs="Times New Roman"/>
          <w:noProof/>
          <w:lang w:val="en-GB" w:eastAsia="ja-JP"/>
        </w:rPr>
        <w:drawing>
          <wp:anchor distT="0" distB="0" distL="114300" distR="114300" simplePos="0" relativeHeight="251675648" behindDoc="0" locked="0" layoutInCell="1" allowOverlap="1" wp14:anchorId="6D4C2034" wp14:editId="1B3B5E3E">
            <wp:simplePos x="0" y="0"/>
            <wp:positionH relativeFrom="column">
              <wp:posOffset>472440</wp:posOffset>
            </wp:positionH>
            <wp:positionV relativeFrom="paragraph">
              <wp:posOffset>138967</wp:posOffset>
            </wp:positionV>
            <wp:extent cx="2469515" cy="1673860"/>
            <wp:effectExtent l="0" t="0" r="0" b="0"/>
            <wp:wrapNone/>
            <wp:docPr id="20" name="図 19">
              <a:extLst xmlns:a="http://schemas.openxmlformats.org/drawingml/2006/main">
                <a:ext uri="{FF2B5EF4-FFF2-40B4-BE49-F238E27FC236}">
                  <a16:creationId xmlns:a16="http://schemas.microsoft.com/office/drawing/2014/main" id="{43D51167-3D0E-0045-B808-020A0971FA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43D51167-3D0E-0045-B808-020A0971FA6D}"/>
                        </a:ext>
                      </a:extLst>
                    </pic:cNvPr>
                    <pic:cNvPicPr>
                      <a:picLocks noChangeAspect="1"/>
                    </pic:cNvPicPr>
                  </pic:nvPicPr>
                  <pic:blipFill rotWithShape="1">
                    <a:blip r:embed="rId36" cstate="print">
                      <a:extLst>
                        <a:ext uri="{28A0092B-C50C-407E-A947-70E740481C1C}">
                          <a14:useLocalDpi xmlns:a14="http://schemas.microsoft.com/office/drawing/2010/main" val="0"/>
                        </a:ext>
                      </a:extLst>
                    </a:blip>
                    <a:srcRect t="24342" b="24666"/>
                    <a:stretch/>
                  </pic:blipFill>
                  <pic:spPr>
                    <a:xfrm>
                      <a:off x="0" y="0"/>
                      <a:ext cx="2469515" cy="1673860"/>
                    </a:xfrm>
                    <a:prstGeom prst="rect">
                      <a:avLst/>
                    </a:prstGeom>
                  </pic:spPr>
                </pic:pic>
              </a:graphicData>
            </a:graphic>
            <wp14:sizeRelH relativeFrom="margin">
              <wp14:pctWidth>0</wp14:pctWidth>
            </wp14:sizeRelH>
            <wp14:sizeRelV relativeFrom="margin">
              <wp14:pctHeight>0</wp14:pctHeight>
            </wp14:sizeRelV>
          </wp:anchor>
        </w:drawing>
      </w:r>
    </w:p>
    <w:p w14:paraId="24C3D526" w14:textId="627CDF7C" w:rsidR="00EE6A5E" w:rsidRPr="00851E6A" w:rsidRDefault="00971115" w:rsidP="00EE6A5E">
      <w:pPr>
        <w:rPr>
          <w:rFonts w:ascii="Times New Roman" w:hAnsi="Times New Roman" w:cs="Times New Roman"/>
          <w:lang w:eastAsia="ja-JP"/>
        </w:rPr>
      </w:pPr>
      <w:r w:rsidRPr="00851E6A">
        <w:rPr>
          <w:rFonts w:ascii="Times New Roman" w:hAnsi="Times New Roman" w:cs="Times New Roman"/>
          <w:noProof/>
          <w:lang w:val="en-GB" w:eastAsia="ja-JP"/>
        </w:rPr>
        <w:drawing>
          <wp:anchor distT="0" distB="0" distL="114300" distR="114300" simplePos="0" relativeHeight="251687936" behindDoc="0" locked="0" layoutInCell="1" allowOverlap="1" wp14:anchorId="4ACEE74A" wp14:editId="7C9B8BD9">
            <wp:simplePos x="0" y="0"/>
            <wp:positionH relativeFrom="column">
              <wp:posOffset>4121834</wp:posOffset>
            </wp:positionH>
            <wp:positionV relativeFrom="paragraph">
              <wp:posOffset>20430</wp:posOffset>
            </wp:positionV>
            <wp:extent cx="2384474" cy="1535173"/>
            <wp:effectExtent l="0" t="0" r="0" b="1905"/>
            <wp:wrapNone/>
            <wp:docPr id="28" name="図 27">
              <a:extLst xmlns:a="http://schemas.openxmlformats.org/drawingml/2006/main">
                <a:ext uri="{FF2B5EF4-FFF2-40B4-BE49-F238E27FC236}">
                  <a16:creationId xmlns:a16="http://schemas.microsoft.com/office/drawing/2014/main" id="{744309CF-0D86-A847-B413-3E0E7CE718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7">
                      <a:extLst>
                        <a:ext uri="{FF2B5EF4-FFF2-40B4-BE49-F238E27FC236}">
                          <a16:creationId xmlns:a16="http://schemas.microsoft.com/office/drawing/2014/main" id="{744309CF-0D86-A847-B413-3E0E7CE718BC}"/>
                        </a:ext>
                      </a:extLst>
                    </pic:cNvPr>
                    <pic:cNvPicPr>
                      <a:picLocks noChangeAspect="1"/>
                    </pic:cNvPicPr>
                  </pic:nvPicPr>
                  <pic:blipFill rotWithShape="1">
                    <a:blip r:embed="rId37" cstate="print">
                      <a:extLst>
                        <a:ext uri="{28A0092B-C50C-407E-A947-70E740481C1C}">
                          <a14:useLocalDpi xmlns:a14="http://schemas.microsoft.com/office/drawing/2010/main" val="0"/>
                        </a:ext>
                      </a:extLst>
                    </a:blip>
                    <a:srcRect t="25562" b="26009"/>
                    <a:stretch/>
                  </pic:blipFill>
                  <pic:spPr>
                    <a:xfrm>
                      <a:off x="0" y="0"/>
                      <a:ext cx="2385776" cy="1536011"/>
                    </a:xfrm>
                    <a:prstGeom prst="rect">
                      <a:avLst/>
                    </a:prstGeom>
                  </pic:spPr>
                </pic:pic>
              </a:graphicData>
            </a:graphic>
            <wp14:sizeRelH relativeFrom="margin">
              <wp14:pctWidth>0</wp14:pctWidth>
            </wp14:sizeRelH>
            <wp14:sizeRelV relativeFrom="margin">
              <wp14:pctHeight>0</wp14:pctHeight>
            </wp14:sizeRelV>
          </wp:anchor>
        </w:drawing>
      </w:r>
    </w:p>
    <w:p w14:paraId="0D7633E7" w14:textId="4BC9F53E" w:rsidR="00EE6A5E" w:rsidRPr="00851E6A" w:rsidRDefault="00EE6A5E" w:rsidP="00EE6A5E">
      <w:pPr>
        <w:rPr>
          <w:rFonts w:ascii="Times New Roman" w:hAnsi="Times New Roman" w:cs="Times New Roman"/>
          <w:lang w:eastAsia="ja-JP"/>
        </w:rPr>
      </w:pPr>
    </w:p>
    <w:p w14:paraId="64E3FF8F" w14:textId="0D9F731B" w:rsidR="00EE6A5E" w:rsidRPr="00851E6A" w:rsidRDefault="00EE6A5E" w:rsidP="00EE6A5E">
      <w:pPr>
        <w:rPr>
          <w:rFonts w:ascii="Times New Roman" w:hAnsi="Times New Roman" w:cs="Times New Roman"/>
          <w:lang w:eastAsia="ja-JP"/>
        </w:rPr>
      </w:pPr>
    </w:p>
    <w:p w14:paraId="5A7761A5" w14:textId="07436D4A" w:rsidR="00EE6A5E" w:rsidRPr="00851E6A" w:rsidRDefault="00EE6A5E" w:rsidP="00EE6A5E">
      <w:pPr>
        <w:rPr>
          <w:rFonts w:ascii="Times New Roman" w:hAnsi="Times New Roman" w:cs="Times New Roman"/>
          <w:lang w:eastAsia="ja-JP"/>
        </w:rPr>
      </w:pPr>
    </w:p>
    <w:p w14:paraId="181D5640" w14:textId="56CF2459" w:rsidR="00EE6A5E" w:rsidRPr="00851E6A" w:rsidRDefault="00EE6A5E" w:rsidP="00EE6A5E">
      <w:pPr>
        <w:rPr>
          <w:rFonts w:ascii="Times New Roman" w:hAnsi="Times New Roman" w:cs="Times New Roman"/>
          <w:lang w:eastAsia="ja-JP"/>
        </w:rPr>
      </w:pPr>
    </w:p>
    <w:p w14:paraId="02DDF815" w14:textId="2FE4406F" w:rsidR="00EE6A5E" w:rsidRPr="00851E6A" w:rsidRDefault="00EE6A5E" w:rsidP="00EE6A5E">
      <w:pPr>
        <w:rPr>
          <w:rFonts w:ascii="Times New Roman" w:hAnsi="Times New Roman" w:cs="Times New Roman"/>
          <w:lang w:eastAsia="ja-JP"/>
        </w:rPr>
      </w:pPr>
    </w:p>
    <w:p w14:paraId="7288090F" w14:textId="0E7E1062" w:rsidR="00EE6A5E" w:rsidRPr="00851E6A" w:rsidRDefault="00EE6A5E" w:rsidP="00EE6A5E">
      <w:pPr>
        <w:rPr>
          <w:rFonts w:ascii="Times New Roman" w:hAnsi="Times New Roman" w:cs="Times New Roman"/>
          <w:lang w:eastAsia="ja-JP"/>
        </w:rPr>
      </w:pPr>
    </w:p>
    <w:p w14:paraId="4213F3BB" w14:textId="38C1CF88" w:rsidR="00EE6A5E" w:rsidRPr="00851E6A" w:rsidRDefault="00EE6A5E" w:rsidP="00EE6A5E">
      <w:pPr>
        <w:rPr>
          <w:rFonts w:ascii="Times New Roman" w:hAnsi="Times New Roman" w:cs="Times New Roman"/>
          <w:lang w:eastAsia="ja-JP"/>
        </w:rPr>
      </w:pPr>
    </w:p>
    <w:p w14:paraId="722E771C" w14:textId="18B3EBC9" w:rsidR="00EE6A5E" w:rsidRPr="00851E6A" w:rsidRDefault="00EE6A5E" w:rsidP="00EE6A5E">
      <w:pPr>
        <w:rPr>
          <w:rFonts w:ascii="Times New Roman" w:hAnsi="Times New Roman" w:cs="Times New Roman"/>
          <w:lang w:eastAsia="ja-JP"/>
        </w:rPr>
      </w:pPr>
    </w:p>
    <w:p w14:paraId="28CD163F" w14:textId="19C4E09C" w:rsidR="00EE6A5E" w:rsidRPr="00851E6A" w:rsidRDefault="00EE3547" w:rsidP="00EE6A5E">
      <w:pPr>
        <w:rPr>
          <w:rFonts w:ascii="Times New Roman" w:hAnsi="Times New Roman" w:cs="Times New Roman"/>
          <w:lang w:eastAsia="ja-JP"/>
        </w:rPr>
      </w:pPr>
      <w:r w:rsidRPr="00851E6A">
        <w:rPr>
          <w:rFonts w:ascii="Times New Roman" w:hAnsi="Times New Roman" w:cs="Times New Roman"/>
          <w:noProof/>
          <w:lang w:val="en-GB" w:eastAsia="ja-JP"/>
        </w:rPr>
        <w:drawing>
          <wp:anchor distT="0" distB="0" distL="114300" distR="114300" simplePos="0" relativeHeight="251678720" behindDoc="0" locked="0" layoutInCell="1" allowOverlap="1" wp14:anchorId="365D7CEB" wp14:editId="3FA75630">
            <wp:simplePos x="0" y="0"/>
            <wp:positionH relativeFrom="column">
              <wp:posOffset>471269</wp:posOffset>
            </wp:positionH>
            <wp:positionV relativeFrom="paragraph">
              <wp:posOffset>558948</wp:posOffset>
            </wp:positionV>
            <wp:extent cx="2504352" cy="1559950"/>
            <wp:effectExtent l="0" t="0" r="0" b="2540"/>
            <wp:wrapNone/>
            <wp:docPr id="22" name="図 21">
              <a:extLst xmlns:a="http://schemas.openxmlformats.org/drawingml/2006/main">
                <a:ext uri="{FF2B5EF4-FFF2-40B4-BE49-F238E27FC236}">
                  <a16:creationId xmlns:a16="http://schemas.microsoft.com/office/drawing/2014/main" id="{274F1820-196C-FF4B-9998-C9F3F3675B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a:extLst>
                        <a:ext uri="{FF2B5EF4-FFF2-40B4-BE49-F238E27FC236}">
                          <a16:creationId xmlns:a16="http://schemas.microsoft.com/office/drawing/2014/main" id="{274F1820-196C-FF4B-9998-C9F3F3675BF0}"/>
                        </a:ext>
                      </a:extLst>
                    </pic:cNvPr>
                    <pic:cNvPicPr>
                      <a:picLocks noChangeAspect="1"/>
                    </pic:cNvPicPr>
                  </pic:nvPicPr>
                  <pic:blipFill rotWithShape="1">
                    <a:blip r:embed="rId38" cstate="print">
                      <a:extLst>
                        <a:ext uri="{28A0092B-C50C-407E-A947-70E740481C1C}">
                          <a14:useLocalDpi xmlns:a14="http://schemas.microsoft.com/office/drawing/2010/main" val="0"/>
                        </a:ext>
                      </a:extLst>
                    </a:blip>
                    <a:srcRect t="26838" b="26307"/>
                    <a:stretch/>
                  </pic:blipFill>
                  <pic:spPr>
                    <a:xfrm>
                      <a:off x="0" y="0"/>
                      <a:ext cx="2507764" cy="1562076"/>
                    </a:xfrm>
                    <a:prstGeom prst="rect">
                      <a:avLst/>
                    </a:prstGeom>
                  </pic:spPr>
                </pic:pic>
              </a:graphicData>
            </a:graphic>
            <wp14:sizeRelH relativeFrom="margin">
              <wp14:pctWidth>0</wp14:pctWidth>
            </wp14:sizeRelH>
            <wp14:sizeRelV relativeFrom="margin">
              <wp14:pctHeight>0</wp14:pctHeight>
            </wp14:sizeRelV>
          </wp:anchor>
        </w:drawing>
      </w:r>
      <w:r w:rsidRPr="00851E6A">
        <w:rPr>
          <w:rFonts w:ascii="Times New Roman" w:hAnsi="Times New Roman" w:cs="Times New Roman"/>
          <w:noProof/>
          <w:lang w:val="en-GB" w:eastAsia="ja-JP"/>
        </w:rPr>
        <w:drawing>
          <wp:anchor distT="0" distB="0" distL="114300" distR="114300" simplePos="0" relativeHeight="251691008" behindDoc="0" locked="0" layoutInCell="1" allowOverlap="1" wp14:anchorId="61C0977B" wp14:editId="659FE079">
            <wp:simplePos x="0" y="0"/>
            <wp:positionH relativeFrom="column">
              <wp:posOffset>4086225</wp:posOffset>
            </wp:positionH>
            <wp:positionV relativeFrom="paragraph">
              <wp:posOffset>615315</wp:posOffset>
            </wp:positionV>
            <wp:extent cx="2419985" cy="1503680"/>
            <wp:effectExtent l="0" t="0" r="0" b="0"/>
            <wp:wrapNone/>
            <wp:docPr id="30" name="図 29">
              <a:extLst xmlns:a="http://schemas.openxmlformats.org/drawingml/2006/main">
                <a:ext uri="{FF2B5EF4-FFF2-40B4-BE49-F238E27FC236}">
                  <a16:creationId xmlns:a16="http://schemas.microsoft.com/office/drawing/2014/main" id="{4BB15B90-D2BD-814D-98DF-CE3CB3BD8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a:extLst>
                        <a:ext uri="{FF2B5EF4-FFF2-40B4-BE49-F238E27FC236}">
                          <a16:creationId xmlns:a16="http://schemas.microsoft.com/office/drawing/2014/main" id="{4BB15B90-D2BD-814D-98DF-CE3CB3BD8D5C}"/>
                        </a:ext>
                      </a:extLst>
                    </pic:cNvPr>
                    <pic:cNvPicPr>
                      <a:picLocks noChangeAspect="1"/>
                    </pic:cNvPicPr>
                  </pic:nvPicPr>
                  <pic:blipFill rotWithShape="1">
                    <a:blip r:embed="rId39" cstate="print">
                      <a:extLst>
                        <a:ext uri="{28A0092B-C50C-407E-A947-70E740481C1C}">
                          <a14:useLocalDpi xmlns:a14="http://schemas.microsoft.com/office/drawing/2010/main" val="0"/>
                        </a:ext>
                      </a:extLst>
                    </a:blip>
                    <a:srcRect t="25562" b="27685"/>
                    <a:stretch/>
                  </pic:blipFill>
                  <pic:spPr>
                    <a:xfrm>
                      <a:off x="0" y="0"/>
                      <a:ext cx="2419985" cy="1503680"/>
                    </a:xfrm>
                    <a:prstGeom prst="rect">
                      <a:avLst/>
                    </a:prstGeom>
                  </pic:spPr>
                </pic:pic>
              </a:graphicData>
            </a:graphic>
            <wp14:sizeRelH relativeFrom="margin">
              <wp14:pctWidth>0</wp14:pctWidth>
            </wp14:sizeRelH>
            <wp14:sizeRelV relativeFrom="margin">
              <wp14:pctHeight>0</wp14:pctHeight>
            </wp14:sizeRelV>
          </wp:anchor>
        </w:drawing>
      </w:r>
      <w:r w:rsidRPr="00851E6A">
        <w:rPr>
          <w:rFonts w:ascii="Times New Roman" w:hAnsi="Times New Roman" w:cs="Times New Roman"/>
          <w:noProof/>
          <w:lang w:val="en-GB" w:eastAsia="ja-JP"/>
        </w:rPr>
        <w:drawing>
          <wp:anchor distT="0" distB="0" distL="114300" distR="114300" simplePos="0" relativeHeight="251694080" behindDoc="0" locked="0" layoutInCell="1" allowOverlap="1" wp14:anchorId="70258492" wp14:editId="21C35794">
            <wp:simplePos x="0" y="0"/>
            <wp:positionH relativeFrom="column">
              <wp:posOffset>4135902</wp:posOffset>
            </wp:positionH>
            <wp:positionV relativeFrom="paragraph">
              <wp:posOffset>2535458</wp:posOffset>
            </wp:positionV>
            <wp:extent cx="2407447" cy="1700384"/>
            <wp:effectExtent l="0" t="0" r="0" b="0"/>
            <wp:wrapNone/>
            <wp:docPr id="32" name="図 31">
              <a:extLst xmlns:a="http://schemas.openxmlformats.org/drawingml/2006/main">
                <a:ext uri="{FF2B5EF4-FFF2-40B4-BE49-F238E27FC236}">
                  <a16:creationId xmlns:a16="http://schemas.microsoft.com/office/drawing/2014/main" id="{6B473AFE-BD03-FA40-9C95-DD74D77A1D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1">
                      <a:extLst>
                        <a:ext uri="{FF2B5EF4-FFF2-40B4-BE49-F238E27FC236}">
                          <a16:creationId xmlns:a16="http://schemas.microsoft.com/office/drawing/2014/main" id="{6B473AFE-BD03-FA40-9C95-DD74D77A1D29}"/>
                        </a:ext>
                      </a:extLst>
                    </pic:cNvPr>
                    <pic:cNvPicPr>
                      <a:picLocks noChangeAspect="1"/>
                    </pic:cNvPicPr>
                  </pic:nvPicPr>
                  <pic:blipFill rotWithShape="1">
                    <a:blip r:embed="rId40" cstate="print">
                      <a:extLst>
                        <a:ext uri="{28A0092B-C50C-407E-A947-70E740481C1C}">
                          <a14:useLocalDpi xmlns:a14="http://schemas.microsoft.com/office/drawing/2010/main" val="0"/>
                        </a:ext>
                      </a:extLst>
                    </a:blip>
                    <a:srcRect t="22204" b="24666"/>
                    <a:stretch/>
                  </pic:blipFill>
                  <pic:spPr>
                    <a:xfrm>
                      <a:off x="0" y="0"/>
                      <a:ext cx="2436786" cy="1721106"/>
                    </a:xfrm>
                    <a:prstGeom prst="rect">
                      <a:avLst/>
                    </a:prstGeom>
                  </pic:spPr>
                </pic:pic>
              </a:graphicData>
            </a:graphic>
            <wp14:sizeRelH relativeFrom="margin">
              <wp14:pctWidth>0</wp14:pctWidth>
            </wp14:sizeRelH>
            <wp14:sizeRelV relativeFrom="margin">
              <wp14:pctHeight>0</wp14:pctHeight>
            </wp14:sizeRelV>
          </wp:anchor>
        </w:drawing>
      </w:r>
      <w:r w:rsidRPr="00851E6A">
        <w:rPr>
          <w:rFonts w:ascii="Times New Roman" w:hAnsi="Times New Roman" w:cs="Times New Roman"/>
          <w:noProof/>
          <w:lang w:val="en-GB" w:eastAsia="ja-JP"/>
        </w:rPr>
        <w:drawing>
          <wp:anchor distT="0" distB="0" distL="114300" distR="114300" simplePos="0" relativeHeight="251681792" behindDoc="0" locked="0" layoutInCell="1" allowOverlap="1" wp14:anchorId="1C65E481" wp14:editId="242FADAF">
            <wp:simplePos x="0" y="0"/>
            <wp:positionH relativeFrom="column">
              <wp:posOffset>471268</wp:posOffset>
            </wp:positionH>
            <wp:positionV relativeFrom="paragraph">
              <wp:posOffset>2605796</wp:posOffset>
            </wp:positionV>
            <wp:extent cx="2469515" cy="1630336"/>
            <wp:effectExtent l="0" t="0" r="0" b="0"/>
            <wp:wrapNone/>
            <wp:docPr id="24" name="図 23">
              <a:extLst xmlns:a="http://schemas.openxmlformats.org/drawingml/2006/main">
                <a:ext uri="{FF2B5EF4-FFF2-40B4-BE49-F238E27FC236}">
                  <a16:creationId xmlns:a16="http://schemas.microsoft.com/office/drawing/2014/main" id="{F195A58D-CA06-1841-AE43-A83743F074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a:extLst>
                        <a:ext uri="{FF2B5EF4-FFF2-40B4-BE49-F238E27FC236}">
                          <a16:creationId xmlns:a16="http://schemas.microsoft.com/office/drawing/2014/main" id="{F195A58D-CA06-1841-AE43-A83743F07474}"/>
                        </a:ext>
                      </a:extLst>
                    </pic:cNvPr>
                    <pic:cNvPicPr>
                      <a:picLocks noChangeAspect="1"/>
                    </pic:cNvPicPr>
                  </pic:nvPicPr>
                  <pic:blipFill rotWithShape="1">
                    <a:blip r:embed="rId41" cstate="print">
                      <a:extLst>
                        <a:ext uri="{28A0092B-C50C-407E-A947-70E740481C1C}">
                          <a14:useLocalDpi xmlns:a14="http://schemas.microsoft.com/office/drawing/2010/main" val="0"/>
                        </a:ext>
                      </a:extLst>
                    </a:blip>
                    <a:srcRect t="24167" b="26159"/>
                    <a:stretch/>
                  </pic:blipFill>
                  <pic:spPr>
                    <a:xfrm>
                      <a:off x="0" y="0"/>
                      <a:ext cx="2480662" cy="1637695"/>
                    </a:xfrm>
                    <a:prstGeom prst="rect">
                      <a:avLst/>
                    </a:prstGeom>
                  </pic:spPr>
                </pic:pic>
              </a:graphicData>
            </a:graphic>
            <wp14:sizeRelH relativeFrom="margin">
              <wp14:pctWidth>0</wp14:pctWidth>
            </wp14:sizeRelH>
            <wp14:sizeRelV relativeFrom="margin">
              <wp14:pctHeight>0</wp14:pctHeight>
            </wp14:sizeRelV>
          </wp:anchor>
        </w:drawing>
      </w:r>
      <w:r w:rsidR="00971115" w:rsidRPr="00851E6A">
        <w:rPr>
          <w:rFonts w:ascii="Times New Roman" w:hAnsi="Times New Roman" w:cs="Times New Roman"/>
          <w:noProof/>
          <w:lang w:val="en-GB" w:eastAsia="ja-JP"/>
        </w:rPr>
        <mc:AlternateContent>
          <mc:Choice Requires="wps">
            <w:drawing>
              <wp:anchor distT="0" distB="0" distL="114300" distR="114300" simplePos="0" relativeHeight="251677696" behindDoc="0" locked="0" layoutInCell="1" allowOverlap="1" wp14:anchorId="14A1D6CA" wp14:editId="2B40F6A2">
                <wp:simplePos x="0" y="0"/>
                <wp:positionH relativeFrom="column">
                  <wp:posOffset>49481</wp:posOffset>
                </wp:positionH>
                <wp:positionV relativeFrom="paragraph">
                  <wp:posOffset>424961</wp:posOffset>
                </wp:positionV>
                <wp:extent cx="910981" cy="369332"/>
                <wp:effectExtent l="0" t="0" r="0" b="0"/>
                <wp:wrapNone/>
                <wp:docPr id="17" name="テキスト ボックス 4"/>
                <wp:cNvGraphicFramePr/>
                <a:graphic xmlns:a="http://schemas.openxmlformats.org/drawingml/2006/main">
                  <a:graphicData uri="http://schemas.microsoft.com/office/word/2010/wordprocessingShape">
                    <wps:wsp>
                      <wps:cNvSpPr txBox="1"/>
                      <wps:spPr>
                        <a:xfrm>
                          <a:off x="0" y="0"/>
                          <a:ext cx="910981" cy="369332"/>
                        </a:xfrm>
                        <a:prstGeom prst="rect">
                          <a:avLst/>
                        </a:prstGeom>
                        <a:noFill/>
                      </wps:spPr>
                      <wps:txbx>
                        <w:txbxContent>
                          <w:p w14:paraId="64F5CABE" w14:textId="3BA4A77A" w:rsidR="00814E0B" w:rsidRDefault="00814E0B" w:rsidP="00EE6A5E">
                            <w:pPr>
                              <w:rPr>
                                <w:kern w:val="0"/>
                                <w:sz w:val="24"/>
                              </w:rPr>
                            </w:pPr>
                            <w:r>
                              <w:rPr>
                                <w:rFonts w:hAnsi="Calibri"/>
                                <w:color w:val="000000" w:themeColor="text1"/>
                                <w:kern w:val="24"/>
                                <w:sz w:val="36"/>
                                <w:szCs w:val="36"/>
                              </w:rPr>
                              <w:t>(C)</w:t>
                            </w:r>
                          </w:p>
                        </w:txbxContent>
                      </wps:txbx>
                      <wps:bodyPr wrap="square" rtlCol="0">
                        <a:spAutoFit/>
                      </wps:bodyPr>
                    </wps:wsp>
                  </a:graphicData>
                </a:graphic>
              </wp:anchor>
            </w:drawing>
          </mc:Choice>
          <mc:Fallback>
            <w:pict>
              <v:shape w14:anchorId="14A1D6CA" id="_x0000_s1042" type="#_x0000_t202" style="position:absolute;left:0;text-align:left;margin-left:3.9pt;margin-top:33.45pt;width:71.75pt;height:29.1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" filled="f" stroked="f">
                <v:textbox style="mso-fit-shape-to-text:t">
                  <w:txbxContent>
                    <w:p w14:paraId="64F5CABE" w14:textId="3BA4A77A" w:rsidR="00814E0B" w:rsidRDefault="00814E0B" w:rsidP="00EE6A5E">
                      <w:pPr>
                        <w:rPr>
                          <w:kern w:val="0"/>
                          <w:sz w:val="24"/>
                        </w:rPr>
                      </w:pPr>
                      <w:r>
                        <w:rPr>
                          <w:rFonts w:hAnsi="Calibri"/>
                          <w:color w:val="000000" w:themeColor="text1"/>
                          <w:kern w:val="24"/>
                          <w:sz w:val="36"/>
                          <w:szCs w:val="36"/>
                        </w:rPr>
                        <w:t>(C)</w:t>
                      </w:r>
                    </w:p>
                  </w:txbxContent>
                </v:textbox>
              </v:shape>
            </w:pict>
          </mc:Fallback>
        </mc:AlternateContent>
      </w:r>
      <w:r w:rsidR="00971115" w:rsidRPr="00851E6A">
        <w:rPr>
          <w:rFonts w:ascii="Times New Roman" w:hAnsi="Times New Roman" w:cs="Times New Roman"/>
          <w:noProof/>
          <w:lang w:val="en-GB" w:eastAsia="ja-JP"/>
        </w:rPr>
        <mc:AlternateContent>
          <mc:Choice Requires="wps">
            <w:drawing>
              <wp:anchor distT="0" distB="0" distL="114300" distR="114300" simplePos="0" relativeHeight="251689984" behindDoc="0" locked="0" layoutInCell="1" allowOverlap="1" wp14:anchorId="626A189D" wp14:editId="4967FA24">
                <wp:simplePos x="0" y="0"/>
                <wp:positionH relativeFrom="column">
                  <wp:posOffset>3699510</wp:posOffset>
                </wp:positionH>
                <wp:positionV relativeFrom="paragraph">
                  <wp:posOffset>427013</wp:posOffset>
                </wp:positionV>
                <wp:extent cx="910590" cy="368935"/>
                <wp:effectExtent l="0" t="0" r="0" b="0"/>
                <wp:wrapNone/>
                <wp:docPr id="9" name="テキスト ボックス 8">
                  <a:extLst xmlns:a="http://schemas.openxmlformats.org/drawingml/2006/main">
                    <a:ext uri="{FF2B5EF4-FFF2-40B4-BE49-F238E27FC236}">
                      <a16:creationId xmlns:a16="http://schemas.microsoft.com/office/drawing/2014/main" id="{75C58D34-D879-6749-9056-AFA7068D0661}"/>
                    </a:ext>
                  </a:extLst>
                </wp:docPr>
                <wp:cNvGraphicFramePr/>
                <a:graphic xmlns:a="http://schemas.openxmlformats.org/drawingml/2006/main">
                  <a:graphicData uri="http://schemas.microsoft.com/office/word/2010/wordprocessingShape">
                    <wps:wsp>
                      <wps:cNvSpPr txBox="1"/>
                      <wps:spPr>
                        <a:xfrm>
                          <a:off x="0" y="0"/>
                          <a:ext cx="910590" cy="368935"/>
                        </a:xfrm>
                        <a:prstGeom prst="rect">
                          <a:avLst/>
                        </a:prstGeom>
                        <a:noFill/>
                      </wps:spPr>
                      <wps:txbx>
                        <w:txbxContent>
                          <w:p w14:paraId="5963C0DE" w14:textId="7BEA6C41" w:rsidR="00814E0B" w:rsidRDefault="00814E0B" w:rsidP="00EE6A5E">
                            <w:pPr>
                              <w:rPr>
                                <w:kern w:val="0"/>
                                <w:sz w:val="24"/>
                              </w:rPr>
                            </w:pPr>
                            <w:r>
                              <w:rPr>
                                <w:rFonts w:hAnsi="Calibri"/>
                                <w:color w:val="000000" w:themeColor="text1"/>
                                <w:kern w:val="24"/>
                                <w:sz w:val="36"/>
                                <w:szCs w:val="36"/>
                              </w:rPr>
                              <w:t>(G)</w:t>
                            </w:r>
                          </w:p>
                        </w:txbxContent>
                      </wps:txbx>
                      <wps:bodyPr wrap="square" rtlCol="0">
                        <a:spAutoFit/>
                      </wps:bodyPr>
                    </wps:wsp>
                  </a:graphicData>
                </a:graphic>
              </wp:anchor>
            </w:drawing>
          </mc:Choice>
          <mc:Fallback>
            <w:pict>
              <v:shape w14:anchorId="626A189D" id="テキスト ボックス 8" o:spid="_x0000_s1043" type="#_x0000_t202" style="position:absolute;left:0;text-align:left;margin-left:291.3pt;margin-top:33.6pt;width:71.7pt;height:29.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" filled="f" stroked="f">
                <v:textbox style="mso-fit-shape-to-text:t">
                  <w:txbxContent>
                    <w:p w14:paraId="5963C0DE" w14:textId="7BEA6C41" w:rsidR="00814E0B" w:rsidRDefault="00814E0B" w:rsidP="00EE6A5E">
                      <w:pPr>
                        <w:rPr>
                          <w:kern w:val="0"/>
                          <w:sz w:val="24"/>
                        </w:rPr>
                      </w:pPr>
                      <w:r>
                        <w:rPr>
                          <w:rFonts w:hAnsi="Calibri"/>
                          <w:color w:val="000000" w:themeColor="text1"/>
                          <w:kern w:val="24"/>
                          <w:sz w:val="36"/>
                          <w:szCs w:val="36"/>
                        </w:rPr>
                        <w:t>(G)</w:t>
                      </w:r>
                    </w:p>
                  </w:txbxContent>
                </v:textbox>
              </v:shape>
            </w:pict>
          </mc:Fallback>
        </mc:AlternateContent>
      </w:r>
      <w:r w:rsidR="00971115" w:rsidRPr="00851E6A">
        <w:rPr>
          <w:rFonts w:ascii="Times New Roman" w:hAnsi="Times New Roman" w:cs="Times New Roman"/>
          <w:noProof/>
          <w:lang w:val="en-GB" w:eastAsia="ja-JP"/>
        </w:rPr>
        <mc:AlternateContent>
          <mc:Choice Requires="wps">
            <w:drawing>
              <wp:anchor distT="0" distB="0" distL="114300" distR="114300" simplePos="0" relativeHeight="251693056" behindDoc="0" locked="0" layoutInCell="1" allowOverlap="1" wp14:anchorId="0E046622" wp14:editId="37CDE804">
                <wp:simplePos x="0" y="0"/>
                <wp:positionH relativeFrom="column">
                  <wp:posOffset>3699803</wp:posOffset>
                </wp:positionH>
                <wp:positionV relativeFrom="paragraph">
                  <wp:posOffset>2332453</wp:posOffset>
                </wp:positionV>
                <wp:extent cx="506437" cy="368935"/>
                <wp:effectExtent l="0" t="0" r="0" b="0"/>
                <wp:wrapNone/>
                <wp:docPr id="25" name="テキスト ボックス 9"/>
                <wp:cNvGraphicFramePr/>
                <a:graphic xmlns:a="http://schemas.openxmlformats.org/drawingml/2006/main">
                  <a:graphicData uri="http://schemas.microsoft.com/office/word/2010/wordprocessingShape">
                    <wps:wsp>
                      <wps:cNvSpPr txBox="1"/>
                      <wps:spPr>
                        <a:xfrm>
                          <a:off x="0" y="0"/>
                          <a:ext cx="506437" cy="368935"/>
                        </a:xfrm>
                        <a:prstGeom prst="rect">
                          <a:avLst/>
                        </a:prstGeom>
                        <a:noFill/>
                      </wps:spPr>
                      <wps:txbx>
                        <w:txbxContent>
                          <w:p w14:paraId="4D2CA102" w14:textId="6B47FA6A" w:rsidR="00814E0B" w:rsidRDefault="00814E0B" w:rsidP="00EE6A5E">
                            <w:pPr>
                              <w:rPr>
                                <w:kern w:val="0"/>
                                <w:sz w:val="24"/>
                              </w:rPr>
                            </w:pPr>
                            <w:r>
                              <w:rPr>
                                <w:rFonts w:hAnsi="Calibri"/>
                                <w:color w:val="000000" w:themeColor="text1"/>
                                <w:kern w:val="24"/>
                                <w:sz w:val="36"/>
                                <w:szCs w:val="36"/>
                              </w:rPr>
                              <w:t>(H)</w:t>
                            </w:r>
                          </w:p>
                        </w:txbxContent>
                      </wps:txbx>
                      <wps:bodyPr wrap="square" rtlCol="0">
                        <a:spAutoFit/>
                      </wps:bodyPr>
                    </wps:wsp>
                  </a:graphicData>
                </a:graphic>
                <wp14:sizeRelH relativeFrom="margin">
                  <wp14:pctWidth>0</wp14:pctWidth>
                </wp14:sizeRelH>
              </wp:anchor>
            </w:drawing>
          </mc:Choice>
          <mc:Fallback>
            <w:pict>
              <v:shape w14:anchorId="0E046622" id="テキスト ボックス 9" o:spid="_x0000_s1044" type="#_x0000_t202" style="position:absolute;left:0;text-align:left;margin-left:291.3pt;margin-top:183.65pt;width:39.9pt;height:29.0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" filled="f" stroked="f">
                <v:textbox style="mso-fit-shape-to-text:t">
                  <w:txbxContent>
                    <w:p w14:paraId="4D2CA102" w14:textId="6B47FA6A" w:rsidR="00814E0B" w:rsidRDefault="00814E0B" w:rsidP="00EE6A5E">
                      <w:pPr>
                        <w:rPr>
                          <w:kern w:val="0"/>
                          <w:sz w:val="24"/>
                        </w:rPr>
                      </w:pPr>
                      <w:r>
                        <w:rPr>
                          <w:rFonts w:hAnsi="Calibri"/>
                          <w:color w:val="000000" w:themeColor="text1"/>
                          <w:kern w:val="24"/>
                          <w:sz w:val="36"/>
                          <w:szCs w:val="36"/>
                        </w:rPr>
                        <w:t>(H)</w:t>
                      </w:r>
                    </w:p>
                  </w:txbxContent>
                </v:textbox>
              </v:shape>
            </w:pict>
          </mc:Fallback>
        </mc:AlternateContent>
      </w:r>
      <w:r w:rsidR="00971115" w:rsidRPr="00851E6A">
        <w:rPr>
          <w:rFonts w:ascii="Times New Roman" w:hAnsi="Times New Roman" w:cs="Times New Roman"/>
          <w:noProof/>
          <w:lang w:val="en-GB" w:eastAsia="ja-JP"/>
        </w:rPr>
        <mc:AlternateContent>
          <mc:Choice Requires="wps">
            <w:drawing>
              <wp:anchor distT="0" distB="0" distL="114300" distR="114300" simplePos="0" relativeHeight="251680768" behindDoc="0" locked="0" layoutInCell="1" allowOverlap="1" wp14:anchorId="15C68CB9" wp14:editId="5FD13084">
                <wp:simplePos x="0" y="0"/>
                <wp:positionH relativeFrom="column">
                  <wp:posOffset>48211</wp:posOffset>
                </wp:positionH>
                <wp:positionV relativeFrom="paragraph">
                  <wp:posOffset>2331281</wp:posOffset>
                </wp:positionV>
                <wp:extent cx="910590" cy="368935"/>
                <wp:effectExtent l="0" t="0" r="0" b="0"/>
                <wp:wrapNone/>
                <wp:docPr id="19" name="テキスト ボックス 5"/>
                <wp:cNvGraphicFramePr/>
                <a:graphic xmlns:a="http://schemas.openxmlformats.org/drawingml/2006/main">
                  <a:graphicData uri="http://schemas.microsoft.com/office/word/2010/wordprocessingShape">
                    <wps:wsp>
                      <wps:cNvSpPr txBox="1"/>
                      <wps:spPr>
                        <a:xfrm>
                          <a:off x="0" y="0"/>
                          <a:ext cx="910590" cy="368935"/>
                        </a:xfrm>
                        <a:prstGeom prst="rect">
                          <a:avLst/>
                        </a:prstGeom>
                        <a:noFill/>
                      </wps:spPr>
                      <wps:txbx>
                        <w:txbxContent>
                          <w:p w14:paraId="7915D63C" w14:textId="36B9C3DE" w:rsidR="00814E0B" w:rsidRDefault="00814E0B" w:rsidP="00EE6A5E">
                            <w:pPr>
                              <w:rPr>
                                <w:kern w:val="0"/>
                                <w:sz w:val="24"/>
                              </w:rPr>
                            </w:pPr>
                            <w:r>
                              <w:rPr>
                                <w:rFonts w:hAnsi="Calibri"/>
                                <w:color w:val="000000" w:themeColor="text1"/>
                                <w:kern w:val="24"/>
                                <w:sz w:val="36"/>
                                <w:szCs w:val="36"/>
                              </w:rPr>
                              <w:t>(D)</w:t>
                            </w:r>
                          </w:p>
                        </w:txbxContent>
                      </wps:txbx>
                      <wps:bodyPr wrap="square" rtlCol="0">
                        <a:spAutoFit/>
                      </wps:bodyPr>
                    </wps:wsp>
                  </a:graphicData>
                </a:graphic>
              </wp:anchor>
            </w:drawing>
          </mc:Choice>
          <mc:Fallback>
            <w:pict>
              <v:shape w14:anchorId="15C68CB9" id="_x0000_s1045" type="#_x0000_t202" style="position:absolute;left:0;text-align:left;margin-left:3.8pt;margin-top:183.55pt;width:71.7pt;height:29.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" filled="f" stroked="f">
                <v:textbox style="mso-fit-shape-to-text:t">
                  <w:txbxContent>
                    <w:p w14:paraId="7915D63C" w14:textId="36B9C3DE" w:rsidR="00814E0B" w:rsidRDefault="00814E0B" w:rsidP="00EE6A5E">
                      <w:pPr>
                        <w:rPr>
                          <w:kern w:val="0"/>
                          <w:sz w:val="24"/>
                        </w:rPr>
                      </w:pPr>
                      <w:r>
                        <w:rPr>
                          <w:rFonts w:hAnsi="Calibri"/>
                          <w:color w:val="000000" w:themeColor="text1"/>
                          <w:kern w:val="24"/>
                          <w:sz w:val="36"/>
                          <w:szCs w:val="36"/>
                        </w:rPr>
                        <w:t>(D)</w:t>
                      </w:r>
                    </w:p>
                  </w:txbxContent>
                </v:textbox>
              </v:shape>
            </w:pict>
          </mc:Fallback>
        </mc:AlternateContent>
      </w:r>
    </w:p>
    <w:p w14:paraId="598CE930" w14:textId="1CA60311" w:rsidR="0014778E" w:rsidRPr="00851E6A" w:rsidRDefault="0014778E" w:rsidP="0014778E">
      <w:pPr>
        <w:rPr>
          <w:rFonts w:ascii="Times New Roman" w:hAnsi="Times New Roman" w:cs="Times New Roman"/>
          <w:lang w:eastAsia="ja-JP"/>
        </w:rPr>
      </w:pPr>
    </w:p>
    <w:p w14:paraId="27D0668A" w14:textId="00FA7AED" w:rsidR="0014778E" w:rsidRPr="00851E6A" w:rsidRDefault="0014778E" w:rsidP="00277B63">
      <w:pPr>
        <w:rPr>
          <w:rFonts w:ascii="Times New Roman" w:hAnsi="Times New Roman" w:cs="Times New Roman"/>
          <w:lang w:eastAsia="ja-JP"/>
        </w:rPr>
      </w:pPr>
    </w:p>
    <w:p w14:paraId="244A91D1" w14:textId="5BC8CFD9" w:rsidR="0014778E" w:rsidRPr="00851E6A" w:rsidRDefault="0014778E" w:rsidP="00277B63">
      <w:pPr>
        <w:rPr>
          <w:rFonts w:ascii="Times New Roman" w:hAnsi="Times New Roman" w:cs="Times New Roman"/>
          <w:lang w:eastAsia="ja-JP"/>
        </w:rPr>
      </w:pPr>
    </w:p>
    <w:p w14:paraId="41DAA3C4" w14:textId="7BC975F5" w:rsidR="0014778E" w:rsidRPr="00851E6A" w:rsidRDefault="0014778E" w:rsidP="00277B63">
      <w:pPr>
        <w:rPr>
          <w:rFonts w:ascii="Times New Roman" w:hAnsi="Times New Roman" w:cs="Times New Roman"/>
          <w:lang w:eastAsia="ja-JP"/>
        </w:rPr>
      </w:pPr>
    </w:p>
    <w:p w14:paraId="7ABF3D73" w14:textId="15A551F3" w:rsidR="0014778E" w:rsidRPr="00851E6A" w:rsidRDefault="0014778E" w:rsidP="00277B63">
      <w:pPr>
        <w:rPr>
          <w:rFonts w:ascii="Times New Roman" w:hAnsi="Times New Roman" w:cs="Times New Roman"/>
          <w:lang w:eastAsia="ja-JP"/>
        </w:rPr>
      </w:pPr>
    </w:p>
    <w:p w14:paraId="0245A3C9" w14:textId="44A8F497" w:rsidR="0014778E" w:rsidRPr="00851E6A" w:rsidRDefault="0014778E" w:rsidP="00EF6744">
      <w:pPr>
        <w:rPr>
          <w:rFonts w:ascii="Times New Roman" w:hAnsi="Times New Roman" w:cs="Times New Roman"/>
          <w:lang w:eastAsia="ja-JP"/>
        </w:rPr>
      </w:pPr>
    </w:p>
    <w:p w14:paraId="20BC22E5" w14:textId="6C937418" w:rsidR="0014778E" w:rsidRPr="00851E6A" w:rsidRDefault="0014778E" w:rsidP="005F38BC">
      <w:pPr>
        <w:rPr>
          <w:rFonts w:ascii="Times New Roman" w:hAnsi="Times New Roman" w:cs="Times New Roman"/>
          <w:lang w:eastAsia="ja-JP"/>
        </w:rPr>
      </w:pPr>
    </w:p>
    <w:p w14:paraId="6FD9B2CE" w14:textId="0DAD6CDE" w:rsidR="0014778E" w:rsidRPr="00851E6A" w:rsidRDefault="0014778E" w:rsidP="005F38BC">
      <w:pPr>
        <w:rPr>
          <w:rFonts w:ascii="Times New Roman" w:hAnsi="Times New Roman" w:cs="Times New Roman"/>
          <w:lang w:eastAsia="ja-JP"/>
        </w:rPr>
      </w:pPr>
    </w:p>
    <w:p w14:paraId="51364701" w14:textId="2A4EE0B5" w:rsidR="0014778E" w:rsidRPr="00851E6A" w:rsidRDefault="0014778E" w:rsidP="0081640B">
      <w:pPr>
        <w:rPr>
          <w:rFonts w:ascii="Times New Roman" w:hAnsi="Times New Roman" w:cs="Times New Roman"/>
          <w:lang w:eastAsia="ja-JP"/>
        </w:rPr>
      </w:pPr>
    </w:p>
    <w:p w14:paraId="2F0F5673" w14:textId="7A743352" w:rsidR="0014778E" w:rsidRPr="00851E6A" w:rsidRDefault="0014778E">
      <w:pPr>
        <w:rPr>
          <w:rFonts w:ascii="Times New Roman" w:hAnsi="Times New Roman" w:cs="Times New Roman"/>
          <w:lang w:eastAsia="ja-JP"/>
        </w:rPr>
      </w:pPr>
    </w:p>
    <w:p w14:paraId="56E1BDCF" w14:textId="2D3B9321" w:rsidR="0014778E" w:rsidRPr="00851E6A" w:rsidRDefault="0014778E">
      <w:pPr>
        <w:rPr>
          <w:rFonts w:ascii="Times New Roman" w:hAnsi="Times New Roman" w:cs="Times New Roman"/>
          <w:lang w:eastAsia="ja-JP"/>
        </w:rPr>
      </w:pPr>
    </w:p>
    <w:p w14:paraId="6188262A" w14:textId="3F2CF68B" w:rsidR="0014778E" w:rsidRPr="00851E6A" w:rsidRDefault="0014778E">
      <w:pPr>
        <w:rPr>
          <w:rFonts w:ascii="Times New Roman" w:hAnsi="Times New Roman" w:cs="Times New Roman"/>
          <w:lang w:eastAsia="ja-JP"/>
        </w:rPr>
      </w:pPr>
    </w:p>
    <w:p w14:paraId="3AFB11CE" w14:textId="4CE6E779" w:rsidR="0014778E" w:rsidRPr="00851E6A" w:rsidRDefault="0014778E">
      <w:pPr>
        <w:rPr>
          <w:rFonts w:ascii="Times New Roman" w:hAnsi="Times New Roman" w:cs="Times New Roman"/>
          <w:lang w:eastAsia="ja-JP"/>
        </w:rPr>
      </w:pPr>
    </w:p>
    <w:p w14:paraId="514AEC6A" w14:textId="425C8815" w:rsidR="0014778E" w:rsidRPr="00851E6A" w:rsidRDefault="0014778E">
      <w:pPr>
        <w:rPr>
          <w:rFonts w:ascii="Times New Roman" w:hAnsi="Times New Roman" w:cs="Times New Roman"/>
          <w:lang w:eastAsia="ja-JP"/>
        </w:rPr>
      </w:pPr>
    </w:p>
    <w:p w14:paraId="72DD64D8" w14:textId="32729CCB" w:rsidR="0014778E" w:rsidRPr="00851E6A" w:rsidRDefault="0014778E">
      <w:pPr>
        <w:rPr>
          <w:rFonts w:ascii="Times New Roman" w:hAnsi="Times New Roman" w:cs="Times New Roman"/>
          <w:lang w:eastAsia="ja-JP"/>
        </w:rPr>
      </w:pPr>
    </w:p>
    <w:p w14:paraId="71F5E7FE" w14:textId="01D1E9B9" w:rsidR="0014778E" w:rsidRPr="00851E6A" w:rsidRDefault="0014778E">
      <w:pPr>
        <w:rPr>
          <w:rFonts w:ascii="Times New Roman" w:hAnsi="Times New Roman" w:cs="Times New Roman"/>
          <w:lang w:eastAsia="ja-JP"/>
        </w:rPr>
      </w:pPr>
    </w:p>
    <w:p w14:paraId="6D0007CA" w14:textId="3537C952" w:rsidR="0014778E" w:rsidRPr="00851E6A" w:rsidRDefault="0014778E">
      <w:pPr>
        <w:rPr>
          <w:rFonts w:ascii="Times New Roman" w:hAnsi="Times New Roman" w:cs="Times New Roman"/>
          <w:lang w:eastAsia="ja-JP"/>
        </w:rPr>
      </w:pPr>
    </w:p>
    <w:p w14:paraId="38331FCA" w14:textId="1C57496C" w:rsidR="0014778E" w:rsidRPr="00851E6A" w:rsidRDefault="0014778E">
      <w:pPr>
        <w:rPr>
          <w:rFonts w:ascii="Times New Roman" w:hAnsi="Times New Roman" w:cs="Times New Roman"/>
          <w:lang w:eastAsia="ja-JP"/>
        </w:rPr>
      </w:pPr>
    </w:p>
    <w:p w14:paraId="5BA8812F" w14:textId="6A70D6D1" w:rsidR="0014778E" w:rsidRPr="00851E6A" w:rsidRDefault="0014778E">
      <w:pPr>
        <w:rPr>
          <w:rFonts w:ascii="Times New Roman" w:hAnsi="Times New Roman" w:cs="Times New Roman"/>
          <w:lang w:eastAsia="ja-JP"/>
        </w:rPr>
      </w:pPr>
    </w:p>
    <w:p w14:paraId="05EDFB9A" w14:textId="15D9F719" w:rsidR="0014778E" w:rsidRPr="00851E6A" w:rsidRDefault="0014778E">
      <w:pPr>
        <w:rPr>
          <w:rFonts w:ascii="Times New Roman" w:hAnsi="Times New Roman" w:cs="Times New Roman"/>
          <w:lang w:eastAsia="ja-JP"/>
        </w:rPr>
      </w:pPr>
    </w:p>
    <w:p w14:paraId="65E93DBE" w14:textId="3FF27CB0" w:rsidR="0014778E" w:rsidRPr="00851E6A" w:rsidRDefault="0014778E">
      <w:pPr>
        <w:rPr>
          <w:rFonts w:ascii="Times New Roman" w:hAnsi="Times New Roman" w:cs="Times New Roman"/>
          <w:lang w:eastAsia="ja-JP"/>
        </w:rPr>
      </w:pPr>
    </w:p>
    <w:p w14:paraId="54A63D89" w14:textId="08938332" w:rsidR="0014778E" w:rsidRPr="00851E6A" w:rsidRDefault="0014778E">
      <w:pPr>
        <w:rPr>
          <w:rFonts w:ascii="Times New Roman" w:hAnsi="Times New Roman" w:cs="Times New Roman"/>
          <w:lang w:eastAsia="ja-JP"/>
        </w:rPr>
      </w:pPr>
    </w:p>
    <w:p w14:paraId="1E1CC126" w14:textId="502A9A2F" w:rsidR="0014778E" w:rsidRPr="00851E6A" w:rsidRDefault="0014778E">
      <w:pPr>
        <w:rPr>
          <w:rFonts w:ascii="Times New Roman" w:hAnsi="Times New Roman" w:cs="Times New Roman"/>
          <w:lang w:eastAsia="ja-JP"/>
        </w:rPr>
      </w:pPr>
    </w:p>
    <w:p w14:paraId="0D69CC94" w14:textId="2ED9F287" w:rsidR="0014778E" w:rsidRPr="00851E6A" w:rsidRDefault="0014778E">
      <w:pPr>
        <w:rPr>
          <w:rFonts w:ascii="Times New Roman" w:hAnsi="Times New Roman" w:cs="Times New Roman"/>
          <w:lang w:eastAsia="ja-JP"/>
        </w:rPr>
      </w:pPr>
    </w:p>
    <w:p w14:paraId="7A39F7B0" w14:textId="1CE00231" w:rsidR="0014778E" w:rsidRPr="00851E6A" w:rsidRDefault="0014778E">
      <w:pPr>
        <w:rPr>
          <w:rFonts w:ascii="Times New Roman" w:hAnsi="Times New Roman" w:cs="Times New Roman"/>
          <w:lang w:eastAsia="ja-JP"/>
        </w:rPr>
      </w:pPr>
    </w:p>
    <w:p w14:paraId="58C0D0F7" w14:textId="781D7249" w:rsidR="0014778E" w:rsidRPr="00851E6A" w:rsidRDefault="0014778E">
      <w:pPr>
        <w:rPr>
          <w:rFonts w:ascii="Times New Roman" w:hAnsi="Times New Roman" w:cs="Times New Roman"/>
          <w:lang w:eastAsia="ja-JP"/>
        </w:rPr>
      </w:pPr>
    </w:p>
    <w:p w14:paraId="1CB66391" w14:textId="1C166DB2" w:rsidR="0014778E" w:rsidRPr="00851E6A" w:rsidRDefault="0014778E">
      <w:pPr>
        <w:rPr>
          <w:rFonts w:ascii="Times New Roman" w:hAnsi="Times New Roman" w:cs="Times New Roman"/>
          <w:lang w:eastAsia="ja-JP"/>
        </w:rPr>
      </w:pPr>
    </w:p>
    <w:p w14:paraId="237B0C19" w14:textId="428BEB08" w:rsidR="0014778E" w:rsidRPr="00851E6A" w:rsidRDefault="0014778E">
      <w:pPr>
        <w:rPr>
          <w:rFonts w:ascii="Times New Roman" w:hAnsi="Times New Roman" w:cs="Times New Roman"/>
          <w:lang w:eastAsia="ja-JP"/>
        </w:rPr>
      </w:pPr>
    </w:p>
    <w:p w14:paraId="0CC4647B" w14:textId="654F7C9A" w:rsidR="0014778E" w:rsidRPr="00851E6A" w:rsidRDefault="0014778E">
      <w:pPr>
        <w:rPr>
          <w:rFonts w:ascii="Times New Roman" w:hAnsi="Times New Roman" w:cs="Times New Roman"/>
          <w:lang w:eastAsia="ja-JP"/>
        </w:rPr>
      </w:pPr>
    </w:p>
    <w:p w14:paraId="356C0972" w14:textId="0CB32AAA" w:rsidR="0014778E" w:rsidRPr="00851E6A" w:rsidRDefault="0014778E">
      <w:pPr>
        <w:rPr>
          <w:rFonts w:ascii="Times New Roman" w:hAnsi="Times New Roman" w:cs="Times New Roman"/>
          <w:lang w:eastAsia="ja-JP"/>
        </w:rPr>
      </w:pPr>
    </w:p>
    <w:p w14:paraId="507883D7" w14:textId="3A669EE8" w:rsidR="0014778E" w:rsidRPr="00851E6A" w:rsidRDefault="0014778E">
      <w:pPr>
        <w:rPr>
          <w:rFonts w:ascii="Times New Roman" w:hAnsi="Times New Roman" w:cs="Times New Roman"/>
          <w:lang w:eastAsia="ja-JP"/>
        </w:rPr>
      </w:pPr>
    </w:p>
    <w:p w14:paraId="0DEAEEEB" w14:textId="08DC6F89" w:rsidR="0014778E" w:rsidRPr="00851E6A" w:rsidRDefault="0014778E">
      <w:pPr>
        <w:rPr>
          <w:rFonts w:ascii="Times New Roman" w:hAnsi="Times New Roman" w:cs="Times New Roman"/>
          <w:lang w:eastAsia="ja-JP"/>
        </w:rPr>
      </w:pPr>
    </w:p>
    <w:p w14:paraId="0BAF9D29" w14:textId="6B2CDED2" w:rsidR="0014778E" w:rsidRPr="00851E6A" w:rsidRDefault="0014778E">
      <w:pPr>
        <w:rPr>
          <w:rFonts w:ascii="Times New Roman" w:hAnsi="Times New Roman" w:cs="Times New Roman"/>
          <w:lang w:eastAsia="ja-JP"/>
        </w:rPr>
      </w:pPr>
    </w:p>
    <w:p w14:paraId="336D0F95" w14:textId="79FB932E" w:rsidR="0014778E" w:rsidRPr="00851E6A" w:rsidRDefault="0014778E">
      <w:pPr>
        <w:rPr>
          <w:rFonts w:ascii="Times New Roman" w:hAnsi="Times New Roman" w:cs="Times New Roman"/>
          <w:lang w:eastAsia="ja-JP"/>
        </w:rPr>
      </w:pPr>
    </w:p>
    <w:p w14:paraId="434A3390" w14:textId="732EA437" w:rsidR="0014778E" w:rsidRPr="00851E6A" w:rsidRDefault="0014778E" w:rsidP="0014778E">
      <w:pPr>
        <w:rPr>
          <w:rFonts w:ascii="Times New Roman" w:hAnsi="Times New Roman" w:cs="Times New Roman"/>
          <w:lang w:eastAsia="ja-JP"/>
        </w:rPr>
      </w:pPr>
      <w:r w:rsidRPr="00851E6A">
        <w:rPr>
          <w:rFonts w:ascii="Times New Roman" w:hAnsi="Times New Roman" w:cs="Times New Roman"/>
          <w:lang w:eastAsia="ja-JP"/>
        </w:rPr>
        <w:br w:type="page"/>
      </w:r>
    </w:p>
    <w:p w14:paraId="5F5ED2C8" w14:textId="0555A717" w:rsidR="0014778E" w:rsidRPr="00851E6A" w:rsidRDefault="0014778E" w:rsidP="0014778E">
      <w:pPr>
        <w:rPr>
          <w:rFonts w:ascii="Times New Roman" w:hAnsi="Times New Roman" w:cs="Times New Roman"/>
          <w:b/>
          <w:bCs/>
          <w:szCs w:val="21"/>
          <w:lang w:eastAsia="ja-JP"/>
        </w:rPr>
      </w:pPr>
      <w:r w:rsidRPr="00851E6A">
        <w:rPr>
          <w:rFonts w:ascii="Times New Roman" w:hAnsi="Times New Roman" w:cs="Times New Roman"/>
          <w:b/>
          <w:bCs/>
          <w:szCs w:val="21"/>
          <w:lang w:eastAsia="ja-JP"/>
        </w:rPr>
        <w:lastRenderedPageBreak/>
        <w:t>Supplementary Text</w:t>
      </w:r>
    </w:p>
    <w:p w14:paraId="74B60AFC" w14:textId="77777777" w:rsidR="0061580D" w:rsidRPr="00851E6A" w:rsidRDefault="0061580D" w:rsidP="0014778E">
      <w:pPr>
        <w:rPr>
          <w:rFonts w:ascii="Times New Roman" w:hAnsi="Times New Roman" w:cs="Times New Roman"/>
          <w:b/>
          <w:bCs/>
          <w:szCs w:val="21"/>
          <w:lang w:eastAsia="ja-JP"/>
        </w:rPr>
      </w:pPr>
    </w:p>
    <w:p w14:paraId="43EAC1A7" w14:textId="14329CCC" w:rsidR="0014778E" w:rsidRPr="00851E6A" w:rsidRDefault="0014778E" w:rsidP="0014778E">
      <w:pPr>
        <w:rPr>
          <w:rFonts w:ascii="Times New Roman" w:hAnsi="Times New Roman" w:cs="Times New Roman"/>
          <w:b/>
          <w:bCs/>
          <w:szCs w:val="21"/>
          <w:lang w:eastAsia="ja-JP"/>
        </w:rPr>
      </w:pPr>
      <w:r w:rsidRPr="00851E6A">
        <w:rPr>
          <w:rFonts w:ascii="Times New Roman" w:hAnsi="Times New Roman" w:cs="Times New Roman"/>
          <w:b/>
          <w:bCs/>
          <w:szCs w:val="21"/>
          <w:lang w:eastAsia="ja-JP"/>
        </w:rPr>
        <w:t>Material and methods</w:t>
      </w:r>
    </w:p>
    <w:p w14:paraId="3BF8C22E" w14:textId="77777777" w:rsidR="0061580D" w:rsidRPr="00851E6A" w:rsidRDefault="0061580D" w:rsidP="00277B63">
      <w:pPr>
        <w:autoSpaceDE w:val="0"/>
        <w:autoSpaceDN w:val="0"/>
        <w:adjustRightInd w:val="0"/>
        <w:spacing w:line="360" w:lineRule="auto"/>
        <w:rPr>
          <w:rStyle w:val="st"/>
          <w:rFonts w:ascii="Times New Roman" w:hAnsi="Times New Roman" w:cs="Times New Roman"/>
          <w:b/>
          <w:i/>
          <w:color w:val="222222"/>
          <w:szCs w:val="21"/>
        </w:rPr>
      </w:pPr>
    </w:p>
    <w:p w14:paraId="3337B88C" w14:textId="5782475E" w:rsidR="00277B63" w:rsidRPr="00851E6A" w:rsidRDefault="00277B63" w:rsidP="00277B63">
      <w:pPr>
        <w:autoSpaceDE w:val="0"/>
        <w:autoSpaceDN w:val="0"/>
        <w:adjustRightInd w:val="0"/>
        <w:spacing w:line="360" w:lineRule="auto"/>
        <w:rPr>
          <w:rStyle w:val="st"/>
          <w:rFonts w:ascii="Times New Roman" w:hAnsi="Times New Roman" w:cs="Times New Roman"/>
          <w:b/>
          <w:i/>
          <w:color w:val="222222"/>
          <w:szCs w:val="21"/>
        </w:rPr>
      </w:pPr>
      <w:r w:rsidRPr="00851E6A">
        <w:rPr>
          <w:rStyle w:val="st"/>
          <w:rFonts w:ascii="Times New Roman" w:hAnsi="Times New Roman" w:cs="Times New Roman"/>
          <w:b/>
          <w:i/>
          <w:color w:val="222222"/>
          <w:szCs w:val="21"/>
        </w:rPr>
        <w:t>Meta-analysis registration</w:t>
      </w:r>
    </w:p>
    <w:p w14:paraId="2AF86B0D" w14:textId="77777777" w:rsidR="0061580D" w:rsidRPr="00851E6A" w:rsidRDefault="00277B63" w:rsidP="00EF6744">
      <w:pPr>
        <w:autoSpaceDE w:val="0"/>
        <w:autoSpaceDN w:val="0"/>
        <w:adjustRightInd w:val="0"/>
        <w:spacing w:line="360" w:lineRule="auto"/>
        <w:rPr>
          <w:rStyle w:val="st"/>
          <w:rFonts w:ascii="Times New Roman" w:hAnsi="Times New Roman" w:cs="Times New Roman"/>
          <w:color w:val="222222"/>
          <w:szCs w:val="21"/>
        </w:rPr>
      </w:pPr>
      <w:r w:rsidRPr="00851E6A">
        <w:rPr>
          <w:rStyle w:val="st"/>
          <w:rFonts w:ascii="Times New Roman" w:hAnsi="Times New Roman" w:cs="Times New Roman"/>
          <w:color w:val="222222"/>
          <w:szCs w:val="21"/>
        </w:rPr>
        <w:t xml:space="preserve">Our protocol was prospectively registered on PROSPERO, which is a prospective international register of systematic reviews (registration number: </w:t>
      </w:r>
      <w:r w:rsidRPr="00851E6A">
        <w:rPr>
          <w:rFonts w:ascii="Times New Roman" w:hAnsi="Times New Roman" w:cs="Times New Roman"/>
          <w:kern w:val="0"/>
          <w:szCs w:val="21"/>
        </w:rPr>
        <w:t>CRD42020161049</w:t>
      </w:r>
      <w:r w:rsidRPr="00851E6A">
        <w:rPr>
          <w:rStyle w:val="st"/>
          <w:rFonts w:ascii="Times New Roman" w:hAnsi="Times New Roman" w:cs="Times New Roman"/>
          <w:color w:val="222222"/>
          <w:szCs w:val="21"/>
        </w:rPr>
        <w:t>, available from</w:t>
      </w:r>
      <w:r w:rsidRPr="00851E6A">
        <w:rPr>
          <w:rFonts w:ascii="Times New Roman" w:hAnsi="Times New Roman" w:cs="Times New Roman"/>
          <w:szCs w:val="21"/>
        </w:rPr>
        <w:t xml:space="preserve"> </w:t>
      </w:r>
      <w:hyperlink r:id="rId42" w:history="1">
        <w:r w:rsidRPr="00851E6A">
          <w:rPr>
            <w:rStyle w:val="aa"/>
            <w:rFonts w:ascii="Times New Roman" w:hAnsi="Times New Roman" w:cs="Times New Roman"/>
            <w:szCs w:val="21"/>
          </w:rPr>
          <w:t>https://www.crd.york.ac.uk/prospero/display_record.php?RecordID=161049</w:t>
        </w:r>
      </w:hyperlink>
      <w:r w:rsidRPr="00851E6A">
        <w:rPr>
          <w:rStyle w:val="st"/>
          <w:rFonts w:ascii="Times New Roman" w:hAnsi="Times New Roman" w:cs="Times New Roman"/>
          <w:color w:val="222222"/>
          <w:szCs w:val="21"/>
        </w:rPr>
        <w:t>). Amendments of the published first protocol are available on the same site.</w:t>
      </w:r>
      <w:r w:rsidR="00EF6744" w:rsidRPr="00851E6A">
        <w:rPr>
          <w:rStyle w:val="st"/>
          <w:rFonts w:ascii="Times New Roman" w:hAnsi="Times New Roman" w:cs="Times New Roman"/>
          <w:color w:val="222222"/>
          <w:szCs w:val="21"/>
        </w:rPr>
        <w:t xml:space="preserve"> </w:t>
      </w:r>
    </w:p>
    <w:p w14:paraId="6D907766" w14:textId="77777777" w:rsidR="00EF6744" w:rsidRPr="00851E6A" w:rsidRDefault="00EF6744" w:rsidP="00246AFA">
      <w:pPr>
        <w:spacing w:line="360" w:lineRule="auto"/>
        <w:ind w:firstLine="840"/>
        <w:rPr>
          <w:rStyle w:val="st"/>
          <w:rFonts w:ascii="Times New Roman" w:hAnsi="Times New Roman" w:cs="Times New Roman"/>
          <w:color w:val="222222"/>
          <w:szCs w:val="21"/>
        </w:rPr>
      </w:pPr>
      <w:r w:rsidRPr="00851E6A">
        <w:rPr>
          <w:rStyle w:val="st"/>
          <w:rFonts w:ascii="Times New Roman" w:hAnsi="Times New Roman" w:cs="Times New Roman"/>
          <w:color w:val="222222"/>
          <w:szCs w:val="21"/>
        </w:rPr>
        <w:t xml:space="preserve">After registering the protocol on PROSPERO, we searched the following three electronic databases: </w:t>
      </w:r>
      <w:r w:rsidRPr="00851E6A">
        <w:rPr>
          <w:rFonts w:ascii="Times New Roman" w:hAnsi="Times New Roman" w:cs="Times New Roman"/>
          <w:szCs w:val="21"/>
        </w:rPr>
        <w:t>MEDLINE, Cochrane Library, and EMBASE</w:t>
      </w:r>
      <w:r w:rsidRPr="00851E6A">
        <w:rPr>
          <w:rStyle w:val="st"/>
          <w:rFonts w:ascii="Times New Roman" w:hAnsi="Times New Roman" w:cs="Times New Roman"/>
          <w:color w:val="000000" w:themeColor="text1"/>
          <w:szCs w:val="21"/>
        </w:rPr>
        <w:t>.</w:t>
      </w:r>
      <w:r w:rsidRPr="00851E6A">
        <w:rPr>
          <w:rStyle w:val="st"/>
          <w:rFonts w:ascii="Times New Roman" w:hAnsi="Times New Roman" w:cs="Times New Roman"/>
          <w:color w:val="222222"/>
          <w:szCs w:val="21"/>
        </w:rPr>
        <w:t xml:space="preserve"> </w:t>
      </w:r>
      <w:r w:rsidRPr="00851E6A">
        <w:rPr>
          <w:rFonts w:ascii="Times New Roman" w:hAnsi="Times New Roman" w:cs="Times New Roman"/>
          <w:szCs w:val="21"/>
        </w:rPr>
        <w:t xml:space="preserve">Each search strategy is shown in Supplementary Table S3. We consulted with an experienced searcher (AA) to confirm the qualification of this search strategy. After merging those three search results, duplicated articles were excluded using </w:t>
      </w:r>
      <w:proofErr w:type="spellStart"/>
      <w:r w:rsidRPr="00851E6A">
        <w:rPr>
          <w:rFonts w:ascii="Times New Roman" w:hAnsi="Times New Roman" w:cs="Times New Roman"/>
          <w:szCs w:val="21"/>
        </w:rPr>
        <w:t>JabRef</w:t>
      </w:r>
      <w:proofErr w:type="spellEnd"/>
      <w:r w:rsidRPr="00851E6A">
        <w:rPr>
          <w:rFonts w:ascii="Times New Roman" w:hAnsi="Times New Roman" w:cs="Times New Roman"/>
          <w:szCs w:val="21"/>
        </w:rPr>
        <w:t xml:space="preserve"> software (</w:t>
      </w:r>
      <w:hyperlink r:id="rId43" w:history="1">
        <w:r w:rsidRPr="00851E6A">
          <w:rPr>
            <w:rStyle w:val="aa"/>
            <w:rFonts w:ascii="Times New Roman" w:hAnsi="Times New Roman" w:cs="Times New Roman"/>
            <w:szCs w:val="21"/>
          </w:rPr>
          <w:t>https://www.jabref.org/</w:t>
        </w:r>
      </w:hyperlink>
      <w:r w:rsidRPr="00851E6A">
        <w:rPr>
          <w:rFonts w:ascii="Times New Roman" w:hAnsi="Times New Roman" w:cs="Times New Roman"/>
          <w:szCs w:val="21"/>
        </w:rPr>
        <w:t>) and Microsoft Excel software ver.16.40.</w:t>
      </w:r>
    </w:p>
    <w:p w14:paraId="1AAFA12A" w14:textId="77777777" w:rsidR="00277B63" w:rsidRPr="00851E6A" w:rsidRDefault="00277B63" w:rsidP="00277B63">
      <w:pPr>
        <w:autoSpaceDE w:val="0"/>
        <w:autoSpaceDN w:val="0"/>
        <w:adjustRightInd w:val="0"/>
        <w:spacing w:line="360" w:lineRule="auto"/>
        <w:rPr>
          <w:rStyle w:val="st"/>
          <w:rFonts w:ascii="Times New Roman" w:hAnsi="Times New Roman" w:cs="Times New Roman"/>
          <w:b/>
          <w:i/>
          <w:color w:val="222222"/>
          <w:szCs w:val="21"/>
        </w:rPr>
      </w:pPr>
    </w:p>
    <w:p w14:paraId="1B3A6DF9" w14:textId="7BAF99E3" w:rsidR="00277B63" w:rsidRPr="00851E6A" w:rsidRDefault="00277B63" w:rsidP="00277B63">
      <w:pPr>
        <w:autoSpaceDE w:val="0"/>
        <w:autoSpaceDN w:val="0"/>
        <w:adjustRightInd w:val="0"/>
        <w:spacing w:line="360" w:lineRule="auto"/>
        <w:rPr>
          <w:rStyle w:val="st"/>
          <w:rFonts w:ascii="Times New Roman" w:hAnsi="Times New Roman" w:cs="Times New Roman"/>
          <w:b/>
          <w:i/>
          <w:color w:val="222222"/>
          <w:szCs w:val="21"/>
        </w:rPr>
      </w:pPr>
      <w:r w:rsidRPr="00851E6A">
        <w:rPr>
          <w:rStyle w:val="st"/>
          <w:rFonts w:ascii="Times New Roman" w:hAnsi="Times New Roman" w:cs="Times New Roman"/>
          <w:b/>
          <w:i/>
          <w:color w:val="222222"/>
          <w:szCs w:val="21"/>
        </w:rPr>
        <w:t>Quality assessment</w:t>
      </w:r>
    </w:p>
    <w:p w14:paraId="2B99A806" w14:textId="41B50F4F" w:rsidR="00277B63" w:rsidRPr="00851E6A" w:rsidRDefault="00277B63" w:rsidP="00277B63">
      <w:pPr>
        <w:autoSpaceDE w:val="0"/>
        <w:autoSpaceDN w:val="0"/>
        <w:adjustRightInd w:val="0"/>
        <w:spacing w:line="360" w:lineRule="auto"/>
        <w:rPr>
          <w:rStyle w:val="st"/>
          <w:rFonts w:ascii="Times New Roman" w:hAnsi="Times New Roman" w:cs="Times New Roman"/>
          <w:color w:val="222222"/>
          <w:szCs w:val="21"/>
        </w:rPr>
      </w:pPr>
      <w:r w:rsidRPr="00851E6A">
        <w:rPr>
          <w:rStyle w:val="st"/>
          <w:rFonts w:ascii="Times New Roman" w:hAnsi="Times New Roman" w:cs="Times New Roman"/>
          <w:color w:val="222222"/>
          <w:szCs w:val="21"/>
        </w:rPr>
        <w:t>All selected studies were assessed for quality independently by two authors (SS, SK) using the Risk of Bias Assessment tool for Non-randomized Studies (</w:t>
      </w:r>
      <w:proofErr w:type="spellStart"/>
      <w:r w:rsidRPr="00851E6A">
        <w:rPr>
          <w:rStyle w:val="st"/>
          <w:rFonts w:ascii="Times New Roman" w:hAnsi="Times New Roman" w:cs="Times New Roman"/>
          <w:color w:val="222222"/>
          <w:szCs w:val="21"/>
        </w:rPr>
        <w:t>RoBANS</w:t>
      </w:r>
      <w:proofErr w:type="spellEnd"/>
      <w:r w:rsidRPr="00851E6A">
        <w:rPr>
          <w:rStyle w:val="st"/>
          <w:rFonts w:ascii="Times New Roman" w:hAnsi="Times New Roman" w:cs="Times New Roman"/>
          <w:color w:val="222222"/>
          <w:szCs w:val="21"/>
        </w:rPr>
        <w:t>)</w:t>
      </w:r>
      <w:r w:rsidR="00B23120" w:rsidRPr="00851E6A">
        <w:rPr>
          <w:rStyle w:val="st"/>
          <w:rFonts w:ascii="Times New Roman" w:hAnsi="Times New Roman" w:cs="Times New Roman"/>
          <w:color w:val="222222"/>
          <w:szCs w:val="21"/>
          <w:vertAlign w:val="superscript"/>
        </w:rPr>
        <w:t>1</w:t>
      </w:r>
      <w:r w:rsidRPr="00851E6A">
        <w:rPr>
          <w:rStyle w:val="st"/>
          <w:rFonts w:ascii="Times New Roman" w:hAnsi="Times New Roman" w:cs="Times New Roman"/>
          <w:color w:val="222222"/>
          <w:szCs w:val="21"/>
        </w:rPr>
        <w:t xml:space="preserve">, which includes six domains. Reports in which discrepancies arose between reviewers were discussed until consensus was reached. </w:t>
      </w:r>
      <w:r w:rsidRPr="00851E6A">
        <w:rPr>
          <w:rFonts w:ascii="Times New Roman" w:hAnsi="Times New Roman" w:cs="Times New Roman"/>
          <w:color w:val="333333"/>
          <w:szCs w:val="21"/>
        </w:rPr>
        <w:t xml:space="preserve">Discrepancies of quality assessment between the two independent reviewers were evaluated using the </w:t>
      </w:r>
      <w:r w:rsidRPr="00851E6A">
        <w:rPr>
          <w:rFonts w:ascii="Times New Roman" w:hAnsi="Times New Roman" w:cs="Times New Roman"/>
          <w:szCs w:val="21"/>
        </w:rPr>
        <w:t>κ</w:t>
      </w:r>
      <w:r w:rsidRPr="00851E6A">
        <w:rPr>
          <w:rFonts w:ascii="Times New Roman" w:hAnsi="Times New Roman" w:cs="Times New Roman"/>
          <w:color w:val="333333"/>
          <w:szCs w:val="21"/>
        </w:rPr>
        <w:t xml:space="preserve"> coefficient.</w:t>
      </w:r>
    </w:p>
    <w:p w14:paraId="3B6D3AE0" w14:textId="40CFBB5B" w:rsidR="0014778E" w:rsidRPr="00851E6A" w:rsidRDefault="0014778E" w:rsidP="0014778E">
      <w:pPr>
        <w:rPr>
          <w:rFonts w:ascii="Times New Roman" w:hAnsi="Times New Roman" w:cs="Times New Roman"/>
          <w:szCs w:val="21"/>
          <w:lang w:eastAsia="ja-JP"/>
        </w:rPr>
      </w:pPr>
    </w:p>
    <w:p w14:paraId="27AF58DD" w14:textId="77777777" w:rsidR="00277B63" w:rsidRPr="00851E6A" w:rsidRDefault="00277B63" w:rsidP="00277B63">
      <w:pPr>
        <w:autoSpaceDE w:val="0"/>
        <w:autoSpaceDN w:val="0"/>
        <w:adjustRightInd w:val="0"/>
        <w:spacing w:line="360" w:lineRule="auto"/>
        <w:rPr>
          <w:rStyle w:val="st"/>
          <w:rFonts w:ascii="Times New Roman" w:hAnsi="Times New Roman" w:cs="Times New Roman"/>
          <w:b/>
          <w:i/>
          <w:color w:val="222222"/>
          <w:szCs w:val="21"/>
        </w:rPr>
      </w:pPr>
      <w:r w:rsidRPr="00851E6A">
        <w:rPr>
          <w:rStyle w:val="st"/>
          <w:rFonts w:ascii="Times New Roman" w:hAnsi="Times New Roman" w:cs="Times New Roman"/>
          <w:b/>
          <w:i/>
          <w:color w:val="222222"/>
          <w:szCs w:val="21"/>
        </w:rPr>
        <w:t>Statistical analysis</w:t>
      </w:r>
    </w:p>
    <w:p w14:paraId="6B70357F" w14:textId="4025CB22" w:rsidR="00277B63" w:rsidRPr="00851E6A" w:rsidRDefault="00277B63" w:rsidP="00277B63">
      <w:pPr>
        <w:autoSpaceDE w:val="0"/>
        <w:autoSpaceDN w:val="0"/>
        <w:adjustRightInd w:val="0"/>
        <w:spacing w:line="360" w:lineRule="auto"/>
        <w:rPr>
          <w:rStyle w:val="st"/>
          <w:rFonts w:ascii="Times New Roman" w:hAnsi="Times New Roman" w:cs="Times New Roman"/>
          <w:color w:val="222222"/>
          <w:szCs w:val="21"/>
        </w:rPr>
      </w:pPr>
      <w:r w:rsidRPr="00851E6A">
        <w:rPr>
          <w:rStyle w:val="st"/>
          <w:rFonts w:ascii="Times New Roman" w:hAnsi="Times New Roman" w:cs="Times New Roman"/>
          <w:color w:val="222222"/>
          <w:szCs w:val="21"/>
        </w:rPr>
        <w:t xml:space="preserve">We used EZR software (Saitama Medical Center, </w:t>
      </w:r>
      <w:proofErr w:type="spellStart"/>
      <w:r w:rsidRPr="00851E6A">
        <w:rPr>
          <w:rStyle w:val="st"/>
          <w:rFonts w:ascii="Times New Roman" w:hAnsi="Times New Roman" w:cs="Times New Roman"/>
          <w:color w:val="222222"/>
          <w:szCs w:val="21"/>
        </w:rPr>
        <w:t>Jichi</w:t>
      </w:r>
      <w:proofErr w:type="spellEnd"/>
      <w:r w:rsidRPr="00851E6A">
        <w:rPr>
          <w:rStyle w:val="st"/>
          <w:rFonts w:ascii="Times New Roman" w:hAnsi="Times New Roman" w:cs="Times New Roman"/>
          <w:color w:val="222222"/>
          <w:szCs w:val="21"/>
        </w:rPr>
        <w:t xml:space="preserve"> Medical University, Saitama, Japan), which is a graphical user interface for R (The R Foundation for Statistical Computing, Vienna, Austria) to evaluate publication bias with Egger’s test and to perform meta-regression analysis. More precisely, EZR is a modified version of R commander designed to add the statistical functions that are frequently used in biostatistics</w:t>
      </w:r>
      <w:r w:rsidR="00B23120" w:rsidRPr="00851E6A">
        <w:rPr>
          <w:rStyle w:val="st"/>
          <w:rFonts w:ascii="Times New Roman" w:hAnsi="Times New Roman" w:cs="Times New Roman"/>
          <w:color w:val="222222"/>
          <w:szCs w:val="21"/>
          <w:vertAlign w:val="superscript"/>
        </w:rPr>
        <w:t>2</w:t>
      </w:r>
      <w:r w:rsidRPr="00851E6A">
        <w:rPr>
          <w:rStyle w:val="st"/>
          <w:rFonts w:ascii="Times New Roman" w:hAnsi="Times New Roman" w:cs="Times New Roman"/>
          <w:color w:val="222222"/>
          <w:szCs w:val="21"/>
        </w:rPr>
        <w:t>. We calculated</w:t>
      </w:r>
      <w:r w:rsidRPr="00851E6A">
        <w:rPr>
          <w:rFonts w:ascii="Times New Roman" w:eastAsia="ＭＳ 明朝" w:hAnsi="Times New Roman" w:cs="Times New Roman"/>
          <w:szCs w:val="21"/>
        </w:rPr>
        <w:t xml:space="preserve"> κ value</w:t>
      </w:r>
      <w:r w:rsidRPr="00851E6A">
        <w:rPr>
          <w:rStyle w:val="st"/>
          <w:rFonts w:ascii="Times New Roman" w:hAnsi="Times New Roman" w:cs="Times New Roman"/>
          <w:color w:val="222222"/>
          <w:szCs w:val="21"/>
        </w:rPr>
        <w:t xml:space="preserve"> using SPSS version 27 (IBM SPSS, Armonk, NY, USA). Different ranges of </w:t>
      </w:r>
      <w:r w:rsidRPr="00851E6A">
        <w:rPr>
          <w:rFonts w:ascii="Times New Roman" w:hAnsi="Times New Roman" w:cs="Times New Roman"/>
          <w:szCs w:val="21"/>
        </w:rPr>
        <w:t>κ</w:t>
      </w:r>
      <w:r w:rsidRPr="00851E6A">
        <w:rPr>
          <w:rFonts w:ascii="Times New Roman" w:eastAsia="ＭＳ 明朝" w:hAnsi="Times New Roman" w:cs="Times New Roman"/>
          <w:szCs w:val="21"/>
        </w:rPr>
        <w:t>-</w:t>
      </w:r>
      <w:r w:rsidRPr="00851E6A">
        <w:rPr>
          <w:rFonts w:ascii="Times New Roman" w:hAnsi="Times New Roman" w:cs="Times New Roman"/>
          <w:szCs w:val="21"/>
        </w:rPr>
        <w:t xml:space="preserve">value </w:t>
      </w:r>
      <w:r w:rsidRPr="00851E6A">
        <w:rPr>
          <w:rFonts w:ascii="Times New Roman" w:eastAsia="ＭＳ 明朝" w:hAnsi="Times New Roman" w:cs="Times New Roman"/>
          <w:szCs w:val="21"/>
        </w:rPr>
        <w:t>were defined</w:t>
      </w:r>
      <w:r w:rsidRPr="00851E6A">
        <w:rPr>
          <w:rStyle w:val="st"/>
          <w:rFonts w:ascii="Times New Roman" w:hAnsi="Times New Roman" w:cs="Times New Roman"/>
          <w:color w:val="222222"/>
          <w:szCs w:val="21"/>
        </w:rPr>
        <w:t xml:space="preserve"> as follows: &gt;0.75, excellent agreement; 0.40–0.75, fair to good agreement; and &lt;0.40, poor agreement</w:t>
      </w:r>
      <w:r w:rsidR="00B23120" w:rsidRPr="00851E6A">
        <w:rPr>
          <w:rStyle w:val="st"/>
          <w:rFonts w:ascii="Times New Roman" w:hAnsi="Times New Roman" w:cs="Times New Roman"/>
          <w:color w:val="222222"/>
          <w:szCs w:val="21"/>
          <w:vertAlign w:val="superscript"/>
        </w:rPr>
        <w:t>3</w:t>
      </w:r>
      <w:r w:rsidRPr="00851E6A">
        <w:rPr>
          <w:rStyle w:val="st"/>
          <w:rFonts w:ascii="Times New Roman" w:hAnsi="Times New Roman" w:cs="Times New Roman"/>
          <w:color w:val="222222"/>
          <w:szCs w:val="21"/>
        </w:rPr>
        <w:t>.</w:t>
      </w:r>
    </w:p>
    <w:p w14:paraId="7C536F57" w14:textId="4B84047E" w:rsidR="00277B63" w:rsidRPr="00851E6A" w:rsidRDefault="00277B63" w:rsidP="0014778E">
      <w:pPr>
        <w:rPr>
          <w:rFonts w:ascii="Times New Roman" w:hAnsi="Times New Roman" w:cs="Times New Roman"/>
          <w:lang w:eastAsia="ja-JP"/>
        </w:rPr>
      </w:pPr>
    </w:p>
    <w:p w14:paraId="22AD3DC7" w14:textId="43F63BDC" w:rsidR="00A5781B" w:rsidRPr="00851E6A" w:rsidRDefault="00A5781B" w:rsidP="0014778E">
      <w:pPr>
        <w:rPr>
          <w:rFonts w:ascii="Times New Roman" w:hAnsi="Times New Roman" w:cs="Times New Roman"/>
          <w:lang w:eastAsia="ja-JP"/>
        </w:rPr>
      </w:pPr>
    </w:p>
    <w:p w14:paraId="6D15057A" w14:textId="4936F782" w:rsidR="00A5781B" w:rsidRPr="00851E6A" w:rsidRDefault="00A5781B" w:rsidP="0014778E">
      <w:pPr>
        <w:rPr>
          <w:rFonts w:ascii="Times New Roman" w:hAnsi="Times New Roman" w:cs="Times New Roman"/>
          <w:lang w:eastAsia="ja-JP"/>
        </w:rPr>
      </w:pPr>
      <w:r w:rsidRPr="00851E6A">
        <w:rPr>
          <w:rFonts w:ascii="Times New Roman" w:hAnsi="Times New Roman" w:cs="Times New Roman"/>
          <w:lang w:eastAsia="ja-JP"/>
        </w:rPr>
        <w:t>References</w:t>
      </w:r>
    </w:p>
    <w:p w14:paraId="20154659" w14:textId="57CE916F" w:rsidR="005F38BC" w:rsidRPr="00851E6A" w:rsidRDefault="005F38BC" w:rsidP="005F38BC">
      <w:pPr>
        <w:pStyle w:val="a5"/>
        <w:numPr>
          <w:ilvl w:val="0"/>
          <w:numId w:val="18"/>
        </w:numPr>
        <w:ind w:leftChars="0"/>
        <w:rPr>
          <w:rFonts w:ascii="Times New Roman" w:hAnsi="Times New Roman" w:cs="Times New Roman"/>
          <w:szCs w:val="21"/>
          <w:lang w:eastAsia="ja-JP"/>
        </w:rPr>
      </w:pPr>
      <w:r w:rsidRPr="00851E6A">
        <w:rPr>
          <w:rFonts w:ascii="Times New Roman" w:hAnsi="Times New Roman"/>
          <w:kern w:val="0"/>
          <w:szCs w:val="21"/>
        </w:rPr>
        <w:t>Kim SY, Park JE, Lee YJ et al (2013) Testing a tool for assessing the risk of bias for nonrandomized studies showed moderate reliability and promising validity. J Clin Epidemiol 66:408–414</w:t>
      </w:r>
    </w:p>
    <w:p w14:paraId="2AAE2B90" w14:textId="4EC0B38D" w:rsidR="005F38BC" w:rsidRPr="00851E6A" w:rsidRDefault="005F38BC" w:rsidP="005F38BC">
      <w:pPr>
        <w:pStyle w:val="a5"/>
        <w:numPr>
          <w:ilvl w:val="0"/>
          <w:numId w:val="18"/>
        </w:numPr>
        <w:ind w:leftChars="0"/>
        <w:rPr>
          <w:rFonts w:ascii="Times New Roman" w:hAnsi="Times New Roman" w:cs="Times New Roman"/>
          <w:szCs w:val="21"/>
          <w:lang w:eastAsia="ja-JP"/>
        </w:rPr>
      </w:pPr>
      <w:r w:rsidRPr="00851E6A">
        <w:rPr>
          <w:rFonts w:ascii="Times New Roman" w:hAnsi="Times New Roman"/>
          <w:kern w:val="0"/>
          <w:szCs w:val="21"/>
        </w:rPr>
        <w:t>Kanda Y (2013) Investigation of the freely available easy-to-use software “EZR” for medical statistics. Bone Marrow Transplant 48:452–458</w:t>
      </w:r>
    </w:p>
    <w:p w14:paraId="51B50A01" w14:textId="15E9E292" w:rsidR="005F38BC" w:rsidRPr="00851E6A" w:rsidRDefault="005F38BC" w:rsidP="00EC011F">
      <w:pPr>
        <w:pStyle w:val="a5"/>
        <w:numPr>
          <w:ilvl w:val="0"/>
          <w:numId w:val="18"/>
        </w:numPr>
        <w:ind w:leftChars="0"/>
        <w:rPr>
          <w:rFonts w:ascii="Times New Roman" w:hAnsi="Times New Roman" w:cs="Times New Roman"/>
          <w:szCs w:val="21"/>
          <w:lang w:eastAsia="ja-JP"/>
        </w:rPr>
      </w:pPr>
      <w:r w:rsidRPr="00851E6A">
        <w:rPr>
          <w:rStyle w:val="st"/>
          <w:rFonts w:ascii="Times New Roman" w:hAnsi="Times New Roman"/>
          <w:color w:val="222222"/>
          <w:szCs w:val="21"/>
        </w:rPr>
        <w:t>Fleiss JL, Levin B, Paik MC (2003) Statistical methods for rates and proportions (3</w:t>
      </w:r>
      <w:r w:rsidRPr="00851E6A">
        <w:rPr>
          <w:rStyle w:val="st"/>
          <w:rFonts w:ascii="Times New Roman" w:hAnsi="Times New Roman"/>
          <w:color w:val="222222"/>
          <w:szCs w:val="21"/>
          <w:vertAlign w:val="superscript"/>
        </w:rPr>
        <w:t>rd</w:t>
      </w:r>
      <w:r w:rsidRPr="00851E6A">
        <w:rPr>
          <w:rStyle w:val="st"/>
          <w:rFonts w:ascii="Times New Roman" w:hAnsi="Times New Roman"/>
          <w:color w:val="222222"/>
          <w:szCs w:val="21"/>
        </w:rPr>
        <w:t xml:space="preserve"> edition). John Wiley Series in Probability and Statistics</w:t>
      </w:r>
    </w:p>
    <w:sectPr w:rsidR="005F38BC" w:rsidRPr="00851E6A" w:rsidSect="00D2504D">
      <w:pgSz w:w="13220" w:h="18700"/>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1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139D"/>
    <w:multiLevelType w:val="hybridMultilevel"/>
    <w:tmpl w:val="AEFC9E52"/>
    <w:lvl w:ilvl="0" w:tplc="04F2154E">
      <w:start w:val="10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1" w15:restartNumberingAfterBreak="0">
    <w:nsid w:val="10D865E4"/>
    <w:multiLevelType w:val="hybridMultilevel"/>
    <w:tmpl w:val="60F03396"/>
    <w:lvl w:ilvl="0" w:tplc="DA0221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CE7E7C"/>
    <w:multiLevelType w:val="hybridMultilevel"/>
    <w:tmpl w:val="24F2A5C8"/>
    <w:lvl w:ilvl="0" w:tplc="2D42AB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F26662"/>
    <w:multiLevelType w:val="hybridMultilevel"/>
    <w:tmpl w:val="FC2CB1D4"/>
    <w:lvl w:ilvl="0" w:tplc="DA02216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5A35BB"/>
    <w:multiLevelType w:val="hybridMultilevel"/>
    <w:tmpl w:val="02502FC2"/>
    <w:lvl w:ilvl="0" w:tplc="4908292C">
      <w:start w:val="10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5" w15:restartNumberingAfterBreak="0">
    <w:nsid w:val="25D63B7C"/>
    <w:multiLevelType w:val="hybridMultilevel"/>
    <w:tmpl w:val="9D148652"/>
    <w:lvl w:ilvl="0" w:tplc="E4D41DC8">
      <w:start w:val="1"/>
      <w:numFmt w:val="bullet"/>
      <w:lvlText w:val="•"/>
      <w:lvlJc w:val="left"/>
      <w:pPr>
        <w:ind w:left="420" w:hanging="420"/>
      </w:pPr>
      <w:rPr>
        <w:rFonts w:ascii="Arial"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3A04EC6"/>
    <w:multiLevelType w:val="hybridMultilevel"/>
    <w:tmpl w:val="1EA8787A"/>
    <w:lvl w:ilvl="0" w:tplc="191238EC">
      <w:start w:val="1"/>
      <w:numFmt w:val="decimal"/>
      <w:lvlText w:val="(%1)"/>
      <w:lvlJc w:val="left"/>
      <w:pPr>
        <w:ind w:left="360" w:hanging="36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422EFD"/>
    <w:multiLevelType w:val="hybridMultilevel"/>
    <w:tmpl w:val="B07C0EC0"/>
    <w:lvl w:ilvl="0" w:tplc="A11886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A800F5"/>
    <w:multiLevelType w:val="hybridMultilevel"/>
    <w:tmpl w:val="5B38CD66"/>
    <w:lvl w:ilvl="0" w:tplc="3D94D49E">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F93B62"/>
    <w:multiLevelType w:val="hybridMultilevel"/>
    <w:tmpl w:val="C3D41AB0"/>
    <w:lvl w:ilvl="0" w:tplc="A1B40A7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49461B"/>
    <w:multiLevelType w:val="hybridMultilevel"/>
    <w:tmpl w:val="FC2CB1D4"/>
    <w:lvl w:ilvl="0" w:tplc="DA02216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F7083E"/>
    <w:multiLevelType w:val="hybridMultilevel"/>
    <w:tmpl w:val="AECC49E2"/>
    <w:lvl w:ilvl="0" w:tplc="6D1427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B5E10D4"/>
    <w:multiLevelType w:val="hybridMultilevel"/>
    <w:tmpl w:val="B5D8C81A"/>
    <w:lvl w:ilvl="0" w:tplc="04090001">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BF94455"/>
    <w:multiLevelType w:val="hybridMultilevel"/>
    <w:tmpl w:val="75B41DD8"/>
    <w:lvl w:ilvl="0" w:tplc="D6E6E1E4">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FA81843"/>
    <w:multiLevelType w:val="hybridMultilevel"/>
    <w:tmpl w:val="E178363C"/>
    <w:lvl w:ilvl="0" w:tplc="592ED4D4">
      <w:start w:val="1"/>
      <w:numFmt w:val="decimal"/>
      <w:lvlText w:val="%1."/>
      <w:lvlJc w:val="left"/>
      <w:pPr>
        <w:ind w:left="420" w:hanging="420"/>
      </w:pPr>
    </w:lvl>
    <w:lvl w:ilvl="1" w:tplc="81DC4892" w:tentative="1">
      <w:start w:val="1"/>
      <w:numFmt w:val="aiueoFullWidth"/>
      <w:lvlText w:val="(%2)"/>
      <w:lvlJc w:val="left"/>
      <w:pPr>
        <w:ind w:left="840" w:hanging="420"/>
      </w:pPr>
    </w:lvl>
    <w:lvl w:ilvl="2" w:tplc="6AFE2722" w:tentative="1">
      <w:start w:val="1"/>
      <w:numFmt w:val="decimalEnclosedCircle"/>
      <w:lvlText w:val="%3"/>
      <w:lvlJc w:val="left"/>
      <w:pPr>
        <w:ind w:left="1260" w:hanging="420"/>
      </w:pPr>
    </w:lvl>
    <w:lvl w:ilvl="3" w:tplc="CD6AD4E0" w:tentative="1">
      <w:start w:val="1"/>
      <w:numFmt w:val="decimal"/>
      <w:lvlText w:val="%4."/>
      <w:lvlJc w:val="left"/>
      <w:pPr>
        <w:ind w:left="1680" w:hanging="420"/>
      </w:pPr>
    </w:lvl>
    <w:lvl w:ilvl="4" w:tplc="27C4D0F4" w:tentative="1">
      <w:start w:val="1"/>
      <w:numFmt w:val="aiueoFullWidth"/>
      <w:lvlText w:val="(%5)"/>
      <w:lvlJc w:val="left"/>
      <w:pPr>
        <w:ind w:left="2100" w:hanging="420"/>
      </w:pPr>
    </w:lvl>
    <w:lvl w:ilvl="5" w:tplc="B150B81E" w:tentative="1">
      <w:start w:val="1"/>
      <w:numFmt w:val="decimalEnclosedCircle"/>
      <w:lvlText w:val="%6"/>
      <w:lvlJc w:val="left"/>
      <w:pPr>
        <w:ind w:left="2520" w:hanging="420"/>
      </w:pPr>
    </w:lvl>
    <w:lvl w:ilvl="6" w:tplc="C7B64AAE" w:tentative="1">
      <w:start w:val="1"/>
      <w:numFmt w:val="decimal"/>
      <w:lvlText w:val="%7."/>
      <w:lvlJc w:val="left"/>
      <w:pPr>
        <w:ind w:left="2940" w:hanging="420"/>
      </w:pPr>
    </w:lvl>
    <w:lvl w:ilvl="7" w:tplc="4BFA0350" w:tentative="1">
      <w:start w:val="1"/>
      <w:numFmt w:val="aiueoFullWidth"/>
      <w:lvlText w:val="(%8)"/>
      <w:lvlJc w:val="left"/>
      <w:pPr>
        <w:ind w:left="3360" w:hanging="420"/>
      </w:pPr>
    </w:lvl>
    <w:lvl w:ilvl="8" w:tplc="4FF0FB5C" w:tentative="1">
      <w:start w:val="1"/>
      <w:numFmt w:val="decimalEnclosedCircle"/>
      <w:lvlText w:val="%9"/>
      <w:lvlJc w:val="left"/>
      <w:pPr>
        <w:ind w:left="3780" w:hanging="420"/>
      </w:pPr>
    </w:lvl>
  </w:abstractNum>
  <w:abstractNum w:abstractNumId="15" w15:restartNumberingAfterBreak="0">
    <w:nsid w:val="5978238E"/>
    <w:multiLevelType w:val="hybridMultilevel"/>
    <w:tmpl w:val="F938990A"/>
    <w:lvl w:ilvl="0" w:tplc="06B8FD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A34203"/>
    <w:multiLevelType w:val="hybridMultilevel"/>
    <w:tmpl w:val="7D165AF6"/>
    <w:lvl w:ilvl="0" w:tplc="08090011">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48C2340"/>
    <w:multiLevelType w:val="hybridMultilevel"/>
    <w:tmpl w:val="BFA46BB0"/>
    <w:lvl w:ilvl="0" w:tplc="808CFDF2">
      <w:start w:val="1"/>
      <w:numFmt w:val="decimal"/>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7235A17"/>
    <w:multiLevelType w:val="hybridMultilevel"/>
    <w:tmpl w:val="65584C90"/>
    <w:lvl w:ilvl="0" w:tplc="9E7ECD8E">
      <w:start w:val="1"/>
      <w:numFmt w:val="upperLetter"/>
      <w:lvlText w:val="(%1)"/>
      <w:lvlJc w:val="left"/>
      <w:pPr>
        <w:ind w:left="360" w:hanging="360"/>
      </w:pPr>
      <w:rPr>
        <w:rFonts w:eastAsiaTheme="minorEastAsia"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5"/>
  </w:num>
  <w:num w:numId="4">
    <w:abstractNumId w:val="17"/>
  </w:num>
  <w:num w:numId="5">
    <w:abstractNumId w:val="9"/>
  </w:num>
  <w:num w:numId="6">
    <w:abstractNumId w:val="13"/>
  </w:num>
  <w:num w:numId="7">
    <w:abstractNumId w:val="11"/>
  </w:num>
  <w:num w:numId="8">
    <w:abstractNumId w:val="1"/>
  </w:num>
  <w:num w:numId="9">
    <w:abstractNumId w:val="7"/>
  </w:num>
  <w:num w:numId="10">
    <w:abstractNumId w:val="3"/>
  </w:num>
  <w:num w:numId="11">
    <w:abstractNumId w:val="12"/>
  </w:num>
  <w:num w:numId="12">
    <w:abstractNumId w:val="16"/>
  </w:num>
  <w:num w:numId="13">
    <w:abstractNumId w:val="6"/>
  </w:num>
  <w:num w:numId="14">
    <w:abstractNumId w:val="8"/>
  </w:num>
  <w:num w:numId="15">
    <w:abstractNumId w:val="2"/>
  </w:num>
  <w:num w:numId="16">
    <w:abstractNumId w:val="18"/>
  </w:num>
  <w:num w:numId="17">
    <w:abstractNumId w:val="10"/>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FC"/>
    <w:rsid w:val="00006593"/>
    <w:rsid w:val="00011A47"/>
    <w:rsid w:val="00014CFD"/>
    <w:rsid w:val="00031CA6"/>
    <w:rsid w:val="00042C7D"/>
    <w:rsid w:val="00050B93"/>
    <w:rsid w:val="0005353C"/>
    <w:rsid w:val="00063C35"/>
    <w:rsid w:val="00064ED8"/>
    <w:rsid w:val="00092150"/>
    <w:rsid w:val="000C1D1A"/>
    <w:rsid w:val="000E02C8"/>
    <w:rsid w:val="000E4A64"/>
    <w:rsid w:val="000E7AAA"/>
    <w:rsid w:val="000F3D4E"/>
    <w:rsid w:val="00101E16"/>
    <w:rsid w:val="001122B2"/>
    <w:rsid w:val="00124610"/>
    <w:rsid w:val="0013535F"/>
    <w:rsid w:val="00136989"/>
    <w:rsid w:val="00143A58"/>
    <w:rsid w:val="00146BFA"/>
    <w:rsid w:val="0014731E"/>
    <w:rsid w:val="0014778E"/>
    <w:rsid w:val="001552DE"/>
    <w:rsid w:val="00163CB9"/>
    <w:rsid w:val="00167A78"/>
    <w:rsid w:val="001851FB"/>
    <w:rsid w:val="001933F4"/>
    <w:rsid w:val="001A5B2D"/>
    <w:rsid w:val="001A5DA7"/>
    <w:rsid w:val="001B55D9"/>
    <w:rsid w:val="001C722C"/>
    <w:rsid w:val="001D17FC"/>
    <w:rsid w:val="001E5FAA"/>
    <w:rsid w:val="001F5FC5"/>
    <w:rsid w:val="002007DF"/>
    <w:rsid w:val="0020769F"/>
    <w:rsid w:val="002110D5"/>
    <w:rsid w:val="0023281C"/>
    <w:rsid w:val="0024188B"/>
    <w:rsid w:val="00244091"/>
    <w:rsid w:val="00246AFA"/>
    <w:rsid w:val="00277B63"/>
    <w:rsid w:val="0028522A"/>
    <w:rsid w:val="00286072"/>
    <w:rsid w:val="00286E2B"/>
    <w:rsid w:val="002A61F7"/>
    <w:rsid w:val="002B39EE"/>
    <w:rsid w:val="002B5371"/>
    <w:rsid w:val="002B71A8"/>
    <w:rsid w:val="002C2D39"/>
    <w:rsid w:val="002C479D"/>
    <w:rsid w:val="00300ABE"/>
    <w:rsid w:val="00301C7E"/>
    <w:rsid w:val="00307888"/>
    <w:rsid w:val="00307AFF"/>
    <w:rsid w:val="0031114B"/>
    <w:rsid w:val="0031694B"/>
    <w:rsid w:val="0033222A"/>
    <w:rsid w:val="003430D5"/>
    <w:rsid w:val="00351479"/>
    <w:rsid w:val="003822ED"/>
    <w:rsid w:val="00391149"/>
    <w:rsid w:val="003A2E58"/>
    <w:rsid w:val="003B1FB2"/>
    <w:rsid w:val="003B278F"/>
    <w:rsid w:val="003B6285"/>
    <w:rsid w:val="003B6BDE"/>
    <w:rsid w:val="003C5399"/>
    <w:rsid w:val="003C7D39"/>
    <w:rsid w:val="00412C1E"/>
    <w:rsid w:val="00423303"/>
    <w:rsid w:val="00424B0A"/>
    <w:rsid w:val="00442E05"/>
    <w:rsid w:val="00446FFB"/>
    <w:rsid w:val="004574B9"/>
    <w:rsid w:val="00473B83"/>
    <w:rsid w:val="00483D81"/>
    <w:rsid w:val="00494B38"/>
    <w:rsid w:val="004A2BD4"/>
    <w:rsid w:val="004A36D8"/>
    <w:rsid w:val="004A3790"/>
    <w:rsid w:val="004B1B7C"/>
    <w:rsid w:val="004C0419"/>
    <w:rsid w:val="004C6E7A"/>
    <w:rsid w:val="004E1553"/>
    <w:rsid w:val="004F6D39"/>
    <w:rsid w:val="00501CAF"/>
    <w:rsid w:val="005277CC"/>
    <w:rsid w:val="0056723F"/>
    <w:rsid w:val="005708F3"/>
    <w:rsid w:val="005740ED"/>
    <w:rsid w:val="005824BA"/>
    <w:rsid w:val="0059089E"/>
    <w:rsid w:val="0059788C"/>
    <w:rsid w:val="005B5EE7"/>
    <w:rsid w:val="005D5B70"/>
    <w:rsid w:val="005E0A2F"/>
    <w:rsid w:val="005E29B3"/>
    <w:rsid w:val="005F10DD"/>
    <w:rsid w:val="005F38BC"/>
    <w:rsid w:val="00607FBB"/>
    <w:rsid w:val="00611240"/>
    <w:rsid w:val="0061580D"/>
    <w:rsid w:val="00621F64"/>
    <w:rsid w:val="0062277D"/>
    <w:rsid w:val="006368FD"/>
    <w:rsid w:val="00681490"/>
    <w:rsid w:val="006853AE"/>
    <w:rsid w:val="006B20A5"/>
    <w:rsid w:val="006B2BDA"/>
    <w:rsid w:val="006B6BA2"/>
    <w:rsid w:val="006D620A"/>
    <w:rsid w:val="006E664C"/>
    <w:rsid w:val="00700E79"/>
    <w:rsid w:val="007059AA"/>
    <w:rsid w:val="00727170"/>
    <w:rsid w:val="00732FBE"/>
    <w:rsid w:val="00736FE3"/>
    <w:rsid w:val="00777114"/>
    <w:rsid w:val="007823A5"/>
    <w:rsid w:val="007A001D"/>
    <w:rsid w:val="007B3CB1"/>
    <w:rsid w:val="007C0B06"/>
    <w:rsid w:val="007C41C5"/>
    <w:rsid w:val="007D5C0C"/>
    <w:rsid w:val="007E4885"/>
    <w:rsid w:val="007F4CAD"/>
    <w:rsid w:val="008000A5"/>
    <w:rsid w:val="00802FE2"/>
    <w:rsid w:val="008035F6"/>
    <w:rsid w:val="00814E0B"/>
    <w:rsid w:val="0081640B"/>
    <w:rsid w:val="008437E8"/>
    <w:rsid w:val="00851E6A"/>
    <w:rsid w:val="00864157"/>
    <w:rsid w:val="0087432A"/>
    <w:rsid w:val="008807E9"/>
    <w:rsid w:val="00884870"/>
    <w:rsid w:val="008C06A4"/>
    <w:rsid w:val="008D7B8B"/>
    <w:rsid w:val="008F05C8"/>
    <w:rsid w:val="00914274"/>
    <w:rsid w:val="009303F3"/>
    <w:rsid w:val="00946C78"/>
    <w:rsid w:val="00950D1C"/>
    <w:rsid w:val="00966633"/>
    <w:rsid w:val="00971115"/>
    <w:rsid w:val="00982368"/>
    <w:rsid w:val="0098661F"/>
    <w:rsid w:val="00991368"/>
    <w:rsid w:val="009A5379"/>
    <w:rsid w:val="009C2528"/>
    <w:rsid w:val="009D00E4"/>
    <w:rsid w:val="00A05CB3"/>
    <w:rsid w:val="00A220A7"/>
    <w:rsid w:val="00A27228"/>
    <w:rsid w:val="00A31457"/>
    <w:rsid w:val="00A41BF4"/>
    <w:rsid w:val="00A45C65"/>
    <w:rsid w:val="00A5781B"/>
    <w:rsid w:val="00A6003D"/>
    <w:rsid w:val="00A60D70"/>
    <w:rsid w:val="00A61F76"/>
    <w:rsid w:val="00A74290"/>
    <w:rsid w:val="00A97BCC"/>
    <w:rsid w:val="00AB035C"/>
    <w:rsid w:val="00AB1CD7"/>
    <w:rsid w:val="00AB56C9"/>
    <w:rsid w:val="00AD2F90"/>
    <w:rsid w:val="00AD3C71"/>
    <w:rsid w:val="00AD5C02"/>
    <w:rsid w:val="00AE1CB9"/>
    <w:rsid w:val="00AE2875"/>
    <w:rsid w:val="00AF3279"/>
    <w:rsid w:val="00B075D6"/>
    <w:rsid w:val="00B23120"/>
    <w:rsid w:val="00B41C90"/>
    <w:rsid w:val="00B52D4A"/>
    <w:rsid w:val="00B65B49"/>
    <w:rsid w:val="00B7730E"/>
    <w:rsid w:val="00B90127"/>
    <w:rsid w:val="00BA1A0C"/>
    <w:rsid w:val="00BA31CB"/>
    <w:rsid w:val="00BA669A"/>
    <w:rsid w:val="00BB7EE5"/>
    <w:rsid w:val="00BC35E0"/>
    <w:rsid w:val="00BC3737"/>
    <w:rsid w:val="00BD0139"/>
    <w:rsid w:val="00C26604"/>
    <w:rsid w:val="00C35A99"/>
    <w:rsid w:val="00C40D72"/>
    <w:rsid w:val="00C508D4"/>
    <w:rsid w:val="00C51891"/>
    <w:rsid w:val="00C54E48"/>
    <w:rsid w:val="00C57137"/>
    <w:rsid w:val="00C61531"/>
    <w:rsid w:val="00C71E60"/>
    <w:rsid w:val="00C72D74"/>
    <w:rsid w:val="00C92B56"/>
    <w:rsid w:val="00CA1F4B"/>
    <w:rsid w:val="00CA3A11"/>
    <w:rsid w:val="00CC37CC"/>
    <w:rsid w:val="00CC41AE"/>
    <w:rsid w:val="00CD5528"/>
    <w:rsid w:val="00CE38B0"/>
    <w:rsid w:val="00CE52AC"/>
    <w:rsid w:val="00CF452C"/>
    <w:rsid w:val="00D0716D"/>
    <w:rsid w:val="00D2504D"/>
    <w:rsid w:val="00D2570D"/>
    <w:rsid w:val="00D2790D"/>
    <w:rsid w:val="00D3280F"/>
    <w:rsid w:val="00D338C4"/>
    <w:rsid w:val="00D40915"/>
    <w:rsid w:val="00D61820"/>
    <w:rsid w:val="00D713E3"/>
    <w:rsid w:val="00D7182D"/>
    <w:rsid w:val="00D7401E"/>
    <w:rsid w:val="00D90E24"/>
    <w:rsid w:val="00D944C2"/>
    <w:rsid w:val="00D94D70"/>
    <w:rsid w:val="00DA5D24"/>
    <w:rsid w:val="00DB24CA"/>
    <w:rsid w:val="00DD0108"/>
    <w:rsid w:val="00DD3892"/>
    <w:rsid w:val="00DD45DA"/>
    <w:rsid w:val="00DE117D"/>
    <w:rsid w:val="00DF6707"/>
    <w:rsid w:val="00DF7D3C"/>
    <w:rsid w:val="00E10AC1"/>
    <w:rsid w:val="00E127A8"/>
    <w:rsid w:val="00E224E4"/>
    <w:rsid w:val="00E34019"/>
    <w:rsid w:val="00E40133"/>
    <w:rsid w:val="00E4588E"/>
    <w:rsid w:val="00E5284E"/>
    <w:rsid w:val="00E53FEF"/>
    <w:rsid w:val="00E556E5"/>
    <w:rsid w:val="00E65F42"/>
    <w:rsid w:val="00E92F6E"/>
    <w:rsid w:val="00E94435"/>
    <w:rsid w:val="00E96909"/>
    <w:rsid w:val="00EA07FC"/>
    <w:rsid w:val="00EB64B6"/>
    <w:rsid w:val="00EC011F"/>
    <w:rsid w:val="00EE2BEB"/>
    <w:rsid w:val="00EE3547"/>
    <w:rsid w:val="00EE6A5E"/>
    <w:rsid w:val="00EF6744"/>
    <w:rsid w:val="00F14CBA"/>
    <w:rsid w:val="00F4067D"/>
    <w:rsid w:val="00F44FA7"/>
    <w:rsid w:val="00F50F9A"/>
    <w:rsid w:val="00FB385F"/>
    <w:rsid w:val="00FB73D5"/>
    <w:rsid w:val="00FD5B60"/>
    <w:rsid w:val="00FF09B3"/>
    <w:rsid w:val="00FF241D"/>
    <w:rsid w:val="00FF414A"/>
    <w:rsid w:val="00FF4F5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7B2B54"/>
  <w15:docId w15:val="{CCE4270A-95D2-5243-AC97-4F6E3C68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07FC"/>
    <w:rPr>
      <w:rFonts w:ascii="ＭＳ 明朝" w:eastAsia="ＭＳ 明朝"/>
      <w:sz w:val="18"/>
      <w:szCs w:val="18"/>
    </w:rPr>
  </w:style>
  <w:style w:type="character" w:customStyle="1" w:styleId="a4">
    <w:name w:val="吹き出し (文字)"/>
    <w:basedOn w:val="a0"/>
    <w:link w:val="a3"/>
    <w:uiPriority w:val="99"/>
    <w:semiHidden/>
    <w:rsid w:val="00EA07FC"/>
    <w:rPr>
      <w:rFonts w:ascii="ＭＳ 明朝" w:eastAsia="ＭＳ 明朝"/>
      <w:sz w:val="18"/>
      <w:szCs w:val="18"/>
    </w:rPr>
  </w:style>
  <w:style w:type="paragraph" w:styleId="a5">
    <w:name w:val="List Paragraph"/>
    <w:basedOn w:val="a"/>
    <w:uiPriority w:val="34"/>
    <w:qFormat/>
    <w:rsid w:val="004A36D8"/>
    <w:pPr>
      <w:ind w:leftChars="400" w:left="840"/>
    </w:pPr>
  </w:style>
  <w:style w:type="table" w:styleId="a6">
    <w:name w:val="Table Grid"/>
    <w:basedOn w:val="a1"/>
    <w:uiPriority w:val="39"/>
    <w:rsid w:val="00777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0"/>
    <w:rsid w:val="00777114"/>
  </w:style>
  <w:style w:type="character" w:styleId="a7">
    <w:name w:val="annotation reference"/>
    <w:uiPriority w:val="99"/>
    <w:semiHidden/>
    <w:unhideWhenUsed/>
    <w:rsid w:val="00307AFF"/>
    <w:rPr>
      <w:sz w:val="18"/>
      <w:szCs w:val="18"/>
    </w:rPr>
  </w:style>
  <w:style w:type="paragraph" w:styleId="a8">
    <w:name w:val="annotation text"/>
    <w:basedOn w:val="a"/>
    <w:link w:val="a9"/>
    <w:uiPriority w:val="99"/>
    <w:unhideWhenUsed/>
    <w:rsid w:val="00307AFF"/>
    <w:rPr>
      <w:rFonts w:ascii="Century" w:eastAsia="ＭＳ 明朝" w:hAnsi="Century" w:cs="Times New Roman"/>
      <w:sz w:val="24"/>
      <w:lang w:val="en-GB" w:eastAsia="ja-JP"/>
    </w:rPr>
  </w:style>
  <w:style w:type="character" w:customStyle="1" w:styleId="a9">
    <w:name w:val="コメント文字列 (文字)"/>
    <w:basedOn w:val="a0"/>
    <w:link w:val="a8"/>
    <w:uiPriority w:val="99"/>
    <w:rsid w:val="00307AFF"/>
    <w:rPr>
      <w:rFonts w:ascii="Century" w:eastAsia="ＭＳ 明朝" w:hAnsi="Century" w:cs="Times New Roman"/>
      <w:sz w:val="24"/>
      <w:lang w:val="en-GB" w:eastAsia="ja-JP"/>
    </w:rPr>
  </w:style>
  <w:style w:type="character" w:styleId="aa">
    <w:name w:val="Hyperlink"/>
    <w:uiPriority w:val="99"/>
    <w:unhideWhenUsed/>
    <w:rsid w:val="00277B63"/>
    <w:rPr>
      <w:color w:val="0000FF"/>
      <w:u w:val="single"/>
    </w:rPr>
  </w:style>
  <w:style w:type="character" w:styleId="ab">
    <w:name w:val="FollowedHyperlink"/>
    <w:basedOn w:val="a0"/>
    <w:uiPriority w:val="99"/>
    <w:semiHidden/>
    <w:unhideWhenUsed/>
    <w:rsid w:val="000C1D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397">
      <w:bodyDiv w:val="1"/>
      <w:marLeft w:val="0"/>
      <w:marRight w:val="0"/>
      <w:marTop w:val="0"/>
      <w:marBottom w:val="0"/>
      <w:divBdr>
        <w:top w:val="none" w:sz="0" w:space="0" w:color="auto"/>
        <w:left w:val="none" w:sz="0" w:space="0" w:color="auto"/>
        <w:bottom w:val="none" w:sz="0" w:space="0" w:color="auto"/>
        <w:right w:val="none" w:sz="0" w:space="0" w:color="auto"/>
      </w:divBdr>
    </w:div>
    <w:div w:id="416903121">
      <w:bodyDiv w:val="1"/>
      <w:marLeft w:val="0"/>
      <w:marRight w:val="0"/>
      <w:marTop w:val="0"/>
      <w:marBottom w:val="0"/>
      <w:divBdr>
        <w:top w:val="none" w:sz="0" w:space="0" w:color="auto"/>
        <w:left w:val="none" w:sz="0" w:space="0" w:color="auto"/>
        <w:bottom w:val="none" w:sz="0" w:space="0" w:color="auto"/>
        <w:right w:val="none" w:sz="0" w:space="0" w:color="auto"/>
      </w:divBdr>
    </w:div>
    <w:div w:id="523832019">
      <w:bodyDiv w:val="1"/>
      <w:marLeft w:val="0"/>
      <w:marRight w:val="0"/>
      <w:marTop w:val="0"/>
      <w:marBottom w:val="0"/>
      <w:divBdr>
        <w:top w:val="none" w:sz="0" w:space="0" w:color="auto"/>
        <w:left w:val="none" w:sz="0" w:space="0" w:color="auto"/>
        <w:bottom w:val="none" w:sz="0" w:space="0" w:color="auto"/>
        <w:right w:val="none" w:sz="0" w:space="0" w:color="auto"/>
      </w:divBdr>
    </w:div>
    <w:div w:id="557783788">
      <w:bodyDiv w:val="1"/>
      <w:marLeft w:val="0"/>
      <w:marRight w:val="0"/>
      <w:marTop w:val="0"/>
      <w:marBottom w:val="0"/>
      <w:divBdr>
        <w:top w:val="none" w:sz="0" w:space="0" w:color="auto"/>
        <w:left w:val="none" w:sz="0" w:space="0" w:color="auto"/>
        <w:bottom w:val="none" w:sz="0" w:space="0" w:color="auto"/>
        <w:right w:val="none" w:sz="0" w:space="0" w:color="auto"/>
      </w:divBdr>
    </w:div>
    <w:div w:id="561217080">
      <w:bodyDiv w:val="1"/>
      <w:marLeft w:val="0"/>
      <w:marRight w:val="0"/>
      <w:marTop w:val="0"/>
      <w:marBottom w:val="0"/>
      <w:divBdr>
        <w:top w:val="none" w:sz="0" w:space="0" w:color="auto"/>
        <w:left w:val="none" w:sz="0" w:space="0" w:color="auto"/>
        <w:bottom w:val="none" w:sz="0" w:space="0" w:color="auto"/>
        <w:right w:val="none" w:sz="0" w:space="0" w:color="auto"/>
      </w:divBdr>
    </w:div>
    <w:div w:id="586617774">
      <w:bodyDiv w:val="1"/>
      <w:marLeft w:val="0"/>
      <w:marRight w:val="0"/>
      <w:marTop w:val="0"/>
      <w:marBottom w:val="0"/>
      <w:divBdr>
        <w:top w:val="none" w:sz="0" w:space="0" w:color="auto"/>
        <w:left w:val="none" w:sz="0" w:space="0" w:color="auto"/>
        <w:bottom w:val="none" w:sz="0" w:space="0" w:color="auto"/>
        <w:right w:val="none" w:sz="0" w:space="0" w:color="auto"/>
      </w:divBdr>
    </w:div>
    <w:div w:id="645359593">
      <w:bodyDiv w:val="1"/>
      <w:marLeft w:val="0"/>
      <w:marRight w:val="0"/>
      <w:marTop w:val="0"/>
      <w:marBottom w:val="0"/>
      <w:divBdr>
        <w:top w:val="none" w:sz="0" w:space="0" w:color="auto"/>
        <w:left w:val="none" w:sz="0" w:space="0" w:color="auto"/>
        <w:bottom w:val="none" w:sz="0" w:space="0" w:color="auto"/>
        <w:right w:val="none" w:sz="0" w:space="0" w:color="auto"/>
      </w:divBdr>
    </w:div>
    <w:div w:id="735861898">
      <w:bodyDiv w:val="1"/>
      <w:marLeft w:val="0"/>
      <w:marRight w:val="0"/>
      <w:marTop w:val="0"/>
      <w:marBottom w:val="0"/>
      <w:divBdr>
        <w:top w:val="none" w:sz="0" w:space="0" w:color="auto"/>
        <w:left w:val="none" w:sz="0" w:space="0" w:color="auto"/>
        <w:bottom w:val="none" w:sz="0" w:space="0" w:color="auto"/>
        <w:right w:val="none" w:sz="0" w:space="0" w:color="auto"/>
      </w:divBdr>
    </w:div>
    <w:div w:id="778987835">
      <w:bodyDiv w:val="1"/>
      <w:marLeft w:val="0"/>
      <w:marRight w:val="0"/>
      <w:marTop w:val="0"/>
      <w:marBottom w:val="0"/>
      <w:divBdr>
        <w:top w:val="none" w:sz="0" w:space="0" w:color="auto"/>
        <w:left w:val="none" w:sz="0" w:space="0" w:color="auto"/>
        <w:bottom w:val="none" w:sz="0" w:space="0" w:color="auto"/>
        <w:right w:val="none" w:sz="0" w:space="0" w:color="auto"/>
      </w:divBdr>
    </w:div>
    <w:div w:id="841774887">
      <w:bodyDiv w:val="1"/>
      <w:marLeft w:val="0"/>
      <w:marRight w:val="0"/>
      <w:marTop w:val="0"/>
      <w:marBottom w:val="0"/>
      <w:divBdr>
        <w:top w:val="none" w:sz="0" w:space="0" w:color="auto"/>
        <w:left w:val="none" w:sz="0" w:space="0" w:color="auto"/>
        <w:bottom w:val="none" w:sz="0" w:space="0" w:color="auto"/>
        <w:right w:val="none" w:sz="0" w:space="0" w:color="auto"/>
      </w:divBdr>
    </w:div>
    <w:div w:id="849681783">
      <w:bodyDiv w:val="1"/>
      <w:marLeft w:val="0"/>
      <w:marRight w:val="0"/>
      <w:marTop w:val="0"/>
      <w:marBottom w:val="0"/>
      <w:divBdr>
        <w:top w:val="none" w:sz="0" w:space="0" w:color="auto"/>
        <w:left w:val="none" w:sz="0" w:space="0" w:color="auto"/>
        <w:bottom w:val="none" w:sz="0" w:space="0" w:color="auto"/>
        <w:right w:val="none" w:sz="0" w:space="0" w:color="auto"/>
      </w:divBdr>
    </w:div>
    <w:div w:id="854266110">
      <w:bodyDiv w:val="1"/>
      <w:marLeft w:val="0"/>
      <w:marRight w:val="0"/>
      <w:marTop w:val="0"/>
      <w:marBottom w:val="0"/>
      <w:divBdr>
        <w:top w:val="none" w:sz="0" w:space="0" w:color="auto"/>
        <w:left w:val="none" w:sz="0" w:space="0" w:color="auto"/>
        <w:bottom w:val="none" w:sz="0" w:space="0" w:color="auto"/>
        <w:right w:val="none" w:sz="0" w:space="0" w:color="auto"/>
      </w:divBdr>
    </w:div>
    <w:div w:id="865943879">
      <w:bodyDiv w:val="1"/>
      <w:marLeft w:val="0"/>
      <w:marRight w:val="0"/>
      <w:marTop w:val="0"/>
      <w:marBottom w:val="0"/>
      <w:divBdr>
        <w:top w:val="none" w:sz="0" w:space="0" w:color="auto"/>
        <w:left w:val="none" w:sz="0" w:space="0" w:color="auto"/>
        <w:bottom w:val="none" w:sz="0" w:space="0" w:color="auto"/>
        <w:right w:val="none" w:sz="0" w:space="0" w:color="auto"/>
      </w:divBdr>
    </w:div>
    <w:div w:id="947391430">
      <w:bodyDiv w:val="1"/>
      <w:marLeft w:val="0"/>
      <w:marRight w:val="0"/>
      <w:marTop w:val="0"/>
      <w:marBottom w:val="0"/>
      <w:divBdr>
        <w:top w:val="none" w:sz="0" w:space="0" w:color="auto"/>
        <w:left w:val="none" w:sz="0" w:space="0" w:color="auto"/>
        <w:bottom w:val="none" w:sz="0" w:space="0" w:color="auto"/>
        <w:right w:val="none" w:sz="0" w:space="0" w:color="auto"/>
      </w:divBdr>
    </w:div>
    <w:div w:id="959803686">
      <w:bodyDiv w:val="1"/>
      <w:marLeft w:val="0"/>
      <w:marRight w:val="0"/>
      <w:marTop w:val="0"/>
      <w:marBottom w:val="0"/>
      <w:divBdr>
        <w:top w:val="none" w:sz="0" w:space="0" w:color="auto"/>
        <w:left w:val="none" w:sz="0" w:space="0" w:color="auto"/>
        <w:bottom w:val="none" w:sz="0" w:space="0" w:color="auto"/>
        <w:right w:val="none" w:sz="0" w:space="0" w:color="auto"/>
      </w:divBdr>
    </w:div>
    <w:div w:id="1008678732">
      <w:bodyDiv w:val="1"/>
      <w:marLeft w:val="0"/>
      <w:marRight w:val="0"/>
      <w:marTop w:val="0"/>
      <w:marBottom w:val="0"/>
      <w:divBdr>
        <w:top w:val="none" w:sz="0" w:space="0" w:color="auto"/>
        <w:left w:val="none" w:sz="0" w:space="0" w:color="auto"/>
        <w:bottom w:val="none" w:sz="0" w:space="0" w:color="auto"/>
        <w:right w:val="none" w:sz="0" w:space="0" w:color="auto"/>
      </w:divBdr>
    </w:div>
    <w:div w:id="1022124292">
      <w:bodyDiv w:val="1"/>
      <w:marLeft w:val="0"/>
      <w:marRight w:val="0"/>
      <w:marTop w:val="0"/>
      <w:marBottom w:val="0"/>
      <w:divBdr>
        <w:top w:val="none" w:sz="0" w:space="0" w:color="auto"/>
        <w:left w:val="none" w:sz="0" w:space="0" w:color="auto"/>
        <w:bottom w:val="none" w:sz="0" w:space="0" w:color="auto"/>
        <w:right w:val="none" w:sz="0" w:space="0" w:color="auto"/>
      </w:divBdr>
    </w:div>
    <w:div w:id="1049374636">
      <w:bodyDiv w:val="1"/>
      <w:marLeft w:val="0"/>
      <w:marRight w:val="0"/>
      <w:marTop w:val="0"/>
      <w:marBottom w:val="0"/>
      <w:divBdr>
        <w:top w:val="none" w:sz="0" w:space="0" w:color="auto"/>
        <w:left w:val="none" w:sz="0" w:space="0" w:color="auto"/>
        <w:bottom w:val="none" w:sz="0" w:space="0" w:color="auto"/>
        <w:right w:val="none" w:sz="0" w:space="0" w:color="auto"/>
      </w:divBdr>
    </w:div>
    <w:div w:id="1063335826">
      <w:bodyDiv w:val="1"/>
      <w:marLeft w:val="0"/>
      <w:marRight w:val="0"/>
      <w:marTop w:val="0"/>
      <w:marBottom w:val="0"/>
      <w:divBdr>
        <w:top w:val="none" w:sz="0" w:space="0" w:color="auto"/>
        <w:left w:val="none" w:sz="0" w:space="0" w:color="auto"/>
        <w:bottom w:val="none" w:sz="0" w:space="0" w:color="auto"/>
        <w:right w:val="none" w:sz="0" w:space="0" w:color="auto"/>
      </w:divBdr>
    </w:div>
    <w:div w:id="1164005284">
      <w:bodyDiv w:val="1"/>
      <w:marLeft w:val="0"/>
      <w:marRight w:val="0"/>
      <w:marTop w:val="0"/>
      <w:marBottom w:val="0"/>
      <w:divBdr>
        <w:top w:val="none" w:sz="0" w:space="0" w:color="auto"/>
        <w:left w:val="none" w:sz="0" w:space="0" w:color="auto"/>
        <w:bottom w:val="none" w:sz="0" w:space="0" w:color="auto"/>
        <w:right w:val="none" w:sz="0" w:space="0" w:color="auto"/>
      </w:divBdr>
    </w:div>
    <w:div w:id="1206405739">
      <w:bodyDiv w:val="1"/>
      <w:marLeft w:val="0"/>
      <w:marRight w:val="0"/>
      <w:marTop w:val="0"/>
      <w:marBottom w:val="0"/>
      <w:divBdr>
        <w:top w:val="none" w:sz="0" w:space="0" w:color="auto"/>
        <w:left w:val="none" w:sz="0" w:space="0" w:color="auto"/>
        <w:bottom w:val="none" w:sz="0" w:space="0" w:color="auto"/>
        <w:right w:val="none" w:sz="0" w:space="0" w:color="auto"/>
      </w:divBdr>
    </w:div>
    <w:div w:id="1229613342">
      <w:bodyDiv w:val="1"/>
      <w:marLeft w:val="0"/>
      <w:marRight w:val="0"/>
      <w:marTop w:val="0"/>
      <w:marBottom w:val="0"/>
      <w:divBdr>
        <w:top w:val="none" w:sz="0" w:space="0" w:color="auto"/>
        <w:left w:val="none" w:sz="0" w:space="0" w:color="auto"/>
        <w:bottom w:val="none" w:sz="0" w:space="0" w:color="auto"/>
        <w:right w:val="none" w:sz="0" w:space="0" w:color="auto"/>
      </w:divBdr>
    </w:div>
    <w:div w:id="1282958271">
      <w:bodyDiv w:val="1"/>
      <w:marLeft w:val="0"/>
      <w:marRight w:val="0"/>
      <w:marTop w:val="0"/>
      <w:marBottom w:val="0"/>
      <w:divBdr>
        <w:top w:val="none" w:sz="0" w:space="0" w:color="auto"/>
        <w:left w:val="none" w:sz="0" w:space="0" w:color="auto"/>
        <w:bottom w:val="none" w:sz="0" w:space="0" w:color="auto"/>
        <w:right w:val="none" w:sz="0" w:space="0" w:color="auto"/>
      </w:divBdr>
    </w:div>
    <w:div w:id="1370494934">
      <w:bodyDiv w:val="1"/>
      <w:marLeft w:val="0"/>
      <w:marRight w:val="0"/>
      <w:marTop w:val="0"/>
      <w:marBottom w:val="0"/>
      <w:divBdr>
        <w:top w:val="none" w:sz="0" w:space="0" w:color="auto"/>
        <w:left w:val="none" w:sz="0" w:space="0" w:color="auto"/>
        <w:bottom w:val="none" w:sz="0" w:space="0" w:color="auto"/>
        <w:right w:val="none" w:sz="0" w:space="0" w:color="auto"/>
      </w:divBdr>
    </w:div>
    <w:div w:id="1423917529">
      <w:bodyDiv w:val="1"/>
      <w:marLeft w:val="0"/>
      <w:marRight w:val="0"/>
      <w:marTop w:val="0"/>
      <w:marBottom w:val="0"/>
      <w:divBdr>
        <w:top w:val="none" w:sz="0" w:space="0" w:color="auto"/>
        <w:left w:val="none" w:sz="0" w:space="0" w:color="auto"/>
        <w:bottom w:val="none" w:sz="0" w:space="0" w:color="auto"/>
        <w:right w:val="none" w:sz="0" w:space="0" w:color="auto"/>
      </w:divBdr>
    </w:div>
    <w:div w:id="1439301686">
      <w:bodyDiv w:val="1"/>
      <w:marLeft w:val="0"/>
      <w:marRight w:val="0"/>
      <w:marTop w:val="0"/>
      <w:marBottom w:val="0"/>
      <w:divBdr>
        <w:top w:val="none" w:sz="0" w:space="0" w:color="auto"/>
        <w:left w:val="none" w:sz="0" w:space="0" w:color="auto"/>
        <w:bottom w:val="none" w:sz="0" w:space="0" w:color="auto"/>
        <w:right w:val="none" w:sz="0" w:space="0" w:color="auto"/>
      </w:divBdr>
    </w:div>
    <w:div w:id="1455978105">
      <w:bodyDiv w:val="1"/>
      <w:marLeft w:val="0"/>
      <w:marRight w:val="0"/>
      <w:marTop w:val="0"/>
      <w:marBottom w:val="0"/>
      <w:divBdr>
        <w:top w:val="none" w:sz="0" w:space="0" w:color="auto"/>
        <w:left w:val="none" w:sz="0" w:space="0" w:color="auto"/>
        <w:bottom w:val="none" w:sz="0" w:space="0" w:color="auto"/>
        <w:right w:val="none" w:sz="0" w:space="0" w:color="auto"/>
      </w:divBdr>
    </w:div>
    <w:div w:id="1507212742">
      <w:bodyDiv w:val="1"/>
      <w:marLeft w:val="0"/>
      <w:marRight w:val="0"/>
      <w:marTop w:val="0"/>
      <w:marBottom w:val="0"/>
      <w:divBdr>
        <w:top w:val="none" w:sz="0" w:space="0" w:color="auto"/>
        <w:left w:val="none" w:sz="0" w:space="0" w:color="auto"/>
        <w:bottom w:val="none" w:sz="0" w:space="0" w:color="auto"/>
        <w:right w:val="none" w:sz="0" w:space="0" w:color="auto"/>
      </w:divBdr>
    </w:div>
    <w:div w:id="1691177786">
      <w:bodyDiv w:val="1"/>
      <w:marLeft w:val="0"/>
      <w:marRight w:val="0"/>
      <w:marTop w:val="0"/>
      <w:marBottom w:val="0"/>
      <w:divBdr>
        <w:top w:val="none" w:sz="0" w:space="0" w:color="auto"/>
        <w:left w:val="none" w:sz="0" w:space="0" w:color="auto"/>
        <w:bottom w:val="none" w:sz="0" w:space="0" w:color="auto"/>
        <w:right w:val="none" w:sz="0" w:space="0" w:color="auto"/>
      </w:divBdr>
    </w:div>
    <w:div w:id="1919441459">
      <w:bodyDiv w:val="1"/>
      <w:marLeft w:val="0"/>
      <w:marRight w:val="0"/>
      <w:marTop w:val="0"/>
      <w:marBottom w:val="0"/>
      <w:divBdr>
        <w:top w:val="none" w:sz="0" w:space="0" w:color="auto"/>
        <w:left w:val="none" w:sz="0" w:space="0" w:color="auto"/>
        <w:bottom w:val="none" w:sz="0" w:space="0" w:color="auto"/>
        <w:right w:val="none" w:sz="0" w:space="0" w:color="auto"/>
      </w:divBdr>
    </w:div>
    <w:div w:id="1933199530">
      <w:bodyDiv w:val="1"/>
      <w:marLeft w:val="0"/>
      <w:marRight w:val="0"/>
      <w:marTop w:val="0"/>
      <w:marBottom w:val="0"/>
      <w:divBdr>
        <w:top w:val="none" w:sz="0" w:space="0" w:color="auto"/>
        <w:left w:val="none" w:sz="0" w:space="0" w:color="auto"/>
        <w:bottom w:val="none" w:sz="0" w:space="0" w:color="auto"/>
        <w:right w:val="none" w:sz="0" w:space="0" w:color="auto"/>
      </w:divBdr>
    </w:div>
    <w:div w:id="1946308117">
      <w:bodyDiv w:val="1"/>
      <w:marLeft w:val="0"/>
      <w:marRight w:val="0"/>
      <w:marTop w:val="0"/>
      <w:marBottom w:val="0"/>
      <w:divBdr>
        <w:top w:val="none" w:sz="0" w:space="0" w:color="auto"/>
        <w:left w:val="none" w:sz="0" w:space="0" w:color="auto"/>
        <w:bottom w:val="none" w:sz="0" w:space="0" w:color="auto"/>
        <w:right w:val="none" w:sz="0" w:space="0" w:color="auto"/>
      </w:divBdr>
    </w:div>
    <w:div w:id="2075471079">
      <w:bodyDiv w:val="1"/>
      <w:marLeft w:val="0"/>
      <w:marRight w:val="0"/>
      <w:marTop w:val="0"/>
      <w:marBottom w:val="0"/>
      <w:divBdr>
        <w:top w:val="none" w:sz="0" w:space="0" w:color="auto"/>
        <w:left w:val="none" w:sz="0" w:space="0" w:color="auto"/>
        <w:bottom w:val="none" w:sz="0" w:space="0" w:color="auto"/>
        <w:right w:val="none" w:sz="0" w:space="0" w:color="auto"/>
      </w:divBdr>
    </w:div>
    <w:div w:id="208063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21" Type="http://schemas.openxmlformats.org/officeDocument/2006/relationships/image" Target="media/image16.emf"/><Relationship Id="rId34" Type="http://schemas.openxmlformats.org/officeDocument/2006/relationships/image" Target="media/image29.emf"/><Relationship Id="rId42" Type="http://schemas.openxmlformats.org/officeDocument/2006/relationships/hyperlink" Target="https://www.crd.york.ac.uk/prospero/display_record.php?RecordID=161049" TargetMode="External"/><Relationship Id="rId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1.emf"/><Relationship Id="rId29"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hyperlink" Target="https://www.jabref.org/" TargetMode="External"/><Relationship Id="rId8" Type="http://schemas.openxmlformats.org/officeDocument/2006/relationships/image" Target="media/image3.emf"/><Relationship Id="rId3" Type="http://schemas.openxmlformats.org/officeDocument/2006/relationships/styles" Target="styles.xml"/><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emf"/><Relationship Id="rId20" Type="http://schemas.openxmlformats.org/officeDocument/2006/relationships/image" Target="media/image15.emf"/><Relationship Id="rId41" Type="http://schemas.openxmlformats.org/officeDocument/2006/relationships/image" Target="media/image3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2E49F-3CBE-4284-91A5-E2A314F05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5397</Words>
  <Characters>30764</Characters>
  <Application>Microsoft Office Word</Application>
  <DocSecurity>0</DocSecurity>
  <Lines>256</Lines>
  <Paragraphs>72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椎野 翔</dc:creator>
  <cp:lastModifiedBy>椎野　翔</cp:lastModifiedBy>
  <cp:revision>2</cp:revision>
  <cp:lastPrinted>2020-09-05T07:50:00Z</cp:lastPrinted>
  <dcterms:created xsi:type="dcterms:W3CDTF">2021-08-31T09:15:00Z</dcterms:created>
  <dcterms:modified xsi:type="dcterms:W3CDTF">2021-08-31T09:15:00Z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http://csl.mendeley.com/styles/492146831/american-association-for-cancer-research</vt:lpwstr>
  </property>
  <property fmtid="{D5CDD505-2E9C-101B-9397-08002B2CF9AE}" pid="3" name="Mendeley Recent Style Name 0_1">
    <vt:lpwstr>American Association for Cancer Research - Sho Shiino</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UniqueFileID">
    <vt:lpwstr>BsYHp9uNnd1p</vt:lpwstr>
  </property>
</Properties>
</file>