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1DBED7" w14:textId="77777777" w:rsidR="00C33A10" w:rsidRDefault="00C33A10" w:rsidP="00C37034">
      <w:pPr>
        <w:pStyle w:val="Heading1"/>
        <w:spacing w:beforeAutospacing="1" w:afterAutospacing="1" w:line="360" w:lineRule="auto"/>
        <w:rPr>
          <w:rFonts w:ascii="Times New Roman" w:hAnsi="Times New Roman" w:cs="Times New Roman"/>
          <w:b/>
          <w:color w:val="auto"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color w:val="auto"/>
          <w:sz w:val="20"/>
          <w:szCs w:val="20"/>
          <w:lang w:val="en-US"/>
        </w:rPr>
        <w:t>SUPPLEMENTARY MATERIAL</w:t>
      </w:r>
    </w:p>
    <w:p w14:paraId="2A35B372" w14:textId="66B9A739" w:rsidR="007360F5" w:rsidRDefault="007360F5" w:rsidP="00C37034">
      <w:pPr>
        <w:rPr>
          <w:lang w:val="en-US" w:eastAsia="en-US"/>
        </w:rPr>
      </w:pPr>
      <w:r>
        <w:rPr>
          <w:lang w:val="en-US" w:eastAsia="en-US"/>
        </w:rPr>
        <w:t xml:space="preserve">Journal name: </w:t>
      </w:r>
      <w:r w:rsidRPr="007E634F">
        <w:rPr>
          <w:i/>
          <w:iCs/>
          <w:lang w:val="en-US" w:eastAsia="en-US"/>
        </w:rPr>
        <w:t>Breast Cancer Research and Treatment</w:t>
      </w:r>
    </w:p>
    <w:p w14:paraId="1B044FAC" w14:textId="77777777" w:rsidR="007360F5" w:rsidRDefault="007360F5" w:rsidP="00C37034">
      <w:pPr>
        <w:rPr>
          <w:lang w:val="en-US" w:eastAsia="en-US"/>
        </w:rPr>
      </w:pPr>
    </w:p>
    <w:p w14:paraId="37536C5E" w14:textId="77777777" w:rsidR="00993322" w:rsidRDefault="00993322" w:rsidP="00C37034">
      <w:pPr>
        <w:spacing w:beforeAutospacing="1" w:afterAutospacing="1" w:line="360" w:lineRule="auto"/>
        <w:rPr>
          <w:sz w:val="20"/>
          <w:szCs w:val="20"/>
          <w:shd w:val="clear" w:color="auto" w:fill="FFFFFF"/>
          <w:lang w:val="en-US"/>
        </w:rPr>
      </w:pPr>
      <w:bookmarkStart w:id="0" w:name="_Hlk133654200"/>
      <w:r>
        <w:rPr>
          <w:sz w:val="20"/>
          <w:szCs w:val="20"/>
          <w:shd w:val="clear" w:color="auto" w:fill="FFFFFF"/>
          <w:lang w:val="en-US"/>
        </w:rPr>
        <w:t>CORRELATION BETWEEN BREAST CANCER SUBTYPES DETERMINED BY IMMUNOHISTOCHEMISTRY AND N-COUNTER PAM-50 ASSAY: A REAL-WORLD STUDY</w:t>
      </w:r>
    </w:p>
    <w:p w14:paraId="16711630" w14:textId="77777777" w:rsidR="00993322" w:rsidRPr="002A5EBD" w:rsidRDefault="00993322" w:rsidP="00C37034">
      <w:pPr>
        <w:pStyle w:val="Heading1"/>
        <w:rPr>
          <w:rFonts w:ascii="Times New Roman" w:hAnsi="Times New Roman"/>
          <w:b/>
          <w:color w:val="auto"/>
          <w:sz w:val="20"/>
          <w:szCs w:val="20"/>
        </w:rPr>
      </w:pPr>
      <w:proofErr w:type="spellStart"/>
      <w:r w:rsidRPr="002A5EBD">
        <w:rPr>
          <w:rFonts w:ascii="Times New Roman" w:hAnsi="Times New Roman"/>
          <w:b/>
          <w:color w:val="auto"/>
          <w:sz w:val="20"/>
          <w:szCs w:val="20"/>
        </w:rPr>
        <w:t>Authors</w:t>
      </w:r>
      <w:proofErr w:type="spellEnd"/>
      <w:r>
        <w:rPr>
          <w:rFonts w:ascii="Times New Roman" w:hAnsi="Times New Roman"/>
          <w:b/>
          <w:color w:val="auto"/>
          <w:sz w:val="20"/>
          <w:szCs w:val="20"/>
        </w:rPr>
        <w:t xml:space="preserve"> </w:t>
      </w:r>
    </w:p>
    <w:p w14:paraId="0B6CE038" w14:textId="77777777" w:rsidR="00993322" w:rsidRDefault="00993322" w:rsidP="00C37034">
      <w:pPr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>Sara. Lopez-Tarruella</w:t>
      </w:r>
      <w:r w:rsidRPr="00E60FE2">
        <w:rPr>
          <w:sz w:val="20"/>
          <w:szCs w:val="20"/>
          <w:vertAlign w:val="superscript"/>
          <w:lang w:eastAsia="en-US"/>
        </w:rPr>
        <w:t>1</w:t>
      </w:r>
      <w:r w:rsidRPr="000955B4">
        <w:rPr>
          <w:sz w:val="20"/>
          <w:szCs w:val="20"/>
          <w:lang w:eastAsia="en-US"/>
        </w:rPr>
        <w:t>, M</w:t>
      </w:r>
      <w:r>
        <w:rPr>
          <w:sz w:val="20"/>
          <w:szCs w:val="20"/>
          <w:lang w:eastAsia="en-US"/>
        </w:rPr>
        <w:t>aría</w:t>
      </w:r>
      <w:r w:rsidRPr="000955B4">
        <w:rPr>
          <w:sz w:val="20"/>
          <w:szCs w:val="20"/>
          <w:lang w:eastAsia="en-US"/>
        </w:rPr>
        <w:t>. Del Monte-Millán</w:t>
      </w:r>
      <w:r w:rsidRPr="00E60FE2">
        <w:rPr>
          <w:sz w:val="20"/>
          <w:szCs w:val="20"/>
          <w:vertAlign w:val="superscript"/>
          <w:lang w:eastAsia="en-US"/>
        </w:rPr>
        <w:t>2</w:t>
      </w:r>
      <w:r w:rsidRPr="000955B4">
        <w:rPr>
          <w:sz w:val="20"/>
          <w:szCs w:val="20"/>
          <w:lang w:eastAsia="en-US"/>
        </w:rPr>
        <w:t>, M</w:t>
      </w:r>
      <w:r>
        <w:rPr>
          <w:sz w:val="20"/>
          <w:szCs w:val="20"/>
          <w:lang w:eastAsia="en-US"/>
        </w:rPr>
        <w:t>arta</w:t>
      </w:r>
      <w:r w:rsidRPr="000955B4">
        <w:rPr>
          <w:sz w:val="20"/>
          <w:szCs w:val="20"/>
          <w:lang w:eastAsia="en-US"/>
        </w:rPr>
        <w:t>. Roche-Molina</w:t>
      </w:r>
      <w:r w:rsidRPr="00E60FE2">
        <w:rPr>
          <w:sz w:val="20"/>
          <w:szCs w:val="20"/>
          <w:vertAlign w:val="superscript"/>
          <w:lang w:eastAsia="en-US"/>
        </w:rPr>
        <w:t>3</w:t>
      </w:r>
      <w:r w:rsidRPr="000955B4">
        <w:rPr>
          <w:sz w:val="20"/>
          <w:szCs w:val="20"/>
          <w:lang w:eastAsia="en-US"/>
        </w:rPr>
        <w:t>, Y</w:t>
      </w:r>
      <w:r>
        <w:rPr>
          <w:sz w:val="20"/>
          <w:szCs w:val="20"/>
          <w:lang w:eastAsia="en-US"/>
        </w:rPr>
        <w:t>olanda</w:t>
      </w:r>
      <w:r w:rsidRPr="000955B4">
        <w:rPr>
          <w:sz w:val="20"/>
          <w:szCs w:val="20"/>
          <w:lang w:eastAsia="en-US"/>
        </w:rPr>
        <w:t>. Jerez</w:t>
      </w:r>
      <w:r w:rsidRPr="00E60FE2">
        <w:rPr>
          <w:sz w:val="20"/>
          <w:szCs w:val="20"/>
          <w:vertAlign w:val="superscript"/>
          <w:lang w:eastAsia="en-US"/>
        </w:rPr>
        <w:t>2</w:t>
      </w:r>
      <w:r w:rsidRPr="000955B4">
        <w:rPr>
          <w:sz w:val="20"/>
          <w:szCs w:val="20"/>
          <w:lang w:eastAsia="en-US"/>
        </w:rPr>
        <w:t>, I</w:t>
      </w:r>
      <w:r>
        <w:rPr>
          <w:sz w:val="20"/>
          <w:szCs w:val="20"/>
          <w:lang w:eastAsia="en-US"/>
        </w:rPr>
        <w:t>sabel</w:t>
      </w:r>
      <w:r w:rsidRPr="000955B4">
        <w:rPr>
          <w:sz w:val="20"/>
          <w:szCs w:val="20"/>
          <w:lang w:eastAsia="en-US"/>
        </w:rPr>
        <w:t xml:space="preserve">. </w:t>
      </w:r>
      <w:proofErr w:type="spellStart"/>
      <w:r w:rsidRPr="000955B4">
        <w:rPr>
          <w:sz w:val="20"/>
          <w:szCs w:val="20"/>
          <w:lang w:eastAsia="en-US"/>
        </w:rPr>
        <w:t>Echavarria</w:t>
      </w:r>
      <w:proofErr w:type="spellEnd"/>
      <w:r w:rsidRPr="000955B4">
        <w:rPr>
          <w:sz w:val="20"/>
          <w:szCs w:val="20"/>
          <w:lang w:eastAsia="en-US"/>
        </w:rPr>
        <w:t xml:space="preserve"> Diaz-Guardamino</w:t>
      </w:r>
      <w:r w:rsidRPr="00E60FE2">
        <w:rPr>
          <w:sz w:val="20"/>
          <w:szCs w:val="20"/>
          <w:vertAlign w:val="superscript"/>
          <w:lang w:eastAsia="en-US"/>
        </w:rPr>
        <w:t>2</w:t>
      </w:r>
      <w:r w:rsidRPr="000955B4">
        <w:rPr>
          <w:sz w:val="20"/>
          <w:szCs w:val="20"/>
          <w:lang w:eastAsia="en-US"/>
        </w:rPr>
        <w:t>, B</w:t>
      </w:r>
      <w:r>
        <w:rPr>
          <w:sz w:val="20"/>
          <w:szCs w:val="20"/>
          <w:lang w:eastAsia="en-US"/>
        </w:rPr>
        <w:t>lanca</w:t>
      </w:r>
      <w:r w:rsidRPr="000955B4">
        <w:rPr>
          <w:sz w:val="20"/>
          <w:szCs w:val="20"/>
          <w:lang w:eastAsia="en-US"/>
        </w:rPr>
        <w:t>. Herrero Lopez</w:t>
      </w:r>
      <w:r w:rsidRPr="00E60FE2">
        <w:rPr>
          <w:sz w:val="20"/>
          <w:szCs w:val="20"/>
          <w:vertAlign w:val="superscript"/>
          <w:lang w:eastAsia="en-US"/>
        </w:rPr>
        <w:t>3</w:t>
      </w:r>
      <w:r w:rsidRPr="000955B4">
        <w:rPr>
          <w:sz w:val="20"/>
          <w:szCs w:val="20"/>
          <w:lang w:eastAsia="en-US"/>
        </w:rPr>
        <w:t>, S</w:t>
      </w:r>
      <w:r>
        <w:rPr>
          <w:sz w:val="20"/>
          <w:szCs w:val="20"/>
          <w:lang w:eastAsia="en-US"/>
        </w:rPr>
        <w:t>alvador</w:t>
      </w:r>
      <w:r w:rsidRPr="000955B4">
        <w:rPr>
          <w:sz w:val="20"/>
          <w:szCs w:val="20"/>
          <w:lang w:eastAsia="en-US"/>
        </w:rPr>
        <w:t xml:space="preserve">. </w:t>
      </w:r>
      <w:proofErr w:type="spellStart"/>
      <w:r w:rsidRPr="000955B4">
        <w:rPr>
          <w:sz w:val="20"/>
          <w:szCs w:val="20"/>
          <w:lang w:eastAsia="en-US"/>
        </w:rPr>
        <w:t>Gamez</w:t>
      </w:r>
      <w:proofErr w:type="spellEnd"/>
      <w:r w:rsidRPr="000955B4">
        <w:rPr>
          <w:sz w:val="20"/>
          <w:szCs w:val="20"/>
          <w:lang w:eastAsia="en-US"/>
        </w:rPr>
        <w:t xml:space="preserve"> Casado</w:t>
      </w:r>
      <w:r w:rsidRPr="00E60FE2">
        <w:rPr>
          <w:sz w:val="20"/>
          <w:szCs w:val="20"/>
          <w:vertAlign w:val="superscript"/>
          <w:lang w:eastAsia="en-US"/>
        </w:rPr>
        <w:t>3</w:t>
      </w:r>
      <w:r w:rsidRPr="000955B4">
        <w:rPr>
          <w:sz w:val="20"/>
          <w:szCs w:val="20"/>
          <w:lang w:eastAsia="en-US"/>
        </w:rPr>
        <w:t>, I</w:t>
      </w:r>
      <w:r>
        <w:rPr>
          <w:sz w:val="20"/>
          <w:szCs w:val="20"/>
          <w:lang w:eastAsia="en-US"/>
        </w:rPr>
        <w:t>ván</w:t>
      </w:r>
      <w:r w:rsidRPr="000955B4">
        <w:rPr>
          <w:sz w:val="20"/>
          <w:szCs w:val="20"/>
          <w:lang w:eastAsia="en-US"/>
        </w:rPr>
        <w:t>. Marquez-Rodas</w:t>
      </w:r>
      <w:r w:rsidRPr="00E60FE2">
        <w:rPr>
          <w:sz w:val="20"/>
          <w:szCs w:val="20"/>
          <w:vertAlign w:val="superscript"/>
          <w:lang w:eastAsia="en-US"/>
        </w:rPr>
        <w:t>2</w:t>
      </w:r>
      <w:r w:rsidRPr="000955B4">
        <w:rPr>
          <w:sz w:val="20"/>
          <w:szCs w:val="20"/>
          <w:lang w:eastAsia="en-US"/>
        </w:rPr>
        <w:t>, E</w:t>
      </w:r>
      <w:r>
        <w:rPr>
          <w:sz w:val="20"/>
          <w:szCs w:val="20"/>
          <w:lang w:eastAsia="en-US"/>
        </w:rPr>
        <w:t>nrique</w:t>
      </w:r>
      <w:r w:rsidRPr="000955B4">
        <w:rPr>
          <w:sz w:val="20"/>
          <w:szCs w:val="20"/>
          <w:lang w:eastAsia="en-US"/>
        </w:rPr>
        <w:t>. Alvarez</w:t>
      </w:r>
      <w:r w:rsidRPr="00E60FE2">
        <w:rPr>
          <w:sz w:val="20"/>
          <w:szCs w:val="20"/>
          <w:vertAlign w:val="superscript"/>
          <w:lang w:eastAsia="en-US"/>
        </w:rPr>
        <w:t>3</w:t>
      </w:r>
      <w:r w:rsidRPr="000955B4">
        <w:rPr>
          <w:sz w:val="20"/>
          <w:szCs w:val="20"/>
          <w:lang w:eastAsia="en-US"/>
        </w:rPr>
        <w:t>, M</w:t>
      </w:r>
      <w:r>
        <w:rPr>
          <w:sz w:val="20"/>
          <w:szCs w:val="20"/>
          <w:lang w:eastAsia="en-US"/>
        </w:rPr>
        <w:t>aría</w:t>
      </w:r>
      <w:r w:rsidRPr="000955B4">
        <w:rPr>
          <w:sz w:val="20"/>
          <w:szCs w:val="20"/>
          <w:lang w:eastAsia="en-US"/>
        </w:rPr>
        <w:t>. Cebollero</w:t>
      </w:r>
      <w:r w:rsidRPr="00E60FE2">
        <w:rPr>
          <w:sz w:val="20"/>
          <w:szCs w:val="20"/>
          <w:vertAlign w:val="superscript"/>
          <w:lang w:eastAsia="en-US"/>
        </w:rPr>
        <w:t>4</w:t>
      </w:r>
      <w:r w:rsidRPr="000955B4">
        <w:rPr>
          <w:sz w:val="20"/>
          <w:szCs w:val="20"/>
          <w:lang w:eastAsia="en-US"/>
        </w:rPr>
        <w:t>, T</w:t>
      </w:r>
      <w:r>
        <w:rPr>
          <w:sz w:val="20"/>
          <w:szCs w:val="20"/>
          <w:lang w:eastAsia="en-US"/>
        </w:rPr>
        <w:t>atiana</w:t>
      </w:r>
      <w:r w:rsidRPr="000955B4">
        <w:rPr>
          <w:sz w:val="20"/>
          <w:szCs w:val="20"/>
          <w:lang w:eastAsia="en-US"/>
        </w:rPr>
        <w:t>. Massarrah</w:t>
      </w:r>
      <w:r w:rsidRPr="00E60FE2">
        <w:rPr>
          <w:sz w:val="20"/>
          <w:szCs w:val="20"/>
          <w:vertAlign w:val="superscript"/>
          <w:lang w:eastAsia="en-US"/>
        </w:rPr>
        <w:t>2</w:t>
      </w:r>
      <w:r w:rsidRPr="000955B4">
        <w:rPr>
          <w:sz w:val="20"/>
          <w:szCs w:val="20"/>
          <w:lang w:eastAsia="en-US"/>
        </w:rPr>
        <w:t>, I</w:t>
      </w:r>
      <w:r>
        <w:rPr>
          <w:sz w:val="20"/>
          <w:szCs w:val="20"/>
          <w:lang w:eastAsia="en-US"/>
        </w:rPr>
        <w:t>nmaculada</w:t>
      </w:r>
      <w:r w:rsidRPr="000955B4">
        <w:rPr>
          <w:sz w:val="20"/>
          <w:szCs w:val="20"/>
          <w:lang w:eastAsia="en-US"/>
        </w:rPr>
        <w:t>. Ocaña</w:t>
      </w:r>
      <w:r w:rsidRPr="00E60FE2">
        <w:rPr>
          <w:sz w:val="20"/>
          <w:szCs w:val="20"/>
          <w:vertAlign w:val="superscript"/>
          <w:lang w:eastAsia="en-US"/>
        </w:rPr>
        <w:t>3</w:t>
      </w:r>
      <w:r w:rsidRPr="000955B4">
        <w:rPr>
          <w:sz w:val="20"/>
          <w:szCs w:val="20"/>
          <w:lang w:eastAsia="en-US"/>
        </w:rPr>
        <w:t>, A</w:t>
      </w:r>
      <w:r>
        <w:rPr>
          <w:sz w:val="20"/>
          <w:szCs w:val="20"/>
          <w:lang w:eastAsia="en-US"/>
        </w:rPr>
        <w:t>inhoa</w:t>
      </w:r>
      <w:r w:rsidRPr="000955B4">
        <w:rPr>
          <w:sz w:val="20"/>
          <w:szCs w:val="20"/>
          <w:lang w:eastAsia="en-US"/>
        </w:rPr>
        <w:t>. Arias</w:t>
      </w:r>
      <w:r w:rsidRPr="00E60FE2">
        <w:rPr>
          <w:sz w:val="20"/>
          <w:szCs w:val="20"/>
          <w:vertAlign w:val="superscript"/>
          <w:lang w:eastAsia="en-US"/>
        </w:rPr>
        <w:t>3</w:t>
      </w:r>
      <w:r>
        <w:rPr>
          <w:sz w:val="20"/>
          <w:szCs w:val="20"/>
          <w:lang w:eastAsia="en-US"/>
        </w:rPr>
        <w:t xml:space="preserve">, </w:t>
      </w:r>
      <w:r w:rsidRPr="000955B4">
        <w:rPr>
          <w:sz w:val="20"/>
          <w:szCs w:val="20"/>
          <w:lang w:eastAsia="en-US"/>
        </w:rPr>
        <w:t>J</w:t>
      </w:r>
      <w:r>
        <w:rPr>
          <w:sz w:val="20"/>
          <w:szCs w:val="20"/>
          <w:lang w:eastAsia="en-US"/>
        </w:rPr>
        <w:t xml:space="preserve">osé </w:t>
      </w:r>
      <w:r w:rsidRPr="000955B4">
        <w:rPr>
          <w:sz w:val="20"/>
          <w:szCs w:val="20"/>
          <w:lang w:eastAsia="en-US"/>
        </w:rPr>
        <w:t>Á</w:t>
      </w:r>
      <w:r>
        <w:rPr>
          <w:sz w:val="20"/>
          <w:szCs w:val="20"/>
          <w:lang w:eastAsia="en-US"/>
        </w:rPr>
        <w:t>ngel</w:t>
      </w:r>
      <w:r w:rsidRPr="000955B4">
        <w:rPr>
          <w:sz w:val="20"/>
          <w:szCs w:val="20"/>
          <w:lang w:eastAsia="en-US"/>
        </w:rPr>
        <w:t xml:space="preserve"> García Saenz</w:t>
      </w:r>
      <w:r w:rsidRPr="00E60FE2">
        <w:rPr>
          <w:sz w:val="20"/>
          <w:szCs w:val="20"/>
          <w:vertAlign w:val="superscript"/>
          <w:lang w:eastAsia="en-US"/>
        </w:rPr>
        <w:t>5</w:t>
      </w:r>
      <w:r w:rsidRPr="000955B4">
        <w:rPr>
          <w:sz w:val="20"/>
          <w:szCs w:val="20"/>
          <w:lang w:eastAsia="en-US"/>
        </w:rPr>
        <w:t>, F</w:t>
      </w:r>
      <w:r>
        <w:rPr>
          <w:sz w:val="20"/>
          <w:szCs w:val="20"/>
          <w:lang w:eastAsia="en-US"/>
        </w:rPr>
        <w:t>ernando</w:t>
      </w:r>
      <w:r w:rsidRPr="000955B4">
        <w:rPr>
          <w:sz w:val="20"/>
          <w:szCs w:val="20"/>
          <w:lang w:eastAsia="en-US"/>
        </w:rPr>
        <w:t xml:space="preserve"> Moreno Anton</w:t>
      </w:r>
      <w:r w:rsidRPr="00E60FE2">
        <w:rPr>
          <w:sz w:val="20"/>
          <w:szCs w:val="20"/>
          <w:vertAlign w:val="superscript"/>
          <w:lang w:eastAsia="en-US"/>
        </w:rPr>
        <w:t>5</w:t>
      </w:r>
      <w:r w:rsidRPr="000955B4">
        <w:rPr>
          <w:sz w:val="20"/>
          <w:szCs w:val="20"/>
          <w:lang w:eastAsia="en-US"/>
        </w:rPr>
        <w:t>,</w:t>
      </w:r>
      <w:r>
        <w:rPr>
          <w:sz w:val="20"/>
          <w:szCs w:val="20"/>
          <w:lang w:eastAsia="en-US"/>
        </w:rPr>
        <w:t xml:space="preserve"> </w:t>
      </w:r>
      <w:r w:rsidRPr="000955B4">
        <w:rPr>
          <w:sz w:val="20"/>
          <w:szCs w:val="20"/>
          <w:lang w:eastAsia="en-US"/>
        </w:rPr>
        <w:t>C</w:t>
      </w:r>
      <w:r>
        <w:rPr>
          <w:sz w:val="20"/>
          <w:szCs w:val="20"/>
          <w:lang w:eastAsia="en-US"/>
        </w:rPr>
        <w:t>lara</w:t>
      </w:r>
      <w:r w:rsidRPr="000955B4">
        <w:rPr>
          <w:sz w:val="20"/>
          <w:szCs w:val="20"/>
          <w:lang w:eastAsia="en-US"/>
        </w:rPr>
        <w:t xml:space="preserve"> </w:t>
      </w:r>
      <w:proofErr w:type="spellStart"/>
      <w:r w:rsidRPr="000955B4">
        <w:rPr>
          <w:sz w:val="20"/>
          <w:szCs w:val="20"/>
          <w:lang w:eastAsia="en-US"/>
        </w:rPr>
        <w:t>Olier</w:t>
      </w:r>
      <w:proofErr w:type="spellEnd"/>
      <w:r w:rsidRPr="000955B4">
        <w:rPr>
          <w:sz w:val="20"/>
          <w:szCs w:val="20"/>
          <w:lang w:eastAsia="en-US"/>
        </w:rPr>
        <w:t xml:space="preserve"> Garate</w:t>
      </w:r>
      <w:r w:rsidRPr="00E60FE2">
        <w:rPr>
          <w:sz w:val="20"/>
          <w:szCs w:val="20"/>
          <w:vertAlign w:val="superscript"/>
          <w:lang w:eastAsia="en-US"/>
        </w:rPr>
        <w:t>6</w:t>
      </w:r>
      <w:r w:rsidRPr="000955B4">
        <w:rPr>
          <w:sz w:val="20"/>
          <w:szCs w:val="20"/>
          <w:lang w:eastAsia="en-US"/>
        </w:rPr>
        <w:t>, D</w:t>
      </w:r>
      <w:r>
        <w:rPr>
          <w:sz w:val="20"/>
          <w:szCs w:val="20"/>
          <w:lang w:eastAsia="en-US"/>
        </w:rPr>
        <w:t>iana</w:t>
      </w:r>
      <w:r w:rsidRPr="000955B4">
        <w:rPr>
          <w:sz w:val="20"/>
          <w:szCs w:val="20"/>
          <w:lang w:eastAsia="en-US"/>
        </w:rPr>
        <w:t xml:space="preserve"> Moreno Muñoz</w:t>
      </w:r>
      <w:r w:rsidRPr="00E60FE2">
        <w:rPr>
          <w:sz w:val="20"/>
          <w:szCs w:val="20"/>
          <w:vertAlign w:val="superscript"/>
          <w:lang w:eastAsia="en-US"/>
        </w:rPr>
        <w:t>6</w:t>
      </w:r>
      <w:r>
        <w:rPr>
          <w:sz w:val="20"/>
          <w:szCs w:val="20"/>
          <w:lang w:eastAsia="en-US"/>
        </w:rPr>
        <w:t xml:space="preserve">, </w:t>
      </w:r>
      <w:r w:rsidRPr="000955B4">
        <w:rPr>
          <w:sz w:val="20"/>
          <w:szCs w:val="20"/>
          <w:lang w:eastAsia="en-US"/>
        </w:rPr>
        <w:t>D</w:t>
      </w:r>
      <w:r>
        <w:rPr>
          <w:sz w:val="20"/>
          <w:szCs w:val="20"/>
          <w:lang w:eastAsia="en-US"/>
        </w:rPr>
        <w:t>avid</w:t>
      </w:r>
      <w:r w:rsidRPr="000955B4">
        <w:rPr>
          <w:sz w:val="20"/>
          <w:szCs w:val="20"/>
          <w:lang w:eastAsia="en-US"/>
        </w:rPr>
        <w:t xml:space="preserve">. </w:t>
      </w:r>
      <w:proofErr w:type="spellStart"/>
      <w:r w:rsidRPr="000955B4">
        <w:rPr>
          <w:sz w:val="20"/>
          <w:szCs w:val="20"/>
          <w:lang w:eastAsia="en-US"/>
        </w:rPr>
        <w:t>Marrupe</w:t>
      </w:r>
      <w:proofErr w:type="spellEnd"/>
      <w:r w:rsidRPr="000955B4">
        <w:rPr>
          <w:sz w:val="20"/>
          <w:szCs w:val="20"/>
          <w:lang w:eastAsia="en-US"/>
        </w:rPr>
        <w:t xml:space="preserve"> Gonzalez</w:t>
      </w:r>
      <w:r w:rsidRPr="00E60FE2">
        <w:rPr>
          <w:sz w:val="20"/>
          <w:szCs w:val="20"/>
          <w:vertAlign w:val="superscript"/>
          <w:lang w:eastAsia="en-US"/>
        </w:rPr>
        <w:t>7</w:t>
      </w:r>
      <w:r w:rsidRPr="000955B4">
        <w:rPr>
          <w:sz w:val="20"/>
          <w:szCs w:val="20"/>
          <w:lang w:eastAsia="en-US"/>
        </w:rPr>
        <w:t>,</w:t>
      </w:r>
      <w:r>
        <w:rPr>
          <w:sz w:val="20"/>
          <w:szCs w:val="20"/>
          <w:lang w:eastAsia="en-US"/>
        </w:rPr>
        <w:t xml:space="preserve"> </w:t>
      </w:r>
      <w:proofErr w:type="spellStart"/>
      <w:r w:rsidRPr="000955B4">
        <w:rPr>
          <w:sz w:val="20"/>
          <w:szCs w:val="20"/>
          <w:lang w:eastAsia="en-US"/>
        </w:rPr>
        <w:t>M</w:t>
      </w:r>
      <w:r>
        <w:rPr>
          <w:sz w:val="20"/>
          <w:szCs w:val="20"/>
          <w:lang w:eastAsia="en-US"/>
        </w:rPr>
        <w:t>iguel.Ángel</w:t>
      </w:r>
      <w:proofErr w:type="spellEnd"/>
      <w:r>
        <w:rPr>
          <w:sz w:val="20"/>
          <w:szCs w:val="20"/>
          <w:lang w:eastAsia="en-US"/>
        </w:rPr>
        <w:t xml:space="preserve"> </w:t>
      </w:r>
      <w:r w:rsidRPr="000955B4">
        <w:rPr>
          <w:sz w:val="20"/>
          <w:szCs w:val="20"/>
          <w:lang w:eastAsia="en-US"/>
        </w:rPr>
        <w:t>Lara Alvarez</w:t>
      </w:r>
      <w:r w:rsidRPr="00E60FE2">
        <w:rPr>
          <w:sz w:val="20"/>
          <w:szCs w:val="20"/>
          <w:vertAlign w:val="superscript"/>
          <w:lang w:eastAsia="en-US"/>
        </w:rPr>
        <w:t>8</w:t>
      </w:r>
      <w:r>
        <w:rPr>
          <w:sz w:val="20"/>
          <w:szCs w:val="20"/>
          <w:lang w:eastAsia="en-US"/>
        </w:rPr>
        <w:t xml:space="preserve">, </w:t>
      </w:r>
      <w:r w:rsidRPr="000955B4">
        <w:rPr>
          <w:sz w:val="20"/>
          <w:szCs w:val="20"/>
          <w:lang w:eastAsia="en-US"/>
        </w:rPr>
        <w:t>Santos Enrech</w:t>
      </w:r>
      <w:r w:rsidRPr="00E60FE2">
        <w:rPr>
          <w:sz w:val="20"/>
          <w:szCs w:val="20"/>
          <w:vertAlign w:val="superscript"/>
          <w:lang w:eastAsia="en-US"/>
        </w:rPr>
        <w:t>9</w:t>
      </w:r>
      <w:r>
        <w:rPr>
          <w:sz w:val="20"/>
          <w:szCs w:val="20"/>
          <w:lang w:eastAsia="en-US"/>
        </w:rPr>
        <w:t xml:space="preserve">, </w:t>
      </w:r>
      <w:proofErr w:type="spellStart"/>
      <w:r w:rsidRPr="000955B4">
        <w:rPr>
          <w:sz w:val="20"/>
          <w:szCs w:val="20"/>
          <w:lang w:eastAsia="en-US"/>
        </w:rPr>
        <w:t>C</w:t>
      </w:r>
      <w:r>
        <w:rPr>
          <w:sz w:val="20"/>
          <w:szCs w:val="20"/>
          <w:lang w:eastAsia="en-US"/>
        </w:rPr>
        <w:t>oralia</w:t>
      </w:r>
      <w:proofErr w:type="spellEnd"/>
      <w:r>
        <w:rPr>
          <w:sz w:val="20"/>
          <w:szCs w:val="20"/>
          <w:lang w:eastAsia="en-US"/>
        </w:rPr>
        <w:t xml:space="preserve"> </w:t>
      </w:r>
      <w:r w:rsidRPr="000955B4">
        <w:rPr>
          <w:sz w:val="20"/>
          <w:szCs w:val="20"/>
          <w:lang w:eastAsia="en-US"/>
        </w:rPr>
        <w:t>Bueno</w:t>
      </w:r>
      <w:r>
        <w:rPr>
          <w:sz w:val="20"/>
          <w:szCs w:val="20"/>
          <w:lang w:eastAsia="en-US"/>
        </w:rPr>
        <w:t xml:space="preserve"> Muiño</w:t>
      </w:r>
      <w:r w:rsidRPr="00E60FE2">
        <w:rPr>
          <w:sz w:val="20"/>
          <w:szCs w:val="20"/>
          <w:vertAlign w:val="superscript"/>
          <w:lang w:eastAsia="en-US"/>
        </w:rPr>
        <w:t>10</w:t>
      </w:r>
      <w:r>
        <w:rPr>
          <w:sz w:val="20"/>
          <w:szCs w:val="20"/>
          <w:lang w:eastAsia="en-US"/>
        </w:rPr>
        <w:t xml:space="preserve">, </w:t>
      </w:r>
      <w:r w:rsidRPr="000955B4">
        <w:rPr>
          <w:sz w:val="20"/>
          <w:szCs w:val="20"/>
          <w:lang w:eastAsia="en-US"/>
        </w:rPr>
        <w:t>M</w:t>
      </w:r>
      <w:r>
        <w:rPr>
          <w:sz w:val="20"/>
          <w:szCs w:val="20"/>
          <w:lang w:eastAsia="en-US"/>
        </w:rPr>
        <w:t>iguel</w:t>
      </w:r>
      <w:r w:rsidRPr="000955B4">
        <w:rPr>
          <w:sz w:val="20"/>
          <w:szCs w:val="20"/>
          <w:lang w:eastAsia="en-US"/>
        </w:rPr>
        <w:t xml:space="preserve"> Martín</w:t>
      </w:r>
      <w:r w:rsidRPr="00E60FE2">
        <w:rPr>
          <w:sz w:val="20"/>
          <w:szCs w:val="20"/>
          <w:vertAlign w:val="superscript"/>
          <w:lang w:eastAsia="en-US"/>
        </w:rPr>
        <w:t>1*</w:t>
      </w:r>
    </w:p>
    <w:p w14:paraId="6AE28155" w14:textId="77777777" w:rsidR="00993322" w:rsidRDefault="00993322" w:rsidP="00C37034">
      <w:pPr>
        <w:rPr>
          <w:sz w:val="20"/>
          <w:szCs w:val="20"/>
          <w:lang w:eastAsia="en-US"/>
        </w:rPr>
      </w:pPr>
    </w:p>
    <w:bookmarkEnd w:id="0"/>
    <w:p w14:paraId="0E88948A" w14:textId="77777777" w:rsidR="00993322" w:rsidRPr="002A5EBD" w:rsidRDefault="00993322" w:rsidP="00C37034">
      <w:pPr>
        <w:pStyle w:val="Heading1"/>
        <w:rPr>
          <w:rFonts w:ascii="Times New Roman" w:hAnsi="Times New Roman"/>
          <w:b/>
          <w:color w:val="auto"/>
          <w:sz w:val="20"/>
          <w:szCs w:val="20"/>
        </w:rPr>
      </w:pPr>
      <w:proofErr w:type="spellStart"/>
      <w:r w:rsidRPr="002A5EBD">
        <w:rPr>
          <w:rFonts w:ascii="Times New Roman" w:hAnsi="Times New Roman"/>
          <w:b/>
          <w:color w:val="auto"/>
          <w:sz w:val="20"/>
          <w:szCs w:val="20"/>
        </w:rPr>
        <w:t>Authors</w:t>
      </w:r>
      <w:proofErr w:type="spellEnd"/>
      <w:r w:rsidRPr="002A5EBD">
        <w:rPr>
          <w:rFonts w:ascii="Times New Roman" w:hAnsi="Times New Roman"/>
          <w:b/>
          <w:color w:val="auto"/>
          <w:sz w:val="20"/>
          <w:szCs w:val="20"/>
        </w:rPr>
        <w:t xml:space="preserve">’ </w:t>
      </w:r>
      <w:proofErr w:type="spellStart"/>
      <w:r w:rsidRPr="002A5EBD">
        <w:rPr>
          <w:rFonts w:ascii="Times New Roman" w:hAnsi="Times New Roman"/>
          <w:b/>
          <w:color w:val="auto"/>
          <w:sz w:val="20"/>
          <w:szCs w:val="20"/>
        </w:rPr>
        <w:t>affiliations</w:t>
      </w:r>
      <w:proofErr w:type="spellEnd"/>
    </w:p>
    <w:p w14:paraId="28B732F3" w14:textId="77777777" w:rsidR="00993322" w:rsidRDefault="00993322" w:rsidP="00C37034">
      <w:pPr>
        <w:rPr>
          <w:sz w:val="20"/>
          <w:szCs w:val="20"/>
          <w:lang w:eastAsia="en-US"/>
        </w:rPr>
      </w:pPr>
      <w:r w:rsidRPr="00E60FE2">
        <w:rPr>
          <w:sz w:val="20"/>
          <w:szCs w:val="20"/>
          <w:vertAlign w:val="superscript"/>
          <w:lang w:eastAsia="en-US"/>
        </w:rPr>
        <w:t>1</w:t>
      </w:r>
      <w:r>
        <w:rPr>
          <w:sz w:val="20"/>
          <w:szCs w:val="20"/>
          <w:lang w:eastAsia="en-US"/>
        </w:rPr>
        <w:t xml:space="preserve"> </w:t>
      </w:r>
      <w:r w:rsidRPr="00DF7482">
        <w:rPr>
          <w:sz w:val="20"/>
          <w:szCs w:val="20"/>
          <w:lang w:eastAsia="en-US"/>
        </w:rPr>
        <w:t xml:space="preserve">Medical </w:t>
      </w:r>
      <w:proofErr w:type="spellStart"/>
      <w:r w:rsidRPr="00DF7482">
        <w:rPr>
          <w:sz w:val="20"/>
          <w:szCs w:val="20"/>
          <w:lang w:eastAsia="en-US"/>
        </w:rPr>
        <w:t>Oncology</w:t>
      </w:r>
      <w:proofErr w:type="spellEnd"/>
      <w:r w:rsidRPr="00DF7482">
        <w:rPr>
          <w:sz w:val="20"/>
          <w:szCs w:val="20"/>
          <w:lang w:eastAsia="en-US"/>
        </w:rPr>
        <w:t xml:space="preserve"> </w:t>
      </w:r>
      <w:proofErr w:type="spellStart"/>
      <w:r w:rsidRPr="00DF7482">
        <w:rPr>
          <w:sz w:val="20"/>
          <w:szCs w:val="20"/>
          <w:lang w:eastAsia="en-US"/>
        </w:rPr>
        <w:t>Department</w:t>
      </w:r>
      <w:proofErr w:type="spellEnd"/>
      <w:r w:rsidRPr="00DF7482">
        <w:rPr>
          <w:sz w:val="20"/>
          <w:szCs w:val="20"/>
          <w:lang w:eastAsia="en-US"/>
        </w:rPr>
        <w:t xml:space="preserve">, Hospital General Universitario Gregorio Marañón, Instituto de Investigación Sanitaria Gregorio </w:t>
      </w:r>
      <w:proofErr w:type="spellStart"/>
      <w:r w:rsidRPr="00DF7482">
        <w:rPr>
          <w:sz w:val="20"/>
          <w:szCs w:val="20"/>
          <w:lang w:eastAsia="en-US"/>
        </w:rPr>
        <w:t>Marañon</w:t>
      </w:r>
      <w:proofErr w:type="spellEnd"/>
      <w:r w:rsidRPr="00DF7482">
        <w:rPr>
          <w:sz w:val="20"/>
          <w:szCs w:val="20"/>
          <w:lang w:eastAsia="en-US"/>
        </w:rPr>
        <w:t xml:space="preserve"> (</w:t>
      </w:r>
      <w:proofErr w:type="spellStart"/>
      <w:r w:rsidRPr="00DF7482">
        <w:rPr>
          <w:sz w:val="20"/>
          <w:szCs w:val="20"/>
          <w:lang w:eastAsia="en-US"/>
        </w:rPr>
        <w:t>IiSGM</w:t>
      </w:r>
      <w:proofErr w:type="spellEnd"/>
      <w:r w:rsidRPr="00DF7482">
        <w:rPr>
          <w:sz w:val="20"/>
          <w:szCs w:val="20"/>
          <w:lang w:eastAsia="en-US"/>
        </w:rPr>
        <w:t xml:space="preserve">), CIBERONC, </w:t>
      </w:r>
      <w:proofErr w:type="spellStart"/>
      <w:r w:rsidRPr="00DF7482">
        <w:rPr>
          <w:sz w:val="20"/>
          <w:szCs w:val="20"/>
          <w:lang w:eastAsia="en-US"/>
        </w:rPr>
        <w:t>Geicam</w:t>
      </w:r>
      <w:proofErr w:type="spellEnd"/>
      <w:r w:rsidRPr="00DF7482">
        <w:rPr>
          <w:sz w:val="20"/>
          <w:szCs w:val="20"/>
          <w:lang w:eastAsia="en-US"/>
        </w:rPr>
        <w:t xml:space="preserve">, Universidad Complutense, 28007 Madrid, </w:t>
      </w:r>
      <w:proofErr w:type="spellStart"/>
      <w:r w:rsidRPr="00DF7482">
        <w:rPr>
          <w:sz w:val="20"/>
          <w:szCs w:val="20"/>
          <w:lang w:eastAsia="en-US"/>
        </w:rPr>
        <w:t>Spain</w:t>
      </w:r>
      <w:proofErr w:type="spellEnd"/>
    </w:p>
    <w:p w14:paraId="172A4C54" w14:textId="77777777" w:rsidR="00993322" w:rsidRDefault="00993322" w:rsidP="00C37034">
      <w:pPr>
        <w:rPr>
          <w:sz w:val="20"/>
          <w:szCs w:val="20"/>
          <w:lang w:eastAsia="en-US"/>
        </w:rPr>
      </w:pPr>
      <w:r w:rsidRPr="00E60FE2">
        <w:rPr>
          <w:sz w:val="20"/>
          <w:szCs w:val="20"/>
          <w:vertAlign w:val="superscript"/>
          <w:lang w:eastAsia="en-US"/>
        </w:rPr>
        <w:t>2</w:t>
      </w:r>
      <w:r>
        <w:rPr>
          <w:sz w:val="20"/>
          <w:szCs w:val="20"/>
          <w:lang w:eastAsia="en-US"/>
        </w:rPr>
        <w:t xml:space="preserve"> </w:t>
      </w:r>
      <w:r w:rsidRPr="00DF7482">
        <w:rPr>
          <w:sz w:val="20"/>
          <w:szCs w:val="20"/>
          <w:lang w:eastAsia="en-US"/>
        </w:rPr>
        <w:t xml:space="preserve">Medical </w:t>
      </w:r>
      <w:proofErr w:type="spellStart"/>
      <w:r w:rsidRPr="00DF7482">
        <w:rPr>
          <w:sz w:val="20"/>
          <w:szCs w:val="20"/>
          <w:lang w:eastAsia="en-US"/>
        </w:rPr>
        <w:t>Oncology</w:t>
      </w:r>
      <w:proofErr w:type="spellEnd"/>
      <w:r w:rsidRPr="00DF7482">
        <w:rPr>
          <w:sz w:val="20"/>
          <w:szCs w:val="20"/>
          <w:lang w:eastAsia="en-US"/>
        </w:rPr>
        <w:t xml:space="preserve"> </w:t>
      </w:r>
      <w:proofErr w:type="spellStart"/>
      <w:r w:rsidRPr="00DF7482">
        <w:rPr>
          <w:sz w:val="20"/>
          <w:szCs w:val="20"/>
          <w:lang w:eastAsia="en-US"/>
        </w:rPr>
        <w:t>Department</w:t>
      </w:r>
      <w:proofErr w:type="spellEnd"/>
      <w:r w:rsidRPr="00DF7482">
        <w:rPr>
          <w:sz w:val="20"/>
          <w:szCs w:val="20"/>
          <w:lang w:eastAsia="en-US"/>
        </w:rPr>
        <w:t>, Hospital General Universitario Gregorio Marañón, Instituto de Investigación Sanitaria Gregorio Marañón</w:t>
      </w:r>
      <w:r>
        <w:rPr>
          <w:sz w:val="20"/>
          <w:szCs w:val="20"/>
          <w:lang w:eastAsia="en-US"/>
        </w:rPr>
        <w:t xml:space="preserve"> (</w:t>
      </w:r>
      <w:proofErr w:type="spellStart"/>
      <w:r>
        <w:rPr>
          <w:sz w:val="20"/>
          <w:szCs w:val="20"/>
          <w:lang w:eastAsia="en-US"/>
        </w:rPr>
        <w:t>IiSGM</w:t>
      </w:r>
      <w:proofErr w:type="spellEnd"/>
      <w:r>
        <w:rPr>
          <w:sz w:val="20"/>
          <w:szCs w:val="20"/>
          <w:lang w:eastAsia="en-US"/>
        </w:rPr>
        <w:t>)</w:t>
      </w:r>
      <w:r w:rsidRPr="00DF7482">
        <w:rPr>
          <w:sz w:val="20"/>
          <w:szCs w:val="20"/>
          <w:lang w:eastAsia="en-US"/>
        </w:rPr>
        <w:t xml:space="preserve">, </w:t>
      </w:r>
      <w:proofErr w:type="spellStart"/>
      <w:r w:rsidRPr="00DF7482">
        <w:rPr>
          <w:sz w:val="20"/>
          <w:szCs w:val="20"/>
          <w:lang w:eastAsia="en-US"/>
        </w:rPr>
        <w:t>CiberOnc</w:t>
      </w:r>
      <w:proofErr w:type="spellEnd"/>
      <w:r w:rsidRPr="00DF7482">
        <w:rPr>
          <w:sz w:val="20"/>
          <w:szCs w:val="20"/>
          <w:lang w:eastAsia="en-US"/>
        </w:rPr>
        <w:t xml:space="preserve">, Madrid, </w:t>
      </w:r>
      <w:proofErr w:type="spellStart"/>
      <w:r w:rsidRPr="00DF7482">
        <w:rPr>
          <w:sz w:val="20"/>
          <w:szCs w:val="20"/>
          <w:lang w:eastAsia="en-US"/>
        </w:rPr>
        <w:t>Spain</w:t>
      </w:r>
      <w:proofErr w:type="spellEnd"/>
    </w:p>
    <w:p w14:paraId="4CBEE0E5" w14:textId="77777777" w:rsidR="00993322" w:rsidRDefault="00993322" w:rsidP="00C37034">
      <w:pPr>
        <w:rPr>
          <w:sz w:val="20"/>
          <w:szCs w:val="20"/>
          <w:lang w:eastAsia="en-US"/>
        </w:rPr>
      </w:pPr>
      <w:r w:rsidRPr="00E60FE2">
        <w:rPr>
          <w:sz w:val="20"/>
          <w:szCs w:val="20"/>
          <w:vertAlign w:val="superscript"/>
          <w:lang w:eastAsia="en-US"/>
        </w:rPr>
        <w:t>3</w:t>
      </w:r>
      <w:r w:rsidRPr="00DF7482">
        <w:rPr>
          <w:sz w:val="20"/>
          <w:szCs w:val="20"/>
          <w:lang w:eastAsia="en-US"/>
        </w:rPr>
        <w:t xml:space="preserve"> Medical </w:t>
      </w:r>
      <w:proofErr w:type="spellStart"/>
      <w:r w:rsidRPr="00DF7482">
        <w:rPr>
          <w:sz w:val="20"/>
          <w:szCs w:val="20"/>
          <w:lang w:eastAsia="en-US"/>
        </w:rPr>
        <w:t>Oncology</w:t>
      </w:r>
      <w:proofErr w:type="spellEnd"/>
      <w:r w:rsidRPr="00DF7482">
        <w:rPr>
          <w:sz w:val="20"/>
          <w:szCs w:val="20"/>
          <w:lang w:eastAsia="en-US"/>
        </w:rPr>
        <w:t xml:space="preserve"> </w:t>
      </w:r>
      <w:proofErr w:type="spellStart"/>
      <w:r w:rsidRPr="00DF7482">
        <w:rPr>
          <w:sz w:val="20"/>
          <w:szCs w:val="20"/>
          <w:lang w:eastAsia="en-US"/>
        </w:rPr>
        <w:t>Department</w:t>
      </w:r>
      <w:proofErr w:type="spellEnd"/>
      <w:r w:rsidRPr="00DF7482">
        <w:rPr>
          <w:sz w:val="20"/>
          <w:szCs w:val="20"/>
          <w:lang w:eastAsia="en-US"/>
        </w:rPr>
        <w:t>, Hospital General Universitario Gregorio Marañón Instituto de Investigación Sanitaria Gregorio Marañón</w:t>
      </w:r>
      <w:r>
        <w:rPr>
          <w:sz w:val="20"/>
          <w:szCs w:val="20"/>
          <w:lang w:eastAsia="en-US"/>
        </w:rPr>
        <w:t xml:space="preserve"> </w:t>
      </w:r>
      <w:r w:rsidRPr="00DF7482">
        <w:rPr>
          <w:sz w:val="20"/>
          <w:szCs w:val="20"/>
          <w:lang w:eastAsia="en-US"/>
        </w:rPr>
        <w:t>(</w:t>
      </w:r>
      <w:proofErr w:type="spellStart"/>
      <w:r w:rsidRPr="00DF7482">
        <w:rPr>
          <w:sz w:val="20"/>
          <w:szCs w:val="20"/>
          <w:lang w:eastAsia="en-US"/>
        </w:rPr>
        <w:t>IiSGM</w:t>
      </w:r>
      <w:proofErr w:type="spellEnd"/>
      <w:r w:rsidRPr="00DF7482">
        <w:rPr>
          <w:sz w:val="20"/>
          <w:szCs w:val="20"/>
          <w:lang w:eastAsia="en-US"/>
        </w:rPr>
        <w:t xml:space="preserve">), Madrid, </w:t>
      </w:r>
      <w:proofErr w:type="spellStart"/>
      <w:r w:rsidRPr="00DF7482">
        <w:rPr>
          <w:sz w:val="20"/>
          <w:szCs w:val="20"/>
          <w:lang w:eastAsia="en-US"/>
        </w:rPr>
        <w:t>Spain</w:t>
      </w:r>
      <w:proofErr w:type="spellEnd"/>
    </w:p>
    <w:p w14:paraId="51C69BBD" w14:textId="77777777" w:rsidR="00993322" w:rsidRDefault="00993322" w:rsidP="00C37034">
      <w:pPr>
        <w:rPr>
          <w:sz w:val="20"/>
          <w:szCs w:val="20"/>
          <w:lang w:eastAsia="en-US"/>
        </w:rPr>
      </w:pPr>
      <w:r w:rsidRPr="00E60FE2">
        <w:rPr>
          <w:sz w:val="20"/>
          <w:szCs w:val="20"/>
          <w:vertAlign w:val="superscript"/>
          <w:lang w:eastAsia="en-US"/>
        </w:rPr>
        <w:t>4</w:t>
      </w:r>
      <w:r>
        <w:rPr>
          <w:sz w:val="20"/>
          <w:szCs w:val="20"/>
          <w:lang w:eastAsia="en-US"/>
        </w:rPr>
        <w:t xml:space="preserve"> </w:t>
      </w:r>
      <w:proofErr w:type="spellStart"/>
      <w:r w:rsidRPr="00DF7482">
        <w:rPr>
          <w:sz w:val="20"/>
          <w:szCs w:val="20"/>
          <w:lang w:eastAsia="en-US"/>
        </w:rPr>
        <w:t>Pathology</w:t>
      </w:r>
      <w:proofErr w:type="spellEnd"/>
      <w:r w:rsidRPr="00DF7482">
        <w:rPr>
          <w:sz w:val="20"/>
          <w:szCs w:val="20"/>
          <w:lang w:eastAsia="en-US"/>
        </w:rPr>
        <w:t xml:space="preserve"> </w:t>
      </w:r>
      <w:proofErr w:type="spellStart"/>
      <w:r w:rsidRPr="00DF7482">
        <w:rPr>
          <w:sz w:val="20"/>
          <w:szCs w:val="20"/>
          <w:lang w:eastAsia="en-US"/>
        </w:rPr>
        <w:t>Service</w:t>
      </w:r>
      <w:proofErr w:type="spellEnd"/>
      <w:r w:rsidRPr="00DF7482">
        <w:rPr>
          <w:sz w:val="20"/>
          <w:szCs w:val="20"/>
          <w:lang w:eastAsia="en-US"/>
        </w:rPr>
        <w:t xml:space="preserve">, Hospital General Universitario Gregorio Marañón, Madrid, </w:t>
      </w:r>
      <w:proofErr w:type="spellStart"/>
      <w:r w:rsidRPr="00DF7482">
        <w:rPr>
          <w:sz w:val="20"/>
          <w:szCs w:val="20"/>
          <w:lang w:eastAsia="en-US"/>
        </w:rPr>
        <w:t>Spain</w:t>
      </w:r>
      <w:proofErr w:type="spellEnd"/>
    </w:p>
    <w:p w14:paraId="4B5186BD" w14:textId="77777777" w:rsidR="00993322" w:rsidRDefault="00993322" w:rsidP="00C37034">
      <w:pPr>
        <w:rPr>
          <w:sz w:val="20"/>
          <w:szCs w:val="20"/>
          <w:lang w:eastAsia="en-US"/>
        </w:rPr>
      </w:pPr>
      <w:r w:rsidRPr="00E60FE2">
        <w:rPr>
          <w:sz w:val="20"/>
          <w:szCs w:val="20"/>
          <w:vertAlign w:val="superscript"/>
          <w:lang w:eastAsia="en-US"/>
        </w:rPr>
        <w:t>5</w:t>
      </w:r>
      <w:r>
        <w:rPr>
          <w:sz w:val="20"/>
          <w:szCs w:val="20"/>
          <w:lang w:eastAsia="en-US"/>
        </w:rPr>
        <w:t xml:space="preserve"> </w:t>
      </w:r>
      <w:r w:rsidRPr="00DF7482">
        <w:rPr>
          <w:sz w:val="20"/>
          <w:szCs w:val="20"/>
          <w:lang w:eastAsia="en-US"/>
        </w:rPr>
        <w:t xml:space="preserve">Medical </w:t>
      </w:r>
      <w:proofErr w:type="spellStart"/>
      <w:r w:rsidRPr="00DF7482">
        <w:rPr>
          <w:sz w:val="20"/>
          <w:szCs w:val="20"/>
          <w:lang w:eastAsia="en-US"/>
        </w:rPr>
        <w:t>Oncology</w:t>
      </w:r>
      <w:proofErr w:type="spellEnd"/>
      <w:r w:rsidRPr="00DF7482">
        <w:rPr>
          <w:sz w:val="20"/>
          <w:szCs w:val="20"/>
          <w:lang w:eastAsia="en-US"/>
        </w:rPr>
        <w:t xml:space="preserve"> </w:t>
      </w:r>
      <w:proofErr w:type="spellStart"/>
      <w:r w:rsidRPr="00DF7482">
        <w:rPr>
          <w:sz w:val="20"/>
          <w:szCs w:val="20"/>
          <w:lang w:eastAsia="en-US"/>
        </w:rPr>
        <w:t>Department</w:t>
      </w:r>
      <w:proofErr w:type="spellEnd"/>
      <w:r w:rsidRPr="00DF7482">
        <w:rPr>
          <w:sz w:val="20"/>
          <w:szCs w:val="20"/>
          <w:lang w:eastAsia="en-US"/>
        </w:rPr>
        <w:t>, Hospital Clínico San Carlos, Instituto de Investigación Sanitaria San Carlos (</w:t>
      </w:r>
      <w:proofErr w:type="spellStart"/>
      <w:r w:rsidRPr="00DF7482">
        <w:rPr>
          <w:sz w:val="20"/>
          <w:szCs w:val="20"/>
          <w:lang w:eastAsia="en-US"/>
        </w:rPr>
        <w:t>IdISSC</w:t>
      </w:r>
      <w:proofErr w:type="spellEnd"/>
      <w:r w:rsidRPr="00DF7482">
        <w:rPr>
          <w:sz w:val="20"/>
          <w:szCs w:val="20"/>
          <w:lang w:eastAsia="en-US"/>
        </w:rPr>
        <w:t xml:space="preserve">), CIBERONC, Madrid, </w:t>
      </w:r>
      <w:proofErr w:type="spellStart"/>
      <w:r w:rsidRPr="00DF7482">
        <w:rPr>
          <w:sz w:val="20"/>
          <w:szCs w:val="20"/>
          <w:lang w:eastAsia="en-US"/>
        </w:rPr>
        <w:t>Spain</w:t>
      </w:r>
      <w:proofErr w:type="spellEnd"/>
    </w:p>
    <w:p w14:paraId="11AADBC7" w14:textId="77777777" w:rsidR="00993322" w:rsidRDefault="00993322" w:rsidP="00C37034">
      <w:pPr>
        <w:rPr>
          <w:sz w:val="20"/>
          <w:szCs w:val="20"/>
          <w:lang w:eastAsia="en-US"/>
        </w:rPr>
      </w:pPr>
      <w:r w:rsidRPr="00E60FE2">
        <w:rPr>
          <w:sz w:val="20"/>
          <w:szCs w:val="20"/>
          <w:vertAlign w:val="superscript"/>
          <w:lang w:eastAsia="en-US"/>
        </w:rPr>
        <w:t>6</w:t>
      </w:r>
      <w:r>
        <w:rPr>
          <w:sz w:val="20"/>
          <w:szCs w:val="20"/>
          <w:lang w:eastAsia="en-US"/>
        </w:rPr>
        <w:t xml:space="preserve"> </w:t>
      </w:r>
      <w:r w:rsidRPr="00F12FB4">
        <w:rPr>
          <w:sz w:val="20"/>
          <w:szCs w:val="20"/>
          <w:lang w:eastAsia="en-US"/>
        </w:rPr>
        <w:t xml:space="preserve">Medical </w:t>
      </w:r>
      <w:proofErr w:type="spellStart"/>
      <w:r w:rsidRPr="00F12FB4">
        <w:rPr>
          <w:sz w:val="20"/>
          <w:szCs w:val="20"/>
          <w:lang w:eastAsia="en-US"/>
        </w:rPr>
        <w:t>Oncology</w:t>
      </w:r>
      <w:proofErr w:type="spellEnd"/>
      <w:r w:rsidRPr="00F12FB4">
        <w:rPr>
          <w:sz w:val="20"/>
          <w:szCs w:val="20"/>
          <w:lang w:eastAsia="en-US"/>
        </w:rPr>
        <w:t xml:space="preserve"> </w:t>
      </w:r>
      <w:proofErr w:type="spellStart"/>
      <w:r w:rsidRPr="00DF7482">
        <w:rPr>
          <w:sz w:val="20"/>
          <w:szCs w:val="20"/>
          <w:lang w:eastAsia="en-US"/>
        </w:rPr>
        <w:t>Department</w:t>
      </w:r>
      <w:proofErr w:type="spellEnd"/>
      <w:r w:rsidRPr="00F12FB4">
        <w:rPr>
          <w:sz w:val="20"/>
          <w:szCs w:val="20"/>
          <w:lang w:eastAsia="en-US"/>
        </w:rPr>
        <w:t xml:space="preserve">, Hospital Universitario Fundación Alcorcón, </w:t>
      </w:r>
      <w:proofErr w:type="spellStart"/>
      <w:r w:rsidRPr="00F12FB4">
        <w:rPr>
          <w:sz w:val="20"/>
          <w:szCs w:val="20"/>
          <w:lang w:eastAsia="en-US"/>
        </w:rPr>
        <w:t>Alcorcon</w:t>
      </w:r>
      <w:proofErr w:type="spellEnd"/>
      <w:r w:rsidRPr="00F12FB4">
        <w:rPr>
          <w:sz w:val="20"/>
          <w:szCs w:val="20"/>
          <w:lang w:eastAsia="en-US"/>
        </w:rPr>
        <w:t xml:space="preserve">, </w:t>
      </w:r>
      <w:proofErr w:type="spellStart"/>
      <w:r w:rsidRPr="00F12FB4">
        <w:rPr>
          <w:sz w:val="20"/>
          <w:szCs w:val="20"/>
          <w:lang w:eastAsia="en-US"/>
        </w:rPr>
        <w:t>Spain</w:t>
      </w:r>
      <w:proofErr w:type="spellEnd"/>
      <w:r w:rsidRPr="00F12FB4">
        <w:rPr>
          <w:sz w:val="20"/>
          <w:szCs w:val="20"/>
          <w:lang w:eastAsia="en-US"/>
        </w:rPr>
        <w:t xml:space="preserve">, </w:t>
      </w:r>
    </w:p>
    <w:p w14:paraId="62BE0FF9" w14:textId="77777777" w:rsidR="00993322" w:rsidRDefault="00993322" w:rsidP="00C37034">
      <w:pPr>
        <w:rPr>
          <w:sz w:val="20"/>
          <w:szCs w:val="20"/>
          <w:lang w:eastAsia="en-US"/>
        </w:rPr>
      </w:pPr>
      <w:r w:rsidRPr="00E60FE2">
        <w:rPr>
          <w:sz w:val="20"/>
          <w:szCs w:val="20"/>
          <w:vertAlign w:val="superscript"/>
          <w:lang w:eastAsia="en-US"/>
        </w:rPr>
        <w:t>7</w:t>
      </w:r>
      <w:r w:rsidRPr="00F12FB4">
        <w:rPr>
          <w:sz w:val="20"/>
          <w:szCs w:val="20"/>
          <w:lang w:eastAsia="en-US"/>
        </w:rPr>
        <w:t xml:space="preserve">Dept. </w:t>
      </w:r>
      <w:proofErr w:type="spellStart"/>
      <w:r w:rsidRPr="00F12FB4">
        <w:rPr>
          <w:sz w:val="20"/>
          <w:szCs w:val="20"/>
          <w:lang w:eastAsia="en-US"/>
        </w:rPr>
        <w:t>Oncologia</w:t>
      </w:r>
      <w:proofErr w:type="spellEnd"/>
      <w:r w:rsidRPr="00F12FB4">
        <w:rPr>
          <w:sz w:val="20"/>
          <w:szCs w:val="20"/>
          <w:lang w:eastAsia="en-US"/>
        </w:rPr>
        <w:t xml:space="preserve">, Hospital Universitario de Móstoles, </w:t>
      </w:r>
      <w:proofErr w:type="spellStart"/>
      <w:r w:rsidRPr="00F12FB4">
        <w:rPr>
          <w:sz w:val="20"/>
          <w:szCs w:val="20"/>
          <w:lang w:eastAsia="en-US"/>
        </w:rPr>
        <w:t>Mostoles</w:t>
      </w:r>
      <w:proofErr w:type="spellEnd"/>
      <w:r w:rsidRPr="00F12FB4">
        <w:rPr>
          <w:sz w:val="20"/>
          <w:szCs w:val="20"/>
          <w:lang w:eastAsia="en-US"/>
        </w:rPr>
        <w:t xml:space="preserve">, </w:t>
      </w:r>
      <w:proofErr w:type="spellStart"/>
      <w:r w:rsidRPr="00F12FB4">
        <w:rPr>
          <w:sz w:val="20"/>
          <w:szCs w:val="20"/>
          <w:lang w:eastAsia="en-US"/>
        </w:rPr>
        <w:t>Spain</w:t>
      </w:r>
      <w:proofErr w:type="spellEnd"/>
      <w:r w:rsidRPr="00F12FB4">
        <w:rPr>
          <w:sz w:val="20"/>
          <w:szCs w:val="20"/>
          <w:lang w:eastAsia="en-US"/>
        </w:rPr>
        <w:t xml:space="preserve">, </w:t>
      </w:r>
    </w:p>
    <w:p w14:paraId="3077A384" w14:textId="77777777" w:rsidR="00993322" w:rsidRDefault="00993322" w:rsidP="00C37034">
      <w:pPr>
        <w:rPr>
          <w:sz w:val="20"/>
          <w:szCs w:val="20"/>
          <w:lang w:eastAsia="en-US"/>
        </w:rPr>
      </w:pPr>
      <w:r w:rsidRPr="00E60FE2">
        <w:rPr>
          <w:sz w:val="20"/>
          <w:szCs w:val="20"/>
          <w:vertAlign w:val="superscript"/>
          <w:lang w:eastAsia="en-US"/>
        </w:rPr>
        <w:t>8</w:t>
      </w:r>
      <w:r>
        <w:rPr>
          <w:sz w:val="20"/>
          <w:szCs w:val="20"/>
          <w:lang w:eastAsia="en-US"/>
        </w:rPr>
        <w:t xml:space="preserve"> </w:t>
      </w:r>
      <w:r w:rsidRPr="00F12FB4">
        <w:rPr>
          <w:sz w:val="20"/>
          <w:szCs w:val="20"/>
          <w:lang w:eastAsia="en-US"/>
        </w:rPr>
        <w:t xml:space="preserve">Medical </w:t>
      </w:r>
      <w:proofErr w:type="spellStart"/>
      <w:r w:rsidRPr="00F12FB4">
        <w:rPr>
          <w:sz w:val="20"/>
          <w:szCs w:val="20"/>
          <w:lang w:eastAsia="en-US"/>
        </w:rPr>
        <w:t>Oncology</w:t>
      </w:r>
      <w:proofErr w:type="spellEnd"/>
      <w:r w:rsidRPr="00F12FB4">
        <w:rPr>
          <w:sz w:val="20"/>
          <w:szCs w:val="20"/>
          <w:lang w:eastAsia="en-US"/>
        </w:rPr>
        <w:t xml:space="preserve"> </w:t>
      </w:r>
      <w:proofErr w:type="spellStart"/>
      <w:r w:rsidRPr="00DF7482">
        <w:rPr>
          <w:sz w:val="20"/>
          <w:szCs w:val="20"/>
          <w:lang w:eastAsia="en-US"/>
        </w:rPr>
        <w:t>Department</w:t>
      </w:r>
      <w:proofErr w:type="spellEnd"/>
      <w:r w:rsidRPr="00F12FB4">
        <w:rPr>
          <w:sz w:val="20"/>
          <w:szCs w:val="20"/>
          <w:lang w:eastAsia="en-US"/>
        </w:rPr>
        <w:t>,</w:t>
      </w:r>
      <w:r w:rsidRPr="00CB6BD0">
        <w:rPr>
          <w:sz w:val="20"/>
          <w:szCs w:val="20"/>
          <w:lang w:eastAsia="en-US"/>
        </w:rPr>
        <w:t xml:space="preserve"> Hospital Unive</w:t>
      </w:r>
      <w:r>
        <w:rPr>
          <w:sz w:val="20"/>
          <w:szCs w:val="20"/>
          <w:lang w:eastAsia="en-US"/>
        </w:rPr>
        <w:t xml:space="preserve">rsitario Infanta Leonor, </w:t>
      </w:r>
      <w:r w:rsidRPr="00CB6BD0">
        <w:rPr>
          <w:sz w:val="20"/>
          <w:szCs w:val="20"/>
          <w:lang w:eastAsia="en-US"/>
        </w:rPr>
        <w:t>Un</w:t>
      </w:r>
      <w:r>
        <w:rPr>
          <w:sz w:val="20"/>
          <w:szCs w:val="20"/>
          <w:lang w:eastAsia="en-US"/>
        </w:rPr>
        <w:t xml:space="preserve">iversidad Complutense, Madrid, </w:t>
      </w:r>
      <w:proofErr w:type="spellStart"/>
      <w:r w:rsidRPr="00F12FB4">
        <w:rPr>
          <w:sz w:val="20"/>
          <w:szCs w:val="20"/>
          <w:lang w:eastAsia="en-US"/>
        </w:rPr>
        <w:t>Spain</w:t>
      </w:r>
      <w:proofErr w:type="spellEnd"/>
    </w:p>
    <w:p w14:paraId="78C8D38B" w14:textId="77777777" w:rsidR="00993322" w:rsidRDefault="00993322" w:rsidP="00C37034">
      <w:pPr>
        <w:rPr>
          <w:sz w:val="20"/>
          <w:szCs w:val="20"/>
          <w:lang w:eastAsia="en-US"/>
        </w:rPr>
      </w:pPr>
      <w:r w:rsidRPr="00E60FE2">
        <w:rPr>
          <w:sz w:val="20"/>
          <w:szCs w:val="20"/>
          <w:vertAlign w:val="superscript"/>
          <w:lang w:eastAsia="en-US"/>
        </w:rPr>
        <w:t>9</w:t>
      </w:r>
      <w:r w:rsidRPr="00CB6BD0">
        <w:t xml:space="preserve"> </w:t>
      </w:r>
      <w:r w:rsidRPr="00CB6BD0">
        <w:rPr>
          <w:sz w:val="20"/>
          <w:szCs w:val="20"/>
          <w:lang w:eastAsia="en-US"/>
        </w:rPr>
        <w:t xml:space="preserve">Medical </w:t>
      </w:r>
      <w:proofErr w:type="spellStart"/>
      <w:r w:rsidRPr="00CB6BD0">
        <w:rPr>
          <w:sz w:val="20"/>
          <w:szCs w:val="20"/>
          <w:lang w:eastAsia="en-US"/>
        </w:rPr>
        <w:t>Oncology</w:t>
      </w:r>
      <w:proofErr w:type="spellEnd"/>
      <w:r w:rsidRPr="00CB6BD0">
        <w:rPr>
          <w:sz w:val="20"/>
          <w:szCs w:val="20"/>
          <w:lang w:eastAsia="en-US"/>
        </w:rPr>
        <w:t xml:space="preserve"> </w:t>
      </w:r>
      <w:proofErr w:type="spellStart"/>
      <w:r w:rsidRPr="00DF7482">
        <w:rPr>
          <w:sz w:val="20"/>
          <w:szCs w:val="20"/>
          <w:lang w:eastAsia="en-US"/>
        </w:rPr>
        <w:t>Department</w:t>
      </w:r>
      <w:proofErr w:type="spellEnd"/>
      <w:r w:rsidRPr="00CB6BD0">
        <w:rPr>
          <w:sz w:val="20"/>
          <w:szCs w:val="20"/>
          <w:lang w:eastAsia="en-US"/>
        </w:rPr>
        <w:t xml:space="preserve">, Hospital Universitario de Getafe, Madrid, </w:t>
      </w:r>
      <w:proofErr w:type="spellStart"/>
      <w:r w:rsidRPr="00CB6BD0">
        <w:rPr>
          <w:sz w:val="20"/>
          <w:szCs w:val="20"/>
          <w:lang w:eastAsia="en-US"/>
        </w:rPr>
        <w:t>Spain</w:t>
      </w:r>
      <w:proofErr w:type="spellEnd"/>
      <w:r>
        <w:rPr>
          <w:sz w:val="20"/>
          <w:szCs w:val="20"/>
          <w:lang w:eastAsia="en-US"/>
        </w:rPr>
        <w:t xml:space="preserve"> </w:t>
      </w:r>
    </w:p>
    <w:p w14:paraId="4B687E78" w14:textId="77777777" w:rsidR="00993322" w:rsidRDefault="00993322" w:rsidP="00C37034">
      <w:pPr>
        <w:rPr>
          <w:sz w:val="20"/>
          <w:szCs w:val="20"/>
          <w:lang w:eastAsia="en-US"/>
        </w:rPr>
      </w:pPr>
      <w:r w:rsidRPr="00E60FE2">
        <w:rPr>
          <w:sz w:val="20"/>
          <w:szCs w:val="20"/>
          <w:vertAlign w:val="superscript"/>
          <w:lang w:eastAsia="en-US"/>
        </w:rPr>
        <w:t>10</w:t>
      </w:r>
      <w:r>
        <w:rPr>
          <w:sz w:val="20"/>
          <w:szCs w:val="20"/>
          <w:lang w:eastAsia="en-US"/>
        </w:rPr>
        <w:t xml:space="preserve"> </w:t>
      </w:r>
      <w:r w:rsidRPr="00F12FB4">
        <w:rPr>
          <w:sz w:val="20"/>
          <w:szCs w:val="20"/>
          <w:lang w:eastAsia="en-US"/>
        </w:rPr>
        <w:t xml:space="preserve">Medical </w:t>
      </w:r>
      <w:proofErr w:type="spellStart"/>
      <w:r w:rsidRPr="00F12FB4">
        <w:rPr>
          <w:sz w:val="20"/>
          <w:szCs w:val="20"/>
          <w:lang w:eastAsia="en-US"/>
        </w:rPr>
        <w:t>Oncology</w:t>
      </w:r>
      <w:proofErr w:type="spellEnd"/>
      <w:r w:rsidRPr="00F12FB4">
        <w:rPr>
          <w:sz w:val="20"/>
          <w:szCs w:val="20"/>
          <w:lang w:eastAsia="en-US"/>
        </w:rPr>
        <w:t xml:space="preserve"> </w:t>
      </w:r>
      <w:proofErr w:type="spellStart"/>
      <w:r w:rsidRPr="00F12FB4">
        <w:rPr>
          <w:sz w:val="20"/>
          <w:szCs w:val="20"/>
          <w:lang w:eastAsia="en-US"/>
        </w:rPr>
        <w:t>Department</w:t>
      </w:r>
      <w:proofErr w:type="spellEnd"/>
      <w:r w:rsidRPr="00F12FB4">
        <w:rPr>
          <w:sz w:val="20"/>
          <w:szCs w:val="20"/>
          <w:lang w:eastAsia="en-US"/>
        </w:rPr>
        <w:t xml:space="preserve">, Hospital Infanta Cristina (Parla), Fundación de Investigación Biomédica del H.U. Puerta de Hierro, Majadahonda, 28009 Madrid, </w:t>
      </w:r>
      <w:proofErr w:type="spellStart"/>
      <w:r w:rsidRPr="00F12FB4">
        <w:rPr>
          <w:sz w:val="20"/>
          <w:szCs w:val="20"/>
          <w:lang w:eastAsia="en-US"/>
        </w:rPr>
        <w:t>Spain</w:t>
      </w:r>
      <w:proofErr w:type="spellEnd"/>
    </w:p>
    <w:p w14:paraId="02C8AEEB" w14:textId="77777777" w:rsidR="00993322" w:rsidRPr="00BF460A" w:rsidRDefault="00993322" w:rsidP="00C37034">
      <w:pPr>
        <w:rPr>
          <w:sz w:val="20"/>
          <w:szCs w:val="20"/>
          <w:lang w:eastAsia="en-US"/>
        </w:rPr>
      </w:pPr>
    </w:p>
    <w:p w14:paraId="67EB215F" w14:textId="77777777" w:rsidR="00993322" w:rsidRPr="002A5EBD" w:rsidRDefault="00993322" w:rsidP="00C37034">
      <w:pPr>
        <w:rPr>
          <w:sz w:val="20"/>
          <w:szCs w:val="20"/>
          <w:lang w:val="en-US" w:eastAsia="en-US"/>
        </w:rPr>
      </w:pPr>
      <w:r w:rsidRPr="002A5EBD">
        <w:rPr>
          <w:sz w:val="20"/>
          <w:szCs w:val="20"/>
          <w:lang w:val="en-US" w:eastAsia="en-US"/>
        </w:rPr>
        <w:t>*Corresponding author</w:t>
      </w:r>
      <w:r>
        <w:rPr>
          <w:sz w:val="20"/>
          <w:szCs w:val="20"/>
          <w:lang w:val="en-US" w:eastAsia="en-US"/>
        </w:rPr>
        <w:t xml:space="preserve">; </w:t>
      </w:r>
      <w:hyperlink r:id="rId8" w:history="1">
        <w:r w:rsidRPr="00BD7163">
          <w:rPr>
            <w:rStyle w:val="Hyperlink"/>
            <w:rFonts w:eastAsiaTheme="majorEastAsia"/>
            <w:sz w:val="20"/>
            <w:szCs w:val="20"/>
            <w:lang w:val="en-US" w:eastAsia="en-US"/>
          </w:rPr>
          <w:t>mmartin@geicam.org</w:t>
        </w:r>
      </w:hyperlink>
    </w:p>
    <w:p w14:paraId="19806343" w14:textId="77777777" w:rsidR="007360F5" w:rsidRPr="007E634F" w:rsidRDefault="007360F5" w:rsidP="00C37034">
      <w:pPr>
        <w:rPr>
          <w:sz w:val="20"/>
          <w:szCs w:val="20"/>
          <w:lang w:val="en-GB" w:eastAsia="en-US"/>
        </w:rPr>
      </w:pPr>
    </w:p>
    <w:p w14:paraId="40ED9CB8" w14:textId="244F3819" w:rsidR="007360F5" w:rsidRDefault="007360F5" w:rsidP="00C37034">
      <w:pPr>
        <w:rPr>
          <w:lang w:val="en-US"/>
        </w:rPr>
      </w:pPr>
    </w:p>
    <w:p w14:paraId="0E27E8AF" w14:textId="2C162DA2" w:rsidR="007E634F" w:rsidRDefault="007E634F" w:rsidP="00C37034">
      <w:pPr>
        <w:rPr>
          <w:lang w:val="en-US"/>
        </w:rPr>
      </w:pPr>
    </w:p>
    <w:p w14:paraId="69E17232" w14:textId="08E6D9E9" w:rsidR="007E634F" w:rsidRDefault="007E634F" w:rsidP="00C37034">
      <w:pPr>
        <w:rPr>
          <w:lang w:val="en-US"/>
        </w:rPr>
      </w:pPr>
    </w:p>
    <w:p w14:paraId="1B4268C8" w14:textId="5DBA8FC7" w:rsidR="007E634F" w:rsidRDefault="007E634F" w:rsidP="00C37034">
      <w:pPr>
        <w:rPr>
          <w:lang w:val="en-US"/>
        </w:rPr>
      </w:pPr>
    </w:p>
    <w:p w14:paraId="592ABE4D" w14:textId="57D37739" w:rsidR="007E634F" w:rsidRDefault="007E634F" w:rsidP="00C37034">
      <w:pPr>
        <w:rPr>
          <w:lang w:val="en-US"/>
        </w:rPr>
      </w:pPr>
    </w:p>
    <w:p w14:paraId="6691AB15" w14:textId="7D5D3B9D" w:rsidR="007E634F" w:rsidRDefault="007E634F" w:rsidP="00C37034">
      <w:pPr>
        <w:rPr>
          <w:lang w:val="en-US"/>
        </w:rPr>
      </w:pPr>
    </w:p>
    <w:p w14:paraId="7CC4E0F4" w14:textId="27F6F8A3" w:rsidR="007E634F" w:rsidRDefault="007E634F" w:rsidP="00C37034">
      <w:pPr>
        <w:rPr>
          <w:lang w:val="en-US"/>
        </w:rPr>
      </w:pPr>
    </w:p>
    <w:p w14:paraId="48AD52C4" w14:textId="3C4D02F8" w:rsidR="007E634F" w:rsidRDefault="007E634F" w:rsidP="00C37034">
      <w:pPr>
        <w:rPr>
          <w:lang w:val="en-US"/>
        </w:rPr>
      </w:pPr>
    </w:p>
    <w:p w14:paraId="7177AECB" w14:textId="1779A59F" w:rsidR="007E634F" w:rsidRDefault="007E634F" w:rsidP="00C37034">
      <w:pPr>
        <w:rPr>
          <w:lang w:val="en-US"/>
        </w:rPr>
      </w:pPr>
    </w:p>
    <w:p w14:paraId="30D3929D" w14:textId="3FAC604F" w:rsidR="007E634F" w:rsidRDefault="007E634F" w:rsidP="00C37034">
      <w:pPr>
        <w:rPr>
          <w:lang w:val="en-US"/>
        </w:rPr>
      </w:pPr>
    </w:p>
    <w:p w14:paraId="52F79748" w14:textId="7F738429" w:rsidR="007E634F" w:rsidRDefault="007E634F" w:rsidP="00C37034">
      <w:pPr>
        <w:rPr>
          <w:lang w:val="en-US"/>
        </w:rPr>
      </w:pPr>
    </w:p>
    <w:p w14:paraId="0DA22563" w14:textId="2081109F" w:rsidR="007E634F" w:rsidRDefault="007E634F" w:rsidP="00C37034">
      <w:pPr>
        <w:rPr>
          <w:lang w:val="en-US"/>
        </w:rPr>
      </w:pPr>
    </w:p>
    <w:p w14:paraId="12676C72" w14:textId="24B80C3C" w:rsidR="007E634F" w:rsidRDefault="007E634F" w:rsidP="00C37034">
      <w:pPr>
        <w:rPr>
          <w:lang w:val="en-US"/>
        </w:rPr>
      </w:pPr>
    </w:p>
    <w:p w14:paraId="43BA23D3" w14:textId="56FD412C" w:rsidR="007E634F" w:rsidRDefault="007E634F" w:rsidP="00C37034">
      <w:pPr>
        <w:rPr>
          <w:lang w:val="en-US"/>
        </w:rPr>
      </w:pPr>
    </w:p>
    <w:p w14:paraId="4CBA27ED" w14:textId="1C9A7B01" w:rsidR="007E634F" w:rsidRDefault="007E634F" w:rsidP="00C37034">
      <w:pPr>
        <w:rPr>
          <w:lang w:val="en-US"/>
        </w:rPr>
      </w:pPr>
    </w:p>
    <w:p w14:paraId="6CBD0FDF" w14:textId="5FB4083C" w:rsidR="007E634F" w:rsidRDefault="007E634F" w:rsidP="00C37034">
      <w:pPr>
        <w:rPr>
          <w:sz w:val="20"/>
          <w:szCs w:val="20"/>
          <w:lang w:val="en-US"/>
        </w:rPr>
      </w:pPr>
      <w:r w:rsidRPr="00E60FE2">
        <w:rPr>
          <w:b/>
          <w:sz w:val="20"/>
          <w:szCs w:val="20"/>
          <w:lang w:val="en-US"/>
        </w:rPr>
        <w:lastRenderedPageBreak/>
        <w:t>Supplementary</w:t>
      </w:r>
      <w:r>
        <w:rPr>
          <w:b/>
          <w:sz w:val="20"/>
          <w:szCs w:val="20"/>
          <w:lang w:val="en-US"/>
        </w:rPr>
        <w:t xml:space="preserve"> </w:t>
      </w:r>
      <w:r w:rsidRPr="00E60FE2">
        <w:rPr>
          <w:b/>
          <w:sz w:val="20"/>
          <w:szCs w:val="20"/>
          <w:lang w:val="en-US"/>
        </w:rPr>
        <w:t>Fig. 1</w:t>
      </w:r>
      <w:r w:rsidRPr="00E60FE2">
        <w:rPr>
          <w:sz w:val="20"/>
          <w:szCs w:val="20"/>
          <w:lang w:val="en-US"/>
        </w:rPr>
        <w:t xml:space="preserve"> Number of </w:t>
      </w:r>
      <w:proofErr w:type="spellStart"/>
      <w:r w:rsidRPr="00E60FE2">
        <w:rPr>
          <w:sz w:val="20"/>
          <w:szCs w:val="20"/>
          <w:lang w:val="en-US"/>
        </w:rPr>
        <w:t>Prosigna</w:t>
      </w:r>
      <w:proofErr w:type="spellEnd"/>
      <w:r w:rsidRPr="001B2703">
        <w:rPr>
          <w:sz w:val="20"/>
          <w:szCs w:val="20"/>
          <w:lang w:val="en-US"/>
        </w:rPr>
        <w:t xml:space="preserve">® </w:t>
      </w:r>
      <w:r w:rsidRPr="00E60FE2">
        <w:rPr>
          <w:sz w:val="20"/>
          <w:szCs w:val="20"/>
          <w:lang w:val="en-US"/>
        </w:rPr>
        <w:t>tests performed by country and centralized from 2014 to 2020</w:t>
      </w:r>
    </w:p>
    <w:p w14:paraId="6D6D88E9" w14:textId="1E2A51A6" w:rsidR="007E634F" w:rsidRDefault="007E634F" w:rsidP="00C37034">
      <w:pPr>
        <w:rPr>
          <w:lang w:val="en-US"/>
        </w:rPr>
      </w:pPr>
    </w:p>
    <w:p w14:paraId="588B22A6" w14:textId="77777777" w:rsidR="007E634F" w:rsidRPr="007E634F" w:rsidRDefault="007E634F" w:rsidP="00C37034">
      <w:pPr>
        <w:rPr>
          <w:lang w:val="en-US"/>
        </w:rPr>
      </w:pPr>
    </w:p>
    <w:p w14:paraId="7CC069C0" w14:textId="77777777" w:rsidR="00C33A10" w:rsidRDefault="00C33A10" w:rsidP="00C37034">
      <w:pPr>
        <w:spacing w:line="360" w:lineRule="auto"/>
        <w:rPr>
          <w:sz w:val="20"/>
          <w:szCs w:val="20"/>
          <w:lang w:val="en-US"/>
        </w:rPr>
      </w:pPr>
      <w:r w:rsidRPr="00886ECF">
        <w:rPr>
          <w:noProof/>
          <w:lang w:val="en-US" w:eastAsia="en-US"/>
        </w:rPr>
        <w:drawing>
          <wp:inline distT="0" distB="0" distL="0" distR="0" wp14:anchorId="0583B52F" wp14:editId="28CA8FBC">
            <wp:extent cx="5895975" cy="3096812"/>
            <wp:effectExtent l="0" t="0" r="0" b="889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1840" cy="3099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9A23F7" w14:textId="77777777" w:rsidR="00C33A10" w:rsidRDefault="00C33A10" w:rsidP="00C37034">
      <w:pPr>
        <w:rPr>
          <w:sz w:val="20"/>
          <w:szCs w:val="20"/>
          <w:lang w:val="en-US"/>
        </w:rPr>
      </w:pPr>
    </w:p>
    <w:p w14:paraId="6ED0C362" w14:textId="59E47438" w:rsidR="00C33A10" w:rsidRDefault="00C33A10" w:rsidP="00C37034">
      <w:pPr>
        <w:spacing w:after="160" w:line="259" w:lineRule="auto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br w:type="page"/>
      </w:r>
    </w:p>
    <w:p w14:paraId="02B1580A" w14:textId="56F6F957" w:rsidR="007E634F" w:rsidRPr="00621767" w:rsidRDefault="007E634F" w:rsidP="00C37034">
      <w:pPr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en-US" w:eastAsia="en-US"/>
        </w:rPr>
        <w:lastRenderedPageBreak/>
        <w:t xml:space="preserve">Supplementary </w:t>
      </w:r>
      <w:r w:rsidRPr="00E60FE2">
        <w:rPr>
          <w:b/>
          <w:sz w:val="20"/>
          <w:szCs w:val="20"/>
          <w:lang w:val="en-US" w:eastAsia="en-US"/>
        </w:rPr>
        <w:t xml:space="preserve">Fig. </w:t>
      </w:r>
      <w:r w:rsidR="00C37034">
        <w:rPr>
          <w:b/>
          <w:sz w:val="20"/>
          <w:szCs w:val="20"/>
          <w:lang w:val="en-US" w:eastAsia="en-US"/>
        </w:rPr>
        <w:t>3</w:t>
      </w:r>
      <w:r w:rsidR="00761F0B">
        <w:rPr>
          <w:b/>
          <w:sz w:val="20"/>
          <w:szCs w:val="20"/>
          <w:lang w:val="en-US" w:eastAsia="en-US"/>
        </w:rPr>
        <w:t xml:space="preserve"> </w:t>
      </w:r>
      <w:r w:rsidRPr="00E60FE2">
        <w:rPr>
          <w:sz w:val="20"/>
          <w:szCs w:val="20"/>
          <w:lang w:val="en-US" w:eastAsia="en-US"/>
        </w:rPr>
        <w:t xml:space="preserve">Sankey graphs for each proxy correlation and the intrinsic subtype in the Luminal population </w:t>
      </w:r>
      <w:r w:rsidRPr="00E60FE2">
        <w:rPr>
          <w:b/>
          <w:sz w:val="20"/>
          <w:szCs w:val="20"/>
          <w:lang w:val="en-US" w:eastAsia="en-US"/>
        </w:rPr>
        <w:t>a</w:t>
      </w:r>
      <w:r w:rsidRPr="00E60FE2">
        <w:rPr>
          <w:sz w:val="20"/>
          <w:szCs w:val="20"/>
          <w:lang w:val="en-US" w:eastAsia="en-US"/>
        </w:rPr>
        <w:t xml:space="preserve">) Proxy 1: </w:t>
      </w:r>
      <w:proofErr w:type="spellStart"/>
      <w:r w:rsidRPr="00E60FE2">
        <w:rPr>
          <w:sz w:val="20"/>
          <w:szCs w:val="20"/>
          <w:lang w:val="en-US" w:eastAsia="en-US"/>
        </w:rPr>
        <w:t>Cheang</w:t>
      </w:r>
      <w:proofErr w:type="spellEnd"/>
      <w:r w:rsidRPr="00E60FE2">
        <w:rPr>
          <w:sz w:val="20"/>
          <w:szCs w:val="20"/>
          <w:lang w:val="en-US" w:eastAsia="en-US"/>
        </w:rPr>
        <w:t xml:space="preserve">; </w:t>
      </w:r>
      <w:r w:rsidRPr="00E60FE2">
        <w:rPr>
          <w:b/>
          <w:sz w:val="20"/>
          <w:szCs w:val="20"/>
          <w:lang w:val="en-US" w:eastAsia="en-US"/>
        </w:rPr>
        <w:t>b</w:t>
      </w:r>
      <w:r w:rsidRPr="00E60FE2">
        <w:rPr>
          <w:sz w:val="20"/>
          <w:szCs w:val="20"/>
          <w:lang w:val="en-US" w:eastAsia="en-US"/>
        </w:rPr>
        <w:t xml:space="preserve">) Proxy 2: Prat and </w:t>
      </w:r>
      <w:r w:rsidRPr="00E60FE2">
        <w:rPr>
          <w:b/>
          <w:sz w:val="20"/>
          <w:szCs w:val="20"/>
          <w:lang w:val="en-US" w:eastAsia="en-US"/>
        </w:rPr>
        <w:t>c</w:t>
      </w:r>
      <w:r w:rsidRPr="00E60FE2">
        <w:rPr>
          <w:sz w:val="20"/>
          <w:szCs w:val="20"/>
          <w:lang w:val="en-US" w:eastAsia="en-US"/>
        </w:rPr>
        <w:t xml:space="preserve">) Proxy 3: Maisonneuve </w:t>
      </w:r>
      <w:r>
        <w:rPr>
          <w:sz w:val="20"/>
          <w:szCs w:val="20"/>
          <w:lang w:val="en-US" w:eastAsia="en-US"/>
        </w:rPr>
        <w:t>[</w:t>
      </w:r>
      <w:r w:rsidRPr="00E60FE2">
        <w:rPr>
          <w:sz w:val="20"/>
          <w:szCs w:val="20"/>
          <w:lang w:val="en-US" w:eastAsia="en-US"/>
        </w:rPr>
        <w:t>5, 6, 7</w:t>
      </w:r>
      <w:r>
        <w:rPr>
          <w:sz w:val="20"/>
          <w:szCs w:val="20"/>
          <w:lang w:val="en-US" w:eastAsia="en-US"/>
        </w:rPr>
        <w:t>] (</w:t>
      </w:r>
      <w:proofErr w:type="spellStart"/>
      <w:r>
        <w:rPr>
          <w:sz w:val="20"/>
          <w:szCs w:val="20"/>
          <w:lang w:val="en-US" w:eastAsia="en-US"/>
        </w:rPr>
        <w:t>LumA</w:t>
      </w:r>
      <w:proofErr w:type="spellEnd"/>
      <w:r>
        <w:rPr>
          <w:sz w:val="20"/>
          <w:szCs w:val="20"/>
          <w:lang w:val="en-US" w:eastAsia="en-US"/>
        </w:rPr>
        <w:t xml:space="preserve">, luminal A; </w:t>
      </w:r>
      <w:proofErr w:type="spellStart"/>
      <w:r>
        <w:rPr>
          <w:sz w:val="20"/>
          <w:szCs w:val="20"/>
          <w:lang w:val="en-US" w:eastAsia="en-US"/>
        </w:rPr>
        <w:t>LumB</w:t>
      </w:r>
      <w:proofErr w:type="spellEnd"/>
      <w:r>
        <w:rPr>
          <w:sz w:val="20"/>
          <w:szCs w:val="20"/>
          <w:lang w:val="en-US" w:eastAsia="en-US"/>
        </w:rPr>
        <w:t>, luminal B; IHC, immunohistochemistry).</w:t>
      </w:r>
    </w:p>
    <w:p w14:paraId="2C4B7EA8" w14:textId="77777777" w:rsidR="00C33A10" w:rsidRPr="00C33A10" w:rsidRDefault="00C33A10" w:rsidP="00C37034">
      <w:pPr>
        <w:rPr>
          <w:lang w:val="en-US" w:eastAsia="en-US"/>
        </w:rPr>
      </w:pPr>
    </w:p>
    <w:p w14:paraId="102EE1ED" w14:textId="77777777" w:rsidR="00C33A10" w:rsidRDefault="00C33A10" w:rsidP="00C37034">
      <w:pPr>
        <w:spacing w:after="120"/>
        <w:rPr>
          <w:sz w:val="20"/>
          <w:szCs w:val="20"/>
          <w:lang w:val="en-US"/>
        </w:rPr>
      </w:pPr>
      <w:r>
        <w:rPr>
          <w:noProof/>
          <w:lang w:val="en-US" w:eastAsia="en-US"/>
        </w:rPr>
        <w:drawing>
          <wp:inline distT="0" distB="0" distL="0" distR="0" wp14:anchorId="2B54BD85" wp14:editId="6CF75175">
            <wp:extent cx="6030595" cy="2172335"/>
            <wp:effectExtent l="0" t="0" r="0" b="0"/>
            <wp:docPr id="7" name="Imagen 13" descr="A picture containing text, screenshot, diagram, pl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13" descr="A picture containing text, screenshot, diagram, plo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0595" cy="217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7D106E" w14:textId="77777777" w:rsidR="00C33A10" w:rsidRDefault="00C33A10" w:rsidP="00C37034">
      <w:pPr>
        <w:spacing w:after="120"/>
        <w:rPr>
          <w:sz w:val="20"/>
          <w:szCs w:val="20"/>
          <w:lang w:val="en-US"/>
        </w:rPr>
      </w:pPr>
    </w:p>
    <w:p w14:paraId="2117853B" w14:textId="77777777" w:rsidR="00C33A10" w:rsidRDefault="00C33A10" w:rsidP="00C37034">
      <w:pPr>
        <w:spacing w:after="120"/>
        <w:rPr>
          <w:sz w:val="20"/>
          <w:szCs w:val="20"/>
          <w:lang w:val="en-US"/>
        </w:rPr>
      </w:pPr>
    </w:p>
    <w:p w14:paraId="3A80104A" w14:textId="5DFDAEF6" w:rsidR="00C33A10" w:rsidRDefault="00C33A10" w:rsidP="00C37034">
      <w:pPr>
        <w:spacing w:after="160" w:line="259" w:lineRule="auto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br w:type="page"/>
      </w:r>
    </w:p>
    <w:p w14:paraId="09E13DD3" w14:textId="2FB981CE" w:rsidR="007E634F" w:rsidRPr="001F36CF" w:rsidRDefault="007E634F" w:rsidP="00C37034">
      <w:pPr>
        <w:rPr>
          <w:sz w:val="20"/>
          <w:szCs w:val="20"/>
          <w:lang w:val="en-US" w:eastAsia="en-US"/>
        </w:rPr>
      </w:pPr>
      <w:r>
        <w:rPr>
          <w:b/>
          <w:sz w:val="20"/>
          <w:szCs w:val="20"/>
          <w:lang w:val="en-US" w:eastAsia="en-US"/>
        </w:rPr>
        <w:lastRenderedPageBreak/>
        <w:t>Supplementary</w:t>
      </w:r>
      <w:r w:rsidRPr="00621767">
        <w:rPr>
          <w:b/>
          <w:sz w:val="20"/>
          <w:szCs w:val="20"/>
          <w:lang w:val="en-US" w:eastAsia="en-US"/>
        </w:rPr>
        <w:t xml:space="preserve"> </w:t>
      </w:r>
      <w:r w:rsidRPr="00E60FE2">
        <w:rPr>
          <w:b/>
          <w:sz w:val="20"/>
          <w:szCs w:val="20"/>
          <w:lang w:val="en-US" w:eastAsia="en-US"/>
        </w:rPr>
        <w:t xml:space="preserve">Fig. </w:t>
      </w:r>
      <w:r w:rsidR="00C37034">
        <w:rPr>
          <w:b/>
          <w:sz w:val="20"/>
          <w:szCs w:val="20"/>
          <w:lang w:val="en-US" w:eastAsia="en-US"/>
        </w:rPr>
        <w:t>6</w:t>
      </w:r>
      <w:r w:rsidRPr="00E60FE2">
        <w:rPr>
          <w:sz w:val="20"/>
          <w:szCs w:val="20"/>
          <w:lang w:val="en-US" w:eastAsia="en-US"/>
        </w:rPr>
        <w:t xml:space="preserve"> Sankey graphs for each proxy subtype correlation and the </w:t>
      </w:r>
      <w:proofErr w:type="spellStart"/>
      <w:r w:rsidRPr="00E60FE2">
        <w:rPr>
          <w:sz w:val="20"/>
          <w:szCs w:val="20"/>
          <w:lang w:val="en-US" w:eastAsia="en-US"/>
        </w:rPr>
        <w:t>Prosigna</w:t>
      </w:r>
      <w:proofErr w:type="spellEnd"/>
      <w:r w:rsidRPr="00E60FE2">
        <w:rPr>
          <w:sz w:val="20"/>
          <w:szCs w:val="20"/>
          <w:lang w:val="en-US" w:eastAsia="en-US"/>
        </w:rPr>
        <w:t xml:space="preserve">® ROR in luminal tumors </w:t>
      </w:r>
      <w:r>
        <w:rPr>
          <w:sz w:val="20"/>
          <w:szCs w:val="20"/>
          <w:lang w:val="en-US" w:eastAsia="en-US"/>
        </w:rPr>
        <w:t>in</w:t>
      </w:r>
      <w:r w:rsidRPr="00E60FE2">
        <w:rPr>
          <w:sz w:val="20"/>
          <w:szCs w:val="20"/>
          <w:lang w:val="en-US" w:eastAsia="en-US"/>
        </w:rPr>
        <w:t xml:space="preserve"> node-negative patients </w:t>
      </w:r>
      <w:r w:rsidRPr="00E60FE2">
        <w:rPr>
          <w:b/>
          <w:sz w:val="20"/>
          <w:szCs w:val="20"/>
          <w:lang w:val="en-US" w:eastAsia="en-US"/>
        </w:rPr>
        <w:t>a</w:t>
      </w:r>
      <w:r w:rsidRPr="00E60FE2">
        <w:rPr>
          <w:sz w:val="20"/>
          <w:szCs w:val="20"/>
          <w:lang w:val="en-US" w:eastAsia="en-US"/>
        </w:rPr>
        <w:t xml:space="preserve">) Proxy 1: </w:t>
      </w:r>
      <w:proofErr w:type="spellStart"/>
      <w:r w:rsidRPr="00E60FE2">
        <w:rPr>
          <w:sz w:val="20"/>
          <w:szCs w:val="20"/>
          <w:lang w:val="en-US" w:eastAsia="en-US"/>
        </w:rPr>
        <w:t>Cheang</w:t>
      </w:r>
      <w:proofErr w:type="spellEnd"/>
      <w:r w:rsidRPr="00E60FE2">
        <w:rPr>
          <w:sz w:val="20"/>
          <w:szCs w:val="20"/>
          <w:lang w:val="en-US" w:eastAsia="en-US"/>
        </w:rPr>
        <w:t xml:space="preserve">; </w:t>
      </w:r>
      <w:r w:rsidRPr="00E60FE2">
        <w:rPr>
          <w:b/>
          <w:sz w:val="20"/>
          <w:szCs w:val="20"/>
          <w:lang w:val="en-US" w:eastAsia="en-US"/>
        </w:rPr>
        <w:t>b</w:t>
      </w:r>
      <w:r w:rsidRPr="00E60FE2">
        <w:rPr>
          <w:sz w:val="20"/>
          <w:szCs w:val="20"/>
          <w:lang w:val="en-US" w:eastAsia="en-US"/>
        </w:rPr>
        <w:t xml:space="preserve">) Proxy 2: Prat and </w:t>
      </w:r>
      <w:r w:rsidRPr="00E60FE2">
        <w:rPr>
          <w:b/>
          <w:sz w:val="20"/>
          <w:szCs w:val="20"/>
          <w:lang w:val="en-US" w:eastAsia="en-US"/>
        </w:rPr>
        <w:t>c</w:t>
      </w:r>
      <w:r w:rsidRPr="00E60FE2">
        <w:rPr>
          <w:sz w:val="20"/>
          <w:szCs w:val="20"/>
          <w:lang w:val="en-US" w:eastAsia="en-US"/>
        </w:rPr>
        <w:t xml:space="preserve">) Proxy 3: Maisonneuve </w:t>
      </w:r>
      <w:r>
        <w:rPr>
          <w:sz w:val="20"/>
          <w:szCs w:val="20"/>
          <w:lang w:val="en-US" w:eastAsia="en-US"/>
        </w:rPr>
        <w:t>[</w:t>
      </w:r>
      <w:r w:rsidRPr="00E60FE2">
        <w:rPr>
          <w:sz w:val="20"/>
          <w:szCs w:val="20"/>
          <w:lang w:val="en-US" w:eastAsia="en-US"/>
        </w:rPr>
        <w:t>5, 6, 7</w:t>
      </w:r>
      <w:r>
        <w:rPr>
          <w:sz w:val="20"/>
          <w:szCs w:val="20"/>
          <w:lang w:val="en-US" w:eastAsia="en-US"/>
        </w:rPr>
        <w:t>] (</w:t>
      </w:r>
      <w:proofErr w:type="spellStart"/>
      <w:r>
        <w:rPr>
          <w:sz w:val="20"/>
          <w:szCs w:val="20"/>
          <w:lang w:val="en-US" w:eastAsia="en-US"/>
        </w:rPr>
        <w:t>LumA</w:t>
      </w:r>
      <w:proofErr w:type="spellEnd"/>
      <w:r>
        <w:rPr>
          <w:sz w:val="20"/>
          <w:szCs w:val="20"/>
          <w:lang w:val="en-US" w:eastAsia="en-US"/>
        </w:rPr>
        <w:t xml:space="preserve">, luminal A; </w:t>
      </w:r>
      <w:proofErr w:type="spellStart"/>
      <w:r>
        <w:rPr>
          <w:sz w:val="20"/>
          <w:szCs w:val="20"/>
          <w:lang w:val="en-US" w:eastAsia="en-US"/>
        </w:rPr>
        <w:t>LumB</w:t>
      </w:r>
      <w:proofErr w:type="spellEnd"/>
      <w:r>
        <w:rPr>
          <w:sz w:val="20"/>
          <w:szCs w:val="20"/>
          <w:lang w:val="en-US" w:eastAsia="en-US"/>
        </w:rPr>
        <w:t xml:space="preserve">, luminal B; ROR, </w:t>
      </w:r>
      <w:r>
        <w:rPr>
          <w:sz w:val="20"/>
          <w:szCs w:val="20"/>
          <w:lang w:val="en-US"/>
        </w:rPr>
        <w:t>Risk of Recurrence).</w:t>
      </w:r>
    </w:p>
    <w:p w14:paraId="682E0987" w14:textId="77777777" w:rsidR="00C33A10" w:rsidRDefault="00C33A10" w:rsidP="00C37034">
      <w:pPr>
        <w:spacing w:after="120"/>
        <w:rPr>
          <w:sz w:val="20"/>
          <w:szCs w:val="20"/>
          <w:lang w:val="en-US"/>
        </w:rPr>
      </w:pPr>
    </w:p>
    <w:p w14:paraId="5EEC1098" w14:textId="77777777" w:rsidR="00C33A10" w:rsidRDefault="00C33A10" w:rsidP="00C37034">
      <w:pPr>
        <w:rPr>
          <w:sz w:val="20"/>
          <w:szCs w:val="20"/>
          <w:lang w:val="en-US" w:eastAsia="en-US"/>
        </w:rPr>
      </w:pPr>
      <w:r>
        <w:rPr>
          <w:noProof/>
          <w:lang w:val="en-US" w:eastAsia="en-US"/>
        </w:rPr>
        <w:drawing>
          <wp:inline distT="0" distB="0" distL="0" distR="0" wp14:anchorId="66FCF3E8" wp14:editId="1125F59C">
            <wp:extent cx="6150610" cy="2230755"/>
            <wp:effectExtent l="0" t="0" r="0" b="0"/>
            <wp:docPr id="8" name="Image2" descr="A picture containing text, diagram, screenshot, fo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" descr="A picture containing text, diagram, screenshot, fo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0610" cy="2230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C7738" w14:textId="77777777" w:rsidR="00C33A10" w:rsidRPr="00E60FE2" w:rsidRDefault="00C33A10" w:rsidP="00C37034">
      <w:pPr>
        <w:rPr>
          <w:sz w:val="20"/>
          <w:szCs w:val="20"/>
          <w:lang w:val="en-US" w:eastAsia="en-US"/>
        </w:rPr>
      </w:pPr>
    </w:p>
    <w:p w14:paraId="26A690A4" w14:textId="49306B0A" w:rsidR="00C33A10" w:rsidRDefault="00C33A10" w:rsidP="00C37034">
      <w:pPr>
        <w:spacing w:after="160" w:line="259" w:lineRule="auto"/>
        <w:rPr>
          <w:sz w:val="20"/>
          <w:szCs w:val="20"/>
          <w:lang w:val="en-US" w:eastAsia="en-US"/>
        </w:rPr>
      </w:pPr>
      <w:r>
        <w:rPr>
          <w:sz w:val="20"/>
          <w:szCs w:val="20"/>
          <w:lang w:val="en-US" w:eastAsia="en-US"/>
        </w:rPr>
        <w:br w:type="page"/>
      </w:r>
    </w:p>
    <w:p w14:paraId="1364D149" w14:textId="1EE37192" w:rsidR="007E634F" w:rsidRPr="007E634F" w:rsidRDefault="007E634F" w:rsidP="00C37034">
      <w:pPr>
        <w:rPr>
          <w:sz w:val="20"/>
          <w:szCs w:val="20"/>
          <w:lang w:val="en-US" w:eastAsia="en-US"/>
        </w:rPr>
      </w:pPr>
      <w:r w:rsidRPr="007E634F">
        <w:rPr>
          <w:b/>
          <w:sz w:val="20"/>
          <w:szCs w:val="20"/>
          <w:lang w:val="en-US" w:eastAsia="en-US"/>
        </w:rPr>
        <w:lastRenderedPageBreak/>
        <w:t xml:space="preserve">Supplementary </w:t>
      </w:r>
      <w:bookmarkStart w:id="1" w:name="_GoBack"/>
      <w:bookmarkEnd w:id="1"/>
      <w:r w:rsidRPr="007E634F">
        <w:rPr>
          <w:b/>
          <w:sz w:val="20"/>
          <w:szCs w:val="20"/>
          <w:lang w:val="en-US" w:eastAsia="en-US"/>
        </w:rPr>
        <w:t xml:space="preserve">Table </w:t>
      </w:r>
      <w:r w:rsidR="00C37034">
        <w:rPr>
          <w:b/>
          <w:sz w:val="20"/>
          <w:szCs w:val="20"/>
          <w:lang w:val="en-US" w:eastAsia="en-US"/>
        </w:rPr>
        <w:t>5</w:t>
      </w:r>
      <w:r w:rsidRPr="007E634F">
        <w:rPr>
          <w:sz w:val="20"/>
          <w:szCs w:val="20"/>
          <w:lang w:val="en-US" w:eastAsia="en-US"/>
        </w:rPr>
        <w:t>. (</w:t>
      </w:r>
      <w:proofErr w:type="spellStart"/>
      <w:r w:rsidRPr="007E634F">
        <w:rPr>
          <w:sz w:val="20"/>
          <w:szCs w:val="20"/>
          <w:lang w:val="en-US" w:eastAsia="en-US"/>
        </w:rPr>
        <w:t>Suppl</w:t>
      </w:r>
      <w:proofErr w:type="spellEnd"/>
      <w:r w:rsidRPr="007E634F">
        <w:rPr>
          <w:sz w:val="20"/>
          <w:szCs w:val="20"/>
          <w:lang w:val="en-US" w:eastAsia="en-US"/>
        </w:rPr>
        <w:t xml:space="preserve"> material) Concordance between </w:t>
      </w:r>
      <w:proofErr w:type="spellStart"/>
      <w:r w:rsidRPr="007E634F">
        <w:rPr>
          <w:sz w:val="20"/>
          <w:szCs w:val="20"/>
          <w:lang w:val="en-US" w:eastAsia="en-US"/>
        </w:rPr>
        <w:t>Prosigna</w:t>
      </w:r>
      <w:proofErr w:type="spellEnd"/>
      <w:r w:rsidRPr="007E634F">
        <w:rPr>
          <w:sz w:val="20"/>
          <w:szCs w:val="20"/>
          <w:lang w:val="en-US" w:eastAsia="en-US"/>
        </w:rPr>
        <w:t>® assay and IHC classifications depending on the risk of recurrence (ROR): a) Low ROR (0-40); b) Intermediate (41-60) + High ROR (61-100) in node –negative Luminal patients</w:t>
      </w:r>
      <w:r w:rsidR="00E7336F">
        <w:rPr>
          <w:sz w:val="20"/>
          <w:szCs w:val="20"/>
          <w:lang w:val="en-US" w:eastAsia="en-US"/>
        </w:rPr>
        <w:t xml:space="preserve"> </w:t>
      </w:r>
      <w:r w:rsidR="00E7336F" w:rsidRPr="00E7336F">
        <w:rPr>
          <w:sz w:val="20"/>
          <w:szCs w:val="20"/>
          <w:lang w:val="en-US" w:eastAsia="en-US"/>
        </w:rPr>
        <w:t xml:space="preserve">aged 50 or </w:t>
      </w:r>
      <w:r w:rsidR="00E609D4">
        <w:rPr>
          <w:sz w:val="20"/>
          <w:szCs w:val="20"/>
          <w:lang w:val="en-US" w:eastAsia="en-US"/>
        </w:rPr>
        <w:t>older.</w:t>
      </w:r>
    </w:p>
    <w:p w14:paraId="1C441E6D" w14:textId="7C4FEEEC" w:rsidR="007E634F" w:rsidRDefault="007E634F" w:rsidP="00C37034">
      <w:pPr>
        <w:rPr>
          <w:sz w:val="20"/>
          <w:szCs w:val="20"/>
          <w:lang w:val="en-US" w:eastAsia="en-US"/>
        </w:rPr>
      </w:pPr>
    </w:p>
    <w:p w14:paraId="218DBDD6" w14:textId="55B87602" w:rsidR="007E634F" w:rsidRDefault="007E634F" w:rsidP="00C37034">
      <w:pPr>
        <w:rPr>
          <w:sz w:val="20"/>
          <w:szCs w:val="20"/>
          <w:lang w:val="en-US" w:eastAsia="en-US"/>
        </w:rPr>
      </w:pPr>
    </w:p>
    <w:tbl>
      <w:tblPr>
        <w:tblW w:w="93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3"/>
        <w:gridCol w:w="1150"/>
        <w:gridCol w:w="1701"/>
        <w:gridCol w:w="851"/>
        <w:gridCol w:w="1417"/>
        <w:gridCol w:w="993"/>
        <w:gridCol w:w="992"/>
        <w:gridCol w:w="1122"/>
      </w:tblGrid>
      <w:tr w:rsidR="007E634F" w:rsidRPr="007E634F" w14:paraId="54E960DC" w14:textId="77777777" w:rsidTr="007B23C7">
        <w:trPr>
          <w:trHeight w:val="312"/>
        </w:trPr>
        <w:tc>
          <w:tcPr>
            <w:tcW w:w="1113" w:type="dxa"/>
            <w:vMerge w:val="restart"/>
            <w:tcBorders>
              <w:top w:val="single" w:sz="4" w:space="0" w:color="2E3436"/>
              <w:left w:val="single" w:sz="4" w:space="0" w:color="2E3436"/>
              <w:bottom w:val="single" w:sz="4" w:space="0" w:color="2E3436"/>
              <w:right w:val="single" w:sz="4" w:space="0" w:color="2E3436"/>
            </w:tcBorders>
            <w:shd w:val="clear" w:color="auto" w:fill="auto"/>
            <w:vAlign w:val="center"/>
            <w:hideMark/>
          </w:tcPr>
          <w:p w14:paraId="6BDAF21A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r w:rsidRPr="007E634F">
              <w:rPr>
                <w:color w:val="000000"/>
                <w:sz w:val="18"/>
                <w:szCs w:val="18"/>
                <w:lang w:eastAsia="es-ES"/>
              </w:rPr>
              <w:t>Proxy 1</w:t>
            </w:r>
            <w:r w:rsidRPr="007E634F">
              <w:rPr>
                <w:color w:val="000000"/>
                <w:sz w:val="18"/>
                <w:szCs w:val="18"/>
                <w:lang w:eastAsia="es-ES"/>
              </w:rPr>
              <w:br/>
              <w:t>(n=275)</w:t>
            </w:r>
          </w:p>
        </w:tc>
        <w:tc>
          <w:tcPr>
            <w:tcW w:w="2851" w:type="dxa"/>
            <w:gridSpan w:val="2"/>
            <w:tcBorders>
              <w:top w:val="single" w:sz="4" w:space="0" w:color="2E3436"/>
              <w:left w:val="nil"/>
              <w:bottom w:val="single" w:sz="4" w:space="0" w:color="2E3436"/>
              <w:right w:val="single" w:sz="4" w:space="0" w:color="2E3436"/>
            </w:tcBorders>
            <w:shd w:val="clear" w:color="003300" w:fill="000000"/>
            <w:vAlign w:val="center"/>
            <w:hideMark/>
          </w:tcPr>
          <w:p w14:paraId="4986D079" w14:textId="77777777" w:rsidR="007E634F" w:rsidRPr="007E634F" w:rsidRDefault="007E634F" w:rsidP="00C37034">
            <w:pPr>
              <w:rPr>
                <w:b/>
                <w:bCs/>
                <w:color w:val="FFFFFF"/>
                <w:sz w:val="18"/>
                <w:szCs w:val="18"/>
                <w:lang w:eastAsia="es-ES"/>
              </w:rPr>
            </w:pPr>
            <w:r w:rsidRPr="007E634F">
              <w:rPr>
                <w:b/>
                <w:bCs/>
                <w:color w:val="FFFFFF"/>
                <w:sz w:val="18"/>
                <w:szCs w:val="18"/>
                <w:lang w:eastAsia="es-ES"/>
              </w:rPr>
              <w:t>LOW ROR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883B4" w14:textId="77777777" w:rsidR="007E634F" w:rsidRPr="007E634F" w:rsidRDefault="007E634F" w:rsidP="00C37034">
            <w:pPr>
              <w:rPr>
                <w:b/>
                <w:bCs/>
                <w:color w:val="FFFFFF"/>
                <w:sz w:val="18"/>
                <w:szCs w:val="18"/>
                <w:lang w:eastAsia="es-E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170BF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F3FDC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180C4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58843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</w:tr>
      <w:tr w:rsidR="007E634F" w:rsidRPr="007E634F" w14:paraId="78B64A59" w14:textId="77777777" w:rsidTr="007B23C7">
        <w:trPr>
          <w:trHeight w:val="312"/>
        </w:trPr>
        <w:tc>
          <w:tcPr>
            <w:tcW w:w="1113" w:type="dxa"/>
            <w:vMerge/>
            <w:tcBorders>
              <w:top w:val="single" w:sz="4" w:space="0" w:color="2E3436"/>
              <w:left w:val="single" w:sz="4" w:space="0" w:color="2E3436"/>
              <w:bottom w:val="single" w:sz="4" w:space="0" w:color="2E3436"/>
              <w:right w:val="single" w:sz="4" w:space="0" w:color="2E3436"/>
            </w:tcBorders>
            <w:vAlign w:val="center"/>
            <w:hideMark/>
          </w:tcPr>
          <w:p w14:paraId="1835AEB1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single" w:sz="4" w:space="0" w:color="2E3436"/>
            </w:tcBorders>
            <w:shd w:val="clear" w:color="auto" w:fill="auto"/>
            <w:vAlign w:val="center"/>
            <w:hideMark/>
          </w:tcPr>
          <w:p w14:paraId="5E7B7CD0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7E634F">
              <w:rPr>
                <w:color w:val="000000"/>
                <w:sz w:val="18"/>
                <w:szCs w:val="18"/>
                <w:lang w:eastAsia="es-ES"/>
              </w:rPr>
              <w:t>Lum</w:t>
            </w:r>
            <w:proofErr w:type="spellEnd"/>
            <w:r w:rsidRPr="007E634F">
              <w:rPr>
                <w:color w:val="000000"/>
                <w:sz w:val="18"/>
                <w:szCs w:val="18"/>
                <w:lang w:eastAsia="es-ES"/>
              </w:rPr>
              <w:t xml:space="preserve"> 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2E3436"/>
            </w:tcBorders>
            <w:shd w:val="clear" w:color="auto" w:fill="auto"/>
            <w:vAlign w:val="center"/>
            <w:hideMark/>
          </w:tcPr>
          <w:p w14:paraId="42702076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7E634F">
              <w:rPr>
                <w:color w:val="000000"/>
                <w:sz w:val="18"/>
                <w:szCs w:val="18"/>
                <w:lang w:eastAsia="es-ES"/>
              </w:rPr>
              <w:t>Lum</w:t>
            </w:r>
            <w:proofErr w:type="spellEnd"/>
            <w:r w:rsidRPr="007E634F">
              <w:rPr>
                <w:color w:val="000000"/>
                <w:sz w:val="18"/>
                <w:szCs w:val="18"/>
                <w:lang w:eastAsia="es-ES"/>
              </w:rPr>
              <w:t xml:space="preserve"> 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A3418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D65C4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6035D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C0DF5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03D8D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</w:tr>
      <w:tr w:rsidR="007E634F" w:rsidRPr="007E634F" w14:paraId="0D7A95C2" w14:textId="77777777" w:rsidTr="007B23C7">
        <w:trPr>
          <w:trHeight w:val="312"/>
        </w:trPr>
        <w:tc>
          <w:tcPr>
            <w:tcW w:w="1113" w:type="dxa"/>
            <w:tcBorders>
              <w:top w:val="nil"/>
              <w:left w:val="single" w:sz="4" w:space="0" w:color="2E3436"/>
              <w:bottom w:val="single" w:sz="4" w:space="0" w:color="2E3436"/>
              <w:right w:val="nil"/>
            </w:tcBorders>
            <w:shd w:val="clear" w:color="FFFFCC" w:fill="FFFFFF"/>
            <w:noWrap/>
            <w:vAlign w:val="center"/>
            <w:hideMark/>
          </w:tcPr>
          <w:p w14:paraId="044F298D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7E634F">
              <w:rPr>
                <w:color w:val="000000"/>
                <w:sz w:val="18"/>
                <w:szCs w:val="18"/>
                <w:lang w:eastAsia="es-ES"/>
              </w:rPr>
              <w:t>Lum</w:t>
            </w:r>
            <w:proofErr w:type="spellEnd"/>
            <w:r w:rsidRPr="007E634F">
              <w:rPr>
                <w:color w:val="000000"/>
                <w:sz w:val="18"/>
                <w:szCs w:val="18"/>
                <w:lang w:eastAsia="es-ES"/>
              </w:rPr>
              <w:t xml:space="preserve"> A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F9CB61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r w:rsidRPr="007E634F">
              <w:rPr>
                <w:color w:val="000000"/>
                <w:sz w:val="18"/>
                <w:szCs w:val="18"/>
                <w:lang w:eastAsia="es-ES"/>
              </w:rPr>
              <w:t>165 (60%)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FC3B2D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r w:rsidRPr="007E634F">
              <w:rPr>
                <w:color w:val="000000"/>
                <w:sz w:val="18"/>
                <w:szCs w:val="18"/>
                <w:lang w:eastAsia="es-ES"/>
              </w:rPr>
              <w:t>0 (0%)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2F771FC4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r w:rsidRPr="007E634F">
              <w:rPr>
                <w:color w:val="000000"/>
                <w:sz w:val="18"/>
                <w:szCs w:val="18"/>
                <w:lang w:eastAsia="es-ES"/>
              </w:rPr>
              <w:t>Kappa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0A63B2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r w:rsidRPr="007E634F">
              <w:rPr>
                <w:color w:val="000000"/>
                <w:sz w:val="18"/>
                <w:szCs w:val="18"/>
                <w:lang w:eastAsia="es-ES"/>
              </w:rPr>
              <w:t>95% CI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119F4DB4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  <w:proofErr w:type="spellStart"/>
            <w:r w:rsidRPr="007E634F">
              <w:rPr>
                <w:sz w:val="18"/>
                <w:szCs w:val="18"/>
                <w:lang w:eastAsia="es-ES"/>
              </w:rPr>
              <w:t>Accuracy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2774A20C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  <w:proofErr w:type="spellStart"/>
            <w:r w:rsidRPr="007E634F">
              <w:rPr>
                <w:sz w:val="18"/>
                <w:szCs w:val="18"/>
                <w:lang w:eastAsia="es-ES"/>
              </w:rPr>
              <w:t>Sensitivity</w:t>
            </w:r>
            <w:proofErr w:type="spellEnd"/>
          </w:p>
        </w:tc>
        <w:tc>
          <w:tcPr>
            <w:tcW w:w="11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40796DEB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  <w:proofErr w:type="spellStart"/>
            <w:r w:rsidRPr="007E634F">
              <w:rPr>
                <w:sz w:val="18"/>
                <w:szCs w:val="18"/>
                <w:lang w:eastAsia="es-ES"/>
              </w:rPr>
              <w:t>Specificity</w:t>
            </w:r>
            <w:proofErr w:type="spellEnd"/>
          </w:p>
        </w:tc>
      </w:tr>
      <w:tr w:rsidR="007E634F" w:rsidRPr="007E634F" w14:paraId="21E6B62A" w14:textId="77777777" w:rsidTr="007B23C7">
        <w:trPr>
          <w:trHeight w:val="312"/>
        </w:trPr>
        <w:tc>
          <w:tcPr>
            <w:tcW w:w="1113" w:type="dxa"/>
            <w:tcBorders>
              <w:top w:val="nil"/>
              <w:left w:val="single" w:sz="4" w:space="0" w:color="2E3436"/>
              <w:bottom w:val="single" w:sz="4" w:space="0" w:color="2E3436"/>
              <w:right w:val="nil"/>
            </w:tcBorders>
            <w:shd w:val="clear" w:color="FFFFCC" w:fill="FFFFFF"/>
            <w:noWrap/>
            <w:vAlign w:val="center"/>
            <w:hideMark/>
          </w:tcPr>
          <w:p w14:paraId="32CFEE99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7E634F">
              <w:rPr>
                <w:color w:val="000000"/>
                <w:sz w:val="18"/>
                <w:szCs w:val="18"/>
                <w:lang w:eastAsia="es-ES"/>
              </w:rPr>
              <w:t>Lum</w:t>
            </w:r>
            <w:proofErr w:type="spellEnd"/>
            <w:r w:rsidRPr="007E634F">
              <w:rPr>
                <w:color w:val="000000"/>
                <w:sz w:val="18"/>
                <w:szCs w:val="18"/>
                <w:lang w:eastAsia="es-ES"/>
              </w:rPr>
              <w:t xml:space="preserve"> B</w:t>
            </w:r>
          </w:p>
        </w:tc>
        <w:tc>
          <w:tcPr>
            <w:tcW w:w="11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01231E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r w:rsidRPr="007E634F">
              <w:rPr>
                <w:color w:val="000000"/>
                <w:sz w:val="18"/>
                <w:szCs w:val="18"/>
                <w:lang w:eastAsia="es-ES"/>
              </w:rPr>
              <w:t>109 (40%)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AD374D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r w:rsidRPr="007E634F">
              <w:rPr>
                <w:color w:val="000000"/>
                <w:sz w:val="18"/>
                <w:szCs w:val="18"/>
                <w:lang w:eastAsia="es-ES"/>
              </w:rPr>
              <w:t>1 (0%)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2F531F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r w:rsidRPr="007E634F">
              <w:rPr>
                <w:color w:val="000000"/>
                <w:sz w:val="18"/>
                <w:szCs w:val="18"/>
                <w:lang w:eastAsia="es-ES"/>
              </w:rPr>
              <w:t>0,011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94B769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r w:rsidRPr="007E634F">
              <w:rPr>
                <w:color w:val="000000"/>
                <w:sz w:val="18"/>
                <w:szCs w:val="18"/>
                <w:lang w:eastAsia="es-ES"/>
              </w:rPr>
              <w:t>(-0.010 – 0.032)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4D073E" w14:textId="688C3EF4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  <w:r w:rsidRPr="007E634F">
              <w:rPr>
                <w:sz w:val="18"/>
                <w:szCs w:val="18"/>
                <w:lang w:eastAsia="es-ES"/>
              </w:rPr>
              <w:t>0,60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1BB609" w14:textId="0581BBB6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  <w:r w:rsidRPr="00F26EFA">
              <w:rPr>
                <w:sz w:val="18"/>
                <w:szCs w:val="18"/>
                <w:lang w:eastAsia="es-ES"/>
              </w:rPr>
              <w:t>0,60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2328F3" w14:textId="39ADB726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  <w:r w:rsidRPr="007E634F">
              <w:rPr>
                <w:sz w:val="18"/>
                <w:szCs w:val="18"/>
                <w:lang w:eastAsia="es-ES"/>
              </w:rPr>
              <w:t>1,00</w:t>
            </w:r>
          </w:p>
        </w:tc>
      </w:tr>
      <w:tr w:rsidR="007E634F" w:rsidRPr="007E634F" w14:paraId="371D0E50" w14:textId="77777777" w:rsidTr="007B23C7">
        <w:trPr>
          <w:trHeight w:val="312"/>
        </w:trPr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73277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7C478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8DCC7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A8613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67832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DE238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C3FD6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99EC7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</w:tr>
      <w:tr w:rsidR="007E634F" w:rsidRPr="007E634F" w14:paraId="7165251C" w14:textId="77777777" w:rsidTr="007B23C7">
        <w:trPr>
          <w:trHeight w:val="312"/>
        </w:trPr>
        <w:tc>
          <w:tcPr>
            <w:tcW w:w="1113" w:type="dxa"/>
            <w:vMerge w:val="restart"/>
            <w:tcBorders>
              <w:top w:val="single" w:sz="4" w:space="0" w:color="2E3436"/>
              <w:left w:val="single" w:sz="4" w:space="0" w:color="2E3436"/>
              <w:bottom w:val="single" w:sz="4" w:space="0" w:color="2E3436"/>
              <w:right w:val="single" w:sz="4" w:space="0" w:color="2E3436"/>
            </w:tcBorders>
            <w:shd w:val="clear" w:color="auto" w:fill="auto"/>
            <w:vAlign w:val="center"/>
            <w:hideMark/>
          </w:tcPr>
          <w:p w14:paraId="70BADA9E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r w:rsidRPr="007E634F">
              <w:rPr>
                <w:color w:val="000000"/>
                <w:sz w:val="18"/>
                <w:szCs w:val="18"/>
                <w:lang w:eastAsia="es-ES"/>
              </w:rPr>
              <w:t>Proxy 2</w:t>
            </w:r>
            <w:r w:rsidRPr="007E634F">
              <w:rPr>
                <w:color w:val="000000"/>
                <w:sz w:val="18"/>
                <w:szCs w:val="18"/>
                <w:lang w:eastAsia="es-ES"/>
              </w:rPr>
              <w:br/>
              <w:t>(n=264)</w:t>
            </w:r>
          </w:p>
        </w:tc>
        <w:tc>
          <w:tcPr>
            <w:tcW w:w="2851" w:type="dxa"/>
            <w:gridSpan w:val="2"/>
            <w:tcBorders>
              <w:top w:val="single" w:sz="4" w:space="0" w:color="2E3436"/>
              <w:left w:val="nil"/>
              <w:bottom w:val="single" w:sz="4" w:space="0" w:color="2E3436"/>
              <w:right w:val="single" w:sz="4" w:space="0" w:color="2E3436"/>
            </w:tcBorders>
            <w:shd w:val="clear" w:color="003300" w:fill="000000"/>
            <w:vAlign w:val="center"/>
            <w:hideMark/>
          </w:tcPr>
          <w:p w14:paraId="4B61CB25" w14:textId="77777777" w:rsidR="007E634F" w:rsidRPr="007E634F" w:rsidRDefault="007E634F" w:rsidP="00C37034">
            <w:pPr>
              <w:rPr>
                <w:b/>
                <w:bCs/>
                <w:color w:val="FFFFFF"/>
                <w:sz w:val="18"/>
                <w:szCs w:val="18"/>
                <w:lang w:eastAsia="es-ES"/>
              </w:rPr>
            </w:pPr>
            <w:r w:rsidRPr="007E634F">
              <w:rPr>
                <w:b/>
                <w:bCs/>
                <w:color w:val="FFFFFF"/>
                <w:sz w:val="18"/>
                <w:szCs w:val="18"/>
                <w:lang w:eastAsia="es-ES"/>
              </w:rPr>
              <w:t>LOW ROR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B2C14" w14:textId="77777777" w:rsidR="007E634F" w:rsidRPr="007E634F" w:rsidRDefault="007E634F" w:rsidP="00C37034">
            <w:pPr>
              <w:rPr>
                <w:b/>
                <w:bCs/>
                <w:color w:val="FFFFFF"/>
                <w:sz w:val="18"/>
                <w:szCs w:val="18"/>
                <w:lang w:eastAsia="es-E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6A262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0360A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5DD17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F802D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</w:tr>
      <w:tr w:rsidR="007E634F" w:rsidRPr="007E634F" w14:paraId="31C10C05" w14:textId="77777777" w:rsidTr="007B23C7">
        <w:trPr>
          <w:trHeight w:val="312"/>
        </w:trPr>
        <w:tc>
          <w:tcPr>
            <w:tcW w:w="1113" w:type="dxa"/>
            <w:vMerge/>
            <w:tcBorders>
              <w:top w:val="single" w:sz="4" w:space="0" w:color="2E3436"/>
              <w:left w:val="single" w:sz="4" w:space="0" w:color="2E3436"/>
              <w:bottom w:val="single" w:sz="4" w:space="0" w:color="2E3436"/>
              <w:right w:val="single" w:sz="4" w:space="0" w:color="2E3436"/>
            </w:tcBorders>
            <w:vAlign w:val="center"/>
            <w:hideMark/>
          </w:tcPr>
          <w:p w14:paraId="504D94D6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2E3436"/>
              <w:right w:val="single" w:sz="4" w:space="0" w:color="2E3436"/>
            </w:tcBorders>
            <w:shd w:val="clear" w:color="auto" w:fill="auto"/>
            <w:vAlign w:val="center"/>
            <w:hideMark/>
          </w:tcPr>
          <w:p w14:paraId="4B53C4B6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7E634F">
              <w:rPr>
                <w:color w:val="000000"/>
                <w:sz w:val="18"/>
                <w:szCs w:val="18"/>
                <w:lang w:eastAsia="es-ES"/>
              </w:rPr>
              <w:t>Lum</w:t>
            </w:r>
            <w:proofErr w:type="spellEnd"/>
            <w:r w:rsidRPr="007E634F">
              <w:rPr>
                <w:color w:val="000000"/>
                <w:sz w:val="18"/>
                <w:szCs w:val="18"/>
                <w:lang w:eastAsia="es-ES"/>
              </w:rPr>
              <w:t xml:space="preserve"> 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2E3436"/>
              <w:right w:val="single" w:sz="4" w:space="0" w:color="2E3436"/>
            </w:tcBorders>
            <w:shd w:val="clear" w:color="auto" w:fill="auto"/>
            <w:vAlign w:val="center"/>
            <w:hideMark/>
          </w:tcPr>
          <w:p w14:paraId="67AE5454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7E634F">
              <w:rPr>
                <w:color w:val="000000"/>
                <w:sz w:val="18"/>
                <w:szCs w:val="18"/>
                <w:lang w:eastAsia="es-ES"/>
              </w:rPr>
              <w:t>Lum</w:t>
            </w:r>
            <w:proofErr w:type="spellEnd"/>
            <w:r w:rsidRPr="007E634F">
              <w:rPr>
                <w:color w:val="000000"/>
                <w:sz w:val="18"/>
                <w:szCs w:val="18"/>
                <w:lang w:eastAsia="es-ES"/>
              </w:rPr>
              <w:t xml:space="preserve"> 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60F08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B6AB2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8D866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2A18F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CE95B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</w:tr>
      <w:tr w:rsidR="007E634F" w:rsidRPr="007E634F" w14:paraId="56393729" w14:textId="77777777" w:rsidTr="007B23C7">
        <w:trPr>
          <w:trHeight w:val="312"/>
        </w:trPr>
        <w:tc>
          <w:tcPr>
            <w:tcW w:w="1113" w:type="dxa"/>
            <w:tcBorders>
              <w:top w:val="nil"/>
              <w:left w:val="single" w:sz="4" w:space="0" w:color="2E3436"/>
              <w:bottom w:val="single" w:sz="4" w:space="0" w:color="2E3436"/>
              <w:right w:val="single" w:sz="4" w:space="0" w:color="2E3436"/>
            </w:tcBorders>
            <w:shd w:val="clear" w:color="FFFFCC" w:fill="FFFFFF"/>
            <w:noWrap/>
            <w:vAlign w:val="center"/>
            <w:hideMark/>
          </w:tcPr>
          <w:p w14:paraId="55F6EBFD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7E634F">
              <w:rPr>
                <w:color w:val="000000"/>
                <w:sz w:val="18"/>
                <w:szCs w:val="18"/>
                <w:lang w:eastAsia="es-ES"/>
              </w:rPr>
              <w:t>Lum</w:t>
            </w:r>
            <w:proofErr w:type="spellEnd"/>
            <w:r w:rsidRPr="007E634F">
              <w:rPr>
                <w:color w:val="000000"/>
                <w:sz w:val="18"/>
                <w:szCs w:val="18"/>
                <w:lang w:eastAsia="es-ES"/>
              </w:rPr>
              <w:t xml:space="preserve"> A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C83062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r w:rsidRPr="007E634F">
              <w:rPr>
                <w:color w:val="000000"/>
                <w:sz w:val="18"/>
                <w:szCs w:val="18"/>
                <w:lang w:eastAsia="es-ES"/>
              </w:rPr>
              <w:t>116 (44%)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F519E3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r w:rsidRPr="007E634F">
              <w:rPr>
                <w:color w:val="000000"/>
                <w:sz w:val="18"/>
                <w:szCs w:val="18"/>
                <w:lang w:eastAsia="es-ES"/>
              </w:rPr>
              <w:t>0 (0%)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23EEDDBA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r w:rsidRPr="007E634F">
              <w:rPr>
                <w:color w:val="000000"/>
                <w:sz w:val="18"/>
                <w:szCs w:val="18"/>
                <w:lang w:eastAsia="es-ES"/>
              </w:rPr>
              <w:t>Kappa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BCEE42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r w:rsidRPr="007E634F">
              <w:rPr>
                <w:color w:val="000000"/>
                <w:sz w:val="18"/>
                <w:szCs w:val="18"/>
                <w:lang w:eastAsia="es-ES"/>
              </w:rPr>
              <w:t>95% CI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740D0A9A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  <w:proofErr w:type="spellStart"/>
            <w:r w:rsidRPr="007E634F">
              <w:rPr>
                <w:sz w:val="18"/>
                <w:szCs w:val="18"/>
                <w:lang w:eastAsia="es-ES"/>
              </w:rPr>
              <w:t>Accuracy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335CB1BA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  <w:proofErr w:type="spellStart"/>
            <w:r w:rsidRPr="007E634F">
              <w:rPr>
                <w:sz w:val="18"/>
                <w:szCs w:val="18"/>
                <w:lang w:eastAsia="es-ES"/>
              </w:rPr>
              <w:t>Sensitivity</w:t>
            </w:r>
            <w:proofErr w:type="spellEnd"/>
          </w:p>
        </w:tc>
        <w:tc>
          <w:tcPr>
            <w:tcW w:w="11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061B091C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  <w:proofErr w:type="spellStart"/>
            <w:r w:rsidRPr="007E634F">
              <w:rPr>
                <w:sz w:val="18"/>
                <w:szCs w:val="18"/>
                <w:lang w:eastAsia="es-ES"/>
              </w:rPr>
              <w:t>Specificity</w:t>
            </w:r>
            <w:proofErr w:type="spellEnd"/>
          </w:p>
        </w:tc>
      </w:tr>
      <w:tr w:rsidR="007E634F" w:rsidRPr="007E634F" w14:paraId="655F1B46" w14:textId="77777777" w:rsidTr="007B23C7">
        <w:trPr>
          <w:trHeight w:val="312"/>
        </w:trPr>
        <w:tc>
          <w:tcPr>
            <w:tcW w:w="1113" w:type="dxa"/>
            <w:tcBorders>
              <w:top w:val="nil"/>
              <w:left w:val="single" w:sz="4" w:space="0" w:color="2E3436"/>
              <w:bottom w:val="single" w:sz="4" w:space="0" w:color="2E3436"/>
              <w:right w:val="single" w:sz="4" w:space="0" w:color="2E3436"/>
            </w:tcBorders>
            <w:shd w:val="clear" w:color="FFFFCC" w:fill="FFFFFF"/>
            <w:noWrap/>
            <w:vAlign w:val="center"/>
            <w:hideMark/>
          </w:tcPr>
          <w:p w14:paraId="6C05FE60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7E634F">
              <w:rPr>
                <w:color w:val="000000"/>
                <w:sz w:val="18"/>
                <w:szCs w:val="18"/>
                <w:lang w:eastAsia="es-ES"/>
              </w:rPr>
              <w:t>Lum</w:t>
            </w:r>
            <w:proofErr w:type="spellEnd"/>
            <w:r w:rsidRPr="007E634F">
              <w:rPr>
                <w:color w:val="000000"/>
                <w:sz w:val="18"/>
                <w:szCs w:val="18"/>
                <w:lang w:eastAsia="es-ES"/>
              </w:rPr>
              <w:t xml:space="preserve"> B</w:t>
            </w:r>
          </w:p>
        </w:tc>
        <w:tc>
          <w:tcPr>
            <w:tcW w:w="11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FCAAF3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r w:rsidRPr="007E634F">
              <w:rPr>
                <w:color w:val="000000"/>
                <w:sz w:val="18"/>
                <w:szCs w:val="18"/>
                <w:lang w:eastAsia="es-ES"/>
              </w:rPr>
              <w:t>147 (56%)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3712B4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r w:rsidRPr="007E634F">
              <w:rPr>
                <w:color w:val="000000"/>
                <w:sz w:val="18"/>
                <w:szCs w:val="18"/>
                <w:lang w:eastAsia="es-ES"/>
              </w:rPr>
              <w:t>1 (0%)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D568D9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r w:rsidRPr="007E634F">
              <w:rPr>
                <w:color w:val="000000"/>
                <w:sz w:val="18"/>
                <w:szCs w:val="18"/>
                <w:lang w:eastAsia="es-ES"/>
              </w:rPr>
              <w:t>0,006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23FE10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r w:rsidRPr="007E634F">
              <w:rPr>
                <w:color w:val="000000"/>
                <w:sz w:val="18"/>
                <w:szCs w:val="18"/>
                <w:lang w:eastAsia="es-ES"/>
              </w:rPr>
              <w:t>(-0.005 – 0.017)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D66C40" w14:textId="6C37D07F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  <w:r w:rsidRPr="007E634F">
              <w:rPr>
                <w:sz w:val="18"/>
                <w:szCs w:val="18"/>
                <w:lang w:eastAsia="es-ES"/>
              </w:rPr>
              <w:t>0,4</w:t>
            </w:r>
            <w:r w:rsidR="00F26EFA">
              <w:rPr>
                <w:sz w:val="18"/>
                <w:szCs w:val="18"/>
                <w:lang w:eastAsia="es-ES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03B52E" w14:textId="0C56FF03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  <w:r w:rsidRPr="007E634F">
              <w:rPr>
                <w:sz w:val="18"/>
                <w:szCs w:val="18"/>
                <w:lang w:eastAsia="es-ES"/>
              </w:rPr>
              <w:t>0,4</w:t>
            </w:r>
            <w:r w:rsidR="00F26EFA">
              <w:rPr>
                <w:sz w:val="18"/>
                <w:szCs w:val="18"/>
                <w:lang w:eastAsia="es-ES"/>
              </w:rPr>
              <w:t>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4A8F10" w14:textId="5857F02A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  <w:r w:rsidRPr="007E634F">
              <w:rPr>
                <w:sz w:val="18"/>
                <w:szCs w:val="18"/>
                <w:lang w:eastAsia="es-ES"/>
              </w:rPr>
              <w:t>1,00</w:t>
            </w:r>
          </w:p>
        </w:tc>
      </w:tr>
      <w:tr w:rsidR="007E634F" w:rsidRPr="007E634F" w14:paraId="5FD1A44B" w14:textId="77777777" w:rsidTr="007B23C7">
        <w:trPr>
          <w:trHeight w:val="312"/>
        </w:trPr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62AB1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08F1B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EF199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75EE9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0F2CD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F7A83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BDDD7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A4A51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</w:tr>
      <w:tr w:rsidR="007E634F" w:rsidRPr="007E634F" w14:paraId="54598AB7" w14:textId="77777777" w:rsidTr="007B23C7">
        <w:trPr>
          <w:trHeight w:val="312"/>
        </w:trPr>
        <w:tc>
          <w:tcPr>
            <w:tcW w:w="1113" w:type="dxa"/>
            <w:vMerge w:val="restart"/>
            <w:tcBorders>
              <w:top w:val="single" w:sz="4" w:space="0" w:color="2E3436"/>
              <w:left w:val="single" w:sz="4" w:space="0" w:color="2E3436"/>
              <w:bottom w:val="single" w:sz="4" w:space="0" w:color="2E3436"/>
              <w:right w:val="single" w:sz="4" w:space="0" w:color="2E3436"/>
            </w:tcBorders>
            <w:shd w:val="clear" w:color="auto" w:fill="auto"/>
            <w:vAlign w:val="center"/>
            <w:hideMark/>
          </w:tcPr>
          <w:p w14:paraId="0898CB29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r w:rsidRPr="007E634F">
              <w:rPr>
                <w:color w:val="000000"/>
                <w:sz w:val="18"/>
                <w:szCs w:val="18"/>
                <w:lang w:eastAsia="es-ES"/>
              </w:rPr>
              <w:t>Proxy 3</w:t>
            </w:r>
            <w:r w:rsidRPr="007E634F">
              <w:rPr>
                <w:color w:val="000000"/>
                <w:sz w:val="18"/>
                <w:szCs w:val="18"/>
                <w:lang w:eastAsia="es-ES"/>
              </w:rPr>
              <w:br/>
              <w:t>(n=275)</w:t>
            </w:r>
          </w:p>
        </w:tc>
        <w:tc>
          <w:tcPr>
            <w:tcW w:w="2851" w:type="dxa"/>
            <w:gridSpan w:val="2"/>
            <w:tcBorders>
              <w:top w:val="single" w:sz="4" w:space="0" w:color="2E3436"/>
              <w:left w:val="nil"/>
              <w:bottom w:val="single" w:sz="4" w:space="0" w:color="2E3436"/>
              <w:right w:val="single" w:sz="4" w:space="0" w:color="2E3436"/>
            </w:tcBorders>
            <w:shd w:val="clear" w:color="003300" w:fill="000000"/>
            <w:vAlign w:val="center"/>
            <w:hideMark/>
          </w:tcPr>
          <w:p w14:paraId="68B69C50" w14:textId="77777777" w:rsidR="007E634F" w:rsidRPr="007E634F" w:rsidRDefault="007E634F" w:rsidP="00C37034">
            <w:pPr>
              <w:rPr>
                <w:b/>
                <w:bCs/>
                <w:color w:val="FFFFFF"/>
                <w:sz w:val="18"/>
                <w:szCs w:val="18"/>
                <w:lang w:eastAsia="es-ES"/>
              </w:rPr>
            </w:pPr>
            <w:r w:rsidRPr="007E634F">
              <w:rPr>
                <w:b/>
                <w:bCs/>
                <w:color w:val="FFFFFF"/>
                <w:sz w:val="18"/>
                <w:szCs w:val="18"/>
                <w:lang w:eastAsia="es-ES"/>
              </w:rPr>
              <w:t>LOW ROR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7A0A6" w14:textId="77777777" w:rsidR="007E634F" w:rsidRPr="007E634F" w:rsidRDefault="007E634F" w:rsidP="00C37034">
            <w:pPr>
              <w:rPr>
                <w:b/>
                <w:bCs/>
                <w:color w:val="FFFFFF"/>
                <w:sz w:val="18"/>
                <w:szCs w:val="18"/>
                <w:lang w:eastAsia="es-E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AD640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A15D7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4A29C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F1BC8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</w:tr>
      <w:tr w:rsidR="007E634F" w:rsidRPr="007E634F" w14:paraId="5777C729" w14:textId="77777777" w:rsidTr="007B23C7">
        <w:trPr>
          <w:trHeight w:val="312"/>
        </w:trPr>
        <w:tc>
          <w:tcPr>
            <w:tcW w:w="1113" w:type="dxa"/>
            <w:vMerge/>
            <w:tcBorders>
              <w:top w:val="single" w:sz="4" w:space="0" w:color="2E3436"/>
              <w:left w:val="single" w:sz="4" w:space="0" w:color="2E3436"/>
              <w:bottom w:val="single" w:sz="4" w:space="0" w:color="2E3436"/>
              <w:right w:val="single" w:sz="4" w:space="0" w:color="2E3436"/>
            </w:tcBorders>
            <w:vAlign w:val="center"/>
            <w:hideMark/>
          </w:tcPr>
          <w:p w14:paraId="0A2B7E21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2E3436"/>
              <w:right w:val="single" w:sz="4" w:space="0" w:color="2E3436"/>
            </w:tcBorders>
            <w:shd w:val="clear" w:color="auto" w:fill="auto"/>
            <w:vAlign w:val="center"/>
            <w:hideMark/>
          </w:tcPr>
          <w:p w14:paraId="41925DD4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7E634F">
              <w:rPr>
                <w:color w:val="000000"/>
                <w:sz w:val="18"/>
                <w:szCs w:val="18"/>
                <w:lang w:eastAsia="es-ES"/>
              </w:rPr>
              <w:t>Lum</w:t>
            </w:r>
            <w:proofErr w:type="spellEnd"/>
            <w:r w:rsidRPr="007E634F">
              <w:rPr>
                <w:color w:val="000000"/>
                <w:sz w:val="18"/>
                <w:szCs w:val="18"/>
                <w:lang w:eastAsia="es-ES"/>
              </w:rPr>
              <w:t xml:space="preserve"> 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2E3436"/>
              <w:right w:val="single" w:sz="4" w:space="0" w:color="2E3436"/>
            </w:tcBorders>
            <w:shd w:val="clear" w:color="auto" w:fill="auto"/>
            <w:vAlign w:val="center"/>
            <w:hideMark/>
          </w:tcPr>
          <w:p w14:paraId="27265D71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7E634F">
              <w:rPr>
                <w:color w:val="000000"/>
                <w:sz w:val="18"/>
                <w:szCs w:val="18"/>
                <w:lang w:eastAsia="es-ES"/>
              </w:rPr>
              <w:t>Lum</w:t>
            </w:r>
            <w:proofErr w:type="spellEnd"/>
            <w:r w:rsidRPr="007E634F">
              <w:rPr>
                <w:color w:val="000000"/>
                <w:sz w:val="18"/>
                <w:szCs w:val="18"/>
                <w:lang w:eastAsia="es-ES"/>
              </w:rPr>
              <w:t xml:space="preserve"> 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B8036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24805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1CEB2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34533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29AC2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</w:tr>
      <w:tr w:rsidR="007E634F" w:rsidRPr="007E634F" w14:paraId="1A932B54" w14:textId="77777777" w:rsidTr="007B23C7">
        <w:trPr>
          <w:trHeight w:val="312"/>
        </w:trPr>
        <w:tc>
          <w:tcPr>
            <w:tcW w:w="1113" w:type="dxa"/>
            <w:tcBorders>
              <w:top w:val="nil"/>
              <w:left w:val="single" w:sz="4" w:space="0" w:color="2E3436"/>
              <w:bottom w:val="single" w:sz="4" w:space="0" w:color="2E3436"/>
              <w:right w:val="single" w:sz="4" w:space="0" w:color="2E3436"/>
            </w:tcBorders>
            <w:shd w:val="clear" w:color="FFFFCC" w:fill="FFFFFF"/>
            <w:noWrap/>
            <w:vAlign w:val="center"/>
            <w:hideMark/>
          </w:tcPr>
          <w:p w14:paraId="29206310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7E634F">
              <w:rPr>
                <w:color w:val="000000"/>
                <w:sz w:val="18"/>
                <w:szCs w:val="18"/>
                <w:lang w:eastAsia="es-ES"/>
              </w:rPr>
              <w:t>Lum</w:t>
            </w:r>
            <w:proofErr w:type="spellEnd"/>
            <w:r w:rsidRPr="007E634F">
              <w:rPr>
                <w:color w:val="000000"/>
                <w:sz w:val="18"/>
                <w:szCs w:val="18"/>
                <w:lang w:eastAsia="es-ES"/>
              </w:rPr>
              <w:t xml:space="preserve"> A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851741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r w:rsidRPr="007E634F">
              <w:rPr>
                <w:color w:val="000000"/>
                <w:sz w:val="18"/>
                <w:szCs w:val="18"/>
                <w:lang w:eastAsia="es-ES"/>
              </w:rPr>
              <w:t>203 (74%)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DA0C87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r w:rsidRPr="007E634F">
              <w:rPr>
                <w:color w:val="000000"/>
                <w:sz w:val="18"/>
                <w:szCs w:val="18"/>
                <w:lang w:eastAsia="es-ES"/>
              </w:rPr>
              <w:t>1 (0%)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4E1F70CE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r w:rsidRPr="007E634F">
              <w:rPr>
                <w:color w:val="000000"/>
                <w:sz w:val="18"/>
                <w:szCs w:val="18"/>
                <w:lang w:eastAsia="es-ES"/>
              </w:rPr>
              <w:t>Kappa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377FE8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r w:rsidRPr="007E634F">
              <w:rPr>
                <w:color w:val="000000"/>
                <w:sz w:val="18"/>
                <w:szCs w:val="18"/>
                <w:lang w:eastAsia="es-ES"/>
              </w:rPr>
              <w:t>95% CI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17329E6E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  <w:proofErr w:type="spellStart"/>
            <w:r w:rsidRPr="007E634F">
              <w:rPr>
                <w:sz w:val="18"/>
                <w:szCs w:val="18"/>
                <w:lang w:eastAsia="es-ES"/>
              </w:rPr>
              <w:t>Accuracy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0BF4AFD1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  <w:proofErr w:type="spellStart"/>
            <w:r w:rsidRPr="007E634F">
              <w:rPr>
                <w:sz w:val="18"/>
                <w:szCs w:val="18"/>
                <w:lang w:eastAsia="es-ES"/>
              </w:rPr>
              <w:t>Sensitivity</w:t>
            </w:r>
            <w:proofErr w:type="spellEnd"/>
          </w:p>
        </w:tc>
        <w:tc>
          <w:tcPr>
            <w:tcW w:w="11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45098DD6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  <w:proofErr w:type="spellStart"/>
            <w:r w:rsidRPr="007E634F">
              <w:rPr>
                <w:sz w:val="18"/>
                <w:szCs w:val="18"/>
                <w:lang w:eastAsia="es-ES"/>
              </w:rPr>
              <w:t>Specificity</w:t>
            </w:r>
            <w:proofErr w:type="spellEnd"/>
          </w:p>
        </w:tc>
      </w:tr>
      <w:tr w:rsidR="007E634F" w:rsidRPr="007E634F" w14:paraId="501C8C4A" w14:textId="77777777" w:rsidTr="007B23C7">
        <w:trPr>
          <w:trHeight w:val="312"/>
        </w:trPr>
        <w:tc>
          <w:tcPr>
            <w:tcW w:w="1113" w:type="dxa"/>
            <w:tcBorders>
              <w:top w:val="nil"/>
              <w:left w:val="single" w:sz="4" w:space="0" w:color="2E3436"/>
              <w:bottom w:val="single" w:sz="4" w:space="0" w:color="2E3436"/>
              <w:right w:val="single" w:sz="4" w:space="0" w:color="2E3436"/>
            </w:tcBorders>
            <w:shd w:val="clear" w:color="FFFFCC" w:fill="FFFFFF"/>
            <w:noWrap/>
            <w:vAlign w:val="center"/>
            <w:hideMark/>
          </w:tcPr>
          <w:p w14:paraId="1AF1EE2A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7E634F">
              <w:rPr>
                <w:color w:val="000000"/>
                <w:sz w:val="18"/>
                <w:szCs w:val="18"/>
                <w:lang w:eastAsia="es-ES"/>
              </w:rPr>
              <w:t>Lum</w:t>
            </w:r>
            <w:proofErr w:type="spellEnd"/>
            <w:r w:rsidRPr="007E634F">
              <w:rPr>
                <w:color w:val="000000"/>
                <w:sz w:val="18"/>
                <w:szCs w:val="18"/>
                <w:lang w:eastAsia="es-ES"/>
              </w:rPr>
              <w:t xml:space="preserve"> B</w:t>
            </w:r>
          </w:p>
        </w:tc>
        <w:tc>
          <w:tcPr>
            <w:tcW w:w="11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4A8105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r w:rsidRPr="007E634F">
              <w:rPr>
                <w:color w:val="000000"/>
                <w:sz w:val="18"/>
                <w:szCs w:val="18"/>
                <w:lang w:eastAsia="es-ES"/>
              </w:rPr>
              <w:t>71 (26%)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448CC3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r w:rsidRPr="007E634F">
              <w:rPr>
                <w:color w:val="000000"/>
                <w:sz w:val="18"/>
                <w:szCs w:val="18"/>
                <w:lang w:eastAsia="es-ES"/>
              </w:rPr>
              <w:t>0 (0%)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D8D68E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r w:rsidRPr="007E634F">
              <w:rPr>
                <w:color w:val="000000"/>
                <w:sz w:val="18"/>
                <w:szCs w:val="18"/>
                <w:lang w:eastAsia="es-ES"/>
              </w:rPr>
              <w:t>-0,007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ABC487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r w:rsidRPr="007E634F">
              <w:rPr>
                <w:color w:val="000000"/>
                <w:sz w:val="18"/>
                <w:szCs w:val="18"/>
                <w:lang w:eastAsia="es-ES"/>
              </w:rPr>
              <w:t>(-0.020 – 0.006)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9F38B2" w14:textId="0956933C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  <w:r w:rsidRPr="007E634F">
              <w:rPr>
                <w:sz w:val="18"/>
                <w:szCs w:val="18"/>
                <w:lang w:eastAsia="es-ES"/>
              </w:rPr>
              <w:t>0,7</w:t>
            </w:r>
            <w:r w:rsidR="00F26EFA">
              <w:rPr>
                <w:sz w:val="18"/>
                <w:szCs w:val="18"/>
                <w:lang w:eastAsia="es-ES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4EF3B4" w14:textId="0081DED9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  <w:r w:rsidRPr="007E634F">
              <w:rPr>
                <w:sz w:val="18"/>
                <w:szCs w:val="18"/>
                <w:lang w:eastAsia="es-ES"/>
              </w:rPr>
              <w:t>0,75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E847F0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  <w:r w:rsidRPr="007E634F">
              <w:rPr>
                <w:sz w:val="18"/>
                <w:szCs w:val="18"/>
                <w:lang w:eastAsia="es-ES"/>
              </w:rPr>
              <w:t>-</w:t>
            </w:r>
          </w:p>
        </w:tc>
      </w:tr>
      <w:tr w:rsidR="007E634F" w:rsidRPr="007E634F" w14:paraId="7115CAAF" w14:textId="77777777" w:rsidTr="007B23C7">
        <w:trPr>
          <w:trHeight w:val="312"/>
        </w:trPr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EE55F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25C54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CF53A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8B5DE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5F2F7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6EE75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6DA97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CB5C2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</w:tr>
      <w:tr w:rsidR="007E634F" w:rsidRPr="007E634F" w14:paraId="73E1C067" w14:textId="77777777" w:rsidTr="007B23C7">
        <w:trPr>
          <w:trHeight w:val="312"/>
        </w:trPr>
        <w:tc>
          <w:tcPr>
            <w:tcW w:w="1113" w:type="dxa"/>
            <w:vMerge w:val="restart"/>
            <w:tcBorders>
              <w:top w:val="single" w:sz="4" w:space="0" w:color="2E3436"/>
              <w:left w:val="single" w:sz="4" w:space="0" w:color="2E3436"/>
              <w:bottom w:val="single" w:sz="4" w:space="0" w:color="2E3436"/>
              <w:right w:val="single" w:sz="4" w:space="0" w:color="2E3436"/>
            </w:tcBorders>
            <w:shd w:val="clear" w:color="auto" w:fill="auto"/>
            <w:vAlign w:val="center"/>
            <w:hideMark/>
          </w:tcPr>
          <w:p w14:paraId="6C0D9B66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r w:rsidRPr="007E634F">
              <w:rPr>
                <w:color w:val="000000"/>
                <w:sz w:val="18"/>
                <w:szCs w:val="18"/>
                <w:lang w:eastAsia="es-ES"/>
              </w:rPr>
              <w:t>Proxy 1</w:t>
            </w:r>
            <w:r w:rsidRPr="007E634F">
              <w:rPr>
                <w:color w:val="000000"/>
                <w:sz w:val="18"/>
                <w:szCs w:val="18"/>
                <w:lang w:eastAsia="es-ES"/>
              </w:rPr>
              <w:br/>
              <w:t>(n=306)</w:t>
            </w:r>
          </w:p>
        </w:tc>
        <w:tc>
          <w:tcPr>
            <w:tcW w:w="2851" w:type="dxa"/>
            <w:gridSpan w:val="2"/>
            <w:tcBorders>
              <w:top w:val="single" w:sz="4" w:space="0" w:color="2E3436"/>
              <w:left w:val="nil"/>
              <w:bottom w:val="single" w:sz="4" w:space="0" w:color="2E3436"/>
              <w:right w:val="single" w:sz="4" w:space="0" w:color="2E3436"/>
            </w:tcBorders>
            <w:shd w:val="clear" w:color="003300" w:fill="000000"/>
            <w:vAlign w:val="center"/>
            <w:hideMark/>
          </w:tcPr>
          <w:p w14:paraId="610F93C2" w14:textId="77777777" w:rsidR="007E634F" w:rsidRPr="007E634F" w:rsidRDefault="007E634F" w:rsidP="00C37034">
            <w:pPr>
              <w:rPr>
                <w:b/>
                <w:bCs/>
                <w:color w:val="FFFFFF"/>
                <w:sz w:val="18"/>
                <w:szCs w:val="18"/>
                <w:lang w:eastAsia="es-ES"/>
              </w:rPr>
            </w:pPr>
            <w:r w:rsidRPr="007E634F">
              <w:rPr>
                <w:b/>
                <w:bCs/>
                <w:color w:val="FFFFFF"/>
                <w:sz w:val="18"/>
                <w:szCs w:val="18"/>
                <w:lang w:eastAsia="es-ES"/>
              </w:rPr>
              <w:t>INTERMEDIATE+HIGH ROR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4757C" w14:textId="77777777" w:rsidR="007E634F" w:rsidRPr="007E634F" w:rsidRDefault="007E634F" w:rsidP="00C37034">
            <w:pPr>
              <w:rPr>
                <w:b/>
                <w:bCs/>
                <w:color w:val="FFFFFF"/>
                <w:sz w:val="18"/>
                <w:szCs w:val="18"/>
                <w:lang w:eastAsia="es-E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BE121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8629E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C00A4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18B16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</w:tr>
      <w:tr w:rsidR="007E634F" w:rsidRPr="007E634F" w14:paraId="4E798A18" w14:textId="77777777" w:rsidTr="007B23C7">
        <w:trPr>
          <w:trHeight w:val="312"/>
        </w:trPr>
        <w:tc>
          <w:tcPr>
            <w:tcW w:w="1113" w:type="dxa"/>
            <w:vMerge/>
            <w:tcBorders>
              <w:top w:val="single" w:sz="4" w:space="0" w:color="2E3436"/>
              <w:left w:val="single" w:sz="4" w:space="0" w:color="2E3436"/>
              <w:bottom w:val="single" w:sz="4" w:space="0" w:color="2E3436"/>
              <w:right w:val="single" w:sz="4" w:space="0" w:color="2E3436"/>
            </w:tcBorders>
            <w:vAlign w:val="center"/>
            <w:hideMark/>
          </w:tcPr>
          <w:p w14:paraId="369F2189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2E3436"/>
              <w:right w:val="single" w:sz="4" w:space="0" w:color="2E3436"/>
            </w:tcBorders>
            <w:shd w:val="clear" w:color="auto" w:fill="auto"/>
            <w:vAlign w:val="center"/>
            <w:hideMark/>
          </w:tcPr>
          <w:p w14:paraId="11D650D3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7E634F">
              <w:rPr>
                <w:color w:val="000000"/>
                <w:sz w:val="18"/>
                <w:szCs w:val="18"/>
                <w:lang w:eastAsia="es-ES"/>
              </w:rPr>
              <w:t>Lum</w:t>
            </w:r>
            <w:proofErr w:type="spellEnd"/>
            <w:r w:rsidRPr="007E634F">
              <w:rPr>
                <w:color w:val="000000"/>
                <w:sz w:val="18"/>
                <w:szCs w:val="18"/>
                <w:lang w:eastAsia="es-ES"/>
              </w:rPr>
              <w:t xml:space="preserve"> 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2E3436"/>
              <w:right w:val="single" w:sz="4" w:space="0" w:color="2E3436"/>
            </w:tcBorders>
            <w:shd w:val="clear" w:color="auto" w:fill="auto"/>
            <w:vAlign w:val="center"/>
            <w:hideMark/>
          </w:tcPr>
          <w:p w14:paraId="65E77023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7E634F">
              <w:rPr>
                <w:color w:val="000000"/>
                <w:sz w:val="18"/>
                <w:szCs w:val="18"/>
                <w:lang w:eastAsia="es-ES"/>
              </w:rPr>
              <w:t>Lum</w:t>
            </w:r>
            <w:proofErr w:type="spellEnd"/>
            <w:r w:rsidRPr="007E634F">
              <w:rPr>
                <w:color w:val="000000"/>
                <w:sz w:val="18"/>
                <w:szCs w:val="18"/>
                <w:lang w:eastAsia="es-ES"/>
              </w:rPr>
              <w:t xml:space="preserve"> 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5E579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14F57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D8429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404A5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2E936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</w:tr>
      <w:tr w:rsidR="007E634F" w:rsidRPr="007E634F" w14:paraId="6FEE795C" w14:textId="77777777" w:rsidTr="007B23C7">
        <w:trPr>
          <w:trHeight w:val="312"/>
        </w:trPr>
        <w:tc>
          <w:tcPr>
            <w:tcW w:w="1113" w:type="dxa"/>
            <w:tcBorders>
              <w:top w:val="nil"/>
              <w:left w:val="single" w:sz="4" w:space="0" w:color="2E3436"/>
              <w:bottom w:val="single" w:sz="4" w:space="0" w:color="2E3436"/>
              <w:right w:val="single" w:sz="4" w:space="0" w:color="2E3436"/>
            </w:tcBorders>
            <w:shd w:val="clear" w:color="FFFFCC" w:fill="FFFFFF"/>
            <w:noWrap/>
            <w:vAlign w:val="center"/>
            <w:hideMark/>
          </w:tcPr>
          <w:p w14:paraId="27B38D84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7E634F">
              <w:rPr>
                <w:color w:val="000000"/>
                <w:sz w:val="18"/>
                <w:szCs w:val="18"/>
                <w:lang w:eastAsia="es-ES"/>
              </w:rPr>
              <w:t>Lum</w:t>
            </w:r>
            <w:proofErr w:type="spellEnd"/>
            <w:r w:rsidRPr="007E634F">
              <w:rPr>
                <w:color w:val="000000"/>
                <w:sz w:val="18"/>
                <w:szCs w:val="18"/>
                <w:lang w:eastAsia="es-ES"/>
              </w:rPr>
              <w:t xml:space="preserve"> A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48CFC7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r w:rsidRPr="007E634F">
              <w:rPr>
                <w:color w:val="000000"/>
                <w:sz w:val="18"/>
                <w:szCs w:val="18"/>
                <w:lang w:eastAsia="es-ES"/>
              </w:rPr>
              <w:t>35 (11%)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57E26E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r w:rsidRPr="007E634F">
              <w:rPr>
                <w:color w:val="000000"/>
                <w:sz w:val="18"/>
                <w:szCs w:val="18"/>
                <w:lang w:eastAsia="es-ES"/>
              </w:rPr>
              <w:t>42 (14%)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8966755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r w:rsidRPr="007E634F">
              <w:rPr>
                <w:color w:val="000000"/>
                <w:sz w:val="18"/>
                <w:szCs w:val="18"/>
                <w:lang w:eastAsia="es-ES"/>
              </w:rPr>
              <w:t>Kappa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070BC3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r w:rsidRPr="007E634F">
              <w:rPr>
                <w:color w:val="000000"/>
                <w:sz w:val="18"/>
                <w:szCs w:val="18"/>
                <w:lang w:eastAsia="es-ES"/>
              </w:rPr>
              <w:t>95% CI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325AF030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  <w:proofErr w:type="spellStart"/>
            <w:r w:rsidRPr="007E634F">
              <w:rPr>
                <w:sz w:val="18"/>
                <w:szCs w:val="18"/>
                <w:lang w:eastAsia="es-ES"/>
              </w:rPr>
              <w:t>Accuracy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65BD2BB1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  <w:proofErr w:type="spellStart"/>
            <w:r w:rsidRPr="007E634F">
              <w:rPr>
                <w:sz w:val="18"/>
                <w:szCs w:val="18"/>
                <w:lang w:eastAsia="es-ES"/>
              </w:rPr>
              <w:t>Sensitivity</w:t>
            </w:r>
            <w:proofErr w:type="spellEnd"/>
          </w:p>
        </w:tc>
        <w:tc>
          <w:tcPr>
            <w:tcW w:w="11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2541FF5E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  <w:proofErr w:type="spellStart"/>
            <w:r w:rsidRPr="007E634F">
              <w:rPr>
                <w:sz w:val="18"/>
                <w:szCs w:val="18"/>
                <w:lang w:eastAsia="es-ES"/>
              </w:rPr>
              <w:t>Specificity</w:t>
            </w:r>
            <w:proofErr w:type="spellEnd"/>
          </w:p>
        </w:tc>
      </w:tr>
      <w:tr w:rsidR="007E634F" w:rsidRPr="007E634F" w14:paraId="6D6535BD" w14:textId="77777777" w:rsidTr="007B23C7">
        <w:trPr>
          <w:trHeight w:val="312"/>
        </w:trPr>
        <w:tc>
          <w:tcPr>
            <w:tcW w:w="1113" w:type="dxa"/>
            <w:tcBorders>
              <w:top w:val="nil"/>
              <w:left w:val="single" w:sz="4" w:space="0" w:color="2E3436"/>
              <w:bottom w:val="single" w:sz="4" w:space="0" w:color="2E3436"/>
              <w:right w:val="single" w:sz="4" w:space="0" w:color="2E3436"/>
            </w:tcBorders>
            <w:shd w:val="clear" w:color="FFFFCC" w:fill="FFFFFF"/>
            <w:noWrap/>
            <w:vAlign w:val="center"/>
            <w:hideMark/>
          </w:tcPr>
          <w:p w14:paraId="2AB2B1D0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7E634F">
              <w:rPr>
                <w:color w:val="000000"/>
                <w:sz w:val="18"/>
                <w:szCs w:val="18"/>
                <w:lang w:eastAsia="es-ES"/>
              </w:rPr>
              <w:t>Lum</w:t>
            </w:r>
            <w:proofErr w:type="spellEnd"/>
            <w:r w:rsidRPr="007E634F">
              <w:rPr>
                <w:color w:val="000000"/>
                <w:sz w:val="18"/>
                <w:szCs w:val="18"/>
                <w:lang w:eastAsia="es-ES"/>
              </w:rPr>
              <w:t xml:space="preserve"> B</w:t>
            </w:r>
          </w:p>
        </w:tc>
        <w:tc>
          <w:tcPr>
            <w:tcW w:w="11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5C47EA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r w:rsidRPr="007E634F">
              <w:rPr>
                <w:color w:val="000000"/>
                <w:sz w:val="18"/>
                <w:szCs w:val="18"/>
                <w:lang w:eastAsia="es-ES"/>
              </w:rPr>
              <w:t>47 (15%)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3F9D33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r w:rsidRPr="007E634F">
              <w:rPr>
                <w:color w:val="000000"/>
                <w:sz w:val="18"/>
                <w:szCs w:val="18"/>
                <w:lang w:eastAsia="es-ES"/>
              </w:rPr>
              <w:t>182 (59%)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7E620E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r w:rsidRPr="007E634F">
              <w:rPr>
                <w:color w:val="000000"/>
                <w:sz w:val="18"/>
                <w:szCs w:val="18"/>
                <w:lang w:eastAsia="es-ES"/>
              </w:rPr>
              <w:t>0,244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84733B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r w:rsidRPr="007E634F">
              <w:rPr>
                <w:color w:val="000000"/>
                <w:sz w:val="18"/>
                <w:szCs w:val="18"/>
                <w:lang w:eastAsia="es-ES"/>
              </w:rPr>
              <w:t>(0.125 – 0.363)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455521" w14:textId="4EAA50C0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  <w:r w:rsidRPr="007E634F">
              <w:rPr>
                <w:sz w:val="18"/>
                <w:szCs w:val="18"/>
                <w:lang w:eastAsia="es-ES"/>
              </w:rPr>
              <w:t>0,7</w:t>
            </w:r>
            <w:r w:rsidR="00F26EFA">
              <w:rPr>
                <w:sz w:val="18"/>
                <w:szCs w:val="18"/>
                <w:lang w:eastAsia="es-ES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DFC3C1" w14:textId="555B7885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  <w:r w:rsidRPr="007E634F">
              <w:rPr>
                <w:sz w:val="18"/>
                <w:szCs w:val="18"/>
                <w:lang w:eastAsia="es-ES"/>
              </w:rPr>
              <w:t>0,4</w:t>
            </w:r>
            <w:r w:rsidR="00F26EFA">
              <w:rPr>
                <w:sz w:val="18"/>
                <w:szCs w:val="18"/>
                <w:lang w:eastAsia="es-ES"/>
              </w:rPr>
              <w:t>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65AB31" w14:textId="40A56069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  <w:r w:rsidRPr="007E634F">
              <w:rPr>
                <w:sz w:val="18"/>
                <w:szCs w:val="18"/>
                <w:lang w:eastAsia="es-ES"/>
              </w:rPr>
              <w:t>0,81</w:t>
            </w:r>
          </w:p>
        </w:tc>
      </w:tr>
      <w:tr w:rsidR="007E634F" w:rsidRPr="007E634F" w14:paraId="269E6CE6" w14:textId="77777777" w:rsidTr="007B23C7">
        <w:trPr>
          <w:trHeight w:val="312"/>
        </w:trPr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B83AD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772F7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255E2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58503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C899F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8882E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D2A73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23A2B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</w:tr>
      <w:tr w:rsidR="007E634F" w:rsidRPr="007E634F" w14:paraId="0AEE5352" w14:textId="77777777" w:rsidTr="007B23C7">
        <w:trPr>
          <w:trHeight w:val="312"/>
        </w:trPr>
        <w:tc>
          <w:tcPr>
            <w:tcW w:w="1113" w:type="dxa"/>
            <w:vMerge w:val="restart"/>
            <w:tcBorders>
              <w:top w:val="single" w:sz="4" w:space="0" w:color="2E3436"/>
              <w:left w:val="single" w:sz="4" w:space="0" w:color="2E3436"/>
              <w:bottom w:val="single" w:sz="4" w:space="0" w:color="2E3436"/>
              <w:right w:val="single" w:sz="4" w:space="0" w:color="2E3436"/>
            </w:tcBorders>
            <w:shd w:val="clear" w:color="auto" w:fill="auto"/>
            <w:vAlign w:val="center"/>
            <w:hideMark/>
          </w:tcPr>
          <w:p w14:paraId="26C46EFA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r w:rsidRPr="007E634F">
              <w:rPr>
                <w:color w:val="000000"/>
                <w:sz w:val="18"/>
                <w:szCs w:val="18"/>
                <w:lang w:eastAsia="es-ES"/>
              </w:rPr>
              <w:t>Proxy 2</w:t>
            </w:r>
            <w:r w:rsidRPr="007E634F">
              <w:rPr>
                <w:color w:val="000000"/>
                <w:sz w:val="18"/>
                <w:szCs w:val="18"/>
                <w:lang w:eastAsia="es-ES"/>
              </w:rPr>
              <w:br/>
              <w:t>(n=297)</w:t>
            </w:r>
          </w:p>
        </w:tc>
        <w:tc>
          <w:tcPr>
            <w:tcW w:w="2851" w:type="dxa"/>
            <w:gridSpan w:val="2"/>
            <w:tcBorders>
              <w:top w:val="single" w:sz="4" w:space="0" w:color="2E3436"/>
              <w:left w:val="nil"/>
              <w:bottom w:val="single" w:sz="4" w:space="0" w:color="2E3436"/>
              <w:right w:val="single" w:sz="4" w:space="0" w:color="2E3436"/>
            </w:tcBorders>
            <w:shd w:val="clear" w:color="003300" w:fill="000000"/>
            <w:vAlign w:val="center"/>
            <w:hideMark/>
          </w:tcPr>
          <w:p w14:paraId="58E221DE" w14:textId="77777777" w:rsidR="007E634F" w:rsidRPr="007E634F" w:rsidRDefault="007E634F" w:rsidP="00C37034">
            <w:pPr>
              <w:rPr>
                <w:b/>
                <w:bCs/>
                <w:color w:val="FFFFFF"/>
                <w:sz w:val="18"/>
                <w:szCs w:val="18"/>
                <w:lang w:eastAsia="es-ES"/>
              </w:rPr>
            </w:pPr>
            <w:r w:rsidRPr="007E634F">
              <w:rPr>
                <w:b/>
                <w:bCs/>
                <w:color w:val="FFFFFF"/>
                <w:sz w:val="18"/>
                <w:szCs w:val="18"/>
                <w:lang w:eastAsia="es-ES"/>
              </w:rPr>
              <w:t>INTERMEDIATE+HIGH ROR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A3290" w14:textId="77777777" w:rsidR="007E634F" w:rsidRPr="007E634F" w:rsidRDefault="007E634F" w:rsidP="00C37034">
            <w:pPr>
              <w:rPr>
                <w:b/>
                <w:bCs/>
                <w:color w:val="FFFFFF"/>
                <w:sz w:val="18"/>
                <w:szCs w:val="18"/>
                <w:lang w:eastAsia="es-E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2B440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9D17E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6AB3D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3FC2E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</w:tr>
      <w:tr w:rsidR="007E634F" w:rsidRPr="007E634F" w14:paraId="5D29679B" w14:textId="77777777" w:rsidTr="007B23C7">
        <w:trPr>
          <w:trHeight w:val="312"/>
        </w:trPr>
        <w:tc>
          <w:tcPr>
            <w:tcW w:w="1113" w:type="dxa"/>
            <w:vMerge/>
            <w:tcBorders>
              <w:top w:val="single" w:sz="4" w:space="0" w:color="2E3436"/>
              <w:left w:val="single" w:sz="4" w:space="0" w:color="2E3436"/>
              <w:bottom w:val="single" w:sz="4" w:space="0" w:color="2E3436"/>
              <w:right w:val="single" w:sz="4" w:space="0" w:color="2E3436"/>
            </w:tcBorders>
            <w:vAlign w:val="center"/>
            <w:hideMark/>
          </w:tcPr>
          <w:p w14:paraId="73FF25C3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2E3436"/>
              <w:right w:val="single" w:sz="4" w:space="0" w:color="2E3436"/>
            </w:tcBorders>
            <w:shd w:val="clear" w:color="auto" w:fill="auto"/>
            <w:vAlign w:val="center"/>
            <w:hideMark/>
          </w:tcPr>
          <w:p w14:paraId="1E5893CA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7E634F">
              <w:rPr>
                <w:color w:val="000000"/>
                <w:sz w:val="18"/>
                <w:szCs w:val="18"/>
                <w:lang w:eastAsia="es-ES"/>
              </w:rPr>
              <w:t>Lum</w:t>
            </w:r>
            <w:proofErr w:type="spellEnd"/>
            <w:r w:rsidRPr="007E634F">
              <w:rPr>
                <w:color w:val="000000"/>
                <w:sz w:val="18"/>
                <w:szCs w:val="18"/>
                <w:lang w:eastAsia="es-ES"/>
              </w:rPr>
              <w:t xml:space="preserve"> 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2E3436"/>
              <w:right w:val="single" w:sz="4" w:space="0" w:color="2E3436"/>
            </w:tcBorders>
            <w:shd w:val="clear" w:color="auto" w:fill="auto"/>
            <w:vAlign w:val="center"/>
            <w:hideMark/>
          </w:tcPr>
          <w:p w14:paraId="472A803A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7E634F">
              <w:rPr>
                <w:color w:val="000000"/>
                <w:sz w:val="18"/>
                <w:szCs w:val="18"/>
                <w:lang w:eastAsia="es-ES"/>
              </w:rPr>
              <w:t>Lum</w:t>
            </w:r>
            <w:proofErr w:type="spellEnd"/>
            <w:r w:rsidRPr="007E634F">
              <w:rPr>
                <w:color w:val="000000"/>
                <w:sz w:val="18"/>
                <w:szCs w:val="18"/>
                <w:lang w:eastAsia="es-ES"/>
              </w:rPr>
              <w:t xml:space="preserve"> 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614BA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5ED5F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0527E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984B6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52B43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</w:tr>
      <w:tr w:rsidR="007E634F" w:rsidRPr="007E634F" w14:paraId="08CAC330" w14:textId="77777777" w:rsidTr="007B23C7">
        <w:trPr>
          <w:trHeight w:val="312"/>
        </w:trPr>
        <w:tc>
          <w:tcPr>
            <w:tcW w:w="1113" w:type="dxa"/>
            <w:tcBorders>
              <w:top w:val="nil"/>
              <w:left w:val="single" w:sz="4" w:space="0" w:color="2E3436"/>
              <w:bottom w:val="single" w:sz="4" w:space="0" w:color="2E3436"/>
              <w:right w:val="single" w:sz="4" w:space="0" w:color="2E3436"/>
            </w:tcBorders>
            <w:shd w:val="clear" w:color="FFFFCC" w:fill="FFFFFF"/>
            <w:noWrap/>
            <w:vAlign w:val="center"/>
            <w:hideMark/>
          </w:tcPr>
          <w:p w14:paraId="18787CFA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7E634F">
              <w:rPr>
                <w:color w:val="000000"/>
                <w:sz w:val="18"/>
                <w:szCs w:val="18"/>
                <w:lang w:eastAsia="es-ES"/>
              </w:rPr>
              <w:t>Lum</w:t>
            </w:r>
            <w:proofErr w:type="spellEnd"/>
            <w:r w:rsidRPr="007E634F">
              <w:rPr>
                <w:color w:val="000000"/>
                <w:sz w:val="18"/>
                <w:szCs w:val="18"/>
                <w:lang w:eastAsia="es-ES"/>
              </w:rPr>
              <w:t xml:space="preserve"> A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5F4A3A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r w:rsidRPr="007E634F">
              <w:rPr>
                <w:color w:val="000000"/>
                <w:sz w:val="18"/>
                <w:szCs w:val="18"/>
                <w:lang w:eastAsia="es-ES"/>
              </w:rPr>
              <w:t>30 (10%)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AF70E2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r w:rsidRPr="007E634F">
              <w:rPr>
                <w:color w:val="000000"/>
                <w:sz w:val="18"/>
                <w:szCs w:val="18"/>
                <w:lang w:eastAsia="es-ES"/>
              </w:rPr>
              <w:t>31 (10%)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288A5177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r w:rsidRPr="007E634F">
              <w:rPr>
                <w:color w:val="000000"/>
                <w:sz w:val="18"/>
                <w:szCs w:val="18"/>
                <w:lang w:eastAsia="es-ES"/>
              </w:rPr>
              <w:t>Kappa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640105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r w:rsidRPr="007E634F">
              <w:rPr>
                <w:color w:val="000000"/>
                <w:sz w:val="18"/>
                <w:szCs w:val="18"/>
                <w:lang w:eastAsia="es-ES"/>
              </w:rPr>
              <w:t>95% CI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6087FEE5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  <w:proofErr w:type="spellStart"/>
            <w:r w:rsidRPr="007E634F">
              <w:rPr>
                <w:sz w:val="18"/>
                <w:szCs w:val="18"/>
                <w:lang w:eastAsia="es-ES"/>
              </w:rPr>
              <w:t>Accuracy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C4A8E7A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  <w:proofErr w:type="spellStart"/>
            <w:r w:rsidRPr="007E634F">
              <w:rPr>
                <w:sz w:val="18"/>
                <w:szCs w:val="18"/>
                <w:lang w:eastAsia="es-ES"/>
              </w:rPr>
              <w:t>Sensitivity</w:t>
            </w:r>
            <w:proofErr w:type="spellEnd"/>
          </w:p>
        </w:tc>
        <w:tc>
          <w:tcPr>
            <w:tcW w:w="11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3348BEC1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  <w:proofErr w:type="spellStart"/>
            <w:r w:rsidRPr="007E634F">
              <w:rPr>
                <w:sz w:val="18"/>
                <w:szCs w:val="18"/>
                <w:lang w:eastAsia="es-ES"/>
              </w:rPr>
              <w:t>Specificity</w:t>
            </w:r>
            <w:proofErr w:type="spellEnd"/>
          </w:p>
        </w:tc>
      </w:tr>
      <w:tr w:rsidR="007E634F" w:rsidRPr="007E634F" w14:paraId="38D84540" w14:textId="77777777" w:rsidTr="007B23C7">
        <w:trPr>
          <w:trHeight w:val="312"/>
        </w:trPr>
        <w:tc>
          <w:tcPr>
            <w:tcW w:w="1113" w:type="dxa"/>
            <w:tcBorders>
              <w:top w:val="nil"/>
              <w:left w:val="single" w:sz="4" w:space="0" w:color="2E3436"/>
              <w:bottom w:val="single" w:sz="4" w:space="0" w:color="2E3436"/>
              <w:right w:val="single" w:sz="4" w:space="0" w:color="2E3436"/>
            </w:tcBorders>
            <w:shd w:val="clear" w:color="FFFFCC" w:fill="FFFFFF"/>
            <w:noWrap/>
            <w:vAlign w:val="center"/>
            <w:hideMark/>
          </w:tcPr>
          <w:p w14:paraId="65AED071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7E634F">
              <w:rPr>
                <w:color w:val="000000"/>
                <w:sz w:val="18"/>
                <w:szCs w:val="18"/>
                <w:lang w:eastAsia="es-ES"/>
              </w:rPr>
              <w:t>Lum</w:t>
            </w:r>
            <w:proofErr w:type="spellEnd"/>
            <w:r w:rsidRPr="007E634F">
              <w:rPr>
                <w:color w:val="000000"/>
                <w:sz w:val="18"/>
                <w:szCs w:val="18"/>
                <w:lang w:eastAsia="es-ES"/>
              </w:rPr>
              <w:t xml:space="preserve"> B</w:t>
            </w:r>
          </w:p>
        </w:tc>
        <w:tc>
          <w:tcPr>
            <w:tcW w:w="11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7F6E3E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r w:rsidRPr="007E634F">
              <w:rPr>
                <w:color w:val="000000"/>
                <w:sz w:val="18"/>
                <w:szCs w:val="18"/>
                <w:lang w:eastAsia="es-ES"/>
              </w:rPr>
              <w:t>50 (17%)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B52FA4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r w:rsidRPr="007E634F">
              <w:rPr>
                <w:color w:val="000000"/>
                <w:sz w:val="18"/>
                <w:szCs w:val="18"/>
                <w:lang w:eastAsia="es-ES"/>
              </w:rPr>
              <w:t>186 (63%)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F18ECE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r w:rsidRPr="007E634F">
              <w:rPr>
                <w:color w:val="000000"/>
                <w:sz w:val="18"/>
                <w:szCs w:val="18"/>
                <w:lang w:eastAsia="es-ES"/>
              </w:rPr>
              <w:t>0,265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0041C9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r w:rsidRPr="007E634F">
              <w:rPr>
                <w:color w:val="000000"/>
                <w:sz w:val="18"/>
                <w:szCs w:val="18"/>
                <w:lang w:eastAsia="es-ES"/>
              </w:rPr>
              <w:t>(0.145 – 0.384)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E8AAC3" w14:textId="76E8BAE6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  <w:r w:rsidRPr="007E634F">
              <w:rPr>
                <w:sz w:val="18"/>
                <w:szCs w:val="18"/>
                <w:lang w:eastAsia="es-ES"/>
              </w:rPr>
              <w:t>0,73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EBE6A9" w14:textId="312B5E05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  <w:r w:rsidRPr="007E634F">
              <w:rPr>
                <w:sz w:val="18"/>
                <w:szCs w:val="18"/>
                <w:lang w:eastAsia="es-ES"/>
              </w:rPr>
              <w:t>0,38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FCC9D8" w14:textId="23707E3A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  <w:r w:rsidRPr="007E634F">
              <w:rPr>
                <w:sz w:val="18"/>
                <w:szCs w:val="18"/>
                <w:lang w:eastAsia="es-ES"/>
              </w:rPr>
              <w:t>0,86</w:t>
            </w:r>
          </w:p>
        </w:tc>
      </w:tr>
      <w:tr w:rsidR="007E634F" w:rsidRPr="007E634F" w14:paraId="7A229C4F" w14:textId="77777777" w:rsidTr="007B23C7">
        <w:trPr>
          <w:trHeight w:val="312"/>
        </w:trPr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583BC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BBB2F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8C586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EA284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D4699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A083C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AEFE4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1CEAD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</w:tr>
      <w:tr w:rsidR="007E634F" w:rsidRPr="007E634F" w14:paraId="1904E636" w14:textId="77777777" w:rsidTr="007B23C7">
        <w:trPr>
          <w:trHeight w:val="312"/>
        </w:trPr>
        <w:tc>
          <w:tcPr>
            <w:tcW w:w="1113" w:type="dxa"/>
            <w:vMerge w:val="restart"/>
            <w:tcBorders>
              <w:top w:val="single" w:sz="4" w:space="0" w:color="2E3436"/>
              <w:left w:val="single" w:sz="4" w:space="0" w:color="2E3436"/>
              <w:bottom w:val="single" w:sz="4" w:space="0" w:color="2E3436"/>
              <w:right w:val="single" w:sz="4" w:space="0" w:color="2E3436"/>
            </w:tcBorders>
            <w:shd w:val="clear" w:color="auto" w:fill="auto"/>
            <w:vAlign w:val="center"/>
            <w:hideMark/>
          </w:tcPr>
          <w:p w14:paraId="1CD37E42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r w:rsidRPr="007E634F">
              <w:rPr>
                <w:color w:val="000000"/>
                <w:sz w:val="18"/>
                <w:szCs w:val="18"/>
                <w:lang w:eastAsia="es-ES"/>
              </w:rPr>
              <w:t>Proxy 3</w:t>
            </w:r>
            <w:r w:rsidRPr="007E634F">
              <w:rPr>
                <w:color w:val="000000"/>
                <w:sz w:val="18"/>
                <w:szCs w:val="18"/>
                <w:lang w:eastAsia="es-ES"/>
              </w:rPr>
              <w:br/>
              <w:t>(n=303)</w:t>
            </w:r>
          </w:p>
        </w:tc>
        <w:tc>
          <w:tcPr>
            <w:tcW w:w="2851" w:type="dxa"/>
            <w:gridSpan w:val="2"/>
            <w:tcBorders>
              <w:top w:val="single" w:sz="4" w:space="0" w:color="2E3436"/>
              <w:left w:val="nil"/>
              <w:bottom w:val="single" w:sz="4" w:space="0" w:color="2E3436"/>
              <w:right w:val="single" w:sz="4" w:space="0" w:color="2E3436"/>
            </w:tcBorders>
            <w:shd w:val="clear" w:color="003300" w:fill="000000"/>
            <w:vAlign w:val="center"/>
            <w:hideMark/>
          </w:tcPr>
          <w:p w14:paraId="789F71AE" w14:textId="77777777" w:rsidR="007E634F" w:rsidRPr="007E634F" w:rsidRDefault="007E634F" w:rsidP="00C37034">
            <w:pPr>
              <w:rPr>
                <w:b/>
                <w:bCs/>
                <w:color w:val="FFFFFF"/>
                <w:sz w:val="18"/>
                <w:szCs w:val="18"/>
                <w:lang w:eastAsia="es-ES"/>
              </w:rPr>
            </w:pPr>
            <w:r w:rsidRPr="007E634F">
              <w:rPr>
                <w:b/>
                <w:bCs/>
                <w:color w:val="FFFFFF"/>
                <w:sz w:val="18"/>
                <w:szCs w:val="18"/>
                <w:lang w:eastAsia="es-ES"/>
              </w:rPr>
              <w:t>INTERMEDIATE+HIGH ROR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919E6" w14:textId="77777777" w:rsidR="007E634F" w:rsidRPr="007E634F" w:rsidRDefault="007E634F" w:rsidP="00C37034">
            <w:pPr>
              <w:rPr>
                <w:b/>
                <w:bCs/>
                <w:color w:val="FFFFFF"/>
                <w:sz w:val="18"/>
                <w:szCs w:val="18"/>
                <w:lang w:eastAsia="es-E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33F6D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5459D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C6C2D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EF9E0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</w:tr>
      <w:tr w:rsidR="007E634F" w:rsidRPr="007E634F" w14:paraId="05021DB9" w14:textId="77777777" w:rsidTr="007B23C7">
        <w:trPr>
          <w:trHeight w:val="312"/>
        </w:trPr>
        <w:tc>
          <w:tcPr>
            <w:tcW w:w="1113" w:type="dxa"/>
            <w:vMerge/>
            <w:tcBorders>
              <w:top w:val="single" w:sz="4" w:space="0" w:color="2E3436"/>
              <w:left w:val="single" w:sz="4" w:space="0" w:color="2E3436"/>
              <w:bottom w:val="single" w:sz="4" w:space="0" w:color="2E3436"/>
              <w:right w:val="single" w:sz="4" w:space="0" w:color="2E3436"/>
            </w:tcBorders>
            <w:vAlign w:val="center"/>
            <w:hideMark/>
          </w:tcPr>
          <w:p w14:paraId="6C00654E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2E3436"/>
              <w:right w:val="single" w:sz="4" w:space="0" w:color="2E3436"/>
            </w:tcBorders>
            <w:shd w:val="clear" w:color="auto" w:fill="auto"/>
            <w:vAlign w:val="center"/>
            <w:hideMark/>
          </w:tcPr>
          <w:p w14:paraId="663B4A4F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7E634F">
              <w:rPr>
                <w:color w:val="000000"/>
                <w:sz w:val="18"/>
                <w:szCs w:val="18"/>
                <w:lang w:eastAsia="es-ES"/>
              </w:rPr>
              <w:t>Lum</w:t>
            </w:r>
            <w:proofErr w:type="spellEnd"/>
            <w:r w:rsidRPr="007E634F">
              <w:rPr>
                <w:color w:val="000000"/>
                <w:sz w:val="18"/>
                <w:szCs w:val="18"/>
                <w:lang w:eastAsia="es-ES"/>
              </w:rPr>
              <w:t xml:space="preserve"> 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2E3436"/>
              <w:right w:val="single" w:sz="4" w:space="0" w:color="2E3436"/>
            </w:tcBorders>
            <w:shd w:val="clear" w:color="auto" w:fill="auto"/>
            <w:vAlign w:val="center"/>
            <w:hideMark/>
          </w:tcPr>
          <w:p w14:paraId="0B9EA4F9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7E634F">
              <w:rPr>
                <w:color w:val="000000"/>
                <w:sz w:val="18"/>
                <w:szCs w:val="18"/>
                <w:lang w:eastAsia="es-ES"/>
              </w:rPr>
              <w:t>Lum</w:t>
            </w:r>
            <w:proofErr w:type="spellEnd"/>
            <w:r w:rsidRPr="007E634F">
              <w:rPr>
                <w:color w:val="000000"/>
                <w:sz w:val="18"/>
                <w:szCs w:val="18"/>
                <w:lang w:eastAsia="es-ES"/>
              </w:rPr>
              <w:t xml:space="preserve"> 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BA9FD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53E55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4FA2D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E6C22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741BF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</w:p>
        </w:tc>
      </w:tr>
      <w:tr w:rsidR="007E634F" w:rsidRPr="007E634F" w14:paraId="6FC81EF1" w14:textId="77777777" w:rsidTr="007B23C7">
        <w:trPr>
          <w:trHeight w:val="312"/>
        </w:trPr>
        <w:tc>
          <w:tcPr>
            <w:tcW w:w="1113" w:type="dxa"/>
            <w:tcBorders>
              <w:top w:val="nil"/>
              <w:left w:val="single" w:sz="4" w:space="0" w:color="2E3436"/>
              <w:bottom w:val="single" w:sz="4" w:space="0" w:color="2E3436"/>
              <w:right w:val="single" w:sz="4" w:space="0" w:color="2E3436"/>
            </w:tcBorders>
            <w:shd w:val="clear" w:color="FFFFCC" w:fill="FFFFFF"/>
            <w:noWrap/>
            <w:vAlign w:val="center"/>
            <w:hideMark/>
          </w:tcPr>
          <w:p w14:paraId="3D3AF3CF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7E634F">
              <w:rPr>
                <w:color w:val="000000"/>
                <w:sz w:val="18"/>
                <w:szCs w:val="18"/>
                <w:lang w:eastAsia="es-ES"/>
              </w:rPr>
              <w:t>Lum</w:t>
            </w:r>
            <w:proofErr w:type="spellEnd"/>
            <w:r w:rsidRPr="007E634F">
              <w:rPr>
                <w:color w:val="000000"/>
                <w:sz w:val="18"/>
                <w:szCs w:val="18"/>
                <w:lang w:eastAsia="es-ES"/>
              </w:rPr>
              <w:t xml:space="preserve"> A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A82F7B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r w:rsidRPr="007E634F">
              <w:rPr>
                <w:color w:val="000000"/>
                <w:sz w:val="18"/>
                <w:szCs w:val="18"/>
                <w:lang w:eastAsia="es-ES"/>
              </w:rPr>
              <w:t>46 (15%)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324F02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r w:rsidRPr="007E634F">
              <w:rPr>
                <w:color w:val="000000"/>
                <w:sz w:val="18"/>
                <w:szCs w:val="18"/>
                <w:lang w:eastAsia="es-ES"/>
              </w:rPr>
              <w:t>78 (26%)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790DEAF2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r w:rsidRPr="007E634F">
              <w:rPr>
                <w:color w:val="000000"/>
                <w:sz w:val="18"/>
                <w:szCs w:val="18"/>
                <w:lang w:eastAsia="es-ES"/>
              </w:rPr>
              <w:t>Kappa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FB4359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r w:rsidRPr="007E634F">
              <w:rPr>
                <w:color w:val="000000"/>
                <w:sz w:val="18"/>
                <w:szCs w:val="18"/>
                <w:lang w:eastAsia="es-ES"/>
              </w:rPr>
              <w:t>95% CI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33536382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  <w:proofErr w:type="spellStart"/>
            <w:r w:rsidRPr="007E634F">
              <w:rPr>
                <w:sz w:val="18"/>
                <w:szCs w:val="18"/>
                <w:lang w:eastAsia="es-ES"/>
              </w:rPr>
              <w:t>Accuracy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211D3238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  <w:proofErr w:type="spellStart"/>
            <w:r w:rsidRPr="007E634F">
              <w:rPr>
                <w:sz w:val="18"/>
                <w:szCs w:val="18"/>
                <w:lang w:eastAsia="es-ES"/>
              </w:rPr>
              <w:t>Sensitivity</w:t>
            </w:r>
            <w:proofErr w:type="spellEnd"/>
          </w:p>
        </w:tc>
        <w:tc>
          <w:tcPr>
            <w:tcW w:w="11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781C4676" w14:textId="77777777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  <w:proofErr w:type="spellStart"/>
            <w:r w:rsidRPr="007E634F">
              <w:rPr>
                <w:sz w:val="18"/>
                <w:szCs w:val="18"/>
                <w:lang w:eastAsia="es-ES"/>
              </w:rPr>
              <w:t>Specificity</w:t>
            </w:r>
            <w:proofErr w:type="spellEnd"/>
          </w:p>
        </w:tc>
      </w:tr>
      <w:tr w:rsidR="007E634F" w:rsidRPr="007E634F" w14:paraId="773A4A2A" w14:textId="77777777" w:rsidTr="007B23C7">
        <w:trPr>
          <w:trHeight w:val="312"/>
        </w:trPr>
        <w:tc>
          <w:tcPr>
            <w:tcW w:w="1113" w:type="dxa"/>
            <w:tcBorders>
              <w:top w:val="nil"/>
              <w:left w:val="single" w:sz="4" w:space="0" w:color="2E3436"/>
              <w:bottom w:val="single" w:sz="4" w:space="0" w:color="2E3436"/>
              <w:right w:val="single" w:sz="4" w:space="0" w:color="2E3436"/>
            </w:tcBorders>
            <w:shd w:val="clear" w:color="FFFFCC" w:fill="FFFFFF"/>
            <w:noWrap/>
            <w:vAlign w:val="center"/>
            <w:hideMark/>
          </w:tcPr>
          <w:p w14:paraId="6B57E9FA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7E634F">
              <w:rPr>
                <w:color w:val="000000"/>
                <w:sz w:val="18"/>
                <w:szCs w:val="18"/>
                <w:lang w:eastAsia="es-ES"/>
              </w:rPr>
              <w:t>Lum</w:t>
            </w:r>
            <w:proofErr w:type="spellEnd"/>
            <w:r w:rsidRPr="007E634F">
              <w:rPr>
                <w:color w:val="000000"/>
                <w:sz w:val="18"/>
                <w:szCs w:val="18"/>
                <w:lang w:eastAsia="es-ES"/>
              </w:rPr>
              <w:t xml:space="preserve"> B</w:t>
            </w:r>
          </w:p>
        </w:tc>
        <w:tc>
          <w:tcPr>
            <w:tcW w:w="11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B8015A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r w:rsidRPr="007E634F">
              <w:rPr>
                <w:color w:val="000000"/>
                <w:sz w:val="18"/>
                <w:szCs w:val="18"/>
                <w:lang w:eastAsia="es-ES"/>
              </w:rPr>
              <w:t>36 (12%)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1891F7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r w:rsidRPr="007E634F">
              <w:rPr>
                <w:color w:val="000000"/>
                <w:sz w:val="18"/>
                <w:szCs w:val="18"/>
                <w:lang w:eastAsia="es-ES"/>
              </w:rPr>
              <w:t>143 (47%)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A49A61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r w:rsidRPr="007E634F">
              <w:rPr>
                <w:color w:val="000000"/>
                <w:sz w:val="18"/>
                <w:szCs w:val="18"/>
                <w:lang w:eastAsia="es-ES"/>
              </w:rPr>
              <w:t>0,182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C35993" w14:textId="77777777" w:rsidR="007E634F" w:rsidRPr="007E634F" w:rsidRDefault="007E634F" w:rsidP="00C37034">
            <w:pPr>
              <w:rPr>
                <w:color w:val="000000"/>
                <w:sz w:val="18"/>
                <w:szCs w:val="18"/>
                <w:lang w:eastAsia="es-ES"/>
              </w:rPr>
            </w:pPr>
            <w:r w:rsidRPr="007E634F">
              <w:rPr>
                <w:color w:val="000000"/>
                <w:sz w:val="18"/>
                <w:szCs w:val="18"/>
                <w:lang w:eastAsia="es-ES"/>
              </w:rPr>
              <w:t>(0.076 – 0.290)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502A2E" w14:textId="3161D00A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  <w:r w:rsidRPr="007E634F">
              <w:rPr>
                <w:sz w:val="18"/>
                <w:szCs w:val="18"/>
                <w:lang w:eastAsia="es-ES"/>
              </w:rPr>
              <w:t>0,6</w:t>
            </w:r>
            <w:r w:rsidR="00F26EFA">
              <w:rPr>
                <w:sz w:val="18"/>
                <w:szCs w:val="18"/>
                <w:lang w:eastAsia="es-E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6EEF05" w14:textId="6941A38C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  <w:r w:rsidRPr="007E634F">
              <w:rPr>
                <w:sz w:val="18"/>
                <w:szCs w:val="18"/>
                <w:lang w:eastAsia="es-ES"/>
              </w:rPr>
              <w:t>0,5</w:t>
            </w:r>
            <w:r w:rsidR="00F26EFA">
              <w:rPr>
                <w:sz w:val="18"/>
                <w:szCs w:val="18"/>
                <w:lang w:eastAsia="es-ES"/>
              </w:rPr>
              <w:t>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D45129" w14:textId="2DA747FF" w:rsidR="007E634F" w:rsidRPr="007E634F" w:rsidRDefault="007E634F" w:rsidP="00C37034">
            <w:pPr>
              <w:rPr>
                <w:sz w:val="18"/>
                <w:szCs w:val="18"/>
                <w:lang w:eastAsia="es-ES"/>
              </w:rPr>
            </w:pPr>
            <w:r w:rsidRPr="007E634F">
              <w:rPr>
                <w:sz w:val="18"/>
                <w:szCs w:val="18"/>
                <w:lang w:eastAsia="es-ES"/>
              </w:rPr>
              <w:t>0,65</w:t>
            </w:r>
          </w:p>
        </w:tc>
      </w:tr>
    </w:tbl>
    <w:p w14:paraId="20941E91" w14:textId="6D657378" w:rsidR="007E634F" w:rsidRDefault="007E634F" w:rsidP="00C37034">
      <w:pPr>
        <w:rPr>
          <w:sz w:val="20"/>
          <w:szCs w:val="20"/>
          <w:lang w:val="en-US" w:eastAsia="en-US"/>
        </w:rPr>
      </w:pPr>
    </w:p>
    <w:p w14:paraId="680BB7C8" w14:textId="249650CB" w:rsidR="007E634F" w:rsidRDefault="007E634F" w:rsidP="00C37034">
      <w:pPr>
        <w:rPr>
          <w:sz w:val="20"/>
          <w:szCs w:val="20"/>
          <w:lang w:val="en-US" w:eastAsia="en-US"/>
        </w:rPr>
      </w:pPr>
    </w:p>
    <w:p w14:paraId="19392B0E" w14:textId="413569C3" w:rsidR="007E634F" w:rsidRDefault="007E634F" w:rsidP="00C37034">
      <w:pPr>
        <w:rPr>
          <w:sz w:val="20"/>
          <w:szCs w:val="20"/>
          <w:lang w:val="en-US" w:eastAsia="en-US"/>
        </w:rPr>
      </w:pPr>
    </w:p>
    <w:p w14:paraId="39274817" w14:textId="33056390" w:rsidR="007E634F" w:rsidRDefault="007E634F" w:rsidP="00C37034">
      <w:pPr>
        <w:rPr>
          <w:sz w:val="20"/>
          <w:szCs w:val="20"/>
          <w:lang w:val="en-US" w:eastAsia="en-US"/>
        </w:rPr>
      </w:pPr>
    </w:p>
    <w:p w14:paraId="4D0D96B4" w14:textId="77777777" w:rsidR="006F05B6" w:rsidRDefault="006F05B6" w:rsidP="00C37034">
      <w:pPr>
        <w:rPr>
          <w:sz w:val="20"/>
          <w:szCs w:val="20"/>
          <w:lang w:val="en-US" w:eastAsia="en-US"/>
        </w:rPr>
      </w:pPr>
    </w:p>
    <w:p w14:paraId="1D5B622A" w14:textId="77777777" w:rsidR="006F05B6" w:rsidRDefault="006F05B6" w:rsidP="00C37034">
      <w:pPr>
        <w:rPr>
          <w:sz w:val="20"/>
          <w:szCs w:val="20"/>
          <w:lang w:val="en-US" w:eastAsia="en-US"/>
        </w:rPr>
      </w:pPr>
    </w:p>
    <w:p w14:paraId="55D1B8E0" w14:textId="77777777" w:rsidR="006F05B6" w:rsidRDefault="006F05B6" w:rsidP="00C37034">
      <w:pPr>
        <w:rPr>
          <w:sz w:val="20"/>
          <w:szCs w:val="20"/>
          <w:lang w:val="en-US" w:eastAsia="en-US"/>
        </w:rPr>
      </w:pPr>
    </w:p>
    <w:p w14:paraId="69AE5E7C" w14:textId="77777777" w:rsidR="006F05B6" w:rsidRDefault="006F05B6" w:rsidP="00C37034">
      <w:pPr>
        <w:rPr>
          <w:sz w:val="20"/>
          <w:szCs w:val="20"/>
          <w:lang w:val="en-US" w:eastAsia="en-US"/>
        </w:rPr>
      </w:pPr>
    </w:p>
    <w:p w14:paraId="616BB793" w14:textId="77777777" w:rsidR="006F05B6" w:rsidRDefault="006F05B6" w:rsidP="00C37034">
      <w:pPr>
        <w:rPr>
          <w:sz w:val="20"/>
          <w:szCs w:val="20"/>
          <w:lang w:val="en-US" w:eastAsia="en-US"/>
        </w:rPr>
      </w:pPr>
    </w:p>
    <w:p w14:paraId="1BB689EB" w14:textId="15E4F162" w:rsidR="006F05B6" w:rsidRPr="00E658F2" w:rsidRDefault="006F05B6" w:rsidP="00C37034">
      <w:pPr>
        <w:rPr>
          <w:lang w:val="en-US"/>
        </w:rPr>
      </w:pPr>
      <w:bookmarkStart w:id="2" w:name="_Hlk133695037"/>
      <w:r>
        <w:rPr>
          <w:b/>
          <w:sz w:val="20"/>
          <w:szCs w:val="20"/>
          <w:lang w:val="en-US" w:eastAsia="en-US"/>
        </w:rPr>
        <w:lastRenderedPageBreak/>
        <w:t>Supplementary</w:t>
      </w:r>
      <w:r w:rsidRPr="00621767">
        <w:rPr>
          <w:sz w:val="20"/>
          <w:szCs w:val="20"/>
          <w:lang w:val="en-US" w:eastAsia="en-US"/>
        </w:rPr>
        <w:t xml:space="preserve"> </w:t>
      </w:r>
      <w:r w:rsidRPr="00E60FE2">
        <w:rPr>
          <w:b/>
          <w:sz w:val="20"/>
          <w:szCs w:val="20"/>
          <w:lang w:val="en-US" w:eastAsia="en-US"/>
        </w:rPr>
        <w:t xml:space="preserve">Fig. </w:t>
      </w:r>
      <w:r w:rsidR="00C37034">
        <w:rPr>
          <w:b/>
          <w:sz w:val="20"/>
          <w:szCs w:val="20"/>
          <w:lang w:val="en-US" w:eastAsia="en-US"/>
        </w:rPr>
        <w:t>7</w:t>
      </w:r>
      <w:r w:rsidRPr="00E60FE2">
        <w:rPr>
          <w:sz w:val="20"/>
          <w:szCs w:val="20"/>
          <w:lang w:val="en-US" w:eastAsia="en-US"/>
        </w:rPr>
        <w:t xml:space="preserve">) </w:t>
      </w:r>
      <w:bookmarkEnd w:id="2"/>
      <w:proofErr w:type="spellStart"/>
      <w:r w:rsidRPr="00E60FE2">
        <w:rPr>
          <w:sz w:val="20"/>
          <w:szCs w:val="20"/>
          <w:lang w:val="en-US" w:eastAsia="en-US"/>
        </w:rPr>
        <w:t>Prosigna</w:t>
      </w:r>
      <w:proofErr w:type="spellEnd"/>
      <w:r w:rsidRPr="00E60FE2">
        <w:rPr>
          <w:sz w:val="20"/>
          <w:szCs w:val="20"/>
          <w:lang w:val="en-US"/>
        </w:rPr>
        <w:t xml:space="preserve">® </w:t>
      </w:r>
      <w:r w:rsidRPr="00E60FE2">
        <w:rPr>
          <w:sz w:val="20"/>
          <w:szCs w:val="20"/>
          <w:lang w:val="en-US" w:eastAsia="en-US"/>
        </w:rPr>
        <w:t>ROR distribution by Ki67 risk group in node negative luminal samples (</w:t>
      </w:r>
      <w:proofErr w:type="spellStart"/>
      <w:r w:rsidRPr="00E60FE2">
        <w:rPr>
          <w:sz w:val="20"/>
          <w:szCs w:val="20"/>
          <w:lang w:val="en-US" w:eastAsia="en-US"/>
        </w:rPr>
        <w:t>Prosigna</w:t>
      </w:r>
      <w:proofErr w:type="spellEnd"/>
      <w:r w:rsidRPr="00E60FE2">
        <w:rPr>
          <w:sz w:val="20"/>
          <w:szCs w:val="20"/>
          <w:lang w:val="en-US"/>
        </w:rPr>
        <w:t>®</w:t>
      </w:r>
      <w:r w:rsidRPr="00E60FE2">
        <w:rPr>
          <w:sz w:val="20"/>
          <w:szCs w:val="20"/>
          <w:lang w:val="en-US" w:eastAsia="en-US"/>
        </w:rPr>
        <w:t xml:space="preserve">) </w:t>
      </w:r>
      <w:r>
        <w:rPr>
          <w:sz w:val="20"/>
          <w:szCs w:val="20"/>
          <w:lang w:val="en-US" w:eastAsia="en-US"/>
        </w:rPr>
        <w:t xml:space="preserve">(ROR, </w:t>
      </w:r>
      <w:r>
        <w:rPr>
          <w:sz w:val="20"/>
          <w:szCs w:val="20"/>
          <w:lang w:val="en-US"/>
        </w:rPr>
        <w:t>Risk of Recurrence)</w:t>
      </w:r>
    </w:p>
    <w:p w14:paraId="44D5B4DE" w14:textId="77777777" w:rsidR="006F05B6" w:rsidRDefault="006F05B6" w:rsidP="00C37034">
      <w:pPr>
        <w:rPr>
          <w:sz w:val="20"/>
          <w:szCs w:val="20"/>
          <w:lang w:val="en-US" w:eastAsia="en-US"/>
        </w:rPr>
      </w:pPr>
    </w:p>
    <w:p w14:paraId="558880D7" w14:textId="77777777" w:rsidR="006F05B6" w:rsidRDefault="006F05B6" w:rsidP="00C37034">
      <w:pPr>
        <w:rPr>
          <w:sz w:val="20"/>
          <w:szCs w:val="20"/>
          <w:lang w:val="en-US" w:eastAsia="en-US"/>
        </w:rPr>
      </w:pPr>
    </w:p>
    <w:p w14:paraId="70C389ED" w14:textId="77777777" w:rsidR="006F05B6" w:rsidRDefault="006F05B6" w:rsidP="00C37034">
      <w:pPr>
        <w:rPr>
          <w:sz w:val="20"/>
          <w:szCs w:val="20"/>
          <w:lang w:val="en-US" w:eastAsia="en-US"/>
        </w:rPr>
      </w:pPr>
      <w:r>
        <w:rPr>
          <w:noProof/>
          <w:lang w:val="en-US" w:eastAsia="en-US"/>
        </w:rPr>
        <w:drawing>
          <wp:inline distT="0" distB="0" distL="0" distR="0" wp14:anchorId="15977F81" wp14:editId="700338AC">
            <wp:extent cx="3793490" cy="2053590"/>
            <wp:effectExtent l="0" t="0" r="0" b="0"/>
            <wp:docPr id="9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2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3490" cy="205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F306D" w14:textId="77777777" w:rsidR="006F05B6" w:rsidRDefault="006F05B6" w:rsidP="00C37034">
      <w:pPr>
        <w:rPr>
          <w:sz w:val="20"/>
          <w:szCs w:val="20"/>
          <w:lang w:val="en-US" w:eastAsia="en-US"/>
        </w:rPr>
      </w:pPr>
    </w:p>
    <w:p w14:paraId="48418BA8" w14:textId="77777777" w:rsidR="006F05B6" w:rsidRDefault="006F05B6" w:rsidP="00C37034">
      <w:pPr>
        <w:rPr>
          <w:sz w:val="20"/>
          <w:szCs w:val="20"/>
          <w:lang w:val="en-US" w:eastAsia="en-US"/>
        </w:rPr>
      </w:pPr>
    </w:p>
    <w:p w14:paraId="7C6E7E41" w14:textId="77777777" w:rsidR="006F05B6" w:rsidRDefault="006F05B6" w:rsidP="00C37034">
      <w:pPr>
        <w:rPr>
          <w:sz w:val="20"/>
          <w:szCs w:val="20"/>
          <w:lang w:val="en-US" w:eastAsia="en-US"/>
        </w:rPr>
      </w:pPr>
    </w:p>
    <w:p w14:paraId="35EE8D7B" w14:textId="77777777" w:rsidR="006F05B6" w:rsidRDefault="006F05B6" w:rsidP="00C37034">
      <w:pPr>
        <w:rPr>
          <w:sz w:val="20"/>
          <w:szCs w:val="20"/>
          <w:lang w:val="en-US" w:eastAsia="en-US"/>
        </w:rPr>
      </w:pPr>
    </w:p>
    <w:p w14:paraId="70C9508B" w14:textId="7623DE67" w:rsidR="007E634F" w:rsidRDefault="007E634F" w:rsidP="00C37034">
      <w:pPr>
        <w:rPr>
          <w:sz w:val="20"/>
          <w:szCs w:val="20"/>
          <w:lang w:val="en-US" w:eastAsia="en-US"/>
        </w:rPr>
      </w:pPr>
    </w:p>
    <w:p w14:paraId="591803A3" w14:textId="0950658D" w:rsidR="007E634F" w:rsidRDefault="007E634F" w:rsidP="00C37034">
      <w:pPr>
        <w:rPr>
          <w:sz w:val="20"/>
          <w:szCs w:val="20"/>
          <w:lang w:val="en-US" w:eastAsia="en-US"/>
        </w:rPr>
      </w:pPr>
    </w:p>
    <w:p w14:paraId="6C5483D3" w14:textId="015218F0" w:rsidR="007E634F" w:rsidRDefault="007E634F" w:rsidP="00C37034">
      <w:pPr>
        <w:rPr>
          <w:sz w:val="20"/>
          <w:szCs w:val="20"/>
          <w:lang w:val="en-US" w:eastAsia="en-US"/>
        </w:rPr>
      </w:pPr>
    </w:p>
    <w:p w14:paraId="4593563A" w14:textId="405FBAE6" w:rsidR="007E634F" w:rsidRDefault="007E634F" w:rsidP="00C37034">
      <w:pPr>
        <w:rPr>
          <w:sz w:val="20"/>
          <w:szCs w:val="20"/>
          <w:lang w:val="en-US" w:eastAsia="en-US"/>
        </w:rPr>
      </w:pPr>
    </w:p>
    <w:p w14:paraId="3391E7F7" w14:textId="77777777" w:rsidR="007E634F" w:rsidRDefault="007E634F" w:rsidP="00C37034">
      <w:pPr>
        <w:rPr>
          <w:sz w:val="20"/>
          <w:szCs w:val="20"/>
          <w:lang w:val="en-US" w:eastAsia="en-US"/>
        </w:rPr>
      </w:pPr>
    </w:p>
    <w:sectPr w:rsidR="007E634F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F8BA8B" w16cex:dateUtc="2023-04-30T07:59:00Z"/>
  <w16cex:commentExtensible w16cex:durableId="27F8BA9D" w16cex:dateUtc="2023-04-30T07:5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90CD9E3" w16cid:durableId="27F65F62"/>
  <w16cid:commentId w16cid:paraId="39813BF4" w16cid:durableId="27F80562"/>
  <w16cid:commentId w16cid:paraId="36ABFACE" w16cid:durableId="27F8BA8B"/>
  <w16cid:commentId w16cid:paraId="7DE31596" w16cid:durableId="27F80570"/>
  <w16cid:commentId w16cid:paraId="2A42D4A5" w16cid:durableId="27F8BA9D"/>
  <w16cid:commentId w16cid:paraId="539FC53B" w16cid:durableId="27F81F46"/>
  <w16cid:commentId w16cid:paraId="02FBE674" w16cid:durableId="27F807FC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5C600F" w14:textId="77777777" w:rsidR="007A10B7" w:rsidRDefault="007A10B7" w:rsidP="00E425F3">
      <w:r>
        <w:separator/>
      </w:r>
    </w:p>
  </w:endnote>
  <w:endnote w:type="continuationSeparator" w:id="0">
    <w:p w14:paraId="1CAEA932" w14:textId="77777777" w:rsidR="007A10B7" w:rsidRDefault="007A10B7" w:rsidP="00E425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0"/>
        <w:szCs w:val="20"/>
      </w:rPr>
      <w:id w:val="-344794413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AF4E06D" w14:textId="34B6122E" w:rsidR="00E425F3" w:rsidRPr="00E425F3" w:rsidRDefault="00E425F3" w:rsidP="00E425F3">
            <w:pPr>
              <w:pStyle w:val="Footer"/>
              <w:jc w:val="right"/>
              <w:rPr>
                <w:sz w:val="20"/>
                <w:szCs w:val="20"/>
                <w:lang w:val="en-GB"/>
              </w:rPr>
            </w:pPr>
            <w:r w:rsidRPr="00E425F3">
              <w:rPr>
                <w:sz w:val="20"/>
                <w:szCs w:val="20"/>
              </w:rPr>
              <w:t xml:space="preserve">SUPPLEMENTARY MATERIAL     </w:t>
            </w:r>
            <w:r>
              <w:rPr>
                <w:sz w:val="20"/>
                <w:szCs w:val="20"/>
              </w:rPr>
              <w:t xml:space="preserve">                              </w:t>
            </w:r>
            <w:r w:rsidRPr="00E425F3">
              <w:rPr>
                <w:sz w:val="20"/>
                <w:szCs w:val="20"/>
              </w:rPr>
              <w:t xml:space="preserve">                                                                           </w:t>
            </w:r>
            <w:r w:rsidRPr="00E425F3">
              <w:rPr>
                <w:sz w:val="20"/>
                <w:szCs w:val="20"/>
                <w:lang w:val="en-GB"/>
              </w:rPr>
              <w:t xml:space="preserve">Page </w:t>
            </w:r>
            <w:r w:rsidRPr="00E425F3">
              <w:rPr>
                <w:b/>
                <w:bCs/>
                <w:sz w:val="20"/>
                <w:szCs w:val="20"/>
              </w:rPr>
              <w:fldChar w:fldCharType="begin"/>
            </w:r>
            <w:r w:rsidRPr="00E425F3">
              <w:rPr>
                <w:b/>
                <w:bCs/>
                <w:sz w:val="20"/>
                <w:szCs w:val="20"/>
                <w:lang w:val="en-GB"/>
              </w:rPr>
              <w:instrText>PAGE</w:instrText>
            </w:r>
            <w:r w:rsidRPr="00E425F3">
              <w:rPr>
                <w:b/>
                <w:bCs/>
                <w:sz w:val="20"/>
                <w:szCs w:val="20"/>
              </w:rPr>
              <w:fldChar w:fldCharType="separate"/>
            </w:r>
            <w:r w:rsidR="00C37034">
              <w:rPr>
                <w:b/>
                <w:bCs/>
                <w:noProof/>
                <w:sz w:val="20"/>
                <w:szCs w:val="20"/>
                <w:lang w:val="en-GB"/>
              </w:rPr>
              <w:t>5</w:t>
            </w:r>
            <w:r w:rsidRPr="00E425F3">
              <w:rPr>
                <w:b/>
                <w:bCs/>
                <w:sz w:val="20"/>
                <w:szCs w:val="20"/>
              </w:rPr>
              <w:fldChar w:fldCharType="end"/>
            </w:r>
            <w:r w:rsidRPr="00E425F3">
              <w:rPr>
                <w:sz w:val="20"/>
                <w:szCs w:val="20"/>
                <w:lang w:val="en-GB"/>
              </w:rPr>
              <w:t xml:space="preserve"> of </w:t>
            </w:r>
            <w:r w:rsidRPr="00E425F3">
              <w:rPr>
                <w:b/>
                <w:bCs/>
                <w:sz w:val="20"/>
                <w:szCs w:val="20"/>
              </w:rPr>
              <w:fldChar w:fldCharType="begin"/>
            </w:r>
            <w:r w:rsidRPr="00E425F3">
              <w:rPr>
                <w:b/>
                <w:bCs/>
                <w:sz w:val="20"/>
                <w:szCs w:val="20"/>
                <w:lang w:val="en-GB"/>
              </w:rPr>
              <w:instrText>NUMPAGES</w:instrText>
            </w:r>
            <w:r w:rsidRPr="00E425F3">
              <w:rPr>
                <w:b/>
                <w:bCs/>
                <w:sz w:val="20"/>
                <w:szCs w:val="20"/>
              </w:rPr>
              <w:fldChar w:fldCharType="separate"/>
            </w:r>
            <w:r w:rsidR="00C37034">
              <w:rPr>
                <w:b/>
                <w:bCs/>
                <w:noProof/>
                <w:sz w:val="20"/>
                <w:szCs w:val="20"/>
                <w:lang w:val="en-GB"/>
              </w:rPr>
              <w:t>6</w:t>
            </w:r>
            <w:r w:rsidRPr="00E425F3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E70C921" w14:textId="52A9E64C" w:rsidR="00E425F3" w:rsidRPr="00E425F3" w:rsidRDefault="00E425F3" w:rsidP="00E425F3">
    <w:pPr>
      <w:pStyle w:val="Footer"/>
      <w:rPr>
        <w:sz w:val="20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CD8C2C" w14:textId="77777777" w:rsidR="007A10B7" w:rsidRDefault="007A10B7" w:rsidP="00E425F3">
      <w:r>
        <w:separator/>
      </w:r>
    </w:p>
  </w:footnote>
  <w:footnote w:type="continuationSeparator" w:id="0">
    <w:p w14:paraId="42EF103C" w14:textId="77777777" w:rsidR="007A10B7" w:rsidRDefault="007A10B7" w:rsidP="00E425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C07FE4"/>
    <w:multiLevelType w:val="multilevel"/>
    <w:tmpl w:val="509E2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3C7FBD"/>
    <w:multiLevelType w:val="multilevel"/>
    <w:tmpl w:val="7504B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A10"/>
    <w:rsid w:val="002D0A10"/>
    <w:rsid w:val="00315C74"/>
    <w:rsid w:val="004C15EB"/>
    <w:rsid w:val="00591A9E"/>
    <w:rsid w:val="005C7304"/>
    <w:rsid w:val="006E1CA1"/>
    <w:rsid w:val="006F05B6"/>
    <w:rsid w:val="007360F5"/>
    <w:rsid w:val="00761F0B"/>
    <w:rsid w:val="007A10B7"/>
    <w:rsid w:val="007E634F"/>
    <w:rsid w:val="0083388C"/>
    <w:rsid w:val="00845BEC"/>
    <w:rsid w:val="0088725A"/>
    <w:rsid w:val="00993322"/>
    <w:rsid w:val="00A0630E"/>
    <w:rsid w:val="00A401F1"/>
    <w:rsid w:val="00A540F3"/>
    <w:rsid w:val="00B359B1"/>
    <w:rsid w:val="00C33A10"/>
    <w:rsid w:val="00C37034"/>
    <w:rsid w:val="00D06FFC"/>
    <w:rsid w:val="00E17A5C"/>
    <w:rsid w:val="00E425F3"/>
    <w:rsid w:val="00E609D4"/>
    <w:rsid w:val="00E658F2"/>
    <w:rsid w:val="00E7336F"/>
    <w:rsid w:val="00EF3220"/>
    <w:rsid w:val="00F26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96661E4"/>
  <w15:chartTrackingRefBased/>
  <w15:docId w15:val="{955CD7CE-B060-441B-AB83-03826556A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3A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_trad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3A10"/>
    <w:pPr>
      <w:keepNext/>
      <w:keepLines/>
      <w:suppressAutoHyphen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C33A1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"/>
    </w:rPr>
  </w:style>
  <w:style w:type="character" w:styleId="CommentReference">
    <w:name w:val="annotation reference"/>
    <w:basedOn w:val="DefaultParagraphFont"/>
    <w:unhideWhenUsed/>
    <w:qFormat/>
    <w:rsid w:val="00C33A10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C33A10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C33A10"/>
    <w:pPr>
      <w:suppressAutoHyphens/>
      <w:spacing w:after="160"/>
    </w:pPr>
    <w:rPr>
      <w:rFonts w:asciiTheme="minorHAnsi" w:eastAsiaTheme="minorHAnsi" w:hAnsiTheme="minorHAnsi" w:cstheme="minorBidi"/>
      <w:sz w:val="20"/>
      <w:szCs w:val="20"/>
      <w:lang w:val="en-US" w:eastAsia="en-US"/>
    </w:rPr>
  </w:style>
  <w:style w:type="character" w:customStyle="1" w:styleId="CommentTextChar1">
    <w:name w:val="Comment Text Char1"/>
    <w:basedOn w:val="DefaultParagraphFont"/>
    <w:uiPriority w:val="99"/>
    <w:semiHidden/>
    <w:rsid w:val="00C33A10"/>
    <w:rPr>
      <w:rFonts w:ascii="Times New Roman" w:eastAsia="Times New Roman" w:hAnsi="Times New Roman" w:cs="Times New Roman"/>
      <w:sz w:val="20"/>
      <w:szCs w:val="20"/>
      <w:lang w:val="es-ES" w:eastAsia="es-ES_tradnl"/>
    </w:rPr>
  </w:style>
  <w:style w:type="paragraph" w:styleId="Revision">
    <w:name w:val="Revision"/>
    <w:hidden/>
    <w:uiPriority w:val="99"/>
    <w:semiHidden/>
    <w:rsid w:val="00C33A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_trad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60F5"/>
    <w:pPr>
      <w:suppressAutoHyphens w:val="0"/>
      <w:spacing w:after="0"/>
    </w:pPr>
    <w:rPr>
      <w:rFonts w:ascii="Times New Roman" w:eastAsia="Times New Roman" w:hAnsi="Times New Roman" w:cs="Times New Roman"/>
      <w:b/>
      <w:bCs/>
      <w:lang w:val="es-ES" w:eastAsia="es-ES_tradn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60F5"/>
    <w:rPr>
      <w:rFonts w:ascii="Times New Roman" w:eastAsia="Times New Roman" w:hAnsi="Times New Roman" w:cs="Times New Roman"/>
      <w:b/>
      <w:bCs/>
      <w:sz w:val="20"/>
      <w:szCs w:val="20"/>
      <w:lang w:val="es-ES" w:eastAsia="es-ES_trad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01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01F1"/>
    <w:rPr>
      <w:rFonts w:ascii="Segoe UI" w:eastAsia="Times New Roman" w:hAnsi="Segoe UI" w:cs="Segoe UI"/>
      <w:sz w:val="18"/>
      <w:szCs w:val="18"/>
      <w:lang w:val="es-ES" w:eastAsia="es-ES_tradnl"/>
    </w:rPr>
  </w:style>
  <w:style w:type="character" w:styleId="Hyperlink">
    <w:name w:val="Hyperlink"/>
    <w:uiPriority w:val="99"/>
    <w:rsid w:val="0099332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425F3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425F3"/>
    <w:rPr>
      <w:rFonts w:ascii="Times New Roman" w:eastAsia="Times New Roman" w:hAnsi="Times New Roman" w:cs="Times New Roman"/>
      <w:sz w:val="24"/>
      <w:szCs w:val="24"/>
      <w:lang w:val="es-ES" w:eastAsia="es-ES_tradnl"/>
    </w:rPr>
  </w:style>
  <w:style w:type="paragraph" w:styleId="Footer">
    <w:name w:val="footer"/>
    <w:basedOn w:val="Normal"/>
    <w:link w:val="FooterChar"/>
    <w:uiPriority w:val="99"/>
    <w:unhideWhenUsed/>
    <w:rsid w:val="00E425F3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25F3"/>
    <w:rPr>
      <w:rFonts w:ascii="Times New Roman" w:eastAsia="Times New Roman" w:hAnsi="Times New Roman" w:cs="Times New Roman"/>
      <w:sz w:val="24"/>
      <w:szCs w:val="24"/>
      <w:lang w:val="es-ES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90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7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martin@geicam.org" TargetMode="External"/><Relationship Id="rId13" Type="http://schemas.openxmlformats.org/officeDocument/2006/relationships/footer" Target="footer1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EB3983-5B58-4C2F-9852-4EBE63550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648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Sudhakaran M</cp:lastModifiedBy>
  <cp:revision>5</cp:revision>
  <dcterms:created xsi:type="dcterms:W3CDTF">2023-05-03T08:15:00Z</dcterms:created>
  <dcterms:modified xsi:type="dcterms:W3CDTF">2023-09-02T01:11:00Z</dcterms:modified>
</cp:coreProperties>
</file>