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E4" w:rsidRPr="00CD534A" w:rsidRDefault="005521E4" w:rsidP="005521E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D534A">
        <w:rPr>
          <w:rFonts w:ascii="Arial" w:hAnsi="Arial" w:cs="Arial"/>
          <w:b/>
          <w:bCs/>
          <w:sz w:val="22"/>
          <w:szCs w:val="22"/>
        </w:rPr>
        <w:t>Adverse events in patients treated with neoadjuvant chemo/immunotherapy for triple negative breast cancer: results from seven academic medical centers</w:t>
      </w: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</w:rPr>
      </w:pP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  <w:vertAlign w:val="superscript"/>
        </w:rPr>
      </w:pPr>
      <w:r w:rsidRPr="00CD534A">
        <w:rPr>
          <w:rFonts w:ascii="Arial" w:hAnsi="Arial" w:cs="Arial"/>
          <w:sz w:val="22"/>
          <w:szCs w:val="22"/>
        </w:rPr>
        <w:t xml:space="preserve">Jessica </w:t>
      </w:r>
      <w:proofErr w:type="spellStart"/>
      <w:r w:rsidRPr="00CD534A">
        <w:rPr>
          <w:rFonts w:ascii="Arial" w:hAnsi="Arial" w:cs="Arial"/>
          <w:sz w:val="22"/>
          <w:szCs w:val="22"/>
        </w:rPr>
        <w:t>Mezzanotte</w:t>
      </w:r>
      <w:proofErr w:type="spellEnd"/>
      <w:r w:rsidRPr="00CD534A">
        <w:rPr>
          <w:rFonts w:ascii="Arial" w:hAnsi="Arial" w:cs="Arial"/>
          <w:sz w:val="22"/>
          <w:szCs w:val="22"/>
        </w:rPr>
        <w:t>-Sharpe, MD, PhD</w:t>
      </w:r>
      <w:r w:rsidRPr="00CD534A">
        <w:rPr>
          <w:rFonts w:ascii="Arial" w:hAnsi="Arial" w:cs="Arial"/>
          <w:sz w:val="22"/>
          <w:szCs w:val="22"/>
          <w:vertAlign w:val="superscript"/>
        </w:rPr>
        <w:t>1</w:t>
      </w:r>
      <w:r w:rsidRPr="00CD534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D534A">
        <w:rPr>
          <w:rFonts w:ascii="Arial" w:hAnsi="Arial" w:cs="Arial"/>
          <w:sz w:val="22"/>
          <w:szCs w:val="22"/>
        </w:rPr>
        <w:t>Chih</w:t>
      </w:r>
      <w:proofErr w:type="spellEnd"/>
      <w:r w:rsidRPr="00CD534A">
        <w:rPr>
          <w:rFonts w:ascii="Arial" w:hAnsi="Arial" w:cs="Arial"/>
          <w:sz w:val="22"/>
          <w:szCs w:val="22"/>
        </w:rPr>
        <w:t>-Yuan Hsu, PhD</w:t>
      </w:r>
      <w:r w:rsidRPr="00CD534A">
        <w:rPr>
          <w:rFonts w:ascii="Arial" w:hAnsi="Arial" w:cs="Arial"/>
          <w:sz w:val="22"/>
          <w:szCs w:val="22"/>
          <w:vertAlign w:val="superscript"/>
        </w:rPr>
        <w:t>2</w:t>
      </w:r>
      <w:r w:rsidRPr="00CD534A">
        <w:rPr>
          <w:rFonts w:ascii="Arial" w:hAnsi="Arial" w:cs="Arial"/>
          <w:sz w:val="22"/>
          <w:szCs w:val="22"/>
        </w:rPr>
        <w:t>, David Choi, MD</w:t>
      </w:r>
      <w:r w:rsidRPr="00CD534A">
        <w:rPr>
          <w:rFonts w:ascii="Arial" w:hAnsi="Arial" w:cs="Arial"/>
          <w:sz w:val="22"/>
          <w:szCs w:val="22"/>
          <w:vertAlign w:val="superscript"/>
        </w:rPr>
        <w:t>3</w:t>
      </w:r>
      <w:r w:rsidRPr="00CD534A">
        <w:rPr>
          <w:rFonts w:ascii="Arial" w:hAnsi="Arial" w:cs="Arial"/>
          <w:sz w:val="22"/>
          <w:szCs w:val="22"/>
        </w:rPr>
        <w:t>, Hollie Sheffield, MD</w:t>
      </w:r>
      <w:r w:rsidRPr="00CD534A">
        <w:rPr>
          <w:rFonts w:ascii="Arial" w:hAnsi="Arial" w:cs="Arial"/>
          <w:sz w:val="22"/>
          <w:szCs w:val="22"/>
          <w:vertAlign w:val="superscript"/>
        </w:rPr>
        <w:t>4</w:t>
      </w:r>
      <w:r w:rsidRPr="00CD534A">
        <w:rPr>
          <w:rFonts w:ascii="Arial" w:hAnsi="Arial" w:cs="Arial"/>
          <w:sz w:val="22"/>
          <w:szCs w:val="22"/>
        </w:rPr>
        <w:t xml:space="preserve">, Sara </w:t>
      </w:r>
      <w:proofErr w:type="spellStart"/>
      <w:r w:rsidRPr="00CD534A">
        <w:rPr>
          <w:rFonts w:ascii="Arial" w:hAnsi="Arial" w:cs="Arial"/>
          <w:sz w:val="22"/>
          <w:szCs w:val="22"/>
        </w:rPr>
        <w:t>Zelinskas</w:t>
      </w:r>
      <w:proofErr w:type="spellEnd"/>
      <w:r w:rsidRPr="00CD534A">
        <w:rPr>
          <w:rFonts w:ascii="Arial" w:hAnsi="Arial" w:cs="Arial"/>
          <w:sz w:val="22"/>
          <w:szCs w:val="22"/>
        </w:rPr>
        <w:t>, BS</w:t>
      </w:r>
      <w:r w:rsidRPr="00CD534A">
        <w:rPr>
          <w:rFonts w:ascii="Arial" w:hAnsi="Arial" w:cs="Arial"/>
          <w:sz w:val="22"/>
          <w:szCs w:val="22"/>
          <w:vertAlign w:val="superscript"/>
        </w:rPr>
        <w:t>5</w:t>
      </w:r>
      <w:r w:rsidRPr="00CD534A">
        <w:rPr>
          <w:rFonts w:ascii="Arial" w:hAnsi="Arial" w:cs="Arial"/>
          <w:sz w:val="22"/>
          <w:szCs w:val="22"/>
        </w:rPr>
        <w:t xml:space="preserve">, Ekaterina </w:t>
      </w:r>
      <w:proofErr w:type="spellStart"/>
      <w:r w:rsidRPr="00CD534A">
        <w:rPr>
          <w:rFonts w:ascii="Arial" w:hAnsi="Arial" w:cs="Arial"/>
          <w:sz w:val="22"/>
          <w:szCs w:val="22"/>
        </w:rPr>
        <w:t>Proskuriakova</w:t>
      </w:r>
      <w:proofErr w:type="spellEnd"/>
      <w:r w:rsidRPr="00CD534A">
        <w:rPr>
          <w:rFonts w:ascii="Arial" w:hAnsi="Arial" w:cs="Arial"/>
          <w:sz w:val="22"/>
          <w:szCs w:val="22"/>
        </w:rPr>
        <w:t>, MD</w:t>
      </w:r>
      <w:r w:rsidRPr="00CD534A">
        <w:rPr>
          <w:rFonts w:ascii="Arial" w:hAnsi="Arial" w:cs="Arial"/>
          <w:sz w:val="22"/>
          <w:szCs w:val="22"/>
          <w:vertAlign w:val="superscript"/>
        </w:rPr>
        <w:t>6,7</w:t>
      </w:r>
      <w:r w:rsidRPr="00CD534A">
        <w:rPr>
          <w:rFonts w:ascii="Arial" w:hAnsi="Arial" w:cs="Arial"/>
          <w:sz w:val="22"/>
          <w:szCs w:val="22"/>
        </w:rPr>
        <w:t>, Mateo Montalvo, MD</w:t>
      </w:r>
      <w:r w:rsidRPr="00CD534A">
        <w:rPr>
          <w:rFonts w:ascii="Arial" w:hAnsi="Arial" w:cs="Arial"/>
          <w:sz w:val="22"/>
          <w:szCs w:val="22"/>
          <w:vertAlign w:val="superscript"/>
        </w:rPr>
        <w:t>8</w:t>
      </w:r>
      <w:r w:rsidRPr="00CD534A">
        <w:rPr>
          <w:rFonts w:ascii="Arial" w:hAnsi="Arial" w:cs="Arial"/>
          <w:sz w:val="22"/>
          <w:szCs w:val="22"/>
        </w:rPr>
        <w:t>, Danelle S. Lee, BA</w:t>
      </w:r>
      <w:r w:rsidRPr="00CD534A">
        <w:rPr>
          <w:rFonts w:ascii="Arial" w:hAnsi="Arial" w:cs="Arial"/>
          <w:sz w:val="22"/>
          <w:szCs w:val="22"/>
          <w:vertAlign w:val="superscript"/>
        </w:rPr>
        <w:t>8</w:t>
      </w:r>
      <w:r w:rsidRPr="00CD534A">
        <w:rPr>
          <w:rFonts w:ascii="Arial" w:hAnsi="Arial" w:cs="Arial"/>
          <w:sz w:val="22"/>
          <w:szCs w:val="22"/>
        </w:rPr>
        <w:t xml:space="preserve">, </w:t>
      </w:r>
      <w:r w:rsidRPr="00CD534A">
        <w:rPr>
          <w:rFonts w:ascii="Arial" w:hAnsi="Arial" w:cs="Arial"/>
          <w:color w:val="000000" w:themeColor="text1"/>
          <w:sz w:val="22"/>
          <w:szCs w:val="22"/>
        </w:rPr>
        <w:t xml:space="preserve">Jennifer G. </w:t>
      </w:r>
      <w:proofErr w:type="spellStart"/>
      <w:r w:rsidRPr="00CD534A">
        <w:rPr>
          <w:rFonts w:ascii="Arial" w:hAnsi="Arial" w:cs="Arial"/>
          <w:color w:val="000000" w:themeColor="text1"/>
          <w:sz w:val="22"/>
          <w:szCs w:val="22"/>
        </w:rPr>
        <w:t>Whisenant</w:t>
      </w:r>
      <w:proofErr w:type="spellEnd"/>
      <w:r w:rsidRPr="00CD534A">
        <w:rPr>
          <w:rFonts w:ascii="Arial" w:hAnsi="Arial" w:cs="Arial"/>
          <w:color w:val="000000" w:themeColor="text1"/>
          <w:sz w:val="22"/>
          <w:szCs w:val="22"/>
        </w:rPr>
        <w:t>, PhD</w:t>
      </w:r>
      <w:r w:rsidRPr="00CD534A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CD534A">
        <w:rPr>
          <w:rFonts w:ascii="Arial" w:hAnsi="Arial" w:cs="Arial"/>
          <w:color w:val="000000" w:themeColor="text1"/>
          <w:sz w:val="22"/>
          <w:szCs w:val="22"/>
        </w:rPr>
        <w:t>, Keaton Gaffney, PharmD</w:t>
      </w:r>
      <w:r w:rsidRPr="00CD534A">
        <w:rPr>
          <w:rFonts w:ascii="Arial" w:hAnsi="Arial" w:cs="Arial"/>
          <w:color w:val="000000" w:themeColor="text1"/>
          <w:sz w:val="22"/>
          <w:szCs w:val="22"/>
          <w:vertAlign w:val="superscript"/>
        </w:rPr>
        <w:t>9</w:t>
      </w:r>
      <w:r w:rsidRPr="00CD534A">
        <w:rPr>
          <w:rFonts w:ascii="Arial" w:hAnsi="Arial" w:cs="Arial"/>
          <w:color w:val="000000" w:themeColor="text1"/>
          <w:sz w:val="22"/>
          <w:szCs w:val="22"/>
        </w:rPr>
        <w:t>, M. Scott Thompson, DPh</w:t>
      </w:r>
      <w:r w:rsidRPr="00CD534A">
        <w:rPr>
          <w:rFonts w:ascii="Arial" w:hAnsi="Arial" w:cs="Arial"/>
          <w:color w:val="000000" w:themeColor="text1"/>
          <w:sz w:val="22"/>
          <w:szCs w:val="22"/>
          <w:vertAlign w:val="superscript"/>
        </w:rPr>
        <w:t>9</w:t>
      </w:r>
      <w:r w:rsidRPr="00CD534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CD534A">
        <w:rPr>
          <w:rFonts w:ascii="Arial" w:hAnsi="Arial" w:cs="Arial"/>
          <w:sz w:val="22"/>
          <w:szCs w:val="22"/>
        </w:rPr>
        <w:t>Kim Blenman, PhD</w:t>
      </w:r>
      <w:r w:rsidRPr="00CD534A">
        <w:rPr>
          <w:rFonts w:ascii="Arial" w:hAnsi="Arial" w:cs="Arial"/>
          <w:sz w:val="22"/>
          <w:szCs w:val="22"/>
          <w:vertAlign w:val="superscript"/>
        </w:rPr>
        <w:t>8</w:t>
      </w:r>
      <w:r w:rsidRPr="00CD534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D534A">
        <w:rPr>
          <w:rFonts w:ascii="Arial" w:hAnsi="Arial" w:cs="Arial"/>
          <w:sz w:val="22"/>
          <w:szCs w:val="22"/>
        </w:rPr>
        <w:t>Karine</w:t>
      </w:r>
      <w:proofErr w:type="spellEnd"/>
      <w:r w:rsidRPr="00CD53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D534A">
        <w:rPr>
          <w:rFonts w:ascii="Arial" w:hAnsi="Arial" w:cs="Arial"/>
          <w:sz w:val="22"/>
          <w:szCs w:val="22"/>
        </w:rPr>
        <w:t>Tawagi</w:t>
      </w:r>
      <w:proofErr w:type="spellEnd"/>
      <w:r w:rsidRPr="00CD534A">
        <w:rPr>
          <w:rFonts w:ascii="Arial" w:hAnsi="Arial" w:cs="Arial"/>
          <w:sz w:val="22"/>
          <w:szCs w:val="22"/>
        </w:rPr>
        <w:t>, MD</w:t>
      </w:r>
      <w:r w:rsidRPr="00CD534A">
        <w:rPr>
          <w:rFonts w:ascii="Arial" w:hAnsi="Arial" w:cs="Arial"/>
          <w:sz w:val="22"/>
          <w:szCs w:val="22"/>
          <w:vertAlign w:val="superscript"/>
        </w:rPr>
        <w:t>6,10</w:t>
      </w:r>
      <w:r w:rsidRPr="00CD534A">
        <w:rPr>
          <w:rFonts w:ascii="Arial" w:hAnsi="Arial" w:cs="Arial"/>
          <w:sz w:val="22"/>
          <w:szCs w:val="22"/>
        </w:rPr>
        <w:t>, Lynn Symonds, MD</w:t>
      </w:r>
      <w:r w:rsidRPr="00CD534A">
        <w:rPr>
          <w:rFonts w:ascii="Arial" w:hAnsi="Arial" w:cs="Arial"/>
          <w:sz w:val="22"/>
          <w:szCs w:val="22"/>
          <w:vertAlign w:val="superscript"/>
        </w:rPr>
        <w:t>11,12</w:t>
      </w:r>
      <w:r w:rsidRPr="00CD534A">
        <w:rPr>
          <w:rFonts w:ascii="Arial" w:hAnsi="Arial" w:cs="Arial"/>
          <w:sz w:val="22"/>
          <w:szCs w:val="22"/>
        </w:rPr>
        <w:t>, Cesar Santa-Maria, MD</w:t>
      </w:r>
      <w:r w:rsidRPr="00CD534A">
        <w:rPr>
          <w:rFonts w:ascii="Arial" w:hAnsi="Arial" w:cs="Arial"/>
          <w:sz w:val="22"/>
          <w:szCs w:val="22"/>
          <w:vertAlign w:val="superscript"/>
        </w:rPr>
        <w:t>3</w:t>
      </w:r>
      <w:r w:rsidRPr="00CD534A">
        <w:rPr>
          <w:rFonts w:ascii="Arial" w:hAnsi="Arial" w:cs="Arial"/>
          <w:sz w:val="22"/>
          <w:szCs w:val="22"/>
        </w:rPr>
        <w:t xml:space="preserve">, Nisha </w:t>
      </w:r>
      <w:proofErr w:type="spellStart"/>
      <w:r w:rsidRPr="00CD534A">
        <w:rPr>
          <w:rFonts w:ascii="Arial" w:hAnsi="Arial" w:cs="Arial"/>
          <w:sz w:val="22"/>
          <w:szCs w:val="22"/>
        </w:rPr>
        <w:t>Unni</w:t>
      </w:r>
      <w:proofErr w:type="spellEnd"/>
      <w:r w:rsidRPr="00CD534A">
        <w:rPr>
          <w:rFonts w:ascii="Arial" w:hAnsi="Arial" w:cs="Arial"/>
          <w:sz w:val="22"/>
          <w:szCs w:val="22"/>
        </w:rPr>
        <w:t>, MD</w:t>
      </w:r>
      <w:r w:rsidRPr="00CD534A">
        <w:rPr>
          <w:rFonts w:ascii="Arial" w:hAnsi="Arial" w:cs="Arial"/>
          <w:sz w:val="22"/>
          <w:szCs w:val="22"/>
          <w:vertAlign w:val="superscript"/>
        </w:rPr>
        <w:t>4</w:t>
      </w:r>
      <w:r w:rsidRPr="00CD534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D534A">
        <w:rPr>
          <w:rFonts w:ascii="Arial" w:hAnsi="Arial" w:cs="Arial"/>
          <w:sz w:val="22"/>
          <w:szCs w:val="22"/>
        </w:rPr>
        <w:t>Dionisia</w:t>
      </w:r>
      <w:proofErr w:type="spellEnd"/>
      <w:r w:rsidRPr="00CD53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D534A">
        <w:rPr>
          <w:rFonts w:ascii="Arial" w:hAnsi="Arial" w:cs="Arial"/>
          <w:sz w:val="22"/>
          <w:szCs w:val="22"/>
        </w:rPr>
        <w:t>Quiroga</w:t>
      </w:r>
      <w:proofErr w:type="spellEnd"/>
      <w:r w:rsidRPr="00CD534A">
        <w:rPr>
          <w:rFonts w:ascii="Arial" w:hAnsi="Arial" w:cs="Arial"/>
          <w:sz w:val="22"/>
          <w:szCs w:val="22"/>
        </w:rPr>
        <w:t>, DO, PhD</w:t>
      </w:r>
      <w:r w:rsidRPr="00CD534A">
        <w:rPr>
          <w:rFonts w:ascii="Arial" w:hAnsi="Arial" w:cs="Arial"/>
          <w:sz w:val="22"/>
          <w:szCs w:val="22"/>
          <w:vertAlign w:val="superscript"/>
        </w:rPr>
        <w:t>5</w:t>
      </w:r>
      <w:r w:rsidRPr="00CD534A">
        <w:rPr>
          <w:rFonts w:ascii="Arial" w:hAnsi="Arial" w:cs="Arial"/>
          <w:sz w:val="22"/>
          <w:szCs w:val="22"/>
        </w:rPr>
        <w:t xml:space="preserve">, Yu </w:t>
      </w:r>
      <w:proofErr w:type="spellStart"/>
      <w:r w:rsidRPr="00CD534A">
        <w:rPr>
          <w:rFonts w:ascii="Arial" w:hAnsi="Arial" w:cs="Arial"/>
          <w:sz w:val="22"/>
          <w:szCs w:val="22"/>
        </w:rPr>
        <w:t>Shyr</w:t>
      </w:r>
      <w:proofErr w:type="spellEnd"/>
      <w:r w:rsidRPr="00CD534A">
        <w:rPr>
          <w:rFonts w:ascii="Arial" w:hAnsi="Arial" w:cs="Arial"/>
          <w:sz w:val="22"/>
          <w:szCs w:val="22"/>
        </w:rPr>
        <w:t>, PhD</w:t>
      </w:r>
      <w:r w:rsidRPr="00CD534A">
        <w:rPr>
          <w:rFonts w:ascii="Arial" w:hAnsi="Arial" w:cs="Arial"/>
          <w:sz w:val="22"/>
          <w:szCs w:val="22"/>
          <w:vertAlign w:val="superscript"/>
        </w:rPr>
        <w:t>2</w:t>
      </w:r>
      <w:r w:rsidRPr="00CD534A">
        <w:rPr>
          <w:rFonts w:ascii="Arial" w:hAnsi="Arial" w:cs="Arial"/>
          <w:sz w:val="22"/>
          <w:szCs w:val="22"/>
        </w:rPr>
        <w:t>, Laura C. Kennedy, MD, PhD</w:t>
      </w:r>
      <w:r w:rsidRPr="00CD534A">
        <w:rPr>
          <w:rFonts w:ascii="Arial" w:hAnsi="Arial" w:cs="Arial"/>
          <w:sz w:val="22"/>
          <w:szCs w:val="22"/>
          <w:vertAlign w:val="superscript"/>
        </w:rPr>
        <w:t>1</w:t>
      </w:r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</w:rPr>
      </w:pPr>
      <w:r w:rsidRPr="00CD534A">
        <w:rPr>
          <w:rFonts w:ascii="Arial" w:hAnsi="Arial" w:cs="Arial"/>
          <w:sz w:val="22"/>
          <w:szCs w:val="22"/>
        </w:rPr>
        <w:t xml:space="preserve">Corresponding author: </w:t>
      </w: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</w:rPr>
      </w:pPr>
      <w:r w:rsidRPr="00CD534A">
        <w:rPr>
          <w:rFonts w:ascii="Arial" w:hAnsi="Arial" w:cs="Arial"/>
          <w:sz w:val="22"/>
          <w:szCs w:val="22"/>
        </w:rPr>
        <w:t>Laura Kennedy, MD, PhD</w:t>
      </w: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</w:rPr>
      </w:pPr>
      <w:r w:rsidRPr="00CD534A">
        <w:rPr>
          <w:rFonts w:ascii="Arial" w:hAnsi="Arial" w:cs="Arial"/>
          <w:sz w:val="22"/>
          <w:szCs w:val="22"/>
        </w:rPr>
        <w:t>Division of Hematology and Oncology, Vanderbilt University Medical Center</w:t>
      </w:r>
    </w:p>
    <w:p w:rsidR="005521E4" w:rsidRPr="00CD534A" w:rsidRDefault="005521E4" w:rsidP="005521E4">
      <w:pPr>
        <w:jc w:val="both"/>
        <w:rPr>
          <w:rFonts w:ascii="Arial" w:hAnsi="Arial" w:cs="Arial"/>
          <w:sz w:val="22"/>
          <w:szCs w:val="22"/>
        </w:rPr>
      </w:pPr>
      <w:r w:rsidRPr="00CD534A">
        <w:rPr>
          <w:rFonts w:ascii="Arial" w:hAnsi="Arial" w:cs="Arial"/>
          <w:sz w:val="22"/>
          <w:szCs w:val="22"/>
        </w:rPr>
        <w:t xml:space="preserve">E-mail: </w:t>
      </w:r>
      <w:hyperlink r:id="rId4" w:history="1">
        <w:r w:rsidRPr="00CD534A">
          <w:rPr>
            <w:rStyle w:val="Hyperlink"/>
            <w:rFonts w:ascii="Arial" w:hAnsi="Arial" w:cs="Arial"/>
            <w:sz w:val="22"/>
            <w:szCs w:val="22"/>
          </w:rPr>
          <w:t>laura.kennedy@vumc.org</w:t>
        </w:r>
      </w:hyperlink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C01281" w:rsidRPr="00CD534A" w:rsidRDefault="00C01281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C01281" w:rsidRPr="00CD534A" w:rsidRDefault="00C01281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C01281" w:rsidRPr="00CD534A" w:rsidRDefault="00C01281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D534A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Supplemental Table 1: Surgical information</w:t>
      </w:r>
    </w:p>
    <w:p w:rsidR="005521E4" w:rsidRPr="00CD534A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D534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66A7BD58" wp14:editId="4C17D7D2">
            <wp:extent cx="3783965" cy="1620114"/>
            <wp:effectExtent l="0" t="0" r="635" b="5715"/>
            <wp:docPr id="1038396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276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5603" cy="162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1E4" w:rsidRPr="007C7671" w:rsidRDefault="005521E4" w:rsidP="005521E4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D534A">
        <w:rPr>
          <w:rFonts w:ascii="Arial" w:hAnsi="Arial" w:cs="Arial"/>
          <w:color w:val="000000" w:themeColor="text1"/>
          <w:sz w:val="22"/>
          <w:szCs w:val="22"/>
        </w:rPr>
        <w:t>SLNB: sentinel lymph node biopsy. ALND: axillary lymph node dissection</w:t>
      </w:r>
      <w:bookmarkStart w:id="0" w:name="_GoBack"/>
      <w:bookmarkEnd w:id="0"/>
    </w:p>
    <w:p w:rsidR="005521E4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5521E4" w:rsidRDefault="005521E4" w:rsidP="005521E4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4255A4" w:rsidRDefault="004255A4"/>
    <w:sectPr w:rsidR="004255A4" w:rsidSect="00CD5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1E4"/>
    <w:rsid w:val="00004B6C"/>
    <w:rsid w:val="000211CE"/>
    <w:rsid w:val="00022412"/>
    <w:rsid w:val="00022778"/>
    <w:rsid w:val="0005082B"/>
    <w:rsid w:val="00070840"/>
    <w:rsid w:val="00094917"/>
    <w:rsid w:val="000B47AE"/>
    <w:rsid w:val="000D305C"/>
    <w:rsid w:val="00105EE2"/>
    <w:rsid w:val="00111DF0"/>
    <w:rsid w:val="00112552"/>
    <w:rsid w:val="001233AC"/>
    <w:rsid w:val="00132E2F"/>
    <w:rsid w:val="001511F0"/>
    <w:rsid w:val="00172198"/>
    <w:rsid w:val="00183E98"/>
    <w:rsid w:val="00186FE4"/>
    <w:rsid w:val="001878A0"/>
    <w:rsid w:val="001A68EF"/>
    <w:rsid w:val="001B1AD8"/>
    <w:rsid w:val="001F61ED"/>
    <w:rsid w:val="00204025"/>
    <w:rsid w:val="0021657B"/>
    <w:rsid w:val="002455D0"/>
    <w:rsid w:val="00254218"/>
    <w:rsid w:val="00284FC2"/>
    <w:rsid w:val="002C68A7"/>
    <w:rsid w:val="002D05F3"/>
    <w:rsid w:val="00304B21"/>
    <w:rsid w:val="003113C8"/>
    <w:rsid w:val="00321AB8"/>
    <w:rsid w:val="00361CDC"/>
    <w:rsid w:val="003633CB"/>
    <w:rsid w:val="00365B58"/>
    <w:rsid w:val="00397268"/>
    <w:rsid w:val="003B5217"/>
    <w:rsid w:val="003B69D8"/>
    <w:rsid w:val="003D08F3"/>
    <w:rsid w:val="003E0213"/>
    <w:rsid w:val="004255A4"/>
    <w:rsid w:val="00435589"/>
    <w:rsid w:val="004414E2"/>
    <w:rsid w:val="004757A7"/>
    <w:rsid w:val="0049120E"/>
    <w:rsid w:val="004C1D18"/>
    <w:rsid w:val="004D0D94"/>
    <w:rsid w:val="004D0E73"/>
    <w:rsid w:val="004D0FDF"/>
    <w:rsid w:val="004D100E"/>
    <w:rsid w:val="004D165E"/>
    <w:rsid w:val="0051322F"/>
    <w:rsid w:val="00517577"/>
    <w:rsid w:val="005206A9"/>
    <w:rsid w:val="00527CCE"/>
    <w:rsid w:val="005418A6"/>
    <w:rsid w:val="0054461E"/>
    <w:rsid w:val="005521E4"/>
    <w:rsid w:val="0057445A"/>
    <w:rsid w:val="005863D2"/>
    <w:rsid w:val="005B098F"/>
    <w:rsid w:val="005B104C"/>
    <w:rsid w:val="005E1A67"/>
    <w:rsid w:val="00620F11"/>
    <w:rsid w:val="006219AF"/>
    <w:rsid w:val="006246C7"/>
    <w:rsid w:val="006504B6"/>
    <w:rsid w:val="006B47BC"/>
    <w:rsid w:val="006D08C6"/>
    <w:rsid w:val="006D0F92"/>
    <w:rsid w:val="006E4447"/>
    <w:rsid w:val="007113D8"/>
    <w:rsid w:val="00714FEF"/>
    <w:rsid w:val="00730EE3"/>
    <w:rsid w:val="0075240D"/>
    <w:rsid w:val="00764255"/>
    <w:rsid w:val="00787A89"/>
    <w:rsid w:val="007946CA"/>
    <w:rsid w:val="007A69E6"/>
    <w:rsid w:val="007B4C23"/>
    <w:rsid w:val="007D04A3"/>
    <w:rsid w:val="007E0ADF"/>
    <w:rsid w:val="007E56AD"/>
    <w:rsid w:val="007F11A3"/>
    <w:rsid w:val="007F295C"/>
    <w:rsid w:val="00831D7F"/>
    <w:rsid w:val="00860FCF"/>
    <w:rsid w:val="00862A4D"/>
    <w:rsid w:val="00894573"/>
    <w:rsid w:val="00894927"/>
    <w:rsid w:val="008A079B"/>
    <w:rsid w:val="008B2E4D"/>
    <w:rsid w:val="008B7A36"/>
    <w:rsid w:val="008D3B34"/>
    <w:rsid w:val="00900F9D"/>
    <w:rsid w:val="009513C3"/>
    <w:rsid w:val="00953DC1"/>
    <w:rsid w:val="00970FBB"/>
    <w:rsid w:val="00983200"/>
    <w:rsid w:val="00993CE2"/>
    <w:rsid w:val="009B0182"/>
    <w:rsid w:val="009B11EF"/>
    <w:rsid w:val="009B27B5"/>
    <w:rsid w:val="009E1A92"/>
    <w:rsid w:val="009F4F1C"/>
    <w:rsid w:val="00A071E2"/>
    <w:rsid w:val="00A20B52"/>
    <w:rsid w:val="00A23678"/>
    <w:rsid w:val="00A30BBD"/>
    <w:rsid w:val="00A330CA"/>
    <w:rsid w:val="00A37E45"/>
    <w:rsid w:val="00A41D9C"/>
    <w:rsid w:val="00A661EE"/>
    <w:rsid w:val="00A7209B"/>
    <w:rsid w:val="00AA2450"/>
    <w:rsid w:val="00AB5C79"/>
    <w:rsid w:val="00AE49AD"/>
    <w:rsid w:val="00B049CA"/>
    <w:rsid w:val="00B05FFF"/>
    <w:rsid w:val="00B70B31"/>
    <w:rsid w:val="00B908DE"/>
    <w:rsid w:val="00BA4C08"/>
    <w:rsid w:val="00BB6F7B"/>
    <w:rsid w:val="00BD25EF"/>
    <w:rsid w:val="00C01281"/>
    <w:rsid w:val="00C36E9B"/>
    <w:rsid w:val="00C459D8"/>
    <w:rsid w:val="00C45A05"/>
    <w:rsid w:val="00CB3EF7"/>
    <w:rsid w:val="00CD534A"/>
    <w:rsid w:val="00D15588"/>
    <w:rsid w:val="00D23BA3"/>
    <w:rsid w:val="00D24D5E"/>
    <w:rsid w:val="00D3492C"/>
    <w:rsid w:val="00D37D8E"/>
    <w:rsid w:val="00D56E6C"/>
    <w:rsid w:val="00DE4F1D"/>
    <w:rsid w:val="00DF6446"/>
    <w:rsid w:val="00E14544"/>
    <w:rsid w:val="00E371F7"/>
    <w:rsid w:val="00E77B30"/>
    <w:rsid w:val="00E92F60"/>
    <w:rsid w:val="00EC26D3"/>
    <w:rsid w:val="00ED3537"/>
    <w:rsid w:val="00EE55B5"/>
    <w:rsid w:val="00EF3BC6"/>
    <w:rsid w:val="00F10BF8"/>
    <w:rsid w:val="00F267AC"/>
    <w:rsid w:val="00F5147D"/>
    <w:rsid w:val="00F74F89"/>
    <w:rsid w:val="00F82873"/>
    <w:rsid w:val="00F94817"/>
    <w:rsid w:val="00F973DF"/>
    <w:rsid w:val="00FB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FB35EC-EE51-B14C-80D6-ABE9E2C6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1E4"/>
  </w:style>
  <w:style w:type="paragraph" w:styleId="Heading1">
    <w:name w:val="heading 1"/>
    <w:basedOn w:val="Normal"/>
    <w:next w:val="Normal"/>
    <w:link w:val="Heading1Char"/>
    <w:uiPriority w:val="9"/>
    <w:qFormat/>
    <w:rsid w:val="0055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1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1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1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1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61CDC"/>
  </w:style>
  <w:style w:type="character" w:customStyle="1" w:styleId="Heading1Char">
    <w:name w:val="Heading 1 Char"/>
    <w:basedOn w:val="DefaultParagraphFont"/>
    <w:link w:val="Heading1"/>
    <w:uiPriority w:val="9"/>
    <w:rsid w:val="0055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1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1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1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21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laura.kennedy@v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Sharpe, Jessica M</dc:creator>
  <cp:keywords/>
  <dc:description/>
  <cp:lastModifiedBy>Radha S</cp:lastModifiedBy>
  <cp:revision>2</cp:revision>
  <dcterms:created xsi:type="dcterms:W3CDTF">2025-06-15T05:26:00Z</dcterms:created>
  <dcterms:modified xsi:type="dcterms:W3CDTF">2025-06-15T05:26:00Z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2025-05-13T16:03:18Z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587c2029-6106-476f-86c8-1b29d7763027</vt:lpwstr>
  </property>
  <property fmtid="{D5CDD505-2E9C-101B-9397-08002B2CF9AE}" pid="8" name="MSIP_Label_792c8cef-6f2b-4af1-b4ac-d815ff795cd6_ContentBits">
    <vt:lpwstr>0</vt:lpwstr>
  </property>
</Properties>
</file>