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D3338" w14:textId="7FFA8DC3" w:rsidR="00A96274" w:rsidRDefault="00A96274" w:rsidP="00B341C5">
      <w:pPr>
        <w:pStyle w:val="Heading1"/>
        <w:spacing w:line="240" w:lineRule="auto"/>
        <w:rPr>
          <w:lang w:val="en-US"/>
        </w:rPr>
      </w:pPr>
      <w:r>
        <w:rPr>
          <w:lang w:val="en-US"/>
        </w:rPr>
        <w:t>APPENDICES</w:t>
      </w:r>
    </w:p>
    <w:p w14:paraId="09A2ABC9" w14:textId="77777777" w:rsidR="00A96274" w:rsidRDefault="00A96274" w:rsidP="00371291">
      <w:pPr>
        <w:rPr>
          <w:lang w:val="en-US"/>
        </w:rPr>
      </w:pPr>
    </w:p>
    <w:p w14:paraId="40A4F996" w14:textId="77777777" w:rsidR="00213A37" w:rsidRPr="00B341C5" w:rsidRDefault="00C43364" w:rsidP="00B341C5">
      <w:pPr>
        <w:pStyle w:val="Heading1"/>
        <w:spacing w:line="240" w:lineRule="auto"/>
        <w:rPr>
          <w:caps/>
          <w:lang w:val="en-US"/>
        </w:rPr>
      </w:pPr>
      <w:r>
        <w:rPr>
          <w:lang w:val="en-US"/>
        </w:rPr>
        <w:t>TABLE A1</w:t>
      </w:r>
    </w:p>
    <w:p w14:paraId="1407D8D8" w14:textId="77777777" w:rsidR="00213A37" w:rsidRPr="00B341C5" w:rsidRDefault="00213A37" w:rsidP="00B341C5">
      <w:pPr>
        <w:pStyle w:val="Text"/>
        <w:ind w:firstLine="0"/>
        <w:jc w:val="center"/>
        <w:rPr>
          <w:rFonts w:cs="Times New Roman"/>
          <w:b/>
          <w:szCs w:val="24"/>
        </w:rPr>
      </w:pPr>
      <w:r w:rsidRPr="00B341C5">
        <w:rPr>
          <w:rFonts w:cs="Times New Roman"/>
          <w:b/>
          <w:szCs w:val="24"/>
        </w:rPr>
        <w:t>Correlation</w:t>
      </w:r>
      <w:r w:rsidR="00844D0D" w:rsidRPr="00B341C5">
        <w:rPr>
          <w:rFonts w:cs="Times New Roman"/>
          <w:b/>
          <w:szCs w:val="24"/>
        </w:rPr>
        <w:t xml:space="preserve"> Matrix</w:t>
      </w:r>
    </w:p>
    <w:p w14:paraId="0C1698C9" w14:textId="77777777" w:rsidR="003F1513" w:rsidRDefault="003F1513" w:rsidP="00E068CE">
      <w:pPr>
        <w:jc w:val="center"/>
        <w:rPr>
          <w:rFonts w:ascii="Times New Roman" w:hAnsi="Times New Roman" w:cs="Times New Roman"/>
          <w:b/>
          <w:szCs w:val="18"/>
          <w:lang w:val="en-US"/>
        </w:rPr>
      </w:pPr>
      <w:r>
        <w:rPr>
          <w:rFonts w:ascii="Times New Roman" w:hAnsi="Times New Roman" w:cs="Times New Roman"/>
          <w:b/>
          <w:szCs w:val="18"/>
          <w:lang w:val="en-US"/>
        </w:rPr>
        <w:t>Study 1</w:t>
      </w:r>
    </w:p>
    <w:p w14:paraId="59F000FA" w14:textId="77777777" w:rsidR="003F1513" w:rsidRDefault="008B0C2E" w:rsidP="00E068CE">
      <w:pPr>
        <w:jc w:val="center"/>
        <w:rPr>
          <w:rFonts w:ascii="Times New Roman" w:hAnsi="Times New Roman" w:cs="Times New Roman"/>
          <w:b/>
          <w:szCs w:val="18"/>
          <w:lang w:val="en-US"/>
        </w:rPr>
      </w:pPr>
      <w:r>
        <w:rPr>
          <w:noProof/>
          <w:lang w:val="en-IN" w:eastAsia="en-IN"/>
        </w:rPr>
        <w:drawing>
          <wp:inline distT="0" distB="0" distL="0" distR="0" wp14:anchorId="3BFCFEAF" wp14:editId="73C34C00">
            <wp:extent cx="9486900" cy="22523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486900" cy="2252345"/>
                    </a:xfrm>
                    <a:prstGeom prst="rect">
                      <a:avLst/>
                    </a:prstGeom>
                  </pic:spPr>
                </pic:pic>
              </a:graphicData>
            </a:graphic>
          </wp:inline>
        </w:drawing>
      </w:r>
    </w:p>
    <w:p w14:paraId="67626C3B" w14:textId="11DE2A18" w:rsidR="003F1513" w:rsidRDefault="00CE6A70">
      <w:pPr>
        <w:rPr>
          <w:rFonts w:ascii="Times New Roman" w:hAnsi="Times New Roman" w:cs="Times New Roman"/>
          <w:b/>
          <w:szCs w:val="18"/>
          <w:lang w:val="en-US"/>
        </w:rPr>
      </w:pPr>
      <w:r w:rsidRPr="0090007C">
        <w:rPr>
          <w:rFonts w:ascii="Times New Roman" w:hAnsi="Times New Roman" w:cs="Times New Roman"/>
          <w:color w:val="000000" w:themeColor="text1"/>
          <w:sz w:val="16"/>
          <w:szCs w:val="16"/>
          <w:lang w:val="en-US"/>
        </w:rPr>
        <w:t>Notes: Pearson</w:t>
      </w:r>
      <w:r w:rsidR="00085947">
        <w:rPr>
          <w:rFonts w:ascii="Times New Roman" w:hAnsi="Times New Roman" w:cs="Times New Roman"/>
          <w:color w:val="000000" w:themeColor="text1"/>
          <w:sz w:val="16"/>
          <w:szCs w:val="16"/>
          <w:lang w:val="en-US"/>
        </w:rPr>
        <w:t xml:space="preserve">'s </w:t>
      </w:r>
      <w:r w:rsidRPr="0090007C">
        <w:rPr>
          <w:rFonts w:ascii="Times New Roman" w:hAnsi="Times New Roman" w:cs="Times New Roman"/>
          <w:color w:val="000000" w:themeColor="text1"/>
          <w:sz w:val="16"/>
          <w:szCs w:val="16"/>
          <w:lang w:val="en-US"/>
        </w:rPr>
        <w:t>product</w:t>
      </w:r>
      <w:r w:rsidR="00085947">
        <w:rPr>
          <w:rFonts w:ascii="Times New Roman" w:hAnsi="Times New Roman" w:cs="Times New Roman"/>
          <w:color w:val="000000" w:themeColor="text1"/>
          <w:sz w:val="16"/>
          <w:szCs w:val="16"/>
          <w:lang w:val="en-US"/>
        </w:rPr>
        <w:t xml:space="preserve"> </w:t>
      </w:r>
      <w:r w:rsidRPr="0090007C">
        <w:rPr>
          <w:rFonts w:ascii="Times New Roman" w:hAnsi="Times New Roman" w:cs="Times New Roman"/>
          <w:color w:val="000000" w:themeColor="text1"/>
          <w:sz w:val="16"/>
          <w:szCs w:val="16"/>
          <w:lang w:val="en-US"/>
        </w:rPr>
        <w:t>moment</w:t>
      </w:r>
      <w:r w:rsidR="00085947">
        <w:rPr>
          <w:rFonts w:ascii="Times New Roman" w:hAnsi="Times New Roman" w:cs="Times New Roman"/>
          <w:color w:val="000000" w:themeColor="text1"/>
          <w:sz w:val="16"/>
          <w:szCs w:val="16"/>
          <w:lang w:val="en-US"/>
        </w:rPr>
        <w:t xml:space="preserve"> </w:t>
      </w:r>
      <w:r w:rsidRPr="0090007C">
        <w:rPr>
          <w:rFonts w:ascii="Times New Roman" w:hAnsi="Times New Roman" w:cs="Times New Roman"/>
          <w:color w:val="000000" w:themeColor="text1"/>
          <w:sz w:val="16"/>
          <w:szCs w:val="16"/>
          <w:lang w:val="en-US"/>
        </w:rPr>
        <w:t xml:space="preserve">correlation. Level of significance: * </w:t>
      </w:r>
      <w:r w:rsidRPr="00FE22B2">
        <w:rPr>
          <w:rFonts w:ascii="Times New Roman" w:hAnsi="Times New Roman" w:cs="Times New Roman"/>
          <w:i/>
          <w:color w:val="000000" w:themeColor="text1"/>
          <w:sz w:val="16"/>
          <w:szCs w:val="16"/>
          <w:lang w:val="en-US"/>
        </w:rPr>
        <w:t>p</w:t>
      </w:r>
      <w:r w:rsidRPr="0090007C">
        <w:rPr>
          <w:rFonts w:ascii="Times New Roman" w:hAnsi="Times New Roman" w:cs="Times New Roman"/>
          <w:color w:val="000000" w:themeColor="text1"/>
          <w:sz w:val="16"/>
          <w:szCs w:val="16"/>
          <w:lang w:val="en-US"/>
        </w:rPr>
        <w:t xml:space="preserve"> ≤ .05, ** </w:t>
      </w:r>
      <w:r w:rsidRPr="00FE22B2">
        <w:rPr>
          <w:rFonts w:ascii="Times New Roman" w:hAnsi="Times New Roman" w:cs="Times New Roman"/>
          <w:i/>
          <w:color w:val="000000" w:themeColor="text1"/>
          <w:sz w:val="16"/>
          <w:szCs w:val="16"/>
          <w:lang w:val="en-US"/>
        </w:rPr>
        <w:t>p</w:t>
      </w:r>
      <w:r w:rsidRPr="0090007C">
        <w:rPr>
          <w:rFonts w:ascii="Times New Roman" w:hAnsi="Times New Roman" w:cs="Times New Roman"/>
          <w:color w:val="000000" w:themeColor="text1"/>
          <w:sz w:val="16"/>
          <w:szCs w:val="16"/>
          <w:lang w:val="en-US"/>
        </w:rPr>
        <w:t xml:space="preserve"> ≤ .01, </w:t>
      </w:r>
      <w:r w:rsidRPr="00FE22B2">
        <w:rPr>
          <w:rFonts w:ascii="Times New Roman" w:hAnsi="Times New Roman" w:cs="Times New Roman"/>
          <w:i/>
          <w:color w:val="000000" w:themeColor="text1"/>
          <w:sz w:val="16"/>
          <w:szCs w:val="16"/>
          <w:lang w:val="en-US"/>
        </w:rPr>
        <w:t>*** p</w:t>
      </w:r>
      <w:r w:rsidRPr="0090007C">
        <w:rPr>
          <w:rFonts w:ascii="Times New Roman" w:hAnsi="Times New Roman" w:cs="Times New Roman"/>
          <w:color w:val="000000" w:themeColor="text1"/>
          <w:sz w:val="16"/>
          <w:szCs w:val="16"/>
          <w:lang w:val="en-US"/>
        </w:rPr>
        <w:t xml:space="preserve"> ≤ .001. AVE=Average variance extracted. F/L=Fornell/Larcker criterion. Table shows correlation coefficients (left of the main diagonal) and squared correlation coefficients (right of the main diagonal). </w:t>
      </w:r>
      <w:r>
        <w:rPr>
          <w:rFonts w:ascii="Times New Roman" w:hAnsi="Times New Roman" w:cs="Times New Roman"/>
          <w:color w:val="000000" w:themeColor="text1"/>
          <w:sz w:val="16"/>
          <w:szCs w:val="16"/>
          <w:lang w:val="en-US"/>
        </w:rPr>
        <w:tab/>
      </w:r>
      <w:r w:rsidR="003F1513">
        <w:rPr>
          <w:rFonts w:ascii="Times New Roman" w:hAnsi="Times New Roman" w:cs="Times New Roman"/>
          <w:b/>
          <w:szCs w:val="18"/>
          <w:lang w:val="en-US"/>
        </w:rPr>
        <w:br w:type="page"/>
      </w:r>
    </w:p>
    <w:p w14:paraId="45DF0579" w14:textId="77777777" w:rsidR="00E068CE" w:rsidRDefault="00B52DC8" w:rsidP="00E068CE">
      <w:pPr>
        <w:jc w:val="center"/>
        <w:rPr>
          <w:rFonts w:ascii="Times New Roman" w:hAnsi="Times New Roman" w:cs="Times New Roman"/>
          <w:b/>
          <w:szCs w:val="18"/>
          <w:lang w:val="en-US"/>
        </w:rPr>
      </w:pPr>
      <w:r>
        <w:rPr>
          <w:rFonts w:ascii="Times New Roman" w:hAnsi="Times New Roman" w:cs="Times New Roman"/>
          <w:b/>
          <w:szCs w:val="18"/>
          <w:lang w:val="en-US"/>
        </w:rPr>
        <w:lastRenderedPageBreak/>
        <w:t>Study 2</w:t>
      </w:r>
    </w:p>
    <w:p w14:paraId="17E1DE55" w14:textId="10C566D8" w:rsidR="00E068CE" w:rsidRDefault="00AF5CF4" w:rsidP="00E82E61">
      <w:pPr>
        <w:rPr>
          <w:rFonts w:ascii="Times New Roman" w:hAnsi="Times New Roman" w:cs="Times New Roman"/>
          <w:color w:val="000000" w:themeColor="text1"/>
          <w:sz w:val="16"/>
          <w:szCs w:val="16"/>
          <w:lang w:val="en-US"/>
        </w:rPr>
      </w:pPr>
      <w:r w:rsidRPr="00AF5CF4">
        <w:rPr>
          <w:noProof/>
          <w:lang w:val="en-IN" w:eastAsia="en-IN"/>
        </w:rPr>
        <w:drawing>
          <wp:inline distT="0" distB="0" distL="0" distR="0" wp14:anchorId="03084762" wp14:editId="5A6E0956">
            <wp:extent cx="9486900" cy="408252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86900" cy="4082525"/>
                    </a:xfrm>
                    <a:prstGeom prst="rect">
                      <a:avLst/>
                    </a:prstGeom>
                    <a:noFill/>
                    <a:ln>
                      <a:noFill/>
                    </a:ln>
                  </pic:spPr>
                </pic:pic>
              </a:graphicData>
            </a:graphic>
          </wp:inline>
        </w:drawing>
      </w:r>
      <w:r w:rsidR="00E068CE" w:rsidRPr="0090007C">
        <w:rPr>
          <w:rFonts w:ascii="Times New Roman" w:hAnsi="Times New Roman" w:cs="Times New Roman"/>
          <w:color w:val="000000" w:themeColor="text1"/>
          <w:sz w:val="16"/>
          <w:szCs w:val="16"/>
          <w:lang w:val="en-US"/>
        </w:rPr>
        <w:t>Notes: Pearson</w:t>
      </w:r>
      <w:r w:rsidR="00085947">
        <w:rPr>
          <w:rFonts w:ascii="Times New Roman" w:hAnsi="Times New Roman" w:cs="Times New Roman"/>
          <w:color w:val="000000" w:themeColor="text1"/>
          <w:sz w:val="16"/>
          <w:szCs w:val="16"/>
          <w:lang w:val="en-US"/>
        </w:rPr>
        <w:t xml:space="preserve">'s </w:t>
      </w:r>
      <w:r w:rsidR="00E068CE" w:rsidRPr="0090007C">
        <w:rPr>
          <w:rFonts w:ascii="Times New Roman" w:hAnsi="Times New Roman" w:cs="Times New Roman"/>
          <w:color w:val="000000" w:themeColor="text1"/>
          <w:sz w:val="16"/>
          <w:szCs w:val="16"/>
          <w:lang w:val="en-US"/>
        </w:rPr>
        <w:t>product</w:t>
      </w:r>
      <w:r w:rsidR="00085947">
        <w:rPr>
          <w:rFonts w:ascii="Times New Roman" w:hAnsi="Times New Roman" w:cs="Times New Roman"/>
          <w:color w:val="000000" w:themeColor="text1"/>
          <w:sz w:val="16"/>
          <w:szCs w:val="16"/>
          <w:lang w:val="en-US"/>
        </w:rPr>
        <w:t xml:space="preserve"> </w:t>
      </w:r>
      <w:r w:rsidR="00E068CE" w:rsidRPr="0090007C">
        <w:rPr>
          <w:rFonts w:ascii="Times New Roman" w:hAnsi="Times New Roman" w:cs="Times New Roman"/>
          <w:color w:val="000000" w:themeColor="text1"/>
          <w:sz w:val="16"/>
          <w:szCs w:val="16"/>
          <w:lang w:val="en-US"/>
        </w:rPr>
        <w:t>moment</w:t>
      </w:r>
      <w:r w:rsidR="00085947">
        <w:rPr>
          <w:rFonts w:ascii="Times New Roman" w:hAnsi="Times New Roman" w:cs="Times New Roman"/>
          <w:color w:val="000000" w:themeColor="text1"/>
          <w:sz w:val="16"/>
          <w:szCs w:val="16"/>
          <w:lang w:val="en-US"/>
        </w:rPr>
        <w:t xml:space="preserve"> </w:t>
      </w:r>
      <w:r w:rsidR="00E068CE" w:rsidRPr="0090007C">
        <w:rPr>
          <w:rFonts w:ascii="Times New Roman" w:hAnsi="Times New Roman" w:cs="Times New Roman"/>
          <w:color w:val="000000" w:themeColor="text1"/>
          <w:sz w:val="16"/>
          <w:szCs w:val="16"/>
          <w:lang w:val="en-US"/>
        </w:rPr>
        <w:t xml:space="preserve">correlation. Level of significance: * </w:t>
      </w:r>
      <w:r w:rsidR="00E068CE" w:rsidRPr="00FE22B2">
        <w:rPr>
          <w:rFonts w:ascii="Times New Roman" w:hAnsi="Times New Roman" w:cs="Times New Roman"/>
          <w:i/>
          <w:color w:val="000000" w:themeColor="text1"/>
          <w:sz w:val="16"/>
          <w:szCs w:val="16"/>
          <w:lang w:val="en-US"/>
        </w:rPr>
        <w:t>p</w:t>
      </w:r>
      <w:r w:rsidR="00E068CE" w:rsidRPr="0090007C">
        <w:rPr>
          <w:rFonts w:ascii="Times New Roman" w:hAnsi="Times New Roman" w:cs="Times New Roman"/>
          <w:color w:val="000000" w:themeColor="text1"/>
          <w:sz w:val="16"/>
          <w:szCs w:val="16"/>
          <w:lang w:val="en-US"/>
        </w:rPr>
        <w:t xml:space="preserve"> ≤ .05, ** </w:t>
      </w:r>
      <w:r w:rsidR="00E068CE" w:rsidRPr="00FE22B2">
        <w:rPr>
          <w:rFonts w:ascii="Times New Roman" w:hAnsi="Times New Roman" w:cs="Times New Roman"/>
          <w:i/>
          <w:color w:val="000000" w:themeColor="text1"/>
          <w:sz w:val="16"/>
          <w:szCs w:val="16"/>
          <w:lang w:val="en-US"/>
        </w:rPr>
        <w:t>p</w:t>
      </w:r>
      <w:r w:rsidR="00E068CE" w:rsidRPr="0090007C">
        <w:rPr>
          <w:rFonts w:ascii="Times New Roman" w:hAnsi="Times New Roman" w:cs="Times New Roman"/>
          <w:color w:val="000000" w:themeColor="text1"/>
          <w:sz w:val="16"/>
          <w:szCs w:val="16"/>
          <w:lang w:val="en-US"/>
        </w:rPr>
        <w:t xml:space="preserve"> ≤ .01, </w:t>
      </w:r>
      <w:r w:rsidR="00E068CE" w:rsidRPr="00FE22B2">
        <w:rPr>
          <w:rFonts w:ascii="Times New Roman" w:hAnsi="Times New Roman" w:cs="Times New Roman"/>
          <w:i/>
          <w:color w:val="000000" w:themeColor="text1"/>
          <w:sz w:val="16"/>
          <w:szCs w:val="16"/>
          <w:lang w:val="en-US"/>
        </w:rPr>
        <w:t>*** p</w:t>
      </w:r>
      <w:r w:rsidR="00E068CE" w:rsidRPr="0090007C">
        <w:rPr>
          <w:rFonts w:ascii="Times New Roman" w:hAnsi="Times New Roman" w:cs="Times New Roman"/>
          <w:color w:val="000000" w:themeColor="text1"/>
          <w:sz w:val="16"/>
          <w:szCs w:val="16"/>
          <w:lang w:val="en-US"/>
        </w:rPr>
        <w:t xml:space="preserve"> ≤ .001. AVE=Average variance extracted. F/L=Fornell/Larcker criterion. Table shows correlation coefficients (left of the main diagonal) and squared correlation coefficients (right of the main diagonal). </w:t>
      </w:r>
      <w:r w:rsidR="00B52DC8">
        <w:rPr>
          <w:rFonts w:ascii="Times New Roman" w:hAnsi="Times New Roman" w:cs="Times New Roman"/>
          <w:color w:val="000000" w:themeColor="text1"/>
          <w:sz w:val="16"/>
          <w:szCs w:val="16"/>
          <w:lang w:val="en-US"/>
        </w:rPr>
        <w:tab/>
      </w:r>
    </w:p>
    <w:p w14:paraId="4F1B2185" w14:textId="77777777" w:rsidR="00E068CE" w:rsidRDefault="00E068CE">
      <w:pP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br w:type="page"/>
      </w:r>
    </w:p>
    <w:p w14:paraId="5EE1BF76" w14:textId="77777777" w:rsidR="00470432" w:rsidRPr="00E70753" w:rsidRDefault="00DA12CA" w:rsidP="00E068CE">
      <w:pPr>
        <w:jc w:val="center"/>
        <w:rPr>
          <w:lang w:val="en-US"/>
        </w:rPr>
      </w:pPr>
      <w:r>
        <w:rPr>
          <w:rFonts w:ascii="Times New Roman" w:hAnsi="Times New Roman" w:cs="Times New Roman"/>
          <w:b/>
          <w:lang w:val="en-US"/>
        </w:rPr>
        <w:lastRenderedPageBreak/>
        <w:t>Study 3</w:t>
      </w:r>
    </w:p>
    <w:tbl>
      <w:tblPr>
        <w:tblW w:w="13765" w:type="dxa"/>
        <w:jc w:val="center"/>
        <w:tblCellMar>
          <w:left w:w="70" w:type="dxa"/>
          <w:right w:w="70" w:type="dxa"/>
        </w:tblCellMar>
        <w:tblLook w:val="04A0" w:firstRow="1" w:lastRow="0" w:firstColumn="1" w:lastColumn="0" w:noHBand="0" w:noVBand="1"/>
      </w:tblPr>
      <w:tblGrid>
        <w:gridCol w:w="542"/>
        <w:gridCol w:w="2338"/>
        <w:gridCol w:w="521"/>
        <w:gridCol w:w="425"/>
        <w:gridCol w:w="351"/>
        <w:gridCol w:w="503"/>
        <w:gridCol w:w="410"/>
        <w:gridCol w:w="490"/>
        <w:gridCol w:w="379"/>
        <w:gridCol w:w="521"/>
        <w:gridCol w:w="378"/>
        <w:gridCol w:w="522"/>
        <w:gridCol w:w="378"/>
        <w:gridCol w:w="522"/>
        <w:gridCol w:w="410"/>
        <w:gridCol w:w="455"/>
        <w:gridCol w:w="410"/>
        <w:gridCol w:w="478"/>
        <w:gridCol w:w="410"/>
        <w:gridCol w:w="447"/>
        <w:gridCol w:w="410"/>
        <w:gridCol w:w="603"/>
        <w:gridCol w:w="379"/>
        <w:gridCol w:w="377"/>
        <w:gridCol w:w="378"/>
        <w:gridCol w:w="377"/>
        <w:gridCol w:w="351"/>
      </w:tblGrid>
      <w:tr w:rsidR="00470432" w:rsidRPr="00470432" w14:paraId="388FCFE3" w14:textId="77777777" w:rsidTr="00E70753">
        <w:trPr>
          <w:trHeight w:val="20"/>
          <w:jc w:val="center"/>
        </w:trPr>
        <w:tc>
          <w:tcPr>
            <w:tcW w:w="2880" w:type="dxa"/>
            <w:gridSpan w:val="2"/>
            <w:tcBorders>
              <w:top w:val="single" w:sz="8" w:space="0" w:color="auto"/>
              <w:left w:val="nil"/>
              <w:bottom w:val="single" w:sz="8" w:space="0" w:color="auto"/>
              <w:right w:val="nil"/>
            </w:tcBorders>
            <w:shd w:val="clear" w:color="auto" w:fill="auto"/>
            <w:vAlign w:val="center"/>
            <w:hideMark/>
          </w:tcPr>
          <w:p w14:paraId="157AEB09" w14:textId="77777777" w:rsidR="00470432" w:rsidRPr="00E70753" w:rsidRDefault="00470432" w:rsidP="00470432">
            <w:pPr>
              <w:spacing w:after="0" w:line="240" w:lineRule="auto"/>
              <w:jc w:val="center"/>
              <w:rPr>
                <w:rFonts w:ascii="Times New Roman" w:eastAsia="Times New Roman" w:hAnsi="Times New Roman" w:cs="Times New Roman"/>
                <w:b/>
                <w:bCs/>
                <w:color w:val="000000"/>
                <w:sz w:val="18"/>
                <w:szCs w:val="18"/>
                <w:lang w:val="en-US" w:eastAsia="de-DE"/>
              </w:rPr>
            </w:pPr>
            <w:r w:rsidRPr="00E70753">
              <w:rPr>
                <w:rFonts w:ascii="Times New Roman" w:eastAsia="Times New Roman" w:hAnsi="Times New Roman" w:cs="Times New Roman"/>
                <w:b/>
                <w:bCs/>
                <w:color w:val="000000"/>
                <w:sz w:val="18"/>
                <w:szCs w:val="18"/>
                <w:lang w:val="en-US" w:eastAsia="de-DE"/>
              </w:rPr>
              <w:t> </w:t>
            </w:r>
          </w:p>
        </w:tc>
        <w:tc>
          <w:tcPr>
            <w:tcW w:w="521" w:type="dxa"/>
            <w:tcBorders>
              <w:top w:val="single" w:sz="8" w:space="0" w:color="auto"/>
              <w:left w:val="nil"/>
              <w:bottom w:val="single" w:sz="8" w:space="0" w:color="auto"/>
              <w:right w:val="nil"/>
            </w:tcBorders>
            <w:shd w:val="clear" w:color="auto" w:fill="auto"/>
            <w:vAlign w:val="center"/>
            <w:hideMark/>
          </w:tcPr>
          <w:p w14:paraId="27977197"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AVE</w:t>
            </w:r>
          </w:p>
        </w:tc>
        <w:tc>
          <w:tcPr>
            <w:tcW w:w="425" w:type="dxa"/>
            <w:tcBorders>
              <w:top w:val="single" w:sz="8" w:space="0" w:color="auto"/>
              <w:left w:val="nil"/>
              <w:bottom w:val="single" w:sz="8" w:space="0" w:color="auto"/>
              <w:right w:val="nil"/>
            </w:tcBorders>
            <w:shd w:val="clear" w:color="auto" w:fill="auto"/>
            <w:vAlign w:val="center"/>
            <w:hideMark/>
          </w:tcPr>
          <w:p w14:paraId="77ED85F8"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F/L</w:t>
            </w:r>
          </w:p>
        </w:tc>
        <w:tc>
          <w:tcPr>
            <w:tcW w:w="351" w:type="dxa"/>
            <w:tcBorders>
              <w:top w:val="single" w:sz="8" w:space="0" w:color="auto"/>
              <w:left w:val="nil"/>
              <w:bottom w:val="single" w:sz="8" w:space="0" w:color="auto"/>
              <w:right w:val="nil"/>
            </w:tcBorders>
            <w:shd w:val="clear" w:color="auto" w:fill="auto"/>
            <w:vAlign w:val="center"/>
            <w:hideMark/>
          </w:tcPr>
          <w:p w14:paraId="6E396C4F"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503" w:type="dxa"/>
            <w:tcBorders>
              <w:top w:val="single" w:sz="8" w:space="0" w:color="auto"/>
              <w:left w:val="nil"/>
              <w:bottom w:val="single" w:sz="8" w:space="0" w:color="auto"/>
              <w:right w:val="nil"/>
            </w:tcBorders>
            <w:shd w:val="clear" w:color="auto" w:fill="auto"/>
            <w:vAlign w:val="center"/>
            <w:hideMark/>
          </w:tcPr>
          <w:p w14:paraId="2BFCFE39"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1</w:t>
            </w:r>
          </w:p>
        </w:tc>
        <w:tc>
          <w:tcPr>
            <w:tcW w:w="410" w:type="dxa"/>
            <w:tcBorders>
              <w:top w:val="single" w:sz="8" w:space="0" w:color="auto"/>
              <w:left w:val="nil"/>
              <w:bottom w:val="single" w:sz="8" w:space="0" w:color="auto"/>
              <w:right w:val="nil"/>
            </w:tcBorders>
            <w:shd w:val="clear" w:color="auto" w:fill="auto"/>
            <w:vAlign w:val="center"/>
            <w:hideMark/>
          </w:tcPr>
          <w:p w14:paraId="23B19D5C"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490" w:type="dxa"/>
            <w:tcBorders>
              <w:top w:val="single" w:sz="8" w:space="0" w:color="auto"/>
              <w:left w:val="nil"/>
              <w:bottom w:val="single" w:sz="8" w:space="0" w:color="auto"/>
              <w:right w:val="nil"/>
            </w:tcBorders>
            <w:shd w:val="clear" w:color="auto" w:fill="auto"/>
            <w:vAlign w:val="center"/>
            <w:hideMark/>
          </w:tcPr>
          <w:p w14:paraId="6FEEA54A"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2</w:t>
            </w:r>
          </w:p>
        </w:tc>
        <w:tc>
          <w:tcPr>
            <w:tcW w:w="379" w:type="dxa"/>
            <w:tcBorders>
              <w:top w:val="single" w:sz="8" w:space="0" w:color="auto"/>
              <w:left w:val="nil"/>
              <w:bottom w:val="single" w:sz="8" w:space="0" w:color="auto"/>
              <w:right w:val="nil"/>
            </w:tcBorders>
            <w:shd w:val="clear" w:color="auto" w:fill="auto"/>
            <w:vAlign w:val="center"/>
            <w:hideMark/>
          </w:tcPr>
          <w:p w14:paraId="3148040A"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521" w:type="dxa"/>
            <w:tcBorders>
              <w:top w:val="single" w:sz="8" w:space="0" w:color="auto"/>
              <w:left w:val="nil"/>
              <w:bottom w:val="single" w:sz="8" w:space="0" w:color="auto"/>
              <w:right w:val="nil"/>
            </w:tcBorders>
            <w:shd w:val="clear" w:color="auto" w:fill="auto"/>
            <w:vAlign w:val="center"/>
            <w:hideMark/>
          </w:tcPr>
          <w:p w14:paraId="32CFCCB9"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3</w:t>
            </w:r>
          </w:p>
        </w:tc>
        <w:tc>
          <w:tcPr>
            <w:tcW w:w="378" w:type="dxa"/>
            <w:tcBorders>
              <w:top w:val="single" w:sz="8" w:space="0" w:color="auto"/>
              <w:left w:val="nil"/>
              <w:bottom w:val="single" w:sz="8" w:space="0" w:color="auto"/>
              <w:right w:val="nil"/>
            </w:tcBorders>
            <w:shd w:val="clear" w:color="auto" w:fill="auto"/>
            <w:vAlign w:val="center"/>
            <w:hideMark/>
          </w:tcPr>
          <w:p w14:paraId="68EDADEC"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522" w:type="dxa"/>
            <w:tcBorders>
              <w:top w:val="single" w:sz="8" w:space="0" w:color="auto"/>
              <w:left w:val="nil"/>
              <w:bottom w:val="single" w:sz="8" w:space="0" w:color="auto"/>
              <w:right w:val="nil"/>
            </w:tcBorders>
            <w:shd w:val="clear" w:color="auto" w:fill="auto"/>
            <w:vAlign w:val="center"/>
            <w:hideMark/>
          </w:tcPr>
          <w:p w14:paraId="013612FA"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4</w:t>
            </w:r>
          </w:p>
        </w:tc>
        <w:tc>
          <w:tcPr>
            <w:tcW w:w="378" w:type="dxa"/>
            <w:tcBorders>
              <w:top w:val="single" w:sz="8" w:space="0" w:color="auto"/>
              <w:left w:val="nil"/>
              <w:bottom w:val="single" w:sz="8" w:space="0" w:color="auto"/>
              <w:right w:val="nil"/>
            </w:tcBorders>
            <w:shd w:val="clear" w:color="auto" w:fill="auto"/>
            <w:vAlign w:val="center"/>
            <w:hideMark/>
          </w:tcPr>
          <w:p w14:paraId="1282A4F0"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522" w:type="dxa"/>
            <w:tcBorders>
              <w:top w:val="single" w:sz="8" w:space="0" w:color="auto"/>
              <w:left w:val="nil"/>
              <w:bottom w:val="single" w:sz="8" w:space="0" w:color="auto"/>
              <w:right w:val="nil"/>
            </w:tcBorders>
            <w:shd w:val="clear" w:color="auto" w:fill="auto"/>
            <w:vAlign w:val="center"/>
            <w:hideMark/>
          </w:tcPr>
          <w:p w14:paraId="38FE53CC"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5</w:t>
            </w:r>
          </w:p>
        </w:tc>
        <w:tc>
          <w:tcPr>
            <w:tcW w:w="410" w:type="dxa"/>
            <w:tcBorders>
              <w:top w:val="single" w:sz="8" w:space="0" w:color="auto"/>
              <w:left w:val="nil"/>
              <w:bottom w:val="single" w:sz="8" w:space="0" w:color="auto"/>
              <w:right w:val="nil"/>
            </w:tcBorders>
            <w:shd w:val="clear" w:color="auto" w:fill="auto"/>
            <w:vAlign w:val="center"/>
            <w:hideMark/>
          </w:tcPr>
          <w:p w14:paraId="0FE17877"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455" w:type="dxa"/>
            <w:tcBorders>
              <w:top w:val="single" w:sz="8" w:space="0" w:color="auto"/>
              <w:left w:val="nil"/>
              <w:bottom w:val="single" w:sz="8" w:space="0" w:color="auto"/>
              <w:right w:val="nil"/>
            </w:tcBorders>
            <w:shd w:val="clear" w:color="auto" w:fill="auto"/>
            <w:vAlign w:val="center"/>
            <w:hideMark/>
          </w:tcPr>
          <w:p w14:paraId="57D723A1"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6</w:t>
            </w:r>
          </w:p>
        </w:tc>
        <w:tc>
          <w:tcPr>
            <w:tcW w:w="410" w:type="dxa"/>
            <w:tcBorders>
              <w:top w:val="single" w:sz="8" w:space="0" w:color="auto"/>
              <w:left w:val="nil"/>
              <w:bottom w:val="single" w:sz="8" w:space="0" w:color="auto"/>
              <w:right w:val="nil"/>
            </w:tcBorders>
            <w:shd w:val="clear" w:color="auto" w:fill="auto"/>
            <w:vAlign w:val="center"/>
            <w:hideMark/>
          </w:tcPr>
          <w:p w14:paraId="737EAC61"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478" w:type="dxa"/>
            <w:tcBorders>
              <w:top w:val="single" w:sz="8" w:space="0" w:color="auto"/>
              <w:left w:val="nil"/>
              <w:bottom w:val="single" w:sz="8" w:space="0" w:color="auto"/>
              <w:right w:val="nil"/>
            </w:tcBorders>
            <w:shd w:val="clear" w:color="auto" w:fill="auto"/>
            <w:vAlign w:val="center"/>
            <w:hideMark/>
          </w:tcPr>
          <w:p w14:paraId="5DA7FDB9"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7</w:t>
            </w:r>
          </w:p>
        </w:tc>
        <w:tc>
          <w:tcPr>
            <w:tcW w:w="857" w:type="dxa"/>
            <w:gridSpan w:val="2"/>
            <w:tcBorders>
              <w:top w:val="single" w:sz="8" w:space="0" w:color="auto"/>
              <w:left w:val="nil"/>
              <w:bottom w:val="single" w:sz="8" w:space="0" w:color="auto"/>
              <w:right w:val="nil"/>
            </w:tcBorders>
            <w:shd w:val="clear" w:color="auto" w:fill="auto"/>
            <w:vAlign w:val="center"/>
            <w:hideMark/>
          </w:tcPr>
          <w:p w14:paraId="10BD7F0C"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8</w:t>
            </w:r>
          </w:p>
        </w:tc>
        <w:tc>
          <w:tcPr>
            <w:tcW w:w="410" w:type="dxa"/>
            <w:tcBorders>
              <w:top w:val="single" w:sz="8" w:space="0" w:color="auto"/>
              <w:left w:val="nil"/>
              <w:bottom w:val="single" w:sz="8" w:space="0" w:color="auto"/>
              <w:right w:val="nil"/>
            </w:tcBorders>
            <w:shd w:val="clear" w:color="auto" w:fill="auto"/>
            <w:vAlign w:val="center"/>
            <w:hideMark/>
          </w:tcPr>
          <w:p w14:paraId="50BFA4DC"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603" w:type="dxa"/>
            <w:tcBorders>
              <w:top w:val="single" w:sz="8" w:space="0" w:color="auto"/>
              <w:left w:val="nil"/>
              <w:bottom w:val="single" w:sz="8" w:space="0" w:color="auto"/>
              <w:right w:val="nil"/>
            </w:tcBorders>
            <w:shd w:val="clear" w:color="auto" w:fill="auto"/>
            <w:vAlign w:val="center"/>
            <w:hideMark/>
          </w:tcPr>
          <w:p w14:paraId="632459EC"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9</w:t>
            </w:r>
          </w:p>
        </w:tc>
        <w:tc>
          <w:tcPr>
            <w:tcW w:w="379" w:type="dxa"/>
            <w:tcBorders>
              <w:top w:val="single" w:sz="8" w:space="0" w:color="auto"/>
              <w:left w:val="nil"/>
              <w:bottom w:val="single" w:sz="8" w:space="0" w:color="auto"/>
              <w:right w:val="nil"/>
            </w:tcBorders>
            <w:shd w:val="clear" w:color="auto" w:fill="auto"/>
            <w:vAlign w:val="center"/>
            <w:hideMark/>
          </w:tcPr>
          <w:p w14:paraId="049A8FF3"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377" w:type="dxa"/>
            <w:tcBorders>
              <w:top w:val="single" w:sz="8" w:space="0" w:color="auto"/>
              <w:left w:val="nil"/>
              <w:bottom w:val="single" w:sz="8" w:space="0" w:color="auto"/>
              <w:right w:val="nil"/>
            </w:tcBorders>
            <w:shd w:val="clear" w:color="auto" w:fill="auto"/>
            <w:vAlign w:val="center"/>
            <w:hideMark/>
          </w:tcPr>
          <w:p w14:paraId="38910F41"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10</w:t>
            </w:r>
          </w:p>
        </w:tc>
        <w:tc>
          <w:tcPr>
            <w:tcW w:w="378" w:type="dxa"/>
            <w:tcBorders>
              <w:top w:val="single" w:sz="8" w:space="0" w:color="auto"/>
              <w:left w:val="nil"/>
              <w:bottom w:val="single" w:sz="8" w:space="0" w:color="auto"/>
              <w:right w:val="nil"/>
            </w:tcBorders>
            <w:shd w:val="clear" w:color="auto" w:fill="auto"/>
            <w:vAlign w:val="center"/>
            <w:hideMark/>
          </w:tcPr>
          <w:p w14:paraId="3003105F"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c>
          <w:tcPr>
            <w:tcW w:w="377" w:type="dxa"/>
            <w:tcBorders>
              <w:top w:val="single" w:sz="8" w:space="0" w:color="auto"/>
              <w:left w:val="nil"/>
              <w:bottom w:val="single" w:sz="8" w:space="0" w:color="auto"/>
              <w:right w:val="nil"/>
            </w:tcBorders>
            <w:shd w:val="clear" w:color="auto" w:fill="auto"/>
            <w:vAlign w:val="center"/>
            <w:hideMark/>
          </w:tcPr>
          <w:p w14:paraId="0097EB9A"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11</w:t>
            </w:r>
          </w:p>
        </w:tc>
        <w:tc>
          <w:tcPr>
            <w:tcW w:w="351" w:type="dxa"/>
            <w:tcBorders>
              <w:top w:val="single" w:sz="8" w:space="0" w:color="auto"/>
              <w:left w:val="nil"/>
              <w:bottom w:val="single" w:sz="8" w:space="0" w:color="auto"/>
              <w:right w:val="nil"/>
            </w:tcBorders>
            <w:shd w:val="clear" w:color="auto" w:fill="auto"/>
            <w:vAlign w:val="center"/>
            <w:hideMark/>
          </w:tcPr>
          <w:p w14:paraId="5F361350"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 </w:t>
            </w:r>
          </w:p>
        </w:tc>
      </w:tr>
      <w:tr w:rsidR="00470432" w:rsidRPr="00470432" w14:paraId="728317AB" w14:textId="77777777" w:rsidTr="00E70753">
        <w:trPr>
          <w:trHeight w:val="20"/>
          <w:jc w:val="center"/>
        </w:trPr>
        <w:tc>
          <w:tcPr>
            <w:tcW w:w="542" w:type="dxa"/>
            <w:tcBorders>
              <w:top w:val="nil"/>
              <w:left w:val="nil"/>
              <w:bottom w:val="nil"/>
              <w:right w:val="nil"/>
            </w:tcBorders>
            <w:shd w:val="clear" w:color="auto" w:fill="auto"/>
            <w:vAlign w:val="center"/>
            <w:hideMark/>
          </w:tcPr>
          <w:p w14:paraId="00270505"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1</w:t>
            </w:r>
          </w:p>
        </w:tc>
        <w:tc>
          <w:tcPr>
            <w:tcW w:w="2338" w:type="dxa"/>
            <w:tcBorders>
              <w:top w:val="nil"/>
              <w:left w:val="nil"/>
              <w:bottom w:val="nil"/>
              <w:right w:val="nil"/>
            </w:tcBorders>
            <w:shd w:val="clear" w:color="auto" w:fill="auto"/>
            <w:vAlign w:val="center"/>
            <w:hideMark/>
          </w:tcPr>
          <w:p w14:paraId="73F84437"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Gender</w:t>
            </w:r>
          </w:p>
        </w:tc>
        <w:tc>
          <w:tcPr>
            <w:tcW w:w="521" w:type="dxa"/>
            <w:tcBorders>
              <w:top w:val="nil"/>
              <w:left w:val="nil"/>
              <w:bottom w:val="nil"/>
              <w:right w:val="nil"/>
            </w:tcBorders>
            <w:shd w:val="clear" w:color="auto" w:fill="auto"/>
            <w:vAlign w:val="center"/>
            <w:hideMark/>
          </w:tcPr>
          <w:p w14:paraId="165DE30D" w14:textId="77777777" w:rsidR="00470432" w:rsidRPr="00ED6861" w:rsidRDefault="00ED6861" w:rsidP="00ED6861">
            <w:pPr>
              <w:spacing w:after="0" w:line="240" w:lineRule="auto"/>
              <w:jc w:val="center"/>
              <w:rPr>
                <w:rFonts w:ascii="Times New Roman" w:eastAsia="Times New Roman" w:hAnsi="Times New Roman" w:cs="Times New Roman"/>
                <w:b/>
                <w:color w:val="000000"/>
                <w:sz w:val="18"/>
                <w:szCs w:val="18"/>
                <w:lang w:eastAsia="de-DE"/>
              </w:rPr>
            </w:pPr>
            <w:r w:rsidRPr="00ED6861">
              <w:rPr>
                <w:rFonts w:ascii="Times New Roman" w:eastAsia="Times New Roman" w:hAnsi="Times New Roman" w:cs="Times New Roman"/>
                <w:b/>
                <w:color w:val="000000"/>
                <w:sz w:val="18"/>
                <w:szCs w:val="18"/>
                <w:lang w:eastAsia="de-DE"/>
              </w:rPr>
              <w:t>-</w:t>
            </w:r>
          </w:p>
        </w:tc>
        <w:tc>
          <w:tcPr>
            <w:tcW w:w="425" w:type="dxa"/>
            <w:tcBorders>
              <w:top w:val="nil"/>
              <w:left w:val="nil"/>
              <w:bottom w:val="nil"/>
              <w:right w:val="nil"/>
            </w:tcBorders>
            <w:shd w:val="clear" w:color="auto" w:fill="auto"/>
            <w:vAlign w:val="center"/>
            <w:hideMark/>
          </w:tcPr>
          <w:p w14:paraId="2ADC2F55" w14:textId="77777777" w:rsidR="00470432" w:rsidRPr="00ED6861" w:rsidRDefault="00ED6861" w:rsidP="00ED6861">
            <w:pPr>
              <w:spacing w:after="0" w:line="240" w:lineRule="auto"/>
              <w:jc w:val="center"/>
              <w:rPr>
                <w:rFonts w:ascii="Times New Roman" w:eastAsia="Times New Roman" w:hAnsi="Times New Roman" w:cs="Times New Roman"/>
                <w:b/>
                <w:sz w:val="20"/>
                <w:szCs w:val="20"/>
                <w:lang w:eastAsia="de-DE"/>
              </w:rPr>
            </w:pPr>
            <w:r w:rsidRPr="00ED6861">
              <w:rPr>
                <w:rFonts w:ascii="Times New Roman" w:eastAsia="Times New Roman" w:hAnsi="Times New Roman" w:cs="Times New Roman"/>
                <w:b/>
                <w:sz w:val="20"/>
                <w:szCs w:val="20"/>
                <w:lang w:eastAsia="de-DE"/>
              </w:rPr>
              <w:t>-</w:t>
            </w:r>
          </w:p>
        </w:tc>
        <w:tc>
          <w:tcPr>
            <w:tcW w:w="351" w:type="dxa"/>
            <w:tcBorders>
              <w:top w:val="nil"/>
              <w:left w:val="nil"/>
              <w:bottom w:val="nil"/>
              <w:right w:val="nil"/>
            </w:tcBorders>
            <w:shd w:val="clear" w:color="auto" w:fill="auto"/>
            <w:vAlign w:val="center"/>
            <w:hideMark/>
          </w:tcPr>
          <w:p w14:paraId="5C109FE7" w14:textId="77777777" w:rsidR="00470432" w:rsidRPr="00470432" w:rsidRDefault="00470432" w:rsidP="00470432">
            <w:pPr>
              <w:spacing w:after="0" w:line="240" w:lineRule="auto"/>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000000" w:fill="D0CECE"/>
            <w:vAlign w:val="center"/>
            <w:hideMark/>
          </w:tcPr>
          <w:p w14:paraId="04D33A7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10" w:type="dxa"/>
            <w:tcBorders>
              <w:top w:val="nil"/>
              <w:left w:val="nil"/>
              <w:bottom w:val="nil"/>
              <w:right w:val="nil"/>
            </w:tcBorders>
            <w:shd w:val="clear" w:color="000000" w:fill="D0CECE"/>
            <w:vAlign w:val="center"/>
            <w:hideMark/>
          </w:tcPr>
          <w:p w14:paraId="367676AB"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90" w:type="dxa"/>
            <w:tcBorders>
              <w:top w:val="nil"/>
              <w:left w:val="nil"/>
              <w:bottom w:val="nil"/>
              <w:right w:val="nil"/>
            </w:tcBorders>
            <w:shd w:val="clear" w:color="auto" w:fill="auto"/>
            <w:vAlign w:val="center"/>
            <w:hideMark/>
          </w:tcPr>
          <w:p w14:paraId="79B341A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9" w:type="dxa"/>
            <w:tcBorders>
              <w:top w:val="nil"/>
              <w:left w:val="nil"/>
              <w:bottom w:val="nil"/>
              <w:right w:val="nil"/>
            </w:tcBorders>
            <w:shd w:val="clear" w:color="auto" w:fill="auto"/>
            <w:noWrap/>
            <w:vAlign w:val="bottom"/>
            <w:hideMark/>
          </w:tcPr>
          <w:p w14:paraId="6CE9B09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1" w:type="dxa"/>
            <w:tcBorders>
              <w:top w:val="nil"/>
              <w:left w:val="nil"/>
              <w:bottom w:val="nil"/>
              <w:right w:val="nil"/>
            </w:tcBorders>
            <w:shd w:val="clear" w:color="auto" w:fill="auto"/>
            <w:vAlign w:val="center"/>
            <w:hideMark/>
          </w:tcPr>
          <w:p w14:paraId="5C27F79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8" w:type="dxa"/>
            <w:tcBorders>
              <w:top w:val="nil"/>
              <w:left w:val="nil"/>
              <w:bottom w:val="nil"/>
              <w:right w:val="nil"/>
            </w:tcBorders>
            <w:shd w:val="clear" w:color="auto" w:fill="auto"/>
            <w:noWrap/>
            <w:vAlign w:val="bottom"/>
            <w:hideMark/>
          </w:tcPr>
          <w:p w14:paraId="0452C70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76AB447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8" w:type="dxa"/>
            <w:tcBorders>
              <w:top w:val="nil"/>
              <w:left w:val="nil"/>
              <w:bottom w:val="nil"/>
              <w:right w:val="nil"/>
            </w:tcBorders>
            <w:shd w:val="clear" w:color="auto" w:fill="auto"/>
            <w:noWrap/>
            <w:vAlign w:val="bottom"/>
            <w:hideMark/>
          </w:tcPr>
          <w:p w14:paraId="236D938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3DC1218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.06</w:t>
            </w:r>
          </w:p>
        </w:tc>
        <w:tc>
          <w:tcPr>
            <w:tcW w:w="410" w:type="dxa"/>
            <w:tcBorders>
              <w:top w:val="nil"/>
              <w:left w:val="nil"/>
              <w:bottom w:val="nil"/>
              <w:right w:val="nil"/>
            </w:tcBorders>
            <w:shd w:val="clear" w:color="auto" w:fill="auto"/>
            <w:noWrap/>
            <w:vAlign w:val="bottom"/>
            <w:hideMark/>
          </w:tcPr>
          <w:p w14:paraId="352FBAB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55" w:type="dxa"/>
            <w:tcBorders>
              <w:top w:val="nil"/>
              <w:left w:val="nil"/>
              <w:bottom w:val="nil"/>
              <w:right w:val="nil"/>
            </w:tcBorders>
            <w:shd w:val="clear" w:color="auto" w:fill="auto"/>
            <w:vAlign w:val="center"/>
            <w:hideMark/>
          </w:tcPr>
          <w:p w14:paraId="031BD32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5D81627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78" w:type="dxa"/>
            <w:tcBorders>
              <w:top w:val="nil"/>
              <w:left w:val="nil"/>
              <w:bottom w:val="nil"/>
              <w:right w:val="nil"/>
            </w:tcBorders>
            <w:shd w:val="clear" w:color="auto" w:fill="auto"/>
            <w:vAlign w:val="center"/>
            <w:hideMark/>
          </w:tcPr>
          <w:p w14:paraId="47ABC93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410" w:type="dxa"/>
            <w:tcBorders>
              <w:top w:val="nil"/>
              <w:left w:val="nil"/>
              <w:bottom w:val="nil"/>
              <w:right w:val="nil"/>
            </w:tcBorders>
            <w:shd w:val="clear" w:color="auto" w:fill="auto"/>
            <w:noWrap/>
            <w:vAlign w:val="bottom"/>
            <w:hideMark/>
          </w:tcPr>
          <w:p w14:paraId="2452831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47" w:type="dxa"/>
            <w:tcBorders>
              <w:top w:val="nil"/>
              <w:left w:val="nil"/>
              <w:bottom w:val="nil"/>
              <w:right w:val="nil"/>
            </w:tcBorders>
            <w:shd w:val="clear" w:color="auto" w:fill="auto"/>
            <w:vAlign w:val="center"/>
            <w:hideMark/>
          </w:tcPr>
          <w:p w14:paraId="0C7AFF5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.06</w:t>
            </w:r>
          </w:p>
        </w:tc>
        <w:tc>
          <w:tcPr>
            <w:tcW w:w="410" w:type="dxa"/>
            <w:tcBorders>
              <w:top w:val="nil"/>
              <w:left w:val="nil"/>
              <w:bottom w:val="nil"/>
              <w:right w:val="nil"/>
            </w:tcBorders>
            <w:shd w:val="clear" w:color="auto" w:fill="auto"/>
            <w:noWrap/>
            <w:vAlign w:val="bottom"/>
            <w:hideMark/>
          </w:tcPr>
          <w:p w14:paraId="65A2701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603" w:type="dxa"/>
            <w:tcBorders>
              <w:top w:val="nil"/>
              <w:left w:val="nil"/>
              <w:bottom w:val="nil"/>
              <w:right w:val="nil"/>
            </w:tcBorders>
            <w:shd w:val="clear" w:color="auto" w:fill="auto"/>
            <w:vAlign w:val="center"/>
            <w:hideMark/>
          </w:tcPr>
          <w:p w14:paraId="23B3FBA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9" w:type="dxa"/>
            <w:tcBorders>
              <w:top w:val="nil"/>
              <w:left w:val="nil"/>
              <w:bottom w:val="nil"/>
              <w:right w:val="nil"/>
            </w:tcBorders>
            <w:shd w:val="clear" w:color="auto" w:fill="auto"/>
            <w:noWrap/>
            <w:vAlign w:val="bottom"/>
            <w:hideMark/>
          </w:tcPr>
          <w:p w14:paraId="4AC902F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1C838F6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8" w:type="dxa"/>
            <w:tcBorders>
              <w:top w:val="nil"/>
              <w:left w:val="nil"/>
              <w:bottom w:val="nil"/>
              <w:right w:val="nil"/>
            </w:tcBorders>
            <w:shd w:val="clear" w:color="auto" w:fill="auto"/>
            <w:noWrap/>
            <w:vAlign w:val="bottom"/>
            <w:hideMark/>
          </w:tcPr>
          <w:p w14:paraId="7E213BC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5C00426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51" w:type="dxa"/>
            <w:tcBorders>
              <w:top w:val="nil"/>
              <w:left w:val="nil"/>
              <w:bottom w:val="nil"/>
              <w:right w:val="nil"/>
            </w:tcBorders>
            <w:shd w:val="clear" w:color="auto" w:fill="auto"/>
            <w:vAlign w:val="center"/>
            <w:hideMark/>
          </w:tcPr>
          <w:p w14:paraId="11011B5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1F723E0C" w14:textId="77777777" w:rsidTr="00E70753">
        <w:trPr>
          <w:trHeight w:val="20"/>
          <w:jc w:val="center"/>
        </w:trPr>
        <w:tc>
          <w:tcPr>
            <w:tcW w:w="542" w:type="dxa"/>
            <w:tcBorders>
              <w:top w:val="nil"/>
              <w:left w:val="nil"/>
              <w:bottom w:val="nil"/>
              <w:right w:val="nil"/>
            </w:tcBorders>
            <w:shd w:val="clear" w:color="auto" w:fill="auto"/>
            <w:vAlign w:val="center"/>
            <w:hideMark/>
          </w:tcPr>
          <w:p w14:paraId="2A30025E"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2</w:t>
            </w:r>
          </w:p>
        </w:tc>
        <w:tc>
          <w:tcPr>
            <w:tcW w:w="2338" w:type="dxa"/>
            <w:tcBorders>
              <w:top w:val="nil"/>
              <w:left w:val="nil"/>
              <w:bottom w:val="nil"/>
              <w:right w:val="nil"/>
            </w:tcBorders>
            <w:shd w:val="clear" w:color="auto" w:fill="auto"/>
            <w:vAlign w:val="center"/>
            <w:hideMark/>
          </w:tcPr>
          <w:p w14:paraId="0ED7A4BF"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Age</w:t>
            </w:r>
          </w:p>
        </w:tc>
        <w:tc>
          <w:tcPr>
            <w:tcW w:w="521" w:type="dxa"/>
            <w:tcBorders>
              <w:top w:val="nil"/>
              <w:left w:val="nil"/>
              <w:bottom w:val="nil"/>
              <w:right w:val="nil"/>
            </w:tcBorders>
            <w:shd w:val="clear" w:color="auto" w:fill="auto"/>
            <w:vAlign w:val="center"/>
            <w:hideMark/>
          </w:tcPr>
          <w:p w14:paraId="01D7E9A4" w14:textId="77777777" w:rsidR="00470432" w:rsidRPr="00ED6861" w:rsidRDefault="00ED6861" w:rsidP="00ED6861">
            <w:pPr>
              <w:spacing w:after="0" w:line="240" w:lineRule="auto"/>
              <w:jc w:val="center"/>
              <w:rPr>
                <w:rFonts w:ascii="Times New Roman" w:eastAsia="Times New Roman" w:hAnsi="Times New Roman" w:cs="Times New Roman"/>
                <w:b/>
                <w:color w:val="000000"/>
                <w:sz w:val="18"/>
                <w:szCs w:val="18"/>
                <w:lang w:eastAsia="de-DE"/>
              </w:rPr>
            </w:pPr>
            <w:r w:rsidRPr="00ED6861">
              <w:rPr>
                <w:rFonts w:ascii="Times New Roman" w:eastAsia="Times New Roman" w:hAnsi="Times New Roman" w:cs="Times New Roman"/>
                <w:b/>
                <w:color w:val="000000"/>
                <w:sz w:val="18"/>
                <w:szCs w:val="18"/>
                <w:lang w:eastAsia="de-DE"/>
              </w:rPr>
              <w:t>-</w:t>
            </w:r>
          </w:p>
        </w:tc>
        <w:tc>
          <w:tcPr>
            <w:tcW w:w="425" w:type="dxa"/>
            <w:tcBorders>
              <w:top w:val="nil"/>
              <w:left w:val="nil"/>
              <w:bottom w:val="nil"/>
              <w:right w:val="nil"/>
            </w:tcBorders>
            <w:shd w:val="clear" w:color="auto" w:fill="auto"/>
            <w:vAlign w:val="center"/>
            <w:hideMark/>
          </w:tcPr>
          <w:p w14:paraId="532AD92C" w14:textId="77777777" w:rsidR="00470432" w:rsidRPr="00ED6861" w:rsidRDefault="00ED6861" w:rsidP="00ED6861">
            <w:pPr>
              <w:spacing w:after="0" w:line="240" w:lineRule="auto"/>
              <w:jc w:val="center"/>
              <w:rPr>
                <w:rFonts w:ascii="Times New Roman" w:eastAsia="Times New Roman" w:hAnsi="Times New Roman" w:cs="Times New Roman"/>
                <w:b/>
                <w:sz w:val="20"/>
                <w:szCs w:val="20"/>
                <w:lang w:eastAsia="de-DE"/>
              </w:rPr>
            </w:pPr>
            <w:r w:rsidRPr="00ED6861">
              <w:rPr>
                <w:rFonts w:ascii="Times New Roman" w:eastAsia="Times New Roman" w:hAnsi="Times New Roman" w:cs="Times New Roman"/>
                <w:b/>
                <w:sz w:val="20"/>
                <w:szCs w:val="20"/>
                <w:lang w:eastAsia="de-DE"/>
              </w:rPr>
              <w:t>-</w:t>
            </w:r>
          </w:p>
        </w:tc>
        <w:tc>
          <w:tcPr>
            <w:tcW w:w="351" w:type="dxa"/>
            <w:tcBorders>
              <w:top w:val="nil"/>
              <w:left w:val="nil"/>
              <w:bottom w:val="nil"/>
              <w:right w:val="nil"/>
            </w:tcBorders>
            <w:shd w:val="clear" w:color="auto" w:fill="auto"/>
            <w:vAlign w:val="center"/>
            <w:hideMark/>
          </w:tcPr>
          <w:p w14:paraId="2DDA475A"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29F0146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.06</w:t>
            </w:r>
          </w:p>
        </w:tc>
        <w:tc>
          <w:tcPr>
            <w:tcW w:w="410" w:type="dxa"/>
            <w:tcBorders>
              <w:top w:val="nil"/>
              <w:left w:val="nil"/>
              <w:bottom w:val="nil"/>
              <w:right w:val="nil"/>
            </w:tcBorders>
            <w:shd w:val="clear" w:color="auto" w:fill="auto"/>
            <w:vAlign w:val="center"/>
            <w:hideMark/>
          </w:tcPr>
          <w:p w14:paraId="7A4C4D1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90" w:type="dxa"/>
            <w:tcBorders>
              <w:top w:val="nil"/>
              <w:left w:val="nil"/>
              <w:bottom w:val="nil"/>
              <w:right w:val="nil"/>
            </w:tcBorders>
            <w:shd w:val="clear" w:color="000000" w:fill="D0CECE"/>
            <w:vAlign w:val="center"/>
            <w:hideMark/>
          </w:tcPr>
          <w:p w14:paraId="5C35A39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9" w:type="dxa"/>
            <w:tcBorders>
              <w:top w:val="nil"/>
              <w:left w:val="nil"/>
              <w:bottom w:val="nil"/>
              <w:right w:val="nil"/>
            </w:tcBorders>
            <w:shd w:val="clear" w:color="000000" w:fill="D0CECE"/>
            <w:vAlign w:val="center"/>
            <w:hideMark/>
          </w:tcPr>
          <w:p w14:paraId="10D117F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521" w:type="dxa"/>
            <w:tcBorders>
              <w:top w:val="nil"/>
              <w:left w:val="nil"/>
              <w:bottom w:val="nil"/>
              <w:right w:val="nil"/>
            </w:tcBorders>
            <w:shd w:val="clear" w:color="auto" w:fill="auto"/>
            <w:vAlign w:val="center"/>
            <w:hideMark/>
          </w:tcPr>
          <w:p w14:paraId="409054B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8" w:type="dxa"/>
            <w:tcBorders>
              <w:top w:val="nil"/>
              <w:left w:val="nil"/>
              <w:bottom w:val="nil"/>
              <w:right w:val="nil"/>
            </w:tcBorders>
            <w:shd w:val="clear" w:color="auto" w:fill="auto"/>
            <w:noWrap/>
            <w:vAlign w:val="bottom"/>
            <w:hideMark/>
          </w:tcPr>
          <w:p w14:paraId="7C0EB3F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5B1BE40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8" w:type="dxa"/>
            <w:tcBorders>
              <w:top w:val="nil"/>
              <w:left w:val="nil"/>
              <w:bottom w:val="nil"/>
              <w:right w:val="nil"/>
            </w:tcBorders>
            <w:shd w:val="clear" w:color="auto" w:fill="auto"/>
            <w:noWrap/>
            <w:vAlign w:val="bottom"/>
            <w:hideMark/>
          </w:tcPr>
          <w:p w14:paraId="5806ADD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1347E2C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47D3C5A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55" w:type="dxa"/>
            <w:tcBorders>
              <w:top w:val="nil"/>
              <w:left w:val="nil"/>
              <w:bottom w:val="nil"/>
              <w:right w:val="nil"/>
            </w:tcBorders>
            <w:shd w:val="clear" w:color="auto" w:fill="auto"/>
            <w:vAlign w:val="center"/>
            <w:hideMark/>
          </w:tcPr>
          <w:p w14:paraId="225398C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7C19BC39"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78" w:type="dxa"/>
            <w:tcBorders>
              <w:top w:val="nil"/>
              <w:left w:val="nil"/>
              <w:bottom w:val="nil"/>
              <w:right w:val="nil"/>
            </w:tcBorders>
            <w:shd w:val="clear" w:color="auto" w:fill="auto"/>
            <w:vAlign w:val="center"/>
            <w:hideMark/>
          </w:tcPr>
          <w:p w14:paraId="0256C90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566BB264"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47" w:type="dxa"/>
            <w:tcBorders>
              <w:top w:val="nil"/>
              <w:left w:val="nil"/>
              <w:bottom w:val="nil"/>
              <w:right w:val="nil"/>
            </w:tcBorders>
            <w:shd w:val="clear" w:color="auto" w:fill="auto"/>
            <w:vAlign w:val="center"/>
            <w:hideMark/>
          </w:tcPr>
          <w:p w14:paraId="7CA788C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42376B6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603" w:type="dxa"/>
            <w:tcBorders>
              <w:top w:val="nil"/>
              <w:left w:val="nil"/>
              <w:bottom w:val="nil"/>
              <w:right w:val="nil"/>
            </w:tcBorders>
            <w:shd w:val="clear" w:color="auto" w:fill="auto"/>
            <w:vAlign w:val="center"/>
            <w:hideMark/>
          </w:tcPr>
          <w:p w14:paraId="6320F75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.02</w:t>
            </w:r>
          </w:p>
        </w:tc>
        <w:tc>
          <w:tcPr>
            <w:tcW w:w="379" w:type="dxa"/>
            <w:tcBorders>
              <w:top w:val="nil"/>
              <w:left w:val="nil"/>
              <w:bottom w:val="nil"/>
              <w:right w:val="nil"/>
            </w:tcBorders>
            <w:shd w:val="clear" w:color="auto" w:fill="auto"/>
            <w:noWrap/>
            <w:vAlign w:val="bottom"/>
            <w:hideMark/>
          </w:tcPr>
          <w:p w14:paraId="02BE583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5B4A2C7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8" w:type="dxa"/>
            <w:tcBorders>
              <w:top w:val="nil"/>
              <w:left w:val="nil"/>
              <w:bottom w:val="nil"/>
              <w:right w:val="nil"/>
            </w:tcBorders>
            <w:shd w:val="clear" w:color="auto" w:fill="auto"/>
            <w:noWrap/>
            <w:vAlign w:val="bottom"/>
            <w:hideMark/>
          </w:tcPr>
          <w:p w14:paraId="4799855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679D217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51" w:type="dxa"/>
            <w:tcBorders>
              <w:top w:val="nil"/>
              <w:left w:val="nil"/>
              <w:bottom w:val="nil"/>
              <w:right w:val="nil"/>
            </w:tcBorders>
            <w:shd w:val="clear" w:color="auto" w:fill="auto"/>
            <w:vAlign w:val="center"/>
            <w:hideMark/>
          </w:tcPr>
          <w:p w14:paraId="121A8BC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7C56384D" w14:textId="77777777" w:rsidTr="00E70753">
        <w:trPr>
          <w:trHeight w:val="20"/>
          <w:jc w:val="center"/>
        </w:trPr>
        <w:tc>
          <w:tcPr>
            <w:tcW w:w="542" w:type="dxa"/>
            <w:tcBorders>
              <w:top w:val="nil"/>
              <w:left w:val="nil"/>
              <w:bottom w:val="nil"/>
              <w:right w:val="nil"/>
            </w:tcBorders>
            <w:shd w:val="clear" w:color="auto" w:fill="auto"/>
            <w:vAlign w:val="center"/>
            <w:hideMark/>
          </w:tcPr>
          <w:p w14:paraId="7CC30E86"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3</w:t>
            </w:r>
          </w:p>
        </w:tc>
        <w:tc>
          <w:tcPr>
            <w:tcW w:w="2338" w:type="dxa"/>
            <w:tcBorders>
              <w:top w:val="nil"/>
              <w:left w:val="nil"/>
              <w:bottom w:val="nil"/>
              <w:right w:val="nil"/>
            </w:tcBorders>
            <w:shd w:val="clear" w:color="auto" w:fill="auto"/>
            <w:vAlign w:val="center"/>
            <w:hideMark/>
          </w:tcPr>
          <w:p w14:paraId="62112569"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Income</w:t>
            </w:r>
          </w:p>
        </w:tc>
        <w:tc>
          <w:tcPr>
            <w:tcW w:w="521" w:type="dxa"/>
            <w:tcBorders>
              <w:top w:val="nil"/>
              <w:left w:val="nil"/>
              <w:bottom w:val="nil"/>
              <w:right w:val="nil"/>
            </w:tcBorders>
            <w:shd w:val="clear" w:color="auto" w:fill="auto"/>
            <w:vAlign w:val="center"/>
            <w:hideMark/>
          </w:tcPr>
          <w:p w14:paraId="46D51B5D" w14:textId="77777777" w:rsidR="00470432" w:rsidRPr="00ED6861" w:rsidRDefault="00ED6861" w:rsidP="00ED6861">
            <w:pPr>
              <w:spacing w:after="0" w:line="240" w:lineRule="auto"/>
              <w:jc w:val="center"/>
              <w:rPr>
                <w:rFonts w:ascii="Times New Roman" w:eastAsia="Times New Roman" w:hAnsi="Times New Roman" w:cs="Times New Roman"/>
                <w:b/>
                <w:color w:val="000000"/>
                <w:sz w:val="18"/>
                <w:szCs w:val="18"/>
                <w:lang w:eastAsia="de-DE"/>
              </w:rPr>
            </w:pPr>
            <w:r w:rsidRPr="00ED6861">
              <w:rPr>
                <w:rFonts w:ascii="Times New Roman" w:eastAsia="Times New Roman" w:hAnsi="Times New Roman" w:cs="Times New Roman"/>
                <w:b/>
                <w:color w:val="000000"/>
                <w:sz w:val="18"/>
                <w:szCs w:val="18"/>
                <w:lang w:eastAsia="de-DE"/>
              </w:rPr>
              <w:t>-</w:t>
            </w:r>
          </w:p>
        </w:tc>
        <w:tc>
          <w:tcPr>
            <w:tcW w:w="425" w:type="dxa"/>
            <w:tcBorders>
              <w:top w:val="nil"/>
              <w:left w:val="nil"/>
              <w:bottom w:val="nil"/>
              <w:right w:val="nil"/>
            </w:tcBorders>
            <w:shd w:val="clear" w:color="auto" w:fill="auto"/>
            <w:vAlign w:val="center"/>
            <w:hideMark/>
          </w:tcPr>
          <w:p w14:paraId="7887A00A" w14:textId="77777777" w:rsidR="00470432" w:rsidRPr="00ED6861" w:rsidRDefault="00ED6861" w:rsidP="00ED6861">
            <w:pPr>
              <w:spacing w:after="0" w:line="240" w:lineRule="auto"/>
              <w:jc w:val="center"/>
              <w:rPr>
                <w:rFonts w:ascii="Times New Roman" w:eastAsia="Times New Roman" w:hAnsi="Times New Roman" w:cs="Times New Roman"/>
                <w:b/>
                <w:sz w:val="20"/>
                <w:szCs w:val="20"/>
                <w:lang w:eastAsia="de-DE"/>
              </w:rPr>
            </w:pPr>
            <w:r w:rsidRPr="00ED6861">
              <w:rPr>
                <w:rFonts w:ascii="Times New Roman" w:eastAsia="Times New Roman" w:hAnsi="Times New Roman" w:cs="Times New Roman"/>
                <w:b/>
                <w:sz w:val="20"/>
                <w:szCs w:val="20"/>
                <w:lang w:eastAsia="de-DE"/>
              </w:rPr>
              <w:t>-</w:t>
            </w:r>
          </w:p>
        </w:tc>
        <w:tc>
          <w:tcPr>
            <w:tcW w:w="351" w:type="dxa"/>
            <w:tcBorders>
              <w:top w:val="nil"/>
              <w:left w:val="nil"/>
              <w:bottom w:val="nil"/>
              <w:right w:val="nil"/>
            </w:tcBorders>
            <w:shd w:val="clear" w:color="auto" w:fill="auto"/>
            <w:vAlign w:val="center"/>
            <w:hideMark/>
          </w:tcPr>
          <w:p w14:paraId="061396FF"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389475C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vAlign w:val="center"/>
            <w:hideMark/>
          </w:tcPr>
          <w:p w14:paraId="32761AA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90" w:type="dxa"/>
            <w:tcBorders>
              <w:top w:val="nil"/>
              <w:left w:val="nil"/>
              <w:bottom w:val="nil"/>
              <w:right w:val="nil"/>
            </w:tcBorders>
            <w:shd w:val="clear" w:color="auto" w:fill="auto"/>
            <w:vAlign w:val="center"/>
            <w:hideMark/>
          </w:tcPr>
          <w:p w14:paraId="77E9FCB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.10</w:t>
            </w:r>
          </w:p>
        </w:tc>
        <w:tc>
          <w:tcPr>
            <w:tcW w:w="379" w:type="dxa"/>
            <w:tcBorders>
              <w:top w:val="nil"/>
              <w:left w:val="nil"/>
              <w:bottom w:val="nil"/>
              <w:right w:val="nil"/>
            </w:tcBorders>
            <w:shd w:val="clear" w:color="auto" w:fill="auto"/>
            <w:vAlign w:val="center"/>
            <w:hideMark/>
          </w:tcPr>
          <w:p w14:paraId="6691F11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1" w:type="dxa"/>
            <w:tcBorders>
              <w:top w:val="nil"/>
              <w:left w:val="nil"/>
              <w:bottom w:val="nil"/>
              <w:right w:val="nil"/>
            </w:tcBorders>
            <w:shd w:val="clear" w:color="000000" w:fill="D0CECE"/>
            <w:vAlign w:val="center"/>
            <w:hideMark/>
          </w:tcPr>
          <w:p w14:paraId="07DA16A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8" w:type="dxa"/>
            <w:tcBorders>
              <w:top w:val="nil"/>
              <w:left w:val="nil"/>
              <w:bottom w:val="nil"/>
              <w:right w:val="nil"/>
            </w:tcBorders>
            <w:shd w:val="clear" w:color="000000" w:fill="D0CECE"/>
            <w:vAlign w:val="center"/>
            <w:hideMark/>
          </w:tcPr>
          <w:p w14:paraId="54A4F49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522" w:type="dxa"/>
            <w:tcBorders>
              <w:top w:val="nil"/>
              <w:left w:val="nil"/>
              <w:bottom w:val="nil"/>
              <w:right w:val="nil"/>
            </w:tcBorders>
            <w:shd w:val="clear" w:color="auto" w:fill="auto"/>
            <w:vAlign w:val="center"/>
            <w:hideMark/>
          </w:tcPr>
          <w:p w14:paraId="574732F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8" w:type="dxa"/>
            <w:tcBorders>
              <w:top w:val="nil"/>
              <w:left w:val="nil"/>
              <w:bottom w:val="nil"/>
              <w:right w:val="nil"/>
            </w:tcBorders>
            <w:shd w:val="clear" w:color="auto" w:fill="auto"/>
            <w:noWrap/>
            <w:vAlign w:val="bottom"/>
            <w:hideMark/>
          </w:tcPr>
          <w:p w14:paraId="617B3B3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4F9AC49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410" w:type="dxa"/>
            <w:tcBorders>
              <w:top w:val="nil"/>
              <w:left w:val="nil"/>
              <w:bottom w:val="nil"/>
              <w:right w:val="nil"/>
            </w:tcBorders>
            <w:shd w:val="clear" w:color="auto" w:fill="auto"/>
            <w:noWrap/>
            <w:vAlign w:val="bottom"/>
            <w:hideMark/>
          </w:tcPr>
          <w:p w14:paraId="7F75472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55" w:type="dxa"/>
            <w:tcBorders>
              <w:top w:val="nil"/>
              <w:left w:val="nil"/>
              <w:bottom w:val="nil"/>
              <w:right w:val="nil"/>
            </w:tcBorders>
            <w:shd w:val="clear" w:color="auto" w:fill="auto"/>
            <w:vAlign w:val="center"/>
            <w:hideMark/>
          </w:tcPr>
          <w:p w14:paraId="51384D2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77F4E034"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78" w:type="dxa"/>
            <w:tcBorders>
              <w:top w:val="nil"/>
              <w:left w:val="nil"/>
              <w:bottom w:val="nil"/>
              <w:right w:val="nil"/>
            </w:tcBorders>
            <w:shd w:val="clear" w:color="auto" w:fill="auto"/>
            <w:vAlign w:val="center"/>
            <w:hideMark/>
          </w:tcPr>
          <w:p w14:paraId="084A219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410" w:type="dxa"/>
            <w:tcBorders>
              <w:top w:val="nil"/>
              <w:left w:val="nil"/>
              <w:bottom w:val="nil"/>
              <w:right w:val="nil"/>
            </w:tcBorders>
            <w:shd w:val="clear" w:color="auto" w:fill="auto"/>
            <w:noWrap/>
            <w:vAlign w:val="bottom"/>
            <w:hideMark/>
          </w:tcPr>
          <w:p w14:paraId="1EF6F9D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47" w:type="dxa"/>
            <w:tcBorders>
              <w:top w:val="nil"/>
              <w:left w:val="nil"/>
              <w:bottom w:val="nil"/>
              <w:right w:val="nil"/>
            </w:tcBorders>
            <w:shd w:val="clear" w:color="auto" w:fill="auto"/>
            <w:vAlign w:val="center"/>
            <w:hideMark/>
          </w:tcPr>
          <w:p w14:paraId="03DA929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7337095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603" w:type="dxa"/>
            <w:tcBorders>
              <w:top w:val="nil"/>
              <w:left w:val="nil"/>
              <w:bottom w:val="nil"/>
              <w:right w:val="nil"/>
            </w:tcBorders>
            <w:shd w:val="clear" w:color="auto" w:fill="auto"/>
            <w:vAlign w:val="center"/>
            <w:hideMark/>
          </w:tcPr>
          <w:p w14:paraId="216D4D6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9" w:type="dxa"/>
            <w:tcBorders>
              <w:top w:val="nil"/>
              <w:left w:val="nil"/>
              <w:bottom w:val="nil"/>
              <w:right w:val="nil"/>
            </w:tcBorders>
            <w:shd w:val="clear" w:color="auto" w:fill="auto"/>
            <w:noWrap/>
            <w:vAlign w:val="bottom"/>
            <w:hideMark/>
          </w:tcPr>
          <w:p w14:paraId="7940491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324169F9"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8" w:type="dxa"/>
            <w:tcBorders>
              <w:top w:val="nil"/>
              <w:left w:val="nil"/>
              <w:bottom w:val="nil"/>
              <w:right w:val="nil"/>
            </w:tcBorders>
            <w:shd w:val="clear" w:color="auto" w:fill="auto"/>
            <w:noWrap/>
            <w:vAlign w:val="bottom"/>
            <w:hideMark/>
          </w:tcPr>
          <w:p w14:paraId="128B554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0653DDF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51" w:type="dxa"/>
            <w:tcBorders>
              <w:top w:val="nil"/>
              <w:left w:val="nil"/>
              <w:bottom w:val="nil"/>
              <w:right w:val="nil"/>
            </w:tcBorders>
            <w:shd w:val="clear" w:color="auto" w:fill="auto"/>
            <w:vAlign w:val="center"/>
            <w:hideMark/>
          </w:tcPr>
          <w:p w14:paraId="5A7602C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2F3C7A68" w14:textId="77777777" w:rsidTr="00E70753">
        <w:trPr>
          <w:trHeight w:val="20"/>
          <w:jc w:val="center"/>
        </w:trPr>
        <w:tc>
          <w:tcPr>
            <w:tcW w:w="542" w:type="dxa"/>
            <w:tcBorders>
              <w:top w:val="nil"/>
              <w:left w:val="nil"/>
              <w:bottom w:val="nil"/>
              <w:right w:val="nil"/>
            </w:tcBorders>
            <w:shd w:val="clear" w:color="auto" w:fill="auto"/>
            <w:vAlign w:val="center"/>
            <w:hideMark/>
          </w:tcPr>
          <w:p w14:paraId="12BAED44"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4</w:t>
            </w:r>
          </w:p>
        </w:tc>
        <w:tc>
          <w:tcPr>
            <w:tcW w:w="2338" w:type="dxa"/>
            <w:tcBorders>
              <w:top w:val="nil"/>
              <w:left w:val="nil"/>
              <w:bottom w:val="nil"/>
              <w:right w:val="nil"/>
            </w:tcBorders>
            <w:shd w:val="clear" w:color="auto" w:fill="auto"/>
            <w:vAlign w:val="center"/>
            <w:hideMark/>
          </w:tcPr>
          <w:p w14:paraId="282D16F5"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Education</w:t>
            </w:r>
          </w:p>
        </w:tc>
        <w:tc>
          <w:tcPr>
            <w:tcW w:w="521" w:type="dxa"/>
            <w:tcBorders>
              <w:top w:val="nil"/>
              <w:left w:val="nil"/>
              <w:bottom w:val="nil"/>
              <w:right w:val="nil"/>
            </w:tcBorders>
            <w:shd w:val="clear" w:color="auto" w:fill="auto"/>
            <w:vAlign w:val="center"/>
            <w:hideMark/>
          </w:tcPr>
          <w:p w14:paraId="64D672E5" w14:textId="77777777" w:rsidR="00470432" w:rsidRPr="00ED6861" w:rsidRDefault="00ED6861" w:rsidP="00ED6861">
            <w:pPr>
              <w:spacing w:after="0" w:line="240" w:lineRule="auto"/>
              <w:jc w:val="center"/>
              <w:rPr>
                <w:rFonts w:ascii="Times New Roman" w:eastAsia="Times New Roman" w:hAnsi="Times New Roman" w:cs="Times New Roman"/>
                <w:b/>
                <w:color w:val="000000"/>
                <w:sz w:val="18"/>
                <w:szCs w:val="18"/>
                <w:lang w:eastAsia="de-DE"/>
              </w:rPr>
            </w:pPr>
            <w:r w:rsidRPr="00ED6861">
              <w:rPr>
                <w:rFonts w:ascii="Times New Roman" w:eastAsia="Times New Roman" w:hAnsi="Times New Roman" w:cs="Times New Roman"/>
                <w:b/>
                <w:color w:val="000000"/>
                <w:sz w:val="18"/>
                <w:szCs w:val="18"/>
                <w:lang w:eastAsia="de-DE"/>
              </w:rPr>
              <w:t>-</w:t>
            </w:r>
          </w:p>
        </w:tc>
        <w:tc>
          <w:tcPr>
            <w:tcW w:w="425" w:type="dxa"/>
            <w:tcBorders>
              <w:top w:val="nil"/>
              <w:left w:val="nil"/>
              <w:bottom w:val="nil"/>
              <w:right w:val="nil"/>
            </w:tcBorders>
            <w:shd w:val="clear" w:color="auto" w:fill="auto"/>
            <w:vAlign w:val="center"/>
            <w:hideMark/>
          </w:tcPr>
          <w:p w14:paraId="12029662" w14:textId="77777777" w:rsidR="00470432" w:rsidRPr="00ED6861" w:rsidRDefault="00ED6861" w:rsidP="00ED6861">
            <w:pPr>
              <w:spacing w:after="0" w:line="240" w:lineRule="auto"/>
              <w:jc w:val="center"/>
              <w:rPr>
                <w:rFonts w:ascii="Times New Roman" w:eastAsia="Times New Roman" w:hAnsi="Times New Roman" w:cs="Times New Roman"/>
                <w:b/>
                <w:sz w:val="20"/>
                <w:szCs w:val="20"/>
                <w:lang w:eastAsia="de-DE"/>
              </w:rPr>
            </w:pPr>
            <w:r w:rsidRPr="00ED6861">
              <w:rPr>
                <w:rFonts w:ascii="Times New Roman" w:eastAsia="Times New Roman" w:hAnsi="Times New Roman" w:cs="Times New Roman"/>
                <w:b/>
                <w:sz w:val="20"/>
                <w:szCs w:val="20"/>
                <w:lang w:eastAsia="de-DE"/>
              </w:rPr>
              <w:t>-</w:t>
            </w:r>
          </w:p>
        </w:tc>
        <w:tc>
          <w:tcPr>
            <w:tcW w:w="351" w:type="dxa"/>
            <w:tcBorders>
              <w:top w:val="nil"/>
              <w:left w:val="nil"/>
              <w:bottom w:val="nil"/>
              <w:right w:val="nil"/>
            </w:tcBorders>
            <w:shd w:val="clear" w:color="auto" w:fill="auto"/>
            <w:vAlign w:val="center"/>
            <w:hideMark/>
          </w:tcPr>
          <w:p w14:paraId="084FE341"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7BCDEA2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410" w:type="dxa"/>
            <w:tcBorders>
              <w:top w:val="nil"/>
              <w:left w:val="nil"/>
              <w:bottom w:val="nil"/>
              <w:right w:val="nil"/>
            </w:tcBorders>
            <w:shd w:val="clear" w:color="auto" w:fill="auto"/>
            <w:vAlign w:val="center"/>
            <w:hideMark/>
          </w:tcPr>
          <w:p w14:paraId="259E086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90" w:type="dxa"/>
            <w:tcBorders>
              <w:top w:val="nil"/>
              <w:left w:val="nil"/>
              <w:bottom w:val="nil"/>
              <w:right w:val="nil"/>
            </w:tcBorders>
            <w:shd w:val="clear" w:color="auto" w:fill="auto"/>
            <w:vAlign w:val="center"/>
            <w:hideMark/>
          </w:tcPr>
          <w:p w14:paraId="3AB5570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.08</w:t>
            </w:r>
          </w:p>
        </w:tc>
        <w:tc>
          <w:tcPr>
            <w:tcW w:w="379" w:type="dxa"/>
            <w:tcBorders>
              <w:top w:val="nil"/>
              <w:left w:val="nil"/>
              <w:bottom w:val="nil"/>
              <w:right w:val="nil"/>
            </w:tcBorders>
            <w:shd w:val="clear" w:color="auto" w:fill="auto"/>
            <w:vAlign w:val="center"/>
            <w:hideMark/>
          </w:tcPr>
          <w:p w14:paraId="59D8417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1" w:type="dxa"/>
            <w:tcBorders>
              <w:top w:val="nil"/>
              <w:left w:val="nil"/>
              <w:bottom w:val="nil"/>
              <w:right w:val="nil"/>
            </w:tcBorders>
            <w:shd w:val="clear" w:color="auto" w:fill="auto"/>
            <w:vAlign w:val="center"/>
            <w:hideMark/>
          </w:tcPr>
          <w:p w14:paraId="58546C9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.11</w:t>
            </w:r>
          </w:p>
        </w:tc>
        <w:tc>
          <w:tcPr>
            <w:tcW w:w="378" w:type="dxa"/>
            <w:tcBorders>
              <w:top w:val="nil"/>
              <w:left w:val="nil"/>
              <w:bottom w:val="nil"/>
              <w:right w:val="nil"/>
            </w:tcBorders>
            <w:shd w:val="clear" w:color="auto" w:fill="auto"/>
            <w:vAlign w:val="center"/>
            <w:hideMark/>
          </w:tcPr>
          <w:p w14:paraId="39D6A81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000000" w:fill="D0CECE"/>
            <w:vAlign w:val="center"/>
            <w:hideMark/>
          </w:tcPr>
          <w:p w14:paraId="7AFB158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8" w:type="dxa"/>
            <w:tcBorders>
              <w:top w:val="nil"/>
              <w:left w:val="nil"/>
              <w:bottom w:val="nil"/>
              <w:right w:val="nil"/>
            </w:tcBorders>
            <w:shd w:val="clear" w:color="000000" w:fill="D0CECE"/>
            <w:vAlign w:val="center"/>
            <w:hideMark/>
          </w:tcPr>
          <w:p w14:paraId="0D76BFF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522" w:type="dxa"/>
            <w:tcBorders>
              <w:top w:val="nil"/>
              <w:left w:val="nil"/>
              <w:bottom w:val="nil"/>
              <w:right w:val="nil"/>
            </w:tcBorders>
            <w:shd w:val="clear" w:color="auto" w:fill="auto"/>
            <w:vAlign w:val="center"/>
            <w:hideMark/>
          </w:tcPr>
          <w:p w14:paraId="1FAEC5B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0EE2C6C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55" w:type="dxa"/>
            <w:tcBorders>
              <w:top w:val="nil"/>
              <w:left w:val="nil"/>
              <w:bottom w:val="nil"/>
              <w:right w:val="nil"/>
            </w:tcBorders>
            <w:shd w:val="clear" w:color="auto" w:fill="auto"/>
            <w:vAlign w:val="center"/>
            <w:hideMark/>
          </w:tcPr>
          <w:p w14:paraId="2CF1ACD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410" w:type="dxa"/>
            <w:tcBorders>
              <w:top w:val="nil"/>
              <w:left w:val="nil"/>
              <w:bottom w:val="nil"/>
              <w:right w:val="nil"/>
            </w:tcBorders>
            <w:shd w:val="clear" w:color="auto" w:fill="auto"/>
            <w:noWrap/>
            <w:vAlign w:val="bottom"/>
            <w:hideMark/>
          </w:tcPr>
          <w:p w14:paraId="4E7FC1E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78" w:type="dxa"/>
            <w:tcBorders>
              <w:top w:val="nil"/>
              <w:left w:val="nil"/>
              <w:bottom w:val="nil"/>
              <w:right w:val="nil"/>
            </w:tcBorders>
            <w:shd w:val="clear" w:color="auto" w:fill="auto"/>
            <w:vAlign w:val="center"/>
            <w:hideMark/>
          </w:tcPr>
          <w:p w14:paraId="163F0EB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0C25559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47" w:type="dxa"/>
            <w:tcBorders>
              <w:top w:val="nil"/>
              <w:left w:val="nil"/>
              <w:bottom w:val="nil"/>
              <w:right w:val="nil"/>
            </w:tcBorders>
            <w:shd w:val="clear" w:color="auto" w:fill="auto"/>
            <w:vAlign w:val="center"/>
            <w:hideMark/>
          </w:tcPr>
          <w:p w14:paraId="0F51F93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nil"/>
              <w:right w:val="nil"/>
            </w:tcBorders>
            <w:shd w:val="clear" w:color="auto" w:fill="auto"/>
            <w:noWrap/>
            <w:vAlign w:val="bottom"/>
            <w:hideMark/>
          </w:tcPr>
          <w:p w14:paraId="56D1BD7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603" w:type="dxa"/>
            <w:tcBorders>
              <w:top w:val="nil"/>
              <w:left w:val="nil"/>
              <w:bottom w:val="nil"/>
              <w:right w:val="nil"/>
            </w:tcBorders>
            <w:shd w:val="clear" w:color="auto" w:fill="auto"/>
            <w:vAlign w:val="center"/>
            <w:hideMark/>
          </w:tcPr>
          <w:p w14:paraId="475F6BC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9" w:type="dxa"/>
            <w:tcBorders>
              <w:top w:val="nil"/>
              <w:left w:val="nil"/>
              <w:bottom w:val="nil"/>
              <w:right w:val="nil"/>
            </w:tcBorders>
            <w:shd w:val="clear" w:color="auto" w:fill="auto"/>
            <w:noWrap/>
            <w:vAlign w:val="bottom"/>
            <w:hideMark/>
          </w:tcPr>
          <w:p w14:paraId="32B7A04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498D2AA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8" w:type="dxa"/>
            <w:tcBorders>
              <w:top w:val="nil"/>
              <w:left w:val="nil"/>
              <w:bottom w:val="nil"/>
              <w:right w:val="nil"/>
            </w:tcBorders>
            <w:shd w:val="clear" w:color="auto" w:fill="auto"/>
            <w:noWrap/>
            <w:vAlign w:val="bottom"/>
            <w:hideMark/>
          </w:tcPr>
          <w:p w14:paraId="47A9EE2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5D21614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51" w:type="dxa"/>
            <w:tcBorders>
              <w:top w:val="nil"/>
              <w:left w:val="nil"/>
              <w:bottom w:val="nil"/>
              <w:right w:val="nil"/>
            </w:tcBorders>
            <w:shd w:val="clear" w:color="auto" w:fill="auto"/>
            <w:vAlign w:val="center"/>
            <w:hideMark/>
          </w:tcPr>
          <w:p w14:paraId="649E7D5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3556D119" w14:textId="77777777" w:rsidTr="00E70753">
        <w:trPr>
          <w:trHeight w:val="20"/>
          <w:jc w:val="center"/>
        </w:trPr>
        <w:tc>
          <w:tcPr>
            <w:tcW w:w="542" w:type="dxa"/>
            <w:tcBorders>
              <w:top w:val="nil"/>
              <w:left w:val="nil"/>
              <w:bottom w:val="nil"/>
              <w:right w:val="nil"/>
            </w:tcBorders>
            <w:shd w:val="clear" w:color="auto" w:fill="auto"/>
            <w:vAlign w:val="center"/>
            <w:hideMark/>
          </w:tcPr>
          <w:p w14:paraId="3E30B9E7"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5</w:t>
            </w:r>
          </w:p>
        </w:tc>
        <w:tc>
          <w:tcPr>
            <w:tcW w:w="2338" w:type="dxa"/>
            <w:tcBorders>
              <w:top w:val="nil"/>
              <w:left w:val="nil"/>
              <w:bottom w:val="nil"/>
              <w:right w:val="nil"/>
            </w:tcBorders>
            <w:shd w:val="clear" w:color="auto" w:fill="auto"/>
            <w:vAlign w:val="center"/>
            <w:hideMark/>
          </w:tcPr>
          <w:p w14:paraId="6E58AFC0"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Boycott participation t0</w:t>
            </w:r>
          </w:p>
        </w:tc>
        <w:tc>
          <w:tcPr>
            <w:tcW w:w="521" w:type="dxa"/>
            <w:tcBorders>
              <w:top w:val="nil"/>
              <w:left w:val="nil"/>
              <w:bottom w:val="nil"/>
              <w:right w:val="nil"/>
            </w:tcBorders>
            <w:shd w:val="clear" w:color="auto" w:fill="auto"/>
            <w:vAlign w:val="center"/>
            <w:hideMark/>
          </w:tcPr>
          <w:p w14:paraId="5B5B5AF9"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.81</w:t>
            </w:r>
          </w:p>
        </w:tc>
        <w:tc>
          <w:tcPr>
            <w:tcW w:w="425" w:type="dxa"/>
            <w:tcBorders>
              <w:top w:val="nil"/>
              <w:left w:val="nil"/>
              <w:bottom w:val="nil"/>
              <w:right w:val="nil"/>
            </w:tcBorders>
            <w:shd w:val="clear" w:color="auto" w:fill="auto"/>
            <w:vAlign w:val="center"/>
            <w:hideMark/>
          </w:tcPr>
          <w:p w14:paraId="5ABDF6F8"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yes</w:t>
            </w:r>
          </w:p>
        </w:tc>
        <w:tc>
          <w:tcPr>
            <w:tcW w:w="351" w:type="dxa"/>
            <w:tcBorders>
              <w:top w:val="nil"/>
              <w:left w:val="nil"/>
              <w:bottom w:val="nil"/>
              <w:right w:val="nil"/>
            </w:tcBorders>
            <w:shd w:val="clear" w:color="auto" w:fill="auto"/>
            <w:vAlign w:val="center"/>
            <w:hideMark/>
          </w:tcPr>
          <w:p w14:paraId="44B8733E"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7329E19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-.24</w:t>
            </w:r>
          </w:p>
        </w:tc>
        <w:tc>
          <w:tcPr>
            <w:tcW w:w="410" w:type="dxa"/>
            <w:tcBorders>
              <w:top w:val="nil"/>
              <w:left w:val="nil"/>
              <w:bottom w:val="nil"/>
              <w:right w:val="nil"/>
            </w:tcBorders>
            <w:shd w:val="clear" w:color="auto" w:fill="auto"/>
            <w:vAlign w:val="center"/>
            <w:hideMark/>
          </w:tcPr>
          <w:p w14:paraId="28C1714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90" w:type="dxa"/>
            <w:tcBorders>
              <w:top w:val="nil"/>
              <w:left w:val="nil"/>
              <w:bottom w:val="nil"/>
              <w:right w:val="nil"/>
            </w:tcBorders>
            <w:shd w:val="clear" w:color="auto" w:fill="auto"/>
            <w:vAlign w:val="center"/>
            <w:hideMark/>
          </w:tcPr>
          <w:p w14:paraId="20233C1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.03</w:t>
            </w:r>
          </w:p>
        </w:tc>
        <w:tc>
          <w:tcPr>
            <w:tcW w:w="379" w:type="dxa"/>
            <w:tcBorders>
              <w:top w:val="nil"/>
              <w:left w:val="nil"/>
              <w:bottom w:val="nil"/>
              <w:right w:val="nil"/>
            </w:tcBorders>
            <w:shd w:val="clear" w:color="auto" w:fill="auto"/>
            <w:vAlign w:val="center"/>
            <w:hideMark/>
          </w:tcPr>
          <w:p w14:paraId="02C5C21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1" w:type="dxa"/>
            <w:tcBorders>
              <w:top w:val="nil"/>
              <w:left w:val="nil"/>
              <w:bottom w:val="nil"/>
              <w:right w:val="nil"/>
            </w:tcBorders>
            <w:shd w:val="clear" w:color="auto" w:fill="auto"/>
            <w:vAlign w:val="center"/>
            <w:hideMark/>
          </w:tcPr>
          <w:p w14:paraId="77B282A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.09</w:t>
            </w:r>
          </w:p>
        </w:tc>
        <w:tc>
          <w:tcPr>
            <w:tcW w:w="378" w:type="dxa"/>
            <w:tcBorders>
              <w:top w:val="nil"/>
              <w:left w:val="nil"/>
              <w:bottom w:val="nil"/>
              <w:right w:val="nil"/>
            </w:tcBorders>
            <w:shd w:val="clear" w:color="auto" w:fill="auto"/>
            <w:vAlign w:val="center"/>
            <w:hideMark/>
          </w:tcPr>
          <w:p w14:paraId="164B2C4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5CEE175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8" w:type="dxa"/>
            <w:tcBorders>
              <w:top w:val="nil"/>
              <w:left w:val="nil"/>
              <w:bottom w:val="nil"/>
              <w:right w:val="nil"/>
            </w:tcBorders>
            <w:shd w:val="clear" w:color="auto" w:fill="auto"/>
            <w:vAlign w:val="center"/>
            <w:hideMark/>
          </w:tcPr>
          <w:p w14:paraId="3501B73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000000" w:fill="D0CECE"/>
            <w:vAlign w:val="center"/>
            <w:hideMark/>
          </w:tcPr>
          <w:p w14:paraId="1DDDF68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10" w:type="dxa"/>
            <w:tcBorders>
              <w:top w:val="nil"/>
              <w:left w:val="nil"/>
              <w:bottom w:val="nil"/>
              <w:right w:val="nil"/>
            </w:tcBorders>
            <w:shd w:val="clear" w:color="000000" w:fill="D0CECE"/>
            <w:vAlign w:val="center"/>
            <w:hideMark/>
          </w:tcPr>
          <w:p w14:paraId="674721B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55" w:type="dxa"/>
            <w:tcBorders>
              <w:top w:val="nil"/>
              <w:left w:val="nil"/>
              <w:bottom w:val="nil"/>
              <w:right w:val="nil"/>
            </w:tcBorders>
            <w:shd w:val="clear" w:color="auto" w:fill="auto"/>
            <w:vAlign w:val="center"/>
            <w:hideMark/>
          </w:tcPr>
          <w:p w14:paraId="2EE605D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.10</w:t>
            </w:r>
          </w:p>
        </w:tc>
        <w:tc>
          <w:tcPr>
            <w:tcW w:w="410" w:type="dxa"/>
            <w:tcBorders>
              <w:top w:val="nil"/>
              <w:left w:val="nil"/>
              <w:bottom w:val="nil"/>
              <w:right w:val="nil"/>
            </w:tcBorders>
            <w:shd w:val="clear" w:color="auto" w:fill="auto"/>
            <w:noWrap/>
            <w:vAlign w:val="bottom"/>
            <w:hideMark/>
          </w:tcPr>
          <w:p w14:paraId="497AA2B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78" w:type="dxa"/>
            <w:tcBorders>
              <w:top w:val="nil"/>
              <w:left w:val="nil"/>
              <w:bottom w:val="nil"/>
              <w:right w:val="nil"/>
            </w:tcBorders>
            <w:shd w:val="clear" w:color="auto" w:fill="auto"/>
            <w:vAlign w:val="center"/>
            <w:hideMark/>
          </w:tcPr>
          <w:p w14:paraId="00C1BE6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.52</w:t>
            </w:r>
          </w:p>
        </w:tc>
        <w:tc>
          <w:tcPr>
            <w:tcW w:w="410" w:type="dxa"/>
            <w:tcBorders>
              <w:top w:val="nil"/>
              <w:left w:val="nil"/>
              <w:bottom w:val="nil"/>
              <w:right w:val="nil"/>
            </w:tcBorders>
            <w:shd w:val="clear" w:color="auto" w:fill="auto"/>
            <w:noWrap/>
            <w:vAlign w:val="bottom"/>
            <w:hideMark/>
          </w:tcPr>
          <w:p w14:paraId="23B2EA9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47" w:type="dxa"/>
            <w:tcBorders>
              <w:top w:val="nil"/>
              <w:left w:val="nil"/>
              <w:bottom w:val="nil"/>
              <w:right w:val="nil"/>
            </w:tcBorders>
            <w:shd w:val="clear" w:color="auto" w:fill="auto"/>
            <w:vAlign w:val="center"/>
            <w:hideMark/>
          </w:tcPr>
          <w:p w14:paraId="21DE3C8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.64</w:t>
            </w:r>
          </w:p>
        </w:tc>
        <w:tc>
          <w:tcPr>
            <w:tcW w:w="410" w:type="dxa"/>
            <w:tcBorders>
              <w:top w:val="nil"/>
              <w:left w:val="nil"/>
              <w:bottom w:val="nil"/>
              <w:right w:val="nil"/>
            </w:tcBorders>
            <w:shd w:val="clear" w:color="auto" w:fill="auto"/>
            <w:noWrap/>
            <w:vAlign w:val="bottom"/>
            <w:hideMark/>
          </w:tcPr>
          <w:p w14:paraId="65C6048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603" w:type="dxa"/>
            <w:tcBorders>
              <w:top w:val="nil"/>
              <w:left w:val="nil"/>
              <w:bottom w:val="nil"/>
              <w:right w:val="nil"/>
            </w:tcBorders>
            <w:shd w:val="clear" w:color="auto" w:fill="auto"/>
            <w:vAlign w:val="center"/>
            <w:hideMark/>
          </w:tcPr>
          <w:p w14:paraId="78A9085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.12</w:t>
            </w:r>
          </w:p>
        </w:tc>
        <w:tc>
          <w:tcPr>
            <w:tcW w:w="379" w:type="dxa"/>
            <w:tcBorders>
              <w:top w:val="nil"/>
              <w:left w:val="nil"/>
              <w:bottom w:val="nil"/>
              <w:right w:val="nil"/>
            </w:tcBorders>
            <w:shd w:val="clear" w:color="auto" w:fill="auto"/>
            <w:noWrap/>
            <w:vAlign w:val="bottom"/>
            <w:hideMark/>
          </w:tcPr>
          <w:p w14:paraId="07B30BC4"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7AD71D5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8" w:type="dxa"/>
            <w:tcBorders>
              <w:top w:val="nil"/>
              <w:left w:val="nil"/>
              <w:bottom w:val="nil"/>
              <w:right w:val="nil"/>
            </w:tcBorders>
            <w:shd w:val="clear" w:color="auto" w:fill="auto"/>
            <w:noWrap/>
            <w:vAlign w:val="bottom"/>
            <w:hideMark/>
          </w:tcPr>
          <w:p w14:paraId="298E7DB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5A796B9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.18</w:t>
            </w:r>
          </w:p>
        </w:tc>
        <w:tc>
          <w:tcPr>
            <w:tcW w:w="351" w:type="dxa"/>
            <w:tcBorders>
              <w:top w:val="nil"/>
              <w:left w:val="nil"/>
              <w:bottom w:val="nil"/>
              <w:right w:val="nil"/>
            </w:tcBorders>
            <w:shd w:val="clear" w:color="auto" w:fill="auto"/>
            <w:vAlign w:val="center"/>
            <w:hideMark/>
          </w:tcPr>
          <w:p w14:paraId="7F21235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43F11C19" w14:textId="77777777" w:rsidTr="00E70753">
        <w:trPr>
          <w:trHeight w:val="20"/>
          <w:jc w:val="center"/>
        </w:trPr>
        <w:tc>
          <w:tcPr>
            <w:tcW w:w="542" w:type="dxa"/>
            <w:tcBorders>
              <w:top w:val="nil"/>
              <w:left w:val="nil"/>
              <w:bottom w:val="nil"/>
              <w:right w:val="nil"/>
            </w:tcBorders>
            <w:shd w:val="clear" w:color="auto" w:fill="auto"/>
            <w:vAlign w:val="center"/>
            <w:hideMark/>
          </w:tcPr>
          <w:p w14:paraId="5EA080F9"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6</w:t>
            </w:r>
          </w:p>
        </w:tc>
        <w:tc>
          <w:tcPr>
            <w:tcW w:w="2338" w:type="dxa"/>
            <w:tcBorders>
              <w:top w:val="nil"/>
              <w:left w:val="nil"/>
              <w:bottom w:val="nil"/>
              <w:right w:val="nil"/>
            </w:tcBorders>
            <w:shd w:val="clear" w:color="auto" w:fill="auto"/>
            <w:vAlign w:val="center"/>
            <w:hideMark/>
          </w:tcPr>
          <w:p w14:paraId="4E80C8F1"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Perceived egregiousness t1</w:t>
            </w:r>
          </w:p>
        </w:tc>
        <w:tc>
          <w:tcPr>
            <w:tcW w:w="521" w:type="dxa"/>
            <w:tcBorders>
              <w:top w:val="nil"/>
              <w:left w:val="nil"/>
              <w:bottom w:val="nil"/>
              <w:right w:val="nil"/>
            </w:tcBorders>
            <w:shd w:val="clear" w:color="auto" w:fill="auto"/>
            <w:vAlign w:val="center"/>
            <w:hideMark/>
          </w:tcPr>
          <w:p w14:paraId="3DA9A263"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.64</w:t>
            </w:r>
          </w:p>
        </w:tc>
        <w:tc>
          <w:tcPr>
            <w:tcW w:w="425" w:type="dxa"/>
            <w:tcBorders>
              <w:top w:val="nil"/>
              <w:left w:val="nil"/>
              <w:bottom w:val="nil"/>
              <w:right w:val="nil"/>
            </w:tcBorders>
            <w:shd w:val="clear" w:color="auto" w:fill="auto"/>
            <w:vAlign w:val="center"/>
            <w:hideMark/>
          </w:tcPr>
          <w:p w14:paraId="2FC78BD4"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yes</w:t>
            </w:r>
          </w:p>
        </w:tc>
        <w:tc>
          <w:tcPr>
            <w:tcW w:w="351" w:type="dxa"/>
            <w:tcBorders>
              <w:top w:val="nil"/>
              <w:left w:val="nil"/>
              <w:bottom w:val="nil"/>
              <w:right w:val="nil"/>
            </w:tcBorders>
            <w:shd w:val="clear" w:color="auto" w:fill="auto"/>
            <w:vAlign w:val="center"/>
            <w:hideMark/>
          </w:tcPr>
          <w:p w14:paraId="154C1205"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225C00A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-.06</w:t>
            </w:r>
          </w:p>
        </w:tc>
        <w:tc>
          <w:tcPr>
            <w:tcW w:w="410" w:type="dxa"/>
            <w:tcBorders>
              <w:top w:val="nil"/>
              <w:left w:val="nil"/>
              <w:bottom w:val="nil"/>
              <w:right w:val="nil"/>
            </w:tcBorders>
            <w:shd w:val="clear" w:color="auto" w:fill="auto"/>
            <w:vAlign w:val="center"/>
            <w:hideMark/>
          </w:tcPr>
          <w:p w14:paraId="3E925219"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90" w:type="dxa"/>
            <w:tcBorders>
              <w:top w:val="nil"/>
              <w:left w:val="nil"/>
              <w:bottom w:val="nil"/>
              <w:right w:val="nil"/>
            </w:tcBorders>
            <w:shd w:val="clear" w:color="auto" w:fill="auto"/>
            <w:vAlign w:val="center"/>
            <w:hideMark/>
          </w:tcPr>
          <w:p w14:paraId="0E6468D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9" w:type="dxa"/>
            <w:tcBorders>
              <w:top w:val="nil"/>
              <w:left w:val="nil"/>
              <w:bottom w:val="nil"/>
              <w:right w:val="nil"/>
            </w:tcBorders>
            <w:shd w:val="clear" w:color="auto" w:fill="auto"/>
            <w:vAlign w:val="center"/>
            <w:hideMark/>
          </w:tcPr>
          <w:p w14:paraId="3D16DF3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1" w:type="dxa"/>
            <w:tcBorders>
              <w:top w:val="nil"/>
              <w:left w:val="nil"/>
              <w:bottom w:val="nil"/>
              <w:right w:val="nil"/>
            </w:tcBorders>
            <w:shd w:val="clear" w:color="auto" w:fill="auto"/>
            <w:vAlign w:val="center"/>
            <w:hideMark/>
          </w:tcPr>
          <w:p w14:paraId="317D2189"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-.02</w:t>
            </w:r>
          </w:p>
        </w:tc>
        <w:tc>
          <w:tcPr>
            <w:tcW w:w="378" w:type="dxa"/>
            <w:tcBorders>
              <w:top w:val="nil"/>
              <w:left w:val="nil"/>
              <w:bottom w:val="nil"/>
              <w:right w:val="nil"/>
            </w:tcBorders>
            <w:shd w:val="clear" w:color="auto" w:fill="auto"/>
            <w:vAlign w:val="center"/>
            <w:hideMark/>
          </w:tcPr>
          <w:p w14:paraId="287C4A3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43387B8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-.08</w:t>
            </w:r>
          </w:p>
        </w:tc>
        <w:tc>
          <w:tcPr>
            <w:tcW w:w="378" w:type="dxa"/>
            <w:tcBorders>
              <w:top w:val="nil"/>
              <w:left w:val="nil"/>
              <w:bottom w:val="nil"/>
              <w:right w:val="nil"/>
            </w:tcBorders>
            <w:shd w:val="clear" w:color="auto" w:fill="auto"/>
            <w:vAlign w:val="center"/>
            <w:hideMark/>
          </w:tcPr>
          <w:p w14:paraId="68E77F1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1403BD7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.32</w:t>
            </w:r>
          </w:p>
        </w:tc>
        <w:tc>
          <w:tcPr>
            <w:tcW w:w="410" w:type="dxa"/>
            <w:tcBorders>
              <w:top w:val="nil"/>
              <w:left w:val="nil"/>
              <w:bottom w:val="nil"/>
              <w:right w:val="nil"/>
            </w:tcBorders>
            <w:shd w:val="clear" w:color="auto" w:fill="auto"/>
            <w:vAlign w:val="center"/>
            <w:hideMark/>
          </w:tcPr>
          <w:p w14:paraId="6E897BB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55" w:type="dxa"/>
            <w:tcBorders>
              <w:top w:val="nil"/>
              <w:left w:val="nil"/>
              <w:bottom w:val="nil"/>
              <w:right w:val="nil"/>
            </w:tcBorders>
            <w:shd w:val="clear" w:color="000000" w:fill="D0CECE"/>
            <w:vAlign w:val="center"/>
            <w:hideMark/>
          </w:tcPr>
          <w:p w14:paraId="2B5B04E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10" w:type="dxa"/>
            <w:tcBorders>
              <w:top w:val="nil"/>
              <w:left w:val="nil"/>
              <w:bottom w:val="nil"/>
              <w:right w:val="nil"/>
            </w:tcBorders>
            <w:shd w:val="clear" w:color="000000" w:fill="D0CECE"/>
            <w:vAlign w:val="center"/>
            <w:hideMark/>
          </w:tcPr>
          <w:p w14:paraId="5DD6DB9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78" w:type="dxa"/>
            <w:tcBorders>
              <w:top w:val="nil"/>
              <w:left w:val="nil"/>
              <w:bottom w:val="nil"/>
              <w:right w:val="nil"/>
            </w:tcBorders>
            <w:shd w:val="clear" w:color="auto" w:fill="auto"/>
            <w:vAlign w:val="center"/>
            <w:hideMark/>
          </w:tcPr>
          <w:p w14:paraId="16B418D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.28</w:t>
            </w:r>
          </w:p>
        </w:tc>
        <w:tc>
          <w:tcPr>
            <w:tcW w:w="410" w:type="dxa"/>
            <w:tcBorders>
              <w:top w:val="nil"/>
              <w:left w:val="nil"/>
              <w:bottom w:val="nil"/>
              <w:right w:val="nil"/>
            </w:tcBorders>
            <w:shd w:val="clear" w:color="auto" w:fill="auto"/>
            <w:noWrap/>
            <w:vAlign w:val="bottom"/>
            <w:hideMark/>
          </w:tcPr>
          <w:p w14:paraId="162A8F4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47" w:type="dxa"/>
            <w:tcBorders>
              <w:top w:val="nil"/>
              <w:left w:val="nil"/>
              <w:bottom w:val="nil"/>
              <w:right w:val="nil"/>
            </w:tcBorders>
            <w:shd w:val="clear" w:color="auto" w:fill="auto"/>
            <w:vAlign w:val="center"/>
            <w:hideMark/>
          </w:tcPr>
          <w:p w14:paraId="79C885F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.15</w:t>
            </w:r>
          </w:p>
        </w:tc>
        <w:tc>
          <w:tcPr>
            <w:tcW w:w="410" w:type="dxa"/>
            <w:tcBorders>
              <w:top w:val="nil"/>
              <w:left w:val="nil"/>
              <w:bottom w:val="nil"/>
              <w:right w:val="nil"/>
            </w:tcBorders>
            <w:shd w:val="clear" w:color="auto" w:fill="auto"/>
            <w:noWrap/>
            <w:vAlign w:val="bottom"/>
            <w:hideMark/>
          </w:tcPr>
          <w:p w14:paraId="1CC749E4"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603" w:type="dxa"/>
            <w:tcBorders>
              <w:top w:val="nil"/>
              <w:left w:val="nil"/>
              <w:bottom w:val="nil"/>
              <w:right w:val="nil"/>
            </w:tcBorders>
            <w:shd w:val="clear" w:color="auto" w:fill="auto"/>
            <w:vAlign w:val="center"/>
            <w:hideMark/>
          </w:tcPr>
          <w:p w14:paraId="246A737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.04</w:t>
            </w:r>
          </w:p>
        </w:tc>
        <w:tc>
          <w:tcPr>
            <w:tcW w:w="379" w:type="dxa"/>
            <w:tcBorders>
              <w:top w:val="nil"/>
              <w:left w:val="nil"/>
              <w:bottom w:val="nil"/>
              <w:right w:val="nil"/>
            </w:tcBorders>
            <w:shd w:val="clear" w:color="auto" w:fill="auto"/>
            <w:noWrap/>
            <w:vAlign w:val="bottom"/>
            <w:hideMark/>
          </w:tcPr>
          <w:p w14:paraId="22DD5D1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2148738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8" w:type="dxa"/>
            <w:tcBorders>
              <w:top w:val="nil"/>
              <w:left w:val="nil"/>
              <w:bottom w:val="nil"/>
              <w:right w:val="nil"/>
            </w:tcBorders>
            <w:shd w:val="clear" w:color="auto" w:fill="auto"/>
            <w:noWrap/>
            <w:vAlign w:val="bottom"/>
            <w:hideMark/>
          </w:tcPr>
          <w:p w14:paraId="7383C7E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21997B1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.05</w:t>
            </w:r>
          </w:p>
        </w:tc>
        <w:tc>
          <w:tcPr>
            <w:tcW w:w="351" w:type="dxa"/>
            <w:tcBorders>
              <w:top w:val="nil"/>
              <w:left w:val="nil"/>
              <w:bottom w:val="nil"/>
              <w:right w:val="nil"/>
            </w:tcBorders>
            <w:shd w:val="clear" w:color="auto" w:fill="auto"/>
            <w:vAlign w:val="center"/>
            <w:hideMark/>
          </w:tcPr>
          <w:p w14:paraId="1813A01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535F0FF6" w14:textId="77777777" w:rsidTr="00E70753">
        <w:trPr>
          <w:trHeight w:val="20"/>
          <w:jc w:val="center"/>
        </w:trPr>
        <w:tc>
          <w:tcPr>
            <w:tcW w:w="542" w:type="dxa"/>
            <w:tcBorders>
              <w:top w:val="nil"/>
              <w:left w:val="nil"/>
              <w:bottom w:val="nil"/>
              <w:right w:val="nil"/>
            </w:tcBorders>
            <w:shd w:val="clear" w:color="auto" w:fill="auto"/>
            <w:vAlign w:val="center"/>
            <w:hideMark/>
          </w:tcPr>
          <w:p w14:paraId="13CFB617"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7</w:t>
            </w:r>
          </w:p>
        </w:tc>
        <w:tc>
          <w:tcPr>
            <w:tcW w:w="2338" w:type="dxa"/>
            <w:tcBorders>
              <w:top w:val="nil"/>
              <w:left w:val="nil"/>
              <w:bottom w:val="nil"/>
              <w:right w:val="nil"/>
            </w:tcBorders>
            <w:shd w:val="clear" w:color="auto" w:fill="auto"/>
            <w:vAlign w:val="center"/>
            <w:hideMark/>
          </w:tcPr>
          <w:p w14:paraId="22893D04"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Boycott participation t1</w:t>
            </w:r>
          </w:p>
        </w:tc>
        <w:tc>
          <w:tcPr>
            <w:tcW w:w="521" w:type="dxa"/>
            <w:tcBorders>
              <w:top w:val="nil"/>
              <w:left w:val="nil"/>
              <w:bottom w:val="nil"/>
              <w:right w:val="nil"/>
            </w:tcBorders>
            <w:shd w:val="clear" w:color="auto" w:fill="auto"/>
            <w:vAlign w:val="center"/>
            <w:hideMark/>
          </w:tcPr>
          <w:p w14:paraId="05F67FD3"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.78</w:t>
            </w:r>
          </w:p>
        </w:tc>
        <w:tc>
          <w:tcPr>
            <w:tcW w:w="425" w:type="dxa"/>
            <w:tcBorders>
              <w:top w:val="nil"/>
              <w:left w:val="nil"/>
              <w:bottom w:val="nil"/>
              <w:right w:val="nil"/>
            </w:tcBorders>
            <w:shd w:val="clear" w:color="auto" w:fill="auto"/>
            <w:vAlign w:val="center"/>
            <w:hideMark/>
          </w:tcPr>
          <w:p w14:paraId="5C926C0F"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yes</w:t>
            </w:r>
          </w:p>
        </w:tc>
        <w:tc>
          <w:tcPr>
            <w:tcW w:w="351" w:type="dxa"/>
            <w:tcBorders>
              <w:top w:val="nil"/>
              <w:left w:val="nil"/>
              <w:bottom w:val="nil"/>
              <w:right w:val="nil"/>
            </w:tcBorders>
            <w:shd w:val="clear" w:color="auto" w:fill="auto"/>
            <w:vAlign w:val="center"/>
            <w:hideMark/>
          </w:tcPr>
          <w:p w14:paraId="7848744E"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0EA2D404"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-.11</w:t>
            </w:r>
          </w:p>
        </w:tc>
        <w:tc>
          <w:tcPr>
            <w:tcW w:w="410" w:type="dxa"/>
            <w:tcBorders>
              <w:top w:val="nil"/>
              <w:left w:val="nil"/>
              <w:bottom w:val="nil"/>
              <w:right w:val="nil"/>
            </w:tcBorders>
            <w:shd w:val="clear" w:color="auto" w:fill="auto"/>
            <w:vAlign w:val="center"/>
            <w:hideMark/>
          </w:tcPr>
          <w:p w14:paraId="17AC64B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90" w:type="dxa"/>
            <w:tcBorders>
              <w:top w:val="nil"/>
              <w:left w:val="nil"/>
              <w:bottom w:val="nil"/>
              <w:right w:val="nil"/>
            </w:tcBorders>
            <w:shd w:val="clear" w:color="auto" w:fill="auto"/>
            <w:vAlign w:val="center"/>
            <w:hideMark/>
          </w:tcPr>
          <w:p w14:paraId="4BA069F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.03</w:t>
            </w:r>
          </w:p>
        </w:tc>
        <w:tc>
          <w:tcPr>
            <w:tcW w:w="379" w:type="dxa"/>
            <w:tcBorders>
              <w:top w:val="nil"/>
              <w:left w:val="nil"/>
              <w:bottom w:val="nil"/>
              <w:right w:val="nil"/>
            </w:tcBorders>
            <w:shd w:val="clear" w:color="auto" w:fill="auto"/>
            <w:vAlign w:val="center"/>
            <w:hideMark/>
          </w:tcPr>
          <w:p w14:paraId="640F00E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1" w:type="dxa"/>
            <w:tcBorders>
              <w:top w:val="nil"/>
              <w:left w:val="nil"/>
              <w:bottom w:val="nil"/>
              <w:right w:val="nil"/>
            </w:tcBorders>
            <w:shd w:val="clear" w:color="auto" w:fill="auto"/>
            <w:vAlign w:val="center"/>
            <w:hideMark/>
          </w:tcPr>
          <w:p w14:paraId="2EA175C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.09</w:t>
            </w:r>
          </w:p>
        </w:tc>
        <w:tc>
          <w:tcPr>
            <w:tcW w:w="378" w:type="dxa"/>
            <w:tcBorders>
              <w:top w:val="nil"/>
              <w:left w:val="nil"/>
              <w:bottom w:val="nil"/>
              <w:right w:val="nil"/>
            </w:tcBorders>
            <w:shd w:val="clear" w:color="auto" w:fill="auto"/>
            <w:vAlign w:val="center"/>
            <w:hideMark/>
          </w:tcPr>
          <w:p w14:paraId="03303C6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6C8AA8A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-.06</w:t>
            </w:r>
          </w:p>
        </w:tc>
        <w:tc>
          <w:tcPr>
            <w:tcW w:w="378" w:type="dxa"/>
            <w:tcBorders>
              <w:top w:val="nil"/>
              <w:left w:val="nil"/>
              <w:bottom w:val="nil"/>
              <w:right w:val="nil"/>
            </w:tcBorders>
            <w:shd w:val="clear" w:color="auto" w:fill="auto"/>
            <w:vAlign w:val="center"/>
            <w:hideMark/>
          </w:tcPr>
          <w:p w14:paraId="1E74784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7536ADA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.72</w:t>
            </w:r>
          </w:p>
        </w:tc>
        <w:tc>
          <w:tcPr>
            <w:tcW w:w="410" w:type="dxa"/>
            <w:tcBorders>
              <w:top w:val="nil"/>
              <w:left w:val="nil"/>
              <w:bottom w:val="nil"/>
              <w:right w:val="nil"/>
            </w:tcBorders>
            <w:shd w:val="clear" w:color="auto" w:fill="auto"/>
            <w:vAlign w:val="center"/>
            <w:hideMark/>
          </w:tcPr>
          <w:p w14:paraId="4DAFED0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55" w:type="dxa"/>
            <w:tcBorders>
              <w:top w:val="nil"/>
              <w:left w:val="nil"/>
              <w:bottom w:val="nil"/>
              <w:right w:val="nil"/>
            </w:tcBorders>
            <w:shd w:val="clear" w:color="auto" w:fill="auto"/>
            <w:vAlign w:val="center"/>
            <w:hideMark/>
          </w:tcPr>
          <w:p w14:paraId="712502F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.53</w:t>
            </w:r>
          </w:p>
        </w:tc>
        <w:tc>
          <w:tcPr>
            <w:tcW w:w="410" w:type="dxa"/>
            <w:tcBorders>
              <w:top w:val="nil"/>
              <w:left w:val="nil"/>
              <w:bottom w:val="nil"/>
              <w:right w:val="nil"/>
            </w:tcBorders>
            <w:shd w:val="clear" w:color="auto" w:fill="auto"/>
            <w:vAlign w:val="center"/>
            <w:hideMark/>
          </w:tcPr>
          <w:p w14:paraId="33F01E1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78" w:type="dxa"/>
            <w:tcBorders>
              <w:top w:val="nil"/>
              <w:left w:val="nil"/>
              <w:bottom w:val="nil"/>
              <w:right w:val="nil"/>
            </w:tcBorders>
            <w:shd w:val="clear" w:color="000000" w:fill="D0CECE"/>
            <w:vAlign w:val="center"/>
            <w:hideMark/>
          </w:tcPr>
          <w:p w14:paraId="1DBE45B9"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10" w:type="dxa"/>
            <w:tcBorders>
              <w:top w:val="nil"/>
              <w:left w:val="nil"/>
              <w:bottom w:val="nil"/>
              <w:right w:val="nil"/>
            </w:tcBorders>
            <w:shd w:val="clear" w:color="000000" w:fill="D0CECE"/>
            <w:vAlign w:val="center"/>
            <w:hideMark/>
          </w:tcPr>
          <w:p w14:paraId="278591F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47" w:type="dxa"/>
            <w:tcBorders>
              <w:top w:val="nil"/>
              <w:left w:val="nil"/>
              <w:bottom w:val="nil"/>
              <w:right w:val="nil"/>
            </w:tcBorders>
            <w:shd w:val="clear" w:color="auto" w:fill="auto"/>
            <w:vAlign w:val="center"/>
            <w:hideMark/>
          </w:tcPr>
          <w:p w14:paraId="4A3E713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.49</w:t>
            </w:r>
          </w:p>
        </w:tc>
        <w:tc>
          <w:tcPr>
            <w:tcW w:w="410" w:type="dxa"/>
            <w:tcBorders>
              <w:top w:val="nil"/>
              <w:left w:val="nil"/>
              <w:bottom w:val="nil"/>
              <w:right w:val="nil"/>
            </w:tcBorders>
            <w:shd w:val="clear" w:color="auto" w:fill="auto"/>
            <w:noWrap/>
            <w:vAlign w:val="bottom"/>
            <w:hideMark/>
          </w:tcPr>
          <w:p w14:paraId="588986A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603" w:type="dxa"/>
            <w:tcBorders>
              <w:top w:val="nil"/>
              <w:left w:val="nil"/>
              <w:bottom w:val="nil"/>
              <w:right w:val="nil"/>
            </w:tcBorders>
            <w:shd w:val="clear" w:color="auto" w:fill="auto"/>
            <w:vAlign w:val="center"/>
            <w:hideMark/>
          </w:tcPr>
          <w:p w14:paraId="2EFF4EF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.18</w:t>
            </w:r>
          </w:p>
        </w:tc>
        <w:tc>
          <w:tcPr>
            <w:tcW w:w="379" w:type="dxa"/>
            <w:tcBorders>
              <w:top w:val="nil"/>
              <w:left w:val="nil"/>
              <w:bottom w:val="nil"/>
              <w:right w:val="nil"/>
            </w:tcBorders>
            <w:shd w:val="clear" w:color="auto" w:fill="auto"/>
            <w:noWrap/>
            <w:vAlign w:val="bottom"/>
            <w:hideMark/>
          </w:tcPr>
          <w:p w14:paraId="1385509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7C70A7A9"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8" w:type="dxa"/>
            <w:tcBorders>
              <w:top w:val="nil"/>
              <w:left w:val="nil"/>
              <w:bottom w:val="nil"/>
              <w:right w:val="nil"/>
            </w:tcBorders>
            <w:shd w:val="clear" w:color="auto" w:fill="auto"/>
            <w:noWrap/>
            <w:vAlign w:val="bottom"/>
            <w:hideMark/>
          </w:tcPr>
          <w:p w14:paraId="08DCE83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1DC48BE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.15</w:t>
            </w:r>
          </w:p>
        </w:tc>
        <w:tc>
          <w:tcPr>
            <w:tcW w:w="351" w:type="dxa"/>
            <w:tcBorders>
              <w:top w:val="nil"/>
              <w:left w:val="nil"/>
              <w:bottom w:val="nil"/>
              <w:right w:val="nil"/>
            </w:tcBorders>
            <w:shd w:val="clear" w:color="auto" w:fill="auto"/>
            <w:vAlign w:val="center"/>
            <w:hideMark/>
          </w:tcPr>
          <w:p w14:paraId="1838BAB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49AAF816" w14:textId="77777777" w:rsidTr="00E70753">
        <w:trPr>
          <w:trHeight w:val="20"/>
          <w:jc w:val="center"/>
        </w:trPr>
        <w:tc>
          <w:tcPr>
            <w:tcW w:w="542" w:type="dxa"/>
            <w:tcBorders>
              <w:top w:val="nil"/>
              <w:left w:val="nil"/>
              <w:bottom w:val="nil"/>
              <w:right w:val="nil"/>
            </w:tcBorders>
            <w:shd w:val="clear" w:color="auto" w:fill="auto"/>
            <w:vAlign w:val="center"/>
            <w:hideMark/>
          </w:tcPr>
          <w:p w14:paraId="00F42D48"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8</w:t>
            </w:r>
          </w:p>
        </w:tc>
        <w:tc>
          <w:tcPr>
            <w:tcW w:w="2338" w:type="dxa"/>
            <w:tcBorders>
              <w:top w:val="nil"/>
              <w:left w:val="nil"/>
              <w:bottom w:val="nil"/>
              <w:right w:val="nil"/>
            </w:tcBorders>
            <w:shd w:val="clear" w:color="auto" w:fill="auto"/>
            <w:vAlign w:val="center"/>
            <w:hideMark/>
          </w:tcPr>
          <w:p w14:paraId="3279DFA0" w14:textId="77777777" w:rsidR="00470432" w:rsidRPr="00470432" w:rsidRDefault="009136F3" w:rsidP="00470432">
            <w:pPr>
              <w:spacing w:after="0" w:line="240" w:lineRule="auto"/>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Self-</w:t>
            </w:r>
            <w:r w:rsidR="00470432" w:rsidRPr="00470432">
              <w:rPr>
                <w:rFonts w:ascii="Times New Roman" w:eastAsia="Times New Roman" w:hAnsi="Times New Roman" w:cs="Times New Roman"/>
                <w:color w:val="000000"/>
                <w:sz w:val="18"/>
                <w:szCs w:val="18"/>
                <w:lang w:eastAsia="de-DE"/>
              </w:rPr>
              <w:t>enhancement</w:t>
            </w:r>
          </w:p>
        </w:tc>
        <w:tc>
          <w:tcPr>
            <w:tcW w:w="521" w:type="dxa"/>
            <w:tcBorders>
              <w:top w:val="nil"/>
              <w:left w:val="nil"/>
              <w:bottom w:val="nil"/>
              <w:right w:val="nil"/>
            </w:tcBorders>
            <w:shd w:val="clear" w:color="auto" w:fill="auto"/>
            <w:vAlign w:val="center"/>
            <w:hideMark/>
          </w:tcPr>
          <w:p w14:paraId="0884C702"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.65</w:t>
            </w:r>
          </w:p>
        </w:tc>
        <w:tc>
          <w:tcPr>
            <w:tcW w:w="425" w:type="dxa"/>
            <w:tcBorders>
              <w:top w:val="nil"/>
              <w:left w:val="nil"/>
              <w:bottom w:val="nil"/>
              <w:right w:val="nil"/>
            </w:tcBorders>
            <w:shd w:val="clear" w:color="auto" w:fill="auto"/>
            <w:vAlign w:val="center"/>
            <w:hideMark/>
          </w:tcPr>
          <w:p w14:paraId="68D35A73"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yes</w:t>
            </w:r>
          </w:p>
        </w:tc>
        <w:tc>
          <w:tcPr>
            <w:tcW w:w="351" w:type="dxa"/>
            <w:tcBorders>
              <w:top w:val="nil"/>
              <w:left w:val="nil"/>
              <w:bottom w:val="nil"/>
              <w:right w:val="nil"/>
            </w:tcBorders>
            <w:shd w:val="clear" w:color="auto" w:fill="auto"/>
            <w:vAlign w:val="center"/>
            <w:hideMark/>
          </w:tcPr>
          <w:p w14:paraId="0F41D13F"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6B05296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-.24</w:t>
            </w:r>
          </w:p>
        </w:tc>
        <w:tc>
          <w:tcPr>
            <w:tcW w:w="410" w:type="dxa"/>
            <w:tcBorders>
              <w:top w:val="nil"/>
              <w:left w:val="nil"/>
              <w:bottom w:val="nil"/>
              <w:right w:val="nil"/>
            </w:tcBorders>
            <w:shd w:val="clear" w:color="auto" w:fill="auto"/>
            <w:vAlign w:val="center"/>
            <w:hideMark/>
          </w:tcPr>
          <w:p w14:paraId="4012A4F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90" w:type="dxa"/>
            <w:tcBorders>
              <w:top w:val="nil"/>
              <w:left w:val="nil"/>
              <w:bottom w:val="nil"/>
              <w:right w:val="nil"/>
            </w:tcBorders>
            <w:shd w:val="clear" w:color="auto" w:fill="auto"/>
            <w:vAlign w:val="center"/>
            <w:hideMark/>
          </w:tcPr>
          <w:p w14:paraId="264E9EE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9" w:type="dxa"/>
            <w:tcBorders>
              <w:top w:val="nil"/>
              <w:left w:val="nil"/>
              <w:bottom w:val="nil"/>
              <w:right w:val="nil"/>
            </w:tcBorders>
            <w:shd w:val="clear" w:color="auto" w:fill="auto"/>
            <w:vAlign w:val="center"/>
            <w:hideMark/>
          </w:tcPr>
          <w:p w14:paraId="3131AB6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1" w:type="dxa"/>
            <w:tcBorders>
              <w:top w:val="nil"/>
              <w:left w:val="nil"/>
              <w:bottom w:val="nil"/>
              <w:right w:val="nil"/>
            </w:tcBorders>
            <w:shd w:val="clear" w:color="auto" w:fill="auto"/>
            <w:vAlign w:val="center"/>
            <w:hideMark/>
          </w:tcPr>
          <w:p w14:paraId="59885DF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.04</w:t>
            </w:r>
          </w:p>
        </w:tc>
        <w:tc>
          <w:tcPr>
            <w:tcW w:w="378" w:type="dxa"/>
            <w:tcBorders>
              <w:top w:val="nil"/>
              <w:left w:val="nil"/>
              <w:bottom w:val="nil"/>
              <w:right w:val="nil"/>
            </w:tcBorders>
            <w:shd w:val="clear" w:color="auto" w:fill="auto"/>
            <w:vAlign w:val="center"/>
            <w:hideMark/>
          </w:tcPr>
          <w:p w14:paraId="5F89894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3A64134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-.05</w:t>
            </w:r>
          </w:p>
        </w:tc>
        <w:tc>
          <w:tcPr>
            <w:tcW w:w="378" w:type="dxa"/>
            <w:tcBorders>
              <w:top w:val="nil"/>
              <w:left w:val="nil"/>
              <w:bottom w:val="nil"/>
              <w:right w:val="nil"/>
            </w:tcBorders>
            <w:shd w:val="clear" w:color="auto" w:fill="auto"/>
            <w:vAlign w:val="center"/>
            <w:hideMark/>
          </w:tcPr>
          <w:p w14:paraId="2C44644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56C70D2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.80</w:t>
            </w:r>
          </w:p>
        </w:tc>
        <w:tc>
          <w:tcPr>
            <w:tcW w:w="410" w:type="dxa"/>
            <w:tcBorders>
              <w:top w:val="nil"/>
              <w:left w:val="nil"/>
              <w:bottom w:val="nil"/>
              <w:right w:val="nil"/>
            </w:tcBorders>
            <w:shd w:val="clear" w:color="auto" w:fill="auto"/>
            <w:vAlign w:val="center"/>
            <w:hideMark/>
          </w:tcPr>
          <w:p w14:paraId="2D51189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55" w:type="dxa"/>
            <w:tcBorders>
              <w:top w:val="nil"/>
              <w:left w:val="nil"/>
              <w:bottom w:val="nil"/>
              <w:right w:val="nil"/>
            </w:tcBorders>
            <w:shd w:val="clear" w:color="auto" w:fill="auto"/>
            <w:vAlign w:val="center"/>
            <w:hideMark/>
          </w:tcPr>
          <w:p w14:paraId="1B2A31C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.38</w:t>
            </w:r>
          </w:p>
        </w:tc>
        <w:tc>
          <w:tcPr>
            <w:tcW w:w="410" w:type="dxa"/>
            <w:tcBorders>
              <w:top w:val="nil"/>
              <w:left w:val="nil"/>
              <w:bottom w:val="nil"/>
              <w:right w:val="nil"/>
            </w:tcBorders>
            <w:shd w:val="clear" w:color="auto" w:fill="auto"/>
            <w:vAlign w:val="center"/>
            <w:hideMark/>
          </w:tcPr>
          <w:p w14:paraId="3CC3701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78" w:type="dxa"/>
            <w:tcBorders>
              <w:top w:val="nil"/>
              <w:left w:val="nil"/>
              <w:bottom w:val="nil"/>
              <w:right w:val="nil"/>
            </w:tcBorders>
            <w:shd w:val="clear" w:color="auto" w:fill="auto"/>
            <w:vAlign w:val="center"/>
            <w:hideMark/>
          </w:tcPr>
          <w:p w14:paraId="30B0C87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.70</w:t>
            </w:r>
          </w:p>
        </w:tc>
        <w:tc>
          <w:tcPr>
            <w:tcW w:w="410" w:type="dxa"/>
            <w:tcBorders>
              <w:top w:val="nil"/>
              <w:left w:val="nil"/>
              <w:bottom w:val="nil"/>
              <w:right w:val="nil"/>
            </w:tcBorders>
            <w:shd w:val="clear" w:color="auto" w:fill="auto"/>
            <w:vAlign w:val="center"/>
            <w:hideMark/>
          </w:tcPr>
          <w:p w14:paraId="0906BB4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47" w:type="dxa"/>
            <w:tcBorders>
              <w:top w:val="nil"/>
              <w:left w:val="nil"/>
              <w:bottom w:val="nil"/>
              <w:right w:val="nil"/>
            </w:tcBorders>
            <w:shd w:val="clear" w:color="000000" w:fill="D0CECE"/>
            <w:vAlign w:val="center"/>
            <w:hideMark/>
          </w:tcPr>
          <w:p w14:paraId="624C0C14"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10" w:type="dxa"/>
            <w:tcBorders>
              <w:top w:val="nil"/>
              <w:left w:val="nil"/>
              <w:bottom w:val="nil"/>
              <w:right w:val="nil"/>
            </w:tcBorders>
            <w:shd w:val="clear" w:color="000000" w:fill="D0CECE"/>
            <w:vAlign w:val="center"/>
            <w:hideMark/>
          </w:tcPr>
          <w:p w14:paraId="1A78415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603" w:type="dxa"/>
            <w:tcBorders>
              <w:top w:val="nil"/>
              <w:left w:val="nil"/>
              <w:bottom w:val="nil"/>
              <w:right w:val="nil"/>
            </w:tcBorders>
            <w:shd w:val="clear" w:color="auto" w:fill="auto"/>
            <w:vAlign w:val="center"/>
            <w:hideMark/>
          </w:tcPr>
          <w:p w14:paraId="126EA96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.10</w:t>
            </w:r>
          </w:p>
        </w:tc>
        <w:tc>
          <w:tcPr>
            <w:tcW w:w="379" w:type="dxa"/>
            <w:tcBorders>
              <w:top w:val="nil"/>
              <w:left w:val="nil"/>
              <w:bottom w:val="nil"/>
              <w:right w:val="nil"/>
            </w:tcBorders>
            <w:shd w:val="clear" w:color="auto" w:fill="auto"/>
            <w:noWrap/>
            <w:vAlign w:val="bottom"/>
            <w:hideMark/>
          </w:tcPr>
          <w:p w14:paraId="3A659A4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66DB6E2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78" w:type="dxa"/>
            <w:tcBorders>
              <w:top w:val="nil"/>
              <w:left w:val="nil"/>
              <w:bottom w:val="nil"/>
              <w:right w:val="nil"/>
            </w:tcBorders>
            <w:shd w:val="clear" w:color="auto" w:fill="auto"/>
            <w:noWrap/>
            <w:vAlign w:val="bottom"/>
            <w:hideMark/>
          </w:tcPr>
          <w:p w14:paraId="0B1EA7E4"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321B8CC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.19</w:t>
            </w:r>
          </w:p>
        </w:tc>
        <w:tc>
          <w:tcPr>
            <w:tcW w:w="351" w:type="dxa"/>
            <w:tcBorders>
              <w:top w:val="nil"/>
              <w:left w:val="nil"/>
              <w:bottom w:val="nil"/>
              <w:right w:val="nil"/>
            </w:tcBorders>
            <w:shd w:val="clear" w:color="auto" w:fill="auto"/>
            <w:vAlign w:val="center"/>
            <w:hideMark/>
          </w:tcPr>
          <w:p w14:paraId="65F3810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361FBBA4" w14:textId="77777777" w:rsidTr="00E70753">
        <w:trPr>
          <w:trHeight w:val="20"/>
          <w:jc w:val="center"/>
        </w:trPr>
        <w:tc>
          <w:tcPr>
            <w:tcW w:w="542" w:type="dxa"/>
            <w:tcBorders>
              <w:top w:val="nil"/>
              <w:left w:val="nil"/>
              <w:bottom w:val="nil"/>
              <w:right w:val="nil"/>
            </w:tcBorders>
            <w:shd w:val="clear" w:color="auto" w:fill="auto"/>
            <w:vAlign w:val="center"/>
            <w:hideMark/>
          </w:tcPr>
          <w:p w14:paraId="3EFC4374"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9</w:t>
            </w:r>
          </w:p>
        </w:tc>
        <w:tc>
          <w:tcPr>
            <w:tcW w:w="2338" w:type="dxa"/>
            <w:tcBorders>
              <w:top w:val="nil"/>
              <w:left w:val="nil"/>
              <w:bottom w:val="nil"/>
              <w:right w:val="nil"/>
            </w:tcBorders>
            <w:shd w:val="clear" w:color="auto" w:fill="auto"/>
            <w:vAlign w:val="center"/>
            <w:hideMark/>
          </w:tcPr>
          <w:p w14:paraId="6EB47C59"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Brand image</w:t>
            </w:r>
          </w:p>
        </w:tc>
        <w:tc>
          <w:tcPr>
            <w:tcW w:w="521" w:type="dxa"/>
            <w:tcBorders>
              <w:top w:val="nil"/>
              <w:left w:val="nil"/>
              <w:bottom w:val="nil"/>
              <w:right w:val="nil"/>
            </w:tcBorders>
            <w:shd w:val="clear" w:color="auto" w:fill="auto"/>
            <w:vAlign w:val="center"/>
            <w:hideMark/>
          </w:tcPr>
          <w:p w14:paraId="1D135FEA"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.84</w:t>
            </w:r>
          </w:p>
        </w:tc>
        <w:tc>
          <w:tcPr>
            <w:tcW w:w="425" w:type="dxa"/>
            <w:tcBorders>
              <w:top w:val="nil"/>
              <w:left w:val="nil"/>
              <w:bottom w:val="nil"/>
              <w:right w:val="nil"/>
            </w:tcBorders>
            <w:shd w:val="clear" w:color="auto" w:fill="auto"/>
            <w:vAlign w:val="center"/>
            <w:hideMark/>
          </w:tcPr>
          <w:p w14:paraId="0B5357F9"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yes</w:t>
            </w:r>
          </w:p>
        </w:tc>
        <w:tc>
          <w:tcPr>
            <w:tcW w:w="351" w:type="dxa"/>
            <w:tcBorders>
              <w:top w:val="nil"/>
              <w:left w:val="nil"/>
              <w:bottom w:val="nil"/>
              <w:right w:val="nil"/>
            </w:tcBorders>
            <w:shd w:val="clear" w:color="auto" w:fill="auto"/>
            <w:vAlign w:val="center"/>
            <w:hideMark/>
          </w:tcPr>
          <w:p w14:paraId="17629545"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3C05392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.11</w:t>
            </w:r>
          </w:p>
        </w:tc>
        <w:tc>
          <w:tcPr>
            <w:tcW w:w="410" w:type="dxa"/>
            <w:tcBorders>
              <w:top w:val="nil"/>
              <w:left w:val="nil"/>
              <w:bottom w:val="nil"/>
              <w:right w:val="nil"/>
            </w:tcBorders>
            <w:shd w:val="clear" w:color="auto" w:fill="auto"/>
            <w:vAlign w:val="center"/>
            <w:hideMark/>
          </w:tcPr>
          <w:p w14:paraId="2F6F6DA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90" w:type="dxa"/>
            <w:tcBorders>
              <w:top w:val="nil"/>
              <w:left w:val="nil"/>
              <w:bottom w:val="nil"/>
              <w:right w:val="nil"/>
            </w:tcBorders>
            <w:shd w:val="clear" w:color="auto" w:fill="auto"/>
            <w:vAlign w:val="center"/>
            <w:hideMark/>
          </w:tcPr>
          <w:p w14:paraId="60CDA41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-.13</w:t>
            </w:r>
          </w:p>
        </w:tc>
        <w:tc>
          <w:tcPr>
            <w:tcW w:w="379" w:type="dxa"/>
            <w:tcBorders>
              <w:top w:val="nil"/>
              <w:left w:val="nil"/>
              <w:bottom w:val="nil"/>
              <w:right w:val="nil"/>
            </w:tcBorders>
            <w:shd w:val="clear" w:color="auto" w:fill="auto"/>
            <w:vAlign w:val="center"/>
            <w:hideMark/>
          </w:tcPr>
          <w:p w14:paraId="4C1DB23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521" w:type="dxa"/>
            <w:tcBorders>
              <w:top w:val="nil"/>
              <w:left w:val="nil"/>
              <w:bottom w:val="nil"/>
              <w:right w:val="nil"/>
            </w:tcBorders>
            <w:shd w:val="clear" w:color="auto" w:fill="auto"/>
            <w:vAlign w:val="center"/>
            <w:hideMark/>
          </w:tcPr>
          <w:p w14:paraId="2A4AE55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-.03</w:t>
            </w:r>
          </w:p>
        </w:tc>
        <w:tc>
          <w:tcPr>
            <w:tcW w:w="378" w:type="dxa"/>
            <w:tcBorders>
              <w:top w:val="nil"/>
              <w:left w:val="nil"/>
              <w:bottom w:val="nil"/>
              <w:right w:val="nil"/>
            </w:tcBorders>
            <w:shd w:val="clear" w:color="auto" w:fill="auto"/>
            <w:vAlign w:val="center"/>
            <w:hideMark/>
          </w:tcPr>
          <w:p w14:paraId="164CE9A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1FACD4E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78" w:type="dxa"/>
            <w:tcBorders>
              <w:top w:val="nil"/>
              <w:left w:val="nil"/>
              <w:bottom w:val="nil"/>
              <w:right w:val="nil"/>
            </w:tcBorders>
            <w:shd w:val="clear" w:color="auto" w:fill="auto"/>
            <w:vAlign w:val="center"/>
            <w:hideMark/>
          </w:tcPr>
          <w:p w14:paraId="447194D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5466CE0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-.34</w:t>
            </w:r>
          </w:p>
        </w:tc>
        <w:tc>
          <w:tcPr>
            <w:tcW w:w="410" w:type="dxa"/>
            <w:tcBorders>
              <w:top w:val="nil"/>
              <w:left w:val="nil"/>
              <w:bottom w:val="nil"/>
              <w:right w:val="nil"/>
            </w:tcBorders>
            <w:shd w:val="clear" w:color="auto" w:fill="auto"/>
            <w:vAlign w:val="center"/>
            <w:hideMark/>
          </w:tcPr>
          <w:p w14:paraId="06FB7E1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55" w:type="dxa"/>
            <w:tcBorders>
              <w:top w:val="nil"/>
              <w:left w:val="nil"/>
              <w:bottom w:val="nil"/>
              <w:right w:val="nil"/>
            </w:tcBorders>
            <w:shd w:val="clear" w:color="auto" w:fill="auto"/>
            <w:vAlign w:val="center"/>
            <w:hideMark/>
          </w:tcPr>
          <w:p w14:paraId="79205EF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-.20</w:t>
            </w:r>
          </w:p>
        </w:tc>
        <w:tc>
          <w:tcPr>
            <w:tcW w:w="410" w:type="dxa"/>
            <w:tcBorders>
              <w:top w:val="nil"/>
              <w:left w:val="nil"/>
              <w:bottom w:val="nil"/>
              <w:right w:val="nil"/>
            </w:tcBorders>
            <w:shd w:val="clear" w:color="auto" w:fill="auto"/>
            <w:vAlign w:val="center"/>
            <w:hideMark/>
          </w:tcPr>
          <w:p w14:paraId="69E80F2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78" w:type="dxa"/>
            <w:tcBorders>
              <w:top w:val="nil"/>
              <w:left w:val="nil"/>
              <w:bottom w:val="nil"/>
              <w:right w:val="nil"/>
            </w:tcBorders>
            <w:shd w:val="clear" w:color="auto" w:fill="auto"/>
            <w:vAlign w:val="center"/>
            <w:hideMark/>
          </w:tcPr>
          <w:p w14:paraId="069B55D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-.43</w:t>
            </w:r>
          </w:p>
        </w:tc>
        <w:tc>
          <w:tcPr>
            <w:tcW w:w="410" w:type="dxa"/>
            <w:tcBorders>
              <w:top w:val="nil"/>
              <w:left w:val="nil"/>
              <w:bottom w:val="nil"/>
              <w:right w:val="nil"/>
            </w:tcBorders>
            <w:shd w:val="clear" w:color="auto" w:fill="auto"/>
            <w:vAlign w:val="center"/>
            <w:hideMark/>
          </w:tcPr>
          <w:p w14:paraId="1038014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47" w:type="dxa"/>
            <w:tcBorders>
              <w:top w:val="nil"/>
              <w:left w:val="nil"/>
              <w:bottom w:val="nil"/>
              <w:right w:val="nil"/>
            </w:tcBorders>
            <w:shd w:val="clear" w:color="auto" w:fill="auto"/>
            <w:vAlign w:val="center"/>
            <w:hideMark/>
          </w:tcPr>
          <w:p w14:paraId="4F96C0A9"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-.31</w:t>
            </w:r>
          </w:p>
        </w:tc>
        <w:tc>
          <w:tcPr>
            <w:tcW w:w="410" w:type="dxa"/>
            <w:tcBorders>
              <w:top w:val="nil"/>
              <w:left w:val="nil"/>
              <w:bottom w:val="nil"/>
              <w:right w:val="nil"/>
            </w:tcBorders>
            <w:shd w:val="clear" w:color="auto" w:fill="auto"/>
            <w:vAlign w:val="center"/>
            <w:hideMark/>
          </w:tcPr>
          <w:p w14:paraId="6569FD7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603" w:type="dxa"/>
            <w:tcBorders>
              <w:top w:val="nil"/>
              <w:left w:val="nil"/>
              <w:bottom w:val="nil"/>
              <w:right w:val="nil"/>
            </w:tcBorders>
            <w:shd w:val="clear" w:color="000000" w:fill="D0CECE"/>
            <w:vAlign w:val="center"/>
            <w:hideMark/>
          </w:tcPr>
          <w:p w14:paraId="2E2EAC6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9" w:type="dxa"/>
            <w:tcBorders>
              <w:top w:val="nil"/>
              <w:left w:val="nil"/>
              <w:bottom w:val="nil"/>
              <w:right w:val="nil"/>
            </w:tcBorders>
            <w:shd w:val="clear" w:color="000000" w:fill="D0CECE"/>
            <w:vAlign w:val="center"/>
            <w:hideMark/>
          </w:tcPr>
          <w:p w14:paraId="4F98DF4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7" w:type="dxa"/>
            <w:tcBorders>
              <w:top w:val="nil"/>
              <w:left w:val="nil"/>
              <w:bottom w:val="nil"/>
              <w:right w:val="nil"/>
            </w:tcBorders>
            <w:shd w:val="clear" w:color="auto" w:fill="auto"/>
            <w:vAlign w:val="center"/>
            <w:hideMark/>
          </w:tcPr>
          <w:p w14:paraId="36B9B9C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.03</w:t>
            </w:r>
          </w:p>
        </w:tc>
        <w:tc>
          <w:tcPr>
            <w:tcW w:w="378" w:type="dxa"/>
            <w:tcBorders>
              <w:top w:val="nil"/>
              <w:left w:val="nil"/>
              <w:bottom w:val="nil"/>
              <w:right w:val="nil"/>
            </w:tcBorders>
            <w:shd w:val="clear" w:color="auto" w:fill="auto"/>
            <w:noWrap/>
            <w:vAlign w:val="bottom"/>
            <w:hideMark/>
          </w:tcPr>
          <w:p w14:paraId="0E18AFC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377" w:type="dxa"/>
            <w:tcBorders>
              <w:top w:val="nil"/>
              <w:left w:val="nil"/>
              <w:bottom w:val="nil"/>
              <w:right w:val="nil"/>
            </w:tcBorders>
            <w:shd w:val="clear" w:color="auto" w:fill="auto"/>
            <w:vAlign w:val="center"/>
            <w:hideMark/>
          </w:tcPr>
          <w:p w14:paraId="641B5C3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351" w:type="dxa"/>
            <w:tcBorders>
              <w:top w:val="nil"/>
              <w:left w:val="nil"/>
              <w:bottom w:val="nil"/>
              <w:right w:val="nil"/>
            </w:tcBorders>
            <w:shd w:val="clear" w:color="auto" w:fill="auto"/>
            <w:vAlign w:val="center"/>
            <w:hideMark/>
          </w:tcPr>
          <w:p w14:paraId="08AED4A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1B45C4AD" w14:textId="77777777" w:rsidTr="00E70753">
        <w:trPr>
          <w:trHeight w:val="20"/>
          <w:jc w:val="center"/>
        </w:trPr>
        <w:tc>
          <w:tcPr>
            <w:tcW w:w="542" w:type="dxa"/>
            <w:tcBorders>
              <w:top w:val="nil"/>
              <w:left w:val="nil"/>
              <w:bottom w:val="nil"/>
              <w:right w:val="nil"/>
            </w:tcBorders>
            <w:shd w:val="clear" w:color="auto" w:fill="auto"/>
            <w:vAlign w:val="center"/>
            <w:hideMark/>
          </w:tcPr>
          <w:p w14:paraId="7A6E6149"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10</w:t>
            </w:r>
          </w:p>
        </w:tc>
        <w:tc>
          <w:tcPr>
            <w:tcW w:w="2338" w:type="dxa"/>
            <w:tcBorders>
              <w:top w:val="nil"/>
              <w:left w:val="nil"/>
              <w:bottom w:val="nil"/>
              <w:right w:val="nil"/>
            </w:tcBorders>
            <w:shd w:val="clear" w:color="auto" w:fill="auto"/>
            <w:vAlign w:val="center"/>
            <w:hideMark/>
          </w:tcPr>
          <w:p w14:paraId="77971E22"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Subjective costs</w:t>
            </w:r>
          </w:p>
        </w:tc>
        <w:tc>
          <w:tcPr>
            <w:tcW w:w="521" w:type="dxa"/>
            <w:tcBorders>
              <w:top w:val="nil"/>
              <w:left w:val="nil"/>
              <w:bottom w:val="nil"/>
              <w:right w:val="nil"/>
            </w:tcBorders>
            <w:shd w:val="clear" w:color="auto" w:fill="auto"/>
            <w:vAlign w:val="center"/>
            <w:hideMark/>
          </w:tcPr>
          <w:p w14:paraId="7B6BFEDA"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.92</w:t>
            </w:r>
          </w:p>
        </w:tc>
        <w:tc>
          <w:tcPr>
            <w:tcW w:w="425" w:type="dxa"/>
            <w:tcBorders>
              <w:top w:val="nil"/>
              <w:left w:val="nil"/>
              <w:bottom w:val="nil"/>
              <w:right w:val="nil"/>
            </w:tcBorders>
            <w:shd w:val="clear" w:color="auto" w:fill="auto"/>
            <w:vAlign w:val="center"/>
            <w:hideMark/>
          </w:tcPr>
          <w:p w14:paraId="791CDED0"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yes</w:t>
            </w:r>
          </w:p>
        </w:tc>
        <w:tc>
          <w:tcPr>
            <w:tcW w:w="351" w:type="dxa"/>
            <w:tcBorders>
              <w:top w:val="nil"/>
              <w:left w:val="nil"/>
              <w:bottom w:val="nil"/>
              <w:right w:val="nil"/>
            </w:tcBorders>
            <w:shd w:val="clear" w:color="auto" w:fill="auto"/>
            <w:vAlign w:val="center"/>
            <w:hideMark/>
          </w:tcPr>
          <w:p w14:paraId="639CC7DF" w14:textId="77777777" w:rsidR="00470432" w:rsidRPr="00470432" w:rsidRDefault="00470432" w:rsidP="00470432">
            <w:pPr>
              <w:spacing w:after="0" w:line="240" w:lineRule="auto"/>
              <w:jc w:val="right"/>
              <w:rPr>
                <w:rFonts w:ascii="Times New Roman" w:eastAsia="Times New Roman" w:hAnsi="Times New Roman" w:cs="Times New Roman"/>
                <w:sz w:val="20"/>
                <w:szCs w:val="20"/>
                <w:lang w:eastAsia="de-DE"/>
              </w:rPr>
            </w:pPr>
          </w:p>
        </w:tc>
        <w:tc>
          <w:tcPr>
            <w:tcW w:w="503" w:type="dxa"/>
            <w:tcBorders>
              <w:top w:val="nil"/>
              <w:left w:val="nil"/>
              <w:bottom w:val="nil"/>
              <w:right w:val="nil"/>
            </w:tcBorders>
            <w:shd w:val="clear" w:color="auto" w:fill="auto"/>
            <w:vAlign w:val="center"/>
            <w:hideMark/>
          </w:tcPr>
          <w:p w14:paraId="10ACAF0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-.12</w:t>
            </w:r>
          </w:p>
        </w:tc>
        <w:tc>
          <w:tcPr>
            <w:tcW w:w="410" w:type="dxa"/>
            <w:tcBorders>
              <w:top w:val="nil"/>
              <w:left w:val="nil"/>
              <w:bottom w:val="nil"/>
              <w:right w:val="nil"/>
            </w:tcBorders>
            <w:shd w:val="clear" w:color="auto" w:fill="auto"/>
            <w:vAlign w:val="center"/>
            <w:hideMark/>
          </w:tcPr>
          <w:p w14:paraId="4BC33A1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90" w:type="dxa"/>
            <w:tcBorders>
              <w:top w:val="nil"/>
              <w:left w:val="nil"/>
              <w:bottom w:val="nil"/>
              <w:right w:val="nil"/>
            </w:tcBorders>
            <w:shd w:val="clear" w:color="auto" w:fill="auto"/>
            <w:vAlign w:val="center"/>
            <w:hideMark/>
          </w:tcPr>
          <w:p w14:paraId="1B97838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-.10</w:t>
            </w:r>
          </w:p>
        </w:tc>
        <w:tc>
          <w:tcPr>
            <w:tcW w:w="379" w:type="dxa"/>
            <w:tcBorders>
              <w:top w:val="nil"/>
              <w:left w:val="nil"/>
              <w:bottom w:val="nil"/>
              <w:right w:val="nil"/>
            </w:tcBorders>
            <w:shd w:val="clear" w:color="auto" w:fill="auto"/>
            <w:vAlign w:val="center"/>
            <w:hideMark/>
          </w:tcPr>
          <w:p w14:paraId="1E9EAF36"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1" w:type="dxa"/>
            <w:tcBorders>
              <w:top w:val="nil"/>
              <w:left w:val="nil"/>
              <w:bottom w:val="nil"/>
              <w:right w:val="nil"/>
            </w:tcBorders>
            <w:shd w:val="clear" w:color="auto" w:fill="auto"/>
            <w:vAlign w:val="center"/>
            <w:hideMark/>
          </w:tcPr>
          <w:p w14:paraId="48B46F2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-.03</w:t>
            </w:r>
          </w:p>
        </w:tc>
        <w:tc>
          <w:tcPr>
            <w:tcW w:w="378" w:type="dxa"/>
            <w:tcBorders>
              <w:top w:val="nil"/>
              <w:left w:val="nil"/>
              <w:bottom w:val="nil"/>
              <w:right w:val="nil"/>
            </w:tcBorders>
            <w:shd w:val="clear" w:color="auto" w:fill="auto"/>
            <w:vAlign w:val="center"/>
            <w:hideMark/>
          </w:tcPr>
          <w:p w14:paraId="4D19F2E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778874C9"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.03</w:t>
            </w:r>
          </w:p>
        </w:tc>
        <w:tc>
          <w:tcPr>
            <w:tcW w:w="378" w:type="dxa"/>
            <w:tcBorders>
              <w:top w:val="nil"/>
              <w:left w:val="nil"/>
              <w:bottom w:val="nil"/>
              <w:right w:val="nil"/>
            </w:tcBorders>
            <w:shd w:val="clear" w:color="auto" w:fill="auto"/>
            <w:vAlign w:val="center"/>
            <w:hideMark/>
          </w:tcPr>
          <w:p w14:paraId="48F5404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522" w:type="dxa"/>
            <w:tcBorders>
              <w:top w:val="nil"/>
              <w:left w:val="nil"/>
              <w:bottom w:val="nil"/>
              <w:right w:val="nil"/>
            </w:tcBorders>
            <w:shd w:val="clear" w:color="auto" w:fill="auto"/>
            <w:vAlign w:val="center"/>
            <w:hideMark/>
          </w:tcPr>
          <w:p w14:paraId="03B0986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.04</w:t>
            </w:r>
          </w:p>
        </w:tc>
        <w:tc>
          <w:tcPr>
            <w:tcW w:w="410" w:type="dxa"/>
            <w:tcBorders>
              <w:top w:val="nil"/>
              <w:left w:val="nil"/>
              <w:bottom w:val="nil"/>
              <w:right w:val="nil"/>
            </w:tcBorders>
            <w:shd w:val="clear" w:color="auto" w:fill="auto"/>
            <w:vAlign w:val="center"/>
            <w:hideMark/>
          </w:tcPr>
          <w:p w14:paraId="28D447E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55" w:type="dxa"/>
            <w:tcBorders>
              <w:top w:val="nil"/>
              <w:left w:val="nil"/>
              <w:bottom w:val="nil"/>
              <w:right w:val="nil"/>
            </w:tcBorders>
            <w:shd w:val="clear" w:color="auto" w:fill="auto"/>
            <w:vAlign w:val="center"/>
            <w:hideMark/>
          </w:tcPr>
          <w:p w14:paraId="72D6DBC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.01</w:t>
            </w:r>
          </w:p>
        </w:tc>
        <w:tc>
          <w:tcPr>
            <w:tcW w:w="410" w:type="dxa"/>
            <w:tcBorders>
              <w:top w:val="nil"/>
              <w:left w:val="nil"/>
              <w:bottom w:val="nil"/>
              <w:right w:val="nil"/>
            </w:tcBorders>
            <w:shd w:val="clear" w:color="auto" w:fill="auto"/>
            <w:vAlign w:val="center"/>
            <w:hideMark/>
          </w:tcPr>
          <w:p w14:paraId="37BB4FD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78" w:type="dxa"/>
            <w:tcBorders>
              <w:top w:val="nil"/>
              <w:left w:val="nil"/>
              <w:bottom w:val="nil"/>
              <w:right w:val="nil"/>
            </w:tcBorders>
            <w:shd w:val="clear" w:color="auto" w:fill="auto"/>
            <w:vAlign w:val="center"/>
            <w:hideMark/>
          </w:tcPr>
          <w:p w14:paraId="27F2DB6D"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-.09</w:t>
            </w:r>
          </w:p>
        </w:tc>
        <w:tc>
          <w:tcPr>
            <w:tcW w:w="410" w:type="dxa"/>
            <w:tcBorders>
              <w:top w:val="nil"/>
              <w:left w:val="nil"/>
              <w:bottom w:val="nil"/>
              <w:right w:val="nil"/>
            </w:tcBorders>
            <w:shd w:val="clear" w:color="auto" w:fill="auto"/>
            <w:vAlign w:val="center"/>
            <w:hideMark/>
          </w:tcPr>
          <w:p w14:paraId="2AD8A2C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447" w:type="dxa"/>
            <w:tcBorders>
              <w:top w:val="nil"/>
              <w:left w:val="nil"/>
              <w:bottom w:val="nil"/>
              <w:right w:val="nil"/>
            </w:tcBorders>
            <w:shd w:val="clear" w:color="auto" w:fill="auto"/>
            <w:vAlign w:val="center"/>
            <w:hideMark/>
          </w:tcPr>
          <w:p w14:paraId="53E9F014"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.08</w:t>
            </w:r>
          </w:p>
        </w:tc>
        <w:tc>
          <w:tcPr>
            <w:tcW w:w="410" w:type="dxa"/>
            <w:tcBorders>
              <w:top w:val="nil"/>
              <w:left w:val="nil"/>
              <w:bottom w:val="nil"/>
              <w:right w:val="nil"/>
            </w:tcBorders>
            <w:shd w:val="clear" w:color="auto" w:fill="auto"/>
            <w:vAlign w:val="center"/>
            <w:hideMark/>
          </w:tcPr>
          <w:p w14:paraId="50AC212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c>
          <w:tcPr>
            <w:tcW w:w="603" w:type="dxa"/>
            <w:tcBorders>
              <w:top w:val="nil"/>
              <w:left w:val="nil"/>
              <w:bottom w:val="nil"/>
              <w:right w:val="nil"/>
            </w:tcBorders>
            <w:shd w:val="clear" w:color="auto" w:fill="auto"/>
            <w:vAlign w:val="center"/>
            <w:hideMark/>
          </w:tcPr>
          <w:p w14:paraId="7680D8F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.18</w:t>
            </w:r>
          </w:p>
        </w:tc>
        <w:tc>
          <w:tcPr>
            <w:tcW w:w="379" w:type="dxa"/>
            <w:tcBorders>
              <w:top w:val="nil"/>
              <w:left w:val="nil"/>
              <w:bottom w:val="nil"/>
              <w:right w:val="nil"/>
            </w:tcBorders>
            <w:shd w:val="clear" w:color="auto" w:fill="auto"/>
            <w:vAlign w:val="center"/>
            <w:hideMark/>
          </w:tcPr>
          <w:p w14:paraId="481068F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377" w:type="dxa"/>
            <w:tcBorders>
              <w:top w:val="nil"/>
              <w:left w:val="nil"/>
              <w:bottom w:val="nil"/>
              <w:right w:val="nil"/>
            </w:tcBorders>
            <w:shd w:val="clear" w:color="000000" w:fill="D0CECE"/>
            <w:vAlign w:val="center"/>
            <w:hideMark/>
          </w:tcPr>
          <w:p w14:paraId="3898125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8" w:type="dxa"/>
            <w:tcBorders>
              <w:top w:val="nil"/>
              <w:left w:val="nil"/>
              <w:bottom w:val="nil"/>
              <w:right w:val="nil"/>
            </w:tcBorders>
            <w:shd w:val="clear" w:color="000000" w:fill="D0CECE"/>
            <w:vAlign w:val="center"/>
            <w:hideMark/>
          </w:tcPr>
          <w:p w14:paraId="3D0567EE" w14:textId="77777777" w:rsidR="00470432" w:rsidRPr="00470432" w:rsidRDefault="00470432" w:rsidP="00470432">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7" w:type="dxa"/>
            <w:tcBorders>
              <w:top w:val="nil"/>
              <w:left w:val="nil"/>
              <w:bottom w:val="nil"/>
              <w:right w:val="nil"/>
            </w:tcBorders>
            <w:shd w:val="clear" w:color="auto" w:fill="auto"/>
            <w:vAlign w:val="center"/>
            <w:hideMark/>
          </w:tcPr>
          <w:p w14:paraId="1370EFC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351" w:type="dxa"/>
            <w:tcBorders>
              <w:top w:val="nil"/>
              <w:left w:val="nil"/>
              <w:bottom w:val="nil"/>
              <w:right w:val="nil"/>
            </w:tcBorders>
            <w:shd w:val="clear" w:color="auto" w:fill="auto"/>
            <w:vAlign w:val="center"/>
            <w:hideMark/>
          </w:tcPr>
          <w:p w14:paraId="6EAA6DD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p>
        </w:tc>
      </w:tr>
      <w:tr w:rsidR="00470432" w:rsidRPr="00470432" w14:paraId="141DEDAD" w14:textId="77777777" w:rsidTr="00E70753">
        <w:trPr>
          <w:trHeight w:val="20"/>
          <w:jc w:val="center"/>
        </w:trPr>
        <w:tc>
          <w:tcPr>
            <w:tcW w:w="542" w:type="dxa"/>
            <w:tcBorders>
              <w:top w:val="nil"/>
              <w:left w:val="nil"/>
              <w:bottom w:val="single" w:sz="8" w:space="0" w:color="auto"/>
              <w:right w:val="nil"/>
            </w:tcBorders>
            <w:shd w:val="clear" w:color="auto" w:fill="auto"/>
            <w:vAlign w:val="center"/>
            <w:hideMark/>
          </w:tcPr>
          <w:p w14:paraId="5E96F165" w14:textId="77777777" w:rsidR="00470432" w:rsidRPr="00470432" w:rsidRDefault="00470432" w:rsidP="00470432">
            <w:pPr>
              <w:spacing w:after="0" w:line="240" w:lineRule="auto"/>
              <w:jc w:val="center"/>
              <w:rPr>
                <w:rFonts w:ascii="Times New Roman" w:eastAsia="Times New Roman" w:hAnsi="Times New Roman" w:cs="Times New Roman"/>
                <w:b/>
                <w:bCs/>
                <w:color w:val="000000"/>
                <w:sz w:val="18"/>
                <w:szCs w:val="18"/>
                <w:lang w:eastAsia="de-DE"/>
              </w:rPr>
            </w:pPr>
            <w:r w:rsidRPr="00470432">
              <w:rPr>
                <w:rFonts w:ascii="Times New Roman" w:eastAsia="Times New Roman" w:hAnsi="Times New Roman" w:cs="Times New Roman"/>
                <w:b/>
                <w:bCs/>
                <w:color w:val="000000"/>
                <w:sz w:val="18"/>
                <w:szCs w:val="18"/>
                <w:lang w:eastAsia="de-DE"/>
              </w:rPr>
              <w:t>11</w:t>
            </w:r>
          </w:p>
        </w:tc>
        <w:tc>
          <w:tcPr>
            <w:tcW w:w="2338" w:type="dxa"/>
            <w:tcBorders>
              <w:top w:val="nil"/>
              <w:left w:val="nil"/>
              <w:bottom w:val="single" w:sz="8" w:space="0" w:color="auto"/>
              <w:right w:val="nil"/>
            </w:tcBorders>
            <w:shd w:val="clear" w:color="auto" w:fill="auto"/>
            <w:vAlign w:val="center"/>
            <w:hideMark/>
          </w:tcPr>
          <w:p w14:paraId="5FB793A5" w14:textId="77777777" w:rsidR="00470432" w:rsidRPr="00470432" w:rsidRDefault="00470432" w:rsidP="00470432">
            <w:pPr>
              <w:spacing w:after="0" w:line="240" w:lineRule="auto"/>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Perceived control</w:t>
            </w:r>
          </w:p>
        </w:tc>
        <w:tc>
          <w:tcPr>
            <w:tcW w:w="521" w:type="dxa"/>
            <w:tcBorders>
              <w:top w:val="nil"/>
              <w:left w:val="nil"/>
              <w:bottom w:val="single" w:sz="8" w:space="0" w:color="auto"/>
              <w:right w:val="nil"/>
            </w:tcBorders>
            <w:shd w:val="clear" w:color="auto" w:fill="auto"/>
            <w:vAlign w:val="center"/>
            <w:hideMark/>
          </w:tcPr>
          <w:p w14:paraId="20A8069F"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.84</w:t>
            </w:r>
          </w:p>
        </w:tc>
        <w:tc>
          <w:tcPr>
            <w:tcW w:w="425" w:type="dxa"/>
            <w:tcBorders>
              <w:top w:val="nil"/>
              <w:left w:val="nil"/>
              <w:bottom w:val="single" w:sz="8" w:space="0" w:color="auto"/>
              <w:right w:val="nil"/>
            </w:tcBorders>
            <w:shd w:val="clear" w:color="auto" w:fill="auto"/>
            <w:vAlign w:val="center"/>
            <w:hideMark/>
          </w:tcPr>
          <w:p w14:paraId="6912C7E4" w14:textId="77777777" w:rsidR="00470432" w:rsidRPr="00470432" w:rsidRDefault="00470432" w:rsidP="0090007C">
            <w:pPr>
              <w:spacing w:after="0" w:line="240" w:lineRule="auto"/>
              <w:jc w:val="center"/>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yes</w:t>
            </w:r>
          </w:p>
        </w:tc>
        <w:tc>
          <w:tcPr>
            <w:tcW w:w="351" w:type="dxa"/>
            <w:tcBorders>
              <w:top w:val="nil"/>
              <w:left w:val="nil"/>
              <w:bottom w:val="single" w:sz="8" w:space="0" w:color="auto"/>
              <w:right w:val="nil"/>
            </w:tcBorders>
            <w:shd w:val="clear" w:color="auto" w:fill="auto"/>
            <w:vAlign w:val="center"/>
            <w:hideMark/>
          </w:tcPr>
          <w:p w14:paraId="108B76A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503" w:type="dxa"/>
            <w:tcBorders>
              <w:top w:val="nil"/>
              <w:left w:val="nil"/>
              <w:bottom w:val="single" w:sz="8" w:space="0" w:color="auto"/>
              <w:right w:val="nil"/>
            </w:tcBorders>
            <w:shd w:val="clear" w:color="auto" w:fill="auto"/>
            <w:vAlign w:val="center"/>
            <w:hideMark/>
          </w:tcPr>
          <w:p w14:paraId="5152E18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.00</w:t>
            </w:r>
          </w:p>
        </w:tc>
        <w:tc>
          <w:tcPr>
            <w:tcW w:w="410" w:type="dxa"/>
            <w:tcBorders>
              <w:top w:val="nil"/>
              <w:left w:val="nil"/>
              <w:bottom w:val="single" w:sz="8" w:space="0" w:color="auto"/>
              <w:right w:val="nil"/>
            </w:tcBorders>
            <w:shd w:val="clear" w:color="auto" w:fill="auto"/>
            <w:vAlign w:val="center"/>
            <w:hideMark/>
          </w:tcPr>
          <w:p w14:paraId="73A3704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490" w:type="dxa"/>
            <w:tcBorders>
              <w:top w:val="nil"/>
              <w:left w:val="nil"/>
              <w:bottom w:val="single" w:sz="8" w:space="0" w:color="auto"/>
              <w:right w:val="nil"/>
            </w:tcBorders>
            <w:shd w:val="clear" w:color="auto" w:fill="auto"/>
            <w:vAlign w:val="center"/>
            <w:hideMark/>
          </w:tcPr>
          <w:p w14:paraId="60174B6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.04</w:t>
            </w:r>
          </w:p>
        </w:tc>
        <w:tc>
          <w:tcPr>
            <w:tcW w:w="379" w:type="dxa"/>
            <w:tcBorders>
              <w:top w:val="nil"/>
              <w:left w:val="nil"/>
              <w:bottom w:val="single" w:sz="8" w:space="0" w:color="auto"/>
              <w:right w:val="nil"/>
            </w:tcBorders>
            <w:shd w:val="clear" w:color="auto" w:fill="auto"/>
            <w:vAlign w:val="center"/>
            <w:hideMark/>
          </w:tcPr>
          <w:p w14:paraId="78B39E2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521" w:type="dxa"/>
            <w:tcBorders>
              <w:top w:val="nil"/>
              <w:left w:val="nil"/>
              <w:bottom w:val="single" w:sz="8" w:space="0" w:color="auto"/>
              <w:right w:val="nil"/>
            </w:tcBorders>
            <w:shd w:val="clear" w:color="auto" w:fill="auto"/>
            <w:vAlign w:val="center"/>
            <w:hideMark/>
          </w:tcPr>
          <w:p w14:paraId="1DC831A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.03</w:t>
            </w:r>
          </w:p>
        </w:tc>
        <w:tc>
          <w:tcPr>
            <w:tcW w:w="378" w:type="dxa"/>
            <w:tcBorders>
              <w:top w:val="nil"/>
              <w:left w:val="nil"/>
              <w:bottom w:val="single" w:sz="8" w:space="0" w:color="auto"/>
              <w:right w:val="nil"/>
            </w:tcBorders>
            <w:shd w:val="clear" w:color="auto" w:fill="auto"/>
            <w:vAlign w:val="center"/>
            <w:hideMark/>
          </w:tcPr>
          <w:p w14:paraId="2426106A"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522" w:type="dxa"/>
            <w:tcBorders>
              <w:top w:val="nil"/>
              <w:left w:val="nil"/>
              <w:bottom w:val="single" w:sz="8" w:space="0" w:color="auto"/>
              <w:right w:val="nil"/>
            </w:tcBorders>
            <w:shd w:val="clear" w:color="auto" w:fill="auto"/>
            <w:vAlign w:val="center"/>
            <w:hideMark/>
          </w:tcPr>
          <w:p w14:paraId="63507B30"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-.07</w:t>
            </w:r>
          </w:p>
        </w:tc>
        <w:tc>
          <w:tcPr>
            <w:tcW w:w="378" w:type="dxa"/>
            <w:tcBorders>
              <w:top w:val="nil"/>
              <w:left w:val="nil"/>
              <w:bottom w:val="single" w:sz="8" w:space="0" w:color="auto"/>
              <w:right w:val="nil"/>
            </w:tcBorders>
            <w:shd w:val="clear" w:color="auto" w:fill="auto"/>
            <w:vAlign w:val="center"/>
            <w:hideMark/>
          </w:tcPr>
          <w:p w14:paraId="2192C19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522" w:type="dxa"/>
            <w:tcBorders>
              <w:top w:val="nil"/>
              <w:left w:val="nil"/>
              <w:bottom w:val="single" w:sz="8" w:space="0" w:color="auto"/>
              <w:right w:val="nil"/>
            </w:tcBorders>
            <w:shd w:val="clear" w:color="auto" w:fill="auto"/>
            <w:vAlign w:val="center"/>
            <w:hideMark/>
          </w:tcPr>
          <w:p w14:paraId="161ABACB"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.42</w:t>
            </w:r>
          </w:p>
        </w:tc>
        <w:tc>
          <w:tcPr>
            <w:tcW w:w="410" w:type="dxa"/>
            <w:tcBorders>
              <w:top w:val="nil"/>
              <w:left w:val="nil"/>
              <w:bottom w:val="single" w:sz="8" w:space="0" w:color="auto"/>
              <w:right w:val="nil"/>
            </w:tcBorders>
            <w:shd w:val="clear" w:color="auto" w:fill="auto"/>
            <w:vAlign w:val="center"/>
            <w:hideMark/>
          </w:tcPr>
          <w:p w14:paraId="1A7CC2E8"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55" w:type="dxa"/>
            <w:tcBorders>
              <w:top w:val="nil"/>
              <w:left w:val="nil"/>
              <w:bottom w:val="single" w:sz="8" w:space="0" w:color="auto"/>
              <w:right w:val="nil"/>
            </w:tcBorders>
            <w:shd w:val="clear" w:color="auto" w:fill="auto"/>
            <w:vAlign w:val="center"/>
            <w:hideMark/>
          </w:tcPr>
          <w:p w14:paraId="3F4E0ADC"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.22</w:t>
            </w:r>
          </w:p>
        </w:tc>
        <w:tc>
          <w:tcPr>
            <w:tcW w:w="410" w:type="dxa"/>
            <w:tcBorders>
              <w:top w:val="nil"/>
              <w:left w:val="nil"/>
              <w:bottom w:val="single" w:sz="8" w:space="0" w:color="auto"/>
              <w:right w:val="nil"/>
            </w:tcBorders>
            <w:shd w:val="clear" w:color="auto" w:fill="auto"/>
            <w:vAlign w:val="center"/>
            <w:hideMark/>
          </w:tcPr>
          <w:p w14:paraId="300365D3"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78" w:type="dxa"/>
            <w:tcBorders>
              <w:top w:val="nil"/>
              <w:left w:val="nil"/>
              <w:bottom w:val="single" w:sz="8" w:space="0" w:color="auto"/>
              <w:right w:val="nil"/>
            </w:tcBorders>
            <w:shd w:val="clear" w:color="auto" w:fill="auto"/>
            <w:vAlign w:val="center"/>
            <w:hideMark/>
          </w:tcPr>
          <w:p w14:paraId="0D66299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.39</w:t>
            </w:r>
          </w:p>
        </w:tc>
        <w:tc>
          <w:tcPr>
            <w:tcW w:w="410" w:type="dxa"/>
            <w:tcBorders>
              <w:top w:val="nil"/>
              <w:left w:val="nil"/>
              <w:bottom w:val="single" w:sz="8" w:space="0" w:color="auto"/>
              <w:right w:val="nil"/>
            </w:tcBorders>
            <w:shd w:val="clear" w:color="auto" w:fill="auto"/>
            <w:vAlign w:val="center"/>
            <w:hideMark/>
          </w:tcPr>
          <w:p w14:paraId="2355785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447" w:type="dxa"/>
            <w:tcBorders>
              <w:top w:val="nil"/>
              <w:left w:val="nil"/>
              <w:bottom w:val="single" w:sz="8" w:space="0" w:color="auto"/>
              <w:right w:val="nil"/>
            </w:tcBorders>
            <w:shd w:val="clear" w:color="auto" w:fill="auto"/>
            <w:vAlign w:val="center"/>
            <w:hideMark/>
          </w:tcPr>
          <w:p w14:paraId="20F590B2"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.43</w:t>
            </w:r>
          </w:p>
        </w:tc>
        <w:tc>
          <w:tcPr>
            <w:tcW w:w="410" w:type="dxa"/>
            <w:tcBorders>
              <w:top w:val="nil"/>
              <w:left w:val="nil"/>
              <w:bottom w:val="single" w:sz="8" w:space="0" w:color="auto"/>
              <w:right w:val="nil"/>
            </w:tcBorders>
            <w:shd w:val="clear" w:color="auto" w:fill="auto"/>
            <w:vAlign w:val="center"/>
            <w:hideMark/>
          </w:tcPr>
          <w:p w14:paraId="07BCCB45"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w:t>
            </w:r>
          </w:p>
        </w:tc>
        <w:tc>
          <w:tcPr>
            <w:tcW w:w="603" w:type="dxa"/>
            <w:tcBorders>
              <w:top w:val="nil"/>
              <w:left w:val="nil"/>
              <w:bottom w:val="single" w:sz="8" w:space="0" w:color="auto"/>
              <w:right w:val="nil"/>
            </w:tcBorders>
            <w:shd w:val="clear" w:color="auto" w:fill="auto"/>
            <w:vAlign w:val="center"/>
            <w:hideMark/>
          </w:tcPr>
          <w:p w14:paraId="70CEB7EE"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-.08</w:t>
            </w:r>
          </w:p>
        </w:tc>
        <w:tc>
          <w:tcPr>
            <w:tcW w:w="379" w:type="dxa"/>
            <w:tcBorders>
              <w:top w:val="nil"/>
              <w:left w:val="nil"/>
              <w:bottom w:val="single" w:sz="8" w:space="0" w:color="auto"/>
              <w:right w:val="nil"/>
            </w:tcBorders>
            <w:shd w:val="clear" w:color="auto" w:fill="auto"/>
            <w:vAlign w:val="center"/>
            <w:hideMark/>
          </w:tcPr>
          <w:p w14:paraId="4573298F"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7" w:type="dxa"/>
            <w:tcBorders>
              <w:top w:val="nil"/>
              <w:left w:val="nil"/>
              <w:bottom w:val="single" w:sz="8" w:space="0" w:color="auto"/>
              <w:right w:val="nil"/>
            </w:tcBorders>
            <w:shd w:val="clear" w:color="auto" w:fill="auto"/>
            <w:vAlign w:val="center"/>
            <w:hideMark/>
          </w:tcPr>
          <w:p w14:paraId="6E0E35C7"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.05</w:t>
            </w:r>
          </w:p>
        </w:tc>
        <w:tc>
          <w:tcPr>
            <w:tcW w:w="378" w:type="dxa"/>
            <w:tcBorders>
              <w:top w:val="nil"/>
              <w:left w:val="nil"/>
              <w:bottom w:val="single" w:sz="8" w:space="0" w:color="auto"/>
              <w:right w:val="nil"/>
            </w:tcBorders>
            <w:shd w:val="clear" w:color="auto" w:fill="auto"/>
            <w:vAlign w:val="center"/>
            <w:hideMark/>
          </w:tcPr>
          <w:p w14:paraId="32320389" w14:textId="77777777" w:rsidR="00470432" w:rsidRPr="00470432" w:rsidRDefault="00470432" w:rsidP="00470432">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77" w:type="dxa"/>
            <w:tcBorders>
              <w:top w:val="nil"/>
              <w:left w:val="nil"/>
              <w:bottom w:val="single" w:sz="8" w:space="0" w:color="auto"/>
              <w:right w:val="nil"/>
            </w:tcBorders>
            <w:shd w:val="clear" w:color="000000" w:fill="D0CECE"/>
            <w:vAlign w:val="center"/>
            <w:hideMark/>
          </w:tcPr>
          <w:p w14:paraId="43BE7C81" w14:textId="77777777" w:rsidR="00470432" w:rsidRPr="00470432" w:rsidRDefault="00470432" w:rsidP="00470432">
            <w:pPr>
              <w:spacing w:after="0" w:line="240" w:lineRule="auto"/>
              <w:jc w:val="right"/>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c>
          <w:tcPr>
            <w:tcW w:w="351" w:type="dxa"/>
            <w:tcBorders>
              <w:top w:val="nil"/>
              <w:left w:val="nil"/>
              <w:bottom w:val="single" w:sz="8" w:space="0" w:color="auto"/>
              <w:right w:val="nil"/>
            </w:tcBorders>
            <w:shd w:val="clear" w:color="000000" w:fill="D0CECE"/>
            <w:vAlign w:val="center"/>
            <w:hideMark/>
          </w:tcPr>
          <w:p w14:paraId="7DBB439E" w14:textId="77777777" w:rsidR="00470432" w:rsidRPr="00470432" w:rsidRDefault="00470432" w:rsidP="00470432">
            <w:pPr>
              <w:spacing w:after="0" w:line="240" w:lineRule="auto"/>
              <w:jc w:val="center"/>
              <w:rPr>
                <w:rFonts w:ascii="Times New Roman" w:eastAsia="Times New Roman" w:hAnsi="Times New Roman" w:cs="Times New Roman"/>
                <w:color w:val="000000"/>
                <w:sz w:val="18"/>
                <w:szCs w:val="18"/>
                <w:lang w:eastAsia="de-DE"/>
              </w:rPr>
            </w:pPr>
            <w:r w:rsidRPr="00470432">
              <w:rPr>
                <w:rFonts w:ascii="Times New Roman" w:eastAsia="Times New Roman" w:hAnsi="Times New Roman" w:cs="Times New Roman"/>
                <w:color w:val="000000"/>
                <w:sz w:val="18"/>
                <w:szCs w:val="18"/>
                <w:lang w:eastAsia="de-DE"/>
              </w:rPr>
              <w:t> </w:t>
            </w:r>
          </w:p>
        </w:tc>
      </w:tr>
    </w:tbl>
    <w:p w14:paraId="5B33C144" w14:textId="3D24C3B7" w:rsidR="00844D0D" w:rsidRPr="00B341C5" w:rsidRDefault="00EE4214" w:rsidP="00E70753">
      <w:pPr>
        <w:ind w:left="630"/>
        <w:rPr>
          <w:sz w:val="20"/>
          <w:lang w:val="en-US"/>
        </w:rPr>
      </w:pPr>
      <w:r w:rsidRPr="00B341C5">
        <w:rPr>
          <w:rFonts w:ascii="Times New Roman" w:hAnsi="Times New Roman" w:cs="Times New Roman"/>
          <w:color w:val="000000" w:themeColor="text1"/>
          <w:sz w:val="18"/>
          <w:szCs w:val="20"/>
          <w:lang w:val="en-US"/>
        </w:rPr>
        <w:t>Notes: Pearson</w:t>
      </w:r>
      <w:r w:rsidR="00085947">
        <w:rPr>
          <w:rFonts w:ascii="Times New Roman" w:hAnsi="Times New Roman" w:cs="Times New Roman"/>
          <w:color w:val="000000" w:themeColor="text1"/>
          <w:sz w:val="18"/>
          <w:szCs w:val="20"/>
          <w:lang w:val="en-US"/>
        </w:rPr>
        <w:t xml:space="preserve">'s </w:t>
      </w:r>
      <w:r w:rsidRPr="00B341C5">
        <w:rPr>
          <w:rFonts w:ascii="Times New Roman" w:hAnsi="Times New Roman" w:cs="Times New Roman"/>
          <w:color w:val="000000" w:themeColor="text1"/>
          <w:sz w:val="18"/>
          <w:szCs w:val="20"/>
          <w:lang w:val="en-US"/>
        </w:rPr>
        <w:t>product</w:t>
      </w:r>
      <w:r w:rsidR="00085947">
        <w:rPr>
          <w:rFonts w:ascii="Times New Roman" w:hAnsi="Times New Roman" w:cs="Times New Roman"/>
          <w:color w:val="000000" w:themeColor="text1"/>
          <w:sz w:val="18"/>
          <w:szCs w:val="20"/>
          <w:lang w:val="en-US"/>
        </w:rPr>
        <w:t xml:space="preserve"> </w:t>
      </w:r>
      <w:r w:rsidRPr="00B341C5">
        <w:rPr>
          <w:rFonts w:ascii="Times New Roman" w:hAnsi="Times New Roman" w:cs="Times New Roman"/>
          <w:color w:val="000000" w:themeColor="text1"/>
          <w:sz w:val="18"/>
          <w:szCs w:val="20"/>
          <w:lang w:val="en-US"/>
        </w:rPr>
        <w:t>moment</w:t>
      </w:r>
      <w:r w:rsidR="00085947">
        <w:rPr>
          <w:rFonts w:ascii="Times New Roman" w:hAnsi="Times New Roman" w:cs="Times New Roman"/>
          <w:color w:val="000000" w:themeColor="text1"/>
          <w:sz w:val="18"/>
          <w:szCs w:val="20"/>
          <w:lang w:val="en-US"/>
        </w:rPr>
        <w:t xml:space="preserve"> </w:t>
      </w:r>
      <w:r w:rsidRPr="00B341C5">
        <w:rPr>
          <w:rFonts w:ascii="Times New Roman" w:hAnsi="Times New Roman" w:cs="Times New Roman"/>
          <w:color w:val="000000" w:themeColor="text1"/>
          <w:sz w:val="18"/>
          <w:szCs w:val="20"/>
          <w:lang w:val="en-US"/>
        </w:rPr>
        <w:t xml:space="preserve">correlation. Level of significance: * </w:t>
      </w:r>
      <w:r w:rsidRPr="00B50C5E">
        <w:rPr>
          <w:rFonts w:ascii="Times New Roman" w:hAnsi="Times New Roman" w:cs="Times New Roman"/>
          <w:i/>
          <w:color w:val="000000" w:themeColor="text1"/>
          <w:sz w:val="18"/>
          <w:szCs w:val="20"/>
          <w:lang w:val="en-US"/>
        </w:rPr>
        <w:t>p</w:t>
      </w:r>
      <w:r w:rsidRPr="00B341C5">
        <w:rPr>
          <w:rFonts w:ascii="Times New Roman" w:hAnsi="Times New Roman" w:cs="Times New Roman"/>
          <w:color w:val="000000" w:themeColor="text1"/>
          <w:sz w:val="18"/>
          <w:szCs w:val="20"/>
          <w:lang w:val="en-US"/>
        </w:rPr>
        <w:t xml:space="preserve"> ≤</w:t>
      </w:r>
      <w:r w:rsidR="00470432">
        <w:rPr>
          <w:rFonts w:ascii="Times New Roman" w:hAnsi="Times New Roman" w:cs="Times New Roman"/>
          <w:color w:val="000000" w:themeColor="text1"/>
          <w:sz w:val="18"/>
          <w:szCs w:val="20"/>
          <w:lang w:val="en-US"/>
        </w:rPr>
        <w:t xml:space="preserve"> .05, ** </w:t>
      </w:r>
      <w:r w:rsidR="00470432" w:rsidRPr="00B50C5E">
        <w:rPr>
          <w:rFonts w:ascii="Times New Roman" w:hAnsi="Times New Roman" w:cs="Times New Roman"/>
          <w:i/>
          <w:color w:val="000000" w:themeColor="text1"/>
          <w:sz w:val="18"/>
          <w:szCs w:val="20"/>
          <w:lang w:val="en-US"/>
        </w:rPr>
        <w:t>p</w:t>
      </w:r>
      <w:r w:rsidR="00470432">
        <w:rPr>
          <w:rFonts w:ascii="Times New Roman" w:hAnsi="Times New Roman" w:cs="Times New Roman"/>
          <w:color w:val="000000" w:themeColor="text1"/>
          <w:sz w:val="18"/>
          <w:szCs w:val="20"/>
          <w:lang w:val="en-US"/>
        </w:rPr>
        <w:t xml:space="preserve"> ≤ .01, *** </w:t>
      </w:r>
      <w:r w:rsidR="00470432" w:rsidRPr="00B50C5E">
        <w:rPr>
          <w:rFonts w:ascii="Times New Roman" w:hAnsi="Times New Roman" w:cs="Times New Roman"/>
          <w:i/>
          <w:color w:val="000000" w:themeColor="text1"/>
          <w:sz w:val="18"/>
          <w:szCs w:val="20"/>
          <w:lang w:val="en-US"/>
        </w:rPr>
        <w:t>p</w:t>
      </w:r>
      <w:r w:rsidR="00470432">
        <w:rPr>
          <w:rFonts w:ascii="Times New Roman" w:hAnsi="Times New Roman" w:cs="Times New Roman"/>
          <w:color w:val="000000" w:themeColor="text1"/>
          <w:sz w:val="18"/>
          <w:szCs w:val="20"/>
          <w:lang w:val="en-US"/>
        </w:rPr>
        <w:t xml:space="preserve"> ≤ .001. AVE=Average variance extracted.</w:t>
      </w:r>
      <w:r w:rsidR="009B683A">
        <w:rPr>
          <w:rFonts w:ascii="Times New Roman" w:hAnsi="Times New Roman" w:cs="Times New Roman"/>
          <w:color w:val="000000" w:themeColor="text1"/>
          <w:sz w:val="18"/>
          <w:szCs w:val="20"/>
          <w:lang w:val="en-US"/>
        </w:rPr>
        <w:t xml:space="preserve"> F/L=Fornell/Larcker </w:t>
      </w:r>
      <w:r w:rsidR="00B50C5E">
        <w:rPr>
          <w:rFonts w:ascii="Times New Roman" w:hAnsi="Times New Roman" w:cs="Times New Roman"/>
          <w:color w:val="000000" w:themeColor="text1"/>
          <w:sz w:val="18"/>
          <w:szCs w:val="20"/>
          <w:lang w:val="en-US"/>
        </w:rPr>
        <w:t>c</w:t>
      </w:r>
      <w:r w:rsidR="009B683A">
        <w:rPr>
          <w:rFonts w:ascii="Times New Roman" w:hAnsi="Times New Roman" w:cs="Times New Roman"/>
          <w:color w:val="000000" w:themeColor="text1"/>
          <w:sz w:val="18"/>
          <w:szCs w:val="20"/>
          <w:lang w:val="en-US"/>
        </w:rPr>
        <w:t xml:space="preserve">riterion. </w:t>
      </w:r>
      <w:r w:rsidR="00B50C5E">
        <w:rPr>
          <w:rFonts w:ascii="Times New Roman" w:hAnsi="Times New Roman" w:cs="Times New Roman"/>
          <w:color w:val="000000" w:themeColor="text1"/>
          <w:sz w:val="18"/>
          <w:szCs w:val="20"/>
          <w:lang w:val="en-US"/>
        </w:rPr>
        <w:t xml:space="preserve">Table shows correlation coefficients </w:t>
      </w:r>
      <w:r w:rsidR="00753827">
        <w:rPr>
          <w:rFonts w:ascii="Times New Roman" w:hAnsi="Times New Roman" w:cs="Times New Roman"/>
          <w:color w:val="000000" w:themeColor="text1"/>
          <w:sz w:val="18"/>
          <w:szCs w:val="20"/>
          <w:lang w:val="en-US"/>
        </w:rPr>
        <w:t>(</w:t>
      </w:r>
      <w:r w:rsidR="00B50C5E">
        <w:rPr>
          <w:rFonts w:ascii="Times New Roman" w:hAnsi="Times New Roman" w:cs="Times New Roman"/>
          <w:color w:val="000000" w:themeColor="text1"/>
          <w:sz w:val="18"/>
          <w:szCs w:val="20"/>
          <w:lang w:val="en-US"/>
        </w:rPr>
        <w:t>left of</w:t>
      </w:r>
      <w:r w:rsidR="00753827">
        <w:rPr>
          <w:rFonts w:ascii="Times New Roman" w:hAnsi="Times New Roman" w:cs="Times New Roman"/>
          <w:color w:val="000000" w:themeColor="text1"/>
          <w:sz w:val="18"/>
          <w:szCs w:val="20"/>
          <w:lang w:val="en-US"/>
        </w:rPr>
        <w:t xml:space="preserve"> the </w:t>
      </w:r>
      <w:r w:rsidR="00B50C5E">
        <w:rPr>
          <w:rFonts w:ascii="Times New Roman" w:hAnsi="Times New Roman" w:cs="Times New Roman"/>
          <w:color w:val="000000" w:themeColor="text1"/>
          <w:sz w:val="18"/>
          <w:szCs w:val="20"/>
          <w:lang w:val="en-US"/>
        </w:rPr>
        <w:t>main</w:t>
      </w:r>
      <w:r w:rsidR="00753827">
        <w:rPr>
          <w:rFonts w:ascii="Times New Roman" w:hAnsi="Times New Roman" w:cs="Times New Roman"/>
          <w:color w:val="000000" w:themeColor="text1"/>
          <w:sz w:val="18"/>
          <w:szCs w:val="20"/>
          <w:lang w:val="en-US"/>
        </w:rPr>
        <w:t xml:space="preserve"> diag</w:t>
      </w:r>
      <w:r w:rsidR="00B50C5E">
        <w:rPr>
          <w:rFonts w:ascii="Times New Roman" w:hAnsi="Times New Roman" w:cs="Times New Roman"/>
          <w:color w:val="000000" w:themeColor="text1"/>
          <w:sz w:val="18"/>
          <w:szCs w:val="20"/>
          <w:lang w:val="en-US"/>
        </w:rPr>
        <w:t xml:space="preserve">onal) and squared correlation coefficients </w:t>
      </w:r>
      <w:r w:rsidR="00753827">
        <w:rPr>
          <w:rFonts w:ascii="Times New Roman" w:hAnsi="Times New Roman" w:cs="Times New Roman"/>
          <w:color w:val="000000" w:themeColor="text1"/>
          <w:sz w:val="18"/>
          <w:szCs w:val="20"/>
          <w:lang w:val="en-US"/>
        </w:rPr>
        <w:t>(</w:t>
      </w:r>
      <w:r w:rsidR="00B50C5E">
        <w:rPr>
          <w:rFonts w:ascii="Times New Roman" w:hAnsi="Times New Roman" w:cs="Times New Roman"/>
          <w:color w:val="000000" w:themeColor="text1"/>
          <w:sz w:val="18"/>
          <w:szCs w:val="20"/>
          <w:lang w:val="en-US"/>
        </w:rPr>
        <w:t>right of the main diagonal</w:t>
      </w:r>
      <w:r w:rsidR="00753827">
        <w:rPr>
          <w:rFonts w:ascii="Times New Roman" w:hAnsi="Times New Roman" w:cs="Times New Roman"/>
          <w:color w:val="000000" w:themeColor="text1"/>
          <w:sz w:val="18"/>
          <w:szCs w:val="20"/>
          <w:lang w:val="en-US"/>
        </w:rPr>
        <w:t xml:space="preserve">). </w:t>
      </w:r>
    </w:p>
    <w:p w14:paraId="6B8A291D" w14:textId="77777777" w:rsidR="00DD5C0B" w:rsidRDefault="00DD5C0B" w:rsidP="00470432">
      <w:pPr>
        <w:jc w:val="center"/>
        <w:rPr>
          <w:rFonts w:ascii="Times New Roman" w:hAnsi="Times New Roman" w:cs="Times New Roman"/>
          <w:b/>
          <w:szCs w:val="18"/>
          <w:lang w:val="en-US"/>
        </w:rPr>
      </w:pPr>
    </w:p>
    <w:p w14:paraId="2E582E74" w14:textId="77777777" w:rsidR="00470432" w:rsidRPr="00753827" w:rsidRDefault="00DA12CA" w:rsidP="00470432">
      <w:pPr>
        <w:jc w:val="center"/>
        <w:rPr>
          <w:lang w:val="en-US"/>
        </w:rPr>
      </w:pPr>
      <w:r>
        <w:rPr>
          <w:rFonts w:ascii="Times New Roman" w:hAnsi="Times New Roman" w:cs="Times New Roman"/>
          <w:b/>
          <w:szCs w:val="18"/>
          <w:lang w:val="en-US"/>
        </w:rPr>
        <w:t>Study 4</w:t>
      </w:r>
    </w:p>
    <w:tbl>
      <w:tblPr>
        <w:tblW w:w="13792" w:type="dxa"/>
        <w:jc w:val="center"/>
        <w:tblLayout w:type="fixed"/>
        <w:tblCellMar>
          <w:left w:w="70" w:type="dxa"/>
          <w:right w:w="70" w:type="dxa"/>
        </w:tblCellMar>
        <w:tblLook w:val="04A0" w:firstRow="1" w:lastRow="0" w:firstColumn="1" w:lastColumn="0" w:noHBand="0" w:noVBand="1"/>
      </w:tblPr>
      <w:tblGrid>
        <w:gridCol w:w="537"/>
        <w:gridCol w:w="1893"/>
        <w:gridCol w:w="479"/>
        <w:gridCol w:w="390"/>
        <w:gridCol w:w="178"/>
        <w:gridCol w:w="483"/>
        <w:gridCol w:w="380"/>
        <w:gridCol w:w="471"/>
        <w:gridCol w:w="381"/>
        <w:gridCol w:w="478"/>
        <w:gridCol w:w="269"/>
        <w:gridCol w:w="91"/>
        <w:gridCol w:w="357"/>
        <w:gridCol w:w="91"/>
        <w:gridCol w:w="297"/>
        <w:gridCol w:w="91"/>
        <w:gridCol w:w="319"/>
        <w:gridCol w:w="91"/>
        <w:gridCol w:w="463"/>
        <w:gridCol w:w="91"/>
        <w:gridCol w:w="392"/>
        <w:gridCol w:w="91"/>
        <w:gridCol w:w="289"/>
        <w:gridCol w:w="91"/>
        <w:gridCol w:w="353"/>
        <w:gridCol w:w="91"/>
        <w:gridCol w:w="359"/>
        <w:gridCol w:w="91"/>
        <w:gridCol w:w="328"/>
        <w:gridCol w:w="91"/>
        <w:gridCol w:w="289"/>
        <w:gridCol w:w="91"/>
        <w:gridCol w:w="324"/>
        <w:gridCol w:w="92"/>
        <w:gridCol w:w="288"/>
        <w:gridCol w:w="92"/>
        <w:gridCol w:w="381"/>
        <w:gridCol w:w="91"/>
        <w:gridCol w:w="289"/>
        <w:gridCol w:w="91"/>
        <w:gridCol w:w="315"/>
        <w:gridCol w:w="91"/>
        <w:gridCol w:w="289"/>
        <w:gridCol w:w="91"/>
        <w:gridCol w:w="701"/>
        <w:gridCol w:w="91"/>
        <w:gridCol w:w="89"/>
        <w:gridCol w:w="91"/>
      </w:tblGrid>
      <w:tr w:rsidR="00F02DD5" w:rsidRPr="00F02DD5" w14:paraId="5D3479D8" w14:textId="77777777" w:rsidTr="00E70753">
        <w:trPr>
          <w:gridAfter w:val="1"/>
          <w:wAfter w:w="91" w:type="dxa"/>
          <w:trHeight w:val="20"/>
          <w:jc w:val="center"/>
        </w:trPr>
        <w:tc>
          <w:tcPr>
            <w:tcW w:w="2430" w:type="dxa"/>
            <w:gridSpan w:val="2"/>
            <w:tcBorders>
              <w:top w:val="single" w:sz="8" w:space="0" w:color="auto"/>
              <w:left w:val="nil"/>
              <w:bottom w:val="single" w:sz="8" w:space="0" w:color="auto"/>
              <w:right w:val="nil"/>
            </w:tcBorders>
            <w:shd w:val="clear" w:color="auto" w:fill="auto"/>
            <w:vAlign w:val="center"/>
            <w:hideMark/>
          </w:tcPr>
          <w:p w14:paraId="07FAE7CB"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val="en-US" w:eastAsia="de-DE"/>
              </w:rPr>
            </w:pPr>
            <w:r w:rsidRPr="00F02DD5">
              <w:rPr>
                <w:rFonts w:ascii="Times New Roman" w:eastAsia="Times New Roman" w:hAnsi="Times New Roman" w:cs="Times New Roman"/>
                <w:b/>
                <w:bCs/>
                <w:color w:val="000000"/>
                <w:sz w:val="16"/>
                <w:szCs w:val="14"/>
                <w:lang w:val="en-US" w:eastAsia="de-DE"/>
              </w:rPr>
              <w:t> </w:t>
            </w:r>
          </w:p>
        </w:tc>
        <w:tc>
          <w:tcPr>
            <w:tcW w:w="479" w:type="dxa"/>
            <w:tcBorders>
              <w:top w:val="single" w:sz="8" w:space="0" w:color="auto"/>
              <w:left w:val="nil"/>
              <w:bottom w:val="single" w:sz="8" w:space="0" w:color="auto"/>
              <w:right w:val="nil"/>
            </w:tcBorders>
            <w:shd w:val="clear" w:color="auto" w:fill="auto"/>
            <w:vAlign w:val="center"/>
            <w:hideMark/>
          </w:tcPr>
          <w:p w14:paraId="3F9B0D72"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AVE</w:t>
            </w:r>
          </w:p>
        </w:tc>
        <w:tc>
          <w:tcPr>
            <w:tcW w:w="390" w:type="dxa"/>
            <w:tcBorders>
              <w:top w:val="single" w:sz="8" w:space="0" w:color="auto"/>
              <w:left w:val="nil"/>
              <w:bottom w:val="single" w:sz="8" w:space="0" w:color="auto"/>
              <w:right w:val="nil"/>
            </w:tcBorders>
            <w:shd w:val="clear" w:color="auto" w:fill="auto"/>
            <w:vAlign w:val="center"/>
            <w:hideMark/>
          </w:tcPr>
          <w:p w14:paraId="3A5F98D2"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F/L</w:t>
            </w:r>
          </w:p>
        </w:tc>
        <w:tc>
          <w:tcPr>
            <w:tcW w:w="178" w:type="dxa"/>
            <w:tcBorders>
              <w:top w:val="single" w:sz="8" w:space="0" w:color="auto"/>
              <w:left w:val="nil"/>
              <w:bottom w:val="single" w:sz="8" w:space="0" w:color="auto"/>
              <w:right w:val="nil"/>
            </w:tcBorders>
            <w:shd w:val="clear" w:color="auto" w:fill="auto"/>
            <w:vAlign w:val="center"/>
            <w:hideMark/>
          </w:tcPr>
          <w:p w14:paraId="007671EE"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 </w:t>
            </w:r>
          </w:p>
        </w:tc>
        <w:tc>
          <w:tcPr>
            <w:tcW w:w="483" w:type="dxa"/>
            <w:tcBorders>
              <w:top w:val="single" w:sz="8" w:space="0" w:color="auto"/>
              <w:left w:val="nil"/>
              <w:bottom w:val="single" w:sz="8" w:space="0" w:color="auto"/>
              <w:right w:val="nil"/>
            </w:tcBorders>
            <w:shd w:val="clear" w:color="auto" w:fill="auto"/>
            <w:vAlign w:val="center"/>
            <w:hideMark/>
          </w:tcPr>
          <w:p w14:paraId="5AFD6F6E"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1</w:t>
            </w:r>
          </w:p>
        </w:tc>
        <w:tc>
          <w:tcPr>
            <w:tcW w:w="380" w:type="dxa"/>
            <w:tcBorders>
              <w:top w:val="single" w:sz="8" w:space="0" w:color="auto"/>
              <w:left w:val="nil"/>
              <w:bottom w:val="single" w:sz="8" w:space="0" w:color="auto"/>
              <w:right w:val="nil"/>
            </w:tcBorders>
            <w:shd w:val="clear" w:color="auto" w:fill="auto"/>
            <w:vAlign w:val="center"/>
            <w:hideMark/>
          </w:tcPr>
          <w:p w14:paraId="47A8C31A"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71" w:type="dxa"/>
            <w:tcBorders>
              <w:top w:val="single" w:sz="8" w:space="0" w:color="auto"/>
              <w:left w:val="nil"/>
              <w:bottom w:val="single" w:sz="8" w:space="0" w:color="auto"/>
              <w:right w:val="nil"/>
            </w:tcBorders>
            <w:shd w:val="clear" w:color="auto" w:fill="auto"/>
            <w:vAlign w:val="center"/>
            <w:hideMark/>
          </w:tcPr>
          <w:p w14:paraId="30519037"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2</w:t>
            </w:r>
          </w:p>
        </w:tc>
        <w:tc>
          <w:tcPr>
            <w:tcW w:w="381" w:type="dxa"/>
            <w:tcBorders>
              <w:top w:val="single" w:sz="8" w:space="0" w:color="auto"/>
              <w:left w:val="nil"/>
              <w:bottom w:val="single" w:sz="8" w:space="0" w:color="auto"/>
              <w:right w:val="nil"/>
            </w:tcBorders>
            <w:shd w:val="clear" w:color="auto" w:fill="auto"/>
            <w:vAlign w:val="center"/>
            <w:hideMark/>
          </w:tcPr>
          <w:p w14:paraId="44166AAB"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78" w:type="dxa"/>
            <w:tcBorders>
              <w:top w:val="single" w:sz="8" w:space="0" w:color="auto"/>
              <w:left w:val="nil"/>
              <w:bottom w:val="single" w:sz="8" w:space="0" w:color="auto"/>
              <w:right w:val="nil"/>
            </w:tcBorders>
            <w:shd w:val="clear" w:color="auto" w:fill="auto"/>
            <w:vAlign w:val="center"/>
            <w:hideMark/>
          </w:tcPr>
          <w:p w14:paraId="2B06F00C"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3</w:t>
            </w:r>
          </w:p>
        </w:tc>
        <w:tc>
          <w:tcPr>
            <w:tcW w:w="269" w:type="dxa"/>
            <w:tcBorders>
              <w:top w:val="single" w:sz="8" w:space="0" w:color="auto"/>
              <w:left w:val="nil"/>
              <w:bottom w:val="single" w:sz="8" w:space="0" w:color="auto"/>
              <w:right w:val="nil"/>
            </w:tcBorders>
            <w:shd w:val="clear" w:color="auto" w:fill="auto"/>
            <w:vAlign w:val="center"/>
            <w:hideMark/>
          </w:tcPr>
          <w:p w14:paraId="4433D29A"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48" w:type="dxa"/>
            <w:gridSpan w:val="2"/>
            <w:tcBorders>
              <w:top w:val="single" w:sz="8" w:space="0" w:color="auto"/>
              <w:left w:val="nil"/>
              <w:bottom w:val="single" w:sz="8" w:space="0" w:color="auto"/>
              <w:right w:val="nil"/>
            </w:tcBorders>
            <w:shd w:val="clear" w:color="auto" w:fill="auto"/>
            <w:vAlign w:val="center"/>
            <w:hideMark/>
          </w:tcPr>
          <w:p w14:paraId="13233A69"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4</w:t>
            </w:r>
          </w:p>
        </w:tc>
        <w:tc>
          <w:tcPr>
            <w:tcW w:w="388" w:type="dxa"/>
            <w:gridSpan w:val="2"/>
            <w:tcBorders>
              <w:top w:val="single" w:sz="8" w:space="0" w:color="auto"/>
              <w:left w:val="nil"/>
              <w:bottom w:val="single" w:sz="8" w:space="0" w:color="auto"/>
              <w:right w:val="nil"/>
            </w:tcBorders>
            <w:shd w:val="clear" w:color="auto" w:fill="auto"/>
            <w:vAlign w:val="center"/>
            <w:hideMark/>
          </w:tcPr>
          <w:p w14:paraId="4984872A"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10" w:type="dxa"/>
            <w:gridSpan w:val="2"/>
            <w:tcBorders>
              <w:top w:val="single" w:sz="8" w:space="0" w:color="auto"/>
              <w:left w:val="nil"/>
              <w:bottom w:val="single" w:sz="8" w:space="0" w:color="auto"/>
              <w:right w:val="nil"/>
            </w:tcBorders>
            <w:shd w:val="clear" w:color="auto" w:fill="auto"/>
            <w:vAlign w:val="center"/>
            <w:hideMark/>
          </w:tcPr>
          <w:p w14:paraId="7C4238DC"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5</w:t>
            </w:r>
          </w:p>
        </w:tc>
        <w:tc>
          <w:tcPr>
            <w:tcW w:w="554" w:type="dxa"/>
            <w:gridSpan w:val="2"/>
            <w:tcBorders>
              <w:top w:val="single" w:sz="8" w:space="0" w:color="auto"/>
              <w:left w:val="nil"/>
              <w:bottom w:val="single" w:sz="8" w:space="0" w:color="auto"/>
              <w:right w:val="nil"/>
            </w:tcBorders>
            <w:shd w:val="clear" w:color="auto" w:fill="auto"/>
            <w:vAlign w:val="center"/>
            <w:hideMark/>
          </w:tcPr>
          <w:p w14:paraId="138C51A0"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83" w:type="dxa"/>
            <w:gridSpan w:val="2"/>
            <w:tcBorders>
              <w:top w:val="single" w:sz="8" w:space="0" w:color="auto"/>
              <w:left w:val="nil"/>
              <w:bottom w:val="single" w:sz="8" w:space="0" w:color="auto"/>
              <w:right w:val="nil"/>
            </w:tcBorders>
            <w:shd w:val="clear" w:color="auto" w:fill="auto"/>
            <w:vAlign w:val="center"/>
            <w:hideMark/>
          </w:tcPr>
          <w:p w14:paraId="09242ACA"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6</w:t>
            </w:r>
          </w:p>
        </w:tc>
        <w:tc>
          <w:tcPr>
            <w:tcW w:w="380" w:type="dxa"/>
            <w:gridSpan w:val="2"/>
            <w:tcBorders>
              <w:top w:val="single" w:sz="8" w:space="0" w:color="auto"/>
              <w:left w:val="nil"/>
              <w:bottom w:val="single" w:sz="8" w:space="0" w:color="auto"/>
              <w:right w:val="nil"/>
            </w:tcBorders>
            <w:shd w:val="clear" w:color="auto" w:fill="auto"/>
            <w:vAlign w:val="center"/>
            <w:hideMark/>
          </w:tcPr>
          <w:p w14:paraId="4B8A3BAF"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44" w:type="dxa"/>
            <w:gridSpan w:val="2"/>
            <w:tcBorders>
              <w:top w:val="single" w:sz="8" w:space="0" w:color="auto"/>
              <w:left w:val="nil"/>
              <w:bottom w:val="single" w:sz="8" w:space="0" w:color="auto"/>
              <w:right w:val="nil"/>
            </w:tcBorders>
            <w:shd w:val="clear" w:color="auto" w:fill="auto"/>
            <w:vAlign w:val="center"/>
            <w:hideMark/>
          </w:tcPr>
          <w:p w14:paraId="11207A2D"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7</w:t>
            </w:r>
          </w:p>
        </w:tc>
        <w:tc>
          <w:tcPr>
            <w:tcW w:w="869" w:type="dxa"/>
            <w:gridSpan w:val="4"/>
            <w:tcBorders>
              <w:top w:val="single" w:sz="8" w:space="0" w:color="auto"/>
              <w:left w:val="nil"/>
              <w:bottom w:val="single" w:sz="8" w:space="0" w:color="auto"/>
              <w:right w:val="nil"/>
            </w:tcBorders>
            <w:shd w:val="clear" w:color="auto" w:fill="auto"/>
            <w:vAlign w:val="center"/>
            <w:hideMark/>
          </w:tcPr>
          <w:p w14:paraId="25FBBC68"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8</w:t>
            </w:r>
          </w:p>
        </w:tc>
        <w:tc>
          <w:tcPr>
            <w:tcW w:w="380" w:type="dxa"/>
            <w:gridSpan w:val="2"/>
            <w:tcBorders>
              <w:top w:val="single" w:sz="8" w:space="0" w:color="auto"/>
              <w:left w:val="nil"/>
              <w:bottom w:val="single" w:sz="8" w:space="0" w:color="auto"/>
              <w:right w:val="nil"/>
            </w:tcBorders>
            <w:shd w:val="clear" w:color="auto" w:fill="auto"/>
            <w:vAlign w:val="center"/>
            <w:hideMark/>
          </w:tcPr>
          <w:p w14:paraId="4577B421"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15" w:type="dxa"/>
            <w:gridSpan w:val="2"/>
            <w:tcBorders>
              <w:top w:val="single" w:sz="8" w:space="0" w:color="auto"/>
              <w:left w:val="nil"/>
              <w:bottom w:val="single" w:sz="8" w:space="0" w:color="auto"/>
              <w:right w:val="nil"/>
            </w:tcBorders>
            <w:shd w:val="clear" w:color="auto" w:fill="auto"/>
            <w:vAlign w:val="center"/>
            <w:hideMark/>
          </w:tcPr>
          <w:p w14:paraId="1C46215E"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9</w:t>
            </w:r>
          </w:p>
        </w:tc>
        <w:tc>
          <w:tcPr>
            <w:tcW w:w="380" w:type="dxa"/>
            <w:gridSpan w:val="2"/>
            <w:tcBorders>
              <w:top w:val="single" w:sz="8" w:space="0" w:color="auto"/>
              <w:left w:val="nil"/>
              <w:bottom w:val="single" w:sz="8" w:space="0" w:color="auto"/>
              <w:right w:val="nil"/>
            </w:tcBorders>
            <w:shd w:val="clear" w:color="auto" w:fill="auto"/>
            <w:vAlign w:val="center"/>
            <w:hideMark/>
          </w:tcPr>
          <w:p w14:paraId="497AE2A6"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73" w:type="dxa"/>
            <w:gridSpan w:val="2"/>
            <w:tcBorders>
              <w:top w:val="single" w:sz="8" w:space="0" w:color="auto"/>
              <w:left w:val="nil"/>
              <w:bottom w:val="single" w:sz="8" w:space="0" w:color="auto"/>
              <w:right w:val="nil"/>
            </w:tcBorders>
            <w:shd w:val="clear" w:color="auto" w:fill="auto"/>
            <w:vAlign w:val="center"/>
            <w:hideMark/>
          </w:tcPr>
          <w:p w14:paraId="0A55C96F"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10</w:t>
            </w:r>
          </w:p>
        </w:tc>
        <w:tc>
          <w:tcPr>
            <w:tcW w:w="380" w:type="dxa"/>
            <w:gridSpan w:val="2"/>
            <w:tcBorders>
              <w:top w:val="single" w:sz="8" w:space="0" w:color="auto"/>
              <w:left w:val="nil"/>
              <w:bottom w:val="single" w:sz="8" w:space="0" w:color="auto"/>
              <w:right w:val="nil"/>
            </w:tcBorders>
            <w:shd w:val="clear" w:color="auto" w:fill="auto"/>
            <w:vAlign w:val="center"/>
            <w:hideMark/>
          </w:tcPr>
          <w:p w14:paraId="181D539C"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406" w:type="dxa"/>
            <w:gridSpan w:val="2"/>
            <w:tcBorders>
              <w:top w:val="single" w:sz="8" w:space="0" w:color="auto"/>
              <w:left w:val="nil"/>
              <w:bottom w:val="single" w:sz="8" w:space="0" w:color="auto"/>
              <w:right w:val="nil"/>
            </w:tcBorders>
            <w:shd w:val="clear" w:color="auto" w:fill="auto"/>
            <w:vAlign w:val="center"/>
            <w:hideMark/>
          </w:tcPr>
          <w:p w14:paraId="381D4890"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11</w:t>
            </w:r>
          </w:p>
        </w:tc>
        <w:tc>
          <w:tcPr>
            <w:tcW w:w="380" w:type="dxa"/>
            <w:gridSpan w:val="2"/>
            <w:tcBorders>
              <w:top w:val="single" w:sz="8" w:space="0" w:color="auto"/>
              <w:left w:val="nil"/>
              <w:bottom w:val="single" w:sz="8" w:space="0" w:color="auto"/>
              <w:right w:val="nil"/>
            </w:tcBorders>
            <w:shd w:val="clear" w:color="auto" w:fill="auto"/>
            <w:vAlign w:val="center"/>
            <w:hideMark/>
          </w:tcPr>
          <w:p w14:paraId="56757B53"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p>
        </w:tc>
        <w:tc>
          <w:tcPr>
            <w:tcW w:w="792" w:type="dxa"/>
            <w:gridSpan w:val="2"/>
            <w:tcBorders>
              <w:top w:val="single" w:sz="8" w:space="0" w:color="auto"/>
              <w:left w:val="nil"/>
              <w:bottom w:val="single" w:sz="8" w:space="0" w:color="auto"/>
              <w:right w:val="nil"/>
            </w:tcBorders>
            <w:shd w:val="clear" w:color="auto" w:fill="auto"/>
            <w:vAlign w:val="center"/>
            <w:hideMark/>
          </w:tcPr>
          <w:p w14:paraId="74091623" w14:textId="77777777" w:rsidR="00470432" w:rsidRPr="00F02DD5" w:rsidRDefault="00470432" w:rsidP="0009301C">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12</w:t>
            </w:r>
          </w:p>
        </w:tc>
        <w:tc>
          <w:tcPr>
            <w:tcW w:w="180" w:type="dxa"/>
            <w:gridSpan w:val="2"/>
            <w:tcBorders>
              <w:top w:val="single" w:sz="8" w:space="0" w:color="auto"/>
              <w:left w:val="nil"/>
              <w:bottom w:val="single" w:sz="8" w:space="0" w:color="auto"/>
              <w:right w:val="nil"/>
            </w:tcBorders>
            <w:shd w:val="clear" w:color="auto" w:fill="auto"/>
            <w:vAlign w:val="center"/>
            <w:hideMark/>
          </w:tcPr>
          <w:p w14:paraId="1BA327A4"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 </w:t>
            </w:r>
          </w:p>
        </w:tc>
      </w:tr>
      <w:tr w:rsidR="00F02DD5" w:rsidRPr="00F02DD5" w14:paraId="7A3FD64D"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4133474F"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1</w:t>
            </w:r>
          </w:p>
        </w:tc>
        <w:tc>
          <w:tcPr>
            <w:tcW w:w="1893" w:type="dxa"/>
            <w:tcBorders>
              <w:top w:val="nil"/>
              <w:left w:val="nil"/>
              <w:bottom w:val="nil"/>
              <w:right w:val="nil"/>
            </w:tcBorders>
            <w:shd w:val="clear" w:color="auto" w:fill="auto"/>
            <w:vAlign w:val="center"/>
            <w:hideMark/>
          </w:tcPr>
          <w:p w14:paraId="6743747E"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Gender</w:t>
            </w:r>
          </w:p>
        </w:tc>
        <w:tc>
          <w:tcPr>
            <w:tcW w:w="479" w:type="dxa"/>
            <w:tcBorders>
              <w:top w:val="nil"/>
              <w:left w:val="nil"/>
              <w:bottom w:val="nil"/>
              <w:right w:val="nil"/>
            </w:tcBorders>
            <w:shd w:val="clear" w:color="auto" w:fill="auto"/>
            <w:vAlign w:val="center"/>
            <w:hideMark/>
          </w:tcPr>
          <w:p w14:paraId="21D8FAF7"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390" w:type="dxa"/>
            <w:tcBorders>
              <w:top w:val="nil"/>
              <w:left w:val="nil"/>
              <w:bottom w:val="nil"/>
              <w:right w:val="nil"/>
            </w:tcBorders>
            <w:shd w:val="clear" w:color="auto" w:fill="auto"/>
            <w:vAlign w:val="center"/>
            <w:hideMark/>
          </w:tcPr>
          <w:p w14:paraId="1C208C81" w14:textId="77777777" w:rsidR="00470432" w:rsidRPr="00F02DD5" w:rsidRDefault="00ED6861" w:rsidP="00ED6861">
            <w:pPr>
              <w:spacing w:after="0" w:line="240" w:lineRule="auto"/>
              <w:jc w:val="center"/>
              <w:rPr>
                <w:rFonts w:ascii="Times New Roman" w:eastAsia="Times New Roman" w:hAnsi="Times New Roman" w:cs="Times New Roman"/>
                <w:sz w:val="16"/>
                <w:szCs w:val="14"/>
                <w:lang w:eastAsia="de-DE"/>
              </w:rPr>
            </w:pPr>
            <w:r>
              <w:rPr>
                <w:rFonts w:ascii="Times New Roman" w:eastAsia="Times New Roman" w:hAnsi="Times New Roman" w:cs="Times New Roman"/>
                <w:sz w:val="16"/>
                <w:szCs w:val="14"/>
                <w:lang w:eastAsia="de-DE"/>
              </w:rPr>
              <w:t>-</w:t>
            </w:r>
          </w:p>
        </w:tc>
        <w:tc>
          <w:tcPr>
            <w:tcW w:w="178" w:type="dxa"/>
            <w:tcBorders>
              <w:top w:val="nil"/>
              <w:left w:val="nil"/>
              <w:bottom w:val="nil"/>
              <w:right w:val="nil"/>
            </w:tcBorders>
            <w:shd w:val="clear" w:color="auto" w:fill="auto"/>
            <w:vAlign w:val="center"/>
            <w:hideMark/>
          </w:tcPr>
          <w:p w14:paraId="27BB023D"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000000" w:fill="D0CECE"/>
            <w:vAlign w:val="center"/>
            <w:hideMark/>
          </w:tcPr>
          <w:p w14:paraId="4C519BA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380" w:type="dxa"/>
            <w:tcBorders>
              <w:top w:val="nil"/>
              <w:left w:val="nil"/>
              <w:bottom w:val="nil"/>
              <w:right w:val="nil"/>
            </w:tcBorders>
            <w:shd w:val="clear" w:color="000000" w:fill="D0CECE"/>
            <w:vAlign w:val="center"/>
            <w:hideMark/>
          </w:tcPr>
          <w:p w14:paraId="71CE1A8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71" w:type="dxa"/>
            <w:tcBorders>
              <w:top w:val="nil"/>
              <w:left w:val="nil"/>
              <w:bottom w:val="nil"/>
              <w:right w:val="nil"/>
            </w:tcBorders>
            <w:shd w:val="clear" w:color="auto" w:fill="auto"/>
            <w:vAlign w:val="center"/>
            <w:hideMark/>
          </w:tcPr>
          <w:p w14:paraId="0ADDAA3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.07</w:t>
            </w:r>
          </w:p>
        </w:tc>
        <w:tc>
          <w:tcPr>
            <w:tcW w:w="381" w:type="dxa"/>
            <w:tcBorders>
              <w:top w:val="nil"/>
              <w:left w:val="nil"/>
              <w:bottom w:val="nil"/>
              <w:right w:val="nil"/>
            </w:tcBorders>
            <w:shd w:val="clear" w:color="auto" w:fill="auto"/>
            <w:noWrap/>
            <w:vAlign w:val="bottom"/>
            <w:hideMark/>
          </w:tcPr>
          <w:p w14:paraId="74D7670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0698651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269" w:type="dxa"/>
            <w:tcBorders>
              <w:top w:val="nil"/>
              <w:left w:val="nil"/>
              <w:bottom w:val="nil"/>
              <w:right w:val="nil"/>
            </w:tcBorders>
            <w:shd w:val="clear" w:color="auto" w:fill="auto"/>
            <w:noWrap/>
            <w:vAlign w:val="bottom"/>
            <w:hideMark/>
          </w:tcPr>
          <w:p w14:paraId="1F6AEC6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8" w:type="dxa"/>
            <w:gridSpan w:val="2"/>
            <w:tcBorders>
              <w:top w:val="nil"/>
              <w:left w:val="nil"/>
              <w:bottom w:val="nil"/>
              <w:right w:val="nil"/>
            </w:tcBorders>
            <w:shd w:val="clear" w:color="auto" w:fill="auto"/>
            <w:vAlign w:val="center"/>
            <w:hideMark/>
          </w:tcPr>
          <w:p w14:paraId="63FC55C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8" w:type="dxa"/>
            <w:gridSpan w:val="2"/>
            <w:tcBorders>
              <w:top w:val="nil"/>
              <w:left w:val="nil"/>
              <w:bottom w:val="nil"/>
              <w:right w:val="nil"/>
            </w:tcBorders>
            <w:shd w:val="clear" w:color="auto" w:fill="auto"/>
            <w:noWrap/>
            <w:vAlign w:val="bottom"/>
            <w:hideMark/>
          </w:tcPr>
          <w:p w14:paraId="62749B9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2E83102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554" w:type="dxa"/>
            <w:gridSpan w:val="2"/>
            <w:tcBorders>
              <w:top w:val="nil"/>
              <w:left w:val="nil"/>
              <w:bottom w:val="nil"/>
              <w:right w:val="nil"/>
            </w:tcBorders>
            <w:shd w:val="clear" w:color="auto" w:fill="auto"/>
            <w:noWrap/>
            <w:vAlign w:val="bottom"/>
            <w:hideMark/>
          </w:tcPr>
          <w:p w14:paraId="750FAFD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83" w:type="dxa"/>
            <w:gridSpan w:val="2"/>
            <w:tcBorders>
              <w:top w:val="nil"/>
              <w:left w:val="nil"/>
              <w:bottom w:val="nil"/>
              <w:right w:val="nil"/>
            </w:tcBorders>
            <w:shd w:val="clear" w:color="auto" w:fill="auto"/>
            <w:vAlign w:val="center"/>
            <w:hideMark/>
          </w:tcPr>
          <w:p w14:paraId="75DA893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5BD03FA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4" w:type="dxa"/>
            <w:gridSpan w:val="2"/>
            <w:tcBorders>
              <w:top w:val="nil"/>
              <w:left w:val="nil"/>
              <w:bottom w:val="nil"/>
              <w:right w:val="nil"/>
            </w:tcBorders>
            <w:shd w:val="clear" w:color="auto" w:fill="auto"/>
            <w:vAlign w:val="center"/>
            <w:hideMark/>
          </w:tcPr>
          <w:p w14:paraId="5F27D18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450" w:type="dxa"/>
            <w:gridSpan w:val="2"/>
            <w:tcBorders>
              <w:top w:val="nil"/>
              <w:left w:val="nil"/>
              <w:bottom w:val="nil"/>
              <w:right w:val="nil"/>
            </w:tcBorders>
            <w:shd w:val="clear" w:color="auto" w:fill="auto"/>
            <w:noWrap/>
            <w:vAlign w:val="bottom"/>
            <w:hideMark/>
          </w:tcPr>
          <w:p w14:paraId="159ED1D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9" w:type="dxa"/>
            <w:gridSpan w:val="2"/>
            <w:tcBorders>
              <w:top w:val="nil"/>
              <w:left w:val="nil"/>
              <w:bottom w:val="nil"/>
              <w:right w:val="nil"/>
            </w:tcBorders>
            <w:shd w:val="clear" w:color="auto" w:fill="auto"/>
            <w:vAlign w:val="center"/>
            <w:hideMark/>
          </w:tcPr>
          <w:p w14:paraId="08E3C5E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0" w:type="dxa"/>
            <w:gridSpan w:val="2"/>
            <w:tcBorders>
              <w:top w:val="nil"/>
              <w:left w:val="nil"/>
              <w:bottom w:val="nil"/>
              <w:right w:val="nil"/>
            </w:tcBorders>
            <w:shd w:val="clear" w:color="auto" w:fill="auto"/>
            <w:noWrap/>
            <w:vAlign w:val="bottom"/>
            <w:hideMark/>
          </w:tcPr>
          <w:p w14:paraId="252BB7E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5" w:type="dxa"/>
            <w:gridSpan w:val="2"/>
            <w:tcBorders>
              <w:top w:val="nil"/>
              <w:left w:val="nil"/>
              <w:bottom w:val="nil"/>
              <w:right w:val="nil"/>
            </w:tcBorders>
            <w:shd w:val="clear" w:color="auto" w:fill="auto"/>
            <w:vAlign w:val="center"/>
            <w:hideMark/>
          </w:tcPr>
          <w:p w14:paraId="193B37B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0FD4572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3" w:type="dxa"/>
            <w:gridSpan w:val="2"/>
            <w:tcBorders>
              <w:top w:val="nil"/>
              <w:left w:val="nil"/>
              <w:bottom w:val="nil"/>
              <w:right w:val="nil"/>
            </w:tcBorders>
            <w:shd w:val="clear" w:color="auto" w:fill="auto"/>
            <w:vAlign w:val="center"/>
            <w:hideMark/>
          </w:tcPr>
          <w:p w14:paraId="6020EC9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6A21C3E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2C66888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74919C8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112EEB4B"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180" w:type="dxa"/>
            <w:gridSpan w:val="2"/>
            <w:tcBorders>
              <w:top w:val="nil"/>
              <w:left w:val="nil"/>
              <w:bottom w:val="nil"/>
              <w:right w:val="nil"/>
            </w:tcBorders>
            <w:shd w:val="clear" w:color="auto" w:fill="auto"/>
            <w:vAlign w:val="center"/>
            <w:hideMark/>
          </w:tcPr>
          <w:p w14:paraId="500566A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0B12D0FD"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7E0D4CAB"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2</w:t>
            </w:r>
          </w:p>
        </w:tc>
        <w:tc>
          <w:tcPr>
            <w:tcW w:w="1893" w:type="dxa"/>
            <w:tcBorders>
              <w:top w:val="nil"/>
              <w:left w:val="nil"/>
              <w:bottom w:val="nil"/>
              <w:right w:val="nil"/>
            </w:tcBorders>
            <w:shd w:val="clear" w:color="auto" w:fill="auto"/>
            <w:vAlign w:val="center"/>
            <w:hideMark/>
          </w:tcPr>
          <w:p w14:paraId="5F433055"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Age</w:t>
            </w:r>
          </w:p>
        </w:tc>
        <w:tc>
          <w:tcPr>
            <w:tcW w:w="479" w:type="dxa"/>
            <w:tcBorders>
              <w:top w:val="nil"/>
              <w:left w:val="nil"/>
              <w:bottom w:val="nil"/>
              <w:right w:val="nil"/>
            </w:tcBorders>
            <w:shd w:val="clear" w:color="auto" w:fill="auto"/>
            <w:vAlign w:val="center"/>
            <w:hideMark/>
          </w:tcPr>
          <w:p w14:paraId="2FA22298"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390" w:type="dxa"/>
            <w:tcBorders>
              <w:top w:val="nil"/>
              <w:left w:val="nil"/>
              <w:bottom w:val="nil"/>
              <w:right w:val="nil"/>
            </w:tcBorders>
            <w:shd w:val="clear" w:color="auto" w:fill="auto"/>
            <w:vAlign w:val="center"/>
            <w:hideMark/>
          </w:tcPr>
          <w:p w14:paraId="7A15E267" w14:textId="77777777" w:rsidR="00470432" w:rsidRPr="00F02DD5" w:rsidRDefault="00ED6861" w:rsidP="00ED6861">
            <w:pPr>
              <w:spacing w:after="0" w:line="240" w:lineRule="auto"/>
              <w:jc w:val="center"/>
              <w:rPr>
                <w:rFonts w:ascii="Times New Roman" w:eastAsia="Times New Roman" w:hAnsi="Times New Roman" w:cs="Times New Roman"/>
                <w:sz w:val="16"/>
                <w:szCs w:val="14"/>
                <w:lang w:eastAsia="de-DE"/>
              </w:rPr>
            </w:pPr>
            <w:r>
              <w:rPr>
                <w:rFonts w:ascii="Times New Roman" w:eastAsia="Times New Roman" w:hAnsi="Times New Roman" w:cs="Times New Roman"/>
                <w:sz w:val="16"/>
                <w:szCs w:val="14"/>
                <w:lang w:eastAsia="de-DE"/>
              </w:rPr>
              <w:t>-</w:t>
            </w:r>
          </w:p>
        </w:tc>
        <w:tc>
          <w:tcPr>
            <w:tcW w:w="178" w:type="dxa"/>
            <w:tcBorders>
              <w:top w:val="nil"/>
              <w:left w:val="nil"/>
              <w:bottom w:val="nil"/>
              <w:right w:val="nil"/>
            </w:tcBorders>
            <w:shd w:val="clear" w:color="auto" w:fill="auto"/>
            <w:vAlign w:val="center"/>
            <w:hideMark/>
          </w:tcPr>
          <w:p w14:paraId="349B8AAC"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4E23A8B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.26</w:t>
            </w:r>
          </w:p>
        </w:tc>
        <w:tc>
          <w:tcPr>
            <w:tcW w:w="380" w:type="dxa"/>
            <w:tcBorders>
              <w:top w:val="nil"/>
              <w:left w:val="nil"/>
              <w:bottom w:val="nil"/>
              <w:right w:val="nil"/>
            </w:tcBorders>
            <w:shd w:val="clear" w:color="auto" w:fill="auto"/>
            <w:vAlign w:val="center"/>
            <w:hideMark/>
          </w:tcPr>
          <w:p w14:paraId="490BA80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71" w:type="dxa"/>
            <w:tcBorders>
              <w:top w:val="nil"/>
              <w:left w:val="nil"/>
              <w:bottom w:val="nil"/>
              <w:right w:val="nil"/>
            </w:tcBorders>
            <w:shd w:val="clear" w:color="000000" w:fill="D0CECE"/>
            <w:vAlign w:val="center"/>
            <w:hideMark/>
          </w:tcPr>
          <w:p w14:paraId="5F3AF06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381" w:type="dxa"/>
            <w:tcBorders>
              <w:top w:val="nil"/>
              <w:left w:val="nil"/>
              <w:bottom w:val="nil"/>
              <w:right w:val="nil"/>
            </w:tcBorders>
            <w:shd w:val="clear" w:color="000000" w:fill="D0CECE"/>
            <w:vAlign w:val="center"/>
            <w:hideMark/>
          </w:tcPr>
          <w:p w14:paraId="7326B9D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78" w:type="dxa"/>
            <w:tcBorders>
              <w:top w:val="nil"/>
              <w:left w:val="nil"/>
              <w:bottom w:val="nil"/>
              <w:right w:val="nil"/>
            </w:tcBorders>
            <w:shd w:val="clear" w:color="auto" w:fill="auto"/>
            <w:vAlign w:val="center"/>
            <w:hideMark/>
          </w:tcPr>
          <w:p w14:paraId="2FB5A14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269" w:type="dxa"/>
            <w:tcBorders>
              <w:top w:val="nil"/>
              <w:left w:val="nil"/>
              <w:bottom w:val="nil"/>
              <w:right w:val="nil"/>
            </w:tcBorders>
            <w:shd w:val="clear" w:color="auto" w:fill="auto"/>
            <w:noWrap/>
            <w:vAlign w:val="bottom"/>
            <w:hideMark/>
          </w:tcPr>
          <w:p w14:paraId="65F86DE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8" w:type="dxa"/>
            <w:gridSpan w:val="2"/>
            <w:tcBorders>
              <w:top w:val="nil"/>
              <w:left w:val="nil"/>
              <w:bottom w:val="nil"/>
              <w:right w:val="nil"/>
            </w:tcBorders>
            <w:shd w:val="clear" w:color="auto" w:fill="auto"/>
            <w:vAlign w:val="center"/>
            <w:hideMark/>
          </w:tcPr>
          <w:p w14:paraId="069D9D6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8" w:type="dxa"/>
            <w:gridSpan w:val="2"/>
            <w:tcBorders>
              <w:top w:val="nil"/>
              <w:left w:val="nil"/>
              <w:bottom w:val="nil"/>
              <w:right w:val="nil"/>
            </w:tcBorders>
            <w:shd w:val="clear" w:color="auto" w:fill="auto"/>
            <w:noWrap/>
            <w:vAlign w:val="bottom"/>
            <w:hideMark/>
          </w:tcPr>
          <w:p w14:paraId="67AC216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518A53F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554" w:type="dxa"/>
            <w:gridSpan w:val="2"/>
            <w:tcBorders>
              <w:top w:val="nil"/>
              <w:left w:val="nil"/>
              <w:bottom w:val="nil"/>
              <w:right w:val="nil"/>
            </w:tcBorders>
            <w:shd w:val="clear" w:color="auto" w:fill="auto"/>
            <w:noWrap/>
            <w:vAlign w:val="bottom"/>
            <w:hideMark/>
          </w:tcPr>
          <w:p w14:paraId="42C42BF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83" w:type="dxa"/>
            <w:gridSpan w:val="2"/>
            <w:tcBorders>
              <w:top w:val="nil"/>
              <w:left w:val="nil"/>
              <w:bottom w:val="nil"/>
              <w:right w:val="nil"/>
            </w:tcBorders>
            <w:shd w:val="clear" w:color="auto" w:fill="auto"/>
            <w:vAlign w:val="center"/>
            <w:hideMark/>
          </w:tcPr>
          <w:p w14:paraId="7AD822A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50B77FF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4" w:type="dxa"/>
            <w:gridSpan w:val="2"/>
            <w:tcBorders>
              <w:top w:val="nil"/>
              <w:left w:val="nil"/>
              <w:bottom w:val="nil"/>
              <w:right w:val="nil"/>
            </w:tcBorders>
            <w:shd w:val="clear" w:color="auto" w:fill="auto"/>
            <w:vAlign w:val="center"/>
            <w:hideMark/>
          </w:tcPr>
          <w:p w14:paraId="2AB62D2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450" w:type="dxa"/>
            <w:gridSpan w:val="2"/>
            <w:tcBorders>
              <w:top w:val="nil"/>
              <w:left w:val="nil"/>
              <w:bottom w:val="nil"/>
              <w:right w:val="nil"/>
            </w:tcBorders>
            <w:shd w:val="clear" w:color="auto" w:fill="auto"/>
            <w:noWrap/>
            <w:vAlign w:val="bottom"/>
            <w:hideMark/>
          </w:tcPr>
          <w:p w14:paraId="29F02BD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9" w:type="dxa"/>
            <w:gridSpan w:val="2"/>
            <w:tcBorders>
              <w:top w:val="nil"/>
              <w:left w:val="nil"/>
              <w:bottom w:val="nil"/>
              <w:right w:val="nil"/>
            </w:tcBorders>
            <w:shd w:val="clear" w:color="auto" w:fill="auto"/>
            <w:vAlign w:val="center"/>
            <w:hideMark/>
          </w:tcPr>
          <w:p w14:paraId="7DCF4AD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0" w:type="dxa"/>
            <w:gridSpan w:val="2"/>
            <w:tcBorders>
              <w:top w:val="nil"/>
              <w:left w:val="nil"/>
              <w:bottom w:val="nil"/>
              <w:right w:val="nil"/>
            </w:tcBorders>
            <w:shd w:val="clear" w:color="auto" w:fill="auto"/>
            <w:noWrap/>
            <w:vAlign w:val="bottom"/>
            <w:hideMark/>
          </w:tcPr>
          <w:p w14:paraId="14773BF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5" w:type="dxa"/>
            <w:gridSpan w:val="2"/>
            <w:tcBorders>
              <w:top w:val="nil"/>
              <w:left w:val="nil"/>
              <w:bottom w:val="nil"/>
              <w:right w:val="nil"/>
            </w:tcBorders>
            <w:shd w:val="clear" w:color="auto" w:fill="auto"/>
            <w:vAlign w:val="center"/>
            <w:hideMark/>
          </w:tcPr>
          <w:p w14:paraId="3D43C04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6B3540C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3" w:type="dxa"/>
            <w:gridSpan w:val="2"/>
            <w:tcBorders>
              <w:top w:val="nil"/>
              <w:left w:val="nil"/>
              <w:bottom w:val="nil"/>
              <w:right w:val="nil"/>
            </w:tcBorders>
            <w:shd w:val="clear" w:color="auto" w:fill="auto"/>
            <w:vAlign w:val="center"/>
            <w:hideMark/>
          </w:tcPr>
          <w:p w14:paraId="7504222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3AA04EF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33018D1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0" w:type="dxa"/>
            <w:gridSpan w:val="2"/>
            <w:tcBorders>
              <w:top w:val="nil"/>
              <w:left w:val="nil"/>
              <w:bottom w:val="nil"/>
              <w:right w:val="nil"/>
            </w:tcBorders>
            <w:shd w:val="clear" w:color="auto" w:fill="auto"/>
            <w:noWrap/>
            <w:vAlign w:val="bottom"/>
            <w:hideMark/>
          </w:tcPr>
          <w:p w14:paraId="5D8E191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2F64BB74"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180" w:type="dxa"/>
            <w:gridSpan w:val="2"/>
            <w:tcBorders>
              <w:top w:val="nil"/>
              <w:left w:val="nil"/>
              <w:bottom w:val="nil"/>
              <w:right w:val="nil"/>
            </w:tcBorders>
            <w:shd w:val="clear" w:color="auto" w:fill="auto"/>
            <w:vAlign w:val="center"/>
            <w:hideMark/>
          </w:tcPr>
          <w:p w14:paraId="46782AE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4BC9BF19"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6BE8310E"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3</w:t>
            </w:r>
          </w:p>
        </w:tc>
        <w:tc>
          <w:tcPr>
            <w:tcW w:w="1893" w:type="dxa"/>
            <w:tcBorders>
              <w:top w:val="nil"/>
              <w:left w:val="nil"/>
              <w:bottom w:val="nil"/>
              <w:right w:val="nil"/>
            </w:tcBorders>
            <w:shd w:val="clear" w:color="auto" w:fill="auto"/>
            <w:vAlign w:val="center"/>
            <w:hideMark/>
          </w:tcPr>
          <w:p w14:paraId="45AEDA4D"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Income</w:t>
            </w:r>
          </w:p>
        </w:tc>
        <w:tc>
          <w:tcPr>
            <w:tcW w:w="479" w:type="dxa"/>
            <w:tcBorders>
              <w:top w:val="nil"/>
              <w:left w:val="nil"/>
              <w:bottom w:val="nil"/>
              <w:right w:val="nil"/>
            </w:tcBorders>
            <w:shd w:val="clear" w:color="auto" w:fill="auto"/>
            <w:vAlign w:val="center"/>
            <w:hideMark/>
          </w:tcPr>
          <w:p w14:paraId="5FF98B52"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390" w:type="dxa"/>
            <w:tcBorders>
              <w:top w:val="nil"/>
              <w:left w:val="nil"/>
              <w:bottom w:val="nil"/>
              <w:right w:val="nil"/>
            </w:tcBorders>
            <w:shd w:val="clear" w:color="auto" w:fill="auto"/>
            <w:vAlign w:val="center"/>
            <w:hideMark/>
          </w:tcPr>
          <w:p w14:paraId="0362B058" w14:textId="77777777" w:rsidR="00470432" w:rsidRPr="00F02DD5" w:rsidRDefault="00ED6861" w:rsidP="00ED6861">
            <w:pPr>
              <w:spacing w:after="0" w:line="240" w:lineRule="auto"/>
              <w:jc w:val="center"/>
              <w:rPr>
                <w:rFonts w:ascii="Times New Roman" w:eastAsia="Times New Roman" w:hAnsi="Times New Roman" w:cs="Times New Roman"/>
                <w:sz w:val="16"/>
                <w:szCs w:val="14"/>
                <w:lang w:eastAsia="de-DE"/>
              </w:rPr>
            </w:pPr>
            <w:r>
              <w:rPr>
                <w:rFonts w:ascii="Times New Roman" w:eastAsia="Times New Roman" w:hAnsi="Times New Roman" w:cs="Times New Roman"/>
                <w:sz w:val="16"/>
                <w:szCs w:val="14"/>
                <w:lang w:eastAsia="de-DE"/>
              </w:rPr>
              <w:t>-</w:t>
            </w:r>
          </w:p>
        </w:tc>
        <w:tc>
          <w:tcPr>
            <w:tcW w:w="178" w:type="dxa"/>
            <w:tcBorders>
              <w:top w:val="nil"/>
              <w:left w:val="nil"/>
              <w:bottom w:val="nil"/>
              <w:right w:val="nil"/>
            </w:tcBorders>
            <w:shd w:val="clear" w:color="auto" w:fill="auto"/>
            <w:vAlign w:val="center"/>
            <w:hideMark/>
          </w:tcPr>
          <w:p w14:paraId="7C13D47D"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1FCBCC4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0" w:type="dxa"/>
            <w:tcBorders>
              <w:top w:val="nil"/>
              <w:left w:val="nil"/>
              <w:bottom w:val="nil"/>
              <w:right w:val="nil"/>
            </w:tcBorders>
            <w:shd w:val="clear" w:color="auto" w:fill="auto"/>
            <w:vAlign w:val="center"/>
            <w:hideMark/>
          </w:tcPr>
          <w:p w14:paraId="686885D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0CE3CFA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.04</w:t>
            </w:r>
          </w:p>
        </w:tc>
        <w:tc>
          <w:tcPr>
            <w:tcW w:w="381" w:type="dxa"/>
            <w:tcBorders>
              <w:top w:val="nil"/>
              <w:left w:val="nil"/>
              <w:bottom w:val="nil"/>
              <w:right w:val="nil"/>
            </w:tcBorders>
            <w:shd w:val="clear" w:color="auto" w:fill="auto"/>
            <w:vAlign w:val="center"/>
            <w:hideMark/>
          </w:tcPr>
          <w:p w14:paraId="1AA293F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000000" w:fill="D0CECE"/>
            <w:vAlign w:val="center"/>
            <w:hideMark/>
          </w:tcPr>
          <w:p w14:paraId="6A12163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269" w:type="dxa"/>
            <w:tcBorders>
              <w:top w:val="nil"/>
              <w:left w:val="nil"/>
              <w:bottom w:val="nil"/>
              <w:right w:val="nil"/>
            </w:tcBorders>
            <w:shd w:val="clear" w:color="000000" w:fill="D0CECE"/>
            <w:vAlign w:val="center"/>
            <w:hideMark/>
          </w:tcPr>
          <w:p w14:paraId="52EBD08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48" w:type="dxa"/>
            <w:gridSpan w:val="2"/>
            <w:tcBorders>
              <w:top w:val="nil"/>
              <w:left w:val="nil"/>
              <w:bottom w:val="nil"/>
              <w:right w:val="nil"/>
            </w:tcBorders>
            <w:shd w:val="clear" w:color="auto" w:fill="auto"/>
            <w:vAlign w:val="center"/>
            <w:hideMark/>
          </w:tcPr>
          <w:p w14:paraId="3BAC28A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8" w:type="dxa"/>
            <w:gridSpan w:val="2"/>
            <w:tcBorders>
              <w:top w:val="nil"/>
              <w:left w:val="nil"/>
              <w:bottom w:val="nil"/>
              <w:right w:val="nil"/>
            </w:tcBorders>
            <w:shd w:val="clear" w:color="auto" w:fill="auto"/>
            <w:noWrap/>
            <w:vAlign w:val="bottom"/>
            <w:hideMark/>
          </w:tcPr>
          <w:p w14:paraId="56A1804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0CC3720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554" w:type="dxa"/>
            <w:gridSpan w:val="2"/>
            <w:tcBorders>
              <w:top w:val="nil"/>
              <w:left w:val="nil"/>
              <w:bottom w:val="nil"/>
              <w:right w:val="nil"/>
            </w:tcBorders>
            <w:shd w:val="clear" w:color="auto" w:fill="auto"/>
            <w:noWrap/>
            <w:vAlign w:val="bottom"/>
            <w:hideMark/>
          </w:tcPr>
          <w:p w14:paraId="40F918A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83" w:type="dxa"/>
            <w:gridSpan w:val="2"/>
            <w:tcBorders>
              <w:top w:val="nil"/>
              <w:left w:val="nil"/>
              <w:bottom w:val="nil"/>
              <w:right w:val="nil"/>
            </w:tcBorders>
            <w:shd w:val="clear" w:color="auto" w:fill="auto"/>
            <w:vAlign w:val="center"/>
            <w:hideMark/>
          </w:tcPr>
          <w:p w14:paraId="2F34AB4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.04</w:t>
            </w:r>
          </w:p>
        </w:tc>
        <w:tc>
          <w:tcPr>
            <w:tcW w:w="380" w:type="dxa"/>
            <w:gridSpan w:val="2"/>
            <w:tcBorders>
              <w:top w:val="nil"/>
              <w:left w:val="nil"/>
              <w:bottom w:val="nil"/>
              <w:right w:val="nil"/>
            </w:tcBorders>
            <w:shd w:val="clear" w:color="auto" w:fill="auto"/>
            <w:noWrap/>
            <w:vAlign w:val="bottom"/>
            <w:hideMark/>
          </w:tcPr>
          <w:p w14:paraId="129B4AA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4" w:type="dxa"/>
            <w:gridSpan w:val="2"/>
            <w:tcBorders>
              <w:top w:val="nil"/>
              <w:left w:val="nil"/>
              <w:bottom w:val="nil"/>
              <w:right w:val="nil"/>
            </w:tcBorders>
            <w:shd w:val="clear" w:color="auto" w:fill="auto"/>
            <w:vAlign w:val="center"/>
            <w:hideMark/>
          </w:tcPr>
          <w:p w14:paraId="6A8C120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450" w:type="dxa"/>
            <w:gridSpan w:val="2"/>
            <w:tcBorders>
              <w:top w:val="nil"/>
              <w:left w:val="nil"/>
              <w:bottom w:val="nil"/>
              <w:right w:val="nil"/>
            </w:tcBorders>
            <w:shd w:val="clear" w:color="auto" w:fill="auto"/>
            <w:noWrap/>
            <w:vAlign w:val="bottom"/>
            <w:hideMark/>
          </w:tcPr>
          <w:p w14:paraId="1A9B9DB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9" w:type="dxa"/>
            <w:gridSpan w:val="2"/>
            <w:tcBorders>
              <w:top w:val="nil"/>
              <w:left w:val="nil"/>
              <w:bottom w:val="nil"/>
              <w:right w:val="nil"/>
            </w:tcBorders>
            <w:shd w:val="clear" w:color="auto" w:fill="auto"/>
            <w:vAlign w:val="center"/>
            <w:hideMark/>
          </w:tcPr>
          <w:p w14:paraId="5EFD1CF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.03</w:t>
            </w:r>
          </w:p>
        </w:tc>
        <w:tc>
          <w:tcPr>
            <w:tcW w:w="380" w:type="dxa"/>
            <w:gridSpan w:val="2"/>
            <w:tcBorders>
              <w:top w:val="nil"/>
              <w:left w:val="nil"/>
              <w:bottom w:val="nil"/>
              <w:right w:val="nil"/>
            </w:tcBorders>
            <w:shd w:val="clear" w:color="auto" w:fill="auto"/>
            <w:noWrap/>
            <w:vAlign w:val="bottom"/>
            <w:hideMark/>
          </w:tcPr>
          <w:p w14:paraId="2F4BFF4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5" w:type="dxa"/>
            <w:gridSpan w:val="2"/>
            <w:tcBorders>
              <w:top w:val="nil"/>
              <w:left w:val="nil"/>
              <w:bottom w:val="nil"/>
              <w:right w:val="nil"/>
            </w:tcBorders>
            <w:shd w:val="clear" w:color="auto" w:fill="auto"/>
            <w:vAlign w:val="center"/>
            <w:hideMark/>
          </w:tcPr>
          <w:p w14:paraId="118D035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69C5CB1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3" w:type="dxa"/>
            <w:gridSpan w:val="2"/>
            <w:tcBorders>
              <w:top w:val="nil"/>
              <w:left w:val="nil"/>
              <w:bottom w:val="nil"/>
              <w:right w:val="nil"/>
            </w:tcBorders>
            <w:shd w:val="clear" w:color="auto" w:fill="auto"/>
            <w:vAlign w:val="center"/>
            <w:hideMark/>
          </w:tcPr>
          <w:p w14:paraId="640D0AD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6364EF7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32442FA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0" w:type="dxa"/>
            <w:gridSpan w:val="2"/>
            <w:tcBorders>
              <w:top w:val="nil"/>
              <w:left w:val="nil"/>
              <w:bottom w:val="nil"/>
              <w:right w:val="nil"/>
            </w:tcBorders>
            <w:shd w:val="clear" w:color="auto" w:fill="auto"/>
            <w:noWrap/>
            <w:vAlign w:val="bottom"/>
            <w:hideMark/>
          </w:tcPr>
          <w:p w14:paraId="7CE5F28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1C975BAD"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180" w:type="dxa"/>
            <w:gridSpan w:val="2"/>
            <w:tcBorders>
              <w:top w:val="nil"/>
              <w:left w:val="nil"/>
              <w:bottom w:val="nil"/>
              <w:right w:val="nil"/>
            </w:tcBorders>
            <w:shd w:val="clear" w:color="auto" w:fill="auto"/>
            <w:vAlign w:val="center"/>
            <w:hideMark/>
          </w:tcPr>
          <w:p w14:paraId="75A4BBE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7CF44A6D"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15B4F9D3"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4</w:t>
            </w:r>
          </w:p>
        </w:tc>
        <w:tc>
          <w:tcPr>
            <w:tcW w:w="1893" w:type="dxa"/>
            <w:tcBorders>
              <w:top w:val="nil"/>
              <w:left w:val="nil"/>
              <w:bottom w:val="nil"/>
              <w:right w:val="nil"/>
            </w:tcBorders>
            <w:shd w:val="clear" w:color="auto" w:fill="auto"/>
            <w:vAlign w:val="center"/>
            <w:hideMark/>
          </w:tcPr>
          <w:p w14:paraId="5AE0E207"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Education</w:t>
            </w:r>
          </w:p>
        </w:tc>
        <w:tc>
          <w:tcPr>
            <w:tcW w:w="479" w:type="dxa"/>
            <w:tcBorders>
              <w:top w:val="nil"/>
              <w:left w:val="nil"/>
              <w:bottom w:val="nil"/>
              <w:right w:val="nil"/>
            </w:tcBorders>
            <w:shd w:val="clear" w:color="auto" w:fill="auto"/>
            <w:vAlign w:val="center"/>
            <w:hideMark/>
          </w:tcPr>
          <w:p w14:paraId="004C003D"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390" w:type="dxa"/>
            <w:tcBorders>
              <w:top w:val="nil"/>
              <w:left w:val="nil"/>
              <w:bottom w:val="nil"/>
              <w:right w:val="nil"/>
            </w:tcBorders>
            <w:shd w:val="clear" w:color="auto" w:fill="auto"/>
            <w:vAlign w:val="center"/>
            <w:hideMark/>
          </w:tcPr>
          <w:p w14:paraId="7EB1C187" w14:textId="77777777" w:rsidR="00470432" w:rsidRPr="00F02DD5" w:rsidRDefault="00ED6861" w:rsidP="00ED6861">
            <w:pPr>
              <w:spacing w:after="0" w:line="240" w:lineRule="auto"/>
              <w:jc w:val="center"/>
              <w:rPr>
                <w:rFonts w:ascii="Times New Roman" w:eastAsia="Times New Roman" w:hAnsi="Times New Roman" w:cs="Times New Roman"/>
                <w:sz w:val="16"/>
                <w:szCs w:val="14"/>
                <w:lang w:eastAsia="de-DE"/>
              </w:rPr>
            </w:pPr>
            <w:r>
              <w:rPr>
                <w:rFonts w:ascii="Times New Roman" w:eastAsia="Times New Roman" w:hAnsi="Times New Roman" w:cs="Times New Roman"/>
                <w:sz w:val="16"/>
                <w:szCs w:val="14"/>
                <w:lang w:eastAsia="de-DE"/>
              </w:rPr>
              <w:t>-</w:t>
            </w:r>
          </w:p>
        </w:tc>
        <w:tc>
          <w:tcPr>
            <w:tcW w:w="178" w:type="dxa"/>
            <w:tcBorders>
              <w:top w:val="nil"/>
              <w:left w:val="nil"/>
              <w:bottom w:val="nil"/>
              <w:right w:val="nil"/>
            </w:tcBorders>
            <w:shd w:val="clear" w:color="auto" w:fill="auto"/>
            <w:vAlign w:val="center"/>
            <w:hideMark/>
          </w:tcPr>
          <w:p w14:paraId="045A600B"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1A233B9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.04</w:t>
            </w:r>
          </w:p>
        </w:tc>
        <w:tc>
          <w:tcPr>
            <w:tcW w:w="380" w:type="dxa"/>
            <w:tcBorders>
              <w:top w:val="nil"/>
              <w:left w:val="nil"/>
              <w:bottom w:val="nil"/>
              <w:right w:val="nil"/>
            </w:tcBorders>
            <w:shd w:val="clear" w:color="auto" w:fill="auto"/>
            <w:vAlign w:val="center"/>
            <w:hideMark/>
          </w:tcPr>
          <w:p w14:paraId="54B1250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2AE596D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1" w:type="dxa"/>
            <w:tcBorders>
              <w:top w:val="nil"/>
              <w:left w:val="nil"/>
              <w:bottom w:val="nil"/>
              <w:right w:val="nil"/>
            </w:tcBorders>
            <w:shd w:val="clear" w:color="auto" w:fill="auto"/>
            <w:vAlign w:val="center"/>
            <w:hideMark/>
          </w:tcPr>
          <w:p w14:paraId="44D7A8A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206D77D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.03</w:t>
            </w:r>
          </w:p>
        </w:tc>
        <w:tc>
          <w:tcPr>
            <w:tcW w:w="269" w:type="dxa"/>
            <w:tcBorders>
              <w:top w:val="nil"/>
              <w:left w:val="nil"/>
              <w:bottom w:val="nil"/>
              <w:right w:val="nil"/>
            </w:tcBorders>
            <w:shd w:val="clear" w:color="auto" w:fill="auto"/>
            <w:vAlign w:val="center"/>
            <w:hideMark/>
          </w:tcPr>
          <w:p w14:paraId="229A576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8" w:type="dxa"/>
            <w:gridSpan w:val="2"/>
            <w:tcBorders>
              <w:top w:val="nil"/>
              <w:left w:val="nil"/>
              <w:bottom w:val="nil"/>
              <w:right w:val="nil"/>
            </w:tcBorders>
            <w:shd w:val="clear" w:color="000000" w:fill="D0CECE"/>
            <w:vAlign w:val="center"/>
            <w:hideMark/>
          </w:tcPr>
          <w:p w14:paraId="1617F96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388" w:type="dxa"/>
            <w:gridSpan w:val="2"/>
            <w:tcBorders>
              <w:top w:val="nil"/>
              <w:left w:val="nil"/>
              <w:bottom w:val="nil"/>
              <w:right w:val="nil"/>
            </w:tcBorders>
            <w:shd w:val="clear" w:color="000000" w:fill="D0CECE"/>
            <w:vAlign w:val="center"/>
            <w:hideMark/>
          </w:tcPr>
          <w:p w14:paraId="30C7252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10" w:type="dxa"/>
            <w:gridSpan w:val="2"/>
            <w:tcBorders>
              <w:top w:val="nil"/>
              <w:left w:val="nil"/>
              <w:bottom w:val="nil"/>
              <w:right w:val="nil"/>
            </w:tcBorders>
            <w:shd w:val="clear" w:color="auto" w:fill="auto"/>
            <w:vAlign w:val="center"/>
            <w:hideMark/>
          </w:tcPr>
          <w:p w14:paraId="62EA23D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554" w:type="dxa"/>
            <w:gridSpan w:val="2"/>
            <w:tcBorders>
              <w:top w:val="nil"/>
              <w:left w:val="nil"/>
              <w:bottom w:val="nil"/>
              <w:right w:val="nil"/>
            </w:tcBorders>
            <w:shd w:val="clear" w:color="auto" w:fill="auto"/>
            <w:noWrap/>
            <w:vAlign w:val="bottom"/>
            <w:hideMark/>
          </w:tcPr>
          <w:p w14:paraId="4B6E9A1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83" w:type="dxa"/>
            <w:gridSpan w:val="2"/>
            <w:tcBorders>
              <w:top w:val="nil"/>
              <w:left w:val="nil"/>
              <w:bottom w:val="nil"/>
              <w:right w:val="nil"/>
            </w:tcBorders>
            <w:shd w:val="clear" w:color="auto" w:fill="auto"/>
            <w:vAlign w:val="center"/>
            <w:hideMark/>
          </w:tcPr>
          <w:p w14:paraId="6D1974A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049C71B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4" w:type="dxa"/>
            <w:gridSpan w:val="2"/>
            <w:tcBorders>
              <w:top w:val="nil"/>
              <w:left w:val="nil"/>
              <w:bottom w:val="nil"/>
              <w:right w:val="nil"/>
            </w:tcBorders>
            <w:shd w:val="clear" w:color="auto" w:fill="auto"/>
            <w:vAlign w:val="center"/>
            <w:hideMark/>
          </w:tcPr>
          <w:p w14:paraId="00C39E4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450" w:type="dxa"/>
            <w:gridSpan w:val="2"/>
            <w:tcBorders>
              <w:top w:val="nil"/>
              <w:left w:val="nil"/>
              <w:bottom w:val="nil"/>
              <w:right w:val="nil"/>
            </w:tcBorders>
            <w:shd w:val="clear" w:color="auto" w:fill="auto"/>
            <w:noWrap/>
            <w:vAlign w:val="bottom"/>
            <w:hideMark/>
          </w:tcPr>
          <w:p w14:paraId="6B9AC12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9" w:type="dxa"/>
            <w:gridSpan w:val="2"/>
            <w:tcBorders>
              <w:top w:val="nil"/>
              <w:left w:val="nil"/>
              <w:bottom w:val="nil"/>
              <w:right w:val="nil"/>
            </w:tcBorders>
            <w:shd w:val="clear" w:color="auto" w:fill="auto"/>
            <w:vAlign w:val="center"/>
            <w:hideMark/>
          </w:tcPr>
          <w:p w14:paraId="2AF024E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59C5429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5" w:type="dxa"/>
            <w:gridSpan w:val="2"/>
            <w:tcBorders>
              <w:top w:val="nil"/>
              <w:left w:val="nil"/>
              <w:bottom w:val="nil"/>
              <w:right w:val="nil"/>
            </w:tcBorders>
            <w:shd w:val="clear" w:color="auto" w:fill="auto"/>
            <w:vAlign w:val="center"/>
            <w:hideMark/>
          </w:tcPr>
          <w:p w14:paraId="7F98279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0" w:type="dxa"/>
            <w:gridSpan w:val="2"/>
            <w:tcBorders>
              <w:top w:val="nil"/>
              <w:left w:val="nil"/>
              <w:bottom w:val="nil"/>
              <w:right w:val="nil"/>
            </w:tcBorders>
            <w:shd w:val="clear" w:color="auto" w:fill="auto"/>
            <w:noWrap/>
            <w:vAlign w:val="bottom"/>
            <w:hideMark/>
          </w:tcPr>
          <w:p w14:paraId="0B33C76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3" w:type="dxa"/>
            <w:gridSpan w:val="2"/>
            <w:tcBorders>
              <w:top w:val="nil"/>
              <w:left w:val="nil"/>
              <w:bottom w:val="nil"/>
              <w:right w:val="nil"/>
            </w:tcBorders>
            <w:shd w:val="clear" w:color="auto" w:fill="auto"/>
            <w:vAlign w:val="center"/>
            <w:hideMark/>
          </w:tcPr>
          <w:p w14:paraId="5C75F53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0" w:type="dxa"/>
            <w:gridSpan w:val="2"/>
            <w:tcBorders>
              <w:top w:val="nil"/>
              <w:left w:val="nil"/>
              <w:bottom w:val="nil"/>
              <w:right w:val="nil"/>
            </w:tcBorders>
            <w:shd w:val="clear" w:color="auto" w:fill="auto"/>
            <w:noWrap/>
            <w:vAlign w:val="bottom"/>
            <w:hideMark/>
          </w:tcPr>
          <w:p w14:paraId="344D124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0BC3ED3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gridSpan w:val="2"/>
            <w:tcBorders>
              <w:top w:val="nil"/>
              <w:left w:val="nil"/>
              <w:bottom w:val="nil"/>
              <w:right w:val="nil"/>
            </w:tcBorders>
            <w:shd w:val="clear" w:color="auto" w:fill="auto"/>
            <w:noWrap/>
            <w:vAlign w:val="bottom"/>
            <w:hideMark/>
          </w:tcPr>
          <w:p w14:paraId="7670174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45398610"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180" w:type="dxa"/>
            <w:gridSpan w:val="2"/>
            <w:tcBorders>
              <w:top w:val="nil"/>
              <w:left w:val="nil"/>
              <w:bottom w:val="nil"/>
              <w:right w:val="nil"/>
            </w:tcBorders>
            <w:shd w:val="clear" w:color="auto" w:fill="auto"/>
            <w:vAlign w:val="center"/>
            <w:hideMark/>
          </w:tcPr>
          <w:p w14:paraId="4AD8DF1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3A958364"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42D83135"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5</w:t>
            </w:r>
          </w:p>
        </w:tc>
        <w:tc>
          <w:tcPr>
            <w:tcW w:w="1893" w:type="dxa"/>
            <w:tcBorders>
              <w:top w:val="nil"/>
              <w:left w:val="nil"/>
              <w:bottom w:val="nil"/>
              <w:right w:val="nil"/>
            </w:tcBorders>
            <w:shd w:val="clear" w:color="auto" w:fill="auto"/>
            <w:vAlign w:val="center"/>
            <w:hideMark/>
          </w:tcPr>
          <w:p w14:paraId="7AE49099"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Boycott participation t0</w:t>
            </w:r>
          </w:p>
        </w:tc>
        <w:tc>
          <w:tcPr>
            <w:tcW w:w="479" w:type="dxa"/>
            <w:tcBorders>
              <w:top w:val="nil"/>
              <w:left w:val="nil"/>
              <w:bottom w:val="nil"/>
              <w:right w:val="nil"/>
            </w:tcBorders>
            <w:shd w:val="clear" w:color="auto" w:fill="auto"/>
            <w:vAlign w:val="center"/>
            <w:hideMark/>
          </w:tcPr>
          <w:p w14:paraId="2D8C2F53" w14:textId="77777777" w:rsidR="00470432" w:rsidRPr="00F02DD5" w:rsidRDefault="00470432" w:rsidP="00ED6861">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.79</w:t>
            </w:r>
          </w:p>
        </w:tc>
        <w:tc>
          <w:tcPr>
            <w:tcW w:w="390" w:type="dxa"/>
            <w:tcBorders>
              <w:top w:val="nil"/>
              <w:left w:val="nil"/>
              <w:bottom w:val="nil"/>
              <w:right w:val="nil"/>
            </w:tcBorders>
            <w:shd w:val="clear" w:color="auto" w:fill="auto"/>
            <w:vAlign w:val="center"/>
            <w:hideMark/>
          </w:tcPr>
          <w:p w14:paraId="760052CC"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y</w:t>
            </w:r>
            <w:r w:rsidR="00E15FF1" w:rsidRPr="00F02DD5">
              <w:rPr>
                <w:rFonts w:ascii="Times New Roman" w:eastAsia="Times New Roman" w:hAnsi="Times New Roman" w:cs="Times New Roman"/>
                <w:color w:val="000000"/>
                <w:sz w:val="16"/>
                <w:szCs w:val="14"/>
                <w:lang w:eastAsia="de-DE"/>
              </w:rPr>
              <w:t>es</w:t>
            </w:r>
          </w:p>
        </w:tc>
        <w:tc>
          <w:tcPr>
            <w:tcW w:w="178" w:type="dxa"/>
            <w:tcBorders>
              <w:top w:val="nil"/>
              <w:left w:val="nil"/>
              <w:bottom w:val="nil"/>
              <w:right w:val="nil"/>
            </w:tcBorders>
            <w:shd w:val="clear" w:color="auto" w:fill="auto"/>
            <w:vAlign w:val="center"/>
            <w:hideMark/>
          </w:tcPr>
          <w:p w14:paraId="05755F8A"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02DED55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-.08</w:t>
            </w:r>
          </w:p>
        </w:tc>
        <w:tc>
          <w:tcPr>
            <w:tcW w:w="380" w:type="dxa"/>
            <w:tcBorders>
              <w:top w:val="nil"/>
              <w:left w:val="nil"/>
              <w:bottom w:val="nil"/>
              <w:right w:val="nil"/>
            </w:tcBorders>
            <w:shd w:val="clear" w:color="auto" w:fill="auto"/>
            <w:vAlign w:val="center"/>
            <w:hideMark/>
          </w:tcPr>
          <w:p w14:paraId="39AAA0B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61E4D5A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-.03</w:t>
            </w:r>
          </w:p>
        </w:tc>
        <w:tc>
          <w:tcPr>
            <w:tcW w:w="381" w:type="dxa"/>
            <w:tcBorders>
              <w:top w:val="nil"/>
              <w:left w:val="nil"/>
              <w:bottom w:val="nil"/>
              <w:right w:val="nil"/>
            </w:tcBorders>
            <w:shd w:val="clear" w:color="auto" w:fill="auto"/>
            <w:vAlign w:val="center"/>
            <w:hideMark/>
          </w:tcPr>
          <w:p w14:paraId="22E5C04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630E8F1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.08</w:t>
            </w:r>
          </w:p>
        </w:tc>
        <w:tc>
          <w:tcPr>
            <w:tcW w:w="269" w:type="dxa"/>
            <w:tcBorders>
              <w:top w:val="nil"/>
              <w:left w:val="nil"/>
              <w:bottom w:val="nil"/>
              <w:right w:val="nil"/>
            </w:tcBorders>
            <w:shd w:val="clear" w:color="auto" w:fill="auto"/>
            <w:vAlign w:val="center"/>
            <w:hideMark/>
          </w:tcPr>
          <w:p w14:paraId="4093D4F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8" w:type="dxa"/>
            <w:gridSpan w:val="2"/>
            <w:tcBorders>
              <w:top w:val="nil"/>
              <w:left w:val="nil"/>
              <w:bottom w:val="nil"/>
              <w:right w:val="nil"/>
            </w:tcBorders>
            <w:shd w:val="clear" w:color="auto" w:fill="auto"/>
            <w:vAlign w:val="center"/>
            <w:hideMark/>
          </w:tcPr>
          <w:p w14:paraId="025D2A3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.04</w:t>
            </w:r>
          </w:p>
        </w:tc>
        <w:tc>
          <w:tcPr>
            <w:tcW w:w="388" w:type="dxa"/>
            <w:gridSpan w:val="2"/>
            <w:tcBorders>
              <w:top w:val="nil"/>
              <w:left w:val="nil"/>
              <w:bottom w:val="nil"/>
              <w:right w:val="nil"/>
            </w:tcBorders>
            <w:shd w:val="clear" w:color="auto" w:fill="auto"/>
            <w:vAlign w:val="center"/>
            <w:hideMark/>
          </w:tcPr>
          <w:p w14:paraId="4B298C2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000000" w:fill="D0CECE"/>
            <w:vAlign w:val="center"/>
            <w:hideMark/>
          </w:tcPr>
          <w:p w14:paraId="13F3480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554" w:type="dxa"/>
            <w:gridSpan w:val="2"/>
            <w:tcBorders>
              <w:top w:val="nil"/>
              <w:left w:val="nil"/>
              <w:bottom w:val="nil"/>
              <w:right w:val="nil"/>
            </w:tcBorders>
            <w:shd w:val="clear" w:color="000000" w:fill="D0CECE"/>
            <w:vAlign w:val="center"/>
            <w:hideMark/>
          </w:tcPr>
          <w:p w14:paraId="77202A4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83" w:type="dxa"/>
            <w:gridSpan w:val="2"/>
            <w:tcBorders>
              <w:top w:val="nil"/>
              <w:left w:val="nil"/>
              <w:bottom w:val="nil"/>
              <w:right w:val="nil"/>
            </w:tcBorders>
            <w:shd w:val="clear" w:color="auto" w:fill="auto"/>
            <w:vAlign w:val="center"/>
            <w:hideMark/>
          </w:tcPr>
          <w:p w14:paraId="28030D4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.52</w:t>
            </w:r>
          </w:p>
        </w:tc>
        <w:tc>
          <w:tcPr>
            <w:tcW w:w="380" w:type="dxa"/>
            <w:gridSpan w:val="2"/>
            <w:tcBorders>
              <w:top w:val="nil"/>
              <w:left w:val="nil"/>
              <w:bottom w:val="nil"/>
              <w:right w:val="nil"/>
            </w:tcBorders>
            <w:shd w:val="clear" w:color="auto" w:fill="auto"/>
            <w:noWrap/>
            <w:vAlign w:val="bottom"/>
            <w:hideMark/>
          </w:tcPr>
          <w:p w14:paraId="1820759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4" w:type="dxa"/>
            <w:gridSpan w:val="2"/>
            <w:tcBorders>
              <w:top w:val="nil"/>
              <w:left w:val="nil"/>
              <w:bottom w:val="nil"/>
              <w:right w:val="nil"/>
            </w:tcBorders>
            <w:shd w:val="clear" w:color="auto" w:fill="auto"/>
            <w:vAlign w:val="center"/>
            <w:hideMark/>
          </w:tcPr>
          <w:p w14:paraId="304D03A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.59</w:t>
            </w:r>
          </w:p>
        </w:tc>
        <w:tc>
          <w:tcPr>
            <w:tcW w:w="450" w:type="dxa"/>
            <w:gridSpan w:val="2"/>
            <w:tcBorders>
              <w:top w:val="nil"/>
              <w:left w:val="nil"/>
              <w:bottom w:val="nil"/>
              <w:right w:val="nil"/>
            </w:tcBorders>
            <w:shd w:val="clear" w:color="auto" w:fill="auto"/>
            <w:noWrap/>
            <w:vAlign w:val="bottom"/>
            <w:hideMark/>
          </w:tcPr>
          <w:p w14:paraId="159285B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9" w:type="dxa"/>
            <w:gridSpan w:val="2"/>
            <w:tcBorders>
              <w:top w:val="nil"/>
              <w:left w:val="nil"/>
              <w:bottom w:val="nil"/>
              <w:right w:val="nil"/>
            </w:tcBorders>
            <w:shd w:val="clear" w:color="auto" w:fill="auto"/>
            <w:vAlign w:val="center"/>
            <w:hideMark/>
          </w:tcPr>
          <w:p w14:paraId="3120D27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.66</w:t>
            </w:r>
          </w:p>
        </w:tc>
        <w:tc>
          <w:tcPr>
            <w:tcW w:w="380" w:type="dxa"/>
            <w:gridSpan w:val="2"/>
            <w:tcBorders>
              <w:top w:val="nil"/>
              <w:left w:val="nil"/>
              <w:bottom w:val="nil"/>
              <w:right w:val="nil"/>
            </w:tcBorders>
            <w:shd w:val="clear" w:color="auto" w:fill="auto"/>
            <w:noWrap/>
            <w:vAlign w:val="bottom"/>
            <w:hideMark/>
          </w:tcPr>
          <w:p w14:paraId="5335F06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5" w:type="dxa"/>
            <w:gridSpan w:val="2"/>
            <w:tcBorders>
              <w:top w:val="nil"/>
              <w:left w:val="nil"/>
              <w:bottom w:val="nil"/>
              <w:right w:val="nil"/>
            </w:tcBorders>
            <w:shd w:val="clear" w:color="auto" w:fill="auto"/>
            <w:vAlign w:val="center"/>
            <w:hideMark/>
          </w:tcPr>
          <w:p w14:paraId="575541F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.04</w:t>
            </w:r>
          </w:p>
        </w:tc>
        <w:tc>
          <w:tcPr>
            <w:tcW w:w="380" w:type="dxa"/>
            <w:gridSpan w:val="2"/>
            <w:tcBorders>
              <w:top w:val="nil"/>
              <w:left w:val="nil"/>
              <w:bottom w:val="nil"/>
              <w:right w:val="nil"/>
            </w:tcBorders>
            <w:shd w:val="clear" w:color="auto" w:fill="auto"/>
            <w:noWrap/>
            <w:vAlign w:val="bottom"/>
            <w:hideMark/>
          </w:tcPr>
          <w:p w14:paraId="7CD1702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3" w:type="dxa"/>
            <w:gridSpan w:val="2"/>
            <w:tcBorders>
              <w:top w:val="nil"/>
              <w:left w:val="nil"/>
              <w:bottom w:val="nil"/>
              <w:right w:val="nil"/>
            </w:tcBorders>
            <w:shd w:val="clear" w:color="auto" w:fill="auto"/>
            <w:vAlign w:val="center"/>
            <w:hideMark/>
          </w:tcPr>
          <w:p w14:paraId="09C99CC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0" w:type="dxa"/>
            <w:gridSpan w:val="2"/>
            <w:tcBorders>
              <w:top w:val="nil"/>
              <w:left w:val="nil"/>
              <w:bottom w:val="nil"/>
              <w:right w:val="nil"/>
            </w:tcBorders>
            <w:shd w:val="clear" w:color="auto" w:fill="auto"/>
            <w:noWrap/>
            <w:vAlign w:val="bottom"/>
            <w:hideMark/>
          </w:tcPr>
          <w:p w14:paraId="1690791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3F82A91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.40</w:t>
            </w:r>
          </w:p>
        </w:tc>
        <w:tc>
          <w:tcPr>
            <w:tcW w:w="380" w:type="dxa"/>
            <w:gridSpan w:val="2"/>
            <w:tcBorders>
              <w:top w:val="nil"/>
              <w:left w:val="nil"/>
              <w:bottom w:val="nil"/>
              <w:right w:val="nil"/>
            </w:tcBorders>
            <w:shd w:val="clear" w:color="auto" w:fill="auto"/>
            <w:noWrap/>
            <w:vAlign w:val="bottom"/>
            <w:hideMark/>
          </w:tcPr>
          <w:p w14:paraId="129ED97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73095D7B"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.11</w:t>
            </w:r>
          </w:p>
        </w:tc>
        <w:tc>
          <w:tcPr>
            <w:tcW w:w="180" w:type="dxa"/>
            <w:gridSpan w:val="2"/>
            <w:tcBorders>
              <w:top w:val="nil"/>
              <w:left w:val="nil"/>
              <w:bottom w:val="nil"/>
              <w:right w:val="nil"/>
            </w:tcBorders>
            <w:shd w:val="clear" w:color="auto" w:fill="auto"/>
            <w:vAlign w:val="center"/>
            <w:hideMark/>
          </w:tcPr>
          <w:p w14:paraId="49541AD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39E7ED71" w14:textId="77777777" w:rsidTr="00E70753">
        <w:trPr>
          <w:trHeight w:val="20"/>
          <w:jc w:val="center"/>
        </w:trPr>
        <w:tc>
          <w:tcPr>
            <w:tcW w:w="537" w:type="dxa"/>
            <w:tcBorders>
              <w:top w:val="nil"/>
              <w:left w:val="nil"/>
              <w:bottom w:val="nil"/>
              <w:right w:val="nil"/>
            </w:tcBorders>
            <w:shd w:val="clear" w:color="auto" w:fill="auto"/>
            <w:vAlign w:val="center"/>
            <w:hideMark/>
          </w:tcPr>
          <w:p w14:paraId="14DE6767"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6</w:t>
            </w:r>
          </w:p>
        </w:tc>
        <w:tc>
          <w:tcPr>
            <w:tcW w:w="1893" w:type="dxa"/>
            <w:tcBorders>
              <w:top w:val="nil"/>
              <w:left w:val="nil"/>
              <w:bottom w:val="nil"/>
              <w:right w:val="nil"/>
            </w:tcBorders>
            <w:shd w:val="clear" w:color="auto" w:fill="auto"/>
            <w:vAlign w:val="center"/>
            <w:hideMark/>
          </w:tcPr>
          <w:p w14:paraId="33318641"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Perceived egregiousness t1</w:t>
            </w:r>
          </w:p>
        </w:tc>
        <w:tc>
          <w:tcPr>
            <w:tcW w:w="479" w:type="dxa"/>
            <w:tcBorders>
              <w:top w:val="nil"/>
              <w:left w:val="nil"/>
              <w:bottom w:val="nil"/>
              <w:right w:val="nil"/>
            </w:tcBorders>
            <w:shd w:val="clear" w:color="auto" w:fill="auto"/>
            <w:vAlign w:val="center"/>
            <w:hideMark/>
          </w:tcPr>
          <w:p w14:paraId="0DF8290F" w14:textId="77777777" w:rsidR="00470432" w:rsidRPr="00F02DD5" w:rsidRDefault="00470432" w:rsidP="00ED6861">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.90</w:t>
            </w:r>
          </w:p>
        </w:tc>
        <w:tc>
          <w:tcPr>
            <w:tcW w:w="390" w:type="dxa"/>
            <w:tcBorders>
              <w:top w:val="nil"/>
              <w:left w:val="nil"/>
              <w:bottom w:val="nil"/>
              <w:right w:val="nil"/>
            </w:tcBorders>
            <w:shd w:val="clear" w:color="auto" w:fill="auto"/>
            <w:vAlign w:val="center"/>
            <w:hideMark/>
          </w:tcPr>
          <w:p w14:paraId="044BD5D5"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y</w:t>
            </w:r>
            <w:r w:rsidR="00E15FF1" w:rsidRPr="00F02DD5">
              <w:rPr>
                <w:rFonts w:ascii="Times New Roman" w:eastAsia="Times New Roman" w:hAnsi="Times New Roman" w:cs="Times New Roman"/>
                <w:color w:val="000000"/>
                <w:sz w:val="16"/>
                <w:szCs w:val="14"/>
                <w:lang w:eastAsia="de-DE"/>
              </w:rPr>
              <w:t>es</w:t>
            </w:r>
          </w:p>
        </w:tc>
        <w:tc>
          <w:tcPr>
            <w:tcW w:w="178" w:type="dxa"/>
            <w:tcBorders>
              <w:top w:val="nil"/>
              <w:left w:val="nil"/>
              <w:bottom w:val="nil"/>
              <w:right w:val="nil"/>
            </w:tcBorders>
            <w:shd w:val="clear" w:color="auto" w:fill="auto"/>
            <w:vAlign w:val="center"/>
            <w:hideMark/>
          </w:tcPr>
          <w:p w14:paraId="6C56F463"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5EEA7A0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-.05</w:t>
            </w:r>
          </w:p>
        </w:tc>
        <w:tc>
          <w:tcPr>
            <w:tcW w:w="380" w:type="dxa"/>
            <w:tcBorders>
              <w:top w:val="nil"/>
              <w:left w:val="nil"/>
              <w:bottom w:val="nil"/>
              <w:right w:val="nil"/>
            </w:tcBorders>
            <w:shd w:val="clear" w:color="auto" w:fill="auto"/>
            <w:vAlign w:val="center"/>
            <w:hideMark/>
          </w:tcPr>
          <w:p w14:paraId="6457D5A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18AB43B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-.07</w:t>
            </w:r>
          </w:p>
        </w:tc>
        <w:tc>
          <w:tcPr>
            <w:tcW w:w="381" w:type="dxa"/>
            <w:tcBorders>
              <w:top w:val="nil"/>
              <w:left w:val="nil"/>
              <w:bottom w:val="nil"/>
              <w:right w:val="nil"/>
            </w:tcBorders>
            <w:shd w:val="clear" w:color="auto" w:fill="auto"/>
            <w:vAlign w:val="center"/>
            <w:hideMark/>
          </w:tcPr>
          <w:p w14:paraId="7D51FFE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4DD3FA4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.21</w:t>
            </w:r>
          </w:p>
        </w:tc>
        <w:tc>
          <w:tcPr>
            <w:tcW w:w="360" w:type="dxa"/>
            <w:gridSpan w:val="2"/>
            <w:tcBorders>
              <w:top w:val="nil"/>
              <w:left w:val="nil"/>
              <w:bottom w:val="nil"/>
              <w:right w:val="nil"/>
            </w:tcBorders>
            <w:shd w:val="clear" w:color="auto" w:fill="auto"/>
            <w:vAlign w:val="center"/>
            <w:hideMark/>
          </w:tcPr>
          <w:p w14:paraId="5834F48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48" w:type="dxa"/>
            <w:gridSpan w:val="2"/>
            <w:tcBorders>
              <w:top w:val="nil"/>
              <w:left w:val="nil"/>
              <w:bottom w:val="nil"/>
              <w:right w:val="nil"/>
            </w:tcBorders>
            <w:shd w:val="clear" w:color="auto" w:fill="auto"/>
            <w:vAlign w:val="center"/>
            <w:hideMark/>
          </w:tcPr>
          <w:p w14:paraId="029568CA" w14:textId="77777777" w:rsidR="00470432" w:rsidRPr="00F02DD5" w:rsidRDefault="00470432" w:rsidP="00F02DD5">
            <w:pPr>
              <w:spacing w:after="0" w:line="240" w:lineRule="auto"/>
              <w:ind w:left="-165"/>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.03</w:t>
            </w:r>
          </w:p>
        </w:tc>
        <w:tc>
          <w:tcPr>
            <w:tcW w:w="388" w:type="dxa"/>
            <w:gridSpan w:val="2"/>
            <w:tcBorders>
              <w:top w:val="nil"/>
              <w:left w:val="nil"/>
              <w:bottom w:val="nil"/>
              <w:right w:val="nil"/>
            </w:tcBorders>
            <w:shd w:val="clear" w:color="auto" w:fill="auto"/>
            <w:vAlign w:val="center"/>
            <w:hideMark/>
          </w:tcPr>
          <w:p w14:paraId="38E1B206" w14:textId="77777777" w:rsidR="00470432" w:rsidRPr="00F02DD5" w:rsidRDefault="00470432" w:rsidP="00F02DD5">
            <w:pPr>
              <w:spacing w:after="0" w:line="240" w:lineRule="auto"/>
              <w:jc w:val="center"/>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45776334"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.72</w:t>
            </w:r>
          </w:p>
        </w:tc>
        <w:tc>
          <w:tcPr>
            <w:tcW w:w="554" w:type="dxa"/>
            <w:gridSpan w:val="2"/>
            <w:tcBorders>
              <w:top w:val="nil"/>
              <w:left w:val="nil"/>
              <w:bottom w:val="nil"/>
              <w:right w:val="nil"/>
            </w:tcBorders>
            <w:shd w:val="clear" w:color="auto" w:fill="auto"/>
            <w:vAlign w:val="center"/>
            <w:hideMark/>
          </w:tcPr>
          <w:p w14:paraId="10259643"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83" w:type="dxa"/>
            <w:gridSpan w:val="2"/>
            <w:tcBorders>
              <w:top w:val="nil"/>
              <w:left w:val="nil"/>
              <w:bottom w:val="nil"/>
              <w:right w:val="nil"/>
            </w:tcBorders>
            <w:shd w:val="clear" w:color="000000" w:fill="D0CECE"/>
            <w:vAlign w:val="center"/>
            <w:hideMark/>
          </w:tcPr>
          <w:p w14:paraId="0D02500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380" w:type="dxa"/>
            <w:gridSpan w:val="2"/>
            <w:tcBorders>
              <w:top w:val="nil"/>
              <w:left w:val="nil"/>
              <w:bottom w:val="nil"/>
              <w:right w:val="nil"/>
            </w:tcBorders>
            <w:shd w:val="clear" w:color="000000" w:fill="D0CECE"/>
            <w:vAlign w:val="center"/>
            <w:hideMark/>
          </w:tcPr>
          <w:p w14:paraId="2CC5AFA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44" w:type="dxa"/>
            <w:gridSpan w:val="2"/>
            <w:tcBorders>
              <w:top w:val="nil"/>
              <w:left w:val="nil"/>
              <w:bottom w:val="nil"/>
              <w:right w:val="nil"/>
            </w:tcBorders>
            <w:shd w:val="clear" w:color="auto" w:fill="auto"/>
            <w:vAlign w:val="center"/>
            <w:hideMark/>
          </w:tcPr>
          <w:p w14:paraId="36F17F74" w14:textId="77777777" w:rsidR="00470432" w:rsidRPr="00F02DD5" w:rsidRDefault="00F02DD5" w:rsidP="00F02DD5">
            <w:pPr>
              <w:spacing w:after="0" w:line="240" w:lineRule="auto"/>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 xml:space="preserve"> </w:t>
            </w:r>
            <w:r w:rsidR="00470432" w:rsidRPr="00F02DD5">
              <w:rPr>
                <w:rFonts w:ascii="Times New Roman" w:eastAsia="Times New Roman" w:hAnsi="Times New Roman" w:cs="Times New Roman"/>
                <w:color w:val="000000"/>
                <w:sz w:val="16"/>
                <w:szCs w:val="14"/>
                <w:lang w:eastAsia="de-DE"/>
              </w:rPr>
              <w:t>.58</w:t>
            </w:r>
          </w:p>
        </w:tc>
        <w:tc>
          <w:tcPr>
            <w:tcW w:w="450" w:type="dxa"/>
            <w:gridSpan w:val="2"/>
            <w:tcBorders>
              <w:top w:val="nil"/>
              <w:left w:val="nil"/>
              <w:bottom w:val="nil"/>
              <w:right w:val="nil"/>
            </w:tcBorders>
            <w:shd w:val="clear" w:color="auto" w:fill="auto"/>
            <w:noWrap/>
            <w:vAlign w:val="bottom"/>
            <w:hideMark/>
          </w:tcPr>
          <w:p w14:paraId="69B3456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9" w:type="dxa"/>
            <w:gridSpan w:val="2"/>
            <w:tcBorders>
              <w:top w:val="nil"/>
              <w:left w:val="nil"/>
              <w:bottom w:val="nil"/>
              <w:right w:val="nil"/>
            </w:tcBorders>
            <w:shd w:val="clear" w:color="auto" w:fill="auto"/>
            <w:vAlign w:val="center"/>
            <w:hideMark/>
          </w:tcPr>
          <w:p w14:paraId="1D7B60F5"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.61</w:t>
            </w:r>
          </w:p>
        </w:tc>
        <w:tc>
          <w:tcPr>
            <w:tcW w:w="380" w:type="dxa"/>
            <w:gridSpan w:val="2"/>
            <w:tcBorders>
              <w:top w:val="nil"/>
              <w:left w:val="nil"/>
              <w:bottom w:val="nil"/>
              <w:right w:val="nil"/>
            </w:tcBorders>
            <w:shd w:val="clear" w:color="auto" w:fill="auto"/>
            <w:noWrap/>
            <w:vAlign w:val="bottom"/>
            <w:hideMark/>
          </w:tcPr>
          <w:p w14:paraId="2143623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6" w:type="dxa"/>
            <w:gridSpan w:val="2"/>
            <w:tcBorders>
              <w:top w:val="nil"/>
              <w:left w:val="nil"/>
              <w:bottom w:val="nil"/>
              <w:right w:val="nil"/>
            </w:tcBorders>
            <w:shd w:val="clear" w:color="auto" w:fill="auto"/>
            <w:vAlign w:val="center"/>
            <w:hideMark/>
          </w:tcPr>
          <w:p w14:paraId="311C595C"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.05</w:t>
            </w:r>
          </w:p>
        </w:tc>
        <w:tc>
          <w:tcPr>
            <w:tcW w:w="380" w:type="dxa"/>
            <w:gridSpan w:val="2"/>
            <w:tcBorders>
              <w:top w:val="nil"/>
              <w:left w:val="nil"/>
              <w:bottom w:val="nil"/>
              <w:right w:val="nil"/>
            </w:tcBorders>
            <w:shd w:val="clear" w:color="auto" w:fill="auto"/>
            <w:noWrap/>
            <w:vAlign w:val="bottom"/>
            <w:hideMark/>
          </w:tcPr>
          <w:p w14:paraId="279CF5C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2" w:type="dxa"/>
            <w:gridSpan w:val="2"/>
            <w:tcBorders>
              <w:top w:val="nil"/>
              <w:left w:val="nil"/>
              <w:bottom w:val="nil"/>
              <w:right w:val="nil"/>
            </w:tcBorders>
            <w:shd w:val="clear" w:color="auto" w:fill="auto"/>
            <w:vAlign w:val="center"/>
            <w:hideMark/>
          </w:tcPr>
          <w:p w14:paraId="4B8E1847"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0" w:type="dxa"/>
            <w:gridSpan w:val="2"/>
            <w:tcBorders>
              <w:top w:val="nil"/>
              <w:left w:val="nil"/>
              <w:bottom w:val="nil"/>
              <w:right w:val="nil"/>
            </w:tcBorders>
            <w:shd w:val="clear" w:color="auto" w:fill="auto"/>
            <w:noWrap/>
            <w:vAlign w:val="bottom"/>
            <w:hideMark/>
          </w:tcPr>
          <w:p w14:paraId="25464A1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14951638"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.48</w:t>
            </w:r>
          </w:p>
        </w:tc>
        <w:tc>
          <w:tcPr>
            <w:tcW w:w="380" w:type="dxa"/>
            <w:gridSpan w:val="2"/>
            <w:tcBorders>
              <w:top w:val="nil"/>
              <w:left w:val="nil"/>
              <w:bottom w:val="nil"/>
              <w:right w:val="nil"/>
            </w:tcBorders>
            <w:shd w:val="clear" w:color="auto" w:fill="auto"/>
            <w:noWrap/>
            <w:vAlign w:val="bottom"/>
            <w:hideMark/>
          </w:tcPr>
          <w:p w14:paraId="36822F3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3B5A5F1F" w14:textId="77777777" w:rsidR="00470432" w:rsidRPr="00F02DD5" w:rsidRDefault="00F02DD5" w:rsidP="00F02DD5">
            <w:pPr>
              <w:spacing w:after="0" w:line="240" w:lineRule="auto"/>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 xml:space="preserve">    </w:t>
            </w:r>
            <w:r w:rsidR="00470432" w:rsidRPr="00F02DD5">
              <w:rPr>
                <w:rFonts w:ascii="Times New Roman" w:eastAsia="Times New Roman" w:hAnsi="Times New Roman" w:cs="Times New Roman"/>
                <w:color w:val="000000"/>
                <w:sz w:val="16"/>
                <w:szCs w:val="14"/>
                <w:lang w:eastAsia="de-DE"/>
              </w:rPr>
              <w:t>.26</w:t>
            </w:r>
          </w:p>
        </w:tc>
        <w:tc>
          <w:tcPr>
            <w:tcW w:w="180" w:type="dxa"/>
            <w:gridSpan w:val="2"/>
            <w:tcBorders>
              <w:top w:val="nil"/>
              <w:left w:val="nil"/>
              <w:bottom w:val="nil"/>
              <w:right w:val="nil"/>
            </w:tcBorders>
            <w:shd w:val="clear" w:color="auto" w:fill="auto"/>
            <w:vAlign w:val="center"/>
            <w:hideMark/>
          </w:tcPr>
          <w:p w14:paraId="14FFF1B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306638DB"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118CCF3C"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7</w:t>
            </w:r>
          </w:p>
        </w:tc>
        <w:tc>
          <w:tcPr>
            <w:tcW w:w="1893" w:type="dxa"/>
            <w:tcBorders>
              <w:top w:val="nil"/>
              <w:left w:val="nil"/>
              <w:bottom w:val="nil"/>
              <w:right w:val="nil"/>
            </w:tcBorders>
            <w:shd w:val="clear" w:color="auto" w:fill="auto"/>
            <w:vAlign w:val="center"/>
            <w:hideMark/>
          </w:tcPr>
          <w:p w14:paraId="61F6F9B3"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Boycott participation t1</w:t>
            </w:r>
          </w:p>
        </w:tc>
        <w:tc>
          <w:tcPr>
            <w:tcW w:w="479" w:type="dxa"/>
            <w:tcBorders>
              <w:top w:val="nil"/>
              <w:left w:val="nil"/>
              <w:bottom w:val="nil"/>
              <w:right w:val="nil"/>
            </w:tcBorders>
            <w:shd w:val="clear" w:color="auto" w:fill="auto"/>
            <w:vAlign w:val="center"/>
            <w:hideMark/>
          </w:tcPr>
          <w:p w14:paraId="5AD63E1D" w14:textId="77777777" w:rsidR="00470432" w:rsidRPr="00F02DD5" w:rsidRDefault="00470432" w:rsidP="00ED6861">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.86</w:t>
            </w:r>
          </w:p>
        </w:tc>
        <w:tc>
          <w:tcPr>
            <w:tcW w:w="390" w:type="dxa"/>
            <w:tcBorders>
              <w:top w:val="nil"/>
              <w:left w:val="nil"/>
              <w:bottom w:val="nil"/>
              <w:right w:val="nil"/>
            </w:tcBorders>
            <w:shd w:val="clear" w:color="auto" w:fill="auto"/>
            <w:vAlign w:val="center"/>
            <w:hideMark/>
          </w:tcPr>
          <w:p w14:paraId="6819C290"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y</w:t>
            </w:r>
            <w:r w:rsidR="00E15FF1" w:rsidRPr="00F02DD5">
              <w:rPr>
                <w:rFonts w:ascii="Times New Roman" w:eastAsia="Times New Roman" w:hAnsi="Times New Roman" w:cs="Times New Roman"/>
                <w:color w:val="000000"/>
                <w:sz w:val="16"/>
                <w:szCs w:val="14"/>
                <w:lang w:eastAsia="de-DE"/>
              </w:rPr>
              <w:t>es</w:t>
            </w:r>
          </w:p>
        </w:tc>
        <w:tc>
          <w:tcPr>
            <w:tcW w:w="178" w:type="dxa"/>
            <w:tcBorders>
              <w:top w:val="nil"/>
              <w:left w:val="nil"/>
              <w:bottom w:val="nil"/>
              <w:right w:val="nil"/>
            </w:tcBorders>
            <w:shd w:val="clear" w:color="auto" w:fill="auto"/>
            <w:vAlign w:val="center"/>
            <w:hideMark/>
          </w:tcPr>
          <w:p w14:paraId="3F49FAF5"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142D716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-.05</w:t>
            </w:r>
          </w:p>
        </w:tc>
        <w:tc>
          <w:tcPr>
            <w:tcW w:w="380" w:type="dxa"/>
            <w:tcBorders>
              <w:top w:val="nil"/>
              <w:left w:val="nil"/>
              <w:bottom w:val="nil"/>
              <w:right w:val="nil"/>
            </w:tcBorders>
            <w:shd w:val="clear" w:color="auto" w:fill="auto"/>
            <w:vAlign w:val="center"/>
            <w:hideMark/>
          </w:tcPr>
          <w:p w14:paraId="2E63710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37F4DF4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-.09</w:t>
            </w:r>
          </w:p>
        </w:tc>
        <w:tc>
          <w:tcPr>
            <w:tcW w:w="381" w:type="dxa"/>
            <w:tcBorders>
              <w:top w:val="nil"/>
              <w:left w:val="nil"/>
              <w:bottom w:val="nil"/>
              <w:right w:val="nil"/>
            </w:tcBorders>
            <w:shd w:val="clear" w:color="auto" w:fill="auto"/>
            <w:vAlign w:val="center"/>
            <w:hideMark/>
          </w:tcPr>
          <w:p w14:paraId="4825B12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690A1EA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.11</w:t>
            </w:r>
          </w:p>
        </w:tc>
        <w:tc>
          <w:tcPr>
            <w:tcW w:w="269" w:type="dxa"/>
            <w:tcBorders>
              <w:top w:val="nil"/>
              <w:left w:val="nil"/>
              <w:bottom w:val="nil"/>
              <w:right w:val="nil"/>
            </w:tcBorders>
            <w:shd w:val="clear" w:color="auto" w:fill="auto"/>
            <w:vAlign w:val="center"/>
            <w:hideMark/>
          </w:tcPr>
          <w:p w14:paraId="4445CAD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8" w:type="dxa"/>
            <w:gridSpan w:val="2"/>
            <w:tcBorders>
              <w:top w:val="nil"/>
              <w:left w:val="nil"/>
              <w:bottom w:val="nil"/>
              <w:right w:val="nil"/>
            </w:tcBorders>
            <w:shd w:val="clear" w:color="auto" w:fill="auto"/>
            <w:vAlign w:val="center"/>
            <w:hideMark/>
          </w:tcPr>
          <w:p w14:paraId="4482CD4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.03</w:t>
            </w:r>
          </w:p>
        </w:tc>
        <w:tc>
          <w:tcPr>
            <w:tcW w:w="388" w:type="dxa"/>
            <w:gridSpan w:val="2"/>
            <w:tcBorders>
              <w:top w:val="nil"/>
              <w:left w:val="nil"/>
              <w:bottom w:val="nil"/>
              <w:right w:val="nil"/>
            </w:tcBorders>
            <w:shd w:val="clear" w:color="auto" w:fill="auto"/>
            <w:vAlign w:val="center"/>
            <w:hideMark/>
          </w:tcPr>
          <w:p w14:paraId="690AFC3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657A530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.77</w:t>
            </w:r>
          </w:p>
        </w:tc>
        <w:tc>
          <w:tcPr>
            <w:tcW w:w="554" w:type="dxa"/>
            <w:gridSpan w:val="2"/>
            <w:tcBorders>
              <w:top w:val="nil"/>
              <w:left w:val="nil"/>
              <w:bottom w:val="nil"/>
              <w:right w:val="nil"/>
            </w:tcBorders>
            <w:shd w:val="clear" w:color="auto" w:fill="auto"/>
            <w:vAlign w:val="center"/>
            <w:hideMark/>
          </w:tcPr>
          <w:p w14:paraId="20D0CC60" w14:textId="77777777" w:rsidR="00470432" w:rsidRPr="00F02DD5" w:rsidRDefault="00470432" w:rsidP="00F02DD5">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83" w:type="dxa"/>
            <w:gridSpan w:val="2"/>
            <w:tcBorders>
              <w:top w:val="nil"/>
              <w:left w:val="nil"/>
              <w:bottom w:val="nil"/>
              <w:right w:val="nil"/>
            </w:tcBorders>
            <w:shd w:val="clear" w:color="auto" w:fill="auto"/>
            <w:vAlign w:val="center"/>
            <w:hideMark/>
          </w:tcPr>
          <w:p w14:paraId="053D50A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.76</w:t>
            </w:r>
          </w:p>
        </w:tc>
        <w:tc>
          <w:tcPr>
            <w:tcW w:w="380" w:type="dxa"/>
            <w:gridSpan w:val="2"/>
            <w:tcBorders>
              <w:top w:val="nil"/>
              <w:left w:val="nil"/>
              <w:bottom w:val="nil"/>
              <w:right w:val="nil"/>
            </w:tcBorders>
            <w:shd w:val="clear" w:color="auto" w:fill="auto"/>
            <w:vAlign w:val="center"/>
            <w:hideMark/>
          </w:tcPr>
          <w:p w14:paraId="1C4AC41F"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44" w:type="dxa"/>
            <w:gridSpan w:val="2"/>
            <w:tcBorders>
              <w:top w:val="nil"/>
              <w:left w:val="nil"/>
              <w:bottom w:val="nil"/>
              <w:right w:val="nil"/>
            </w:tcBorders>
            <w:shd w:val="clear" w:color="000000" w:fill="D0CECE"/>
            <w:vAlign w:val="center"/>
            <w:hideMark/>
          </w:tcPr>
          <w:p w14:paraId="7B52A35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50" w:type="dxa"/>
            <w:gridSpan w:val="2"/>
            <w:tcBorders>
              <w:top w:val="nil"/>
              <w:left w:val="nil"/>
              <w:bottom w:val="nil"/>
              <w:right w:val="nil"/>
            </w:tcBorders>
            <w:shd w:val="clear" w:color="000000" w:fill="D0CECE"/>
            <w:vAlign w:val="center"/>
            <w:hideMark/>
          </w:tcPr>
          <w:p w14:paraId="2C52194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19" w:type="dxa"/>
            <w:gridSpan w:val="2"/>
            <w:tcBorders>
              <w:top w:val="nil"/>
              <w:left w:val="nil"/>
              <w:bottom w:val="nil"/>
              <w:right w:val="nil"/>
            </w:tcBorders>
            <w:shd w:val="clear" w:color="auto" w:fill="auto"/>
            <w:vAlign w:val="center"/>
            <w:hideMark/>
          </w:tcPr>
          <w:p w14:paraId="64A0813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.74</w:t>
            </w:r>
          </w:p>
        </w:tc>
        <w:tc>
          <w:tcPr>
            <w:tcW w:w="380" w:type="dxa"/>
            <w:gridSpan w:val="2"/>
            <w:tcBorders>
              <w:top w:val="nil"/>
              <w:left w:val="nil"/>
              <w:bottom w:val="nil"/>
              <w:right w:val="nil"/>
            </w:tcBorders>
            <w:shd w:val="clear" w:color="auto" w:fill="auto"/>
            <w:noWrap/>
            <w:vAlign w:val="bottom"/>
            <w:hideMark/>
          </w:tcPr>
          <w:p w14:paraId="7C8B408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5" w:type="dxa"/>
            <w:gridSpan w:val="2"/>
            <w:tcBorders>
              <w:top w:val="nil"/>
              <w:left w:val="nil"/>
              <w:bottom w:val="nil"/>
              <w:right w:val="nil"/>
            </w:tcBorders>
            <w:shd w:val="clear" w:color="auto" w:fill="auto"/>
            <w:vAlign w:val="center"/>
            <w:hideMark/>
          </w:tcPr>
          <w:p w14:paraId="0537517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.07</w:t>
            </w:r>
          </w:p>
        </w:tc>
        <w:tc>
          <w:tcPr>
            <w:tcW w:w="380" w:type="dxa"/>
            <w:gridSpan w:val="2"/>
            <w:tcBorders>
              <w:top w:val="nil"/>
              <w:left w:val="nil"/>
              <w:bottom w:val="nil"/>
              <w:right w:val="nil"/>
            </w:tcBorders>
            <w:shd w:val="clear" w:color="auto" w:fill="auto"/>
            <w:noWrap/>
            <w:vAlign w:val="bottom"/>
            <w:hideMark/>
          </w:tcPr>
          <w:p w14:paraId="363BF9C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3" w:type="dxa"/>
            <w:gridSpan w:val="2"/>
            <w:tcBorders>
              <w:top w:val="nil"/>
              <w:left w:val="nil"/>
              <w:bottom w:val="nil"/>
              <w:right w:val="nil"/>
            </w:tcBorders>
            <w:shd w:val="clear" w:color="auto" w:fill="auto"/>
            <w:vAlign w:val="center"/>
            <w:hideMark/>
          </w:tcPr>
          <w:p w14:paraId="35EAE53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.05</w:t>
            </w:r>
          </w:p>
        </w:tc>
        <w:tc>
          <w:tcPr>
            <w:tcW w:w="380" w:type="dxa"/>
            <w:gridSpan w:val="2"/>
            <w:tcBorders>
              <w:top w:val="nil"/>
              <w:left w:val="nil"/>
              <w:bottom w:val="nil"/>
              <w:right w:val="nil"/>
            </w:tcBorders>
            <w:shd w:val="clear" w:color="auto" w:fill="auto"/>
            <w:noWrap/>
            <w:vAlign w:val="bottom"/>
            <w:hideMark/>
          </w:tcPr>
          <w:p w14:paraId="0F68749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354D267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.54</w:t>
            </w:r>
          </w:p>
        </w:tc>
        <w:tc>
          <w:tcPr>
            <w:tcW w:w="380" w:type="dxa"/>
            <w:gridSpan w:val="2"/>
            <w:tcBorders>
              <w:top w:val="nil"/>
              <w:left w:val="nil"/>
              <w:bottom w:val="nil"/>
              <w:right w:val="nil"/>
            </w:tcBorders>
            <w:shd w:val="clear" w:color="auto" w:fill="auto"/>
            <w:noWrap/>
            <w:vAlign w:val="bottom"/>
            <w:hideMark/>
          </w:tcPr>
          <w:p w14:paraId="6BC853E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7F47AE1D"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.18</w:t>
            </w:r>
          </w:p>
        </w:tc>
        <w:tc>
          <w:tcPr>
            <w:tcW w:w="180" w:type="dxa"/>
            <w:gridSpan w:val="2"/>
            <w:tcBorders>
              <w:top w:val="nil"/>
              <w:left w:val="nil"/>
              <w:bottom w:val="nil"/>
              <w:right w:val="nil"/>
            </w:tcBorders>
            <w:shd w:val="clear" w:color="auto" w:fill="auto"/>
            <w:vAlign w:val="center"/>
            <w:hideMark/>
          </w:tcPr>
          <w:p w14:paraId="7BEF8FA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403CDD41"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5C9FFEE7"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8</w:t>
            </w:r>
          </w:p>
        </w:tc>
        <w:tc>
          <w:tcPr>
            <w:tcW w:w="1893" w:type="dxa"/>
            <w:tcBorders>
              <w:top w:val="nil"/>
              <w:left w:val="nil"/>
              <w:bottom w:val="nil"/>
              <w:right w:val="nil"/>
            </w:tcBorders>
            <w:shd w:val="clear" w:color="auto" w:fill="auto"/>
            <w:vAlign w:val="center"/>
            <w:hideMark/>
          </w:tcPr>
          <w:p w14:paraId="0102B97E" w14:textId="77777777" w:rsidR="00470432" w:rsidRPr="00F02DD5" w:rsidRDefault="009136F3" w:rsidP="00470432">
            <w:pPr>
              <w:spacing w:after="0" w:line="240" w:lineRule="auto"/>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Self-</w:t>
            </w:r>
            <w:r w:rsidR="00470432" w:rsidRPr="00F02DD5">
              <w:rPr>
                <w:rFonts w:ascii="Times New Roman" w:eastAsia="Times New Roman" w:hAnsi="Times New Roman" w:cs="Times New Roman"/>
                <w:color w:val="000000"/>
                <w:sz w:val="16"/>
                <w:szCs w:val="14"/>
                <w:lang w:eastAsia="de-DE"/>
              </w:rPr>
              <w:t>enhancement</w:t>
            </w:r>
          </w:p>
        </w:tc>
        <w:tc>
          <w:tcPr>
            <w:tcW w:w="479" w:type="dxa"/>
            <w:tcBorders>
              <w:top w:val="nil"/>
              <w:left w:val="nil"/>
              <w:bottom w:val="nil"/>
              <w:right w:val="nil"/>
            </w:tcBorders>
            <w:shd w:val="clear" w:color="auto" w:fill="auto"/>
            <w:vAlign w:val="center"/>
            <w:hideMark/>
          </w:tcPr>
          <w:p w14:paraId="6092B485" w14:textId="77777777" w:rsidR="00470432" w:rsidRPr="00F02DD5" w:rsidRDefault="00470432" w:rsidP="00ED6861">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.73</w:t>
            </w:r>
          </w:p>
        </w:tc>
        <w:tc>
          <w:tcPr>
            <w:tcW w:w="390" w:type="dxa"/>
            <w:tcBorders>
              <w:top w:val="nil"/>
              <w:left w:val="nil"/>
              <w:bottom w:val="nil"/>
              <w:right w:val="nil"/>
            </w:tcBorders>
            <w:shd w:val="clear" w:color="auto" w:fill="auto"/>
            <w:vAlign w:val="center"/>
            <w:hideMark/>
          </w:tcPr>
          <w:p w14:paraId="7724306D"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y</w:t>
            </w:r>
            <w:r w:rsidR="00E15FF1" w:rsidRPr="00F02DD5">
              <w:rPr>
                <w:rFonts w:ascii="Times New Roman" w:eastAsia="Times New Roman" w:hAnsi="Times New Roman" w:cs="Times New Roman"/>
                <w:color w:val="000000"/>
                <w:sz w:val="16"/>
                <w:szCs w:val="14"/>
                <w:lang w:eastAsia="de-DE"/>
              </w:rPr>
              <w:t>es</w:t>
            </w:r>
          </w:p>
        </w:tc>
        <w:tc>
          <w:tcPr>
            <w:tcW w:w="178" w:type="dxa"/>
            <w:tcBorders>
              <w:top w:val="nil"/>
              <w:left w:val="nil"/>
              <w:bottom w:val="nil"/>
              <w:right w:val="nil"/>
            </w:tcBorders>
            <w:shd w:val="clear" w:color="auto" w:fill="auto"/>
            <w:vAlign w:val="center"/>
            <w:hideMark/>
          </w:tcPr>
          <w:p w14:paraId="4262B04C"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5F12204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-.10</w:t>
            </w:r>
          </w:p>
        </w:tc>
        <w:tc>
          <w:tcPr>
            <w:tcW w:w="380" w:type="dxa"/>
            <w:tcBorders>
              <w:top w:val="nil"/>
              <w:left w:val="nil"/>
              <w:bottom w:val="nil"/>
              <w:right w:val="nil"/>
            </w:tcBorders>
            <w:shd w:val="clear" w:color="auto" w:fill="auto"/>
            <w:vAlign w:val="center"/>
            <w:hideMark/>
          </w:tcPr>
          <w:p w14:paraId="556C7D3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3E0C566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-.13</w:t>
            </w:r>
          </w:p>
        </w:tc>
        <w:tc>
          <w:tcPr>
            <w:tcW w:w="381" w:type="dxa"/>
            <w:tcBorders>
              <w:top w:val="nil"/>
              <w:left w:val="nil"/>
              <w:bottom w:val="nil"/>
              <w:right w:val="nil"/>
            </w:tcBorders>
            <w:shd w:val="clear" w:color="auto" w:fill="auto"/>
            <w:vAlign w:val="center"/>
            <w:hideMark/>
          </w:tcPr>
          <w:p w14:paraId="7A5BD32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2FC09DA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.17</w:t>
            </w:r>
          </w:p>
        </w:tc>
        <w:tc>
          <w:tcPr>
            <w:tcW w:w="269" w:type="dxa"/>
            <w:tcBorders>
              <w:top w:val="nil"/>
              <w:left w:val="nil"/>
              <w:bottom w:val="nil"/>
              <w:right w:val="nil"/>
            </w:tcBorders>
            <w:shd w:val="clear" w:color="auto" w:fill="auto"/>
            <w:vAlign w:val="center"/>
            <w:hideMark/>
          </w:tcPr>
          <w:p w14:paraId="0B6C7D0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48" w:type="dxa"/>
            <w:gridSpan w:val="2"/>
            <w:tcBorders>
              <w:top w:val="nil"/>
              <w:left w:val="nil"/>
              <w:bottom w:val="nil"/>
              <w:right w:val="nil"/>
            </w:tcBorders>
            <w:shd w:val="clear" w:color="auto" w:fill="auto"/>
            <w:vAlign w:val="center"/>
            <w:hideMark/>
          </w:tcPr>
          <w:p w14:paraId="5C04AD2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.07</w:t>
            </w:r>
          </w:p>
        </w:tc>
        <w:tc>
          <w:tcPr>
            <w:tcW w:w="388" w:type="dxa"/>
            <w:gridSpan w:val="2"/>
            <w:tcBorders>
              <w:top w:val="nil"/>
              <w:left w:val="nil"/>
              <w:bottom w:val="nil"/>
              <w:right w:val="nil"/>
            </w:tcBorders>
            <w:shd w:val="clear" w:color="auto" w:fill="auto"/>
            <w:vAlign w:val="center"/>
            <w:hideMark/>
          </w:tcPr>
          <w:p w14:paraId="3A73EC4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0C3BB58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.81</w:t>
            </w:r>
          </w:p>
        </w:tc>
        <w:tc>
          <w:tcPr>
            <w:tcW w:w="554" w:type="dxa"/>
            <w:gridSpan w:val="2"/>
            <w:tcBorders>
              <w:top w:val="nil"/>
              <w:left w:val="nil"/>
              <w:bottom w:val="nil"/>
              <w:right w:val="nil"/>
            </w:tcBorders>
            <w:shd w:val="clear" w:color="auto" w:fill="auto"/>
            <w:vAlign w:val="center"/>
            <w:hideMark/>
          </w:tcPr>
          <w:p w14:paraId="69B01186" w14:textId="77777777" w:rsidR="00470432" w:rsidRPr="00F02DD5" w:rsidRDefault="00470432" w:rsidP="00F02DD5">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83" w:type="dxa"/>
            <w:gridSpan w:val="2"/>
            <w:tcBorders>
              <w:top w:val="nil"/>
              <w:left w:val="nil"/>
              <w:bottom w:val="nil"/>
              <w:right w:val="nil"/>
            </w:tcBorders>
            <w:shd w:val="clear" w:color="auto" w:fill="auto"/>
            <w:vAlign w:val="center"/>
            <w:hideMark/>
          </w:tcPr>
          <w:p w14:paraId="229D29D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.78</w:t>
            </w:r>
          </w:p>
        </w:tc>
        <w:tc>
          <w:tcPr>
            <w:tcW w:w="380" w:type="dxa"/>
            <w:gridSpan w:val="2"/>
            <w:tcBorders>
              <w:top w:val="nil"/>
              <w:left w:val="nil"/>
              <w:bottom w:val="nil"/>
              <w:right w:val="nil"/>
            </w:tcBorders>
            <w:shd w:val="clear" w:color="auto" w:fill="auto"/>
            <w:vAlign w:val="center"/>
            <w:hideMark/>
          </w:tcPr>
          <w:p w14:paraId="025A964B"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44" w:type="dxa"/>
            <w:gridSpan w:val="2"/>
            <w:tcBorders>
              <w:top w:val="nil"/>
              <w:left w:val="nil"/>
              <w:bottom w:val="nil"/>
              <w:right w:val="nil"/>
            </w:tcBorders>
            <w:shd w:val="clear" w:color="auto" w:fill="auto"/>
            <w:vAlign w:val="center"/>
            <w:hideMark/>
          </w:tcPr>
          <w:p w14:paraId="68445A6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.86</w:t>
            </w:r>
          </w:p>
        </w:tc>
        <w:tc>
          <w:tcPr>
            <w:tcW w:w="450" w:type="dxa"/>
            <w:gridSpan w:val="2"/>
            <w:tcBorders>
              <w:top w:val="nil"/>
              <w:left w:val="nil"/>
              <w:bottom w:val="nil"/>
              <w:right w:val="nil"/>
            </w:tcBorders>
            <w:shd w:val="clear" w:color="auto" w:fill="auto"/>
            <w:vAlign w:val="center"/>
            <w:hideMark/>
          </w:tcPr>
          <w:p w14:paraId="214D83E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19" w:type="dxa"/>
            <w:gridSpan w:val="2"/>
            <w:tcBorders>
              <w:top w:val="nil"/>
              <w:left w:val="nil"/>
              <w:bottom w:val="nil"/>
              <w:right w:val="nil"/>
            </w:tcBorders>
            <w:shd w:val="clear" w:color="000000" w:fill="D0CECE"/>
            <w:vAlign w:val="center"/>
            <w:hideMark/>
          </w:tcPr>
          <w:p w14:paraId="35CB0FC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380" w:type="dxa"/>
            <w:gridSpan w:val="2"/>
            <w:tcBorders>
              <w:top w:val="nil"/>
              <w:left w:val="nil"/>
              <w:bottom w:val="nil"/>
              <w:right w:val="nil"/>
            </w:tcBorders>
            <w:shd w:val="clear" w:color="000000" w:fill="D0CECE"/>
            <w:vAlign w:val="center"/>
            <w:hideMark/>
          </w:tcPr>
          <w:p w14:paraId="4A287E8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15" w:type="dxa"/>
            <w:gridSpan w:val="2"/>
            <w:tcBorders>
              <w:top w:val="nil"/>
              <w:left w:val="nil"/>
              <w:bottom w:val="nil"/>
              <w:right w:val="nil"/>
            </w:tcBorders>
            <w:shd w:val="clear" w:color="auto" w:fill="auto"/>
            <w:vAlign w:val="center"/>
            <w:hideMark/>
          </w:tcPr>
          <w:p w14:paraId="0E8C222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.03</w:t>
            </w:r>
          </w:p>
        </w:tc>
        <w:tc>
          <w:tcPr>
            <w:tcW w:w="380" w:type="dxa"/>
            <w:gridSpan w:val="2"/>
            <w:tcBorders>
              <w:top w:val="nil"/>
              <w:left w:val="nil"/>
              <w:bottom w:val="nil"/>
              <w:right w:val="nil"/>
            </w:tcBorders>
            <w:shd w:val="clear" w:color="auto" w:fill="auto"/>
            <w:noWrap/>
            <w:vAlign w:val="bottom"/>
            <w:hideMark/>
          </w:tcPr>
          <w:p w14:paraId="3107ACE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3" w:type="dxa"/>
            <w:gridSpan w:val="2"/>
            <w:tcBorders>
              <w:top w:val="nil"/>
              <w:left w:val="nil"/>
              <w:bottom w:val="nil"/>
              <w:right w:val="nil"/>
            </w:tcBorders>
            <w:shd w:val="clear" w:color="auto" w:fill="auto"/>
            <w:vAlign w:val="center"/>
            <w:hideMark/>
          </w:tcPr>
          <w:p w14:paraId="0E8004B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0" w:type="dxa"/>
            <w:gridSpan w:val="2"/>
            <w:tcBorders>
              <w:top w:val="nil"/>
              <w:left w:val="nil"/>
              <w:bottom w:val="nil"/>
              <w:right w:val="nil"/>
            </w:tcBorders>
            <w:shd w:val="clear" w:color="auto" w:fill="auto"/>
            <w:noWrap/>
            <w:vAlign w:val="bottom"/>
            <w:hideMark/>
          </w:tcPr>
          <w:p w14:paraId="604287B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735CAAF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.63</w:t>
            </w:r>
          </w:p>
        </w:tc>
        <w:tc>
          <w:tcPr>
            <w:tcW w:w="380" w:type="dxa"/>
            <w:gridSpan w:val="2"/>
            <w:tcBorders>
              <w:top w:val="nil"/>
              <w:left w:val="nil"/>
              <w:bottom w:val="nil"/>
              <w:right w:val="nil"/>
            </w:tcBorders>
            <w:shd w:val="clear" w:color="auto" w:fill="auto"/>
            <w:noWrap/>
            <w:vAlign w:val="bottom"/>
            <w:hideMark/>
          </w:tcPr>
          <w:p w14:paraId="4518279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4AB2AB22"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.11</w:t>
            </w:r>
          </w:p>
        </w:tc>
        <w:tc>
          <w:tcPr>
            <w:tcW w:w="180" w:type="dxa"/>
            <w:gridSpan w:val="2"/>
            <w:tcBorders>
              <w:top w:val="nil"/>
              <w:left w:val="nil"/>
              <w:bottom w:val="nil"/>
              <w:right w:val="nil"/>
            </w:tcBorders>
            <w:shd w:val="clear" w:color="auto" w:fill="auto"/>
            <w:vAlign w:val="center"/>
            <w:hideMark/>
          </w:tcPr>
          <w:p w14:paraId="435C1FCD"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6D6AD61A"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7A00E206"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9</w:t>
            </w:r>
          </w:p>
        </w:tc>
        <w:tc>
          <w:tcPr>
            <w:tcW w:w="1893" w:type="dxa"/>
            <w:tcBorders>
              <w:top w:val="nil"/>
              <w:left w:val="nil"/>
              <w:bottom w:val="nil"/>
              <w:right w:val="nil"/>
            </w:tcBorders>
            <w:shd w:val="clear" w:color="auto" w:fill="auto"/>
            <w:vAlign w:val="center"/>
            <w:hideMark/>
          </w:tcPr>
          <w:p w14:paraId="0EEBF11A"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Brand image</w:t>
            </w:r>
          </w:p>
        </w:tc>
        <w:tc>
          <w:tcPr>
            <w:tcW w:w="479" w:type="dxa"/>
            <w:tcBorders>
              <w:top w:val="nil"/>
              <w:left w:val="nil"/>
              <w:bottom w:val="nil"/>
              <w:right w:val="nil"/>
            </w:tcBorders>
            <w:shd w:val="clear" w:color="auto" w:fill="auto"/>
            <w:vAlign w:val="center"/>
            <w:hideMark/>
          </w:tcPr>
          <w:p w14:paraId="0C8D1BBC"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390" w:type="dxa"/>
            <w:tcBorders>
              <w:top w:val="nil"/>
              <w:left w:val="nil"/>
              <w:bottom w:val="nil"/>
              <w:right w:val="nil"/>
            </w:tcBorders>
            <w:shd w:val="clear" w:color="auto" w:fill="auto"/>
            <w:vAlign w:val="center"/>
            <w:hideMark/>
          </w:tcPr>
          <w:p w14:paraId="1C6DB1FF"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178" w:type="dxa"/>
            <w:tcBorders>
              <w:top w:val="nil"/>
              <w:left w:val="nil"/>
              <w:bottom w:val="nil"/>
              <w:right w:val="nil"/>
            </w:tcBorders>
            <w:shd w:val="clear" w:color="auto" w:fill="auto"/>
            <w:vAlign w:val="center"/>
            <w:hideMark/>
          </w:tcPr>
          <w:p w14:paraId="37524E0B"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6B88BDA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-.05</w:t>
            </w:r>
          </w:p>
        </w:tc>
        <w:tc>
          <w:tcPr>
            <w:tcW w:w="380" w:type="dxa"/>
            <w:tcBorders>
              <w:top w:val="nil"/>
              <w:left w:val="nil"/>
              <w:bottom w:val="nil"/>
              <w:right w:val="nil"/>
            </w:tcBorders>
            <w:shd w:val="clear" w:color="auto" w:fill="auto"/>
            <w:vAlign w:val="center"/>
            <w:hideMark/>
          </w:tcPr>
          <w:p w14:paraId="77DFCE2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5FF5D54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1" w:type="dxa"/>
            <w:tcBorders>
              <w:top w:val="nil"/>
              <w:left w:val="nil"/>
              <w:bottom w:val="nil"/>
              <w:right w:val="nil"/>
            </w:tcBorders>
            <w:shd w:val="clear" w:color="auto" w:fill="auto"/>
            <w:vAlign w:val="center"/>
            <w:hideMark/>
          </w:tcPr>
          <w:p w14:paraId="7504473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402D89F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269" w:type="dxa"/>
            <w:tcBorders>
              <w:top w:val="nil"/>
              <w:left w:val="nil"/>
              <w:bottom w:val="nil"/>
              <w:right w:val="nil"/>
            </w:tcBorders>
            <w:shd w:val="clear" w:color="auto" w:fill="auto"/>
            <w:vAlign w:val="center"/>
            <w:hideMark/>
          </w:tcPr>
          <w:p w14:paraId="2E13639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8" w:type="dxa"/>
            <w:gridSpan w:val="2"/>
            <w:tcBorders>
              <w:top w:val="nil"/>
              <w:left w:val="nil"/>
              <w:bottom w:val="nil"/>
              <w:right w:val="nil"/>
            </w:tcBorders>
            <w:shd w:val="clear" w:color="auto" w:fill="auto"/>
            <w:vAlign w:val="center"/>
            <w:hideMark/>
          </w:tcPr>
          <w:p w14:paraId="38E03F9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.13</w:t>
            </w:r>
          </w:p>
        </w:tc>
        <w:tc>
          <w:tcPr>
            <w:tcW w:w="388" w:type="dxa"/>
            <w:gridSpan w:val="2"/>
            <w:tcBorders>
              <w:top w:val="nil"/>
              <w:left w:val="nil"/>
              <w:bottom w:val="nil"/>
              <w:right w:val="nil"/>
            </w:tcBorders>
            <w:shd w:val="clear" w:color="auto" w:fill="auto"/>
            <w:vAlign w:val="center"/>
            <w:hideMark/>
          </w:tcPr>
          <w:p w14:paraId="0DF381D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51C982C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-.21</w:t>
            </w:r>
          </w:p>
        </w:tc>
        <w:tc>
          <w:tcPr>
            <w:tcW w:w="554" w:type="dxa"/>
            <w:gridSpan w:val="2"/>
            <w:tcBorders>
              <w:top w:val="nil"/>
              <w:left w:val="nil"/>
              <w:bottom w:val="nil"/>
              <w:right w:val="nil"/>
            </w:tcBorders>
            <w:shd w:val="clear" w:color="auto" w:fill="auto"/>
            <w:vAlign w:val="center"/>
            <w:hideMark/>
          </w:tcPr>
          <w:p w14:paraId="3AAAEC6D" w14:textId="77777777" w:rsidR="00470432" w:rsidRPr="00F02DD5" w:rsidRDefault="00F02DD5" w:rsidP="00F02DD5">
            <w:pPr>
              <w:spacing w:after="0" w:line="240" w:lineRule="auto"/>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 xml:space="preserve">  </w:t>
            </w:r>
            <w:r w:rsidR="00470432" w:rsidRPr="00F02DD5">
              <w:rPr>
                <w:rFonts w:ascii="Times New Roman" w:eastAsia="Times New Roman" w:hAnsi="Times New Roman" w:cs="Times New Roman"/>
                <w:color w:val="000000"/>
                <w:sz w:val="16"/>
                <w:szCs w:val="14"/>
                <w:lang w:eastAsia="de-DE"/>
              </w:rPr>
              <w:t>**</w:t>
            </w:r>
          </w:p>
        </w:tc>
        <w:tc>
          <w:tcPr>
            <w:tcW w:w="483" w:type="dxa"/>
            <w:gridSpan w:val="2"/>
            <w:tcBorders>
              <w:top w:val="nil"/>
              <w:left w:val="nil"/>
              <w:bottom w:val="nil"/>
              <w:right w:val="nil"/>
            </w:tcBorders>
            <w:shd w:val="clear" w:color="auto" w:fill="auto"/>
            <w:vAlign w:val="center"/>
            <w:hideMark/>
          </w:tcPr>
          <w:p w14:paraId="4A3CED2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-.23</w:t>
            </w:r>
          </w:p>
        </w:tc>
        <w:tc>
          <w:tcPr>
            <w:tcW w:w="380" w:type="dxa"/>
            <w:gridSpan w:val="2"/>
            <w:tcBorders>
              <w:top w:val="nil"/>
              <w:left w:val="nil"/>
              <w:bottom w:val="nil"/>
              <w:right w:val="nil"/>
            </w:tcBorders>
            <w:shd w:val="clear" w:color="auto" w:fill="auto"/>
            <w:vAlign w:val="center"/>
            <w:hideMark/>
          </w:tcPr>
          <w:p w14:paraId="1E63166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44" w:type="dxa"/>
            <w:gridSpan w:val="2"/>
            <w:tcBorders>
              <w:top w:val="nil"/>
              <w:left w:val="nil"/>
              <w:bottom w:val="nil"/>
              <w:right w:val="nil"/>
            </w:tcBorders>
            <w:shd w:val="clear" w:color="auto" w:fill="auto"/>
            <w:vAlign w:val="center"/>
            <w:hideMark/>
          </w:tcPr>
          <w:p w14:paraId="5A5E9B4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-.27</w:t>
            </w:r>
          </w:p>
        </w:tc>
        <w:tc>
          <w:tcPr>
            <w:tcW w:w="450" w:type="dxa"/>
            <w:gridSpan w:val="2"/>
            <w:tcBorders>
              <w:top w:val="nil"/>
              <w:left w:val="nil"/>
              <w:bottom w:val="nil"/>
              <w:right w:val="nil"/>
            </w:tcBorders>
            <w:shd w:val="clear" w:color="auto" w:fill="auto"/>
            <w:vAlign w:val="center"/>
            <w:hideMark/>
          </w:tcPr>
          <w:p w14:paraId="7A78897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19" w:type="dxa"/>
            <w:gridSpan w:val="2"/>
            <w:tcBorders>
              <w:top w:val="nil"/>
              <w:left w:val="nil"/>
              <w:bottom w:val="nil"/>
              <w:right w:val="nil"/>
            </w:tcBorders>
            <w:shd w:val="clear" w:color="auto" w:fill="auto"/>
            <w:vAlign w:val="center"/>
            <w:hideMark/>
          </w:tcPr>
          <w:p w14:paraId="7D3DEE9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-.18</w:t>
            </w:r>
          </w:p>
        </w:tc>
        <w:tc>
          <w:tcPr>
            <w:tcW w:w="380" w:type="dxa"/>
            <w:gridSpan w:val="2"/>
            <w:tcBorders>
              <w:top w:val="nil"/>
              <w:left w:val="nil"/>
              <w:bottom w:val="nil"/>
              <w:right w:val="nil"/>
            </w:tcBorders>
            <w:shd w:val="clear" w:color="auto" w:fill="auto"/>
            <w:vAlign w:val="center"/>
            <w:hideMark/>
          </w:tcPr>
          <w:p w14:paraId="4BF82EB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15" w:type="dxa"/>
            <w:gridSpan w:val="2"/>
            <w:tcBorders>
              <w:top w:val="nil"/>
              <w:left w:val="nil"/>
              <w:bottom w:val="nil"/>
              <w:right w:val="nil"/>
            </w:tcBorders>
            <w:shd w:val="clear" w:color="000000" w:fill="D0CECE"/>
            <w:vAlign w:val="center"/>
            <w:hideMark/>
          </w:tcPr>
          <w:p w14:paraId="0B24098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380" w:type="dxa"/>
            <w:gridSpan w:val="2"/>
            <w:tcBorders>
              <w:top w:val="nil"/>
              <w:left w:val="nil"/>
              <w:bottom w:val="nil"/>
              <w:right w:val="nil"/>
            </w:tcBorders>
            <w:shd w:val="clear" w:color="000000" w:fill="D0CECE"/>
            <w:vAlign w:val="center"/>
            <w:hideMark/>
          </w:tcPr>
          <w:p w14:paraId="008F4A7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73" w:type="dxa"/>
            <w:gridSpan w:val="2"/>
            <w:tcBorders>
              <w:top w:val="nil"/>
              <w:left w:val="nil"/>
              <w:bottom w:val="nil"/>
              <w:right w:val="nil"/>
            </w:tcBorders>
            <w:shd w:val="clear" w:color="auto" w:fill="auto"/>
            <w:vAlign w:val="center"/>
            <w:hideMark/>
          </w:tcPr>
          <w:p w14:paraId="1429058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0" w:type="dxa"/>
            <w:gridSpan w:val="2"/>
            <w:tcBorders>
              <w:top w:val="nil"/>
              <w:left w:val="nil"/>
              <w:bottom w:val="nil"/>
              <w:right w:val="nil"/>
            </w:tcBorders>
            <w:shd w:val="clear" w:color="auto" w:fill="auto"/>
            <w:noWrap/>
            <w:vAlign w:val="bottom"/>
            <w:hideMark/>
          </w:tcPr>
          <w:p w14:paraId="04C5283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auto" w:fill="auto"/>
            <w:vAlign w:val="center"/>
            <w:hideMark/>
          </w:tcPr>
          <w:p w14:paraId="1AA5939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.01</w:t>
            </w:r>
          </w:p>
        </w:tc>
        <w:tc>
          <w:tcPr>
            <w:tcW w:w="380" w:type="dxa"/>
            <w:gridSpan w:val="2"/>
            <w:tcBorders>
              <w:top w:val="nil"/>
              <w:left w:val="nil"/>
              <w:bottom w:val="nil"/>
              <w:right w:val="nil"/>
            </w:tcBorders>
            <w:shd w:val="clear" w:color="auto" w:fill="auto"/>
            <w:noWrap/>
            <w:vAlign w:val="bottom"/>
            <w:hideMark/>
          </w:tcPr>
          <w:p w14:paraId="5D1C383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1EA4D608"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.35</w:t>
            </w:r>
          </w:p>
        </w:tc>
        <w:tc>
          <w:tcPr>
            <w:tcW w:w="180" w:type="dxa"/>
            <w:gridSpan w:val="2"/>
            <w:tcBorders>
              <w:top w:val="nil"/>
              <w:left w:val="nil"/>
              <w:bottom w:val="nil"/>
              <w:right w:val="nil"/>
            </w:tcBorders>
            <w:shd w:val="clear" w:color="auto" w:fill="auto"/>
            <w:vAlign w:val="center"/>
            <w:hideMark/>
          </w:tcPr>
          <w:p w14:paraId="34B3B67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3444D6AC"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36A4A778"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10</w:t>
            </w:r>
          </w:p>
        </w:tc>
        <w:tc>
          <w:tcPr>
            <w:tcW w:w="1893" w:type="dxa"/>
            <w:tcBorders>
              <w:top w:val="nil"/>
              <w:left w:val="nil"/>
              <w:bottom w:val="nil"/>
              <w:right w:val="nil"/>
            </w:tcBorders>
            <w:shd w:val="clear" w:color="auto" w:fill="auto"/>
            <w:vAlign w:val="center"/>
            <w:hideMark/>
          </w:tcPr>
          <w:p w14:paraId="65B98287"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Subjective costs</w:t>
            </w:r>
          </w:p>
        </w:tc>
        <w:tc>
          <w:tcPr>
            <w:tcW w:w="479" w:type="dxa"/>
            <w:tcBorders>
              <w:top w:val="nil"/>
              <w:left w:val="nil"/>
              <w:bottom w:val="nil"/>
              <w:right w:val="nil"/>
            </w:tcBorders>
            <w:shd w:val="clear" w:color="auto" w:fill="auto"/>
            <w:vAlign w:val="center"/>
            <w:hideMark/>
          </w:tcPr>
          <w:p w14:paraId="18D17061"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390" w:type="dxa"/>
            <w:tcBorders>
              <w:top w:val="nil"/>
              <w:left w:val="nil"/>
              <w:bottom w:val="nil"/>
              <w:right w:val="nil"/>
            </w:tcBorders>
            <w:shd w:val="clear" w:color="auto" w:fill="auto"/>
            <w:vAlign w:val="center"/>
            <w:hideMark/>
          </w:tcPr>
          <w:p w14:paraId="35D0EBF7"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178" w:type="dxa"/>
            <w:tcBorders>
              <w:top w:val="nil"/>
              <w:left w:val="nil"/>
              <w:bottom w:val="nil"/>
              <w:right w:val="nil"/>
            </w:tcBorders>
            <w:shd w:val="clear" w:color="auto" w:fill="auto"/>
            <w:vAlign w:val="center"/>
            <w:hideMark/>
          </w:tcPr>
          <w:p w14:paraId="2AF93B72"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366A60A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0" w:type="dxa"/>
            <w:tcBorders>
              <w:top w:val="nil"/>
              <w:left w:val="nil"/>
              <w:bottom w:val="nil"/>
              <w:right w:val="nil"/>
            </w:tcBorders>
            <w:shd w:val="clear" w:color="auto" w:fill="auto"/>
            <w:vAlign w:val="center"/>
            <w:hideMark/>
          </w:tcPr>
          <w:p w14:paraId="2A0AB12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773AC76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1" w:type="dxa"/>
            <w:tcBorders>
              <w:top w:val="nil"/>
              <w:left w:val="nil"/>
              <w:bottom w:val="nil"/>
              <w:right w:val="nil"/>
            </w:tcBorders>
            <w:shd w:val="clear" w:color="auto" w:fill="auto"/>
            <w:vAlign w:val="center"/>
            <w:hideMark/>
          </w:tcPr>
          <w:p w14:paraId="2500E15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2DD2549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269" w:type="dxa"/>
            <w:tcBorders>
              <w:top w:val="nil"/>
              <w:left w:val="nil"/>
              <w:bottom w:val="nil"/>
              <w:right w:val="nil"/>
            </w:tcBorders>
            <w:shd w:val="clear" w:color="auto" w:fill="auto"/>
            <w:vAlign w:val="center"/>
            <w:hideMark/>
          </w:tcPr>
          <w:p w14:paraId="7903502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8" w:type="dxa"/>
            <w:gridSpan w:val="2"/>
            <w:tcBorders>
              <w:top w:val="nil"/>
              <w:left w:val="nil"/>
              <w:bottom w:val="nil"/>
              <w:right w:val="nil"/>
            </w:tcBorders>
            <w:shd w:val="clear" w:color="auto" w:fill="auto"/>
            <w:vAlign w:val="center"/>
            <w:hideMark/>
          </w:tcPr>
          <w:p w14:paraId="0F28118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.10</w:t>
            </w:r>
          </w:p>
        </w:tc>
        <w:tc>
          <w:tcPr>
            <w:tcW w:w="388" w:type="dxa"/>
            <w:gridSpan w:val="2"/>
            <w:tcBorders>
              <w:top w:val="nil"/>
              <w:left w:val="nil"/>
              <w:bottom w:val="nil"/>
              <w:right w:val="nil"/>
            </w:tcBorders>
            <w:shd w:val="clear" w:color="auto" w:fill="auto"/>
            <w:vAlign w:val="center"/>
            <w:hideMark/>
          </w:tcPr>
          <w:p w14:paraId="0F35955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15AF7CB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-.13</w:t>
            </w:r>
          </w:p>
        </w:tc>
        <w:tc>
          <w:tcPr>
            <w:tcW w:w="554" w:type="dxa"/>
            <w:gridSpan w:val="2"/>
            <w:tcBorders>
              <w:top w:val="nil"/>
              <w:left w:val="nil"/>
              <w:bottom w:val="nil"/>
              <w:right w:val="nil"/>
            </w:tcBorders>
            <w:shd w:val="clear" w:color="auto" w:fill="auto"/>
            <w:vAlign w:val="center"/>
            <w:hideMark/>
          </w:tcPr>
          <w:p w14:paraId="084FEB86" w14:textId="77777777" w:rsidR="00470432" w:rsidRPr="00F02DD5" w:rsidRDefault="00470432" w:rsidP="00F02DD5">
            <w:pPr>
              <w:spacing w:after="0" w:line="240" w:lineRule="auto"/>
              <w:jc w:val="right"/>
              <w:rPr>
                <w:rFonts w:ascii="Times New Roman" w:eastAsia="Times New Roman" w:hAnsi="Times New Roman" w:cs="Times New Roman"/>
                <w:color w:val="000000"/>
                <w:sz w:val="16"/>
                <w:szCs w:val="14"/>
                <w:lang w:eastAsia="de-DE"/>
              </w:rPr>
            </w:pPr>
          </w:p>
        </w:tc>
        <w:tc>
          <w:tcPr>
            <w:tcW w:w="483" w:type="dxa"/>
            <w:gridSpan w:val="2"/>
            <w:tcBorders>
              <w:top w:val="nil"/>
              <w:left w:val="nil"/>
              <w:bottom w:val="nil"/>
              <w:right w:val="nil"/>
            </w:tcBorders>
            <w:shd w:val="clear" w:color="auto" w:fill="auto"/>
            <w:vAlign w:val="center"/>
            <w:hideMark/>
          </w:tcPr>
          <w:p w14:paraId="7D0B16E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-.11</w:t>
            </w:r>
          </w:p>
        </w:tc>
        <w:tc>
          <w:tcPr>
            <w:tcW w:w="380" w:type="dxa"/>
            <w:gridSpan w:val="2"/>
            <w:tcBorders>
              <w:top w:val="nil"/>
              <w:left w:val="nil"/>
              <w:bottom w:val="nil"/>
              <w:right w:val="nil"/>
            </w:tcBorders>
            <w:shd w:val="clear" w:color="auto" w:fill="auto"/>
            <w:vAlign w:val="center"/>
            <w:hideMark/>
          </w:tcPr>
          <w:p w14:paraId="2D7A374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4" w:type="dxa"/>
            <w:gridSpan w:val="2"/>
            <w:tcBorders>
              <w:top w:val="nil"/>
              <w:left w:val="nil"/>
              <w:bottom w:val="nil"/>
              <w:right w:val="nil"/>
            </w:tcBorders>
            <w:shd w:val="clear" w:color="auto" w:fill="auto"/>
            <w:vAlign w:val="center"/>
            <w:hideMark/>
          </w:tcPr>
          <w:p w14:paraId="44A7111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-.22</w:t>
            </w:r>
          </w:p>
        </w:tc>
        <w:tc>
          <w:tcPr>
            <w:tcW w:w="450" w:type="dxa"/>
            <w:gridSpan w:val="2"/>
            <w:tcBorders>
              <w:top w:val="nil"/>
              <w:left w:val="nil"/>
              <w:bottom w:val="nil"/>
              <w:right w:val="nil"/>
            </w:tcBorders>
            <w:shd w:val="clear" w:color="auto" w:fill="auto"/>
            <w:vAlign w:val="center"/>
            <w:hideMark/>
          </w:tcPr>
          <w:p w14:paraId="58472340" w14:textId="77777777" w:rsidR="00470432" w:rsidRPr="00F02DD5" w:rsidRDefault="00F02DD5" w:rsidP="00F02DD5">
            <w:pPr>
              <w:spacing w:after="0" w:line="240" w:lineRule="auto"/>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 xml:space="preserve">  </w:t>
            </w:r>
            <w:r w:rsidR="00470432" w:rsidRPr="00F02DD5">
              <w:rPr>
                <w:rFonts w:ascii="Times New Roman" w:eastAsia="Times New Roman" w:hAnsi="Times New Roman" w:cs="Times New Roman"/>
                <w:color w:val="000000"/>
                <w:sz w:val="16"/>
                <w:szCs w:val="14"/>
                <w:lang w:eastAsia="de-DE"/>
              </w:rPr>
              <w:t>**</w:t>
            </w:r>
          </w:p>
        </w:tc>
        <w:tc>
          <w:tcPr>
            <w:tcW w:w="419" w:type="dxa"/>
            <w:gridSpan w:val="2"/>
            <w:tcBorders>
              <w:top w:val="nil"/>
              <w:left w:val="nil"/>
              <w:bottom w:val="nil"/>
              <w:right w:val="nil"/>
            </w:tcBorders>
            <w:shd w:val="clear" w:color="auto" w:fill="auto"/>
            <w:vAlign w:val="center"/>
            <w:hideMark/>
          </w:tcPr>
          <w:p w14:paraId="3C20392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-.11</w:t>
            </w:r>
          </w:p>
        </w:tc>
        <w:tc>
          <w:tcPr>
            <w:tcW w:w="380" w:type="dxa"/>
            <w:gridSpan w:val="2"/>
            <w:tcBorders>
              <w:top w:val="nil"/>
              <w:left w:val="nil"/>
              <w:bottom w:val="nil"/>
              <w:right w:val="nil"/>
            </w:tcBorders>
            <w:shd w:val="clear" w:color="auto" w:fill="auto"/>
            <w:vAlign w:val="center"/>
            <w:hideMark/>
          </w:tcPr>
          <w:p w14:paraId="3B3E2E8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5" w:type="dxa"/>
            <w:gridSpan w:val="2"/>
            <w:tcBorders>
              <w:top w:val="nil"/>
              <w:left w:val="nil"/>
              <w:bottom w:val="nil"/>
              <w:right w:val="nil"/>
            </w:tcBorders>
            <w:shd w:val="clear" w:color="auto" w:fill="auto"/>
            <w:vAlign w:val="center"/>
            <w:hideMark/>
          </w:tcPr>
          <w:p w14:paraId="5B8C510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.13</w:t>
            </w:r>
          </w:p>
        </w:tc>
        <w:tc>
          <w:tcPr>
            <w:tcW w:w="380" w:type="dxa"/>
            <w:gridSpan w:val="2"/>
            <w:tcBorders>
              <w:top w:val="nil"/>
              <w:left w:val="nil"/>
              <w:bottom w:val="nil"/>
              <w:right w:val="nil"/>
            </w:tcBorders>
            <w:shd w:val="clear" w:color="auto" w:fill="auto"/>
            <w:vAlign w:val="center"/>
            <w:hideMark/>
          </w:tcPr>
          <w:p w14:paraId="310C6A48"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73" w:type="dxa"/>
            <w:gridSpan w:val="2"/>
            <w:tcBorders>
              <w:top w:val="nil"/>
              <w:left w:val="nil"/>
              <w:bottom w:val="nil"/>
              <w:right w:val="nil"/>
            </w:tcBorders>
            <w:shd w:val="clear" w:color="000000" w:fill="D0CECE"/>
            <w:vAlign w:val="center"/>
            <w:hideMark/>
          </w:tcPr>
          <w:p w14:paraId="44561A9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380" w:type="dxa"/>
            <w:gridSpan w:val="2"/>
            <w:tcBorders>
              <w:top w:val="nil"/>
              <w:left w:val="nil"/>
              <w:bottom w:val="nil"/>
              <w:right w:val="nil"/>
            </w:tcBorders>
            <w:shd w:val="clear" w:color="000000" w:fill="D0CECE"/>
            <w:vAlign w:val="center"/>
            <w:hideMark/>
          </w:tcPr>
          <w:p w14:paraId="36478CF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06" w:type="dxa"/>
            <w:gridSpan w:val="2"/>
            <w:tcBorders>
              <w:top w:val="nil"/>
              <w:left w:val="nil"/>
              <w:bottom w:val="nil"/>
              <w:right w:val="nil"/>
            </w:tcBorders>
            <w:shd w:val="clear" w:color="auto" w:fill="auto"/>
            <w:vAlign w:val="center"/>
            <w:hideMark/>
          </w:tcPr>
          <w:p w14:paraId="71F7C5B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0" w:type="dxa"/>
            <w:gridSpan w:val="2"/>
            <w:tcBorders>
              <w:top w:val="nil"/>
              <w:left w:val="nil"/>
              <w:bottom w:val="nil"/>
              <w:right w:val="nil"/>
            </w:tcBorders>
            <w:shd w:val="clear" w:color="auto" w:fill="auto"/>
            <w:noWrap/>
            <w:vAlign w:val="bottom"/>
            <w:hideMark/>
          </w:tcPr>
          <w:p w14:paraId="496892C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792" w:type="dxa"/>
            <w:gridSpan w:val="2"/>
            <w:tcBorders>
              <w:top w:val="nil"/>
              <w:left w:val="nil"/>
              <w:bottom w:val="nil"/>
              <w:right w:val="nil"/>
            </w:tcBorders>
            <w:shd w:val="clear" w:color="auto" w:fill="auto"/>
            <w:vAlign w:val="center"/>
            <w:hideMark/>
          </w:tcPr>
          <w:p w14:paraId="4BD30CCB"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.03</w:t>
            </w:r>
          </w:p>
        </w:tc>
        <w:tc>
          <w:tcPr>
            <w:tcW w:w="180" w:type="dxa"/>
            <w:gridSpan w:val="2"/>
            <w:tcBorders>
              <w:top w:val="nil"/>
              <w:left w:val="nil"/>
              <w:bottom w:val="nil"/>
              <w:right w:val="nil"/>
            </w:tcBorders>
            <w:shd w:val="clear" w:color="auto" w:fill="auto"/>
            <w:vAlign w:val="center"/>
            <w:hideMark/>
          </w:tcPr>
          <w:p w14:paraId="7A9EAC4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761962EF" w14:textId="77777777" w:rsidTr="00E70753">
        <w:trPr>
          <w:gridAfter w:val="1"/>
          <w:wAfter w:w="91" w:type="dxa"/>
          <w:trHeight w:val="20"/>
          <w:jc w:val="center"/>
        </w:trPr>
        <w:tc>
          <w:tcPr>
            <w:tcW w:w="537" w:type="dxa"/>
            <w:tcBorders>
              <w:top w:val="nil"/>
              <w:left w:val="nil"/>
              <w:bottom w:val="nil"/>
              <w:right w:val="nil"/>
            </w:tcBorders>
            <w:shd w:val="clear" w:color="auto" w:fill="auto"/>
            <w:vAlign w:val="center"/>
            <w:hideMark/>
          </w:tcPr>
          <w:p w14:paraId="4FEC5016"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11</w:t>
            </w:r>
          </w:p>
        </w:tc>
        <w:tc>
          <w:tcPr>
            <w:tcW w:w="1893" w:type="dxa"/>
            <w:tcBorders>
              <w:top w:val="nil"/>
              <w:left w:val="nil"/>
              <w:bottom w:val="nil"/>
              <w:right w:val="nil"/>
            </w:tcBorders>
            <w:shd w:val="clear" w:color="auto" w:fill="auto"/>
            <w:vAlign w:val="center"/>
            <w:hideMark/>
          </w:tcPr>
          <w:p w14:paraId="37C94066"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Perceived control</w:t>
            </w:r>
          </w:p>
        </w:tc>
        <w:tc>
          <w:tcPr>
            <w:tcW w:w="479" w:type="dxa"/>
            <w:tcBorders>
              <w:top w:val="nil"/>
              <w:left w:val="nil"/>
              <w:bottom w:val="nil"/>
              <w:right w:val="nil"/>
            </w:tcBorders>
            <w:shd w:val="clear" w:color="auto" w:fill="auto"/>
            <w:vAlign w:val="center"/>
            <w:hideMark/>
          </w:tcPr>
          <w:p w14:paraId="3EB84BD1" w14:textId="77777777" w:rsidR="00470432" w:rsidRPr="00F02DD5" w:rsidRDefault="00470432" w:rsidP="00ED6861">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.88</w:t>
            </w:r>
          </w:p>
        </w:tc>
        <w:tc>
          <w:tcPr>
            <w:tcW w:w="390" w:type="dxa"/>
            <w:tcBorders>
              <w:top w:val="nil"/>
              <w:left w:val="nil"/>
              <w:bottom w:val="nil"/>
              <w:right w:val="nil"/>
            </w:tcBorders>
            <w:shd w:val="clear" w:color="auto" w:fill="auto"/>
            <w:vAlign w:val="center"/>
            <w:hideMark/>
          </w:tcPr>
          <w:p w14:paraId="3F4164B2" w14:textId="77777777" w:rsidR="00470432" w:rsidRPr="00F02DD5" w:rsidRDefault="00311E24"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y</w:t>
            </w:r>
            <w:r w:rsidR="00E15FF1" w:rsidRPr="00F02DD5">
              <w:rPr>
                <w:rFonts w:ascii="Times New Roman" w:eastAsia="Times New Roman" w:hAnsi="Times New Roman" w:cs="Times New Roman"/>
                <w:color w:val="000000"/>
                <w:sz w:val="16"/>
                <w:szCs w:val="14"/>
                <w:lang w:eastAsia="de-DE"/>
              </w:rPr>
              <w:t>es</w:t>
            </w:r>
          </w:p>
        </w:tc>
        <w:tc>
          <w:tcPr>
            <w:tcW w:w="178" w:type="dxa"/>
            <w:tcBorders>
              <w:top w:val="nil"/>
              <w:left w:val="nil"/>
              <w:bottom w:val="nil"/>
              <w:right w:val="nil"/>
            </w:tcBorders>
            <w:shd w:val="clear" w:color="auto" w:fill="auto"/>
            <w:vAlign w:val="center"/>
            <w:hideMark/>
          </w:tcPr>
          <w:p w14:paraId="4AC0DD5A" w14:textId="77777777" w:rsidR="00470432" w:rsidRPr="00F02DD5" w:rsidRDefault="00470432" w:rsidP="00470432">
            <w:pPr>
              <w:spacing w:after="0" w:line="240" w:lineRule="auto"/>
              <w:jc w:val="right"/>
              <w:rPr>
                <w:rFonts w:ascii="Times New Roman" w:eastAsia="Times New Roman" w:hAnsi="Times New Roman" w:cs="Times New Roman"/>
                <w:sz w:val="16"/>
                <w:szCs w:val="14"/>
                <w:lang w:eastAsia="de-DE"/>
              </w:rPr>
            </w:pPr>
          </w:p>
        </w:tc>
        <w:tc>
          <w:tcPr>
            <w:tcW w:w="483" w:type="dxa"/>
            <w:tcBorders>
              <w:top w:val="nil"/>
              <w:left w:val="nil"/>
              <w:bottom w:val="nil"/>
              <w:right w:val="nil"/>
            </w:tcBorders>
            <w:shd w:val="clear" w:color="auto" w:fill="auto"/>
            <w:vAlign w:val="center"/>
            <w:hideMark/>
          </w:tcPr>
          <w:p w14:paraId="63F8939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-.05</w:t>
            </w:r>
          </w:p>
        </w:tc>
        <w:tc>
          <w:tcPr>
            <w:tcW w:w="380" w:type="dxa"/>
            <w:tcBorders>
              <w:top w:val="nil"/>
              <w:left w:val="nil"/>
              <w:bottom w:val="nil"/>
              <w:right w:val="nil"/>
            </w:tcBorders>
            <w:shd w:val="clear" w:color="auto" w:fill="auto"/>
            <w:vAlign w:val="center"/>
            <w:hideMark/>
          </w:tcPr>
          <w:p w14:paraId="5244110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1" w:type="dxa"/>
            <w:tcBorders>
              <w:top w:val="nil"/>
              <w:left w:val="nil"/>
              <w:bottom w:val="nil"/>
              <w:right w:val="nil"/>
            </w:tcBorders>
            <w:shd w:val="clear" w:color="auto" w:fill="auto"/>
            <w:vAlign w:val="center"/>
            <w:hideMark/>
          </w:tcPr>
          <w:p w14:paraId="184D2FD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-.08</w:t>
            </w:r>
          </w:p>
        </w:tc>
        <w:tc>
          <w:tcPr>
            <w:tcW w:w="381" w:type="dxa"/>
            <w:tcBorders>
              <w:top w:val="nil"/>
              <w:left w:val="nil"/>
              <w:bottom w:val="nil"/>
              <w:right w:val="nil"/>
            </w:tcBorders>
            <w:shd w:val="clear" w:color="auto" w:fill="auto"/>
            <w:vAlign w:val="center"/>
            <w:hideMark/>
          </w:tcPr>
          <w:p w14:paraId="6430910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8" w:type="dxa"/>
            <w:tcBorders>
              <w:top w:val="nil"/>
              <w:left w:val="nil"/>
              <w:bottom w:val="nil"/>
              <w:right w:val="nil"/>
            </w:tcBorders>
            <w:shd w:val="clear" w:color="auto" w:fill="auto"/>
            <w:vAlign w:val="center"/>
            <w:hideMark/>
          </w:tcPr>
          <w:p w14:paraId="3638E8E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.12</w:t>
            </w:r>
          </w:p>
        </w:tc>
        <w:tc>
          <w:tcPr>
            <w:tcW w:w="269" w:type="dxa"/>
            <w:tcBorders>
              <w:top w:val="nil"/>
              <w:left w:val="nil"/>
              <w:bottom w:val="nil"/>
              <w:right w:val="nil"/>
            </w:tcBorders>
            <w:shd w:val="clear" w:color="auto" w:fill="auto"/>
            <w:vAlign w:val="center"/>
            <w:hideMark/>
          </w:tcPr>
          <w:p w14:paraId="404AB4B7"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48" w:type="dxa"/>
            <w:gridSpan w:val="2"/>
            <w:tcBorders>
              <w:top w:val="nil"/>
              <w:left w:val="nil"/>
              <w:bottom w:val="nil"/>
              <w:right w:val="nil"/>
            </w:tcBorders>
            <w:shd w:val="clear" w:color="auto" w:fill="auto"/>
            <w:vAlign w:val="center"/>
            <w:hideMark/>
          </w:tcPr>
          <w:p w14:paraId="0D03941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.07</w:t>
            </w:r>
          </w:p>
        </w:tc>
        <w:tc>
          <w:tcPr>
            <w:tcW w:w="388" w:type="dxa"/>
            <w:gridSpan w:val="2"/>
            <w:tcBorders>
              <w:top w:val="nil"/>
              <w:left w:val="nil"/>
              <w:bottom w:val="nil"/>
              <w:right w:val="nil"/>
            </w:tcBorders>
            <w:shd w:val="clear" w:color="auto" w:fill="auto"/>
            <w:vAlign w:val="center"/>
            <w:hideMark/>
          </w:tcPr>
          <w:p w14:paraId="5D5423D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10" w:type="dxa"/>
            <w:gridSpan w:val="2"/>
            <w:tcBorders>
              <w:top w:val="nil"/>
              <w:left w:val="nil"/>
              <w:bottom w:val="nil"/>
              <w:right w:val="nil"/>
            </w:tcBorders>
            <w:shd w:val="clear" w:color="auto" w:fill="auto"/>
            <w:vAlign w:val="center"/>
            <w:hideMark/>
          </w:tcPr>
          <w:p w14:paraId="7FF0F7B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.63</w:t>
            </w:r>
          </w:p>
        </w:tc>
        <w:tc>
          <w:tcPr>
            <w:tcW w:w="554" w:type="dxa"/>
            <w:gridSpan w:val="2"/>
            <w:tcBorders>
              <w:top w:val="nil"/>
              <w:left w:val="nil"/>
              <w:bottom w:val="nil"/>
              <w:right w:val="nil"/>
            </w:tcBorders>
            <w:shd w:val="clear" w:color="auto" w:fill="auto"/>
            <w:vAlign w:val="center"/>
            <w:hideMark/>
          </w:tcPr>
          <w:p w14:paraId="5A5C92FB" w14:textId="77777777" w:rsidR="00470432" w:rsidRPr="00F02DD5" w:rsidRDefault="00F02DD5" w:rsidP="00F02DD5">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 xml:space="preserve"> </w:t>
            </w:r>
            <w:r w:rsidR="00470432" w:rsidRPr="00F02DD5">
              <w:rPr>
                <w:rFonts w:ascii="Times New Roman" w:eastAsia="Times New Roman" w:hAnsi="Times New Roman" w:cs="Times New Roman"/>
                <w:color w:val="000000"/>
                <w:sz w:val="16"/>
                <w:szCs w:val="14"/>
                <w:lang w:eastAsia="de-DE"/>
              </w:rPr>
              <w:t>***</w:t>
            </w:r>
          </w:p>
        </w:tc>
        <w:tc>
          <w:tcPr>
            <w:tcW w:w="483" w:type="dxa"/>
            <w:gridSpan w:val="2"/>
            <w:tcBorders>
              <w:top w:val="nil"/>
              <w:left w:val="nil"/>
              <w:bottom w:val="nil"/>
              <w:right w:val="nil"/>
            </w:tcBorders>
            <w:shd w:val="clear" w:color="auto" w:fill="auto"/>
            <w:vAlign w:val="center"/>
            <w:hideMark/>
          </w:tcPr>
          <w:p w14:paraId="2C7F7D2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.69</w:t>
            </w:r>
          </w:p>
        </w:tc>
        <w:tc>
          <w:tcPr>
            <w:tcW w:w="380" w:type="dxa"/>
            <w:gridSpan w:val="2"/>
            <w:tcBorders>
              <w:top w:val="nil"/>
              <w:left w:val="nil"/>
              <w:bottom w:val="nil"/>
              <w:right w:val="nil"/>
            </w:tcBorders>
            <w:shd w:val="clear" w:color="auto" w:fill="auto"/>
            <w:vAlign w:val="center"/>
            <w:hideMark/>
          </w:tcPr>
          <w:p w14:paraId="31F01B9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44" w:type="dxa"/>
            <w:gridSpan w:val="2"/>
            <w:tcBorders>
              <w:top w:val="nil"/>
              <w:left w:val="nil"/>
              <w:bottom w:val="nil"/>
              <w:right w:val="nil"/>
            </w:tcBorders>
            <w:shd w:val="clear" w:color="auto" w:fill="auto"/>
            <w:vAlign w:val="center"/>
            <w:hideMark/>
          </w:tcPr>
          <w:p w14:paraId="635EC64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.74</w:t>
            </w:r>
          </w:p>
        </w:tc>
        <w:tc>
          <w:tcPr>
            <w:tcW w:w="450" w:type="dxa"/>
            <w:gridSpan w:val="2"/>
            <w:tcBorders>
              <w:top w:val="nil"/>
              <w:left w:val="nil"/>
              <w:bottom w:val="nil"/>
              <w:right w:val="nil"/>
            </w:tcBorders>
            <w:shd w:val="clear" w:color="auto" w:fill="auto"/>
            <w:vAlign w:val="center"/>
            <w:hideMark/>
          </w:tcPr>
          <w:p w14:paraId="45E9262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19" w:type="dxa"/>
            <w:gridSpan w:val="2"/>
            <w:tcBorders>
              <w:top w:val="nil"/>
              <w:left w:val="nil"/>
              <w:bottom w:val="nil"/>
              <w:right w:val="nil"/>
            </w:tcBorders>
            <w:shd w:val="clear" w:color="auto" w:fill="auto"/>
            <w:vAlign w:val="center"/>
            <w:hideMark/>
          </w:tcPr>
          <w:p w14:paraId="1C6A4F6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.80</w:t>
            </w:r>
          </w:p>
        </w:tc>
        <w:tc>
          <w:tcPr>
            <w:tcW w:w="380" w:type="dxa"/>
            <w:gridSpan w:val="2"/>
            <w:tcBorders>
              <w:top w:val="nil"/>
              <w:left w:val="nil"/>
              <w:bottom w:val="nil"/>
              <w:right w:val="nil"/>
            </w:tcBorders>
            <w:shd w:val="clear" w:color="auto" w:fill="auto"/>
            <w:vAlign w:val="center"/>
            <w:hideMark/>
          </w:tcPr>
          <w:p w14:paraId="3575386D"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15" w:type="dxa"/>
            <w:gridSpan w:val="2"/>
            <w:tcBorders>
              <w:top w:val="nil"/>
              <w:left w:val="nil"/>
              <w:bottom w:val="nil"/>
              <w:right w:val="nil"/>
            </w:tcBorders>
            <w:shd w:val="clear" w:color="auto" w:fill="auto"/>
            <w:vAlign w:val="center"/>
            <w:hideMark/>
          </w:tcPr>
          <w:p w14:paraId="6D0279C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-.08</w:t>
            </w:r>
          </w:p>
        </w:tc>
        <w:tc>
          <w:tcPr>
            <w:tcW w:w="380" w:type="dxa"/>
            <w:gridSpan w:val="2"/>
            <w:tcBorders>
              <w:top w:val="nil"/>
              <w:left w:val="nil"/>
              <w:bottom w:val="nil"/>
              <w:right w:val="nil"/>
            </w:tcBorders>
            <w:shd w:val="clear" w:color="auto" w:fill="auto"/>
            <w:vAlign w:val="center"/>
            <w:hideMark/>
          </w:tcPr>
          <w:p w14:paraId="13077CE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73" w:type="dxa"/>
            <w:gridSpan w:val="2"/>
            <w:tcBorders>
              <w:top w:val="nil"/>
              <w:left w:val="nil"/>
              <w:bottom w:val="nil"/>
              <w:right w:val="nil"/>
            </w:tcBorders>
            <w:shd w:val="clear" w:color="auto" w:fill="auto"/>
            <w:vAlign w:val="center"/>
            <w:hideMark/>
          </w:tcPr>
          <w:p w14:paraId="214F4BB6"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-.13</w:t>
            </w:r>
          </w:p>
        </w:tc>
        <w:tc>
          <w:tcPr>
            <w:tcW w:w="380" w:type="dxa"/>
            <w:gridSpan w:val="2"/>
            <w:tcBorders>
              <w:top w:val="nil"/>
              <w:left w:val="nil"/>
              <w:bottom w:val="nil"/>
              <w:right w:val="nil"/>
            </w:tcBorders>
            <w:shd w:val="clear" w:color="auto" w:fill="auto"/>
            <w:vAlign w:val="center"/>
            <w:hideMark/>
          </w:tcPr>
          <w:p w14:paraId="7A185BE2"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c>
          <w:tcPr>
            <w:tcW w:w="406" w:type="dxa"/>
            <w:gridSpan w:val="2"/>
            <w:tcBorders>
              <w:top w:val="nil"/>
              <w:left w:val="nil"/>
              <w:bottom w:val="nil"/>
              <w:right w:val="nil"/>
            </w:tcBorders>
            <w:shd w:val="clear" w:color="000000" w:fill="D0CECE"/>
            <w:vAlign w:val="center"/>
            <w:hideMark/>
          </w:tcPr>
          <w:p w14:paraId="1389D3F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380" w:type="dxa"/>
            <w:gridSpan w:val="2"/>
            <w:tcBorders>
              <w:top w:val="nil"/>
              <w:left w:val="nil"/>
              <w:bottom w:val="nil"/>
              <w:right w:val="nil"/>
            </w:tcBorders>
            <w:shd w:val="clear" w:color="000000" w:fill="D0CECE"/>
            <w:vAlign w:val="center"/>
            <w:hideMark/>
          </w:tcPr>
          <w:p w14:paraId="299606C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792" w:type="dxa"/>
            <w:gridSpan w:val="2"/>
            <w:tcBorders>
              <w:top w:val="nil"/>
              <w:left w:val="nil"/>
              <w:bottom w:val="nil"/>
              <w:right w:val="nil"/>
            </w:tcBorders>
            <w:shd w:val="clear" w:color="auto" w:fill="auto"/>
            <w:vAlign w:val="center"/>
            <w:hideMark/>
          </w:tcPr>
          <w:p w14:paraId="7B8F85F0" w14:textId="77777777" w:rsidR="00470432" w:rsidRPr="00F02DD5" w:rsidRDefault="00470432" w:rsidP="005A43BE">
            <w:pPr>
              <w:spacing w:after="0" w:line="240" w:lineRule="auto"/>
              <w:jc w:val="center"/>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.12</w:t>
            </w:r>
          </w:p>
        </w:tc>
        <w:tc>
          <w:tcPr>
            <w:tcW w:w="180" w:type="dxa"/>
            <w:gridSpan w:val="2"/>
            <w:tcBorders>
              <w:top w:val="nil"/>
              <w:left w:val="nil"/>
              <w:bottom w:val="nil"/>
              <w:right w:val="nil"/>
            </w:tcBorders>
            <w:shd w:val="clear" w:color="auto" w:fill="auto"/>
            <w:noWrap/>
            <w:vAlign w:val="bottom"/>
            <w:hideMark/>
          </w:tcPr>
          <w:p w14:paraId="4C12537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p>
        </w:tc>
      </w:tr>
      <w:tr w:rsidR="00F02DD5" w:rsidRPr="00F02DD5" w14:paraId="34F431BE" w14:textId="77777777" w:rsidTr="00E70753">
        <w:trPr>
          <w:gridAfter w:val="1"/>
          <w:wAfter w:w="91" w:type="dxa"/>
          <w:trHeight w:val="20"/>
          <w:jc w:val="center"/>
        </w:trPr>
        <w:tc>
          <w:tcPr>
            <w:tcW w:w="537" w:type="dxa"/>
            <w:tcBorders>
              <w:top w:val="nil"/>
              <w:left w:val="nil"/>
              <w:bottom w:val="single" w:sz="8" w:space="0" w:color="auto"/>
              <w:right w:val="nil"/>
            </w:tcBorders>
            <w:shd w:val="clear" w:color="auto" w:fill="auto"/>
            <w:vAlign w:val="center"/>
            <w:hideMark/>
          </w:tcPr>
          <w:p w14:paraId="46F54F14" w14:textId="77777777" w:rsidR="00470432" w:rsidRPr="00F02DD5" w:rsidRDefault="00470432" w:rsidP="00470432">
            <w:pPr>
              <w:spacing w:after="0" w:line="240" w:lineRule="auto"/>
              <w:jc w:val="center"/>
              <w:rPr>
                <w:rFonts w:ascii="Times New Roman" w:eastAsia="Times New Roman" w:hAnsi="Times New Roman" w:cs="Times New Roman"/>
                <w:b/>
                <w:bCs/>
                <w:color w:val="000000"/>
                <w:sz w:val="16"/>
                <w:szCs w:val="14"/>
                <w:lang w:eastAsia="de-DE"/>
              </w:rPr>
            </w:pPr>
            <w:r w:rsidRPr="00F02DD5">
              <w:rPr>
                <w:rFonts w:ascii="Times New Roman" w:eastAsia="Times New Roman" w:hAnsi="Times New Roman" w:cs="Times New Roman"/>
                <w:b/>
                <w:bCs/>
                <w:color w:val="000000"/>
                <w:sz w:val="16"/>
                <w:szCs w:val="14"/>
                <w:lang w:eastAsia="de-DE"/>
              </w:rPr>
              <w:t>12</w:t>
            </w:r>
          </w:p>
        </w:tc>
        <w:tc>
          <w:tcPr>
            <w:tcW w:w="1893" w:type="dxa"/>
            <w:tcBorders>
              <w:top w:val="nil"/>
              <w:left w:val="nil"/>
              <w:bottom w:val="single" w:sz="8" w:space="0" w:color="auto"/>
              <w:right w:val="nil"/>
            </w:tcBorders>
            <w:shd w:val="clear" w:color="auto" w:fill="auto"/>
            <w:vAlign w:val="center"/>
            <w:hideMark/>
          </w:tcPr>
          <w:p w14:paraId="4BE78D9A" w14:textId="77777777" w:rsidR="00470432" w:rsidRPr="00F02DD5" w:rsidRDefault="00470432" w:rsidP="00470432">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Service quality</w:t>
            </w:r>
          </w:p>
        </w:tc>
        <w:tc>
          <w:tcPr>
            <w:tcW w:w="479" w:type="dxa"/>
            <w:tcBorders>
              <w:top w:val="nil"/>
              <w:left w:val="nil"/>
              <w:bottom w:val="single" w:sz="8" w:space="0" w:color="auto"/>
              <w:right w:val="nil"/>
            </w:tcBorders>
            <w:shd w:val="clear" w:color="auto" w:fill="auto"/>
            <w:vAlign w:val="center"/>
            <w:hideMark/>
          </w:tcPr>
          <w:p w14:paraId="0D3036E6"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390" w:type="dxa"/>
            <w:tcBorders>
              <w:top w:val="nil"/>
              <w:left w:val="nil"/>
              <w:bottom w:val="single" w:sz="8" w:space="0" w:color="auto"/>
              <w:right w:val="nil"/>
            </w:tcBorders>
            <w:shd w:val="clear" w:color="auto" w:fill="auto"/>
            <w:vAlign w:val="center"/>
            <w:hideMark/>
          </w:tcPr>
          <w:p w14:paraId="0DB6C2E4" w14:textId="77777777" w:rsidR="00470432" w:rsidRPr="00F02DD5" w:rsidRDefault="00ED6861" w:rsidP="00ED6861">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w:t>
            </w:r>
          </w:p>
        </w:tc>
        <w:tc>
          <w:tcPr>
            <w:tcW w:w="178" w:type="dxa"/>
            <w:tcBorders>
              <w:top w:val="nil"/>
              <w:left w:val="nil"/>
              <w:bottom w:val="single" w:sz="8" w:space="0" w:color="auto"/>
              <w:right w:val="nil"/>
            </w:tcBorders>
            <w:shd w:val="clear" w:color="auto" w:fill="auto"/>
            <w:vAlign w:val="center"/>
            <w:hideMark/>
          </w:tcPr>
          <w:p w14:paraId="375F542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83" w:type="dxa"/>
            <w:tcBorders>
              <w:top w:val="nil"/>
              <w:left w:val="nil"/>
              <w:bottom w:val="single" w:sz="8" w:space="0" w:color="auto"/>
              <w:right w:val="nil"/>
            </w:tcBorders>
            <w:shd w:val="clear" w:color="auto" w:fill="auto"/>
            <w:vAlign w:val="center"/>
            <w:hideMark/>
          </w:tcPr>
          <w:p w14:paraId="5F2D611E"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.00</w:t>
            </w:r>
          </w:p>
        </w:tc>
        <w:tc>
          <w:tcPr>
            <w:tcW w:w="380" w:type="dxa"/>
            <w:tcBorders>
              <w:top w:val="nil"/>
              <w:left w:val="nil"/>
              <w:bottom w:val="single" w:sz="8" w:space="0" w:color="auto"/>
              <w:right w:val="nil"/>
            </w:tcBorders>
            <w:shd w:val="clear" w:color="auto" w:fill="auto"/>
            <w:vAlign w:val="center"/>
            <w:hideMark/>
          </w:tcPr>
          <w:p w14:paraId="6AF3B821"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71" w:type="dxa"/>
            <w:tcBorders>
              <w:top w:val="nil"/>
              <w:left w:val="nil"/>
              <w:bottom w:val="single" w:sz="8" w:space="0" w:color="auto"/>
              <w:right w:val="nil"/>
            </w:tcBorders>
            <w:shd w:val="clear" w:color="auto" w:fill="auto"/>
            <w:vAlign w:val="center"/>
            <w:hideMark/>
          </w:tcPr>
          <w:p w14:paraId="22EBA9F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-.02</w:t>
            </w:r>
          </w:p>
        </w:tc>
        <w:tc>
          <w:tcPr>
            <w:tcW w:w="381" w:type="dxa"/>
            <w:tcBorders>
              <w:top w:val="nil"/>
              <w:left w:val="nil"/>
              <w:bottom w:val="single" w:sz="8" w:space="0" w:color="auto"/>
              <w:right w:val="nil"/>
            </w:tcBorders>
            <w:shd w:val="clear" w:color="auto" w:fill="auto"/>
            <w:vAlign w:val="center"/>
            <w:hideMark/>
          </w:tcPr>
          <w:p w14:paraId="45E4832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78" w:type="dxa"/>
            <w:tcBorders>
              <w:top w:val="nil"/>
              <w:left w:val="nil"/>
              <w:bottom w:val="single" w:sz="8" w:space="0" w:color="auto"/>
              <w:right w:val="nil"/>
            </w:tcBorders>
            <w:shd w:val="clear" w:color="auto" w:fill="auto"/>
            <w:vAlign w:val="center"/>
            <w:hideMark/>
          </w:tcPr>
          <w:p w14:paraId="6A887D3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-.15</w:t>
            </w:r>
          </w:p>
        </w:tc>
        <w:tc>
          <w:tcPr>
            <w:tcW w:w="269" w:type="dxa"/>
            <w:tcBorders>
              <w:top w:val="nil"/>
              <w:left w:val="nil"/>
              <w:bottom w:val="single" w:sz="8" w:space="0" w:color="auto"/>
              <w:right w:val="nil"/>
            </w:tcBorders>
            <w:shd w:val="clear" w:color="auto" w:fill="auto"/>
            <w:vAlign w:val="center"/>
            <w:hideMark/>
          </w:tcPr>
          <w:p w14:paraId="1139294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48" w:type="dxa"/>
            <w:gridSpan w:val="2"/>
            <w:tcBorders>
              <w:top w:val="nil"/>
              <w:left w:val="nil"/>
              <w:bottom w:val="single" w:sz="8" w:space="0" w:color="auto"/>
              <w:right w:val="nil"/>
            </w:tcBorders>
            <w:shd w:val="clear" w:color="auto" w:fill="auto"/>
            <w:vAlign w:val="center"/>
            <w:hideMark/>
          </w:tcPr>
          <w:p w14:paraId="58F0A73C"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.08</w:t>
            </w:r>
          </w:p>
        </w:tc>
        <w:tc>
          <w:tcPr>
            <w:tcW w:w="388" w:type="dxa"/>
            <w:gridSpan w:val="2"/>
            <w:tcBorders>
              <w:top w:val="nil"/>
              <w:left w:val="nil"/>
              <w:bottom w:val="single" w:sz="8" w:space="0" w:color="auto"/>
              <w:right w:val="nil"/>
            </w:tcBorders>
            <w:shd w:val="clear" w:color="auto" w:fill="auto"/>
            <w:vAlign w:val="center"/>
            <w:hideMark/>
          </w:tcPr>
          <w:p w14:paraId="234C95F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410" w:type="dxa"/>
            <w:gridSpan w:val="2"/>
            <w:tcBorders>
              <w:top w:val="nil"/>
              <w:left w:val="nil"/>
              <w:bottom w:val="single" w:sz="8" w:space="0" w:color="auto"/>
              <w:right w:val="nil"/>
            </w:tcBorders>
            <w:shd w:val="clear" w:color="auto" w:fill="auto"/>
            <w:vAlign w:val="center"/>
            <w:hideMark/>
          </w:tcPr>
          <w:p w14:paraId="4C221785"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-.33</w:t>
            </w:r>
          </w:p>
        </w:tc>
        <w:tc>
          <w:tcPr>
            <w:tcW w:w="554" w:type="dxa"/>
            <w:gridSpan w:val="2"/>
            <w:tcBorders>
              <w:top w:val="nil"/>
              <w:left w:val="nil"/>
              <w:bottom w:val="single" w:sz="8" w:space="0" w:color="auto"/>
              <w:right w:val="nil"/>
            </w:tcBorders>
            <w:shd w:val="clear" w:color="auto" w:fill="auto"/>
            <w:vAlign w:val="center"/>
            <w:hideMark/>
          </w:tcPr>
          <w:p w14:paraId="52ED2DA5" w14:textId="77777777" w:rsidR="00470432" w:rsidRPr="00F02DD5" w:rsidRDefault="00F02DD5" w:rsidP="00F02DD5">
            <w:pPr>
              <w:spacing w:after="0" w:line="240" w:lineRule="auto"/>
              <w:jc w:val="center"/>
              <w:rPr>
                <w:rFonts w:ascii="Times New Roman" w:eastAsia="Times New Roman" w:hAnsi="Times New Roman" w:cs="Times New Roman"/>
                <w:color w:val="000000"/>
                <w:sz w:val="16"/>
                <w:szCs w:val="14"/>
                <w:lang w:eastAsia="de-DE"/>
              </w:rPr>
            </w:pPr>
            <w:r>
              <w:rPr>
                <w:rFonts w:ascii="Times New Roman" w:eastAsia="Times New Roman" w:hAnsi="Times New Roman" w:cs="Times New Roman"/>
                <w:color w:val="000000"/>
                <w:sz w:val="16"/>
                <w:szCs w:val="14"/>
                <w:lang w:eastAsia="de-DE"/>
              </w:rPr>
              <w:t xml:space="preserve"> </w:t>
            </w:r>
            <w:r w:rsidR="00470432" w:rsidRPr="00F02DD5">
              <w:rPr>
                <w:rFonts w:ascii="Times New Roman" w:eastAsia="Times New Roman" w:hAnsi="Times New Roman" w:cs="Times New Roman"/>
                <w:color w:val="000000"/>
                <w:sz w:val="16"/>
                <w:szCs w:val="14"/>
                <w:lang w:eastAsia="de-DE"/>
              </w:rPr>
              <w:t>***</w:t>
            </w:r>
          </w:p>
        </w:tc>
        <w:tc>
          <w:tcPr>
            <w:tcW w:w="483" w:type="dxa"/>
            <w:gridSpan w:val="2"/>
            <w:tcBorders>
              <w:top w:val="nil"/>
              <w:left w:val="nil"/>
              <w:bottom w:val="single" w:sz="8" w:space="0" w:color="auto"/>
              <w:right w:val="nil"/>
            </w:tcBorders>
            <w:shd w:val="clear" w:color="auto" w:fill="auto"/>
            <w:vAlign w:val="center"/>
            <w:hideMark/>
          </w:tcPr>
          <w:p w14:paraId="6FFCF51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-.51</w:t>
            </w:r>
          </w:p>
        </w:tc>
        <w:tc>
          <w:tcPr>
            <w:tcW w:w="380" w:type="dxa"/>
            <w:gridSpan w:val="2"/>
            <w:tcBorders>
              <w:top w:val="nil"/>
              <w:left w:val="nil"/>
              <w:bottom w:val="single" w:sz="8" w:space="0" w:color="auto"/>
              <w:right w:val="nil"/>
            </w:tcBorders>
            <w:shd w:val="clear" w:color="auto" w:fill="auto"/>
            <w:vAlign w:val="center"/>
            <w:hideMark/>
          </w:tcPr>
          <w:p w14:paraId="565397F9"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44" w:type="dxa"/>
            <w:gridSpan w:val="2"/>
            <w:tcBorders>
              <w:top w:val="nil"/>
              <w:left w:val="nil"/>
              <w:bottom w:val="single" w:sz="8" w:space="0" w:color="auto"/>
              <w:right w:val="nil"/>
            </w:tcBorders>
            <w:shd w:val="clear" w:color="auto" w:fill="auto"/>
            <w:vAlign w:val="center"/>
            <w:hideMark/>
          </w:tcPr>
          <w:p w14:paraId="5FFA07D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-.42</w:t>
            </w:r>
          </w:p>
        </w:tc>
        <w:tc>
          <w:tcPr>
            <w:tcW w:w="450" w:type="dxa"/>
            <w:gridSpan w:val="2"/>
            <w:tcBorders>
              <w:top w:val="nil"/>
              <w:left w:val="nil"/>
              <w:bottom w:val="single" w:sz="8" w:space="0" w:color="auto"/>
              <w:right w:val="nil"/>
            </w:tcBorders>
            <w:shd w:val="clear" w:color="auto" w:fill="auto"/>
            <w:vAlign w:val="center"/>
            <w:hideMark/>
          </w:tcPr>
          <w:p w14:paraId="160BC1E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19" w:type="dxa"/>
            <w:gridSpan w:val="2"/>
            <w:tcBorders>
              <w:top w:val="nil"/>
              <w:left w:val="nil"/>
              <w:bottom w:val="single" w:sz="8" w:space="0" w:color="auto"/>
              <w:right w:val="nil"/>
            </w:tcBorders>
            <w:shd w:val="clear" w:color="auto" w:fill="auto"/>
            <w:vAlign w:val="center"/>
            <w:hideMark/>
          </w:tcPr>
          <w:p w14:paraId="5C19E1D4"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-.34</w:t>
            </w:r>
          </w:p>
        </w:tc>
        <w:tc>
          <w:tcPr>
            <w:tcW w:w="380" w:type="dxa"/>
            <w:gridSpan w:val="2"/>
            <w:tcBorders>
              <w:top w:val="nil"/>
              <w:left w:val="nil"/>
              <w:bottom w:val="single" w:sz="8" w:space="0" w:color="auto"/>
              <w:right w:val="nil"/>
            </w:tcBorders>
            <w:shd w:val="clear" w:color="auto" w:fill="auto"/>
            <w:vAlign w:val="center"/>
            <w:hideMark/>
          </w:tcPr>
          <w:p w14:paraId="67F95CF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15" w:type="dxa"/>
            <w:gridSpan w:val="2"/>
            <w:tcBorders>
              <w:top w:val="nil"/>
              <w:left w:val="nil"/>
              <w:bottom w:val="single" w:sz="8" w:space="0" w:color="auto"/>
              <w:right w:val="nil"/>
            </w:tcBorders>
            <w:shd w:val="clear" w:color="auto" w:fill="auto"/>
            <w:vAlign w:val="center"/>
            <w:hideMark/>
          </w:tcPr>
          <w:p w14:paraId="6470D04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.59</w:t>
            </w:r>
          </w:p>
        </w:tc>
        <w:tc>
          <w:tcPr>
            <w:tcW w:w="380" w:type="dxa"/>
            <w:gridSpan w:val="2"/>
            <w:tcBorders>
              <w:top w:val="nil"/>
              <w:left w:val="nil"/>
              <w:bottom w:val="single" w:sz="8" w:space="0" w:color="auto"/>
              <w:right w:val="nil"/>
            </w:tcBorders>
            <w:shd w:val="clear" w:color="auto" w:fill="auto"/>
            <w:vAlign w:val="center"/>
            <w:hideMark/>
          </w:tcPr>
          <w:p w14:paraId="56F38F2F"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73" w:type="dxa"/>
            <w:gridSpan w:val="2"/>
            <w:tcBorders>
              <w:top w:val="nil"/>
              <w:left w:val="nil"/>
              <w:bottom w:val="single" w:sz="8" w:space="0" w:color="auto"/>
              <w:right w:val="nil"/>
            </w:tcBorders>
            <w:shd w:val="clear" w:color="auto" w:fill="auto"/>
            <w:vAlign w:val="center"/>
            <w:hideMark/>
          </w:tcPr>
          <w:p w14:paraId="58C8D1EB"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.17</w:t>
            </w:r>
          </w:p>
        </w:tc>
        <w:tc>
          <w:tcPr>
            <w:tcW w:w="380" w:type="dxa"/>
            <w:gridSpan w:val="2"/>
            <w:tcBorders>
              <w:top w:val="nil"/>
              <w:left w:val="nil"/>
              <w:bottom w:val="single" w:sz="8" w:space="0" w:color="auto"/>
              <w:right w:val="nil"/>
            </w:tcBorders>
            <w:shd w:val="clear" w:color="auto" w:fill="auto"/>
            <w:vAlign w:val="center"/>
            <w:hideMark/>
          </w:tcPr>
          <w:p w14:paraId="2B2A0807" w14:textId="77777777" w:rsidR="00470432" w:rsidRPr="00F02DD5" w:rsidRDefault="00470432" w:rsidP="00F02DD5">
            <w:pPr>
              <w:spacing w:after="0" w:line="240" w:lineRule="auto"/>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406" w:type="dxa"/>
            <w:gridSpan w:val="2"/>
            <w:tcBorders>
              <w:top w:val="nil"/>
              <w:left w:val="nil"/>
              <w:bottom w:val="single" w:sz="8" w:space="0" w:color="auto"/>
              <w:right w:val="nil"/>
            </w:tcBorders>
            <w:shd w:val="clear" w:color="auto" w:fill="auto"/>
            <w:vAlign w:val="center"/>
            <w:hideMark/>
          </w:tcPr>
          <w:p w14:paraId="0682BE5A"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-.34</w:t>
            </w:r>
          </w:p>
        </w:tc>
        <w:tc>
          <w:tcPr>
            <w:tcW w:w="380" w:type="dxa"/>
            <w:gridSpan w:val="2"/>
            <w:tcBorders>
              <w:top w:val="nil"/>
              <w:left w:val="nil"/>
              <w:bottom w:val="single" w:sz="8" w:space="0" w:color="auto"/>
              <w:right w:val="nil"/>
            </w:tcBorders>
            <w:shd w:val="clear" w:color="auto" w:fill="auto"/>
            <w:vAlign w:val="center"/>
            <w:hideMark/>
          </w:tcPr>
          <w:p w14:paraId="60CD32F3"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w:t>
            </w:r>
          </w:p>
        </w:tc>
        <w:tc>
          <w:tcPr>
            <w:tcW w:w="792" w:type="dxa"/>
            <w:gridSpan w:val="2"/>
            <w:tcBorders>
              <w:top w:val="nil"/>
              <w:left w:val="nil"/>
              <w:bottom w:val="single" w:sz="8" w:space="0" w:color="auto"/>
              <w:right w:val="nil"/>
            </w:tcBorders>
            <w:shd w:val="clear" w:color="000000" w:fill="D0CECE"/>
            <w:vAlign w:val="center"/>
            <w:hideMark/>
          </w:tcPr>
          <w:p w14:paraId="3B286D38"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c>
          <w:tcPr>
            <w:tcW w:w="180" w:type="dxa"/>
            <w:gridSpan w:val="2"/>
            <w:tcBorders>
              <w:top w:val="nil"/>
              <w:left w:val="nil"/>
              <w:bottom w:val="single" w:sz="8" w:space="0" w:color="auto"/>
              <w:right w:val="nil"/>
            </w:tcBorders>
            <w:shd w:val="clear" w:color="000000" w:fill="D0CECE"/>
            <w:vAlign w:val="center"/>
            <w:hideMark/>
          </w:tcPr>
          <w:p w14:paraId="18F2C820" w14:textId="77777777" w:rsidR="00470432" w:rsidRPr="00F02DD5" w:rsidRDefault="00470432" w:rsidP="00470432">
            <w:pPr>
              <w:spacing w:after="0" w:line="240" w:lineRule="auto"/>
              <w:jc w:val="right"/>
              <w:rPr>
                <w:rFonts w:ascii="Times New Roman" w:eastAsia="Times New Roman" w:hAnsi="Times New Roman" w:cs="Times New Roman"/>
                <w:color w:val="000000"/>
                <w:sz w:val="16"/>
                <w:szCs w:val="14"/>
                <w:lang w:eastAsia="de-DE"/>
              </w:rPr>
            </w:pPr>
            <w:r w:rsidRPr="00F02DD5">
              <w:rPr>
                <w:rFonts w:ascii="Times New Roman" w:eastAsia="Times New Roman" w:hAnsi="Times New Roman" w:cs="Times New Roman"/>
                <w:color w:val="000000"/>
                <w:sz w:val="16"/>
                <w:szCs w:val="14"/>
                <w:lang w:eastAsia="de-DE"/>
              </w:rPr>
              <w:t> </w:t>
            </w:r>
          </w:p>
        </w:tc>
      </w:tr>
    </w:tbl>
    <w:p w14:paraId="17250FC1" w14:textId="7B1BD671" w:rsidR="00B50C5E" w:rsidRPr="00B341C5" w:rsidRDefault="00B50C5E" w:rsidP="00B50C5E">
      <w:pPr>
        <w:ind w:left="630"/>
        <w:rPr>
          <w:sz w:val="20"/>
          <w:lang w:val="en-US"/>
        </w:rPr>
      </w:pPr>
      <w:r w:rsidRPr="00B341C5">
        <w:rPr>
          <w:rFonts w:ascii="Times New Roman" w:hAnsi="Times New Roman" w:cs="Times New Roman"/>
          <w:color w:val="000000" w:themeColor="text1"/>
          <w:sz w:val="18"/>
          <w:szCs w:val="20"/>
          <w:lang w:val="en-US"/>
        </w:rPr>
        <w:t>Notes: Pearson</w:t>
      </w:r>
      <w:r w:rsidR="00085947">
        <w:rPr>
          <w:rFonts w:ascii="Times New Roman" w:hAnsi="Times New Roman" w:cs="Times New Roman"/>
          <w:color w:val="000000" w:themeColor="text1"/>
          <w:sz w:val="18"/>
          <w:szCs w:val="20"/>
          <w:lang w:val="en-US"/>
        </w:rPr>
        <w:t xml:space="preserve">'s </w:t>
      </w:r>
      <w:r w:rsidRPr="00B341C5">
        <w:rPr>
          <w:rFonts w:ascii="Times New Roman" w:hAnsi="Times New Roman" w:cs="Times New Roman"/>
          <w:color w:val="000000" w:themeColor="text1"/>
          <w:sz w:val="18"/>
          <w:szCs w:val="20"/>
          <w:lang w:val="en-US"/>
        </w:rPr>
        <w:t>product</w:t>
      </w:r>
      <w:r w:rsidR="00085947">
        <w:rPr>
          <w:rFonts w:ascii="Times New Roman" w:hAnsi="Times New Roman" w:cs="Times New Roman"/>
          <w:color w:val="000000" w:themeColor="text1"/>
          <w:sz w:val="18"/>
          <w:szCs w:val="20"/>
          <w:lang w:val="en-US"/>
        </w:rPr>
        <w:t xml:space="preserve"> </w:t>
      </w:r>
      <w:r w:rsidRPr="00B341C5">
        <w:rPr>
          <w:rFonts w:ascii="Times New Roman" w:hAnsi="Times New Roman" w:cs="Times New Roman"/>
          <w:color w:val="000000" w:themeColor="text1"/>
          <w:sz w:val="18"/>
          <w:szCs w:val="20"/>
          <w:lang w:val="en-US"/>
        </w:rPr>
        <w:t>moment</w:t>
      </w:r>
      <w:r w:rsidR="00085947">
        <w:rPr>
          <w:rFonts w:ascii="Times New Roman" w:hAnsi="Times New Roman" w:cs="Times New Roman"/>
          <w:color w:val="000000" w:themeColor="text1"/>
          <w:sz w:val="18"/>
          <w:szCs w:val="20"/>
          <w:lang w:val="en-US"/>
        </w:rPr>
        <w:t xml:space="preserve"> </w:t>
      </w:r>
      <w:r w:rsidRPr="00B341C5">
        <w:rPr>
          <w:rFonts w:ascii="Times New Roman" w:hAnsi="Times New Roman" w:cs="Times New Roman"/>
          <w:color w:val="000000" w:themeColor="text1"/>
          <w:sz w:val="18"/>
          <w:szCs w:val="20"/>
          <w:lang w:val="en-US"/>
        </w:rPr>
        <w:t xml:space="preserve">correlation. Level of significance: * </w:t>
      </w:r>
      <w:r w:rsidRPr="00B50C5E">
        <w:rPr>
          <w:rFonts w:ascii="Times New Roman" w:hAnsi="Times New Roman" w:cs="Times New Roman"/>
          <w:i/>
          <w:color w:val="000000" w:themeColor="text1"/>
          <w:sz w:val="18"/>
          <w:szCs w:val="20"/>
          <w:lang w:val="en-US"/>
        </w:rPr>
        <w:t>p</w:t>
      </w:r>
      <w:r w:rsidRPr="00B341C5">
        <w:rPr>
          <w:rFonts w:ascii="Times New Roman" w:hAnsi="Times New Roman" w:cs="Times New Roman"/>
          <w:color w:val="000000" w:themeColor="text1"/>
          <w:sz w:val="18"/>
          <w:szCs w:val="20"/>
          <w:lang w:val="en-US"/>
        </w:rPr>
        <w:t xml:space="preserve"> ≤</w:t>
      </w:r>
      <w:r>
        <w:rPr>
          <w:rFonts w:ascii="Times New Roman" w:hAnsi="Times New Roman" w:cs="Times New Roman"/>
          <w:color w:val="000000" w:themeColor="text1"/>
          <w:sz w:val="18"/>
          <w:szCs w:val="20"/>
          <w:lang w:val="en-US"/>
        </w:rPr>
        <w:t xml:space="preserve"> .05, ** </w:t>
      </w:r>
      <w:r w:rsidRPr="00B50C5E">
        <w:rPr>
          <w:rFonts w:ascii="Times New Roman" w:hAnsi="Times New Roman" w:cs="Times New Roman"/>
          <w:i/>
          <w:color w:val="000000" w:themeColor="text1"/>
          <w:sz w:val="18"/>
          <w:szCs w:val="20"/>
          <w:lang w:val="en-US"/>
        </w:rPr>
        <w:t>p</w:t>
      </w:r>
      <w:r>
        <w:rPr>
          <w:rFonts w:ascii="Times New Roman" w:hAnsi="Times New Roman" w:cs="Times New Roman"/>
          <w:color w:val="000000" w:themeColor="text1"/>
          <w:sz w:val="18"/>
          <w:szCs w:val="20"/>
          <w:lang w:val="en-US"/>
        </w:rPr>
        <w:t xml:space="preserve"> ≤ .01, *** </w:t>
      </w:r>
      <w:r w:rsidRPr="00B50C5E">
        <w:rPr>
          <w:rFonts w:ascii="Times New Roman" w:hAnsi="Times New Roman" w:cs="Times New Roman"/>
          <w:i/>
          <w:color w:val="000000" w:themeColor="text1"/>
          <w:sz w:val="18"/>
          <w:szCs w:val="20"/>
          <w:lang w:val="en-US"/>
        </w:rPr>
        <w:t>p</w:t>
      </w:r>
      <w:r>
        <w:rPr>
          <w:rFonts w:ascii="Times New Roman" w:hAnsi="Times New Roman" w:cs="Times New Roman"/>
          <w:color w:val="000000" w:themeColor="text1"/>
          <w:sz w:val="18"/>
          <w:szCs w:val="20"/>
          <w:lang w:val="en-US"/>
        </w:rPr>
        <w:t xml:space="preserve"> ≤ .001. AVE=Average variance extracted. F/L=Fornell/Larcker criterion. Table shows correlation coefficients (left of the main diagonal) and squared correlation coefficients (right of the main diagonal). </w:t>
      </w:r>
    </w:p>
    <w:p w14:paraId="03DA2EC4" w14:textId="77777777" w:rsidR="00EE4214" w:rsidRPr="00B341C5" w:rsidRDefault="00EE4214" w:rsidP="00E70753">
      <w:pPr>
        <w:ind w:left="630"/>
        <w:rPr>
          <w:sz w:val="20"/>
          <w:lang w:val="en-US"/>
        </w:rPr>
      </w:pPr>
    </w:p>
    <w:p w14:paraId="6440CBE6" w14:textId="77777777" w:rsidR="00E15FF1" w:rsidRPr="0090007C" w:rsidRDefault="00470432" w:rsidP="00E068CE">
      <w:pPr>
        <w:jc w:val="center"/>
        <w:rPr>
          <w:rFonts w:ascii="Times New Roman" w:hAnsi="Times New Roman" w:cs="Times New Roman"/>
          <w:b/>
          <w:szCs w:val="18"/>
          <w:lang w:val="en-US"/>
        </w:rPr>
      </w:pPr>
      <w:r>
        <w:rPr>
          <w:rFonts w:ascii="Times New Roman" w:hAnsi="Times New Roman" w:cs="Times New Roman"/>
          <w:b/>
          <w:szCs w:val="18"/>
          <w:lang w:val="en-US"/>
        </w:rPr>
        <w:br w:type="page"/>
      </w:r>
    </w:p>
    <w:p w14:paraId="24DB2753" w14:textId="77777777" w:rsidR="0034086C" w:rsidRPr="00B341C5" w:rsidRDefault="0034086C" w:rsidP="00454222">
      <w:pPr>
        <w:pStyle w:val="FlietextPaper"/>
        <w:ind w:firstLine="0"/>
        <w:jc w:val="center"/>
      </w:pPr>
      <w:r w:rsidRPr="00454222">
        <w:rPr>
          <w:b/>
        </w:rPr>
        <w:lastRenderedPageBreak/>
        <w:t xml:space="preserve">TABLE </w:t>
      </w:r>
      <w:r w:rsidR="00127841">
        <w:rPr>
          <w:b/>
        </w:rPr>
        <w:t>A2</w:t>
      </w:r>
      <w:r w:rsidR="00D26083">
        <w:rPr>
          <w:b/>
        </w:rPr>
        <w:br/>
      </w:r>
      <w:r w:rsidRPr="00B341C5">
        <w:rPr>
          <w:b/>
        </w:rPr>
        <w:t>Measurement Scales</w:t>
      </w:r>
    </w:p>
    <w:tbl>
      <w:tblPr>
        <w:tblW w:w="12540" w:type="dxa"/>
        <w:jc w:val="center"/>
        <w:tblLayout w:type="fixed"/>
        <w:tblLook w:val="04A0" w:firstRow="1" w:lastRow="0" w:firstColumn="1" w:lastColumn="0" w:noHBand="0" w:noVBand="1"/>
      </w:tblPr>
      <w:tblGrid>
        <w:gridCol w:w="259"/>
        <w:gridCol w:w="3691"/>
        <w:gridCol w:w="1077"/>
        <w:gridCol w:w="458"/>
        <w:gridCol w:w="629"/>
        <w:gridCol w:w="546"/>
        <w:gridCol w:w="239"/>
        <w:gridCol w:w="484"/>
        <w:gridCol w:w="719"/>
        <w:gridCol w:w="538"/>
        <w:gridCol w:w="261"/>
        <w:gridCol w:w="470"/>
        <w:gridCol w:w="719"/>
        <w:gridCol w:w="620"/>
        <w:gridCol w:w="261"/>
        <w:gridCol w:w="468"/>
        <w:gridCol w:w="554"/>
        <w:gridCol w:w="547"/>
      </w:tblGrid>
      <w:tr w:rsidR="00A72687" w:rsidRPr="00D26083" w14:paraId="35654725" w14:textId="77777777" w:rsidTr="00454222">
        <w:trPr>
          <w:trHeight w:val="20"/>
          <w:tblHeader/>
          <w:jc w:val="center"/>
        </w:trPr>
        <w:tc>
          <w:tcPr>
            <w:tcW w:w="3950" w:type="dxa"/>
            <w:gridSpan w:val="2"/>
            <w:tcBorders>
              <w:top w:val="single" w:sz="8" w:space="0" w:color="auto"/>
              <w:left w:val="nil"/>
              <w:bottom w:val="nil"/>
              <w:right w:val="nil"/>
            </w:tcBorders>
            <w:shd w:val="clear" w:color="auto" w:fill="auto"/>
            <w:noWrap/>
            <w:vAlign w:val="center"/>
            <w:hideMark/>
          </w:tcPr>
          <w:p w14:paraId="06805CCB" w14:textId="77777777" w:rsidR="00A72687" w:rsidRPr="00B72A27" w:rsidRDefault="00A72687" w:rsidP="00F32A81">
            <w:pPr>
              <w:rPr>
                <w:rFonts w:ascii="Times New Roman" w:eastAsia="Times New Roman" w:hAnsi="Times New Roman" w:cs="Times New Roman"/>
                <w:b/>
                <w:bCs/>
                <w:color w:val="000000"/>
                <w:sz w:val="18"/>
                <w:szCs w:val="16"/>
                <w:lang w:val="en-US"/>
              </w:rPr>
            </w:pPr>
            <w:r w:rsidRPr="00B72A27">
              <w:rPr>
                <w:rFonts w:ascii="Times New Roman" w:eastAsia="Times New Roman" w:hAnsi="Times New Roman" w:cs="Times New Roman"/>
                <w:b/>
                <w:bCs/>
                <w:color w:val="000000"/>
                <w:sz w:val="18"/>
                <w:szCs w:val="16"/>
                <w:lang w:val="en-US"/>
              </w:rPr>
              <w:t>Scales / Items</w:t>
            </w:r>
          </w:p>
        </w:tc>
        <w:tc>
          <w:tcPr>
            <w:tcW w:w="1077" w:type="dxa"/>
            <w:vMerge w:val="restart"/>
            <w:tcBorders>
              <w:top w:val="single" w:sz="8" w:space="0" w:color="auto"/>
              <w:left w:val="nil"/>
              <w:bottom w:val="single" w:sz="8" w:space="0" w:color="000000"/>
              <w:right w:val="nil"/>
            </w:tcBorders>
            <w:shd w:val="clear" w:color="auto" w:fill="auto"/>
            <w:hideMark/>
          </w:tcPr>
          <w:p w14:paraId="05748FB9" w14:textId="77777777" w:rsidR="00A72687" w:rsidRPr="00B72A27" w:rsidRDefault="00A72687" w:rsidP="00F32A81">
            <w:pPr>
              <w:spacing w:after="0" w:line="240" w:lineRule="auto"/>
              <w:jc w:val="center"/>
              <w:rPr>
                <w:rFonts w:ascii="Times New Roman" w:eastAsia="Times New Roman" w:hAnsi="Times New Roman" w:cs="Times New Roman"/>
                <w:b/>
                <w:bCs/>
                <w:color w:val="000000"/>
                <w:sz w:val="18"/>
                <w:szCs w:val="16"/>
                <w:lang w:val="en-US"/>
              </w:rPr>
            </w:pPr>
            <w:r w:rsidRPr="00B72A27">
              <w:rPr>
                <w:rFonts w:ascii="Times New Roman" w:eastAsia="Times New Roman" w:hAnsi="Times New Roman" w:cs="Times New Roman"/>
                <w:b/>
                <w:bCs/>
                <w:color w:val="000000"/>
                <w:sz w:val="18"/>
                <w:szCs w:val="16"/>
                <w:lang w:val="en-US"/>
              </w:rPr>
              <w:t>Studies</w:t>
            </w:r>
          </w:p>
        </w:tc>
        <w:tc>
          <w:tcPr>
            <w:tcW w:w="1633" w:type="dxa"/>
            <w:gridSpan w:val="3"/>
            <w:tcBorders>
              <w:top w:val="single" w:sz="8" w:space="0" w:color="auto"/>
              <w:left w:val="nil"/>
              <w:bottom w:val="single" w:sz="8" w:space="0" w:color="auto"/>
              <w:right w:val="nil"/>
            </w:tcBorders>
            <w:shd w:val="clear" w:color="auto" w:fill="auto"/>
            <w:noWrap/>
            <w:hideMark/>
          </w:tcPr>
          <w:p w14:paraId="63BA539E" w14:textId="77777777" w:rsidR="00A72687" w:rsidRPr="00B72A27" w:rsidRDefault="00CD254F" w:rsidP="0025706E">
            <w:pPr>
              <w:spacing w:after="0" w:line="240" w:lineRule="auto"/>
              <w:jc w:val="center"/>
              <w:rPr>
                <w:rFonts w:ascii="Times New Roman" w:eastAsia="Times New Roman" w:hAnsi="Times New Roman" w:cs="Times New Roman"/>
                <w:b/>
                <w:bCs/>
                <w:color w:val="000000"/>
                <w:sz w:val="18"/>
                <w:szCs w:val="16"/>
                <w:lang w:val="en-US"/>
              </w:rPr>
            </w:pPr>
            <w:r>
              <w:rPr>
                <w:rFonts w:ascii="Times New Roman" w:eastAsia="Times New Roman" w:hAnsi="Times New Roman" w:cs="Times New Roman"/>
                <w:b/>
                <w:bCs/>
                <w:color w:val="000000"/>
                <w:sz w:val="18"/>
                <w:szCs w:val="16"/>
                <w:lang w:val="en-US"/>
              </w:rPr>
              <w:t xml:space="preserve">Study </w:t>
            </w:r>
            <w:r w:rsidR="0025706E">
              <w:rPr>
                <w:rFonts w:ascii="Times New Roman" w:eastAsia="Times New Roman" w:hAnsi="Times New Roman" w:cs="Times New Roman"/>
                <w:b/>
                <w:bCs/>
                <w:color w:val="000000"/>
                <w:sz w:val="18"/>
                <w:szCs w:val="16"/>
                <w:lang w:val="en-US"/>
              </w:rPr>
              <w:t>1</w:t>
            </w:r>
          </w:p>
        </w:tc>
        <w:tc>
          <w:tcPr>
            <w:tcW w:w="239" w:type="dxa"/>
            <w:tcBorders>
              <w:top w:val="single" w:sz="8" w:space="0" w:color="auto"/>
              <w:left w:val="nil"/>
              <w:bottom w:val="single" w:sz="8" w:space="0" w:color="auto"/>
              <w:right w:val="nil"/>
            </w:tcBorders>
            <w:shd w:val="clear" w:color="auto" w:fill="auto"/>
            <w:noWrap/>
            <w:hideMark/>
          </w:tcPr>
          <w:p w14:paraId="7E26C310" w14:textId="77777777" w:rsidR="00A72687" w:rsidRPr="00B72A27" w:rsidRDefault="00A72687" w:rsidP="00F32A81">
            <w:pPr>
              <w:spacing w:after="0" w:line="240" w:lineRule="auto"/>
              <w:jc w:val="center"/>
              <w:rPr>
                <w:rFonts w:ascii="Times New Roman" w:eastAsia="Times New Roman" w:hAnsi="Times New Roman" w:cs="Times New Roman"/>
                <w:b/>
                <w:bCs/>
                <w:color w:val="000000"/>
                <w:sz w:val="18"/>
                <w:szCs w:val="16"/>
                <w:lang w:val="en-US"/>
              </w:rPr>
            </w:pPr>
          </w:p>
        </w:tc>
        <w:tc>
          <w:tcPr>
            <w:tcW w:w="1741" w:type="dxa"/>
            <w:gridSpan w:val="3"/>
            <w:tcBorders>
              <w:top w:val="single" w:sz="8" w:space="0" w:color="auto"/>
              <w:left w:val="nil"/>
              <w:bottom w:val="single" w:sz="8" w:space="0" w:color="auto"/>
              <w:right w:val="nil"/>
            </w:tcBorders>
            <w:shd w:val="clear" w:color="auto" w:fill="auto"/>
            <w:noWrap/>
            <w:hideMark/>
          </w:tcPr>
          <w:p w14:paraId="301647E1" w14:textId="77777777" w:rsidR="00A72687" w:rsidRPr="00B72A27" w:rsidRDefault="00CD254F" w:rsidP="0025706E">
            <w:pPr>
              <w:spacing w:after="0" w:line="240" w:lineRule="auto"/>
              <w:jc w:val="center"/>
              <w:rPr>
                <w:rFonts w:ascii="Times New Roman" w:eastAsia="Times New Roman" w:hAnsi="Times New Roman" w:cs="Times New Roman"/>
                <w:b/>
                <w:bCs/>
                <w:color w:val="000000"/>
                <w:sz w:val="18"/>
                <w:szCs w:val="16"/>
                <w:lang w:val="en-US"/>
              </w:rPr>
            </w:pPr>
            <w:r>
              <w:rPr>
                <w:rFonts w:ascii="Times New Roman" w:eastAsia="Times New Roman" w:hAnsi="Times New Roman" w:cs="Times New Roman"/>
                <w:b/>
                <w:bCs/>
                <w:color w:val="000000"/>
                <w:sz w:val="18"/>
                <w:szCs w:val="16"/>
                <w:lang w:val="en-US"/>
              </w:rPr>
              <w:t xml:space="preserve">Study </w:t>
            </w:r>
            <w:r w:rsidR="0025706E">
              <w:rPr>
                <w:rFonts w:ascii="Times New Roman" w:eastAsia="Times New Roman" w:hAnsi="Times New Roman" w:cs="Times New Roman"/>
                <w:b/>
                <w:bCs/>
                <w:color w:val="000000"/>
                <w:sz w:val="18"/>
                <w:szCs w:val="16"/>
                <w:lang w:val="en-US"/>
              </w:rPr>
              <w:t>2</w:t>
            </w:r>
          </w:p>
        </w:tc>
        <w:tc>
          <w:tcPr>
            <w:tcW w:w="261" w:type="dxa"/>
            <w:tcBorders>
              <w:top w:val="single" w:sz="8" w:space="0" w:color="auto"/>
              <w:left w:val="nil"/>
              <w:bottom w:val="single" w:sz="8" w:space="0" w:color="auto"/>
              <w:right w:val="nil"/>
            </w:tcBorders>
            <w:shd w:val="clear" w:color="auto" w:fill="auto"/>
            <w:hideMark/>
          </w:tcPr>
          <w:p w14:paraId="61D0615F" w14:textId="77777777" w:rsidR="00A72687" w:rsidRPr="00B72A27" w:rsidRDefault="00A72687" w:rsidP="00F32A81">
            <w:pPr>
              <w:spacing w:after="0" w:line="240" w:lineRule="auto"/>
              <w:jc w:val="center"/>
              <w:rPr>
                <w:rFonts w:ascii="Times New Roman" w:eastAsia="Times New Roman" w:hAnsi="Times New Roman" w:cs="Times New Roman"/>
                <w:b/>
                <w:bCs/>
                <w:color w:val="000000"/>
                <w:sz w:val="18"/>
                <w:szCs w:val="16"/>
                <w:lang w:val="en-US"/>
              </w:rPr>
            </w:pPr>
          </w:p>
        </w:tc>
        <w:tc>
          <w:tcPr>
            <w:tcW w:w="1809" w:type="dxa"/>
            <w:gridSpan w:val="3"/>
            <w:tcBorders>
              <w:top w:val="single" w:sz="8" w:space="0" w:color="auto"/>
              <w:left w:val="nil"/>
              <w:bottom w:val="single" w:sz="8" w:space="0" w:color="auto"/>
              <w:right w:val="nil"/>
            </w:tcBorders>
            <w:shd w:val="clear" w:color="auto" w:fill="auto"/>
            <w:noWrap/>
            <w:hideMark/>
          </w:tcPr>
          <w:p w14:paraId="1234632A" w14:textId="77777777" w:rsidR="00A72687" w:rsidRPr="00B72A27" w:rsidRDefault="00A72687" w:rsidP="0025706E">
            <w:pPr>
              <w:spacing w:after="0" w:line="240" w:lineRule="auto"/>
              <w:jc w:val="center"/>
              <w:rPr>
                <w:rFonts w:ascii="Times New Roman" w:eastAsia="Times New Roman" w:hAnsi="Times New Roman" w:cs="Times New Roman"/>
                <w:b/>
                <w:bCs/>
                <w:color w:val="000000"/>
                <w:sz w:val="18"/>
                <w:szCs w:val="16"/>
                <w:lang w:val="en-US"/>
              </w:rPr>
            </w:pPr>
            <w:r w:rsidRPr="00B72A27">
              <w:rPr>
                <w:rFonts w:ascii="Times New Roman" w:eastAsia="Times New Roman" w:hAnsi="Times New Roman" w:cs="Times New Roman"/>
                <w:b/>
                <w:bCs/>
                <w:color w:val="000000"/>
                <w:sz w:val="18"/>
                <w:szCs w:val="16"/>
                <w:lang w:val="en-US"/>
              </w:rPr>
              <w:t xml:space="preserve">Study </w:t>
            </w:r>
            <w:r w:rsidR="0025706E">
              <w:rPr>
                <w:rFonts w:ascii="Times New Roman" w:eastAsia="Times New Roman" w:hAnsi="Times New Roman" w:cs="Times New Roman"/>
                <w:b/>
                <w:bCs/>
                <w:color w:val="000000"/>
                <w:sz w:val="18"/>
                <w:szCs w:val="16"/>
                <w:lang w:val="en-US"/>
              </w:rPr>
              <w:t>3</w:t>
            </w:r>
          </w:p>
        </w:tc>
        <w:tc>
          <w:tcPr>
            <w:tcW w:w="261" w:type="dxa"/>
            <w:tcBorders>
              <w:top w:val="single" w:sz="8" w:space="0" w:color="auto"/>
              <w:left w:val="nil"/>
              <w:bottom w:val="single" w:sz="8" w:space="0" w:color="auto"/>
              <w:right w:val="nil"/>
            </w:tcBorders>
            <w:shd w:val="clear" w:color="auto" w:fill="auto"/>
            <w:noWrap/>
            <w:hideMark/>
          </w:tcPr>
          <w:p w14:paraId="7ECCFA13" w14:textId="77777777" w:rsidR="00A72687" w:rsidRPr="00B72A27" w:rsidRDefault="00A72687" w:rsidP="00F32A81">
            <w:pPr>
              <w:spacing w:after="0" w:line="240" w:lineRule="auto"/>
              <w:jc w:val="center"/>
              <w:rPr>
                <w:rFonts w:ascii="Times New Roman" w:eastAsia="Times New Roman" w:hAnsi="Times New Roman" w:cs="Times New Roman"/>
                <w:b/>
                <w:bCs/>
                <w:color w:val="000000"/>
                <w:sz w:val="18"/>
                <w:szCs w:val="16"/>
                <w:lang w:val="en-US"/>
              </w:rPr>
            </w:pPr>
          </w:p>
        </w:tc>
        <w:tc>
          <w:tcPr>
            <w:tcW w:w="1569" w:type="dxa"/>
            <w:gridSpan w:val="3"/>
            <w:tcBorders>
              <w:top w:val="single" w:sz="8" w:space="0" w:color="auto"/>
              <w:left w:val="nil"/>
              <w:bottom w:val="single" w:sz="8" w:space="0" w:color="auto"/>
              <w:right w:val="nil"/>
            </w:tcBorders>
            <w:shd w:val="clear" w:color="auto" w:fill="auto"/>
            <w:noWrap/>
            <w:hideMark/>
          </w:tcPr>
          <w:p w14:paraId="18A2B778" w14:textId="77777777" w:rsidR="00A72687" w:rsidRPr="00B72A27" w:rsidRDefault="00A72687" w:rsidP="00F32A81">
            <w:pPr>
              <w:spacing w:after="0" w:line="240" w:lineRule="auto"/>
              <w:jc w:val="center"/>
              <w:rPr>
                <w:rFonts w:ascii="Times New Roman" w:eastAsia="Times New Roman" w:hAnsi="Times New Roman" w:cs="Times New Roman"/>
                <w:b/>
                <w:bCs/>
                <w:color w:val="000000"/>
                <w:sz w:val="18"/>
                <w:szCs w:val="16"/>
                <w:lang w:val="en-US"/>
              </w:rPr>
            </w:pPr>
            <w:r w:rsidRPr="00B72A27">
              <w:rPr>
                <w:rFonts w:ascii="Times New Roman" w:eastAsia="Times New Roman" w:hAnsi="Times New Roman" w:cs="Times New Roman"/>
                <w:b/>
                <w:bCs/>
                <w:color w:val="000000"/>
                <w:sz w:val="18"/>
                <w:szCs w:val="16"/>
                <w:lang w:val="en-US"/>
              </w:rPr>
              <w:t xml:space="preserve">Study </w:t>
            </w:r>
            <w:r w:rsidR="0025706E">
              <w:rPr>
                <w:rFonts w:ascii="Times New Roman" w:eastAsia="Times New Roman" w:hAnsi="Times New Roman" w:cs="Times New Roman"/>
                <w:b/>
                <w:bCs/>
                <w:color w:val="000000"/>
                <w:sz w:val="18"/>
                <w:szCs w:val="16"/>
                <w:lang w:val="en-US"/>
              </w:rPr>
              <w:t>4</w:t>
            </w:r>
          </w:p>
        </w:tc>
      </w:tr>
      <w:tr w:rsidR="00A72687" w:rsidRPr="00D26083" w14:paraId="68879C21" w14:textId="77777777" w:rsidTr="00454222">
        <w:trPr>
          <w:trHeight w:val="20"/>
          <w:tblHeader/>
          <w:jc w:val="center"/>
        </w:trPr>
        <w:tc>
          <w:tcPr>
            <w:tcW w:w="3950" w:type="dxa"/>
            <w:gridSpan w:val="2"/>
            <w:tcBorders>
              <w:top w:val="nil"/>
              <w:left w:val="nil"/>
              <w:bottom w:val="single" w:sz="8" w:space="0" w:color="auto"/>
              <w:right w:val="nil"/>
            </w:tcBorders>
            <w:shd w:val="clear" w:color="auto" w:fill="auto"/>
            <w:noWrap/>
            <w:vAlign w:val="center"/>
            <w:hideMark/>
          </w:tcPr>
          <w:p w14:paraId="09671409" w14:textId="77777777" w:rsidR="00A72687" w:rsidRPr="00B72A27" w:rsidRDefault="00A72687" w:rsidP="00F32A81">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1077" w:type="dxa"/>
            <w:vMerge/>
            <w:tcBorders>
              <w:top w:val="single" w:sz="8" w:space="0" w:color="auto"/>
              <w:left w:val="nil"/>
              <w:bottom w:val="single" w:sz="8" w:space="0" w:color="000000"/>
              <w:right w:val="nil"/>
            </w:tcBorders>
            <w:shd w:val="clear" w:color="auto" w:fill="auto"/>
            <w:vAlign w:val="center"/>
            <w:hideMark/>
          </w:tcPr>
          <w:p w14:paraId="52785C95" w14:textId="77777777" w:rsidR="00A72687" w:rsidRPr="00B72A27" w:rsidRDefault="00A72687" w:rsidP="00F32A81">
            <w:pPr>
              <w:spacing w:after="0" w:line="240" w:lineRule="auto"/>
              <w:rPr>
                <w:rFonts w:ascii="Times New Roman" w:eastAsia="Times New Roman" w:hAnsi="Times New Roman" w:cs="Times New Roman"/>
                <w:b/>
                <w:bCs/>
                <w:color w:val="000000"/>
                <w:sz w:val="18"/>
                <w:szCs w:val="16"/>
                <w:lang w:val="en-US"/>
              </w:rPr>
            </w:pPr>
          </w:p>
        </w:tc>
        <w:tc>
          <w:tcPr>
            <w:tcW w:w="458" w:type="dxa"/>
            <w:tcBorders>
              <w:top w:val="nil"/>
              <w:left w:val="nil"/>
              <w:bottom w:val="single" w:sz="8" w:space="0" w:color="auto"/>
              <w:right w:val="nil"/>
            </w:tcBorders>
            <w:shd w:val="clear" w:color="auto" w:fill="auto"/>
            <w:noWrap/>
            <w:vAlign w:val="center"/>
            <w:hideMark/>
          </w:tcPr>
          <w:p w14:paraId="6E84AC9F"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α</w:t>
            </w:r>
          </w:p>
        </w:tc>
        <w:tc>
          <w:tcPr>
            <w:tcW w:w="629" w:type="dxa"/>
            <w:tcBorders>
              <w:top w:val="nil"/>
              <w:left w:val="nil"/>
              <w:bottom w:val="single" w:sz="8" w:space="0" w:color="auto"/>
              <w:right w:val="nil"/>
            </w:tcBorders>
            <w:shd w:val="clear" w:color="auto" w:fill="auto"/>
            <w:noWrap/>
            <w:vAlign w:val="center"/>
            <w:hideMark/>
          </w:tcPr>
          <w:p w14:paraId="72DF5090"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M</w:t>
            </w:r>
          </w:p>
        </w:tc>
        <w:tc>
          <w:tcPr>
            <w:tcW w:w="546" w:type="dxa"/>
            <w:tcBorders>
              <w:top w:val="nil"/>
              <w:left w:val="nil"/>
              <w:bottom w:val="single" w:sz="8" w:space="0" w:color="auto"/>
              <w:right w:val="nil"/>
            </w:tcBorders>
            <w:shd w:val="clear" w:color="auto" w:fill="auto"/>
            <w:noWrap/>
            <w:vAlign w:val="center"/>
            <w:hideMark/>
          </w:tcPr>
          <w:p w14:paraId="7C228770"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SD</w:t>
            </w:r>
          </w:p>
        </w:tc>
        <w:tc>
          <w:tcPr>
            <w:tcW w:w="239" w:type="dxa"/>
            <w:tcBorders>
              <w:top w:val="nil"/>
              <w:left w:val="nil"/>
              <w:bottom w:val="single" w:sz="8" w:space="0" w:color="auto"/>
              <w:right w:val="nil"/>
            </w:tcBorders>
            <w:shd w:val="clear" w:color="auto" w:fill="auto"/>
            <w:vAlign w:val="center"/>
            <w:hideMark/>
          </w:tcPr>
          <w:p w14:paraId="53B2DFE1" w14:textId="77777777" w:rsidR="00A72687" w:rsidRPr="00B72A27" w:rsidRDefault="00A72687" w:rsidP="00F32A81">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 </w:t>
            </w:r>
          </w:p>
        </w:tc>
        <w:tc>
          <w:tcPr>
            <w:tcW w:w="484" w:type="dxa"/>
            <w:tcBorders>
              <w:top w:val="nil"/>
              <w:left w:val="nil"/>
              <w:bottom w:val="single" w:sz="8" w:space="0" w:color="auto"/>
              <w:right w:val="nil"/>
            </w:tcBorders>
            <w:shd w:val="clear" w:color="auto" w:fill="auto"/>
            <w:noWrap/>
            <w:vAlign w:val="center"/>
            <w:hideMark/>
          </w:tcPr>
          <w:p w14:paraId="10438EE3"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α</w:t>
            </w:r>
          </w:p>
        </w:tc>
        <w:tc>
          <w:tcPr>
            <w:tcW w:w="719" w:type="dxa"/>
            <w:tcBorders>
              <w:top w:val="nil"/>
              <w:left w:val="nil"/>
              <w:bottom w:val="single" w:sz="8" w:space="0" w:color="auto"/>
              <w:right w:val="nil"/>
            </w:tcBorders>
            <w:shd w:val="clear" w:color="auto" w:fill="auto"/>
            <w:noWrap/>
            <w:vAlign w:val="center"/>
            <w:hideMark/>
          </w:tcPr>
          <w:p w14:paraId="0ACD4D45"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M</w:t>
            </w:r>
          </w:p>
        </w:tc>
        <w:tc>
          <w:tcPr>
            <w:tcW w:w="538" w:type="dxa"/>
            <w:tcBorders>
              <w:top w:val="nil"/>
              <w:left w:val="nil"/>
              <w:bottom w:val="single" w:sz="8" w:space="0" w:color="auto"/>
              <w:right w:val="nil"/>
            </w:tcBorders>
            <w:shd w:val="clear" w:color="auto" w:fill="auto"/>
            <w:noWrap/>
            <w:vAlign w:val="center"/>
            <w:hideMark/>
          </w:tcPr>
          <w:p w14:paraId="011A0964"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SD</w:t>
            </w:r>
          </w:p>
        </w:tc>
        <w:tc>
          <w:tcPr>
            <w:tcW w:w="261" w:type="dxa"/>
            <w:tcBorders>
              <w:top w:val="nil"/>
              <w:left w:val="nil"/>
              <w:bottom w:val="single" w:sz="8" w:space="0" w:color="auto"/>
              <w:right w:val="nil"/>
            </w:tcBorders>
            <w:shd w:val="clear" w:color="auto" w:fill="auto"/>
            <w:vAlign w:val="center"/>
            <w:hideMark/>
          </w:tcPr>
          <w:p w14:paraId="5EE6F314" w14:textId="77777777" w:rsidR="00A72687" w:rsidRPr="00B72A27" w:rsidRDefault="00A72687" w:rsidP="00F32A81">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 </w:t>
            </w:r>
          </w:p>
        </w:tc>
        <w:tc>
          <w:tcPr>
            <w:tcW w:w="470" w:type="dxa"/>
            <w:tcBorders>
              <w:top w:val="nil"/>
              <w:left w:val="nil"/>
              <w:bottom w:val="single" w:sz="8" w:space="0" w:color="auto"/>
              <w:right w:val="nil"/>
            </w:tcBorders>
            <w:shd w:val="clear" w:color="auto" w:fill="auto"/>
            <w:noWrap/>
            <w:vAlign w:val="center"/>
            <w:hideMark/>
          </w:tcPr>
          <w:p w14:paraId="5D08377B"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α</w:t>
            </w:r>
          </w:p>
        </w:tc>
        <w:tc>
          <w:tcPr>
            <w:tcW w:w="719" w:type="dxa"/>
            <w:tcBorders>
              <w:top w:val="nil"/>
              <w:left w:val="nil"/>
              <w:bottom w:val="single" w:sz="8" w:space="0" w:color="auto"/>
              <w:right w:val="nil"/>
            </w:tcBorders>
            <w:shd w:val="clear" w:color="auto" w:fill="auto"/>
            <w:noWrap/>
            <w:vAlign w:val="center"/>
            <w:hideMark/>
          </w:tcPr>
          <w:p w14:paraId="1F456099"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M</w:t>
            </w:r>
          </w:p>
        </w:tc>
        <w:tc>
          <w:tcPr>
            <w:tcW w:w="620" w:type="dxa"/>
            <w:tcBorders>
              <w:top w:val="nil"/>
              <w:left w:val="nil"/>
              <w:bottom w:val="single" w:sz="8" w:space="0" w:color="auto"/>
              <w:right w:val="nil"/>
            </w:tcBorders>
            <w:shd w:val="clear" w:color="auto" w:fill="auto"/>
            <w:noWrap/>
            <w:vAlign w:val="center"/>
            <w:hideMark/>
          </w:tcPr>
          <w:p w14:paraId="43978B2C"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SD</w:t>
            </w:r>
          </w:p>
        </w:tc>
        <w:tc>
          <w:tcPr>
            <w:tcW w:w="261" w:type="dxa"/>
            <w:tcBorders>
              <w:top w:val="nil"/>
              <w:left w:val="nil"/>
              <w:bottom w:val="single" w:sz="8" w:space="0" w:color="auto"/>
              <w:right w:val="nil"/>
            </w:tcBorders>
            <w:shd w:val="clear" w:color="auto" w:fill="auto"/>
            <w:vAlign w:val="center"/>
            <w:hideMark/>
          </w:tcPr>
          <w:p w14:paraId="27C2FCAA" w14:textId="77777777" w:rsidR="00A72687" w:rsidRPr="00B72A27" w:rsidRDefault="00A72687" w:rsidP="00F32A81">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 </w:t>
            </w:r>
          </w:p>
        </w:tc>
        <w:tc>
          <w:tcPr>
            <w:tcW w:w="468" w:type="dxa"/>
            <w:tcBorders>
              <w:top w:val="nil"/>
              <w:left w:val="nil"/>
              <w:bottom w:val="single" w:sz="8" w:space="0" w:color="auto"/>
              <w:right w:val="nil"/>
            </w:tcBorders>
            <w:shd w:val="clear" w:color="auto" w:fill="auto"/>
            <w:noWrap/>
            <w:vAlign w:val="center"/>
            <w:hideMark/>
          </w:tcPr>
          <w:p w14:paraId="7E63CBE3"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α</w:t>
            </w:r>
          </w:p>
        </w:tc>
        <w:tc>
          <w:tcPr>
            <w:tcW w:w="554" w:type="dxa"/>
            <w:tcBorders>
              <w:top w:val="nil"/>
              <w:left w:val="nil"/>
              <w:bottom w:val="single" w:sz="8" w:space="0" w:color="auto"/>
              <w:right w:val="nil"/>
            </w:tcBorders>
            <w:shd w:val="clear" w:color="auto" w:fill="auto"/>
            <w:noWrap/>
            <w:vAlign w:val="center"/>
            <w:hideMark/>
          </w:tcPr>
          <w:p w14:paraId="5591C444"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M</w:t>
            </w:r>
          </w:p>
        </w:tc>
        <w:tc>
          <w:tcPr>
            <w:tcW w:w="547" w:type="dxa"/>
            <w:tcBorders>
              <w:top w:val="nil"/>
              <w:left w:val="nil"/>
              <w:bottom w:val="single" w:sz="8" w:space="0" w:color="auto"/>
              <w:right w:val="nil"/>
            </w:tcBorders>
            <w:shd w:val="clear" w:color="auto" w:fill="auto"/>
            <w:noWrap/>
            <w:vAlign w:val="center"/>
            <w:hideMark/>
          </w:tcPr>
          <w:p w14:paraId="542347D5" w14:textId="77777777" w:rsidR="00A72687" w:rsidRPr="00B72A27" w:rsidRDefault="00A72687" w:rsidP="00F32A81">
            <w:pPr>
              <w:spacing w:after="0" w:line="240" w:lineRule="auto"/>
              <w:jc w:val="center"/>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SD</w:t>
            </w:r>
          </w:p>
        </w:tc>
      </w:tr>
      <w:tr w:rsidR="00CE493F" w:rsidRPr="00B72A27" w14:paraId="1F4DD73E" w14:textId="77777777" w:rsidTr="00256AAF">
        <w:trPr>
          <w:trHeight w:val="20"/>
          <w:jc w:val="center"/>
        </w:trPr>
        <w:tc>
          <w:tcPr>
            <w:tcW w:w="3950" w:type="dxa"/>
            <w:gridSpan w:val="2"/>
            <w:tcBorders>
              <w:top w:val="single" w:sz="8" w:space="0" w:color="auto"/>
              <w:left w:val="nil"/>
              <w:bottom w:val="nil"/>
              <w:right w:val="nil"/>
            </w:tcBorders>
            <w:shd w:val="clear" w:color="auto" w:fill="auto"/>
            <w:noWrap/>
            <w:vAlign w:val="center"/>
            <w:hideMark/>
          </w:tcPr>
          <w:p w14:paraId="357D9174"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lang w:val="en-US"/>
              </w:rPr>
              <w:t>Boycott participation (t0)</w:t>
            </w:r>
            <w:r w:rsidRPr="007B70F9">
              <w:rPr>
                <w:rFonts w:ascii="Times New Roman" w:eastAsia="Times New Roman" w:hAnsi="Times New Roman" w:cs="Times New Roman"/>
                <w:i/>
                <w:iCs/>
                <w:color w:val="000000"/>
                <w:sz w:val="18"/>
                <w:szCs w:val="16"/>
                <w:vertAlign w:val="superscript"/>
                <w:lang w:val="en-US"/>
              </w:rPr>
              <w:t>1</w:t>
            </w:r>
          </w:p>
        </w:tc>
        <w:tc>
          <w:tcPr>
            <w:tcW w:w="1077" w:type="dxa"/>
            <w:tcBorders>
              <w:top w:val="nil"/>
              <w:left w:val="nil"/>
              <w:bottom w:val="nil"/>
              <w:right w:val="nil"/>
            </w:tcBorders>
            <w:shd w:val="clear" w:color="auto" w:fill="auto"/>
            <w:noWrap/>
            <w:hideMark/>
          </w:tcPr>
          <w:p w14:paraId="2D41E576"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vAlign w:val="bottom"/>
            <w:hideMark/>
          </w:tcPr>
          <w:p w14:paraId="540C9CEF" w14:textId="6F560F09"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.83</w:t>
            </w:r>
          </w:p>
        </w:tc>
        <w:tc>
          <w:tcPr>
            <w:tcW w:w="629" w:type="dxa"/>
            <w:tcBorders>
              <w:top w:val="nil"/>
              <w:left w:val="nil"/>
              <w:bottom w:val="nil"/>
              <w:right w:val="nil"/>
            </w:tcBorders>
            <w:shd w:val="clear" w:color="auto" w:fill="auto"/>
            <w:noWrap/>
            <w:vAlign w:val="bottom"/>
            <w:hideMark/>
          </w:tcPr>
          <w:p w14:paraId="02ED5817" w14:textId="538BC5E1"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4.32</w:t>
            </w:r>
          </w:p>
        </w:tc>
        <w:tc>
          <w:tcPr>
            <w:tcW w:w="546" w:type="dxa"/>
            <w:tcBorders>
              <w:top w:val="nil"/>
              <w:left w:val="nil"/>
              <w:bottom w:val="nil"/>
              <w:right w:val="nil"/>
            </w:tcBorders>
            <w:shd w:val="clear" w:color="auto" w:fill="auto"/>
            <w:noWrap/>
            <w:vAlign w:val="bottom"/>
            <w:hideMark/>
          </w:tcPr>
          <w:p w14:paraId="665926F8" w14:textId="34331B16"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1.67</w:t>
            </w:r>
          </w:p>
        </w:tc>
        <w:tc>
          <w:tcPr>
            <w:tcW w:w="239" w:type="dxa"/>
            <w:tcBorders>
              <w:top w:val="nil"/>
              <w:left w:val="nil"/>
              <w:bottom w:val="nil"/>
              <w:right w:val="nil"/>
            </w:tcBorders>
            <w:shd w:val="clear" w:color="auto" w:fill="auto"/>
            <w:noWrap/>
            <w:vAlign w:val="bottom"/>
            <w:hideMark/>
          </w:tcPr>
          <w:p w14:paraId="0538F647"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vAlign w:val="bottom"/>
            <w:hideMark/>
          </w:tcPr>
          <w:p w14:paraId="754CC7C6" w14:textId="27A2E65F"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.86</w:t>
            </w:r>
          </w:p>
        </w:tc>
        <w:tc>
          <w:tcPr>
            <w:tcW w:w="719" w:type="dxa"/>
            <w:tcBorders>
              <w:top w:val="nil"/>
              <w:left w:val="nil"/>
              <w:bottom w:val="nil"/>
              <w:right w:val="nil"/>
            </w:tcBorders>
            <w:shd w:val="clear" w:color="auto" w:fill="auto"/>
            <w:noWrap/>
            <w:vAlign w:val="bottom"/>
            <w:hideMark/>
          </w:tcPr>
          <w:p w14:paraId="1D98E9CC" w14:textId="2F6C9A03"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3.31</w:t>
            </w:r>
          </w:p>
        </w:tc>
        <w:tc>
          <w:tcPr>
            <w:tcW w:w="538" w:type="dxa"/>
            <w:tcBorders>
              <w:top w:val="nil"/>
              <w:left w:val="nil"/>
              <w:bottom w:val="nil"/>
              <w:right w:val="nil"/>
            </w:tcBorders>
            <w:shd w:val="clear" w:color="auto" w:fill="auto"/>
            <w:noWrap/>
            <w:vAlign w:val="bottom"/>
            <w:hideMark/>
          </w:tcPr>
          <w:p w14:paraId="0E4DFC1F" w14:textId="745D3436"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1.83</w:t>
            </w:r>
          </w:p>
        </w:tc>
        <w:tc>
          <w:tcPr>
            <w:tcW w:w="261" w:type="dxa"/>
            <w:tcBorders>
              <w:top w:val="nil"/>
              <w:left w:val="nil"/>
              <w:bottom w:val="nil"/>
              <w:right w:val="nil"/>
            </w:tcBorders>
            <w:shd w:val="clear" w:color="auto" w:fill="auto"/>
            <w:noWrap/>
            <w:vAlign w:val="center"/>
            <w:hideMark/>
          </w:tcPr>
          <w:p w14:paraId="60CDEFE6"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70" w:type="dxa"/>
            <w:tcBorders>
              <w:top w:val="nil"/>
              <w:left w:val="nil"/>
              <w:bottom w:val="nil"/>
              <w:right w:val="nil"/>
            </w:tcBorders>
            <w:shd w:val="clear" w:color="auto" w:fill="auto"/>
            <w:noWrap/>
            <w:vAlign w:val="center"/>
            <w:hideMark/>
          </w:tcPr>
          <w:p w14:paraId="57794510"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.88</w:t>
            </w:r>
          </w:p>
        </w:tc>
        <w:tc>
          <w:tcPr>
            <w:tcW w:w="719" w:type="dxa"/>
            <w:tcBorders>
              <w:top w:val="nil"/>
              <w:left w:val="nil"/>
              <w:bottom w:val="nil"/>
              <w:right w:val="nil"/>
            </w:tcBorders>
            <w:shd w:val="clear" w:color="auto" w:fill="auto"/>
            <w:noWrap/>
            <w:vAlign w:val="center"/>
            <w:hideMark/>
          </w:tcPr>
          <w:p w14:paraId="625B4FFA"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3.36</w:t>
            </w:r>
          </w:p>
        </w:tc>
        <w:tc>
          <w:tcPr>
            <w:tcW w:w="620" w:type="dxa"/>
            <w:tcBorders>
              <w:top w:val="nil"/>
              <w:left w:val="nil"/>
              <w:bottom w:val="nil"/>
              <w:right w:val="nil"/>
            </w:tcBorders>
            <w:shd w:val="clear" w:color="auto" w:fill="auto"/>
            <w:noWrap/>
            <w:vAlign w:val="center"/>
            <w:hideMark/>
          </w:tcPr>
          <w:p w14:paraId="64180980"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1.58</w:t>
            </w:r>
          </w:p>
        </w:tc>
        <w:tc>
          <w:tcPr>
            <w:tcW w:w="261" w:type="dxa"/>
            <w:tcBorders>
              <w:top w:val="nil"/>
              <w:left w:val="nil"/>
              <w:bottom w:val="nil"/>
              <w:right w:val="nil"/>
            </w:tcBorders>
            <w:shd w:val="clear" w:color="auto" w:fill="auto"/>
            <w:noWrap/>
            <w:vAlign w:val="center"/>
            <w:hideMark/>
          </w:tcPr>
          <w:p w14:paraId="093171FC"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68" w:type="dxa"/>
            <w:tcBorders>
              <w:top w:val="nil"/>
              <w:left w:val="nil"/>
              <w:bottom w:val="nil"/>
              <w:right w:val="nil"/>
            </w:tcBorders>
            <w:shd w:val="clear" w:color="auto" w:fill="auto"/>
            <w:noWrap/>
            <w:vAlign w:val="center"/>
            <w:hideMark/>
          </w:tcPr>
          <w:p w14:paraId="48EE750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.90</w:t>
            </w:r>
          </w:p>
        </w:tc>
        <w:tc>
          <w:tcPr>
            <w:tcW w:w="554" w:type="dxa"/>
            <w:tcBorders>
              <w:top w:val="nil"/>
              <w:left w:val="nil"/>
              <w:bottom w:val="nil"/>
              <w:right w:val="nil"/>
            </w:tcBorders>
            <w:shd w:val="clear" w:color="auto" w:fill="auto"/>
            <w:noWrap/>
            <w:vAlign w:val="center"/>
            <w:hideMark/>
          </w:tcPr>
          <w:p w14:paraId="7F0CC5B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4.31</w:t>
            </w:r>
          </w:p>
        </w:tc>
        <w:tc>
          <w:tcPr>
            <w:tcW w:w="547" w:type="dxa"/>
            <w:tcBorders>
              <w:top w:val="nil"/>
              <w:left w:val="nil"/>
              <w:bottom w:val="nil"/>
              <w:right w:val="nil"/>
            </w:tcBorders>
            <w:shd w:val="clear" w:color="auto" w:fill="auto"/>
            <w:noWrap/>
            <w:vAlign w:val="center"/>
            <w:hideMark/>
          </w:tcPr>
          <w:p w14:paraId="2809E97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1.94</w:t>
            </w:r>
          </w:p>
        </w:tc>
      </w:tr>
      <w:tr w:rsidR="00246DF8" w:rsidRPr="00710832" w14:paraId="5E021E7B" w14:textId="77777777" w:rsidTr="00094B12">
        <w:trPr>
          <w:trHeight w:val="20"/>
          <w:jc w:val="center"/>
        </w:trPr>
        <w:tc>
          <w:tcPr>
            <w:tcW w:w="259" w:type="dxa"/>
            <w:tcBorders>
              <w:top w:val="nil"/>
              <w:left w:val="nil"/>
              <w:bottom w:val="nil"/>
              <w:right w:val="nil"/>
            </w:tcBorders>
            <w:shd w:val="clear" w:color="auto" w:fill="auto"/>
            <w:noWrap/>
            <w:vAlign w:val="center"/>
            <w:hideMark/>
          </w:tcPr>
          <w:p w14:paraId="102EE1A3" w14:textId="77777777" w:rsidR="00246DF8" w:rsidRPr="00B72A27" w:rsidRDefault="00246DF8" w:rsidP="00094B12">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7192DC44" w14:textId="77777777" w:rsidR="00246DF8" w:rsidRPr="00B72A27" w:rsidRDefault="00246DF8" w:rsidP="00094B12">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xml:space="preserve">I restrain my consumption habits on XY. </w:t>
            </w:r>
          </w:p>
        </w:tc>
        <w:tc>
          <w:tcPr>
            <w:tcW w:w="1077" w:type="dxa"/>
            <w:tcBorders>
              <w:top w:val="nil"/>
              <w:left w:val="nil"/>
              <w:bottom w:val="nil"/>
              <w:right w:val="nil"/>
            </w:tcBorders>
            <w:shd w:val="clear" w:color="auto" w:fill="auto"/>
            <w:hideMark/>
          </w:tcPr>
          <w:p w14:paraId="2A190EEF" w14:textId="1D14E811" w:rsidR="00246DF8" w:rsidRPr="00B72A27" w:rsidRDefault="00C150F7" w:rsidP="00094B12">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w:t>
            </w:r>
            <w:r w:rsidR="006B0CF8">
              <w:rPr>
                <w:rFonts w:ascii="Times New Roman" w:eastAsia="Times New Roman" w:hAnsi="Times New Roman" w:cs="Times New Roman"/>
                <w:color w:val="000000"/>
                <w:sz w:val="18"/>
                <w:szCs w:val="16"/>
                <w:lang w:val="en-US"/>
              </w:rPr>
              <w:t>2,</w:t>
            </w:r>
            <w:r w:rsidR="00246DF8">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1E5EAA30" w14:textId="77777777" w:rsidR="00246DF8" w:rsidRPr="00B72A27" w:rsidRDefault="00246DF8" w:rsidP="00094B12">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center"/>
            <w:hideMark/>
          </w:tcPr>
          <w:p w14:paraId="30B3B23B" w14:textId="77777777" w:rsidR="00246DF8" w:rsidRPr="00B72A27" w:rsidRDefault="00246DF8" w:rsidP="00094B12">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hideMark/>
          </w:tcPr>
          <w:p w14:paraId="78C93D26" w14:textId="77777777" w:rsidR="00246DF8" w:rsidRPr="00B72A27" w:rsidRDefault="00246DF8" w:rsidP="00094B12">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5B3BD217" w14:textId="77777777" w:rsidR="00246DF8" w:rsidRPr="00B72A27" w:rsidRDefault="00246DF8" w:rsidP="00094B12">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20F79CCA" w14:textId="77777777" w:rsidR="00246DF8" w:rsidRPr="00B72A27" w:rsidRDefault="00246DF8" w:rsidP="00094B12">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5646C274" w14:textId="77777777" w:rsidR="00246DF8" w:rsidRPr="00B72A27" w:rsidRDefault="00246DF8" w:rsidP="00094B12">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739ECA82" w14:textId="77777777" w:rsidR="00246DF8" w:rsidRPr="00B72A27" w:rsidRDefault="00246DF8" w:rsidP="00094B12">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2DCBCC6C" w14:textId="77777777" w:rsidR="00246DF8" w:rsidRPr="00B72A27" w:rsidRDefault="00246DF8" w:rsidP="00094B12">
            <w:pPr>
              <w:spacing w:after="0" w:line="240" w:lineRule="auto"/>
              <w:jc w:val="center"/>
              <w:rPr>
                <w:rFonts w:ascii="Times New Roman" w:eastAsia="Times New Roman" w:hAnsi="Times New Roman" w:cs="Times New Roman"/>
                <w:sz w:val="18"/>
                <w:szCs w:val="16"/>
                <w:lang w:val="en-US"/>
              </w:rPr>
            </w:pPr>
          </w:p>
        </w:tc>
        <w:tc>
          <w:tcPr>
            <w:tcW w:w="1809" w:type="dxa"/>
            <w:gridSpan w:val="3"/>
            <w:tcBorders>
              <w:top w:val="nil"/>
              <w:left w:val="nil"/>
              <w:bottom w:val="nil"/>
              <w:right w:val="nil"/>
            </w:tcBorders>
            <w:shd w:val="clear" w:color="auto" w:fill="auto"/>
            <w:noWrap/>
            <w:vAlign w:val="center"/>
            <w:hideMark/>
          </w:tcPr>
          <w:p w14:paraId="7E6E13FC" w14:textId="77777777" w:rsidR="00246DF8" w:rsidRPr="00B72A27" w:rsidRDefault="00246DF8" w:rsidP="00094B12">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6001B90F" w14:textId="77777777" w:rsidR="00246DF8" w:rsidRPr="00B72A27" w:rsidRDefault="00246DF8" w:rsidP="00094B12">
            <w:pPr>
              <w:spacing w:after="0" w:line="240" w:lineRule="auto"/>
              <w:jc w:val="center"/>
              <w:rPr>
                <w:rFonts w:ascii="Times New Roman" w:eastAsia="Times New Roman" w:hAnsi="Times New Roman" w:cs="Times New Roman"/>
                <w:sz w:val="18"/>
                <w:szCs w:val="16"/>
                <w:lang w:val="en-US"/>
              </w:rPr>
            </w:pPr>
          </w:p>
        </w:tc>
        <w:tc>
          <w:tcPr>
            <w:tcW w:w="1569" w:type="dxa"/>
            <w:gridSpan w:val="3"/>
            <w:tcBorders>
              <w:top w:val="nil"/>
              <w:left w:val="nil"/>
              <w:bottom w:val="nil"/>
              <w:right w:val="nil"/>
            </w:tcBorders>
            <w:shd w:val="clear" w:color="auto" w:fill="auto"/>
            <w:noWrap/>
            <w:vAlign w:val="center"/>
            <w:hideMark/>
          </w:tcPr>
          <w:p w14:paraId="3D2560DF" w14:textId="77777777" w:rsidR="00246DF8" w:rsidRPr="00B72A27" w:rsidRDefault="00246DF8" w:rsidP="00094B12">
            <w:pPr>
              <w:spacing w:after="0" w:line="240" w:lineRule="auto"/>
              <w:rPr>
                <w:rFonts w:ascii="Times New Roman" w:eastAsia="Times New Roman" w:hAnsi="Times New Roman" w:cs="Times New Roman"/>
                <w:sz w:val="18"/>
                <w:szCs w:val="16"/>
                <w:lang w:val="en-US"/>
              </w:rPr>
            </w:pPr>
          </w:p>
        </w:tc>
      </w:tr>
      <w:tr w:rsidR="006F3810" w:rsidRPr="00710832" w14:paraId="5239019B" w14:textId="77777777" w:rsidTr="00212FCF">
        <w:trPr>
          <w:trHeight w:val="20"/>
          <w:jc w:val="center"/>
        </w:trPr>
        <w:tc>
          <w:tcPr>
            <w:tcW w:w="259" w:type="dxa"/>
            <w:tcBorders>
              <w:top w:val="nil"/>
              <w:left w:val="nil"/>
              <w:bottom w:val="nil"/>
              <w:right w:val="nil"/>
            </w:tcBorders>
            <w:shd w:val="clear" w:color="auto" w:fill="auto"/>
            <w:noWrap/>
            <w:vAlign w:val="bottom"/>
            <w:hideMark/>
          </w:tcPr>
          <w:p w14:paraId="4128DF18" w14:textId="77777777" w:rsidR="006F3810" w:rsidRPr="00B72A27" w:rsidRDefault="006F3810" w:rsidP="00212FCF">
            <w:pPr>
              <w:spacing w:after="0" w:line="240" w:lineRule="auto"/>
              <w:jc w:val="center"/>
              <w:rPr>
                <w:rFonts w:ascii="Times New Roman" w:eastAsia="Times New Roman" w:hAnsi="Times New Roman" w:cs="Times New Roman"/>
                <w:color w:val="000000"/>
                <w:sz w:val="18"/>
                <w:szCs w:val="16"/>
                <w:lang w:val="en-US"/>
              </w:rPr>
            </w:pPr>
          </w:p>
        </w:tc>
        <w:tc>
          <w:tcPr>
            <w:tcW w:w="3691" w:type="dxa"/>
            <w:tcBorders>
              <w:top w:val="nil"/>
              <w:left w:val="nil"/>
              <w:bottom w:val="nil"/>
              <w:right w:val="nil"/>
            </w:tcBorders>
            <w:shd w:val="clear" w:color="auto" w:fill="auto"/>
            <w:vAlign w:val="center"/>
            <w:hideMark/>
          </w:tcPr>
          <w:p w14:paraId="58037A5A" w14:textId="77777777" w:rsidR="006F3810" w:rsidRPr="00B72A27" w:rsidRDefault="006F3810" w:rsidP="00212FC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One should participate in boycotting XY.</w:t>
            </w:r>
          </w:p>
        </w:tc>
        <w:tc>
          <w:tcPr>
            <w:tcW w:w="1077" w:type="dxa"/>
            <w:tcBorders>
              <w:top w:val="nil"/>
              <w:left w:val="nil"/>
              <w:bottom w:val="nil"/>
              <w:right w:val="nil"/>
            </w:tcBorders>
            <w:shd w:val="clear" w:color="auto" w:fill="auto"/>
            <w:hideMark/>
          </w:tcPr>
          <w:p w14:paraId="1879B859" w14:textId="6A717C9D" w:rsidR="006F3810" w:rsidRPr="00B72A27" w:rsidRDefault="00C150F7" w:rsidP="00212FC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w:t>
            </w:r>
            <w:r w:rsidR="006B0CF8">
              <w:rPr>
                <w:rFonts w:ascii="Times New Roman" w:eastAsia="Times New Roman" w:hAnsi="Times New Roman" w:cs="Times New Roman"/>
                <w:color w:val="000000"/>
                <w:sz w:val="18"/>
                <w:szCs w:val="16"/>
                <w:lang w:val="en-US"/>
              </w:rPr>
              <w:t>2,</w:t>
            </w:r>
            <w:r w:rsidR="006F3810">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10A1E628" w14:textId="77777777" w:rsidR="006F3810" w:rsidRPr="00B72A27" w:rsidRDefault="006F3810" w:rsidP="00212FC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2E074C5F"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6909A90F"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32A78868"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6028BD18"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15EB2E38"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7A58CE6A"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3BF3C1ED"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11638009"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31339211"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227763E1"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593F7013"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71BB71B9"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3F06CAD5"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02A01457"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r>
      <w:tr w:rsidR="0025706E" w:rsidRPr="00710832" w14:paraId="4BFAC02C"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6FFF7365"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35FAE39A"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xml:space="preserve">I am sure that I won't buy products from XY </w:t>
            </w:r>
            <w:r w:rsidRPr="00B72A27">
              <w:rPr>
                <w:rFonts w:ascii="Times New Roman" w:eastAsia="Times New Roman" w:hAnsi="Times New Roman" w:cs="Times New Roman"/>
                <w:color w:val="000000"/>
                <w:sz w:val="18"/>
                <w:szCs w:val="16"/>
                <w:lang w:val="en-US"/>
              </w:rPr>
              <w:br/>
              <w:t>anymore.</w:t>
            </w:r>
          </w:p>
        </w:tc>
        <w:tc>
          <w:tcPr>
            <w:tcW w:w="1077" w:type="dxa"/>
            <w:tcBorders>
              <w:top w:val="nil"/>
              <w:left w:val="nil"/>
              <w:bottom w:val="nil"/>
              <w:right w:val="nil"/>
            </w:tcBorders>
            <w:shd w:val="clear" w:color="auto" w:fill="auto"/>
            <w:hideMark/>
          </w:tcPr>
          <w:p w14:paraId="74FA52CC" w14:textId="48158755"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424763BB"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47C9CE15"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23F3CA9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5AB06104"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3B86C5F2"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3C64B98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7F2EE129"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4480CFAA"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1CAB8AA5"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7BF2A64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26E1861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34E24F9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69150E6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67D6737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291955B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C150F7" w:rsidRPr="00B72A27" w14:paraId="5395061A" w14:textId="77777777" w:rsidTr="0018346E">
        <w:trPr>
          <w:trHeight w:val="20"/>
          <w:jc w:val="center"/>
        </w:trPr>
        <w:tc>
          <w:tcPr>
            <w:tcW w:w="259" w:type="dxa"/>
            <w:tcBorders>
              <w:top w:val="nil"/>
              <w:left w:val="nil"/>
              <w:bottom w:val="nil"/>
              <w:right w:val="nil"/>
            </w:tcBorders>
            <w:shd w:val="clear" w:color="auto" w:fill="auto"/>
            <w:noWrap/>
            <w:vAlign w:val="center"/>
            <w:hideMark/>
          </w:tcPr>
          <w:p w14:paraId="050915D3"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489700B1" w14:textId="618150DA" w:rsidR="00C150F7" w:rsidRPr="00B72A27" w:rsidRDefault="00C150F7" w:rsidP="001834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will boycott XY</w:t>
            </w:r>
            <w:r w:rsidR="00085947">
              <w:rPr>
                <w:rFonts w:ascii="Times New Roman" w:eastAsia="Times New Roman" w:hAnsi="Times New Roman" w:cs="Times New Roman"/>
                <w:color w:val="000000"/>
                <w:sz w:val="18"/>
                <w:szCs w:val="16"/>
                <w:lang w:val="en-US"/>
              </w:rPr>
              <w:t>.</w:t>
            </w:r>
          </w:p>
        </w:tc>
        <w:tc>
          <w:tcPr>
            <w:tcW w:w="1077" w:type="dxa"/>
            <w:tcBorders>
              <w:top w:val="nil"/>
              <w:left w:val="nil"/>
              <w:bottom w:val="nil"/>
              <w:right w:val="nil"/>
            </w:tcBorders>
            <w:shd w:val="clear" w:color="auto" w:fill="auto"/>
            <w:hideMark/>
          </w:tcPr>
          <w:p w14:paraId="64025340" w14:textId="77777777" w:rsidR="00C150F7" w:rsidRPr="00B72A27" w:rsidRDefault="00C150F7" w:rsidP="0018346E">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2</w:t>
            </w:r>
          </w:p>
        </w:tc>
        <w:tc>
          <w:tcPr>
            <w:tcW w:w="458" w:type="dxa"/>
            <w:tcBorders>
              <w:top w:val="nil"/>
              <w:left w:val="nil"/>
              <w:bottom w:val="nil"/>
              <w:right w:val="nil"/>
            </w:tcBorders>
            <w:shd w:val="clear" w:color="auto" w:fill="auto"/>
            <w:noWrap/>
            <w:vAlign w:val="center"/>
            <w:hideMark/>
          </w:tcPr>
          <w:p w14:paraId="4840ACFE" w14:textId="77777777" w:rsidR="00C150F7" w:rsidRPr="00B72A27" w:rsidRDefault="00C150F7" w:rsidP="0018346E">
            <w:pPr>
              <w:spacing w:after="0" w:line="240" w:lineRule="auto"/>
              <w:jc w:val="center"/>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center"/>
            <w:hideMark/>
          </w:tcPr>
          <w:p w14:paraId="743977F1"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5BBB596D"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center"/>
            <w:hideMark/>
          </w:tcPr>
          <w:p w14:paraId="3D62949F"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hideMark/>
          </w:tcPr>
          <w:p w14:paraId="09EC726E"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4EEE9132"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3144FD96"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3EC135D7"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153B447C"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1DBF188C"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471D81FC"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52107331"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1569" w:type="dxa"/>
            <w:gridSpan w:val="3"/>
            <w:tcBorders>
              <w:top w:val="nil"/>
              <w:left w:val="nil"/>
              <w:bottom w:val="nil"/>
              <w:right w:val="nil"/>
            </w:tcBorders>
            <w:shd w:val="clear" w:color="auto" w:fill="auto"/>
            <w:noWrap/>
            <w:vAlign w:val="center"/>
            <w:hideMark/>
          </w:tcPr>
          <w:p w14:paraId="5C20060D"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r>
      <w:tr w:rsidR="00CE493F" w:rsidRPr="00B72A27" w14:paraId="12744725" w14:textId="77777777" w:rsidTr="00256AAF">
        <w:trPr>
          <w:trHeight w:val="20"/>
          <w:jc w:val="center"/>
        </w:trPr>
        <w:tc>
          <w:tcPr>
            <w:tcW w:w="3950" w:type="dxa"/>
            <w:gridSpan w:val="2"/>
            <w:tcBorders>
              <w:top w:val="nil"/>
              <w:left w:val="nil"/>
              <w:bottom w:val="nil"/>
              <w:right w:val="nil"/>
            </w:tcBorders>
            <w:shd w:val="clear" w:color="auto" w:fill="auto"/>
            <w:noWrap/>
            <w:vAlign w:val="center"/>
            <w:hideMark/>
          </w:tcPr>
          <w:p w14:paraId="4B2701A0"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Boycott participation (t1)</w:t>
            </w:r>
          </w:p>
        </w:tc>
        <w:tc>
          <w:tcPr>
            <w:tcW w:w="1077" w:type="dxa"/>
            <w:tcBorders>
              <w:top w:val="nil"/>
              <w:left w:val="nil"/>
              <w:bottom w:val="nil"/>
              <w:right w:val="nil"/>
            </w:tcBorders>
            <w:shd w:val="clear" w:color="auto" w:fill="auto"/>
            <w:noWrap/>
            <w:hideMark/>
          </w:tcPr>
          <w:p w14:paraId="32764100"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vAlign w:val="bottom"/>
            <w:hideMark/>
          </w:tcPr>
          <w:p w14:paraId="7DA869B9" w14:textId="03F48D21"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.77</w:t>
            </w:r>
          </w:p>
        </w:tc>
        <w:tc>
          <w:tcPr>
            <w:tcW w:w="629" w:type="dxa"/>
            <w:tcBorders>
              <w:top w:val="nil"/>
              <w:left w:val="nil"/>
              <w:bottom w:val="nil"/>
              <w:right w:val="nil"/>
            </w:tcBorders>
            <w:shd w:val="clear" w:color="auto" w:fill="auto"/>
            <w:noWrap/>
            <w:vAlign w:val="bottom"/>
            <w:hideMark/>
          </w:tcPr>
          <w:p w14:paraId="40ECDE69" w14:textId="57D6EFEC"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3.66</w:t>
            </w:r>
          </w:p>
        </w:tc>
        <w:tc>
          <w:tcPr>
            <w:tcW w:w="546" w:type="dxa"/>
            <w:tcBorders>
              <w:top w:val="nil"/>
              <w:left w:val="nil"/>
              <w:bottom w:val="nil"/>
              <w:right w:val="nil"/>
            </w:tcBorders>
            <w:shd w:val="clear" w:color="auto" w:fill="auto"/>
            <w:noWrap/>
            <w:vAlign w:val="bottom"/>
            <w:hideMark/>
          </w:tcPr>
          <w:p w14:paraId="5A1D33E4" w14:textId="6BBF0EC4"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1.65</w:t>
            </w:r>
          </w:p>
        </w:tc>
        <w:tc>
          <w:tcPr>
            <w:tcW w:w="239" w:type="dxa"/>
            <w:tcBorders>
              <w:top w:val="nil"/>
              <w:left w:val="nil"/>
              <w:bottom w:val="nil"/>
              <w:right w:val="nil"/>
            </w:tcBorders>
            <w:shd w:val="clear" w:color="auto" w:fill="auto"/>
            <w:noWrap/>
            <w:vAlign w:val="bottom"/>
            <w:hideMark/>
          </w:tcPr>
          <w:p w14:paraId="2D5C9230"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vAlign w:val="bottom"/>
            <w:hideMark/>
          </w:tcPr>
          <w:p w14:paraId="5361058A" w14:textId="1BA673D6"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.86</w:t>
            </w:r>
          </w:p>
        </w:tc>
        <w:tc>
          <w:tcPr>
            <w:tcW w:w="719" w:type="dxa"/>
            <w:tcBorders>
              <w:top w:val="nil"/>
              <w:left w:val="nil"/>
              <w:bottom w:val="nil"/>
              <w:right w:val="nil"/>
            </w:tcBorders>
            <w:shd w:val="clear" w:color="auto" w:fill="auto"/>
            <w:noWrap/>
            <w:vAlign w:val="bottom"/>
            <w:hideMark/>
          </w:tcPr>
          <w:p w14:paraId="4C1E719F" w14:textId="5BB68B51"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3.08</w:t>
            </w:r>
          </w:p>
        </w:tc>
        <w:tc>
          <w:tcPr>
            <w:tcW w:w="538" w:type="dxa"/>
            <w:tcBorders>
              <w:top w:val="nil"/>
              <w:left w:val="nil"/>
              <w:bottom w:val="nil"/>
              <w:right w:val="nil"/>
            </w:tcBorders>
            <w:shd w:val="clear" w:color="auto" w:fill="auto"/>
            <w:noWrap/>
            <w:vAlign w:val="bottom"/>
            <w:hideMark/>
          </w:tcPr>
          <w:p w14:paraId="46F9CF95" w14:textId="050B9392"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1.76</w:t>
            </w:r>
          </w:p>
        </w:tc>
        <w:tc>
          <w:tcPr>
            <w:tcW w:w="261" w:type="dxa"/>
            <w:tcBorders>
              <w:top w:val="nil"/>
              <w:left w:val="nil"/>
              <w:bottom w:val="nil"/>
              <w:right w:val="nil"/>
            </w:tcBorders>
            <w:shd w:val="clear" w:color="auto" w:fill="auto"/>
            <w:noWrap/>
            <w:vAlign w:val="center"/>
            <w:hideMark/>
          </w:tcPr>
          <w:p w14:paraId="789D5367"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70" w:type="dxa"/>
            <w:tcBorders>
              <w:top w:val="nil"/>
              <w:left w:val="nil"/>
              <w:bottom w:val="nil"/>
              <w:right w:val="nil"/>
            </w:tcBorders>
            <w:shd w:val="clear" w:color="auto" w:fill="auto"/>
            <w:noWrap/>
            <w:vAlign w:val="center"/>
            <w:hideMark/>
          </w:tcPr>
          <w:p w14:paraId="4695932C"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.84</w:t>
            </w:r>
          </w:p>
        </w:tc>
        <w:tc>
          <w:tcPr>
            <w:tcW w:w="719" w:type="dxa"/>
            <w:tcBorders>
              <w:top w:val="nil"/>
              <w:left w:val="nil"/>
              <w:bottom w:val="nil"/>
              <w:right w:val="nil"/>
            </w:tcBorders>
            <w:shd w:val="clear" w:color="auto" w:fill="auto"/>
            <w:noWrap/>
            <w:vAlign w:val="center"/>
            <w:hideMark/>
          </w:tcPr>
          <w:p w14:paraId="733BE974"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2.82</w:t>
            </w:r>
          </w:p>
        </w:tc>
        <w:tc>
          <w:tcPr>
            <w:tcW w:w="620" w:type="dxa"/>
            <w:tcBorders>
              <w:top w:val="nil"/>
              <w:left w:val="nil"/>
              <w:bottom w:val="nil"/>
              <w:right w:val="nil"/>
            </w:tcBorders>
            <w:shd w:val="clear" w:color="auto" w:fill="auto"/>
            <w:noWrap/>
            <w:vAlign w:val="center"/>
            <w:hideMark/>
          </w:tcPr>
          <w:p w14:paraId="5C780B9D"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1.36</w:t>
            </w:r>
          </w:p>
        </w:tc>
        <w:tc>
          <w:tcPr>
            <w:tcW w:w="261" w:type="dxa"/>
            <w:tcBorders>
              <w:top w:val="nil"/>
              <w:left w:val="nil"/>
              <w:bottom w:val="nil"/>
              <w:right w:val="nil"/>
            </w:tcBorders>
            <w:shd w:val="clear" w:color="auto" w:fill="auto"/>
            <w:noWrap/>
            <w:vAlign w:val="center"/>
            <w:hideMark/>
          </w:tcPr>
          <w:p w14:paraId="04626546"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68" w:type="dxa"/>
            <w:tcBorders>
              <w:top w:val="nil"/>
              <w:left w:val="nil"/>
              <w:bottom w:val="nil"/>
              <w:right w:val="nil"/>
            </w:tcBorders>
            <w:shd w:val="clear" w:color="auto" w:fill="auto"/>
            <w:noWrap/>
            <w:vAlign w:val="center"/>
            <w:hideMark/>
          </w:tcPr>
          <w:p w14:paraId="4DD3DCB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.92</w:t>
            </w:r>
          </w:p>
        </w:tc>
        <w:tc>
          <w:tcPr>
            <w:tcW w:w="554" w:type="dxa"/>
            <w:tcBorders>
              <w:top w:val="nil"/>
              <w:left w:val="nil"/>
              <w:bottom w:val="nil"/>
              <w:right w:val="nil"/>
            </w:tcBorders>
            <w:shd w:val="clear" w:color="auto" w:fill="auto"/>
            <w:noWrap/>
            <w:vAlign w:val="center"/>
            <w:hideMark/>
          </w:tcPr>
          <w:p w14:paraId="53C7FBE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3.67</w:t>
            </w:r>
          </w:p>
        </w:tc>
        <w:tc>
          <w:tcPr>
            <w:tcW w:w="547" w:type="dxa"/>
            <w:tcBorders>
              <w:top w:val="nil"/>
              <w:left w:val="nil"/>
              <w:bottom w:val="nil"/>
              <w:right w:val="nil"/>
            </w:tcBorders>
            <w:shd w:val="clear" w:color="auto" w:fill="auto"/>
            <w:noWrap/>
            <w:vAlign w:val="center"/>
            <w:hideMark/>
          </w:tcPr>
          <w:p w14:paraId="3A16A99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1.80</w:t>
            </w:r>
          </w:p>
        </w:tc>
      </w:tr>
      <w:tr w:rsidR="00C150F7" w:rsidRPr="00710832" w14:paraId="19045ADA" w14:textId="77777777" w:rsidTr="0018346E">
        <w:trPr>
          <w:trHeight w:val="20"/>
          <w:jc w:val="center"/>
        </w:trPr>
        <w:tc>
          <w:tcPr>
            <w:tcW w:w="259" w:type="dxa"/>
            <w:tcBorders>
              <w:top w:val="nil"/>
              <w:left w:val="nil"/>
              <w:bottom w:val="nil"/>
              <w:right w:val="nil"/>
            </w:tcBorders>
            <w:shd w:val="clear" w:color="auto" w:fill="auto"/>
            <w:noWrap/>
            <w:vAlign w:val="center"/>
            <w:hideMark/>
          </w:tcPr>
          <w:p w14:paraId="3E7BEDB5"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335B13A5" w14:textId="77777777" w:rsidR="00C150F7" w:rsidRPr="00B72A27" w:rsidRDefault="00C150F7" w:rsidP="001834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xml:space="preserve">I restrain my consumption habits on XY. </w:t>
            </w:r>
          </w:p>
        </w:tc>
        <w:tc>
          <w:tcPr>
            <w:tcW w:w="1077" w:type="dxa"/>
            <w:tcBorders>
              <w:top w:val="nil"/>
              <w:left w:val="nil"/>
              <w:bottom w:val="nil"/>
              <w:right w:val="nil"/>
            </w:tcBorders>
            <w:shd w:val="clear" w:color="auto" w:fill="auto"/>
            <w:hideMark/>
          </w:tcPr>
          <w:p w14:paraId="480D6114" w14:textId="70CD80D1" w:rsidR="00C150F7" w:rsidRPr="00B72A27" w:rsidRDefault="00C150F7" w:rsidP="0018346E">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w:t>
            </w:r>
            <w:r w:rsidR="006B0CF8">
              <w:rPr>
                <w:rFonts w:ascii="Times New Roman" w:eastAsia="Times New Roman" w:hAnsi="Times New Roman" w:cs="Times New Roman"/>
                <w:color w:val="000000"/>
                <w:sz w:val="18"/>
                <w:szCs w:val="16"/>
                <w:lang w:val="en-US"/>
              </w:rPr>
              <w:t>2,</w:t>
            </w:r>
            <w:r>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445228B0" w14:textId="77777777" w:rsidR="00C150F7" w:rsidRPr="00B72A27" w:rsidRDefault="00C150F7" w:rsidP="001834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1EEFBB69"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6DF56BF4"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7B3B7469"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32EDDB41"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6A0110DF"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45F1270F"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4F744171"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39FF6178"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154B1522"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7C767956"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6819DD17"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43439725"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130A2D7A"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087F5C4B"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r>
      <w:tr w:rsidR="006F3810" w:rsidRPr="00710832" w14:paraId="5EC0BB79" w14:textId="77777777" w:rsidTr="00212FCF">
        <w:trPr>
          <w:trHeight w:val="20"/>
          <w:jc w:val="center"/>
        </w:trPr>
        <w:tc>
          <w:tcPr>
            <w:tcW w:w="259" w:type="dxa"/>
            <w:tcBorders>
              <w:top w:val="nil"/>
              <w:left w:val="nil"/>
              <w:bottom w:val="nil"/>
              <w:right w:val="nil"/>
            </w:tcBorders>
            <w:shd w:val="clear" w:color="auto" w:fill="auto"/>
            <w:noWrap/>
            <w:vAlign w:val="bottom"/>
            <w:hideMark/>
          </w:tcPr>
          <w:p w14:paraId="0BD86A7F" w14:textId="77777777" w:rsidR="006F3810" w:rsidRPr="00B72A27" w:rsidRDefault="006F3810" w:rsidP="00212FCF">
            <w:pPr>
              <w:spacing w:after="0" w:line="240" w:lineRule="auto"/>
              <w:jc w:val="center"/>
              <w:rPr>
                <w:rFonts w:ascii="Times New Roman" w:eastAsia="Times New Roman" w:hAnsi="Times New Roman" w:cs="Times New Roman"/>
                <w:color w:val="000000"/>
                <w:sz w:val="18"/>
                <w:szCs w:val="16"/>
                <w:lang w:val="en-US"/>
              </w:rPr>
            </w:pPr>
          </w:p>
        </w:tc>
        <w:tc>
          <w:tcPr>
            <w:tcW w:w="3691" w:type="dxa"/>
            <w:tcBorders>
              <w:top w:val="nil"/>
              <w:left w:val="nil"/>
              <w:bottom w:val="nil"/>
              <w:right w:val="nil"/>
            </w:tcBorders>
            <w:shd w:val="clear" w:color="auto" w:fill="auto"/>
            <w:vAlign w:val="center"/>
            <w:hideMark/>
          </w:tcPr>
          <w:p w14:paraId="087A3E4A" w14:textId="77777777" w:rsidR="006F3810" w:rsidRPr="00B72A27" w:rsidRDefault="006F3810" w:rsidP="00212FC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One should participate in boycotting XY.</w:t>
            </w:r>
          </w:p>
        </w:tc>
        <w:tc>
          <w:tcPr>
            <w:tcW w:w="1077" w:type="dxa"/>
            <w:tcBorders>
              <w:top w:val="nil"/>
              <w:left w:val="nil"/>
              <w:bottom w:val="nil"/>
              <w:right w:val="nil"/>
            </w:tcBorders>
            <w:shd w:val="clear" w:color="auto" w:fill="auto"/>
            <w:hideMark/>
          </w:tcPr>
          <w:p w14:paraId="54B4608B" w14:textId="0CF68490" w:rsidR="006F3810" w:rsidRPr="00B72A27" w:rsidRDefault="00C150F7" w:rsidP="00212FC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w:t>
            </w:r>
            <w:r w:rsidR="006F3810">
              <w:rPr>
                <w:rFonts w:ascii="Times New Roman" w:eastAsia="Times New Roman" w:hAnsi="Times New Roman" w:cs="Times New Roman"/>
                <w:color w:val="000000"/>
                <w:sz w:val="18"/>
                <w:szCs w:val="16"/>
                <w:lang w:val="en-US"/>
              </w:rPr>
              <w:t>,</w:t>
            </w:r>
            <w:r w:rsidR="006B0CF8">
              <w:rPr>
                <w:rFonts w:ascii="Times New Roman" w:eastAsia="Times New Roman" w:hAnsi="Times New Roman" w:cs="Times New Roman"/>
                <w:color w:val="000000"/>
                <w:sz w:val="18"/>
                <w:szCs w:val="16"/>
                <w:lang w:val="en-US"/>
              </w:rPr>
              <w:t>2,</w:t>
            </w:r>
            <w:r w:rsidR="006F3810">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26E88F29" w14:textId="77777777" w:rsidR="006F3810" w:rsidRPr="00B72A27" w:rsidRDefault="006F3810" w:rsidP="00212FC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42C8E97E"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30B25932"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4514A583"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441E5DF8"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5C07C297"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30C11058"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799CD29D" w14:textId="77777777" w:rsidR="006F3810" w:rsidRPr="00B72A27" w:rsidRDefault="006F3810" w:rsidP="00212FC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1048B84A"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50D2AE0C"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3D6BE0EB"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6EA07A0D"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1D772708"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7F211D5E"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34709995" w14:textId="77777777" w:rsidR="006F3810" w:rsidRPr="00B72A27" w:rsidRDefault="006F3810" w:rsidP="00212FCF">
            <w:pPr>
              <w:spacing w:after="0" w:line="240" w:lineRule="auto"/>
              <w:rPr>
                <w:rFonts w:ascii="Times New Roman" w:eastAsia="Times New Roman" w:hAnsi="Times New Roman" w:cs="Times New Roman"/>
                <w:sz w:val="18"/>
                <w:szCs w:val="16"/>
                <w:lang w:val="en-US"/>
              </w:rPr>
            </w:pPr>
          </w:p>
        </w:tc>
      </w:tr>
      <w:tr w:rsidR="0025706E" w:rsidRPr="00710832" w14:paraId="4204A22D"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22E502B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46A55C87"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xml:space="preserve">I am sure that I won't buy products from XY </w:t>
            </w:r>
            <w:r w:rsidRPr="00B72A27">
              <w:rPr>
                <w:rFonts w:ascii="Times New Roman" w:eastAsia="Times New Roman" w:hAnsi="Times New Roman" w:cs="Times New Roman"/>
                <w:color w:val="000000"/>
                <w:sz w:val="18"/>
                <w:szCs w:val="16"/>
                <w:lang w:val="en-US"/>
              </w:rPr>
              <w:br/>
              <w:t>anymore.</w:t>
            </w:r>
          </w:p>
        </w:tc>
        <w:tc>
          <w:tcPr>
            <w:tcW w:w="1077" w:type="dxa"/>
            <w:tcBorders>
              <w:top w:val="nil"/>
              <w:left w:val="nil"/>
              <w:bottom w:val="nil"/>
              <w:right w:val="nil"/>
            </w:tcBorders>
            <w:shd w:val="clear" w:color="auto" w:fill="auto"/>
            <w:hideMark/>
          </w:tcPr>
          <w:p w14:paraId="50DB762B" w14:textId="49458625"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0E512245"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center"/>
            <w:hideMark/>
          </w:tcPr>
          <w:p w14:paraId="599C71F4"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hideMark/>
          </w:tcPr>
          <w:p w14:paraId="61CC8304"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7DCB2770"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75B4DE9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36CCE84E"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6DF8C5E2"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7BCC6F3A"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1809" w:type="dxa"/>
            <w:gridSpan w:val="3"/>
            <w:tcBorders>
              <w:top w:val="nil"/>
              <w:left w:val="nil"/>
              <w:bottom w:val="nil"/>
              <w:right w:val="nil"/>
            </w:tcBorders>
            <w:shd w:val="clear" w:color="auto" w:fill="auto"/>
            <w:noWrap/>
            <w:vAlign w:val="center"/>
            <w:hideMark/>
          </w:tcPr>
          <w:p w14:paraId="6CD3F549"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1A75DD0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1569" w:type="dxa"/>
            <w:gridSpan w:val="3"/>
            <w:tcBorders>
              <w:top w:val="nil"/>
              <w:left w:val="nil"/>
              <w:bottom w:val="nil"/>
              <w:right w:val="nil"/>
            </w:tcBorders>
            <w:shd w:val="clear" w:color="auto" w:fill="auto"/>
            <w:noWrap/>
            <w:vAlign w:val="center"/>
            <w:hideMark/>
          </w:tcPr>
          <w:p w14:paraId="36ADBBA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C150F7" w:rsidRPr="00B72A27" w14:paraId="6A2B2974" w14:textId="77777777" w:rsidTr="0018346E">
        <w:trPr>
          <w:trHeight w:val="20"/>
          <w:jc w:val="center"/>
        </w:trPr>
        <w:tc>
          <w:tcPr>
            <w:tcW w:w="259" w:type="dxa"/>
            <w:tcBorders>
              <w:top w:val="nil"/>
              <w:left w:val="nil"/>
              <w:bottom w:val="nil"/>
              <w:right w:val="nil"/>
            </w:tcBorders>
            <w:shd w:val="clear" w:color="auto" w:fill="auto"/>
            <w:noWrap/>
            <w:vAlign w:val="center"/>
            <w:hideMark/>
          </w:tcPr>
          <w:p w14:paraId="476A38FC"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51190665" w14:textId="3907A8E4" w:rsidR="00C150F7" w:rsidRPr="00B72A27" w:rsidRDefault="00C150F7" w:rsidP="001834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will boycott XY</w:t>
            </w:r>
            <w:r w:rsidR="00085947">
              <w:rPr>
                <w:rFonts w:ascii="Times New Roman" w:eastAsia="Times New Roman" w:hAnsi="Times New Roman" w:cs="Times New Roman"/>
                <w:color w:val="000000"/>
                <w:sz w:val="18"/>
                <w:szCs w:val="16"/>
                <w:lang w:val="en-US"/>
              </w:rPr>
              <w:t>.</w:t>
            </w:r>
          </w:p>
        </w:tc>
        <w:tc>
          <w:tcPr>
            <w:tcW w:w="1077" w:type="dxa"/>
            <w:tcBorders>
              <w:top w:val="nil"/>
              <w:left w:val="nil"/>
              <w:bottom w:val="nil"/>
              <w:right w:val="nil"/>
            </w:tcBorders>
            <w:shd w:val="clear" w:color="auto" w:fill="auto"/>
            <w:hideMark/>
          </w:tcPr>
          <w:p w14:paraId="48172B48" w14:textId="77777777" w:rsidR="00C150F7" w:rsidRPr="00B72A27" w:rsidRDefault="00C150F7" w:rsidP="0018346E">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2</w:t>
            </w:r>
          </w:p>
        </w:tc>
        <w:tc>
          <w:tcPr>
            <w:tcW w:w="458" w:type="dxa"/>
            <w:tcBorders>
              <w:top w:val="nil"/>
              <w:left w:val="nil"/>
              <w:bottom w:val="nil"/>
              <w:right w:val="nil"/>
            </w:tcBorders>
            <w:shd w:val="clear" w:color="auto" w:fill="auto"/>
            <w:noWrap/>
            <w:vAlign w:val="center"/>
            <w:hideMark/>
          </w:tcPr>
          <w:p w14:paraId="3BE433C9" w14:textId="77777777" w:rsidR="00C150F7" w:rsidRPr="00B72A27" w:rsidRDefault="00C150F7" w:rsidP="0018346E">
            <w:pPr>
              <w:spacing w:after="0" w:line="240" w:lineRule="auto"/>
              <w:jc w:val="center"/>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center"/>
            <w:hideMark/>
          </w:tcPr>
          <w:p w14:paraId="3CA37C90"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66EE7248"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center"/>
            <w:hideMark/>
          </w:tcPr>
          <w:p w14:paraId="64A3296B"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hideMark/>
          </w:tcPr>
          <w:p w14:paraId="6278D1F9"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501C3112"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649363CB"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05683DF0"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0B1CD5D7"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6C444EAD"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138B3E2F"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5FDD43F3" w14:textId="77777777" w:rsidR="00C150F7" w:rsidRPr="00B72A27" w:rsidRDefault="00C150F7" w:rsidP="0018346E">
            <w:pPr>
              <w:spacing w:after="0" w:line="240" w:lineRule="auto"/>
              <w:jc w:val="center"/>
              <w:rPr>
                <w:rFonts w:ascii="Times New Roman" w:eastAsia="Times New Roman" w:hAnsi="Times New Roman" w:cs="Times New Roman"/>
                <w:sz w:val="18"/>
                <w:szCs w:val="16"/>
                <w:lang w:val="en-US"/>
              </w:rPr>
            </w:pPr>
          </w:p>
        </w:tc>
        <w:tc>
          <w:tcPr>
            <w:tcW w:w="1569" w:type="dxa"/>
            <w:gridSpan w:val="3"/>
            <w:tcBorders>
              <w:top w:val="nil"/>
              <w:left w:val="nil"/>
              <w:bottom w:val="nil"/>
              <w:right w:val="nil"/>
            </w:tcBorders>
            <w:shd w:val="clear" w:color="auto" w:fill="auto"/>
            <w:noWrap/>
            <w:vAlign w:val="center"/>
            <w:hideMark/>
          </w:tcPr>
          <w:p w14:paraId="4684A7EE" w14:textId="77777777" w:rsidR="00C150F7" w:rsidRPr="00B72A27" w:rsidRDefault="00C150F7" w:rsidP="0018346E">
            <w:pPr>
              <w:spacing w:after="0" w:line="240" w:lineRule="auto"/>
              <w:rPr>
                <w:rFonts w:ascii="Times New Roman" w:eastAsia="Times New Roman" w:hAnsi="Times New Roman" w:cs="Times New Roman"/>
                <w:sz w:val="18"/>
                <w:szCs w:val="16"/>
                <w:lang w:val="en-US"/>
              </w:rPr>
            </w:pPr>
          </w:p>
        </w:tc>
      </w:tr>
      <w:tr w:rsidR="00CE493F" w:rsidRPr="00B72A27" w14:paraId="37DA53D8" w14:textId="77777777" w:rsidTr="00256AAF">
        <w:trPr>
          <w:trHeight w:val="20"/>
          <w:jc w:val="center"/>
        </w:trPr>
        <w:tc>
          <w:tcPr>
            <w:tcW w:w="3950" w:type="dxa"/>
            <w:gridSpan w:val="2"/>
            <w:tcBorders>
              <w:top w:val="nil"/>
              <w:left w:val="nil"/>
              <w:bottom w:val="nil"/>
              <w:right w:val="nil"/>
            </w:tcBorders>
            <w:shd w:val="clear" w:color="auto" w:fill="auto"/>
            <w:noWrap/>
            <w:hideMark/>
          </w:tcPr>
          <w:p w14:paraId="37EE2876"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Perceived egregiousness (t0)</w:t>
            </w:r>
            <w:r w:rsidRPr="007B70F9">
              <w:rPr>
                <w:rFonts w:ascii="Times New Roman" w:eastAsia="Times New Roman" w:hAnsi="Times New Roman" w:cs="Times New Roman"/>
                <w:i/>
                <w:iCs/>
                <w:color w:val="000000"/>
                <w:sz w:val="18"/>
                <w:szCs w:val="16"/>
                <w:vertAlign w:val="superscript"/>
              </w:rPr>
              <w:t>1</w:t>
            </w:r>
          </w:p>
        </w:tc>
        <w:tc>
          <w:tcPr>
            <w:tcW w:w="1077" w:type="dxa"/>
            <w:tcBorders>
              <w:top w:val="nil"/>
              <w:left w:val="nil"/>
              <w:bottom w:val="nil"/>
              <w:right w:val="nil"/>
            </w:tcBorders>
            <w:shd w:val="clear" w:color="auto" w:fill="auto"/>
            <w:noWrap/>
            <w:hideMark/>
          </w:tcPr>
          <w:p w14:paraId="469303AB"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hideMark/>
          </w:tcPr>
          <w:p w14:paraId="110097EE" w14:textId="7599C1F8"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.83</w:t>
            </w:r>
          </w:p>
        </w:tc>
        <w:tc>
          <w:tcPr>
            <w:tcW w:w="629" w:type="dxa"/>
            <w:tcBorders>
              <w:top w:val="nil"/>
              <w:left w:val="nil"/>
              <w:bottom w:val="nil"/>
              <w:right w:val="nil"/>
            </w:tcBorders>
            <w:shd w:val="clear" w:color="auto" w:fill="auto"/>
            <w:noWrap/>
            <w:hideMark/>
          </w:tcPr>
          <w:p w14:paraId="5ED15303" w14:textId="26B337DD"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4.51</w:t>
            </w:r>
          </w:p>
        </w:tc>
        <w:tc>
          <w:tcPr>
            <w:tcW w:w="546" w:type="dxa"/>
            <w:tcBorders>
              <w:top w:val="nil"/>
              <w:left w:val="nil"/>
              <w:bottom w:val="nil"/>
              <w:right w:val="nil"/>
            </w:tcBorders>
            <w:shd w:val="clear" w:color="auto" w:fill="auto"/>
            <w:noWrap/>
            <w:hideMark/>
          </w:tcPr>
          <w:p w14:paraId="1F6A73DB" w14:textId="4472DAFF"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1.51</w:t>
            </w:r>
          </w:p>
        </w:tc>
        <w:tc>
          <w:tcPr>
            <w:tcW w:w="239" w:type="dxa"/>
            <w:tcBorders>
              <w:top w:val="nil"/>
              <w:left w:val="nil"/>
              <w:bottom w:val="nil"/>
              <w:right w:val="nil"/>
            </w:tcBorders>
            <w:shd w:val="clear" w:color="auto" w:fill="auto"/>
            <w:noWrap/>
            <w:hideMark/>
          </w:tcPr>
          <w:p w14:paraId="51EB6343"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hideMark/>
          </w:tcPr>
          <w:p w14:paraId="4E4BDEDA" w14:textId="05484DF2"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.85</w:t>
            </w:r>
          </w:p>
        </w:tc>
        <w:tc>
          <w:tcPr>
            <w:tcW w:w="719" w:type="dxa"/>
            <w:tcBorders>
              <w:top w:val="nil"/>
              <w:left w:val="nil"/>
              <w:bottom w:val="nil"/>
              <w:right w:val="nil"/>
            </w:tcBorders>
            <w:shd w:val="clear" w:color="auto" w:fill="auto"/>
            <w:noWrap/>
            <w:hideMark/>
          </w:tcPr>
          <w:p w14:paraId="4FB11F0C" w14:textId="41E2E035"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3.64</w:t>
            </w:r>
          </w:p>
        </w:tc>
        <w:tc>
          <w:tcPr>
            <w:tcW w:w="538" w:type="dxa"/>
            <w:tcBorders>
              <w:top w:val="nil"/>
              <w:left w:val="nil"/>
              <w:bottom w:val="nil"/>
              <w:right w:val="nil"/>
            </w:tcBorders>
            <w:shd w:val="clear" w:color="auto" w:fill="auto"/>
            <w:noWrap/>
            <w:hideMark/>
          </w:tcPr>
          <w:p w14:paraId="5900DEA2" w14:textId="37C019EF"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1.63</w:t>
            </w:r>
          </w:p>
        </w:tc>
        <w:tc>
          <w:tcPr>
            <w:tcW w:w="261" w:type="dxa"/>
            <w:tcBorders>
              <w:top w:val="nil"/>
              <w:left w:val="nil"/>
              <w:bottom w:val="nil"/>
              <w:right w:val="nil"/>
            </w:tcBorders>
            <w:shd w:val="clear" w:color="auto" w:fill="auto"/>
            <w:noWrap/>
            <w:hideMark/>
          </w:tcPr>
          <w:p w14:paraId="1169CD70"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70" w:type="dxa"/>
            <w:tcBorders>
              <w:top w:val="nil"/>
              <w:left w:val="nil"/>
              <w:bottom w:val="nil"/>
              <w:right w:val="nil"/>
            </w:tcBorders>
            <w:shd w:val="clear" w:color="auto" w:fill="auto"/>
            <w:noWrap/>
            <w:hideMark/>
          </w:tcPr>
          <w:p w14:paraId="22FAFA56"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.87</w:t>
            </w:r>
          </w:p>
        </w:tc>
        <w:tc>
          <w:tcPr>
            <w:tcW w:w="719" w:type="dxa"/>
            <w:tcBorders>
              <w:top w:val="nil"/>
              <w:left w:val="nil"/>
              <w:bottom w:val="nil"/>
              <w:right w:val="nil"/>
            </w:tcBorders>
            <w:shd w:val="clear" w:color="auto" w:fill="auto"/>
            <w:noWrap/>
            <w:hideMark/>
          </w:tcPr>
          <w:p w14:paraId="11627502"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5.90</w:t>
            </w:r>
          </w:p>
        </w:tc>
        <w:tc>
          <w:tcPr>
            <w:tcW w:w="620" w:type="dxa"/>
            <w:tcBorders>
              <w:top w:val="nil"/>
              <w:left w:val="nil"/>
              <w:bottom w:val="nil"/>
              <w:right w:val="nil"/>
            </w:tcBorders>
            <w:shd w:val="clear" w:color="auto" w:fill="auto"/>
            <w:noWrap/>
            <w:hideMark/>
          </w:tcPr>
          <w:p w14:paraId="092F974F"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.70</w:t>
            </w:r>
          </w:p>
        </w:tc>
        <w:tc>
          <w:tcPr>
            <w:tcW w:w="261" w:type="dxa"/>
            <w:tcBorders>
              <w:top w:val="nil"/>
              <w:left w:val="nil"/>
              <w:bottom w:val="nil"/>
              <w:right w:val="nil"/>
            </w:tcBorders>
            <w:shd w:val="clear" w:color="auto" w:fill="auto"/>
            <w:noWrap/>
            <w:hideMark/>
          </w:tcPr>
          <w:p w14:paraId="01CC736A"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68" w:type="dxa"/>
            <w:tcBorders>
              <w:top w:val="nil"/>
              <w:left w:val="nil"/>
              <w:bottom w:val="nil"/>
              <w:right w:val="nil"/>
            </w:tcBorders>
            <w:shd w:val="clear" w:color="auto" w:fill="auto"/>
            <w:noWrap/>
            <w:hideMark/>
          </w:tcPr>
          <w:p w14:paraId="1B74687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Pr>
                <w:rFonts w:ascii="Times New Roman" w:eastAsia="Times New Roman" w:hAnsi="Times New Roman" w:cs="Times New Roman"/>
                <w:color w:val="000000"/>
                <w:sz w:val="18"/>
                <w:szCs w:val="16"/>
              </w:rPr>
              <w:t>.7</w:t>
            </w:r>
            <w:r w:rsidRPr="00B72A27">
              <w:rPr>
                <w:rFonts w:ascii="Times New Roman" w:eastAsia="Times New Roman" w:hAnsi="Times New Roman" w:cs="Times New Roman"/>
                <w:color w:val="000000"/>
                <w:sz w:val="18"/>
                <w:szCs w:val="16"/>
              </w:rPr>
              <w:t>8</w:t>
            </w:r>
          </w:p>
        </w:tc>
        <w:tc>
          <w:tcPr>
            <w:tcW w:w="554" w:type="dxa"/>
            <w:tcBorders>
              <w:top w:val="nil"/>
              <w:left w:val="nil"/>
              <w:bottom w:val="nil"/>
              <w:right w:val="nil"/>
            </w:tcBorders>
            <w:shd w:val="clear" w:color="auto" w:fill="auto"/>
            <w:noWrap/>
            <w:hideMark/>
          </w:tcPr>
          <w:p w14:paraId="5BD7CD6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4.41</w:t>
            </w:r>
          </w:p>
        </w:tc>
        <w:tc>
          <w:tcPr>
            <w:tcW w:w="547" w:type="dxa"/>
            <w:tcBorders>
              <w:top w:val="nil"/>
              <w:left w:val="nil"/>
              <w:bottom w:val="nil"/>
              <w:right w:val="nil"/>
            </w:tcBorders>
            <w:shd w:val="clear" w:color="auto" w:fill="auto"/>
            <w:noWrap/>
            <w:hideMark/>
          </w:tcPr>
          <w:p w14:paraId="00F0FB0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1.38</w:t>
            </w:r>
          </w:p>
        </w:tc>
      </w:tr>
      <w:tr w:rsidR="0025706E" w:rsidRPr="00710832" w14:paraId="5C892E9F"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4DCF505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254950B4"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do not agree with XY's business practice.</w:t>
            </w:r>
          </w:p>
        </w:tc>
        <w:tc>
          <w:tcPr>
            <w:tcW w:w="1077" w:type="dxa"/>
            <w:tcBorders>
              <w:top w:val="nil"/>
              <w:left w:val="nil"/>
              <w:bottom w:val="nil"/>
              <w:right w:val="nil"/>
            </w:tcBorders>
            <w:shd w:val="clear" w:color="auto" w:fill="auto"/>
            <w:hideMark/>
          </w:tcPr>
          <w:p w14:paraId="08A9C6FC"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1,2,3,4</w:t>
            </w:r>
          </w:p>
        </w:tc>
        <w:tc>
          <w:tcPr>
            <w:tcW w:w="458" w:type="dxa"/>
            <w:tcBorders>
              <w:top w:val="nil"/>
              <w:left w:val="nil"/>
              <w:bottom w:val="nil"/>
              <w:right w:val="nil"/>
            </w:tcBorders>
            <w:shd w:val="clear" w:color="auto" w:fill="auto"/>
            <w:noWrap/>
            <w:vAlign w:val="bottom"/>
            <w:hideMark/>
          </w:tcPr>
          <w:p w14:paraId="744370DC"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5A4D946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6D43A74F"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577664C1"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74041F0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5D27EE84"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5FF6322A"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02EF6AE6"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35E4B3C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21D191F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7FD8A15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34B1874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19A07DF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3D0C991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275AAC1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53244D52"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15CE670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2A5416AB"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When thinking of XY's business practice, I feel angry.</w:t>
            </w:r>
          </w:p>
        </w:tc>
        <w:tc>
          <w:tcPr>
            <w:tcW w:w="1077" w:type="dxa"/>
            <w:tcBorders>
              <w:top w:val="nil"/>
              <w:left w:val="nil"/>
              <w:bottom w:val="nil"/>
              <w:right w:val="nil"/>
            </w:tcBorders>
            <w:shd w:val="clear" w:color="auto" w:fill="auto"/>
            <w:hideMark/>
          </w:tcPr>
          <w:p w14:paraId="76F679C1"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1,2,3,4</w:t>
            </w:r>
          </w:p>
        </w:tc>
        <w:tc>
          <w:tcPr>
            <w:tcW w:w="458" w:type="dxa"/>
            <w:tcBorders>
              <w:top w:val="nil"/>
              <w:left w:val="nil"/>
              <w:bottom w:val="nil"/>
              <w:right w:val="nil"/>
            </w:tcBorders>
            <w:shd w:val="clear" w:color="auto" w:fill="auto"/>
            <w:noWrap/>
            <w:vAlign w:val="bottom"/>
            <w:hideMark/>
          </w:tcPr>
          <w:p w14:paraId="68A9E6EF"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590D488C"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6DA50803"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6F313D2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4F0491F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7D6131A8"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14BAF451"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633B8BAF"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7E6AA49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5C3A3EC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4186479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5775E8D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617155C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53F52B9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7F96B17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352C1BCA"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32B72A1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37D786E2"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XY's handling of their employees is socially acceptable.</w:t>
            </w:r>
          </w:p>
        </w:tc>
        <w:tc>
          <w:tcPr>
            <w:tcW w:w="1077" w:type="dxa"/>
            <w:tcBorders>
              <w:top w:val="nil"/>
              <w:left w:val="nil"/>
              <w:bottom w:val="nil"/>
              <w:right w:val="nil"/>
            </w:tcBorders>
            <w:shd w:val="clear" w:color="auto" w:fill="auto"/>
            <w:hideMark/>
          </w:tcPr>
          <w:p w14:paraId="625E589A"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5879F73E"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5A0EE38F"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083CBD38"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1D33BFC6"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hideMark/>
          </w:tcPr>
          <w:p w14:paraId="6550CBC5"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67A63149"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6DBDACDC"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209D70F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1809" w:type="dxa"/>
            <w:gridSpan w:val="3"/>
            <w:tcBorders>
              <w:top w:val="nil"/>
              <w:left w:val="nil"/>
              <w:bottom w:val="nil"/>
              <w:right w:val="nil"/>
            </w:tcBorders>
            <w:shd w:val="clear" w:color="auto" w:fill="auto"/>
            <w:noWrap/>
            <w:vAlign w:val="center"/>
            <w:hideMark/>
          </w:tcPr>
          <w:p w14:paraId="530406C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5C85DA76"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161AC19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1B81F78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center"/>
            <w:hideMark/>
          </w:tcPr>
          <w:p w14:paraId="6401D3E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CE493F" w:rsidRPr="00B72A27" w14:paraId="3A60988B" w14:textId="77777777" w:rsidTr="00256AAF">
        <w:trPr>
          <w:trHeight w:val="20"/>
          <w:jc w:val="center"/>
        </w:trPr>
        <w:tc>
          <w:tcPr>
            <w:tcW w:w="3950" w:type="dxa"/>
            <w:gridSpan w:val="2"/>
            <w:tcBorders>
              <w:top w:val="nil"/>
              <w:left w:val="nil"/>
              <w:bottom w:val="nil"/>
              <w:right w:val="nil"/>
            </w:tcBorders>
            <w:shd w:val="clear" w:color="auto" w:fill="auto"/>
            <w:noWrap/>
            <w:vAlign w:val="center"/>
            <w:hideMark/>
          </w:tcPr>
          <w:p w14:paraId="7832F569"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Perceived egregiousness (t1)</w:t>
            </w:r>
          </w:p>
        </w:tc>
        <w:tc>
          <w:tcPr>
            <w:tcW w:w="1077" w:type="dxa"/>
            <w:tcBorders>
              <w:top w:val="nil"/>
              <w:left w:val="nil"/>
              <w:bottom w:val="nil"/>
              <w:right w:val="nil"/>
            </w:tcBorders>
            <w:shd w:val="clear" w:color="auto" w:fill="auto"/>
            <w:noWrap/>
            <w:hideMark/>
          </w:tcPr>
          <w:p w14:paraId="55FDC5F6"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vAlign w:val="bottom"/>
            <w:hideMark/>
          </w:tcPr>
          <w:p w14:paraId="03A06249" w14:textId="5FAFC701"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.84</w:t>
            </w:r>
          </w:p>
        </w:tc>
        <w:tc>
          <w:tcPr>
            <w:tcW w:w="629" w:type="dxa"/>
            <w:tcBorders>
              <w:top w:val="nil"/>
              <w:left w:val="nil"/>
              <w:bottom w:val="nil"/>
              <w:right w:val="nil"/>
            </w:tcBorders>
            <w:shd w:val="clear" w:color="auto" w:fill="auto"/>
            <w:noWrap/>
            <w:vAlign w:val="bottom"/>
            <w:hideMark/>
          </w:tcPr>
          <w:p w14:paraId="3AE73DEC" w14:textId="757261C1"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3.68</w:t>
            </w:r>
          </w:p>
        </w:tc>
        <w:tc>
          <w:tcPr>
            <w:tcW w:w="546" w:type="dxa"/>
            <w:tcBorders>
              <w:top w:val="nil"/>
              <w:left w:val="nil"/>
              <w:bottom w:val="nil"/>
              <w:right w:val="nil"/>
            </w:tcBorders>
            <w:shd w:val="clear" w:color="auto" w:fill="auto"/>
            <w:noWrap/>
            <w:vAlign w:val="bottom"/>
            <w:hideMark/>
          </w:tcPr>
          <w:p w14:paraId="543F5170" w14:textId="401D14A3"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1.51</w:t>
            </w:r>
          </w:p>
        </w:tc>
        <w:tc>
          <w:tcPr>
            <w:tcW w:w="239" w:type="dxa"/>
            <w:tcBorders>
              <w:top w:val="nil"/>
              <w:left w:val="nil"/>
              <w:bottom w:val="nil"/>
              <w:right w:val="nil"/>
            </w:tcBorders>
            <w:shd w:val="clear" w:color="auto" w:fill="auto"/>
            <w:noWrap/>
            <w:vAlign w:val="bottom"/>
            <w:hideMark/>
          </w:tcPr>
          <w:p w14:paraId="1C241333"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vAlign w:val="bottom"/>
            <w:hideMark/>
          </w:tcPr>
          <w:p w14:paraId="2F015961" w14:textId="36AD7DDE"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.88</w:t>
            </w:r>
          </w:p>
        </w:tc>
        <w:tc>
          <w:tcPr>
            <w:tcW w:w="719" w:type="dxa"/>
            <w:tcBorders>
              <w:top w:val="nil"/>
              <w:left w:val="nil"/>
              <w:bottom w:val="nil"/>
              <w:right w:val="nil"/>
            </w:tcBorders>
            <w:shd w:val="clear" w:color="auto" w:fill="auto"/>
            <w:noWrap/>
            <w:vAlign w:val="bottom"/>
            <w:hideMark/>
          </w:tcPr>
          <w:p w14:paraId="61CEAD83" w14:textId="38C28085"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3.37</w:t>
            </w:r>
          </w:p>
        </w:tc>
        <w:tc>
          <w:tcPr>
            <w:tcW w:w="538" w:type="dxa"/>
            <w:tcBorders>
              <w:top w:val="nil"/>
              <w:left w:val="nil"/>
              <w:bottom w:val="nil"/>
              <w:right w:val="nil"/>
            </w:tcBorders>
            <w:shd w:val="clear" w:color="auto" w:fill="auto"/>
            <w:noWrap/>
            <w:vAlign w:val="bottom"/>
            <w:hideMark/>
          </w:tcPr>
          <w:p w14:paraId="50E35B2C" w14:textId="18C9441D"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1.61</w:t>
            </w:r>
          </w:p>
        </w:tc>
        <w:tc>
          <w:tcPr>
            <w:tcW w:w="261" w:type="dxa"/>
            <w:tcBorders>
              <w:top w:val="nil"/>
              <w:left w:val="nil"/>
              <w:bottom w:val="nil"/>
              <w:right w:val="nil"/>
            </w:tcBorders>
            <w:shd w:val="clear" w:color="auto" w:fill="auto"/>
            <w:noWrap/>
            <w:vAlign w:val="center"/>
            <w:hideMark/>
          </w:tcPr>
          <w:p w14:paraId="3D2D85FE"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70" w:type="dxa"/>
            <w:tcBorders>
              <w:top w:val="nil"/>
              <w:left w:val="nil"/>
              <w:bottom w:val="nil"/>
              <w:right w:val="nil"/>
            </w:tcBorders>
            <w:shd w:val="clear" w:color="auto" w:fill="auto"/>
            <w:noWrap/>
            <w:vAlign w:val="center"/>
            <w:hideMark/>
          </w:tcPr>
          <w:p w14:paraId="167A4767"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.89</w:t>
            </w:r>
          </w:p>
        </w:tc>
        <w:tc>
          <w:tcPr>
            <w:tcW w:w="719" w:type="dxa"/>
            <w:tcBorders>
              <w:top w:val="nil"/>
              <w:left w:val="nil"/>
              <w:bottom w:val="nil"/>
              <w:right w:val="nil"/>
            </w:tcBorders>
            <w:shd w:val="clear" w:color="auto" w:fill="auto"/>
            <w:noWrap/>
            <w:vAlign w:val="center"/>
            <w:hideMark/>
          </w:tcPr>
          <w:p w14:paraId="6C1203FF"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5.14</w:t>
            </w:r>
          </w:p>
        </w:tc>
        <w:tc>
          <w:tcPr>
            <w:tcW w:w="620" w:type="dxa"/>
            <w:tcBorders>
              <w:top w:val="nil"/>
              <w:left w:val="nil"/>
              <w:bottom w:val="nil"/>
              <w:right w:val="nil"/>
            </w:tcBorders>
            <w:shd w:val="clear" w:color="auto" w:fill="auto"/>
            <w:noWrap/>
            <w:vAlign w:val="center"/>
            <w:hideMark/>
          </w:tcPr>
          <w:p w14:paraId="0A3035B7"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.92</w:t>
            </w:r>
          </w:p>
        </w:tc>
        <w:tc>
          <w:tcPr>
            <w:tcW w:w="261" w:type="dxa"/>
            <w:tcBorders>
              <w:top w:val="nil"/>
              <w:left w:val="nil"/>
              <w:bottom w:val="nil"/>
              <w:right w:val="nil"/>
            </w:tcBorders>
            <w:shd w:val="clear" w:color="auto" w:fill="auto"/>
            <w:noWrap/>
            <w:vAlign w:val="center"/>
            <w:hideMark/>
          </w:tcPr>
          <w:p w14:paraId="76896C7E"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68" w:type="dxa"/>
            <w:tcBorders>
              <w:top w:val="nil"/>
              <w:left w:val="nil"/>
              <w:bottom w:val="nil"/>
              <w:right w:val="nil"/>
            </w:tcBorders>
            <w:shd w:val="clear" w:color="auto" w:fill="auto"/>
            <w:noWrap/>
            <w:vAlign w:val="center"/>
            <w:hideMark/>
          </w:tcPr>
          <w:p w14:paraId="111414C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.77</w:t>
            </w:r>
          </w:p>
        </w:tc>
        <w:tc>
          <w:tcPr>
            <w:tcW w:w="554" w:type="dxa"/>
            <w:tcBorders>
              <w:top w:val="nil"/>
              <w:left w:val="nil"/>
              <w:bottom w:val="nil"/>
              <w:right w:val="nil"/>
            </w:tcBorders>
            <w:shd w:val="clear" w:color="auto" w:fill="auto"/>
            <w:noWrap/>
            <w:vAlign w:val="center"/>
            <w:hideMark/>
          </w:tcPr>
          <w:p w14:paraId="4A6D416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3.97</w:t>
            </w:r>
          </w:p>
        </w:tc>
        <w:tc>
          <w:tcPr>
            <w:tcW w:w="547" w:type="dxa"/>
            <w:tcBorders>
              <w:top w:val="nil"/>
              <w:left w:val="nil"/>
              <w:bottom w:val="nil"/>
              <w:right w:val="nil"/>
            </w:tcBorders>
            <w:shd w:val="clear" w:color="auto" w:fill="auto"/>
            <w:noWrap/>
            <w:vAlign w:val="center"/>
            <w:hideMark/>
          </w:tcPr>
          <w:p w14:paraId="5C72C79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1.46</w:t>
            </w:r>
          </w:p>
        </w:tc>
      </w:tr>
      <w:tr w:rsidR="0025706E" w:rsidRPr="00710832" w14:paraId="3EE4BF79"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26C8E36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03C927F6"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do not agree with XY's business practice.</w:t>
            </w:r>
          </w:p>
        </w:tc>
        <w:tc>
          <w:tcPr>
            <w:tcW w:w="1077" w:type="dxa"/>
            <w:tcBorders>
              <w:top w:val="nil"/>
              <w:left w:val="nil"/>
              <w:bottom w:val="nil"/>
              <w:right w:val="nil"/>
            </w:tcBorders>
            <w:shd w:val="clear" w:color="auto" w:fill="auto"/>
            <w:hideMark/>
          </w:tcPr>
          <w:p w14:paraId="570EC2A9"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1,2,3,4</w:t>
            </w:r>
          </w:p>
        </w:tc>
        <w:tc>
          <w:tcPr>
            <w:tcW w:w="458" w:type="dxa"/>
            <w:tcBorders>
              <w:top w:val="nil"/>
              <w:left w:val="nil"/>
              <w:bottom w:val="nil"/>
              <w:right w:val="nil"/>
            </w:tcBorders>
            <w:shd w:val="clear" w:color="auto" w:fill="auto"/>
            <w:noWrap/>
            <w:vAlign w:val="bottom"/>
            <w:hideMark/>
          </w:tcPr>
          <w:p w14:paraId="6C4EB35F"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22442585"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2B602946"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231C209F"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091C4477"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1C7B2E66"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3CAFB621"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3BEAD6DF"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3B41FC6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6D7D01F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6FC2297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06BCA88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0E98DEE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19AB80A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63729C5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0AA4B53E"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6892673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538D7B4C"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When thinking of XY's business practice, I feel angry.</w:t>
            </w:r>
          </w:p>
        </w:tc>
        <w:tc>
          <w:tcPr>
            <w:tcW w:w="1077" w:type="dxa"/>
            <w:tcBorders>
              <w:top w:val="nil"/>
              <w:left w:val="nil"/>
              <w:bottom w:val="nil"/>
              <w:right w:val="nil"/>
            </w:tcBorders>
            <w:shd w:val="clear" w:color="auto" w:fill="auto"/>
            <w:hideMark/>
          </w:tcPr>
          <w:p w14:paraId="75BFEACC"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1,2,3,4</w:t>
            </w:r>
          </w:p>
        </w:tc>
        <w:tc>
          <w:tcPr>
            <w:tcW w:w="458" w:type="dxa"/>
            <w:tcBorders>
              <w:top w:val="nil"/>
              <w:left w:val="nil"/>
              <w:bottom w:val="nil"/>
              <w:right w:val="nil"/>
            </w:tcBorders>
            <w:shd w:val="clear" w:color="auto" w:fill="auto"/>
            <w:noWrap/>
            <w:vAlign w:val="bottom"/>
            <w:hideMark/>
          </w:tcPr>
          <w:p w14:paraId="5E9F8C4B"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29D60093"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11E0CD63"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78341B77"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020E8F88"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03A50C15"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6DCD3388"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743ED830"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29F89AC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4157A3E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5A38CC2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4FFD0D8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39FD86B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4E2689B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377E7D9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487486C0"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6BC9C58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36AB496C"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XY's handling of their employees is socially acceptable.</w:t>
            </w:r>
          </w:p>
        </w:tc>
        <w:tc>
          <w:tcPr>
            <w:tcW w:w="1077" w:type="dxa"/>
            <w:tcBorders>
              <w:top w:val="nil"/>
              <w:left w:val="nil"/>
              <w:bottom w:val="nil"/>
              <w:right w:val="nil"/>
            </w:tcBorders>
            <w:shd w:val="clear" w:color="auto" w:fill="auto"/>
            <w:hideMark/>
          </w:tcPr>
          <w:p w14:paraId="642C806F"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1A48181D"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5AD1D8B1"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3F72D511"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3364D40E"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hideMark/>
          </w:tcPr>
          <w:p w14:paraId="3E27DF9F"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1ABABBFE"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08CAC1F7"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657FC72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1809" w:type="dxa"/>
            <w:gridSpan w:val="3"/>
            <w:tcBorders>
              <w:top w:val="nil"/>
              <w:left w:val="nil"/>
              <w:bottom w:val="nil"/>
              <w:right w:val="nil"/>
            </w:tcBorders>
            <w:shd w:val="clear" w:color="auto" w:fill="auto"/>
            <w:noWrap/>
            <w:vAlign w:val="center"/>
            <w:hideMark/>
          </w:tcPr>
          <w:p w14:paraId="72089D6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4F8C5283"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5546456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03E25EA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center"/>
            <w:hideMark/>
          </w:tcPr>
          <w:p w14:paraId="1E55463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CE493F" w:rsidRPr="00B72A27" w14:paraId="120623C3" w14:textId="77777777" w:rsidTr="00256AAF">
        <w:trPr>
          <w:trHeight w:val="20"/>
          <w:jc w:val="center"/>
        </w:trPr>
        <w:tc>
          <w:tcPr>
            <w:tcW w:w="3950" w:type="dxa"/>
            <w:gridSpan w:val="2"/>
            <w:tcBorders>
              <w:top w:val="nil"/>
              <w:left w:val="nil"/>
              <w:bottom w:val="nil"/>
              <w:right w:val="nil"/>
            </w:tcBorders>
            <w:shd w:val="clear" w:color="auto" w:fill="auto"/>
            <w:noWrap/>
            <w:vAlign w:val="center"/>
            <w:hideMark/>
          </w:tcPr>
          <w:p w14:paraId="39623F81"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Perceived control</w:t>
            </w:r>
            <w:r w:rsidRPr="0029524C">
              <w:rPr>
                <w:rFonts w:ascii="Times New Roman" w:eastAsia="Times New Roman" w:hAnsi="Times New Roman" w:cs="Times New Roman"/>
                <w:i/>
                <w:iCs/>
                <w:color w:val="000000"/>
                <w:sz w:val="18"/>
                <w:szCs w:val="16"/>
                <w:vertAlign w:val="superscript"/>
                <w:lang w:val="en-US"/>
              </w:rPr>
              <w:t>2</w:t>
            </w:r>
          </w:p>
        </w:tc>
        <w:tc>
          <w:tcPr>
            <w:tcW w:w="1077" w:type="dxa"/>
            <w:tcBorders>
              <w:top w:val="nil"/>
              <w:left w:val="nil"/>
              <w:bottom w:val="nil"/>
              <w:right w:val="nil"/>
            </w:tcBorders>
            <w:shd w:val="clear" w:color="auto" w:fill="auto"/>
            <w:noWrap/>
            <w:hideMark/>
          </w:tcPr>
          <w:p w14:paraId="092B03D8"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vAlign w:val="bottom"/>
            <w:hideMark/>
          </w:tcPr>
          <w:p w14:paraId="523F2FFD" w14:textId="7C46BF2F"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w:t>
            </w:r>
          </w:p>
        </w:tc>
        <w:tc>
          <w:tcPr>
            <w:tcW w:w="629" w:type="dxa"/>
            <w:tcBorders>
              <w:top w:val="nil"/>
              <w:left w:val="nil"/>
              <w:bottom w:val="nil"/>
              <w:right w:val="nil"/>
            </w:tcBorders>
            <w:shd w:val="clear" w:color="auto" w:fill="auto"/>
            <w:noWrap/>
            <w:vAlign w:val="bottom"/>
            <w:hideMark/>
          </w:tcPr>
          <w:p w14:paraId="5D20D16E" w14:textId="4121662F"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3.71</w:t>
            </w:r>
          </w:p>
        </w:tc>
        <w:tc>
          <w:tcPr>
            <w:tcW w:w="546" w:type="dxa"/>
            <w:tcBorders>
              <w:top w:val="nil"/>
              <w:left w:val="nil"/>
              <w:bottom w:val="nil"/>
              <w:right w:val="nil"/>
            </w:tcBorders>
            <w:shd w:val="clear" w:color="auto" w:fill="auto"/>
            <w:noWrap/>
            <w:vAlign w:val="bottom"/>
            <w:hideMark/>
          </w:tcPr>
          <w:p w14:paraId="4F0F3E9A" w14:textId="3959F982"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1.75</w:t>
            </w:r>
          </w:p>
        </w:tc>
        <w:tc>
          <w:tcPr>
            <w:tcW w:w="239" w:type="dxa"/>
            <w:tcBorders>
              <w:top w:val="nil"/>
              <w:left w:val="nil"/>
              <w:bottom w:val="nil"/>
              <w:right w:val="nil"/>
            </w:tcBorders>
            <w:shd w:val="clear" w:color="auto" w:fill="auto"/>
            <w:noWrap/>
            <w:vAlign w:val="bottom"/>
            <w:hideMark/>
          </w:tcPr>
          <w:p w14:paraId="16E18B64"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vAlign w:val="bottom"/>
            <w:hideMark/>
          </w:tcPr>
          <w:p w14:paraId="65AD2EF4" w14:textId="4BC5C14C"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w:t>
            </w:r>
          </w:p>
        </w:tc>
        <w:tc>
          <w:tcPr>
            <w:tcW w:w="719" w:type="dxa"/>
            <w:tcBorders>
              <w:top w:val="nil"/>
              <w:left w:val="nil"/>
              <w:bottom w:val="nil"/>
              <w:right w:val="nil"/>
            </w:tcBorders>
            <w:shd w:val="clear" w:color="auto" w:fill="auto"/>
            <w:noWrap/>
            <w:vAlign w:val="bottom"/>
            <w:hideMark/>
          </w:tcPr>
          <w:p w14:paraId="3FEF2640" w14:textId="7C956EFA"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3.65</w:t>
            </w:r>
          </w:p>
        </w:tc>
        <w:tc>
          <w:tcPr>
            <w:tcW w:w="538" w:type="dxa"/>
            <w:tcBorders>
              <w:top w:val="nil"/>
              <w:left w:val="nil"/>
              <w:bottom w:val="nil"/>
              <w:right w:val="nil"/>
            </w:tcBorders>
            <w:shd w:val="clear" w:color="auto" w:fill="auto"/>
            <w:noWrap/>
            <w:vAlign w:val="bottom"/>
            <w:hideMark/>
          </w:tcPr>
          <w:p w14:paraId="549B3665" w14:textId="0BCF5C04"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1.75</w:t>
            </w:r>
          </w:p>
        </w:tc>
        <w:tc>
          <w:tcPr>
            <w:tcW w:w="261" w:type="dxa"/>
            <w:tcBorders>
              <w:top w:val="nil"/>
              <w:left w:val="nil"/>
              <w:bottom w:val="nil"/>
              <w:right w:val="nil"/>
            </w:tcBorders>
            <w:shd w:val="clear" w:color="auto" w:fill="auto"/>
            <w:vAlign w:val="center"/>
            <w:hideMark/>
          </w:tcPr>
          <w:p w14:paraId="6182B607"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6E8E159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.81</w:t>
            </w:r>
          </w:p>
        </w:tc>
        <w:tc>
          <w:tcPr>
            <w:tcW w:w="719" w:type="dxa"/>
            <w:tcBorders>
              <w:top w:val="nil"/>
              <w:left w:val="nil"/>
              <w:bottom w:val="nil"/>
              <w:right w:val="nil"/>
            </w:tcBorders>
            <w:shd w:val="clear" w:color="auto" w:fill="auto"/>
            <w:noWrap/>
            <w:vAlign w:val="center"/>
            <w:hideMark/>
          </w:tcPr>
          <w:p w14:paraId="5BE0178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4.19</w:t>
            </w:r>
          </w:p>
        </w:tc>
        <w:tc>
          <w:tcPr>
            <w:tcW w:w="620" w:type="dxa"/>
            <w:tcBorders>
              <w:top w:val="nil"/>
              <w:left w:val="nil"/>
              <w:bottom w:val="nil"/>
              <w:right w:val="nil"/>
            </w:tcBorders>
            <w:shd w:val="clear" w:color="auto" w:fill="auto"/>
            <w:noWrap/>
            <w:vAlign w:val="center"/>
            <w:hideMark/>
          </w:tcPr>
          <w:p w14:paraId="3EF37AA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1.49</w:t>
            </w:r>
          </w:p>
        </w:tc>
        <w:tc>
          <w:tcPr>
            <w:tcW w:w="261" w:type="dxa"/>
            <w:tcBorders>
              <w:top w:val="nil"/>
              <w:left w:val="nil"/>
              <w:bottom w:val="nil"/>
              <w:right w:val="nil"/>
            </w:tcBorders>
            <w:shd w:val="clear" w:color="auto" w:fill="auto"/>
            <w:noWrap/>
            <w:vAlign w:val="center"/>
            <w:hideMark/>
          </w:tcPr>
          <w:p w14:paraId="1DB5F02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67CACF9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.75</w:t>
            </w:r>
          </w:p>
        </w:tc>
        <w:tc>
          <w:tcPr>
            <w:tcW w:w="554" w:type="dxa"/>
            <w:tcBorders>
              <w:top w:val="nil"/>
              <w:left w:val="nil"/>
              <w:bottom w:val="nil"/>
              <w:right w:val="nil"/>
            </w:tcBorders>
            <w:shd w:val="clear" w:color="auto" w:fill="auto"/>
            <w:noWrap/>
            <w:vAlign w:val="center"/>
            <w:hideMark/>
          </w:tcPr>
          <w:p w14:paraId="6A8A183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4.27</w:t>
            </w:r>
          </w:p>
        </w:tc>
        <w:tc>
          <w:tcPr>
            <w:tcW w:w="547" w:type="dxa"/>
            <w:tcBorders>
              <w:top w:val="nil"/>
              <w:left w:val="nil"/>
              <w:bottom w:val="nil"/>
              <w:right w:val="nil"/>
            </w:tcBorders>
            <w:shd w:val="clear" w:color="auto" w:fill="auto"/>
            <w:noWrap/>
            <w:vAlign w:val="center"/>
            <w:hideMark/>
          </w:tcPr>
          <w:p w14:paraId="4ECFB95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1.50</w:t>
            </w:r>
          </w:p>
        </w:tc>
      </w:tr>
      <w:tr w:rsidR="0025706E" w:rsidRPr="00710832" w14:paraId="0F9E1F5A"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1096AB9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7F405DDE"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By boycotting products of XY, I can contribute to a shift of the management's behavior.</w:t>
            </w:r>
          </w:p>
        </w:tc>
        <w:tc>
          <w:tcPr>
            <w:tcW w:w="1077" w:type="dxa"/>
            <w:tcBorders>
              <w:top w:val="nil"/>
              <w:left w:val="nil"/>
              <w:bottom w:val="nil"/>
              <w:right w:val="nil"/>
            </w:tcBorders>
            <w:shd w:val="clear" w:color="auto" w:fill="auto"/>
            <w:hideMark/>
          </w:tcPr>
          <w:p w14:paraId="635E1471"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1,2,3,4</w:t>
            </w:r>
          </w:p>
        </w:tc>
        <w:tc>
          <w:tcPr>
            <w:tcW w:w="458" w:type="dxa"/>
            <w:tcBorders>
              <w:top w:val="nil"/>
              <w:left w:val="nil"/>
              <w:bottom w:val="nil"/>
              <w:right w:val="nil"/>
            </w:tcBorders>
            <w:shd w:val="clear" w:color="auto" w:fill="auto"/>
            <w:noWrap/>
            <w:vAlign w:val="bottom"/>
            <w:hideMark/>
          </w:tcPr>
          <w:p w14:paraId="2B432A90"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4AC4A549"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7505CC9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7A86AC5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1B8EB6F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4D0DD31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2668A78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17F07F8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005A07F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18F023A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4F93F1B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79ABF47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54CE4B2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0924F8F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6A71177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0B882803" w14:textId="77777777" w:rsidTr="00256AAF">
        <w:trPr>
          <w:trHeight w:val="20"/>
          <w:jc w:val="center"/>
        </w:trPr>
        <w:tc>
          <w:tcPr>
            <w:tcW w:w="259" w:type="dxa"/>
            <w:vMerge w:val="restart"/>
            <w:tcBorders>
              <w:top w:val="nil"/>
              <w:left w:val="nil"/>
              <w:bottom w:val="nil"/>
              <w:right w:val="nil"/>
            </w:tcBorders>
            <w:shd w:val="clear" w:color="auto" w:fill="auto"/>
            <w:noWrap/>
            <w:vAlign w:val="bottom"/>
            <w:hideMark/>
          </w:tcPr>
          <w:p w14:paraId="4025817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79E537F4" w14:textId="75FE9A25"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xml:space="preserve">Boycotting is an appropriate </w:t>
            </w:r>
            <w:r w:rsidR="00085947">
              <w:rPr>
                <w:rFonts w:ascii="Times New Roman" w:eastAsia="Times New Roman" w:hAnsi="Times New Roman" w:cs="Times New Roman"/>
                <w:color w:val="000000"/>
                <w:sz w:val="18"/>
                <w:szCs w:val="16"/>
                <w:lang w:val="en-US"/>
              </w:rPr>
              <w:t>means</w:t>
            </w:r>
            <w:r w:rsidRPr="00B72A27">
              <w:rPr>
                <w:rFonts w:ascii="Times New Roman" w:eastAsia="Times New Roman" w:hAnsi="Times New Roman" w:cs="Times New Roman"/>
                <w:color w:val="000000"/>
                <w:sz w:val="18"/>
                <w:szCs w:val="16"/>
                <w:lang w:val="en-US"/>
              </w:rPr>
              <w:t xml:space="preserve"> to discourage corporations</w:t>
            </w:r>
          </w:p>
        </w:tc>
        <w:tc>
          <w:tcPr>
            <w:tcW w:w="1077" w:type="dxa"/>
            <w:tcBorders>
              <w:top w:val="nil"/>
              <w:left w:val="nil"/>
              <w:bottom w:val="nil"/>
              <w:right w:val="nil"/>
            </w:tcBorders>
            <w:shd w:val="clear" w:color="auto" w:fill="auto"/>
            <w:hideMark/>
          </w:tcPr>
          <w:p w14:paraId="69A07789"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4C16B230"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1DBEB91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38CFCFD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1766650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4E3F385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6A60C67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1DAB3FF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4DC1B40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1B25685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051F75C5"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22F5BC9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4850C545"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5DACCEC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49861CB5"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3908393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3805455B" w14:textId="77777777" w:rsidTr="00256AAF">
        <w:trPr>
          <w:trHeight w:val="20"/>
          <w:jc w:val="center"/>
        </w:trPr>
        <w:tc>
          <w:tcPr>
            <w:tcW w:w="259" w:type="dxa"/>
            <w:vMerge/>
            <w:tcBorders>
              <w:top w:val="nil"/>
              <w:left w:val="nil"/>
              <w:bottom w:val="nil"/>
              <w:right w:val="nil"/>
            </w:tcBorders>
            <w:shd w:val="clear" w:color="auto" w:fill="auto"/>
            <w:vAlign w:val="center"/>
            <w:hideMark/>
          </w:tcPr>
          <w:p w14:paraId="0173A89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4D16CCB1"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from taking actions that harm society.</w:t>
            </w:r>
          </w:p>
        </w:tc>
        <w:tc>
          <w:tcPr>
            <w:tcW w:w="1077" w:type="dxa"/>
            <w:tcBorders>
              <w:top w:val="nil"/>
              <w:left w:val="nil"/>
              <w:bottom w:val="nil"/>
              <w:right w:val="nil"/>
            </w:tcBorders>
            <w:shd w:val="clear" w:color="auto" w:fill="auto"/>
            <w:hideMark/>
          </w:tcPr>
          <w:p w14:paraId="7EB79277"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637AE7AC"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7D16A8D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69584DD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7BB030F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31533C1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6135E9F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6C5E9DB9"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04D5A3F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1300FC6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27DFA69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4A06473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6DE705C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52D6C79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14B2D8C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2C32E84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CE493F" w:rsidRPr="00B72A27" w14:paraId="1A0A4F99" w14:textId="77777777" w:rsidTr="00256AAF">
        <w:trPr>
          <w:trHeight w:val="20"/>
          <w:jc w:val="center"/>
        </w:trPr>
        <w:tc>
          <w:tcPr>
            <w:tcW w:w="3950" w:type="dxa"/>
            <w:gridSpan w:val="2"/>
            <w:tcBorders>
              <w:top w:val="nil"/>
              <w:left w:val="nil"/>
              <w:right w:val="nil"/>
            </w:tcBorders>
            <w:shd w:val="clear" w:color="auto" w:fill="auto"/>
            <w:noWrap/>
            <w:vAlign w:val="center"/>
            <w:hideMark/>
          </w:tcPr>
          <w:p w14:paraId="3D4286EE"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Self-enhancement (exit)</w:t>
            </w:r>
            <w:r w:rsidRPr="0029524C">
              <w:rPr>
                <w:rFonts w:ascii="Times New Roman" w:eastAsia="Times New Roman" w:hAnsi="Times New Roman" w:cs="Times New Roman"/>
                <w:i/>
                <w:iCs/>
                <w:color w:val="000000"/>
                <w:sz w:val="18"/>
                <w:szCs w:val="16"/>
                <w:vertAlign w:val="superscript"/>
                <w:lang w:val="en-US"/>
              </w:rPr>
              <w:t xml:space="preserve"> 2</w:t>
            </w:r>
          </w:p>
        </w:tc>
        <w:tc>
          <w:tcPr>
            <w:tcW w:w="1077" w:type="dxa"/>
            <w:tcBorders>
              <w:top w:val="nil"/>
              <w:left w:val="nil"/>
              <w:right w:val="nil"/>
            </w:tcBorders>
            <w:shd w:val="clear" w:color="auto" w:fill="auto"/>
            <w:noWrap/>
            <w:hideMark/>
          </w:tcPr>
          <w:p w14:paraId="3C3F2E41"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right w:val="nil"/>
            </w:tcBorders>
            <w:shd w:val="clear" w:color="auto" w:fill="auto"/>
            <w:noWrap/>
            <w:vAlign w:val="bottom"/>
            <w:hideMark/>
          </w:tcPr>
          <w:p w14:paraId="5EDE4CA0" w14:textId="2D09CE36" w:rsidR="00CE493F" w:rsidRPr="00B72A27" w:rsidRDefault="00CE493F" w:rsidP="00CE493F">
            <w:pPr>
              <w:spacing w:after="0" w:line="240" w:lineRule="auto"/>
              <w:jc w:val="center"/>
              <w:rPr>
                <w:rFonts w:ascii="Times New Roman" w:eastAsia="Times New Roman" w:hAnsi="Times New Roman" w:cs="Times New Roman"/>
                <w:color w:val="000000"/>
                <w:sz w:val="18"/>
                <w:szCs w:val="16"/>
                <w:highlight w:val="yellow"/>
                <w:lang w:val="en-US"/>
              </w:rPr>
            </w:pPr>
            <w:r w:rsidRPr="00B72A27">
              <w:rPr>
                <w:rFonts w:ascii="Times New Roman" w:eastAsia="Times New Roman" w:hAnsi="Times New Roman" w:cs="Times New Roman"/>
                <w:sz w:val="18"/>
                <w:szCs w:val="16"/>
                <w:lang w:val="en-US"/>
              </w:rPr>
              <w:t>.88</w:t>
            </w:r>
          </w:p>
        </w:tc>
        <w:tc>
          <w:tcPr>
            <w:tcW w:w="629" w:type="dxa"/>
            <w:tcBorders>
              <w:top w:val="nil"/>
              <w:left w:val="nil"/>
              <w:right w:val="nil"/>
            </w:tcBorders>
            <w:shd w:val="clear" w:color="auto" w:fill="auto"/>
            <w:noWrap/>
            <w:vAlign w:val="bottom"/>
            <w:hideMark/>
          </w:tcPr>
          <w:p w14:paraId="112E8E3D" w14:textId="6C38AF67" w:rsidR="00CE493F" w:rsidRPr="00B72A27" w:rsidRDefault="00CE493F" w:rsidP="00CE493F">
            <w:pPr>
              <w:spacing w:after="0" w:line="240" w:lineRule="auto"/>
              <w:jc w:val="center"/>
              <w:rPr>
                <w:rFonts w:ascii="Times New Roman" w:eastAsia="Times New Roman" w:hAnsi="Times New Roman" w:cs="Times New Roman"/>
                <w:color w:val="000000"/>
                <w:sz w:val="18"/>
                <w:szCs w:val="16"/>
                <w:highlight w:val="yellow"/>
                <w:lang w:val="en-US"/>
              </w:rPr>
            </w:pPr>
            <w:r w:rsidRPr="00B72A27">
              <w:rPr>
                <w:rFonts w:ascii="Times New Roman" w:eastAsia="Times New Roman" w:hAnsi="Times New Roman" w:cs="Times New Roman"/>
                <w:sz w:val="18"/>
                <w:szCs w:val="16"/>
                <w:lang w:val="en-US"/>
              </w:rPr>
              <w:t>3.60</w:t>
            </w:r>
          </w:p>
        </w:tc>
        <w:tc>
          <w:tcPr>
            <w:tcW w:w="546" w:type="dxa"/>
            <w:tcBorders>
              <w:top w:val="nil"/>
              <w:left w:val="nil"/>
              <w:right w:val="nil"/>
            </w:tcBorders>
            <w:shd w:val="clear" w:color="auto" w:fill="auto"/>
            <w:noWrap/>
            <w:vAlign w:val="bottom"/>
            <w:hideMark/>
          </w:tcPr>
          <w:p w14:paraId="42137428" w14:textId="55ADEEB0" w:rsidR="00CE493F" w:rsidRPr="00B72A27" w:rsidRDefault="00CE493F" w:rsidP="00CE493F">
            <w:pPr>
              <w:spacing w:after="0" w:line="240" w:lineRule="auto"/>
              <w:jc w:val="center"/>
              <w:rPr>
                <w:rFonts w:ascii="Times New Roman" w:eastAsia="Times New Roman" w:hAnsi="Times New Roman" w:cs="Times New Roman"/>
                <w:color w:val="000000"/>
                <w:sz w:val="18"/>
                <w:szCs w:val="16"/>
                <w:highlight w:val="yellow"/>
                <w:lang w:val="en-US"/>
              </w:rPr>
            </w:pPr>
            <w:r w:rsidRPr="00B72A27">
              <w:rPr>
                <w:rFonts w:ascii="Times New Roman" w:eastAsia="Times New Roman" w:hAnsi="Times New Roman" w:cs="Times New Roman"/>
                <w:sz w:val="18"/>
                <w:szCs w:val="16"/>
                <w:lang w:val="en-US"/>
              </w:rPr>
              <w:t>1.56</w:t>
            </w:r>
          </w:p>
        </w:tc>
        <w:tc>
          <w:tcPr>
            <w:tcW w:w="239" w:type="dxa"/>
            <w:tcBorders>
              <w:top w:val="nil"/>
              <w:left w:val="nil"/>
              <w:right w:val="nil"/>
            </w:tcBorders>
            <w:shd w:val="clear" w:color="auto" w:fill="auto"/>
            <w:noWrap/>
            <w:vAlign w:val="bottom"/>
            <w:hideMark/>
          </w:tcPr>
          <w:p w14:paraId="7F5BECA2"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highlight w:val="yellow"/>
                <w:lang w:val="en-US"/>
              </w:rPr>
            </w:pPr>
          </w:p>
        </w:tc>
        <w:tc>
          <w:tcPr>
            <w:tcW w:w="484" w:type="dxa"/>
            <w:tcBorders>
              <w:top w:val="nil"/>
              <w:left w:val="nil"/>
              <w:right w:val="nil"/>
            </w:tcBorders>
            <w:shd w:val="clear" w:color="auto" w:fill="auto"/>
            <w:noWrap/>
            <w:vAlign w:val="bottom"/>
            <w:hideMark/>
          </w:tcPr>
          <w:p w14:paraId="0491F559" w14:textId="0CAAC1EA" w:rsidR="00CE493F" w:rsidRPr="00B72A27" w:rsidRDefault="00CE493F" w:rsidP="00CE493F">
            <w:pPr>
              <w:spacing w:after="0" w:line="240" w:lineRule="auto"/>
              <w:jc w:val="center"/>
              <w:rPr>
                <w:rFonts w:ascii="Times New Roman" w:eastAsia="Times New Roman" w:hAnsi="Times New Roman" w:cs="Times New Roman"/>
                <w:color w:val="000000"/>
                <w:sz w:val="18"/>
                <w:szCs w:val="16"/>
                <w:highlight w:val="yellow"/>
                <w:lang w:val="en-US"/>
              </w:rPr>
            </w:pPr>
            <w:r w:rsidRPr="00B72A27">
              <w:rPr>
                <w:rFonts w:ascii="Times New Roman" w:eastAsia="Times New Roman" w:hAnsi="Times New Roman" w:cs="Times New Roman"/>
                <w:sz w:val="18"/>
                <w:szCs w:val="16"/>
                <w:lang w:val="en-US"/>
              </w:rPr>
              <w:t>.90</w:t>
            </w:r>
          </w:p>
        </w:tc>
        <w:tc>
          <w:tcPr>
            <w:tcW w:w="719" w:type="dxa"/>
            <w:tcBorders>
              <w:top w:val="nil"/>
              <w:left w:val="nil"/>
              <w:right w:val="nil"/>
            </w:tcBorders>
            <w:shd w:val="clear" w:color="auto" w:fill="auto"/>
            <w:noWrap/>
            <w:vAlign w:val="bottom"/>
            <w:hideMark/>
          </w:tcPr>
          <w:p w14:paraId="6E7DF96C" w14:textId="0DDDD7AC" w:rsidR="00CE493F" w:rsidRPr="00B72A27" w:rsidRDefault="00CE493F" w:rsidP="00CE493F">
            <w:pPr>
              <w:spacing w:after="0" w:line="240" w:lineRule="auto"/>
              <w:jc w:val="center"/>
              <w:rPr>
                <w:rFonts w:ascii="Times New Roman" w:eastAsia="Times New Roman" w:hAnsi="Times New Roman" w:cs="Times New Roman"/>
                <w:color w:val="000000"/>
                <w:sz w:val="18"/>
                <w:szCs w:val="16"/>
                <w:highlight w:val="yellow"/>
                <w:lang w:val="en-US"/>
              </w:rPr>
            </w:pPr>
            <w:r w:rsidRPr="00B72A27">
              <w:rPr>
                <w:rFonts w:ascii="Times New Roman" w:eastAsia="Times New Roman" w:hAnsi="Times New Roman" w:cs="Times New Roman"/>
                <w:sz w:val="18"/>
                <w:szCs w:val="16"/>
                <w:lang w:val="en-US"/>
              </w:rPr>
              <w:t>3.07</w:t>
            </w:r>
          </w:p>
        </w:tc>
        <w:tc>
          <w:tcPr>
            <w:tcW w:w="538" w:type="dxa"/>
            <w:tcBorders>
              <w:top w:val="nil"/>
              <w:left w:val="nil"/>
              <w:right w:val="nil"/>
            </w:tcBorders>
            <w:shd w:val="clear" w:color="auto" w:fill="auto"/>
            <w:noWrap/>
            <w:vAlign w:val="bottom"/>
            <w:hideMark/>
          </w:tcPr>
          <w:p w14:paraId="71D696DF" w14:textId="12A794AA" w:rsidR="00CE493F" w:rsidRPr="00B72A27" w:rsidRDefault="00CE493F" w:rsidP="00CE493F">
            <w:pPr>
              <w:spacing w:after="0" w:line="240" w:lineRule="auto"/>
              <w:jc w:val="center"/>
              <w:rPr>
                <w:rFonts w:ascii="Times New Roman" w:eastAsia="Times New Roman" w:hAnsi="Times New Roman" w:cs="Times New Roman"/>
                <w:color w:val="000000"/>
                <w:sz w:val="18"/>
                <w:szCs w:val="16"/>
                <w:highlight w:val="yellow"/>
                <w:lang w:val="en-US"/>
              </w:rPr>
            </w:pPr>
            <w:r w:rsidRPr="00B72A27">
              <w:rPr>
                <w:rFonts w:ascii="Times New Roman" w:eastAsia="Times New Roman" w:hAnsi="Times New Roman" w:cs="Times New Roman"/>
                <w:sz w:val="18"/>
                <w:szCs w:val="16"/>
                <w:lang w:val="en-US"/>
              </w:rPr>
              <w:t>1.63</w:t>
            </w:r>
          </w:p>
        </w:tc>
        <w:tc>
          <w:tcPr>
            <w:tcW w:w="261" w:type="dxa"/>
            <w:tcBorders>
              <w:top w:val="nil"/>
              <w:left w:val="nil"/>
              <w:right w:val="nil"/>
            </w:tcBorders>
            <w:shd w:val="clear" w:color="auto" w:fill="auto"/>
            <w:vAlign w:val="center"/>
            <w:hideMark/>
          </w:tcPr>
          <w:p w14:paraId="5066E5EB"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right w:val="nil"/>
            </w:tcBorders>
            <w:shd w:val="clear" w:color="auto" w:fill="auto"/>
            <w:noWrap/>
            <w:vAlign w:val="center"/>
            <w:hideMark/>
          </w:tcPr>
          <w:p w14:paraId="168F3A6C"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.89</w:t>
            </w:r>
          </w:p>
        </w:tc>
        <w:tc>
          <w:tcPr>
            <w:tcW w:w="719" w:type="dxa"/>
            <w:tcBorders>
              <w:top w:val="nil"/>
              <w:left w:val="nil"/>
              <w:right w:val="nil"/>
            </w:tcBorders>
            <w:shd w:val="clear" w:color="auto" w:fill="auto"/>
            <w:noWrap/>
            <w:vAlign w:val="center"/>
            <w:hideMark/>
          </w:tcPr>
          <w:p w14:paraId="0FC0F0BE"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3.23</w:t>
            </w:r>
          </w:p>
        </w:tc>
        <w:tc>
          <w:tcPr>
            <w:tcW w:w="620" w:type="dxa"/>
            <w:tcBorders>
              <w:top w:val="nil"/>
              <w:left w:val="nil"/>
              <w:right w:val="nil"/>
            </w:tcBorders>
            <w:shd w:val="clear" w:color="auto" w:fill="auto"/>
            <w:noWrap/>
            <w:vAlign w:val="center"/>
            <w:hideMark/>
          </w:tcPr>
          <w:p w14:paraId="77E062A4"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1.49</w:t>
            </w:r>
          </w:p>
        </w:tc>
        <w:tc>
          <w:tcPr>
            <w:tcW w:w="261" w:type="dxa"/>
            <w:tcBorders>
              <w:top w:val="nil"/>
              <w:left w:val="nil"/>
              <w:right w:val="nil"/>
            </w:tcBorders>
            <w:shd w:val="clear" w:color="auto" w:fill="auto"/>
            <w:noWrap/>
            <w:vAlign w:val="center"/>
            <w:hideMark/>
          </w:tcPr>
          <w:p w14:paraId="76352190"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68" w:type="dxa"/>
            <w:tcBorders>
              <w:top w:val="nil"/>
              <w:left w:val="nil"/>
              <w:right w:val="nil"/>
            </w:tcBorders>
            <w:shd w:val="clear" w:color="auto" w:fill="auto"/>
            <w:noWrap/>
            <w:vAlign w:val="center"/>
            <w:hideMark/>
          </w:tcPr>
          <w:p w14:paraId="6F55986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.94</w:t>
            </w:r>
          </w:p>
        </w:tc>
        <w:tc>
          <w:tcPr>
            <w:tcW w:w="554" w:type="dxa"/>
            <w:tcBorders>
              <w:top w:val="nil"/>
              <w:left w:val="nil"/>
              <w:right w:val="nil"/>
            </w:tcBorders>
            <w:shd w:val="clear" w:color="auto" w:fill="auto"/>
            <w:noWrap/>
            <w:vAlign w:val="center"/>
            <w:hideMark/>
          </w:tcPr>
          <w:p w14:paraId="41C4BAC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3.54</w:t>
            </w:r>
          </w:p>
        </w:tc>
        <w:tc>
          <w:tcPr>
            <w:tcW w:w="547" w:type="dxa"/>
            <w:tcBorders>
              <w:top w:val="nil"/>
              <w:left w:val="nil"/>
              <w:right w:val="nil"/>
            </w:tcBorders>
            <w:shd w:val="clear" w:color="auto" w:fill="auto"/>
            <w:noWrap/>
            <w:vAlign w:val="center"/>
            <w:hideMark/>
          </w:tcPr>
          <w:p w14:paraId="333F2F6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1.56</w:t>
            </w:r>
          </w:p>
        </w:tc>
      </w:tr>
      <w:tr w:rsidR="0025706E" w:rsidRPr="00710832" w14:paraId="43608961" w14:textId="77777777" w:rsidTr="008B1504">
        <w:trPr>
          <w:trHeight w:val="20"/>
          <w:jc w:val="center"/>
        </w:trPr>
        <w:tc>
          <w:tcPr>
            <w:tcW w:w="259" w:type="dxa"/>
            <w:tcBorders>
              <w:top w:val="nil"/>
              <w:left w:val="nil"/>
              <w:right w:val="nil"/>
            </w:tcBorders>
            <w:shd w:val="clear" w:color="auto" w:fill="auto"/>
            <w:noWrap/>
            <w:vAlign w:val="bottom"/>
            <w:hideMark/>
          </w:tcPr>
          <w:p w14:paraId="189C5782" w14:textId="77777777" w:rsidR="0025706E" w:rsidRPr="00B72A27" w:rsidRDefault="0025706E" w:rsidP="0025706E">
            <w:pPr>
              <w:spacing w:after="0" w:line="240" w:lineRule="auto"/>
              <w:jc w:val="center"/>
              <w:rPr>
                <w:rFonts w:ascii="Times New Roman" w:eastAsia="Times New Roman" w:hAnsi="Times New Roman" w:cs="Times New Roman"/>
                <w:color w:val="000000"/>
                <w:sz w:val="18"/>
                <w:szCs w:val="16"/>
                <w:lang w:val="en-US"/>
              </w:rPr>
            </w:pPr>
          </w:p>
        </w:tc>
        <w:tc>
          <w:tcPr>
            <w:tcW w:w="3691" w:type="dxa"/>
            <w:tcBorders>
              <w:top w:val="nil"/>
              <w:left w:val="nil"/>
              <w:right w:val="nil"/>
            </w:tcBorders>
            <w:shd w:val="clear" w:color="auto" w:fill="auto"/>
            <w:vAlign w:val="center"/>
            <w:hideMark/>
          </w:tcPr>
          <w:p w14:paraId="40D5CF2C" w14:textId="436C6943"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xml:space="preserve">I would feel guilty if I kept on purchasing products </w:t>
            </w:r>
            <w:r w:rsidR="00085947">
              <w:rPr>
                <w:rFonts w:ascii="Times New Roman" w:eastAsia="Times New Roman" w:hAnsi="Times New Roman" w:cs="Times New Roman"/>
                <w:color w:val="000000"/>
                <w:sz w:val="18"/>
                <w:szCs w:val="16"/>
                <w:lang w:val="en-US"/>
              </w:rPr>
              <w:t>from</w:t>
            </w:r>
            <w:r w:rsidRPr="00B72A27">
              <w:rPr>
                <w:rFonts w:ascii="Times New Roman" w:eastAsia="Times New Roman" w:hAnsi="Times New Roman" w:cs="Times New Roman"/>
                <w:color w:val="000000"/>
                <w:sz w:val="18"/>
                <w:szCs w:val="16"/>
                <w:lang w:val="en-US"/>
              </w:rPr>
              <w:t xml:space="preserve"> XY.</w:t>
            </w:r>
          </w:p>
        </w:tc>
        <w:tc>
          <w:tcPr>
            <w:tcW w:w="1077" w:type="dxa"/>
            <w:tcBorders>
              <w:top w:val="nil"/>
              <w:left w:val="nil"/>
              <w:right w:val="nil"/>
            </w:tcBorders>
            <w:shd w:val="clear" w:color="auto" w:fill="auto"/>
            <w:hideMark/>
          </w:tcPr>
          <w:p w14:paraId="6579A69F"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1,2,3,4</w:t>
            </w:r>
          </w:p>
        </w:tc>
        <w:tc>
          <w:tcPr>
            <w:tcW w:w="458" w:type="dxa"/>
            <w:tcBorders>
              <w:top w:val="nil"/>
              <w:left w:val="nil"/>
              <w:right w:val="nil"/>
            </w:tcBorders>
            <w:shd w:val="clear" w:color="auto" w:fill="auto"/>
            <w:noWrap/>
            <w:vAlign w:val="bottom"/>
            <w:hideMark/>
          </w:tcPr>
          <w:p w14:paraId="06FA0139"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right w:val="nil"/>
            </w:tcBorders>
            <w:shd w:val="clear" w:color="auto" w:fill="auto"/>
            <w:noWrap/>
            <w:vAlign w:val="bottom"/>
            <w:hideMark/>
          </w:tcPr>
          <w:p w14:paraId="400DAAE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6" w:type="dxa"/>
            <w:tcBorders>
              <w:top w:val="nil"/>
              <w:left w:val="nil"/>
              <w:right w:val="nil"/>
            </w:tcBorders>
            <w:shd w:val="clear" w:color="auto" w:fill="auto"/>
            <w:noWrap/>
            <w:vAlign w:val="bottom"/>
            <w:hideMark/>
          </w:tcPr>
          <w:p w14:paraId="6762D09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39" w:type="dxa"/>
            <w:tcBorders>
              <w:top w:val="nil"/>
              <w:left w:val="nil"/>
              <w:right w:val="nil"/>
            </w:tcBorders>
            <w:shd w:val="clear" w:color="auto" w:fill="auto"/>
            <w:vAlign w:val="bottom"/>
            <w:hideMark/>
          </w:tcPr>
          <w:p w14:paraId="54E8F4D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84" w:type="dxa"/>
            <w:tcBorders>
              <w:top w:val="nil"/>
              <w:left w:val="nil"/>
              <w:right w:val="nil"/>
            </w:tcBorders>
            <w:shd w:val="clear" w:color="auto" w:fill="auto"/>
            <w:vAlign w:val="bottom"/>
            <w:hideMark/>
          </w:tcPr>
          <w:p w14:paraId="0804C61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right w:val="nil"/>
            </w:tcBorders>
            <w:shd w:val="clear" w:color="auto" w:fill="auto"/>
            <w:vAlign w:val="bottom"/>
            <w:hideMark/>
          </w:tcPr>
          <w:p w14:paraId="3A30948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38" w:type="dxa"/>
            <w:tcBorders>
              <w:top w:val="nil"/>
              <w:left w:val="nil"/>
              <w:right w:val="nil"/>
            </w:tcBorders>
            <w:shd w:val="clear" w:color="auto" w:fill="auto"/>
            <w:vAlign w:val="center"/>
            <w:hideMark/>
          </w:tcPr>
          <w:p w14:paraId="74C005D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right w:val="nil"/>
            </w:tcBorders>
            <w:shd w:val="clear" w:color="auto" w:fill="auto"/>
            <w:hideMark/>
          </w:tcPr>
          <w:p w14:paraId="05AE004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70" w:type="dxa"/>
            <w:tcBorders>
              <w:top w:val="nil"/>
              <w:left w:val="nil"/>
              <w:right w:val="nil"/>
            </w:tcBorders>
            <w:shd w:val="clear" w:color="auto" w:fill="auto"/>
            <w:noWrap/>
            <w:hideMark/>
          </w:tcPr>
          <w:p w14:paraId="7F4D432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right w:val="nil"/>
            </w:tcBorders>
            <w:shd w:val="clear" w:color="auto" w:fill="auto"/>
            <w:noWrap/>
            <w:hideMark/>
          </w:tcPr>
          <w:p w14:paraId="5217666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right w:val="nil"/>
            </w:tcBorders>
            <w:shd w:val="clear" w:color="auto" w:fill="auto"/>
            <w:noWrap/>
            <w:vAlign w:val="center"/>
            <w:hideMark/>
          </w:tcPr>
          <w:p w14:paraId="66C0288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right w:val="nil"/>
            </w:tcBorders>
            <w:shd w:val="clear" w:color="auto" w:fill="auto"/>
            <w:noWrap/>
            <w:vAlign w:val="center"/>
            <w:hideMark/>
          </w:tcPr>
          <w:p w14:paraId="74DEA15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right w:val="nil"/>
            </w:tcBorders>
            <w:shd w:val="clear" w:color="auto" w:fill="auto"/>
            <w:noWrap/>
            <w:vAlign w:val="center"/>
            <w:hideMark/>
          </w:tcPr>
          <w:p w14:paraId="1BE0ADE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right w:val="nil"/>
            </w:tcBorders>
            <w:shd w:val="clear" w:color="auto" w:fill="auto"/>
            <w:noWrap/>
            <w:vAlign w:val="center"/>
            <w:hideMark/>
          </w:tcPr>
          <w:p w14:paraId="157D017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right w:val="nil"/>
            </w:tcBorders>
            <w:shd w:val="clear" w:color="auto" w:fill="auto"/>
            <w:noWrap/>
            <w:vAlign w:val="bottom"/>
            <w:hideMark/>
          </w:tcPr>
          <w:p w14:paraId="77AD0332"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227BE343" w14:textId="77777777" w:rsidTr="008B1504">
        <w:trPr>
          <w:trHeight w:val="20"/>
          <w:jc w:val="center"/>
        </w:trPr>
        <w:tc>
          <w:tcPr>
            <w:tcW w:w="259" w:type="dxa"/>
            <w:tcBorders>
              <w:left w:val="nil"/>
              <w:right w:val="nil"/>
            </w:tcBorders>
            <w:shd w:val="clear" w:color="auto" w:fill="auto"/>
            <w:noWrap/>
            <w:vAlign w:val="bottom"/>
            <w:hideMark/>
          </w:tcPr>
          <w:p w14:paraId="69831D9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left w:val="nil"/>
              <w:right w:val="nil"/>
            </w:tcBorders>
            <w:shd w:val="clear" w:color="auto" w:fill="auto"/>
            <w:vAlign w:val="center"/>
            <w:hideMark/>
          </w:tcPr>
          <w:p w14:paraId="6612EB0B"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would feel ashamed if people boycotting XY saw me still using the services of XY.</w:t>
            </w:r>
          </w:p>
        </w:tc>
        <w:tc>
          <w:tcPr>
            <w:tcW w:w="1077" w:type="dxa"/>
            <w:tcBorders>
              <w:left w:val="nil"/>
              <w:right w:val="nil"/>
            </w:tcBorders>
            <w:shd w:val="clear" w:color="auto" w:fill="auto"/>
            <w:hideMark/>
          </w:tcPr>
          <w:p w14:paraId="7ECFDFE1"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1,2,3,4</w:t>
            </w:r>
          </w:p>
        </w:tc>
        <w:tc>
          <w:tcPr>
            <w:tcW w:w="458" w:type="dxa"/>
            <w:tcBorders>
              <w:left w:val="nil"/>
              <w:right w:val="nil"/>
            </w:tcBorders>
            <w:shd w:val="clear" w:color="auto" w:fill="auto"/>
            <w:noWrap/>
            <w:vAlign w:val="bottom"/>
            <w:hideMark/>
          </w:tcPr>
          <w:p w14:paraId="07CCC79B"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left w:val="nil"/>
              <w:right w:val="nil"/>
            </w:tcBorders>
            <w:shd w:val="clear" w:color="auto" w:fill="auto"/>
            <w:noWrap/>
            <w:vAlign w:val="bottom"/>
            <w:hideMark/>
          </w:tcPr>
          <w:p w14:paraId="56124B5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6" w:type="dxa"/>
            <w:tcBorders>
              <w:left w:val="nil"/>
              <w:right w:val="nil"/>
            </w:tcBorders>
            <w:shd w:val="clear" w:color="auto" w:fill="auto"/>
            <w:noWrap/>
            <w:vAlign w:val="bottom"/>
            <w:hideMark/>
          </w:tcPr>
          <w:p w14:paraId="16E2289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39" w:type="dxa"/>
            <w:tcBorders>
              <w:left w:val="nil"/>
              <w:right w:val="nil"/>
            </w:tcBorders>
            <w:shd w:val="clear" w:color="auto" w:fill="auto"/>
            <w:vAlign w:val="bottom"/>
            <w:hideMark/>
          </w:tcPr>
          <w:p w14:paraId="7D3D1C92"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84" w:type="dxa"/>
            <w:tcBorders>
              <w:left w:val="nil"/>
              <w:right w:val="nil"/>
            </w:tcBorders>
            <w:shd w:val="clear" w:color="auto" w:fill="auto"/>
            <w:vAlign w:val="bottom"/>
            <w:hideMark/>
          </w:tcPr>
          <w:p w14:paraId="2C7E11D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left w:val="nil"/>
              <w:right w:val="nil"/>
            </w:tcBorders>
            <w:shd w:val="clear" w:color="auto" w:fill="auto"/>
            <w:vAlign w:val="bottom"/>
            <w:hideMark/>
          </w:tcPr>
          <w:p w14:paraId="7B7E2D4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38" w:type="dxa"/>
            <w:tcBorders>
              <w:left w:val="nil"/>
              <w:right w:val="nil"/>
            </w:tcBorders>
            <w:shd w:val="clear" w:color="auto" w:fill="auto"/>
            <w:vAlign w:val="center"/>
            <w:hideMark/>
          </w:tcPr>
          <w:p w14:paraId="329CF3E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left w:val="nil"/>
              <w:right w:val="nil"/>
            </w:tcBorders>
            <w:shd w:val="clear" w:color="auto" w:fill="auto"/>
            <w:hideMark/>
          </w:tcPr>
          <w:p w14:paraId="4A450A5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70" w:type="dxa"/>
            <w:tcBorders>
              <w:left w:val="nil"/>
              <w:right w:val="nil"/>
            </w:tcBorders>
            <w:shd w:val="clear" w:color="auto" w:fill="auto"/>
            <w:noWrap/>
            <w:hideMark/>
          </w:tcPr>
          <w:p w14:paraId="55AA219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left w:val="nil"/>
              <w:right w:val="nil"/>
            </w:tcBorders>
            <w:shd w:val="clear" w:color="auto" w:fill="auto"/>
            <w:noWrap/>
            <w:hideMark/>
          </w:tcPr>
          <w:p w14:paraId="7AD68479"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left w:val="nil"/>
              <w:right w:val="nil"/>
            </w:tcBorders>
            <w:shd w:val="clear" w:color="auto" w:fill="auto"/>
            <w:noWrap/>
            <w:vAlign w:val="center"/>
            <w:hideMark/>
          </w:tcPr>
          <w:p w14:paraId="12A51D2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left w:val="nil"/>
              <w:right w:val="nil"/>
            </w:tcBorders>
            <w:shd w:val="clear" w:color="auto" w:fill="auto"/>
            <w:noWrap/>
            <w:vAlign w:val="center"/>
            <w:hideMark/>
          </w:tcPr>
          <w:p w14:paraId="635B488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left w:val="nil"/>
              <w:right w:val="nil"/>
            </w:tcBorders>
            <w:shd w:val="clear" w:color="auto" w:fill="auto"/>
            <w:noWrap/>
            <w:vAlign w:val="center"/>
            <w:hideMark/>
          </w:tcPr>
          <w:p w14:paraId="3FFAAFE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left w:val="nil"/>
              <w:right w:val="nil"/>
            </w:tcBorders>
            <w:shd w:val="clear" w:color="auto" w:fill="auto"/>
            <w:noWrap/>
            <w:vAlign w:val="center"/>
            <w:hideMark/>
          </w:tcPr>
          <w:p w14:paraId="0F3AD54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left w:val="nil"/>
              <w:right w:val="nil"/>
            </w:tcBorders>
            <w:shd w:val="clear" w:color="auto" w:fill="auto"/>
            <w:noWrap/>
            <w:vAlign w:val="bottom"/>
            <w:hideMark/>
          </w:tcPr>
          <w:p w14:paraId="5F14227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58C4477E" w14:textId="77777777" w:rsidTr="008B1504">
        <w:trPr>
          <w:trHeight w:val="20"/>
          <w:jc w:val="center"/>
        </w:trPr>
        <w:tc>
          <w:tcPr>
            <w:tcW w:w="259" w:type="dxa"/>
            <w:tcBorders>
              <w:left w:val="nil"/>
              <w:bottom w:val="single" w:sz="4" w:space="0" w:color="auto"/>
              <w:right w:val="nil"/>
            </w:tcBorders>
            <w:shd w:val="clear" w:color="auto" w:fill="auto"/>
            <w:noWrap/>
            <w:vAlign w:val="bottom"/>
            <w:hideMark/>
          </w:tcPr>
          <w:p w14:paraId="05CA509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left w:val="nil"/>
              <w:bottom w:val="single" w:sz="4" w:space="0" w:color="auto"/>
              <w:right w:val="nil"/>
            </w:tcBorders>
            <w:shd w:val="clear" w:color="auto" w:fill="auto"/>
            <w:vAlign w:val="center"/>
            <w:hideMark/>
          </w:tcPr>
          <w:p w14:paraId="3D83779E"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My friends and family support me in not buying products from XY anymore.</w:t>
            </w:r>
          </w:p>
        </w:tc>
        <w:tc>
          <w:tcPr>
            <w:tcW w:w="1077" w:type="dxa"/>
            <w:tcBorders>
              <w:left w:val="nil"/>
              <w:bottom w:val="single" w:sz="4" w:space="0" w:color="auto"/>
              <w:right w:val="nil"/>
            </w:tcBorders>
            <w:shd w:val="clear" w:color="auto" w:fill="auto"/>
            <w:hideMark/>
          </w:tcPr>
          <w:p w14:paraId="7790C768"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1,2,3,4</w:t>
            </w:r>
          </w:p>
        </w:tc>
        <w:tc>
          <w:tcPr>
            <w:tcW w:w="458" w:type="dxa"/>
            <w:tcBorders>
              <w:left w:val="nil"/>
              <w:bottom w:val="single" w:sz="4" w:space="0" w:color="auto"/>
              <w:right w:val="nil"/>
            </w:tcBorders>
            <w:shd w:val="clear" w:color="auto" w:fill="auto"/>
            <w:noWrap/>
            <w:vAlign w:val="bottom"/>
            <w:hideMark/>
          </w:tcPr>
          <w:p w14:paraId="083EC6EA"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left w:val="nil"/>
              <w:bottom w:val="single" w:sz="4" w:space="0" w:color="auto"/>
              <w:right w:val="nil"/>
            </w:tcBorders>
            <w:shd w:val="clear" w:color="auto" w:fill="auto"/>
            <w:noWrap/>
            <w:vAlign w:val="bottom"/>
            <w:hideMark/>
          </w:tcPr>
          <w:p w14:paraId="6B61A24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6" w:type="dxa"/>
            <w:tcBorders>
              <w:left w:val="nil"/>
              <w:bottom w:val="single" w:sz="4" w:space="0" w:color="auto"/>
              <w:right w:val="nil"/>
            </w:tcBorders>
            <w:shd w:val="clear" w:color="auto" w:fill="auto"/>
            <w:noWrap/>
            <w:vAlign w:val="bottom"/>
            <w:hideMark/>
          </w:tcPr>
          <w:p w14:paraId="1B9C2CA8"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39" w:type="dxa"/>
            <w:tcBorders>
              <w:left w:val="nil"/>
              <w:bottom w:val="single" w:sz="4" w:space="0" w:color="auto"/>
              <w:right w:val="nil"/>
            </w:tcBorders>
            <w:shd w:val="clear" w:color="auto" w:fill="auto"/>
            <w:vAlign w:val="bottom"/>
            <w:hideMark/>
          </w:tcPr>
          <w:p w14:paraId="5169E40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84" w:type="dxa"/>
            <w:tcBorders>
              <w:left w:val="nil"/>
              <w:bottom w:val="single" w:sz="4" w:space="0" w:color="auto"/>
              <w:right w:val="nil"/>
            </w:tcBorders>
            <w:shd w:val="clear" w:color="auto" w:fill="auto"/>
            <w:vAlign w:val="bottom"/>
            <w:hideMark/>
          </w:tcPr>
          <w:p w14:paraId="665CABF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left w:val="nil"/>
              <w:bottom w:val="single" w:sz="4" w:space="0" w:color="auto"/>
              <w:right w:val="nil"/>
            </w:tcBorders>
            <w:shd w:val="clear" w:color="auto" w:fill="auto"/>
            <w:vAlign w:val="bottom"/>
            <w:hideMark/>
          </w:tcPr>
          <w:p w14:paraId="0C3E060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38" w:type="dxa"/>
            <w:tcBorders>
              <w:left w:val="nil"/>
              <w:bottom w:val="single" w:sz="4" w:space="0" w:color="auto"/>
              <w:right w:val="nil"/>
            </w:tcBorders>
            <w:shd w:val="clear" w:color="auto" w:fill="auto"/>
            <w:vAlign w:val="center"/>
            <w:hideMark/>
          </w:tcPr>
          <w:p w14:paraId="42796E6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left w:val="nil"/>
              <w:bottom w:val="single" w:sz="4" w:space="0" w:color="auto"/>
              <w:right w:val="nil"/>
            </w:tcBorders>
            <w:shd w:val="clear" w:color="auto" w:fill="auto"/>
            <w:vAlign w:val="center"/>
            <w:hideMark/>
          </w:tcPr>
          <w:p w14:paraId="478DC3B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70" w:type="dxa"/>
            <w:tcBorders>
              <w:left w:val="nil"/>
              <w:bottom w:val="single" w:sz="4" w:space="0" w:color="auto"/>
              <w:right w:val="nil"/>
            </w:tcBorders>
            <w:shd w:val="clear" w:color="auto" w:fill="auto"/>
            <w:noWrap/>
            <w:vAlign w:val="center"/>
            <w:hideMark/>
          </w:tcPr>
          <w:p w14:paraId="249AB40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left w:val="nil"/>
              <w:bottom w:val="single" w:sz="4" w:space="0" w:color="auto"/>
              <w:right w:val="nil"/>
            </w:tcBorders>
            <w:shd w:val="clear" w:color="auto" w:fill="auto"/>
            <w:noWrap/>
            <w:vAlign w:val="center"/>
            <w:hideMark/>
          </w:tcPr>
          <w:p w14:paraId="5DF8406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left w:val="nil"/>
              <w:bottom w:val="single" w:sz="4" w:space="0" w:color="auto"/>
              <w:right w:val="nil"/>
            </w:tcBorders>
            <w:shd w:val="clear" w:color="auto" w:fill="auto"/>
            <w:noWrap/>
            <w:vAlign w:val="center"/>
            <w:hideMark/>
          </w:tcPr>
          <w:p w14:paraId="17CAEE62"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left w:val="nil"/>
              <w:bottom w:val="single" w:sz="4" w:space="0" w:color="auto"/>
              <w:right w:val="nil"/>
            </w:tcBorders>
            <w:shd w:val="clear" w:color="auto" w:fill="auto"/>
            <w:noWrap/>
            <w:vAlign w:val="center"/>
            <w:hideMark/>
          </w:tcPr>
          <w:p w14:paraId="5F27E5F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left w:val="nil"/>
              <w:bottom w:val="single" w:sz="4" w:space="0" w:color="auto"/>
              <w:right w:val="nil"/>
            </w:tcBorders>
            <w:shd w:val="clear" w:color="auto" w:fill="auto"/>
            <w:noWrap/>
            <w:vAlign w:val="center"/>
            <w:hideMark/>
          </w:tcPr>
          <w:p w14:paraId="18AE0FB2"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left w:val="nil"/>
              <w:bottom w:val="single" w:sz="4" w:space="0" w:color="auto"/>
              <w:right w:val="nil"/>
            </w:tcBorders>
            <w:shd w:val="clear" w:color="auto" w:fill="auto"/>
            <w:noWrap/>
            <w:vAlign w:val="center"/>
            <w:hideMark/>
          </w:tcPr>
          <w:p w14:paraId="689CE6C5"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left w:val="nil"/>
              <w:bottom w:val="single" w:sz="4" w:space="0" w:color="auto"/>
              <w:right w:val="nil"/>
            </w:tcBorders>
            <w:shd w:val="clear" w:color="auto" w:fill="auto"/>
            <w:noWrap/>
            <w:vAlign w:val="bottom"/>
            <w:hideMark/>
          </w:tcPr>
          <w:p w14:paraId="664DFBD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0D550C16" w14:textId="77777777" w:rsidTr="008B1504">
        <w:trPr>
          <w:trHeight w:val="20"/>
          <w:jc w:val="center"/>
        </w:trPr>
        <w:tc>
          <w:tcPr>
            <w:tcW w:w="259" w:type="dxa"/>
            <w:tcBorders>
              <w:top w:val="single" w:sz="4" w:space="0" w:color="auto"/>
              <w:left w:val="nil"/>
              <w:right w:val="nil"/>
            </w:tcBorders>
            <w:shd w:val="clear" w:color="auto" w:fill="auto"/>
            <w:noWrap/>
            <w:vAlign w:val="bottom"/>
            <w:hideMark/>
          </w:tcPr>
          <w:p w14:paraId="7CF7906D"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single" w:sz="4" w:space="0" w:color="auto"/>
              <w:left w:val="nil"/>
              <w:right w:val="nil"/>
            </w:tcBorders>
            <w:shd w:val="clear" w:color="auto" w:fill="auto"/>
            <w:vAlign w:val="center"/>
            <w:hideMark/>
          </w:tcPr>
          <w:p w14:paraId="406C95C4" w14:textId="310F17DE"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If I boycott XY</w:t>
            </w:r>
            <w:r w:rsidR="00085947">
              <w:rPr>
                <w:rFonts w:ascii="Times New Roman" w:eastAsia="Times New Roman" w:hAnsi="Times New Roman" w:cs="Times New Roman"/>
                <w:color w:val="000000"/>
                <w:sz w:val="18"/>
                <w:szCs w:val="16"/>
                <w:lang w:val="en-US"/>
              </w:rPr>
              <w:t>,</w:t>
            </w:r>
            <w:r w:rsidRPr="00B72A27">
              <w:rPr>
                <w:rFonts w:ascii="Times New Roman" w:eastAsia="Times New Roman" w:hAnsi="Times New Roman" w:cs="Times New Roman"/>
                <w:color w:val="000000"/>
                <w:sz w:val="18"/>
                <w:szCs w:val="16"/>
                <w:lang w:val="en-US"/>
              </w:rPr>
              <w:t xml:space="preserve"> I am </w:t>
            </w:r>
            <w:r w:rsidR="00085947">
              <w:rPr>
                <w:rFonts w:ascii="Times New Roman" w:eastAsia="Times New Roman" w:hAnsi="Times New Roman" w:cs="Times New Roman"/>
                <w:color w:val="000000"/>
                <w:sz w:val="18"/>
                <w:szCs w:val="16"/>
                <w:lang w:val="en-US"/>
              </w:rPr>
              <w:t>at</w:t>
            </w:r>
            <w:r w:rsidRPr="00B72A27">
              <w:rPr>
                <w:rFonts w:ascii="Times New Roman" w:eastAsia="Times New Roman" w:hAnsi="Times New Roman" w:cs="Times New Roman"/>
                <w:color w:val="000000"/>
                <w:sz w:val="18"/>
                <w:szCs w:val="16"/>
                <w:lang w:val="en-US"/>
              </w:rPr>
              <w:t xml:space="preserve"> peace with myself.</w:t>
            </w:r>
          </w:p>
        </w:tc>
        <w:tc>
          <w:tcPr>
            <w:tcW w:w="1077" w:type="dxa"/>
            <w:tcBorders>
              <w:top w:val="single" w:sz="4" w:space="0" w:color="auto"/>
              <w:left w:val="nil"/>
              <w:right w:val="nil"/>
            </w:tcBorders>
            <w:shd w:val="clear" w:color="auto" w:fill="auto"/>
            <w:hideMark/>
          </w:tcPr>
          <w:p w14:paraId="20BA56E6"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single" w:sz="4" w:space="0" w:color="auto"/>
              <w:left w:val="nil"/>
              <w:right w:val="nil"/>
            </w:tcBorders>
            <w:shd w:val="clear" w:color="auto" w:fill="auto"/>
            <w:noWrap/>
            <w:vAlign w:val="bottom"/>
            <w:hideMark/>
          </w:tcPr>
          <w:p w14:paraId="27A46F1A"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single" w:sz="4" w:space="0" w:color="auto"/>
              <w:left w:val="nil"/>
              <w:right w:val="nil"/>
            </w:tcBorders>
            <w:shd w:val="clear" w:color="auto" w:fill="auto"/>
            <w:noWrap/>
            <w:vAlign w:val="bottom"/>
            <w:hideMark/>
          </w:tcPr>
          <w:p w14:paraId="6A46FF1A"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single" w:sz="4" w:space="0" w:color="auto"/>
              <w:left w:val="nil"/>
              <w:right w:val="nil"/>
            </w:tcBorders>
            <w:shd w:val="clear" w:color="auto" w:fill="auto"/>
            <w:noWrap/>
            <w:vAlign w:val="bottom"/>
            <w:hideMark/>
          </w:tcPr>
          <w:p w14:paraId="40B56D4D"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single" w:sz="4" w:space="0" w:color="auto"/>
              <w:left w:val="nil"/>
              <w:right w:val="nil"/>
            </w:tcBorders>
            <w:shd w:val="clear" w:color="auto" w:fill="auto"/>
            <w:noWrap/>
            <w:vAlign w:val="bottom"/>
            <w:hideMark/>
          </w:tcPr>
          <w:p w14:paraId="0B2EE92F"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single" w:sz="4" w:space="0" w:color="auto"/>
              <w:left w:val="nil"/>
              <w:right w:val="nil"/>
            </w:tcBorders>
            <w:shd w:val="clear" w:color="auto" w:fill="auto"/>
            <w:noWrap/>
            <w:vAlign w:val="bottom"/>
            <w:hideMark/>
          </w:tcPr>
          <w:p w14:paraId="21B46B1F"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single" w:sz="4" w:space="0" w:color="auto"/>
              <w:left w:val="nil"/>
              <w:right w:val="nil"/>
            </w:tcBorders>
            <w:shd w:val="clear" w:color="auto" w:fill="auto"/>
            <w:noWrap/>
            <w:vAlign w:val="bottom"/>
            <w:hideMark/>
          </w:tcPr>
          <w:p w14:paraId="217E3CD6"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single" w:sz="4" w:space="0" w:color="auto"/>
              <w:left w:val="nil"/>
              <w:right w:val="nil"/>
            </w:tcBorders>
            <w:shd w:val="clear" w:color="auto" w:fill="auto"/>
            <w:noWrap/>
            <w:vAlign w:val="center"/>
            <w:hideMark/>
          </w:tcPr>
          <w:p w14:paraId="02F0968B"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single" w:sz="4" w:space="0" w:color="auto"/>
              <w:left w:val="nil"/>
              <w:right w:val="nil"/>
            </w:tcBorders>
            <w:shd w:val="clear" w:color="auto" w:fill="auto"/>
            <w:vAlign w:val="center"/>
            <w:hideMark/>
          </w:tcPr>
          <w:p w14:paraId="62CBF9D5"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70" w:type="dxa"/>
            <w:tcBorders>
              <w:top w:val="single" w:sz="4" w:space="0" w:color="auto"/>
              <w:left w:val="nil"/>
              <w:right w:val="nil"/>
            </w:tcBorders>
            <w:shd w:val="clear" w:color="auto" w:fill="auto"/>
            <w:noWrap/>
            <w:vAlign w:val="center"/>
            <w:hideMark/>
          </w:tcPr>
          <w:p w14:paraId="463C4815"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single" w:sz="4" w:space="0" w:color="auto"/>
              <w:left w:val="nil"/>
              <w:right w:val="nil"/>
            </w:tcBorders>
            <w:shd w:val="clear" w:color="auto" w:fill="auto"/>
            <w:noWrap/>
            <w:vAlign w:val="center"/>
            <w:hideMark/>
          </w:tcPr>
          <w:p w14:paraId="11A62719"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single" w:sz="4" w:space="0" w:color="auto"/>
              <w:left w:val="nil"/>
              <w:right w:val="nil"/>
            </w:tcBorders>
            <w:shd w:val="clear" w:color="auto" w:fill="auto"/>
            <w:noWrap/>
            <w:vAlign w:val="center"/>
            <w:hideMark/>
          </w:tcPr>
          <w:p w14:paraId="2E3698EA"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single" w:sz="4" w:space="0" w:color="auto"/>
              <w:left w:val="nil"/>
              <w:right w:val="nil"/>
            </w:tcBorders>
            <w:shd w:val="clear" w:color="auto" w:fill="auto"/>
            <w:noWrap/>
            <w:vAlign w:val="center"/>
            <w:hideMark/>
          </w:tcPr>
          <w:p w14:paraId="7F9510A3"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single" w:sz="4" w:space="0" w:color="auto"/>
              <w:left w:val="nil"/>
              <w:right w:val="nil"/>
            </w:tcBorders>
            <w:shd w:val="clear" w:color="auto" w:fill="auto"/>
            <w:noWrap/>
            <w:vAlign w:val="center"/>
            <w:hideMark/>
          </w:tcPr>
          <w:p w14:paraId="14AC2FE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single" w:sz="4" w:space="0" w:color="auto"/>
              <w:left w:val="nil"/>
              <w:right w:val="nil"/>
            </w:tcBorders>
            <w:shd w:val="clear" w:color="auto" w:fill="auto"/>
            <w:noWrap/>
            <w:vAlign w:val="center"/>
            <w:hideMark/>
          </w:tcPr>
          <w:p w14:paraId="2CB79AE6"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single" w:sz="4" w:space="0" w:color="auto"/>
              <w:left w:val="nil"/>
              <w:right w:val="nil"/>
            </w:tcBorders>
            <w:shd w:val="clear" w:color="auto" w:fill="auto"/>
            <w:noWrap/>
            <w:vAlign w:val="bottom"/>
            <w:hideMark/>
          </w:tcPr>
          <w:p w14:paraId="1ABE3071"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25706E" w:rsidRPr="00710832" w14:paraId="43158EEE" w14:textId="77777777" w:rsidTr="00256AAF">
        <w:trPr>
          <w:trHeight w:val="20"/>
          <w:jc w:val="center"/>
        </w:trPr>
        <w:tc>
          <w:tcPr>
            <w:tcW w:w="259" w:type="dxa"/>
            <w:tcBorders>
              <w:top w:val="nil"/>
              <w:left w:val="nil"/>
              <w:right w:val="nil"/>
            </w:tcBorders>
            <w:shd w:val="clear" w:color="auto" w:fill="auto"/>
            <w:noWrap/>
            <w:vAlign w:val="center"/>
            <w:hideMark/>
          </w:tcPr>
          <w:p w14:paraId="12BD61D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3691" w:type="dxa"/>
            <w:tcBorders>
              <w:top w:val="nil"/>
              <w:left w:val="nil"/>
              <w:right w:val="nil"/>
            </w:tcBorders>
            <w:shd w:val="clear" w:color="auto" w:fill="auto"/>
            <w:vAlign w:val="center"/>
            <w:hideMark/>
          </w:tcPr>
          <w:p w14:paraId="065F3147"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think there is a moral obligation to show one's solidarity with the employees of XY by boycotting their products.</w:t>
            </w:r>
          </w:p>
        </w:tc>
        <w:tc>
          <w:tcPr>
            <w:tcW w:w="1077" w:type="dxa"/>
            <w:tcBorders>
              <w:top w:val="nil"/>
              <w:left w:val="nil"/>
              <w:right w:val="nil"/>
            </w:tcBorders>
            <w:shd w:val="clear" w:color="auto" w:fill="auto"/>
            <w:hideMark/>
          </w:tcPr>
          <w:p w14:paraId="0CF21ECD" w14:textId="77777777" w:rsidR="0025706E" w:rsidRPr="00B72A27" w:rsidRDefault="0025706E" w:rsidP="00256AA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nil"/>
              <w:left w:val="nil"/>
              <w:right w:val="nil"/>
            </w:tcBorders>
            <w:shd w:val="clear" w:color="auto" w:fill="auto"/>
            <w:noWrap/>
            <w:vAlign w:val="bottom"/>
            <w:hideMark/>
          </w:tcPr>
          <w:p w14:paraId="3F94662E" w14:textId="77777777" w:rsidR="0025706E" w:rsidRPr="00B72A27" w:rsidRDefault="0025706E" w:rsidP="0025706E">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right w:val="nil"/>
            </w:tcBorders>
            <w:shd w:val="clear" w:color="auto" w:fill="auto"/>
            <w:noWrap/>
            <w:vAlign w:val="bottom"/>
            <w:hideMark/>
          </w:tcPr>
          <w:p w14:paraId="3B20C608"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right w:val="nil"/>
            </w:tcBorders>
            <w:shd w:val="clear" w:color="auto" w:fill="auto"/>
            <w:noWrap/>
            <w:vAlign w:val="bottom"/>
            <w:hideMark/>
          </w:tcPr>
          <w:p w14:paraId="7359FA25"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right w:val="nil"/>
            </w:tcBorders>
            <w:shd w:val="clear" w:color="auto" w:fill="auto"/>
            <w:noWrap/>
            <w:vAlign w:val="bottom"/>
            <w:hideMark/>
          </w:tcPr>
          <w:p w14:paraId="5DDE4417"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right w:val="nil"/>
            </w:tcBorders>
            <w:shd w:val="clear" w:color="auto" w:fill="auto"/>
            <w:noWrap/>
            <w:vAlign w:val="bottom"/>
            <w:hideMark/>
          </w:tcPr>
          <w:p w14:paraId="32E720DD"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right w:val="nil"/>
            </w:tcBorders>
            <w:shd w:val="clear" w:color="auto" w:fill="auto"/>
            <w:noWrap/>
            <w:vAlign w:val="bottom"/>
            <w:hideMark/>
          </w:tcPr>
          <w:p w14:paraId="67E49773"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right w:val="nil"/>
            </w:tcBorders>
            <w:shd w:val="clear" w:color="auto" w:fill="auto"/>
            <w:noWrap/>
            <w:vAlign w:val="center"/>
            <w:hideMark/>
          </w:tcPr>
          <w:p w14:paraId="4792F676" w14:textId="77777777" w:rsidR="0025706E" w:rsidRPr="00B72A27" w:rsidRDefault="0025706E" w:rsidP="0025706E">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right w:val="nil"/>
            </w:tcBorders>
            <w:shd w:val="clear" w:color="auto" w:fill="auto"/>
            <w:vAlign w:val="center"/>
            <w:hideMark/>
          </w:tcPr>
          <w:p w14:paraId="6C05E4FB"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70" w:type="dxa"/>
            <w:tcBorders>
              <w:top w:val="nil"/>
              <w:left w:val="nil"/>
              <w:right w:val="nil"/>
            </w:tcBorders>
            <w:shd w:val="clear" w:color="auto" w:fill="auto"/>
            <w:noWrap/>
            <w:vAlign w:val="center"/>
            <w:hideMark/>
          </w:tcPr>
          <w:p w14:paraId="392E626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719" w:type="dxa"/>
            <w:tcBorders>
              <w:top w:val="nil"/>
              <w:left w:val="nil"/>
              <w:right w:val="nil"/>
            </w:tcBorders>
            <w:shd w:val="clear" w:color="auto" w:fill="auto"/>
            <w:noWrap/>
            <w:vAlign w:val="center"/>
            <w:hideMark/>
          </w:tcPr>
          <w:p w14:paraId="4381CE94"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620" w:type="dxa"/>
            <w:tcBorders>
              <w:top w:val="nil"/>
              <w:left w:val="nil"/>
              <w:right w:val="nil"/>
            </w:tcBorders>
            <w:shd w:val="clear" w:color="auto" w:fill="auto"/>
            <w:noWrap/>
            <w:vAlign w:val="center"/>
            <w:hideMark/>
          </w:tcPr>
          <w:p w14:paraId="65DED057"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261" w:type="dxa"/>
            <w:tcBorders>
              <w:top w:val="nil"/>
              <w:left w:val="nil"/>
              <w:right w:val="nil"/>
            </w:tcBorders>
            <w:shd w:val="clear" w:color="auto" w:fill="auto"/>
            <w:noWrap/>
            <w:vAlign w:val="center"/>
            <w:hideMark/>
          </w:tcPr>
          <w:p w14:paraId="2FEB8BDF"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468" w:type="dxa"/>
            <w:tcBorders>
              <w:top w:val="nil"/>
              <w:left w:val="nil"/>
              <w:right w:val="nil"/>
            </w:tcBorders>
            <w:shd w:val="clear" w:color="auto" w:fill="auto"/>
            <w:noWrap/>
            <w:vAlign w:val="center"/>
            <w:hideMark/>
          </w:tcPr>
          <w:p w14:paraId="7A61C3EC"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54" w:type="dxa"/>
            <w:tcBorders>
              <w:top w:val="nil"/>
              <w:left w:val="nil"/>
              <w:right w:val="nil"/>
            </w:tcBorders>
            <w:shd w:val="clear" w:color="auto" w:fill="auto"/>
            <w:noWrap/>
            <w:vAlign w:val="center"/>
            <w:hideMark/>
          </w:tcPr>
          <w:p w14:paraId="13A633BE"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c>
          <w:tcPr>
            <w:tcW w:w="547" w:type="dxa"/>
            <w:tcBorders>
              <w:top w:val="nil"/>
              <w:left w:val="nil"/>
              <w:right w:val="nil"/>
            </w:tcBorders>
            <w:shd w:val="clear" w:color="auto" w:fill="auto"/>
            <w:noWrap/>
            <w:vAlign w:val="bottom"/>
            <w:hideMark/>
          </w:tcPr>
          <w:p w14:paraId="6A1BAF00" w14:textId="77777777" w:rsidR="0025706E" w:rsidRPr="00B72A27" w:rsidRDefault="0025706E" w:rsidP="0025706E">
            <w:pPr>
              <w:spacing w:after="0" w:line="240" w:lineRule="auto"/>
              <w:rPr>
                <w:rFonts w:ascii="Times New Roman" w:eastAsia="Times New Roman" w:hAnsi="Times New Roman" w:cs="Times New Roman"/>
                <w:sz w:val="18"/>
                <w:szCs w:val="16"/>
                <w:lang w:val="en-US"/>
              </w:rPr>
            </w:pPr>
          </w:p>
        </w:tc>
      </w:tr>
      <w:tr w:rsidR="00CE493F" w:rsidRPr="00B72A27" w14:paraId="0AB05192" w14:textId="77777777" w:rsidTr="00256AAF">
        <w:trPr>
          <w:trHeight w:val="20"/>
          <w:jc w:val="center"/>
        </w:trPr>
        <w:tc>
          <w:tcPr>
            <w:tcW w:w="3950" w:type="dxa"/>
            <w:gridSpan w:val="2"/>
            <w:tcBorders>
              <w:left w:val="nil"/>
              <w:bottom w:val="nil"/>
              <w:right w:val="nil"/>
            </w:tcBorders>
            <w:shd w:val="clear" w:color="auto" w:fill="auto"/>
            <w:noWrap/>
            <w:vAlign w:val="center"/>
            <w:hideMark/>
          </w:tcPr>
          <w:p w14:paraId="2D192AEF"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lastRenderedPageBreak/>
              <w:t>Self-enhancement (voice)</w:t>
            </w:r>
            <w:r w:rsidRPr="0029524C">
              <w:rPr>
                <w:rFonts w:ascii="Times New Roman" w:eastAsia="Times New Roman" w:hAnsi="Times New Roman" w:cs="Times New Roman"/>
                <w:i/>
                <w:iCs/>
                <w:color w:val="000000"/>
                <w:sz w:val="18"/>
                <w:szCs w:val="16"/>
                <w:vertAlign w:val="superscript"/>
                <w:lang w:val="en-US"/>
              </w:rPr>
              <w:t xml:space="preserve"> 2</w:t>
            </w:r>
          </w:p>
        </w:tc>
        <w:tc>
          <w:tcPr>
            <w:tcW w:w="1077" w:type="dxa"/>
            <w:tcBorders>
              <w:left w:val="nil"/>
              <w:bottom w:val="nil"/>
              <w:right w:val="nil"/>
            </w:tcBorders>
            <w:shd w:val="clear" w:color="auto" w:fill="auto"/>
            <w:noWrap/>
            <w:hideMark/>
          </w:tcPr>
          <w:p w14:paraId="3990F0EF"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left w:val="nil"/>
              <w:bottom w:val="nil"/>
              <w:right w:val="nil"/>
            </w:tcBorders>
            <w:shd w:val="clear" w:color="auto" w:fill="auto"/>
            <w:noWrap/>
            <w:vAlign w:val="bottom"/>
          </w:tcPr>
          <w:p w14:paraId="0877E010"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.90</w:t>
            </w:r>
          </w:p>
        </w:tc>
        <w:tc>
          <w:tcPr>
            <w:tcW w:w="629" w:type="dxa"/>
            <w:tcBorders>
              <w:left w:val="nil"/>
              <w:bottom w:val="nil"/>
              <w:right w:val="nil"/>
            </w:tcBorders>
            <w:shd w:val="clear" w:color="auto" w:fill="auto"/>
            <w:noWrap/>
            <w:vAlign w:val="bottom"/>
          </w:tcPr>
          <w:p w14:paraId="79DB741D"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4.06</w:t>
            </w:r>
          </w:p>
        </w:tc>
        <w:tc>
          <w:tcPr>
            <w:tcW w:w="546" w:type="dxa"/>
            <w:tcBorders>
              <w:left w:val="nil"/>
              <w:bottom w:val="nil"/>
              <w:right w:val="nil"/>
            </w:tcBorders>
            <w:shd w:val="clear" w:color="auto" w:fill="auto"/>
            <w:noWrap/>
            <w:vAlign w:val="bottom"/>
          </w:tcPr>
          <w:p w14:paraId="7302867A"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1.36</w:t>
            </w:r>
          </w:p>
        </w:tc>
        <w:tc>
          <w:tcPr>
            <w:tcW w:w="239" w:type="dxa"/>
            <w:tcBorders>
              <w:left w:val="nil"/>
              <w:bottom w:val="nil"/>
              <w:right w:val="nil"/>
            </w:tcBorders>
            <w:shd w:val="clear" w:color="auto" w:fill="auto"/>
            <w:noWrap/>
            <w:vAlign w:val="bottom"/>
          </w:tcPr>
          <w:p w14:paraId="42EDDF98"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left w:val="nil"/>
              <w:bottom w:val="nil"/>
              <w:right w:val="nil"/>
            </w:tcBorders>
            <w:shd w:val="clear" w:color="auto" w:fill="auto"/>
            <w:noWrap/>
            <w:vAlign w:val="bottom"/>
          </w:tcPr>
          <w:p w14:paraId="3AA7AC00" w14:textId="41FEF38E"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719" w:type="dxa"/>
            <w:tcBorders>
              <w:left w:val="nil"/>
              <w:bottom w:val="nil"/>
              <w:right w:val="nil"/>
            </w:tcBorders>
            <w:shd w:val="clear" w:color="auto" w:fill="auto"/>
            <w:noWrap/>
            <w:vAlign w:val="bottom"/>
          </w:tcPr>
          <w:p w14:paraId="4D7E5769" w14:textId="6CD27875"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538" w:type="dxa"/>
            <w:tcBorders>
              <w:left w:val="nil"/>
              <w:bottom w:val="nil"/>
              <w:right w:val="nil"/>
            </w:tcBorders>
            <w:shd w:val="clear" w:color="auto" w:fill="auto"/>
            <w:noWrap/>
            <w:vAlign w:val="bottom"/>
          </w:tcPr>
          <w:p w14:paraId="02EC4811" w14:textId="61641398"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261" w:type="dxa"/>
            <w:tcBorders>
              <w:left w:val="nil"/>
              <w:bottom w:val="nil"/>
              <w:right w:val="nil"/>
            </w:tcBorders>
            <w:shd w:val="clear" w:color="auto" w:fill="auto"/>
            <w:vAlign w:val="center"/>
          </w:tcPr>
          <w:p w14:paraId="3D955D63"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70" w:type="dxa"/>
            <w:tcBorders>
              <w:left w:val="nil"/>
              <w:bottom w:val="nil"/>
              <w:right w:val="nil"/>
            </w:tcBorders>
            <w:shd w:val="clear" w:color="auto" w:fill="auto"/>
            <w:noWrap/>
            <w:vAlign w:val="bottom"/>
          </w:tcPr>
          <w:p w14:paraId="262C7510"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719" w:type="dxa"/>
            <w:tcBorders>
              <w:left w:val="nil"/>
              <w:bottom w:val="nil"/>
              <w:right w:val="nil"/>
            </w:tcBorders>
            <w:shd w:val="clear" w:color="auto" w:fill="auto"/>
            <w:noWrap/>
            <w:vAlign w:val="bottom"/>
          </w:tcPr>
          <w:p w14:paraId="1293A5FB"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620" w:type="dxa"/>
            <w:tcBorders>
              <w:left w:val="nil"/>
              <w:bottom w:val="nil"/>
              <w:right w:val="nil"/>
            </w:tcBorders>
            <w:shd w:val="clear" w:color="auto" w:fill="auto"/>
            <w:noWrap/>
            <w:vAlign w:val="bottom"/>
          </w:tcPr>
          <w:p w14:paraId="45534661"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61" w:type="dxa"/>
            <w:tcBorders>
              <w:left w:val="nil"/>
              <w:bottom w:val="nil"/>
              <w:right w:val="nil"/>
            </w:tcBorders>
            <w:shd w:val="clear" w:color="auto" w:fill="auto"/>
            <w:noWrap/>
            <w:vAlign w:val="center"/>
            <w:hideMark/>
          </w:tcPr>
          <w:p w14:paraId="26BFD9EC"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68" w:type="dxa"/>
            <w:tcBorders>
              <w:left w:val="nil"/>
              <w:bottom w:val="nil"/>
              <w:right w:val="nil"/>
            </w:tcBorders>
            <w:shd w:val="clear" w:color="auto" w:fill="auto"/>
            <w:noWrap/>
            <w:vAlign w:val="bottom"/>
            <w:hideMark/>
          </w:tcPr>
          <w:p w14:paraId="2917EEA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left w:val="nil"/>
              <w:bottom w:val="nil"/>
              <w:right w:val="nil"/>
            </w:tcBorders>
            <w:shd w:val="clear" w:color="auto" w:fill="auto"/>
            <w:noWrap/>
            <w:vAlign w:val="bottom"/>
            <w:hideMark/>
          </w:tcPr>
          <w:p w14:paraId="162C48A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left w:val="nil"/>
              <w:bottom w:val="nil"/>
              <w:right w:val="nil"/>
            </w:tcBorders>
            <w:shd w:val="clear" w:color="auto" w:fill="auto"/>
            <w:noWrap/>
            <w:vAlign w:val="bottom"/>
            <w:hideMark/>
          </w:tcPr>
          <w:p w14:paraId="3BECE8E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6004E914" w14:textId="77777777" w:rsidTr="000C047A">
        <w:trPr>
          <w:trHeight w:val="20"/>
          <w:jc w:val="center"/>
        </w:trPr>
        <w:tc>
          <w:tcPr>
            <w:tcW w:w="259" w:type="dxa"/>
            <w:tcBorders>
              <w:top w:val="nil"/>
              <w:left w:val="nil"/>
              <w:bottom w:val="nil"/>
              <w:right w:val="nil"/>
            </w:tcBorders>
            <w:shd w:val="clear" w:color="auto" w:fill="auto"/>
            <w:noWrap/>
            <w:vAlign w:val="bottom"/>
            <w:hideMark/>
          </w:tcPr>
          <w:p w14:paraId="29360B7B"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3691" w:type="dxa"/>
            <w:tcBorders>
              <w:top w:val="nil"/>
              <w:left w:val="nil"/>
              <w:bottom w:val="nil"/>
              <w:right w:val="nil"/>
            </w:tcBorders>
            <w:shd w:val="clear" w:color="auto" w:fill="auto"/>
            <w:vAlign w:val="center"/>
            <w:hideMark/>
          </w:tcPr>
          <w:p w14:paraId="1963456D"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Sharing my experience at the restaurant will help me create a positive self-impression among others.</w:t>
            </w:r>
          </w:p>
        </w:tc>
        <w:tc>
          <w:tcPr>
            <w:tcW w:w="1077" w:type="dxa"/>
            <w:tcBorders>
              <w:top w:val="nil"/>
              <w:left w:val="nil"/>
              <w:bottom w:val="nil"/>
              <w:right w:val="nil"/>
            </w:tcBorders>
            <w:shd w:val="clear" w:color="auto" w:fill="auto"/>
            <w:hideMark/>
          </w:tcPr>
          <w:p w14:paraId="106B34FA" w14:textId="5750880F"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w:t>
            </w:r>
          </w:p>
        </w:tc>
        <w:tc>
          <w:tcPr>
            <w:tcW w:w="458" w:type="dxa"/>
            <w:tcBorders>
              <w:top w:val="nil"/>
              <w:left w:val="nil"/>
              <w:bottom w:val="nil"/>
              <w:right w:val="nil"/>
            </w:tcBorders>
            <w:shd w:val="clear" w:color="auto" w:fill="auto"/>
            <w:noWrap/>
            <w:vAlign w:val="bottom"/>
            <w:hideMark/>
          </w:tcPr>
          <w:p w14:paraId="7BDC0E25"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44178B8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56510EC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vAlign w:val="bottom"/>
            <w:hideMark/>
          </w:tcPr>
          <w:p w14:paraId="7EB042A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vAlign w:val="bottom"/>
          </w:tcPr>
          <w:p w14:paraId="4AFAE002"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vAlign w:val="bottom"/>
          </w:tcPr>
          <w:p w14:paraId="15707BA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vAlign w:val="center"/>
          </w:tcPr>
          <w:p w14:paraId="17438D3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hideMark/>
          </w:tcPr>
          <w:p w14:paraId="158DDDB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hideMark/>
          </w:tcPr>
          <w:p w14:paraId="7E7E66D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hideMark/>
          </w:tcPr>
          <w:p w14:paraId="523BAE3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5696DCF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74A845B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7687C16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5113FF6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073A3B6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712D67F3"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376E933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28133F03"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Sharing my experience at the restaurant will help me receive positive feedback from others.</w:t>
            </w:r>
          </w:p>
        </w:tc>
        <w:tc>
          <w:tcPr>
            <w:tcW w:w="1077" w:type="dxa"/>
            <w:tcBorders>
              <w:top w:val="nil"/>
              <w:left w:val="nil"/>
              <w:bottom w:val="nil"/>
              <w:right w:val="nil"/>
            </w:tcBorders>
            <w:shd w:val="clear" w:color="auto" w:fill="auto"/>
            <w:hideMark/>
          </w:tcPr>
          <w:p w14:paraId="0565243E" w14:textId="4780791F"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w:t>
            </w:r>
          </w:p>
        </w:tc>
        <w:tc>
          <w:tcPr>
            <w:tcW w:w="458" w:type="dxa"/>
            <w:tcBorders>
              <w:top w:val="nil"/>
              <w:left w:val="nil"/>
              <w:bottom w:val="nil"/>
              <w:right w:val="nil"/>
            </w:tcBorders>
            <w:shd w:val="clear" w:color="auto" w:fill="auto"/>
            <w:noWrap/>
            <w:vAlign w:val="bottom"/>
            <w:hideMark/>
          </w:tcPr>
          <w:p w14:paraId="142C2350"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7C535DC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25423B9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vAlign w:val="bottom"/>
            <w:hideMark/>
          </w:tcPr>
          <w:p w14:paraId="78F5F47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vAlign w:val="bottom"/>
            <w:hideMark/>
          </w:tcPr>
          <w:p w14:paraId="0EAF56F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vAlign w:val="bottom"/>
            <w:hideMark/>
          </w:tcPr>
          <w:p w14:paraId="77A6FE8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vAlign w:val="center"/>
            <w:hideMark/>
          </w:tcPr>
          <w:p w14:paraId="5C7FEDA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hideMark/>
          </w:tcPr>
          <w:p w14:paraId="32CD849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hideMark/>
          </w:tcPr>
          <w:p w14:paraId="1163D1D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hideMark/>
          </w:tcPr>
          <w:p w14:paraId="3D77230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1E87237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4168BCB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6A1B7CB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3B8C249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0A65745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2FDCF735"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75F9CB8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0B0152B6" w14:textId="21A4CA90"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Sharing my experience at the restaurant will help me create the impression of me as a good person.</w:t>
            </w:r>
          </w:p>
        </w:tc>
        <w:tc>
          <w:tcPr>
            <w:tcW w:w="1077" w:type="dxa"/>
            <w:tcBorders>
              <w:top w:val="nil"/>
              <w:left w:val="nil"/>
              <w:bottom w:val="nil"/>
              <w:right w:val="nil"/>
            </w:tcBorders>
            <w:shd w:val="clear" w:color="auto" w:fill="auto"/>
            <w:hideMark/>
          </w:tcPr>
          <w:p w14:paraId="4CCEB5CE" w14:textId="26B373A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w:t>
            </w:r>
          </w:p>
        </w:tc>
        <w:tc>
          <w:tcPr>
            <w:tcW w:w="458" w:type="dxa"/>
            <w:tcBorders>
              <w:top w:val="nil"/>
              <w:left w:val="nil"/>
              <w:bottom w:val="nil"/>
              <w:right w:val="nil"/>
            </w:tcBorders>
            <w:shd w:val="clear" w:color="auto" w:fill="auto"/>
            <w:noWrap/>
            <w:vAlign w:val="bottom"/>
            <w:hideMark/>
          </w:tcPr>
          <w:p w14:paraId="312187B0"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6E5F3B5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56742842"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vAlign w:val="bottom"/>
            <w:hideMark/>
          </w:tcPr>
          <w:p w14:paraId="413959E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vAlign w:val="bottom"/>
            <w:hideMark/>
          </w:tcPr>
          <w:p w14:paraId="503A91F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vAlign w:val="bottom"/>
            <w:hideMark/>
          </w:tcPr>
          <w:p w14:paraId="71FD85A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vAlign w:val="center"/>
            <w:hideMark/>
          </w:tcPr>
          <w:p w14:paraId="25FDD70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162EDC3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1EC31E6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3E72D30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56176DF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5BE196A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785E9322"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5F3F7E3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21D97EA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B72A27" w14:paraId="105B2408" w14:textId="77777777" w:rsidTr="00256AAF">
        <w:trPr>
          <w:trHeight w:val="20"/>
          <w:jc w:val="center"/>
        </w:trPr>
        <w:tc>
          <w:tcPr>
            <w:tcW w:w="3950" w:type="dxa"/>
            <w:gridSpan w:val="2"/>
            <w:tcBorders>
              <w:top w:val="nil"/>
              <w:left w:val="nil"/>
              <w:bottom w:val="nil"/>
              <w:right w:val="nil"/>
            </w:tcBorders>
            <w:shd w:val="clear" w:color="auto" w:fill="auto"/>
            <w:noWrap/>
            <w:vAlign w:val="center"/>
            <w:hideMark/>
          </w:tcPr>
          <w:p w14:paraId="4B046F9D"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Brand image</w:t>
            </w:r>
            <w:r w:rsidRPr="0029524C">
              <w:rPr>
                <w:rFonts w:ascii="Times New Roman" w:eastAsia="Times New Roman" w:hAnsi="Times New Roman" w:cs="Times New Roman"/>
                <w:i/>
                <w:iCs/>
                <w:color w:val="000000"/>
                <w:sz w:val="18"/>
                <w:szCs w:val="16"/>
                <w:vertAlign w:val="superscript"/>
                <w:lang w:val="en-US"/>
              </w:rPr>
              <w:t>2</w:t>
            </w:r>
          </w:p>
        </w:tc>
        <w:tc>
          <w:tcPr>
            <w:tcW w:w="1077" w:type="dxa"/>
            <w:tcBorders>
              <w:top w:val="nil"/>
              <w:left w:val="nil"/>
              <w:bottom w:val="nil"/>
              <w:right w:val="nil"/>
            </w:tcBorders>
            <w:shd w:val="clear" w:color="auto" w:fill="auto"/>
            <w:noWrap/>
            <w:hideMark/>
          </w:tcPr>
          <w:p w14:paraId="043ABF31"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vAlign w:val="bottom"/>
            <w:hideMark/>
          </w:tcPr>
          <w:p w14:paraId="5CC57684" w14:textId="4D689BE5"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w:t>
            </w:r>
          </w:p>
        </w:tc>
        <w:tc>
          <w:tcPr>
            <w:tcW w:w="629" w:type="dxa"/>
            <w:tcBorders>
              <w:top w:val="nil"/>
              <w:left w:val="nil"/>
              <w:bottom w:val="nil"/>
              <w:right w:val="nil"/>
            </w:tcBorders>
            <w:shd w:val="clear" w:color="auto" w:fill="auto"/>
            <w:noWrap/>
            <w:vAlign w:val="bottom"/>
            <w:hideMark/>
          </w:tcPr>
          <w:p w14:paraId="1E609D3E" w14:textId="41316BF2"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5.03</w:t>
            </w:r>
          </w:p>
        </w:tc>
        <w:tc>
          <w:tcPr>
            <w:tcW w:w="546" w:type="dxa"/>
            <w:tcBorders>
              <w:top w:val="nil"/>
              <w:left w:val="nil"/>
              <w:bottom w:val="nil"/>
              <w:right w:val="nil"/>
            </w:tcBorders>
            <w:shd w:val="clear" w:color="auto" w:fill="auto"/>
            <w:noWrap/>
            <w:vAlign w:val="bottom"/>
            <w:hideMark/>
          </w:tcPr>
          <w:p w14:paraId="7B7D0D97" w14:textId="2006EEE5"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1.54</w:t>
            </w:r>
          </w:p>
        </w:tc>
        <w:tc>
          <w:tcPr>
            <w:tcW w:w="239" w:type="dxa"/>
            <w:tcBorders>
              <w:top w:val="nil"/>
              <w:left w:val="nil"/>
              <w:bottom w:val="nil"/>
              <w:right w:val="nil"/>
            </w:tcBorders>
            <w:shd w:val="clear" w:color="auto" w:fill="auto"/>
            <w:noWrap/>
            <w:vAlign w:val="bottom"/>
            <w:hideMark/>
          </w:tcPr>
          <w:p w14:paraId="077F514C"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vAlign w:val="bottom"/>
            <w:hideMark/>
          </w:tcPr>
          <w:p w14:paraId="3A5E7267" w14:textId="450781B6"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w:t>
            </w:r>
          </w:p>
        </w:tc>
        <w:tc>
          <w:tcPr>
            <w:tcW w:w="719" w:type="dxa"/>
            <w:tcBorders>
              <w:top w:val="nil"/>
              <w:left w:val="nil"/>
              <w:bottom w:val="nil"/>
              <w:right w:val="nil"/>
            </w:tcBorders>
            <w:shd w:val="clear" w:color="auto" w:fill="auto"/>
            <w:noWrap/>
            <w:vAlign w:val="bottom"/>
            <w:hideMark/>
          </w:tcPr>
          <w:p w14:paraId="5457B02F" w14:textId="4C07F7A3"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5.78</w:t>
            </w:r>
          </w:p>
        </w:tc>
        <w:tc>
          <w:tcPr>
            <w:tcW w:w="538" w:type="dxa"/>
            <w:tcBorders>
              <w:top w:val="nil"/>
              <w:left w:val="nil"/>
              <w:bottom w:val="nil"/>
              <w:right w:val="nil"/>
            </w:tcBorders>
            <w:shd w:val="clear" w:color="auto" w:fill="auto"/>
            <w:noWrap/>
            <w:vAlign w:val="bottom"/>
            <w:hideMark/>
          </w:tcPr>
          <w:p w14:paraId="430EE1F3" w14:textId="68B3FDDB"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1.18</w:t>
            </w:r>
          </w:p>
        </w:tc>
        <w:tc>
          <w:tcPr>
            <w:tcW w:w="261" w:type="dxa"/>
            <w:tcBorders>
              <w:top w:val="nil"/>
              <w:left w:val="nil"/>
              <w:bottom w:val="nil"/>
              <w:right w:val="nil"/>
            </w:tcBorders>
            <w:shd w:val="clear" w:color="auto" w:fill="auto"/>
            <w:vAlign w:val="center"/>
            <w:hideMark/>
          </w:tcPr>
          <w:p w14:paraId="2CFF102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501C739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.80</w:t>
            </w:r>
          </w:p>
        </w:tc>
        <w:tc>
          <w:tcPr>
            <w:tcW w:w="719" w:type="dxa"/>
            <w:tcBorders>
              <w:top w:val="nil"/>
              <w:left w:val="nil"/>
              <w:bottom w:val="nil"/>
              <w:right w:val="nil"/>
            </w:tcBorders>
            <w:shd w:val="clear" w:color="auto" w:fill="auto"/>
            <w:noWrap/>
            <w:vAlign w:val="center"/>
            <w:hideMark/>
          </w:tcPr>
          <w:p w14:paraId="6E8AB77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5.88</w:t>
            </w:r>
          </w:p>
        </w:tc>
        <w:tc>
          <w:tcPr>
            <w:tcW w:w="620" w:type="dxa"/>
            <w:tcBorders>
              <w:top w:val="nil"/>
              <w:left w:val="nil"/>
              <w:bottom w:val="nil"/>
              <w:right w:val="nil"/>
            </w:tcBorders>
            <w:shd w:val="clear" w:color="auto" w:fill="auto"/>
            <w:noWrap/>
            <w:vAlign w:val="center"/>
            <w:hideMark/>
          </w:tcPr>
          <w:p w14:paraId="5AACA9F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1.06</w:t>
            </w:r>
          </w:p>
        </w:tc>
        <w:tc>
          <w:tcPr>
            <w:tcW w:w="261" w:type="dxa"/>
            <w:tcBorders>
              <w:top w:val="nil"/>
              <w:left w:val="nil"/>
              <w:bottom w:val="nil"/>
              <w:right w:val="nil"/>
            </w:tcBorders>
            <w:shd w:val="clear" w:color="auto" w:fill="auto"/>
            <w:noWrap/>
            <w:vAlign w:val="center"/>
            <w:hideMark/>
          </w:tcPr>
          <w:p w14:paraId="2D00636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02F36DD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lang w:val="en-US"/>
              </w:rPr>
              <w:t>.66</w:t>
            </w:r>
          </w:p>
        </w:tc>
        <w:tc>
          <w:tcPr>
            <w:tcW w:w="554" w:type="dxa"/>
            <w:tcBorders>
              <w:top w:val="nil"/>
              <w:left w:val="nil"/>
              <w:bottom w:val="nil"/>
              <w:right w:val="nil"/>
            </w:tcBorders>
            <w:shd w:val="clear" w:color="auto" w:fill="auto"/>
            <w:noWrap/>
            <w:vAlign w:val="center"/>
            <w:hideMark/>
          </w:tcPr>
          <w:p w14:paraId="4FC9CD1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lang w:val="en-US"/>
              </w:rPr>
              <w:t>4.99</w:t>
            </w:r>
          </w:p>
        </w:tc>
        <w:tc>
          <w:tcPr>
            <w:tcW w:w="547" w:type="dxa"/>
            <w:tcBorders>
              <w:top w:val="nil"/>
              <w:left w:val="nil"/>
              <w:bottom w:val="nil"/>
              <w:right w:val="nil"/>
            </w:tcBorders>
            <w:shd w:val="clear" w:color="auto" w:fill="auto"/>
            <w:noWrap/>
            <w:vAlign w:val="center"/>
            <w:hideMark/>
          </w:tcPr>
          <w:p w14:paraId="0BCE9C9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1.20</w:t>
            </w:r>
          </w:p>
        </w:tc>
      </w:tr>
      <w:tr w:rsidR="00CE493F" w:rsidRPr="00710832" w14:paraId="13DE7F83"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1381F71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7BF0D8F6"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XY delivers its products at the promised time.</w:t>
            </w:r>
          </w:p>
        </w:tc>
        <w:tc>
          <w:tcPr>
            <w:tcW w:w="1077" w:type="dxa"/>
            <w:tcBorders>
              <w:top w:val="nil"/>
              <w:left w:val="nil"/>
              <w:bottom w:val="nil"/>
              <w:right w:val="nil"/>
            </w:tcBorders>
            <w:shd w:val="clear" w:color="auto" w:fill="auto"/>
            <w:hideMark/>
          </w:tcPr>
          <w:p w14:paraId="61C04AA1"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w:t>
            </w:r>
          </w:p>
        </w:tc>
        <w:tc>
          <w:tcPr>
            <w:tcW w:w="458" w:type="dxa"/>
            <w:tcBorders>
              <w:top w:val="nil"/>
              <w:left w:val="nil"/>
              <w:bottom w:val="nil"/>
              <w:right w:val="nil"/>
            </w:tcBorders>
            <w:shd w:val="clear" w:color="auto" w:fill="auto"/>
            <w:noWrap/>
            <w:vAlign w:val="bottom"/>
            <w:hideMark/>
          </w:tcPr>
          <w:p w14:paraId="28FBE6AB"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62CD0257"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6DDFA3BC"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37996539"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12CD145A"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60926F99"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6CD0358B"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0AA3041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2AE0C41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0BCF891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33CBE072"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2F6E571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371114B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2554326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2A1F752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5CBFF14B"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59CE815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624565CF"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feel safe when using XY's services.</w:t>
            </w:r>
          </w:p>
        </w:tc>
        <w:tc>
          <w:tcPr>
            <w:tcW w:w="1077" w:type="dxa"/>
            <w:tcBorders>
              <w:top w:val="nil"/>
              <w:left w:val="nil"/>
              <w:bottom w:val="nil"/>
              <w:right w:val="nil"/>
            </w:tcBorders>
            <w:shd w:val="clear" w:color="auto" w:fill="auto"/>
            <w:hideMark/>
          </w:tcPr>
          <w:p w14:paraId="1B5FA9AB"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3,4</w:t>
            </w:r>
          </w:p>
        </w:tc>
        <w:tc>
          <w:tcPr>
            <w:tcW w:w="458" w:type="dxa"/>
            <w:tcBorders>
              <w:top w:val="nil"/>
              <w:left w:val="nil"/>
              <w:bottom w:val="nil"/>
              <w:right w:val="nil"/>
            </w:tcBorders>
            <w:shd w:val="clear" w:color="auto" w:fill="auto"/>
            <w:noWrap/>
            <w:vAlign w:val="bottom"/>
            <w:hideMark/>
          </w:tcPr>
          <w:p w14:paraId="3FFCB513"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5CBB7D55"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1FC40125"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3D6CA50F"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0C050845"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381AEE0C"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7C2B17ED"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1C41C99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22DEC43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571AA4E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34354F32"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7C2BEEC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3C7347C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2D95FCF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6E15FE0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B72A27" w14:paraId="3751D5A7"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4A98A97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5DAAA85A"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like XY.</w:t>
            </w:r>
          </w:p>
        </w:tc>
        <w:tc>
          <w:tcPr>
            <w:tcW w:w="1077" w:type="dxa"/>
            <w:tcBorders>
              <w:top w:val="nil"/>
              <w:left w:val="nil"/>
              <w:bottom w:val="nil"/>
              <w:right w:val="nil"/>
            </w:tcBorders>
            <w:shd w:val="clear" w:color="auto" w:fill="auto"/>
            <w:hideMark/>
          </w:tcPr>
          <w:p w14:paraId="77096846"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w:t>
            </w:r>
          </w:p>
        </w:tc>
        <w:tc>
          <w:tcPr>
            <w:tcW w:w="458" w:type="dxa"/>
            <w:tcBorders>
              <w:top w:val="nil"/>
              <w:left w:val="nil"/>
              <w:bottom w:val="nil"/>
              <w:right w:val="nil"/>
            </w:tcBorders>
            <w:shd w:val="clear" w:color="auto" w:fill="auto"/>
            <w:noWrap/>
            <w:vAlign w:val="bottom"/>
            <w:hideMark/>
          </w:tcPr>
          <w:p w14:paraId="3EF22EA1"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6BF3B139"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7EE2D6A2"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5F50F9AA"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4086CF7E"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0ED2DB5C"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4A360FF2"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170E813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tcPr>
          <w:p w14:paraId="2281088F"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tcPr>
          <w:p w14:paraId="4B32120B"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tcPr>
          <w:p w14:paraId="5AEAFD65"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tcPr>
          <w:p w14:paraId="0407FDE3"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68" w:type="dxa"/>
            <w:tcBorders>
              <w:top w:val="nil"/>
              <w:left w:val="nil"/>
              <w:bottom w:val="nil"/>
              <w:right w:val="nil"/>
            </w:tcBorders>
            <w:shd w:val="clear" w:color="auto" w:fill="auto"/>
            <w:noWrap/>
            <w:vAlign w:val="center"/>
          </w:tcPr>
          <w:p w14:paraId="41A39A0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tcPr>
          <w:p w14:paraId="3C599B1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tcPr>
          <w:p w14:paraId="54A0C92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B72A27" w14:paraId="17493BBC" w14:textId="77777777" w:rsidTr="000C047A">
        <w:trPr>
          <w:trHeight w:val="20"/>
          <w:jc w:val="center"/>
        </w:trPr>
        <w:tc>
          <w:tcPr>
            <w:tcW w:w="3950" w:type="dxa"/>
            <w:gridSpan w:val="2"/>
            <w:tcBorders>
              <w:top w:val="nil"/>
              <w:left w:val="nil"/>
              <w:bottom w:val="nil"/>
              <w:right w:val="nil"/>
            </w:tcBorders>
            <w:shd w:val="clear" w:color="auto" w:fill="auto"/>
            <w:noWrap/>
            <w:vAlign w:val="center"/>
            <w:hideMark/>
          </w:tcPr>
          <w:p w14:paraId="597E4481"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Subjective costs</w:t>
            </w:r>
            <w:r w:rsidRPr="0029524C">
              <w:rPr>
                <w:rFonts w:ascii="Times New Roman" w:eastAsia="Times New Roman" w:hAnsi="Times New Roman" w:cs="Times New Roman"/>
                <w:i/>
                <w:iCs/>
                <w:color w:val="000000"/>
                <w:sz w:val="18"/>
                <w:szCs w:val="16"/>
                <w:vertAlign w:val="superscript"/>
                <w:lang w:val="en-US"/>
              </w:rPr>
              <w:t>2</w:t>
            </w:r>
          </w:p>
        </w:tc>
        <w:tc>
          <w:tcPr>
            <w:tcW w:w="1077" w:type="dxa"/>
            <w:tcBorders>
              <w:top w:val="nil"/>
              <w:left w:val="nil"/>
              <w:bottom w:val="nil"/>
              <w:right w:val="nil"/>
            </w:tcBorders>
            <w:shd w:val="clear" w:color="auto" w:fill="auto"/>
            <w:noWrap/>
            <w:hideMark/>
          </w:tcPr>
          <w:p w14:paraId="5C16E4B9"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vAlign w:val="bottom"/>
            <w:hideMark/>
          </w:tcPr>
          <w:p w14:paraId="75518191" w14:textId="5C1EAC00"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Pr>
                <w:rFonts w:ascii="Times New Roman" w:eastAsia="Times New Roman" w:hAnsi="Times New Roman" w:cs="Times New Roman"/>
                <w:sz w:val="18"/>
                <w:szCs w:val="16"/>
                <w:lang w:val="en-US"/>
              </w:rPr>
              <w:t>-</w:t>
            </w:r>
          </w:p>
        </w:tc>
        <w:tc>
          <w:tcPr>
            <w:tcW w:w="629" w:type="dxa"/>
            <w:tcBorders>
              <w:top w:val="nil"/>
              <w:left w:val="nil"/>
              <w:bottom w:val="nil"/>
              <w:right w:val="nil"/>
            </w:tcBorders>
            <w:shd w:val="clear" w:color="auto" w:fill="auto"/>
            <w:noWrap/>
            <w:vAlign w:val="bottom"/>
            <w:hideMark/>
          </w:tcPr>
          <w:p w14:paraId="52E49B40" w14:textId="2424AA85"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3.27</w:t>
            </w:r>
          </w:p>
        </w:tc>
        <w:tc>
          <w:tcPr>
            <w:tcW w:w="546" w:type="dxa"/>
            <w:tcBorders>
              <w:top w:val="nil"/>
              <w:left w:val="nil"/>
              <w:bottom w:val="nil"/>
              <w:right w:val="nil"/>
            </w:tcBorders>
            <w:shd w:val="clear" w:color="auto" w:fill="auto"/>
            <w:noWrap/>
            <w:vAlign w:val="bottom"/>
            <w:hideMark/>
          </w:tcPr>
          <w:p w14:paraId="2724BE98" w14:textId="2DAE81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sz w:val="18"/>
                <w:szCs w:val="16"/>
                <w:lang w:val="en-US"/>
              </w:rPr>
              <w:t>1.46</w:t>
            </w:r>
          </w:p>
        </w:tc>
        <w:tc>
          <w:tcPr>
            <w:tcW w:w="239" w:type="dxa"/>
            <w:tcBorders>
              <w:top w:val="nil"/>
              <w:left w:val="nil"/>
              <w:bottom w:val="nil"/>
              <w:right w:val="nil"/>
            </w:tcBorders>
            <w:shd w:val="clear" w:color="auto" w:fill="auto"/>
            <w:noWrap/>
            <w:vAlign w:val="bottom"/>
            <w:hideMark/>
          </w:tcPr>
          <w:p w14:paraId="47B0869D"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vAlign w:val="bottom"/>
          </w:tcPr>
          <w:p w14:paraId="5A29141E" w14:textId="1AA98135"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sz w:val="18"/>
                <w:szCs w:val="16"/>
                <w:lang w:val="en-US"/>
              </w:rPr>
              <w:t>-</w:t>
            </w:r>
          </w:p>
        </w:tc>
        <w:tc>
          <w:tcPr>
            <w:tcW w:w="719" w:type="dxa"/>
            <w:tcBorders>
              <w:top w:val="nil"/>
              <w:left w:val="nil"/>
              <w:bottom w:val="nil"/>
              <w:right w:val="nil"/>
            </w:tcBorders>
            <w:shd w:val="clear" w:color="auto" w:fill="auto"/>
            <w:noWrap/>
            <w:vAlign w:val="bottom"/>
          </w:tcPr>
          <w:p w14:paraId="74F5AFFE" w14:textId="73CE92F6"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sz w:val="18"/>
                <w:szCs w:val="16"/>
                <w:lang w:val="en-US"/>
              </w:rPr>
              <w:t>5.22</w:t>
            </w:r>
          </w:p>
        </w:tc>
        <w:tc>
          <w:tcPr>
            <w:tcW w:w="538" w:type="dxa"/>
            <w:tcBorders>
              <w:top w:val="nil"/>
              <w:left w:val="nil"/>
              <w:bottom w:val="nil"/>
              <w:right w:val="nil"/>
            </w:tcBorders>
            <w:shd w:val="clear" w:color="auto" w:fill="auto"/>
            <w:noWrap/>
            <w:vAlign w:val="bottom"/>
          </w:tcPr>
          <w:p w14:paraId="106D8F19" w14:textId="56E8D6DC"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sidRPr="00B72A27">
              <w:rPr>
                <w:rFonts w:ascii="Times New Roman" w:eastAsia="Times New Roman" w:hAnsi="Times New Roman" w:cs="Times New Roman"/>
                <w:sz w:val="18"/>
                <w:szCs w:val="16"/>
                <w:lang w:val="en-US"/>
              </w:rPr>
              <w:t>1.77</w:t>
            </w:r>
          </w:p>
        </w:tc>
        <w:tc>
          <w:tcPr>
            <w:tcW w:w="261" w:type="dxa"/>
            <w:tcBorders>
              <w:top w:val="nil"/>
              <w:left w:val="nil"/>
              <w:bottom w:val="nil"/>
              <w:right w:val="nil"/>
            </w:tcBorders>
            <w:shd w:val="clear" w:color="auto" w:fill="auto"/>
            <w:vAlign w:val="center"/>
            <w:hideMark/>
          </w:tcPr>
          <w:p w14:paraId="5617743E"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5CD3574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rPr>
              <w:t>.91</w:t>
            </w:r>
          </w:p>
        </w:tc>
        <w:tc>
          <w:tcPr>
            <w:tcW w:w="719" w:type="dxa"/>
            <w:tcBorders>
              <w:top w:val="nil"/>
              <w:left w:val="nil"/>
              <w:bottom w:val="nil"/>
              <w:right w:val="nil"/>
            </w:tcBorders>
            <w:shd w:val="clear" w:color="auto" w:fill="auto"/>
            <w:noWrap/>
            <w:vAlign w:val="center"/>
            <w:hideMark/>
          </w:tcPr>
          <w:p w14:paraId="32C7EFB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lang w:val="en-US"/>
              </w:rPr>
              <w:t>4.12</w:t>
            </w:r>
          </w:p>
        </w:tc>
        <w:tc>
          <w:tcPr>
            <w:tcW w:w="620" w:type="dxa"/>
            <w:tcBorders>
              <w:top w:val="nil"/>
              <w:left w:val="nil"/>
              <w:bottom w:val="nil"/>
              <w:right w:val="nil"/>
            </w:tcBorders>
            <w:shd w:val="clear" w:color="auto" w:fill="auto"/>
            <w:noWrap/>
            <w:vAlign w:val="center"/>
            <w:hideMark/>
          </w:tcPr>
          <w:p w14:paraId="3B44572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sidRPr="00B72A27">
              <w:rPr>
                <w:rFonts w:ascii="Times New Roman" w:eastAsia="Times New Roman" w:hAnsi="Times New Roman" w:cs="Times New Roman"/>
                <w:color w:val="000000"/>
                <w:sz w:val="18"/>
                <w:szCs w:val="16"/>
                <w:lang w:val="en-US"/>
              </w:rPr>
              <w:t>1.64</w:t>
            </w:r>
          </w:p>
        </w:tc>
        <w:tc>
          <w:tcPr>
            <w:tcW w:w="261" w:type="dxa"/>
            <w:tcBorders>
              <w:top w:val="nil"/>
              <w:left w:val="nil"/>
              <w:bottom w:val="nil"/>
              <w:right w:val="nil"/>
            </w:tcBorders>
            <w:shd w:val="clear" w:color="auto" w:fill="auto"/>
            <w:noWrap/>
            <w:vAlign w:val="center"/>
            <w:hideMark/>
          </w:tcPr>
          <w:p w14:paraId="47CFA5C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0417380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w:t>
            </w:r>
          </w:p>
        </w:tc>
        <w:tc>
          <w:tcPr>
            <w:tcW w:w="554" w:type="dxa"/>
            <w:tcBorders>
              <w:top w:val="nil"/>
              <w:left w:val="nil"/>
              <w:bottom w:val="nil"/>
              <w:right w:val="nil"/>
            </w:tcBorders>
            <w:shd w:val="clear" w:color="auto" w:fill="auto"/>
            <w:noWrap/>
            <w:vAlign w:val="center"/>
            <w:hideMark/>
          </w:tcPr>
          <w:p w14:paraId="09CE417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.11</w:t>
            </w:r>
          </w:p>
        </w:tc>
        <w:tc>
          <w:tcPr>
            <w:tcW w:w="547" w:type="dxa"/>
            <w:tcBorders>
              <w:top w:val="nil"/>
              <w:left w:val="nil"/>
              <w:bottom w:val="nil"/>
              <w:right w:val="nil"/>
            </w:tcBorders>
            <w:shd w:val="clear" w:color="auto" w:fill="auto"/>
            <w:noWrap/>
            <w:vAlign w:val="center"/>
            <w:hideMark/>
          </w:tcPr>
          <w:p w14:paraId="48B3081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.32</w:t>
            </w:r>
          </w:p>
        </w:tc>
      </w:tr>
      <w:tr w:rsidR="00CE493F" w:rsidRPr="00710832" w14:paraId="2058AD04" w14:textId="77777777" w:rsidTr="00CF0CDC">
        <w:trPr>
          <w:trHeight w:val="20"/>
          <w:jc w:val="center"/>
        </w:trPr>
        <w:tc>
          <w:tcPr>
            <w:tcW w:w="259" w:type="dxa"/>
            <w:tcBorders>
              <w:top w:val="nil"/>
              <w:left w:val="nil"/>
              <w:bottom w:val="nil"/>
              <w:right w:val="nil"/>
            </w:tcBorders>
            <w:shd w:val="clear" w:color="auto" w:fill="auto"/>
            <w:noWrap/>
            <w:vAlign w:val="center"/>
            <w:hideMark/>
          </w:tcPr>
          <w:p w14:paraId="6F8560A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6ADAD4B1"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It is very costly to look for an alternative to XY.</w:t>
            </w:r>
          </w:p>
        </w:tc>
        <w:tc>
          <w:tcPr>
            <w:tcW w:w="1077" w:type="dxa"/>
            <w:tcBorders>
              <w:top w:val="nil"/>
              <w:left w:val="nil"/>
              <w:bottom w:val="nil"/>
              <w:right w:val="nil"/>
            </w:tcBorders>
            <w:shd w:val="clear" w:color="auto" w:fill="auto"/>
            <w:hideMark/>
          </w:tcPr>
          <w:p w14:paraId="681E7047"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w:t>
            </w:r>
          </w:p>
        </w:tc>
        <w:tc>
          <w:tcPr>
            <w:tcW w:w="458" w:type="dxa"/>
            <w:tcBorders>
              <w:top w:val="nil"/>
              <w:left w:val="nil"/>
              <w:bottom w:val="nil"/>
              <w:right w:val="nil"/>
            </w:tcBorders>
            <w:shd w:val="clear" w:color="auto" w:fill="auto"/>
            <w:noWrap/>
            <w:vAlign w:val="bottom"/>
            <w:hideMark/>
          </w:tcPr>
          <w:p w14:paraId="72C635DF"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390DA34C"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5B3E7B0A"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07032613"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1ED8488C"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6A63EBB0"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1655AE0F"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7003373C"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466AE51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0DE2A92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4B7FE6D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04C72C8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68051FB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279FCC4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386BF31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3678ACD3" w14:textId="77777777" w:rsidTr="00212FCF">
        <w:trPr>
          <w:trHeight w:val="20"/>
          <w:jc w:val="center"/>
        </w:trPr>
        <w:tc>
          <w:tcPr>
            <w:tcW w:w="259" w:type="dxa"/>
            <w:tcBorders>
              <w:top w:val="nil"/>
              <w:left w:val="nil"/>
              <w:bottom w:val="nil"/>
              <w:right w:val="nil"/>
            </w:tcBorders>
            <w:shd w:val="clear" w:color="auto" w:fill="auto"/>
            <w:noWrap/>
            <w:vAlign w:val="center"/>
            <w:hideMark/>
          </w:tcPr>
          <w:p w14:paraId="04F2442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5D2C5903"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could not do without XY because of the variety of movies, series, and programs they offer.</w:t>
            </w:r>
          </w:p>
        </w:tc>
        <w:tc>
          <w:tcPr>
            <w:tcW w:w="1077" w:type="dxa"/>
            <w:tcBorders>
              <w:top w:val="nil"/>
              <w:left w:val="nil"/>
              <w:bottom w:val="nil"/>
              <w:right w:val="nil"/>
            </w:tcBorders>
            <w:shd w:val="clear" w:color="auto" w:fill="auto"/>
            <w:hideMark/>
          </w:tcPr>
          <w:p w14:paraId="095FBCAF"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2</w:t>
            </w:r>
          </w:p>
        </w:tc>
        <w:tc>
          <w:tcPr>
            <w:tcW w:w="458" w:type="dxa"/>
            <w:tcBorders>
              <w:top w:val="nil"/>
              <w:left w:val="nil"/>
              <w:bottom w:val="nil"/>
              <w:right w:val="nil"/>
            </w:tcBorders>
            <w:shd w:val="clear" w:color="auto" w:fill="auto"/>
            <w:noWrap/>
            <w:vAlign w:val="bottom"/>
            <w:hideMark/>
          </w:tcPr>
          <w:p w14:paraId="38D62AF7"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0B3B11B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74232DA2"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049A9AB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3A2EF3F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36512FA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639D0D7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1B1AE0E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7133DB9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6D7CBEA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65AAAB2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5F75416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305AC96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25ED957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268AD0C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54E012E7" w14:textId="77777777" w:rsidTr="00256AAF">
        <w:trPr>
          <w:trHeight w:val="20"/>
          <w:jc w:val="center"/>
        </w:trPr>
        <w:tc>
          <w:tcPr>
            <w:tcW w:w="259" w:type="dxa"/>
            <w:tcBorders>
              <w:top w:val="nil"/>
              <w:left w:val="nil"/>
              <w:bottom w:val="nil"/>
              <w:right w:val="nil"/>
            </w:tcBorders>
            <w:shd w:val="clear" w:color="auto" w:fill="auto"/>
            <w:noWrap/>
            <w:vAlign w:val="bottom"/>
            <w:hideMark/>
          </w:tcPr>
          <w:p w14:paraId="4E8AF38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43ACF920" w14:textId="11C987BF"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xml:space="preserve">It takes a lot of time to look for a different </w:t>
            </w:r>
            <w:r>
              <w:rPr>
                <w:rFonts w:ascii="Times New Roman" w:eastAsia="Times New Roman" w:hAnsi="Times New Roman" w:cs="Times New Roman"/>
                <w:color w:val="000000"/>
                <w:sz w:val="18"/>
                <w:szCs w:val="16"/>
                <w:lang w:val="en-US"/>
              </w:rPr>
              <w:t>fast food restaurant (</w:t>
            </w:r>
            <w:r w:rsidRPr="004E15EE">
              <w:rPr>
                <w:rFonts w:ascii="Times New Roman" w:eastAsia="Times New Roman" w:hAnsi="Times New Roman" w:cs="Times New Roman"/>
                <w:i/>
                <w:color w:val="000000"/>
                <w:sz w:val="18"/>
                <w:szCs w:val="16"/>
                <w:lang w:val="en-US"/>
              </w:rPr>
              <w:t>study</w:t>
            </w:r>
            <w:r>
              <w:rPr>
                <w:rFonts w:ascii="Times New Roman" w:eastAsia="Times New Roman" w:hAnsi="Times New Roman" w:cs="Times New Roman"/>
                <w:i/>
                <w:color w:val="000000"/>
                <w:sz w:val="18"/>
                <w:szCs w:val="16"/>
                <w:lang w:val="en-US"/>
              </w:rPr>
              <w:t xml:space="preserve"> 1</w:t>
            </w:r>
            <w:r>
              <w:rPr>
                <w:rFonts w:ascii="Times New Roman" w:eastAsia="Times New Roman" w:hAnsi="Times New Roman" w:cs="Times New Roman"/>
                <w:color w:val="000000"/>
                <w:sz w:val="18"/>
                <w:szCs w:val="16"/>
                <w:lang w:val="en-US"/>
              </w:rPr>
              <w:t>)</w:t>
            </w:r>
            <w:r w:rsidR="00D9358C">
              <w:rPr>
                <w:rFonts w:ascii="Times New Roman" w:eastAsia="Times New Roman" w:hAnsi="Times New Roman" w:cs="Times New Roman"/>
                <w:color w:val="000000"/>
                <w:sz w:val="18"/>
                <w:szCs w:val="16"/>
                <w:lang w:val="en-US"/>
              </w:rPr>
              <w:t xml:space="preserve"> </w:t>
            </w:r>
            <w:r>
              <w:rPr>
                <w:rFonts w:ascii="Times New Roman" w:eastAsia="Times New Roman" w:hAnsi="Times New Roman" w:cs="Times New Roman"/>
                <w:color w:val="000000"/>
                <w:sz w:val="18"/>
                <w:szCs w:val="16"/>
                <w:lang w:val="en-US"/>
              </w:rPr>
              <w:t>/ video streaming service (</w:t>
            </w:r>
            <w:r w:rsidRPr="004E15EE">
              <w:rPr>
                <w:rFonts w:ascii="Times New Roman" w:eastAsia="Times New Roman" w:hAnsi="Times New Roman" w:cs="Times New Roman"/>
                <w:i/>
                <w:color w:val="000000"/>
                <w:sz w:val="18"/>
                <w:szCs w:val="16"/>
                <w:lang w:val="en-US"/>
              </w:rPr>
              <w:t xml:space="preserve">study </w:t>
            </w:r>
            <w:r>
              <w:rPr>
                <w:rFonts w:ascii="Times New Roman" w:eastAsia="Times New Roman" w:hAnsi="Times New Roman" w:cs="Times New Roman"/>
                <w:i/>
                <w:color w:val="000000"/>
                <w:sz w:val="18"/>
                <w:szCs w:val="16"/>
                <w:lang w:val="en-US"/>
              </w:rPr>
              <w:t>2</w:t>
            </w:r>
            <w:r>
              <w:rPr>
                <w:rFonts w:ascii="Times New Roman" w:eastAsia="Times New Roman" w:hAnsi="Times New Roman" w:cs="Times New Roman"/>
                <w:color w:val="000000"/>
                <w:sz w:val="18"/>
                <w:szCs w:val="16"/>
                <w:lang w:val="en-US"/>
              </w:rPr>
              <w:t>)</w:t>
            </w:r>
            <w:r w:rsidR="00D9358C">
              <w:rPr>
                <w:rFonts w:ascii="Times New Roman" w:eastAsia="Times New Roman" w:hAnsi="Times New Roman" w:cs="Times New Roman"/>
                <w:color w:val="000000"/>
                <w:sz w:val="18"/>
                <w:szCs w:val="16"/>
                <w:lang w:val="en-US"/>
              </w:rPr>
              <w:t xml:space="preserve"> </w:t>
            </w:r>
            <w:r>
              <w:rPr>
                <w:rFonts w:ascii="Times New Roman" w:eastAsia="Times New Roman" w:hAnsi="Times New Roman" w:cs="Times New Roman"/>
                <w:color w:val="000000"/>
                <w:sz w:val="18"/>
                <w:szCs w:val="16"/>
                <w:lang w:val="en-US"/>
              </w:rPr>
              <w:t>/ e-</w:t>
            </w:r>
            <w:r w:rsidRPr="00B72A27">
              <w:rPr>
                <w:rFonts w:ascii="Times New Roman" w:eastAsia="Times New Roman" w:hAnsi="Times New Roman" w:cs="Times New Roman"/>
                <w:color w:val="000000"/>
                <w:sz w:val="18"/>
                <w:szCs w:val="16"/>
                <w:lang w:val="en-US"/>
              </w:rPr>
              <w:t>retailer</w:t>
            </w:r>
            <w:r>
              <w:rPr>
                <w:rFonts w:ascii="Times New Roman" w:eastAsia="Times New Roman" w:hAnsi="Times New Roman" w:cs="Times New Roman"/>
                <w:color w:val="000000"/>
                <w:sz w:val="18"/>
                <w:szCs w:val="16"/>
                <w:lang w:val="en-US"/>
              </w:rPr>
              <w:t xml:space="preserve"> (</w:t>
            </w:r>
            <w:r w:rsidRPr="004E15EE">
              <w:rPr>
                <w:rFonts w:ascii="Times New Roman" w:eastAsia="Times New Roman" w:hAnsi="Times New Roman" w:cs="Times New Roman"/>
                <w:i/>
                <w:color w:val="000000"/>
                <w:sz w:val="18"/>
                <w:szCs w:val="16"/>
                <w:lang w:val="en-US"/>
              </w:rPr>
              <w:t xml:space="preserve">study </w:t>
            </w:r>
            <w:r>
              <w:rPr>
                <w:rFonts w:ascii="Times New Roman" w:eastAsia="Times New Roman" w:hAnsi="Times New Roman" w:cs="Times New Roman"/>
                <w:i/>
                <w:color w:val="000000"/>
                <w:sz w:val="18"/>
                <w:szCs w:val="16"/>
                <w:lang w:val="en-US"/>
              </w:rPr>
              <w:t>3</w:t>
            </w:r>
            <w:r>
              <w:rPr>
                <w:rFonts w:ascii="Times New Roman" w:eastAsia="Times New Roman" w:hAnsi="Times New Roman" w:cs="Times New Roman"/>
                <w:color w:val="000000"/>
                <w:sz w:val="18"/>
                <w:szCs w:val="16"/>
                <w:lang w:val="en-US"/>
              </w:rPr>
              <w:t xml:space="preserve">) </w:t>
            </w:r>
            <w:r w:rsidRPr="00B72A27">
              <w:rPr>
                <w:rFonts w:ascii="Times New Roman" w:eastAsia="Times New Roman" w:hAnsi="Times New Roman" w:cs="Times New Roman"/>
                <w:color w:val="000000"/>
                <w:sz w:val="18"/>
                <w:szCs w:val="16"/>
                <w:lang w:val="en-US"/>
              </w:rPr>
              <w:t>such as XY.</w:t>
            </w:r>
          </w:p>
        </w:tc>
        <w:tc>
          <w:tcPr>
            <w:tcW w:w="1077" w:type="dxa"/>
            <w:tcBorders>
              <w:top w:val="nil"/>
              <w:left w:val="nil"/>
              <w:bottom w:val="nil"/>
              <w:right w:val="nil"/>
            </w:tcBorders>
            <w:shd w:val="clear" w:color="auto" w:fill="auto"/>
            <w:hideMark/>
          </w:tcPr>
          <w:p w14:paraId="5DDE2939"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2,3</w:t>
            </w:r>
          </w:p>
        </w:tc>
        <w:tc>
          <w:tcPr>
            <w:tcW w:w="458" w:type="dxa"/>
            <w:tcBorders>
              <w:top w:val="nil"/>
              <w:left w:val="nil"/>
              <w:bottom w:val="nil"/>
              <w:right w:val="nil"/>
            </w:tcBorders>
            <w:shd w:val="clear" w:color="auto" w:fill="auto"/>
            <w:noWrap/>
            <w:vAlign w:val="bottom"/>
            <w:hideMark/>
          </w:tcPr>
          <w:p w14:paraId="2EE05F6D"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70B9ABC4"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1DFF6FDF"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6B73869D"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4A00359D"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05159630"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282F7439"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3F8A7ECE"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3F2F855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1D1B590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3D328BF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5730BF0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041D34C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6F7E89D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647AC4E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018F73BF"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33420AF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07ABD13F"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There is no appropriate alternative to XY.</w:t>
            </w:r>
          </w:p>
        </w:tc>
        <w:tc>
          <w:tcPr>
            <w:tcW w:w="1077" w:type="dxa"/>
            <w:tcBorders>
              <w:top w:val="nil"/>
              <w:left w:val="nil"/>
              <w:bottom w:val="nil"/>
              <w:right w:val="nil"/>
            </w:tcBorders>
            <w:shd w:val="clear" w:color="auto" w:fill="auto"/>
            <w:hideMark/>
          </w:tcPr>
          <w:p w14:paraId="658708BE" w14:textId="7F03D43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2,3</w:t>
            </w:r>
          </w:p>
        </w:tc>
        <w:tc>
          <w:tcPr>
            <w:tcW w:w="458" w:type="dxa"/>
            <w:tcBorders>
              <w:top w:val="nil"/>
              <w:left w:val="nil"/>
              <w:bottom w:val="nil"/>
              <w:right w:val="nil"/>
            </w:tcBorders>
            <w:shd w:val="clear" w:color="auto" w:fill="auto"/>
            <w:noWrap/>
            <w:vAlign w:val="bottom"/>
            <w:hideMark/>
          </w:tcPr>
          <w:p w14:paraId="08675D55"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0074467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07C0331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7375273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706D515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2CD734D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57126CF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78EB82F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7E0D31B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5B3A66B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6A8478B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7716E6D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44A24CA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2162687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574EB55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09041D4B"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77580F2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0849F775"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could not do without XY, because I do not have to wait for a long time till the driver picks me up</w:t>
            </w:r>
            <w:r>
              <w:rPr>
                <w:rFonts w:ascii="Times New Roman" w:eastAsia="Times New Roman" w:hAnsi="Times New Roman" w:cs="Times New Roman"/>
                <w:color w:val="000000"/>
                <w:sz w:val="18"/>
                <w:szCs w:val="16"/>
                <w:lang w:val="en-US"/>
              </w:rPr>
              <w:t xml:space="preserve"> (</w:t>
            </w:r>
            <w:r w:rsidRPr="007553F4">
              <w:rPr>
                <w:rFonts w:ascii="Times New Roman" w:eastAsia="Times New Roman" w:hAnsi="Times New Roman" w:cs="Times New Roman"/>
                <w:i/>
                <w:color w:val="000000"/>
                <w:sz w:val="18"/>
                <w:szCs w:val="16"/>
                <w:lang w:val="en-US"/>
              </w:rPr>
              <w:t>binary</w:t>
            </w:r>
            <w:r>
              <w:rPr>
                <w:rFonts w:ascii="Times New Roman" w:eastAsia="Times New Roman" w:hAnsi="Times New Roman" w:cs="Times New Roman"/>
                <w:color w:val="000000"/>
                <w:sz w:val="18"/>
                <w:szCs w:val="16"/>
                <w:lang w:val="en-US"/>
              </w:rPr>
              <w:t>)</w:t>
            </w:r>
            <w:r w:rsidRPr="00B72A27">
              <w:rPr>
                <w:rFonts w:ascii="Times New Roman" w:eastAsia="Times New Roman" w:hAnsi="Times New Roman" w:cs="Times New Roman"/>
                <w:color w:val="000000"/>
                <w:sz w:val="18"/>
                <w:szCs w:val="16"/>
                <w:lang w:val="en-US"/>
              </w:rPr>
              <w:t>.</w:t>
            </w:r>
          </w:p>
        </w:tc>
        <w:tc>
          <w:tcPr>
            <w:tcW w:w="1077" w:type="dxa"/>
            <w:tcBorders>
              <w:top w:val="nil"/>
              <w:left w:val="nil"/>
              <w:bottom w:val="nil"/>
              <w:right w:val="nil"/>
            </w:tcBorders>
            <w:shd w:val="clear" w:color="auto" w:fill="auto"/>
            <w:hideMark/>
          </w:tcPr>
          <w:p w14:paraId="18A6E9A5"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4</w:t>
            </w:r>
          </w:p>
        </w:tc>
        <w:tc>
          <w:tcPr>
            <w:tcW w:w="458" w:type="dxa"/>
            <w:tcBorders>
              <w:top w:val="nil"/>
              <w:left w:val="nil"/>
              <w:bottom w:val="nil"/>
              <w:right w:val="nil"/>
            </w:tcBorders>
            <w:shd w:val="clear" w:color="auto" w:fill="auto"/>
            <w:noWrap/>
            <w:vAlign w:val="bottom"/>
            <w:hideMark/>
          </w:tcPr>
          <w:p w14:paraId="565E23E0"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hideMark/>
          </w:tcPr>
          <w:p w14:paraId="7493266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hideMark/>
          </w:tcPr>
          <w:p w14:paraId="4C35626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hideMark/>
          </w:tcPr>
          <w:p w14:paraId="370D2F1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hideMark/>
          </w:tcPr>
          <w:p w14:paraId="0FD429C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hideMark/>
          </w:tcPr>
          <w:p w14:paraId="59534F0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hideMark/>
          </w:tcPr>
          <w:p w14:paraId="6C0C491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2E5CC70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hideMark/>
          </w:tcPr>
          <w:p w14:paraId="384B4E8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hideMark/>
          </w:tcPr>
          <w:p w14:paraId="3C0F55D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hideMark/>
          </w:tcPr>
          <w:p w14:paraId="335E2FE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hideMark/>
          </w:tcPr>
          <w:p w14:paraId="3F601C8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hideMark/>
          </w:tcPr>
          <w:p w14:paraId="6533A46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hideMark/>
          </w:tcPr>
          <w:p w14:paraId="0936440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hideMark/>
          </w:tcPr>
          <w:p w14:paraId="01DCA72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B72A27" w14:paraId="0F8F0036" w14:textId="77777777" w:rsidTr="00256AAF">
        <w:trPr>
          <w:trHeight w:val="20"/>
          <w:jc w:val="center"/>
        </w:trPr>
        <w:tc>
          <w:tcPr>
            <w:tcW w:w="3950" w:type="dxa"/>
            <w:gridSpan w:val="2"/>
            <w:tcBorders>
              <w:top w:val="nil"/>
              <w:left w:val="nil"/>
              <w:bottom w:val="nil"/>
              <w:right w:val="nil"/>
            </w:tcBorders>
            <w:shd w:val="clear" w:color="auto" w:fill="auto"/>
            <w:noWrap/>
            <w:vAlign w:val="center"/>
            <w:hideMark/>
          </w:tcPr>
          <w:p w14:paraId="7797EF50"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sidRPr="00B72A27">
              <w:rPr>
                <w:rFonts w:ascii="Times New Roman" w:eastAsia="Times New Roman" w:hAnsi="Times New Roman" w:cs="Times New Roman"/>
                <w:i/>
                <w:iCs/>
                <w:color w:val="000000"/>
                <w:sz w:val="18"/>
                <w:szCs w:val="16"/>
              </w:rPr>
              <w:t>Perceived service quality</w:t>
            </w:r>
            <w:r w:rsidRPr="0029524C">
              <w:rPr>
                <w:rFonts w:ascii="Times New Roman" w:eastAsia="Times New Roman" w:hAnsi="Times New Roman" w:cs="Times New Roman"/>
                <w:i/>
                <w:iCs/>
                <w:color w:val="000000"/>
                <w:sz w:val="18"/>
                <w:szCs w:val="16"/>
                <w:vertAlign w:val="superscript"/>
                <w:lang w:val="en-US"/>
              </w:rPr>
              <w:t>2</w:t>
            </w:r>
          </w:p>
        </w:tc>
        <w:tc>
          <w:tcPr>
            <w:tcW w:w="1077" w:type="dxa"/>
            <w:tcBorders>
              <w:top w:val="nil"/>
              <w:left w:val="nil"/>
              <w:bottom w:val="nil"/>
              <w:right w:val="nil"/>
            </w:tcBorders>
            <w:shd w:val="clear" w:color="auto" w:fill="auto"/>
            <w:noWrap/>
            <w:hideMark/>
          </w:tcPr>
          <w:p w14:paraId="1AC4BB5D"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vAlign w:val="bottom"/>
            <w:hideMark/>
          </w:tcPr>
          <w:p w14:paraId="08549676" w14:textId="50F1492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Pr>
                <w:rFonts w:ascii="Times New Roman" w:eastAsia="Times New Roman" w:hAnsi="Times New Roman" w:cs="Times New Roman"/>
                <w:sz w:val="18"/>
                <w:szCs w:val="16"/>
                <w:lang w:val="en-US"/>
              </w:rPr>
              <w:t>.87</w:t>
            </w:r>
          </w:p>
        </w:tc>
        <w:tc>
          <w:tcPr>
            <w:tcW w:w="629" w:type="dxa"/>
            <w:tcBorders>
              <w:top w:val="nil"/>
              <w:left w:val="nil"/>
              <w:bottom w:val="nil"/>
              <w:right w:val="nil"/>
            </w:tcBorders>
            <w:shd w:val="clear" w:color="auto" w:fill="auto"/>
            <w:noWrap/>
            <w:vAlign w:val="bottom"/>
            <w:hideMark/>
          </w:tcPr>
          <w:p w14:paraId="301CDEC5" w14:textId="53902AB8"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Pr>
                <w:rFonts w:ascii="Times New Roman" w:eastAsia="Times New Roman" w:hAnsi="Times New Roman" w:cs="Times New Roman"/>
                <w:sz w:val="18"/>
                <w:szCs w:val="16"/>
                <w:lang w:val="en-US"/>
              </w:rPr>
              <w:t>4.20</w:t>
            </w:r>
          </w:p>
        </w:tc>
        <w:tc>
          <w:tcPr>
            <w:tcW w:w="546" w:type="dxa"/>
            <w:tcBorders>
              <w:top w:val="nil"/>
              <w:left w:val="nil"/>
              <w:bottom w:val="nil"/>
              <w:right w:val="nil"/>
            </w:tcBorders>
            <w:shd w:val="clear" w:color="auto" w:fill="auto"/>
            <w:noWrap/>
            <w:vAlign w:val="bottom"/>
            <w:hideMark/>
          </w:tcPr>
          <w:p w14:paraId="5E9B045B" w14:textId="5CC3AE9B"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Pr>
                <w:rFonts w:ascii="Times New Roman" w:eastAsia="Times New Roman" w:hAnsi="Times New Roman" w:cs="Times New Roman"/>
                <w:sz w:val="18"/>
                <w:szCs w:val="16"/>
                <w:lang w:val="en-US"/>
              </w:rPr>
              <w:t>1.52</w:t>
            </w:r>
          </w:p>
        </w:tc>
        <w:tc>
          <w:tcPr>
            <w:tcW w:w="239" w:type="dxa"/>
            <w:tcBorders>
              <w:top w:val="nil"/>
              <w:left w:val="nil"/>
              <w:bottom w:val="nil"/>
              <w:right w:val="nil"/>
            </w:tcBorders>
            <w:shd w:val="clear" w:color="auto" w:fill="auto"/>
            <w:noWrap/>
            <w:vAlign w:val="bottom"/>
            <w:hideMark/>
          </w:tcPr>
          <w:p w14:paraId="7C02FA43"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vAlign w:val="bottom"/>
            <w:hideMark/>
          </w:tcPr>
          <w:p w14:paraId="1947C910" w14:textId="5A0E6160"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.84</w:t>
            </w:r>
          </w:p>
        </w:tc>
        <w:tc>
          <w:tcPr>
            <w:tcW w:w="719" w:type="dxa"/>
            <w:tcBorders>
              <w:top w:val="nil"/>
              <w:left w:val="nil"/>
              <w:bottom w:val="nil"/>
              <w:right w:val="nil"/>
            </w:tcBorders>
            <w:shd w:val="clear" w:color="auto" w:fill="auto"/>
            <w:noWrap/>
            <w:vAlign w:val="bottom"/>
            <w:hideMark/>
          </w:tcPr>
          <w:p w14:paraId="71F933DD" w14:textId="74BA7D62"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5.42</w:t>
            </w:r>
          </w:p>
        </w:tc>
        <w:tc>
          <w:tcPr>
            <w:tcW w:w="538" w:type="dxa"/>
            <w:tcBorders>
              <w:top w:val="nil"/>
              <w:left w:val="nil"/>
              <w:bottom w:val="nil"/>
              <w:right w:val="nil"/>
            </w:tcBorders>
            <w:shd w:val="clear" w:color="auto" w:fill="auto"/>
            <w:noWrap/>
            <w:vAlign w:val="bottom"/>
            <w:hideMark/>
          </w:tcPr>
          <w:p w14:paraId="0047A950" w14:textId="31690CD1"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.63</w:t>
            </w:r>
          </w:p>
        </w:tc>
        <w:tc>
          <w:tcPr>
            <w:tcW w:w="261" w:type="dxa"/>
            <w:tcBorders>
              <w:top w:val="nil"/>
              <w:left w:val="nil"/>
              <w:bottom w:val="nil"/>
              <w:right w:val="nil"/>
            </w:tcBorders>
            <w:shd w:val="clear" w:color="auto" w:fill="auto"/>
            <w:vAlign w:val="center"/>
            <w:hideMark/>
          </w:tcPr>
          <w:p w14:paraId="583717A3"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tcPr>
          <w:p w14:paraId="54929D2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tcPr>
          <w:p w14:paraId="17A4FB8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bottom"/>
          </w:tcPr>
          <w:p w14:paraId="2F53242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bottom"/>
          </w:tcPr>
          <w:p w14:paraId="239E63B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bottom"/>
          </w:tcPr>
          <w:p w14:paraId="0E63B61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.87</w:t>
            </w:r>
          </w:p>
        </w:tc>
        <w:tc>
          <w:tcPr>
            <w:tcW w:w="554" w:type="dxa"/>
            <w:tcBorders>
              <w:top w:val="nil"/>
              <w:left w:val="nil"/>
              <w:bottom w:val="nil"/>
              <w:right w:val="nil"/>
            </w:tcBorders>
            <w:shd w:val="clear" w:color="auto" w:fill="auto"/>
            <w:noWrap/>
          </w:tcPr>
          <w:p w14:paraId="224CCDE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4.51</w:t>
            </w:r>
          </w:p>
        </w:tc>
        <w:tc>
          <w:tcPr>
            <w:tcW w:w="547" w:type="dxa"/>
            <w:tcBorders>
              <w:top w:val="nil"/>
              <w:left w:val="nil"/>
              <w:bottom w:val="nil"/>
              <w:right w:val="nil"/>
            </w:tcBorders>
            <w:shd w:val="clear" w:color="auto" w:fill="auto"/>
            <w:noWrap/>
            <w:vAlign w:val="bottom"/>
          </w:tcPr>
          <w:p w14:paraId="77839F9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r>
              <w:rPr>
                <w:rFonts w:ascii="Times New Roman" w:eastAsia="Times New Roman" w:hAnsi="Times New Roman" w:cs="Times New Roman"/>
                <w:sz w:val="18"/>
                <w:szCs w:val="16"/>
                <w:lang w:val="en-US"/>
              </w:rPr>
              <w:t>2.77</w:t>
            </w:r>
          </w:p>
        </w:tc>
      </w:tr>
      <w:tr w:rsidR="00CE493F" w:rsidRPr="00710832" w14:paraId="21419862"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7C07D7AD"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3691" w:type="dxa"/>
            <w:tcBorders>
              <w:top w:val="nil"/>
              <w:left w:val="nil"/>
              <w:bottom w:val="nil"/>
              <w:right w:val="nil"/>
            </w:tcBorders>
            <w:shd w:val="clear" w:color="auto" w:fill="auto"/>
            <w:vAlign w:val="center"/>
            <w:hideMark/>
          </w:tcPr>
          <w:p w14:paraId="53EA13AA" w14:textId="7B695C10"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Overall, XY’</w:t>
            </w:r>
            <w:r w:rsidR="00D9358C">
              <w:rPr>
                <w:rFonts w:ascii="Times New Roman" w:eastAsia="Times New Roman" w:hAnsi="Times New Roman" w:cs="Times New Roman"/>
                <w:color w:val="000000"/>
                <w:sz w:val="18"/>
                <w:szCs w:val="16"/>
                <w:lang w:val="en-US"/>
              </w:rPr>
              <w:t>s</w:t>
            </w:r>
            <w:r w:rsidRPr="00B72A27">
              <w:rPr>
                <w:rFonts w:ascii="Times New Roman" w:eastAsia="Times New Roman" w:hAnsi="Times New Roman" w:cs="Times New Roman"/>
                <w:color w:val="000000"/>
                <w:sz w:val="18"/>
                <w:szCs w:val="16"/>
                <w:lang w:val="en-US"/>
              </w:rPr>
              <w:t xml:space="preserve"> customer service is excellent.</w:t>
            </w:r>
          </w:p>
        </w:tc>
        <w:tc>
          <w:tcPr>
            <w:tcW w:w="1077" w:type="dxa"/>
            <w:tcBorders>
              <w:top w:val="nil"/>
              <w:left w:val="nil"/>
              <w:bottom w:val="nil"/>
              <w:right w:val="nil"/>
            </w:tcBorders>
            <w:shd w:val="clear" w:color="auto" w:fill="auto"/>
            <w:hideMark/>
          </w:tcPr>
          <w:p w14:paraId="5601387F"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w:t>
            </w:r>
          </w:p>
        </w:tc>
        <w:tc>
          <w:tcPr>
            <w:tcW w:w="458" w:type="dxa"/>
            <w:tcBorders>
              <w:top w:val="nil"/>
              <w:left w:val="nil"/>
              <w:bottom w:val="nil"/>
              <w:right w:val="nil"/>
            </w:tcBorders>
            <w:shd w:val="clear" w:color="auto" w:fill="auto"/>
            <w:noWrap/>
            <w:vAlign w:val="bottom"/>
          </w:tcPr>
          <w:p w14:paraId="07E154E1"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tcPr>
          <w:p w14:paraId="6A81EF1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tcPr>
          <w:p w14:paraId="15BD22E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tcPr>
          <w:p w14:paraId="13F1264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tcPr>
          <w:p w14:paraId="25563F4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tcPr>
          <w:p w14:paraId="78C60CD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tcPr>
          <w:p w14:paraId="60E8491C"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tcPr>
          <w:p w14:paraId="4A49944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tcPr>
          <w:p w14:paraId="03CB6C13"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tcPr>
          <w:p w14:paraId="2DFDD26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tcPr>
          <w:p w14:paraId="7D7E3194"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tcPr>
          <w:p w14:paraId="6D40EB6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tcPr>
          <w:p w14:paraId="6E92E8BD"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tcPr>
          <w:p w14:paraId="14F7884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tcPr>
          <w:p w14:paraId="7734021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0865CEE1" w14:textId="77777777" w:rsidTr="00256AAF">
        <w:trPr>
          <w:trHeight w:val="20"/>
          <w:jc w:val="center"/>
        </w:trPr>
        <w:tc>
          <w:tcPr>
            <w:tcW w:w="259" w:type="dxa"/>
            <w:tcBorders>
              <w:top w:val="nil"/>
              <w:left w:val="nil"/>
              <w:bottom w:val="nil"/>
              <w:right w:val="nil"/>
            </w:tcBorders>
            <w:shd w:val="clear" w:color="auto" w:fill="auto"/>
            <w:noWrap/>
            <w:vAlign w:val="center"/>
            <w:hideMark/>
          </w:tcPr>
          <w:p w14:paraId="6C7FA1A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3691" w:type="dxa"/>
            <w:tcBorders>
              <w:top w:val="nil"/>
              <w:left w:val="nil"/>
              <w:bottom w:val="nil"/>
              <w:right w:val="nil"/>
            </w:tcBorders>
            <w:shd w:val="clear" w:color="auto" w:fill="auto"/>
            <w:vAlign w:val="center"/>
            <w:hideMark/>
          </w:tcPr>
          <w:p w14:paraId="776A148E"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I am very satisfied with XY.</w:t>
            </w:r>
          </w:p>
        </w:tc>
        <w:tc>
          <w:tcPr>
            <w:tcW w:w="1077" w:type="dxa"/>
            <w:tcBorders>
              <w:top w:val="nil"/>
              <w:left w:val="nil"/>
              <w:bottom w:val="nil"/>
              <w:right w:val="nil"/>
            </w:tcBorders>
            <w:shd w:val="clear" w:color="auto" w:fill="auto"/>
            <w:hideMark/>
          </w:tcPr>
          <w:p w14:paraId="3BA37A1B"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1,2,3</w:t>
            </w:r>
          </w:p>
        </w:tc>
        <w:tc>
          <w:tcPr>
            <w:tcW w:w="458" w:type="dxa"/>
            <w:tcBorders>
              <w:top w:val="nil"/>
              <w:left w:val="nil"/>
              <w:bottom w:val="nil"/>
              <w:right w:val="nil"/>
            </w:tcBorders>
            <w:shd w:val="clear" w:color="auto" w:fill="auto"/>
            <w:noWrap/>
            <w:vAlign w:val="bottom"/>
          </w:tcPr>
          <w:p w14:paraId="099034A7"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p>
        </w:tc>
        <w:tc>
          <w:tcPr>
            <w:tcW w:w="629" w:type="dxa"/>
            <w:tcBorders>
              <w:top w:val="nil"/>
              <w:left w:val="nil"/>
              <w:bottom w:val="nil"/>
              <w:right w:val="nil"/>
            </w:tcBorders>
            <w:shd w:val="clear" w:color="auto" w:fill="auto"/>
            <w:noWrap/>
            <w:vAlign w:val="bottom"/>
          </w:tcPr>
          <w:p w14:paraId="7C40B22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6" w:type="dxa"/>
            <w:tcBorders>
              <w:top w:val="nil"/>
              <w:left w:val="nil"/>
              <w:bottom w:val="nil"/>
              <w:right w:val="nil"/>
            </w:tcBorders>
            <w:shd w:val="clear" w:color="auto" w:fill="auto"/>
            <w:noWrap/>
            <w:vAlign w:val="bottom"/>
          </w:tcPr>
          <w:p w14:paraId="58FF409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39" w:type="dxa"/>
            <w:tcBorders>
              <w:top w:val="nil"/>
              <w:left w:val="nil"/>
              <w:bottom w:val="nil"/>
              <w:right w:val="nil"/>
            </w:tcBorders>
            <w:shd w:val="clear" w:color="auto" w:fill="auto"/>
            <w:noWrap/>
            <w:vAlign w:val="bottom"/>
          </w:tcPr>
          <w:p w14:paraId="535D79C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84" w:type="dxa"/>
            <w:tcBorders>
              <w:top w:val="nil"/>
              <w:left w:val="nil"/>
              <w:bottom w:val="nil"/>
              <w:right w:val="nil"/>
            </w:tcBorders>
            <w:shd w:val="clear" w:color="auto" w:fill="auto"/>
            <w:noWrap/>
            <w:vAlign w:val="bottom"/>
          </w:tcPr>
          <w:p w14:paraId="4416C05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tcPr>
          <w:p w14:paraId="37DD575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center"/>
          </w:tcPr>
          <w:p w14:paraId="416BA17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tcPr>
          <w:p w14:paraId="591ECA7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tcPr>
          <w:p w14:paraId="0D4A2ED2"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tcPr>
          <w:p w14:paraId="71F2DDDE"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tcPr>
          <w:p w14:paraId="0D36749A"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tcPr>
          <w:p w14:paraId="7D24019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tcPr>
          <w:p w14:paraId="695E39A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tcPr>
          <w:p w14:paraId="5ED59075"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bottom"/>
          </w:tcPr>
          <w:p w14:paraId="4213B078"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B72A27" w14:paraId="47FB90FB" w14:textId="77777777" w:rsidTr="000C047A">
        <w:trPr>
          <w:trHeight w:val="20"/>
          <w:jc w:val="center"/>
        </w:trPr>
        <w:tc>
          <w:tcPr>
            <w:tcW w:w="3950" w:type="dxa"/>
            <w:gridSpan w:val="2"/>
            <w:tcBorders>
              <w:top w:val="nil"/>
              <w:left w:val="nil"/>
              <w:bottom w:val="nil"/>
              <w:right w:val="nil"/>
            </w:tcBorders>
            <w:shd w:val="clear" w:color="auto" w:fill="auto"/>
            <w:noWrap/>
            <w:vAlign w:val="center"/>
            <w:hideMark/>
          </w:tcPr>
          <w:p w14:paraId="44BE34B3"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r>
              <w:rPr>
                <w:rFonts w:ascii="Times New Roman" w:eastAsia="Times New Roman" w:hAnsi="Times New Roman" w:cs="Times New Roman"/>
                <w:i/>
                <w:iCs/>
                <w:color w:val="000000"/>
                <w:sz w:val="18"/>
                <w:szCs w:val="16"/>
                <w:lang w:val="en-US"/>
              </w:rPr>
              <w:t>S</w:t>
            </w:r>
            <w:r w:rsidRPr="00B72A27">
              <w:rPr>
                <w:rFonts w:ascii="Times New Roman" w:eastAsia="Times New Roman" w:hAnsi="Times New Roman" w:cs="Times New Roman"/>
                <w:i/>
                <w:iCs/>
                <w:color w:val="000000"/>
                <w:sz w:val="18"/>
                <w:szCs w:val="16"/>
                <w:lang w:val="en-US"/>
              </w:rPr>
              <w:t>ervice</w:t>
            </w:r>
            <w:r>
              <w:rPr>
                <w:rFonts w:ascii="Times New Roman" w:eastAsia="Times New Roman" w:hAnsi="Times New Roman" w:cs="Times New Roman"/>
                <w:i/>
                <w:iCs/>
                <w:color w:val="000000"/>
                <w:sz w:val="18"/>
                <w:szCs w:val="16"/>
                <w:lang w:val="en-US"/>
              </w:rPr>
              <w:t xml:space="preserve"> of frontline employees</w:t>
            </w:r>
            <w:r w:rsidRPr="0029524C">
              <w:rPr>
                <w:rFonts w:ascii="Times New Roman" w:eastAsia="Times New Roman" w:hAnsi="Times New Roman" w:cs="Times New Roman"/>
                <w:i/>
                <w:iCs/>
                <w:color w:val="000000"/>
                <w:sz w:val="18"/>
                <w:szCs w:val="16"/>
                <w:vertAlign w:val="superscript"/>
                <w:lang w:val="en-US"/>
              </w:rPr>
              <w:t>2</w:t>
            </w:r>
          </w:p>
        </w:tc>
        <w:tc>
          <w:tcPr>
            <w:tcW w:w="1077" w:type="dxa"/>
            <w:tcBorders>
              <w:top w:val="nil"/>
              <w:left w:val="nil"/>
              <w:bottom w:val="nil"/>
              <w:right w:val="nil"/>
            </w:tcBorders>
            <w:shd w:val="clear" w:color="auto" w:fill="auto"/>
            <w:noWrap/>
            <w:hideMark/>
          </w:tcPr>
          <w:p w14:paraId="4FF8A240" w14:textId="77777777" w:rsidR="00CE493F" w:rsidRPr="00B72A27" w:rsidRDefault="00CE493F" w:rsidP="00CE493F">
            <w:pPr>
              <w:spacing w:after="0" w:line="240" w:lineRule="auto"/>
              <w:rPr>
                <w:rFonts w:ascii="Times New Roman" w:eastAsia="Times New Roman" w:hAnsi="Times New Roman" w:cs="Times New Roman"/>
                <w:i/>
                <w:iCs/>
                <w:color w:val="000000"/>
                <w:sz w:val="18"/>
                <w:szCs w:val="16"/>
                <w:lang w:val="en-US"/>
              </w:rPr>
            </w:pPr>
          </w:p>
        </w:tc>
        <w:tc>
          <w:tcPr>
            <w:tcW w:w="458" w:type="dxa"/>
            <w:tcBorders>
              <w:top w:val="nil"/>
              <w:left w:val="nil"/>
              <w:bottom w:val="nil"/>
              <w:right w:val="nil"/>
            </w:tcBorders>
            <w:shd w:val="clear" w:color="auto" w:fill="auto"/>
            <w:noWrap/>
            <w:vAlign w:val="bottom"/>
          </w:tcPr>
          <w:p w14:paraId="10754852"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Pr>
                <w:rFonts w:ascii="Times New Roman" w:eastAsia="Times New Roman" w:hAnsi="Times New Roman" w:cs="Times New Roman"/>
                <w:sz w:val="18"/>
                <w:szCs w:val="16"/>
                <w:lang w:val="en-US"/>
              </w:rPr>
              <w:t>-</w:t>
            </w:r>
          </w:p>
        </w:tc>
        <w:tc>
          <w:tcPr>
            <w:tcW w:w="629" w:type="dxa"/>
            <w:tcBorders>
              <w:top w:val="nil"/>
              <w:left w:val="nil"/>
              <w:bottom w:val="nil"/>
              <w:right w:val="nil"/>
            </w:tcBorders>
            <w:shd w:val="clear" w:color="auto" w:fill="auto"/>
            <w:noWrap/>
            <w:vAlign w:val="bottom"/>
          </w:tcPr>
          <w:p w14:paraId="7E6427CF"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Pr>
                <w:rFonts w:ascii="Times New Roman" w:eastAsia="Times New Roman" w:hAnsi="Times New Roman" w:cs="Times New Roman"/>
                <w:sz w:val="18"/>
                <w:szCs w:val="16"/>
                <w:lang w:val="en-US"/>
              </w:rPr>
              <w:t>4.65</w:t>
            </w:r>
          </w:p>
        </w:tc>
        <w:tc>
          <w:tcPr>
            <w:tcW w:w="546" w:type="dxa"/>
            <w:tcBorders>
              <w:top w:val="nil"/>
              <w:left w:val="nil"/>
              <w:bottom w:val="nil"/>
              <w:right w:val="nil"/>
            </w:tcBorders>
            <w:shd w:val="clear" w:color="auto" w:fill="auto"/>
            <w:noWrap/>
            <w:vAlign w:val="bottom"/>
          </w:tcPr>
          <w:p w14:paraId="63582EFA"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Pr>
                <w:rFonts w:ascii="Times New Roman" w:eastAsia="Times New Roman" w:hAnsi="Times New Roman" w:cs="Times New Roman"/>
                <w:sz w:val="18"/>
                <w:szCs w:val="16"/>
                <w:lang w:val="en-US"/>
              </w:rPr>
              <w:t>1.44</w:t>
            </w:r>
          </w:p>
        </w:tc>
        <w:tc>
          <w:tcPr>
            <w:tcW w:w="239" w:type="dxa"/>
            <w:tcBorders>
              <w:top w:val="nil"/>
              <w:left w:val="nil"/>
              <w:bottom w:val="nil"/>
              <w:right w:val="nil"/>
            </w:tcBorders>
            <w:shd w:val="clear" w:color="auto" w:fill="auto"/>
            <w:noWrap/>
            <w:vAlign w:val="bottom"/>
            <w:hideMark/>
          </w:tcPr>
          <w:p w14:paraId="490F138C"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p>
        </w:tc>
        <w:tc>
          <w:tcPr>
            <w:tcW w:w="484" w:type="dxa"/>
            <w:tcBorders>
              <w:top w:val="nil"/>
              <w:left w:val="nil"/>
              <w:bottom w:val="nil"/>
              <w:right w:val="nil"/>
            </w:tcBorders>
            <w:shd w:val="clear" w:color="auto" w:fill="auto"/>
            <w:noWrap/>
            <w:vAlign w:val="bottom"/>
          </w:tcPr>
          <w:p w14:paraId="626DBCD2" w14:textId="261D7D4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bottom"/>
          </w:tcPr>
          <w:p w14:paraId="26F1B1C3" w14:textId="545BCDFB"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538" w:type="dxa"/>
            <w:tcBorders>
              <w:top w:val="nil"/>
              <w:left w:val="nil"/>
              <w:bottom w:val="nil"/>
              <w:right w:val="nil"/>
            </w:tcBorders>
            <w:shd w:val="clear" w:color="auto" w:fill="auto"/>
            <w:noWrap/>
            <w:vAlign w:val="bottom"/>
          </w:tcPr>
          <w:p w14:paraId="213D47C7" w14:textId="60F9F112"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vAlign w:val="center"/>
            <w:hideMark/>
          </w:tcPr>
          <w:p w14:paraId="46F77123" w14:textId="77777777" w:rsidR="00CE493F" w:rsidRPr="00B72A27" w:rsidRDefault="00CE493F" w:rsidP="00CE493F">
            <w:pPr>
              <w:spacing w:after="0" w:line="240" w:lineRule="auto"/>
              <w:jc w:val="center"/>
              <w:rPr>
                <w:rFonts w:ascii="Times New Roman" w:eastAsia="Times New Roman" w:hAnsi="Times New Roman" w:cs="Times New Roman"/>
                <w:sz w:val="18"/>
                <w:szCs w:val="16"/>
                <w:lang w:val="en-US"/>
              </w:rPr>
            </w:pPr>
          </w:p>
        </w:tc>
        <w:tc>
          <w:tcPr>
            <w:tcW w:w="470" w:type="dxa"/>
            <w:tcBorders>
              <w:top w:val="nil"/>
              <w:left w:val="nil"/>
              <w:bottom w:val="nil"/>
              <w:right w:val="nil"/>
            </w:tcBorders>
            <w:shd w:val="clear" w:color="auto" w:fill="auto"/>
            <w:noWrap/>
            <w:vAlign w:val="center"/>
          </w:tcPr>
          <w:p w14:paraId="1DBC2F5F"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719" w:type="dxa"/>
            <w:tcBorders>
              <w:top w:val="nil"/>
              <w:left w:val="nil"/>
              <w:bottom w:val="nil"/>
              <w:right w:val="nil"/>
            </w:tcBorders>
            <w:shd w:val="clear" w:color="auto" w:fill="auto"/>
            <w:noWrap/>
            <w:vAlign w:val="center"/>
          </w:tcPr>
          <w:p w14:paraId="57721951"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620" w:type="dxa"/>
            <w:tcBorders>
              <w:top w:val="nil"/>
              <w:left w:val="nil"/>
              <w:bottom w:val="nil"/>
              <w:right w:val="nil"/>
            </w:tcBorders>
            <w:shd w:val="clear" w:color="auto" w:fill="auto"/>
            <w:noWrap/>
            <w:vAlign w:val="center"/>
          </w:tcPr>
          <w:p w14:paraId="4F420F0B"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261" w:type="dxa"/>
            <w:tcBorders>
              <w:top w:val="nil"/>
              <w:left w:val="nil"/>
              <w:bottom w:val="nil"/>
              <w:right w:val="nil"/>
            </w:tcBorders>
            <w:shd w:val="clear" w:color="auto" w:fill="auto"/>
            <w:noWrap/>
            <w:vAlign w:val="center"/>
          </w:tcPr>
          <w:p w14:paraId="3447F1F0"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468" w:type="dxa"/>
            <w:tcBorders>
              <w:top w:val="nil"/>
              <w:left w:val="nil"/>
              <w:bottom w:val="nil"/>
              <w:right w:val="nil"/>
            </w:tcBorders>
            <w:shd w:val="clear" w:color="auto" w:fill="auto"/>
            <w:noWrap/>
            <w:vAlign w:val="center"/>
          </w:tcPr>
          <w:p w14:paraId="47194EF7"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54" w:type="dxa"/>
            <w:tcBorders>
              <w:top w:val="nil"/>
              <w:left w:val="nil"/>
              <w:bottom w:val="nil"/>
              <w:right w:val="nil"/>
            </w:tcBorders>
            <w:shd w:val="clear" w:color="auto" w:fill="auto"/>
            <w:noWrap/>
            <w:vAlign w:val="center"/>
          </w:tcPr>
          <w:p w14:paraId="30F73E36"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c>
          <w:tcPr>
            <w:tcW w:w="547" w:type="dxa"/>
            <w:tcBorders>
              <w:top w:val="nil"/>
              <w:left w:val="nil"/>
              <w:bottom w:val="nil"/>
              <w:right w:val="nil"/>
            </w:tcBorders>
            <w:shd w:val="clear" w:color="auto" w:fill="auto"/>
            <w:noWrap/>
            <w:vAlign w:val="center"/>
          </w:tcPr>
          <w:p w14:paraId="181A6759" w14:textId="77777777" w:rsidR="00CE493F" w:rsidRPr="00B72A27" w:rsidRDefault="00CE493F" w:rsidP="00CE493F">
            <w:pPr>
              <w:spacing w:after="0" w:line="240" w:lineRule="auto"/>
              <w:rPr>
                <w:rFonts w:ascii="Times New Roman" w:eastAsia="Times New Roman" w:hAnsi="Times New Roman" w:cs="Times New Roman"/>
                <w:sz w:val="18"/>
                <w:szCs w:val="16"/>
                <w:lang w:val="en-US"/>
              </w:rPr>
            </w:pPr>
          </w:p>
        </w:tc>
      </w:tr>
      <w:tr w:rsidR="00CE493F" w:rsidRPr="00710832" w14:paraId="51DA4B18" w14:textId="77777777" w:rsidTr="00256AAF">
        <w:trPr>
          <w:trHeight w:val="20"/>
          <w:jc w:val="center"/>
        </w:trPr>
        <w:tc>
          <w:tcPr>
            <w:tcW w:w="259" w:type="dxa"/>
            <w:tcBorders>
              <w:top w:val="nil"/>
              <w:left w:val="nil"/>
              <w:bottom w:val="single" w:sz="8" w:space="0" w:color="auto"/>
              <w:right w:val="nil"/>
            </w:tcBorders>
            <w:shd w:val="clear" w:color="auto" w:fill="auto"/>
            <w:noWrap/>
            <w:vAlign w:val="center"/>
            <w:hideMark/>
          </w:tcPr>
          <w:p w14:paraId="18F5CA3F"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3691" w:type="dxa"/>
            <w:tcBorders>
              <w:top w:val="nil"/>
              <w:left w:val="nil"/>
              <w:bottom w:val="single" w:sz="8" w:space="0" w:color="auto"/>
              <w:right w:val="nil"/>
            </w:tcBorders>
            <w:shd w:val="clear" w:color="auto" w:fill="auto"/>
            <w:vAlign w:val="center"/>
            <w:hideMark/>
          </w:tcPr>
          <w:p w14:paraId="285C9D4B"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The service of XY’s frontline employees is excellent.</w:t>
            </w:r>
          </w:p>
        </w:tc>
        <w:tc>
          <w:tcPr>
            <w:tcW w:w="1077" w:type="dxa"/>
            <w:tcBorders>
              <w:top w:val="nil"/>
              <w:left w:val="nil"/>
              <w:bottom w:val="single" w:sz="8" w:space="0" w:color="auto"/>
              <w:right w:val="nil"/>
            </w:tcBorders>
            <w:shd w:val="clear" w:color="auto" w:fill="auto"/>
            <w:hideMark/>
          </w:tcPr>
          <w:p w14:paraId="040B07E3" w14:textId="3A9A3A0E"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Pr>
                <w:rFonts w:ascii="Times New Roman" w:eastAsia="Times New Roman" w:hAnsi="Times New Roman" w:cs="Times New Roman"/>
                <w:color w:val="000000"/>
                <w:sz w:val="18"/>
                <w:szCs w:val="16"/>
                <w:lang w:val="en-US"/>
              </w:rPr>
              <w:t>1</w:t>
            </w:r>
            <w:r w:rsidRPr="00B72A27">
              <w:rPr>
                <w:rFonts w:ascii="Times New Roman" w:eastAsia="Times New Roman" w:hAnsi="Times New Roman" w:cs="Times New Roman"/>
                <w:color w:val="000000"/>
                <w:sz w:val="18"/>
                <w:szCs w:val="16"/>
                <w:lang w:val="en-US"/>
              </w:rPr>
              <w:t> </w:t>
            </w:r>
          </w:p>
        </w:tc>
        <w:tc>
          <w:tcPr>
            <w:tcW w:w="458" w:type="dxa"/>
            <w:tcBorders>
              <w:top w:val="nil"/>
              <w:left w:val="nil"/>
              <w:bottom w:val="single" w:sz="8" w:space="0" w:color="auto"/>
              <w:right w:val="nil"/>
            </w:tcBorders>
            <w:shd w:val="clear" w:color="auto" w:fill="auto"/>
            <w:noWrap/>
            <w:vAlign w:val="bottom"/>
            <w:hideMark/>
          </w:tcPr>
          <w:p w14:paraId="363A4770"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629" w:type="dxa"/>
            <w:tcBorders>
              <w:top w:val="nil"/>
              <w:left w:val="nil"/>
              <w:bottom w:val="single" w:sz="8" w:space="0" w:color="auto"/>
              <w:right w:val="nil"/>
            </w:tcBorders>
            <w:shd w:val="clear" w:color="auto" w:fill="auto"/>
            <w:noWrap/>
            <w:vAlign w:val="bottom"/>
            <w:hideMark/>
          </w:tcPr>
          <w:p w14:paraId="74D36176"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546" w:type="dxa"/>
            <w:tcBorders>
              <w:top w:val="nil"/>
              <w:left w:val="nil"/>
              <w:bottom w:val="single" w:sz="8" w:space="0" w:color="auto"/>
              <w:right w:val="nil"/>
            </w:tcBorders>
            <w:shd w:val="clear" w:color="auto" w:fill="auto"/>
            <w:noWrap/>
            <w:vAlign w:val="bottom"/>
            <w:hideMark/>
          </w:tcPr>
          <w:p w14:paraId="6C4EDA89"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239" w:type="dxa"/>
            <w:tcBorders>
              <w:top w:val="nil"/>
              <w:left w:val="nil"/>
              <w:bottom w:val="single" w:sz="8" w:space="0" w:color="auto"/>
              <w:right w:val="nil"/>
            </w:tcBorders>
            <w:shd w:val="clear" w:color="auto" w:fill="auto"/>
            <w:vAlign w:val="bottom"/>
            <w:hideMark/>
          </w:tcPr>
          <w:p w14:paraId="28229E8D"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484" w:type="dxa"/>
            <w:tcBorders>
              <w:top w:val="nil"/>
              <w:left w:val="nil"/>
              <w:bottom w:val="single" w:sz="8" w:space="0" w:color="auto"/>
              <w:right w:val="nil"/>
            </w:tcBorders>
            <w:shd w:val="clear" w:color="auto" w:fill="auto"/>
            <w:vAlign w:val="bottom"/>
            <w:hideMark/>
          </w:tcPr>
          <w:p w14:paraId="53294689" w14:textId="77777777" w:rsidR="00CE493F" w:rsidRPr="00B72A27" w:rsidRDefault="00CE493F" w:rsidP="00CE493F">
            <w:pPr>
              <w:spacing w:after="0" w:line="240" w:lineRule="auto"/>
              <w:jc w:val="center"/>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719" w:type="dxa"/>
            <w:tcBorders>
              <w:top w:val="nil"/>
              <w:left w:val="nil"/>
              <w:bottom w:val="single" w:sz="8" w:space="0" w:color="auto"/>
              <w:right w:val="nil"/>
            </w:tcBorders>
            <w:shd w:val="clear" w:color="auto" w:fill="auto"/>
            <w:vAlign w:val="bottom"/>
            <w:hideMark/>
          </w:tcPr>
          <w:p w14:paraId="7183E243"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538" w:type="dxa"/>
            <w:tcBorders>
              <w:top w:val="nil"/>
              <w:left w:val="nil"/>
              <w:bottom w:val="single" w:sz="8" w:space="0" w:color="auto"/>
              <w:right w:val="nil"/>
            </w:tcBorders>
            <w:shd w:val="clear" w:color="auto" w:fill="auto"/>
            <w:vAlign w:val="center"/>
            <w:hideMark/>
          </w:tcPr>
          <w:p w14:paraId="6B8C2524"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261" w:type="dxa"/>
            <w:tcBorders>
              <w:top w:val="nil"/>
              <w:left w:val="nil"/>
              <w:bottom w:val="single" w:sz="8" w:space="0" w:color="auto"/>
              <w:right w:val="nil"/>
            </w:tcBorders>
            <w:shd w:val="clear" w:color="auto" w:fill="auto"/>
            <w:vAlign w:val="center"/>
            <w:hideMark/>
          </w:tcPr>
          <w:p w14:paraId="7A79B934"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470" w:type="dxa"/>
            <w:tcBorders>
              <w:top w:val="nil"/>
              <w:left w:val="nil"/>
              <w:bottom w:val="single" w:sz="8" w:space="0" w:color="auto"/>
              <w:right w:val="nil"/>
            </w:tcBorders>
            <w:shd w:val="clear" w:color="auto" w:fill="auto"/>
            <w:noWrap/>
            <w:vAlign w:val="center"/>
            <w:hideMark/>
          </w:tcPr>
          <w:p w14:paraId="2AC30C15"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719" w:type="dxa"/>
            <w:tcBorders>
              <w:top w:val="nil"/>
              <w:left w:val="nil"/>
              <w:bottom w:val="single" w:sz="8" w:space="0" w:color="auto"/>
              <w:right w:val="nil"/>
            </w:tcBorders>
            <w:shd w:val="clear" w:color="auto" w:fill="auto"/>
            <w:noWrap/>
            <w:vAlign w:val="center"/>
            <w:hideMark/>
          </w:tcPr>
          <w:p w14:paraId="17B355C7"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620" w:type="dxa"/>
            <w:tcBorders>
              <w:top w:val="nil"/>
              <w:left w:val="nil"/>
              <w:bottom w:val="single" w:sz="8" w:space="0" w:color="auto"/>
              <w:right w:val="nil"/>
            </w:tcBorders>
            <w:shd w:val="clear" w:color="auto" w:fill="auto"/>
            <w:noWrap/>
            <w:vAlign w:val="center"/>
            <w:hideMark/>
          </w:tcPr>
          <w:p w14:paraId="55EE6618"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261" w:type="dxa"/>
            <w:tcBorders>
              <w:top w:val="nil"/>
              <w:left w:val="nil"/>
              <w:bottom w:val="single" w:sz="8" w:space="0" w:color="auto"/>
              <w:right w:val="nil"/>
            </w:tcBorders>
            <w:shd w:val="clear" w:color="auto" w:fill="auto"/>
            <w:noWrap/>
            <w:vAlign w:val="center"/>
            <w:hideMark/>
          </w:tcPr>
          <w:p w14:paraId="35CF8667"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468" w:type="dxa"/>
            <w:tcBorders>
              <w:top w:val="nil"/>
              <w:left w:val="nil"/>
              <w:bottom w:val="single" w:sz="8" w:space="0" w:color="auto"/>
              <w:right w:val="nil"/>
            </w:tcBorders>
            <w:shd w:val="clear" w:color="auto" w:fill="auto"/>
            <w:noWrap/>
            <w:vAlign w:val="center"/>
            <w:hideMark/>
          </w:tcPr>
          <w:p w14:paraId="7563F588"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554" w:type="dxa"/>
            <w:tcBorders>
              <w:top w:val="nil"/>
              <w:left w:val="nil"/>
              <w:bottom w:val="single" w:sz="8" w:space="0" w:color="auto"/>
              <w:right w:val="nil"/>
            </w:tcBorders>
            <w:shd w:val="clear" w:color="auto" w:fill="auto"/>
            <w:noWrap/>
            <w:vAlign w:val="center"/>
            <w:hideMark/>
          </w:tcPr>
          <w:p w14:paraId="16CF53A0"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c>
          <w:tcPr>
            <w:tcW w:w="547" w:type="dxa"/>
            <w:tcBorders>
              <w:top w:val="nil"/>
              <w:left w:val="nil"/>
              <w:bottom w:val="single" w:sz="8" w:space="0" w:color="auto"/>
              <w:right w:val="nil"/>
            </w:tcBorders>
            <w:shd w:val="clear" w:color="auto" w:fill="auto"/>
            <w:noWrap/>
            <w:vAlign w:val="bottom"/>
            <w:hideMark/>
          </w:tcPr>
          <w:p w14:paraId="2AC7E649" w14:textId="77777777" w:rsidR="00CE493F" w:rsidRPr="00B72A27" w:rsidRDefault="00CE493F" w:rsidP="00CE493F">
            <w:pPr>
              <w:spacing w:after="0" w:line="240" w:lineRule="auto"/>
              <w:rPr>
                <w:rFonts w:ascii="Times New Roman" w:eastAsia="Times New Roman" w:hAnsi="Times New Roman" w:cs="Times New Roman"/>
                <w:color w:val="000000"/>
                <w:sz w:val="18"/>
                <w:szCs w:val="16"/>
                <w:lang w:val="en-US"/>
              </w:rPr>
            </w:pPr>
            <w:r w:rsidRPr="00B72A27">
              <w:rPr>
                <w:rFonts w:ascii="Times New Roman" w:eastAsia="Times New Roman" w:hAnsi="Times New Roman" w:cs="Times New Roman"/>
                <w:color w:val="000000"/>
                <w:sz w:val="18"/>
                <w:szCs w:val="16"/>
                <w:lang w:val="en-US"/>
              </w:rPr>
              <w:t> </w:t>
            </w:r>
          </w:p>
        </w:tc>
      </w:tr>
    </w:tbl>
    <w:p w14:paraId="498268DE" w14:textId="5A313393" w:rsidR="00575991" w:rsidRDefault="0034086C" w:rsidP="003F44BB">
      <w:pPr>
        <w:ind w:left="1276" w:right="1190"/>
        <w:rPr>
          <w:rFonts w:ascii="Times New Roman" w:eastAsia="Times New Roman" w:hAnsi="Times New Roman" w:cs="Times New Roman"/>
          <w:color w:val="000000"/>
          <w:sz w:val="18"/>
          <w:szCs w:val="18"/>
          <w:lang w:val="en-US" w:eastAsia="de-DE"/>
        </w:rPr>
        <w:sectPr w:rsidR="00575991" w:rsidSect="000C047A">
          <w:footerReference w:type="default" r:id="rId9"/>
          <w:pgSz w:w="15842" w:h="12242" w:orient="landscape" w:code="1"/>
          <w:pgMar w:top="990" w:right="632" w:bottom="851" w:left="270" w:header="709" w:footer="709" w:gutter="0"/>
          <w:cols w:space="708"/>
          <w:docGrid w:linePitch="360"/>
        </w:sectPr>
      </w:pPr>
      <w:r w:rsidRPr="00B341C5">
        <w:rPr>
          <w:rFonts w:ascii="Times New Roman" w:eastAsia="Times New Roman" w:hAnsi="Times New Roman" w:cs="Times New Roman"/>
          <w:color w:val="000000"/>
          <w:sz w:val="18"/>
          <w:szCs w:val="18"/>
          <w:lang w:val="en-US" w:eastAsia="de-DE"/>
        </w:rPr>
        <w:t xml:space="preserve">Notes: </w:t>
      </w:r>
      <w:r w:rsidRPr="00B341C5">
        <w:rPr>
          <w:rFonts w:ascii="Times New Roman" w:eastAsia="Times New Roman" w:hAnsi="Times New Roman" w:cs="Times New Roman"/>
          <w:color w:val="000000"/>
          <w:sz w:val="18"/>
          <w:szCs w:val="18"/>
          <w:lang w:eastAsia="de-DE"/>
        </w:rPr>
        <w:t>α</w:t>
      </w:r>
      <w:r w:rsidRPr="00B341C5">
        <w:rPr>
          <w:rFonts w:ascii="Times New Roman" w:eastAsia="Times New Roman" w:hAnsi="Times New Roman" w:cs="Times New Roman"/>
          <w:color w:val="000000"/>
          <w:sz w:val="18"/>
          <w:szCs w:val="18"/>
          <w:lang w:val="en-US" w:eastAsia="de-DE"/>
        </w:rPr>
        <w:t xml:space="preserve"> = </w:t>
      </w:r>
      <w:r>
        <w:rPr>
          <w:rFonts w:ascii="Times New Roman" w:eastAsia="Times New Roman" w:hAnsi="Times New Roman" w:cs="Times New Roman"/>
          <w:color w:val="000000"/>
          <w:sz w:val="18"/>
          <w:szCs w:val="18"/>
          <w:lang w:val="en-US" w:eastAsia="de-DE"/>
        </w:rPr>
        <w:t>Cronbach’s a</w:t>
      </w:r>
      <w:r w:rsidRPr="00B341C5">
        <w:rPr>
          <w:rFonts w:ascii="Times New Roman" w:eastAsia="Times New Roman" w:hAnsi="Times New Roman" w:cs="Times New Roman"/>
          <w:color w:val="000000"/>
          <w:sz w:val="18"/>
          <w:szCs w:val="18"/>
          <w:lang w:val="en-US" w:eastAsia="de-DE"/>
        </w:rPr>
        <w:t xml:space="preserve">lpha; M=Mean </w:t>
      </w:r>
      <w:r>
        <w:rPr>
          <w:rFonts w:ascii="Times New Roman" w:eastAsia="Times New Roman" w:hAnsi="Times New Roman" w:cs="Times New Roman"/>
          <w:color w:val="000000"/>
          <w:sz w:val="18"/>
          <w:szCs w:val="18"/>
          <w:lang w:val="en-US" w:eastAsia="de-DE"/>
        </w:rPr>
        <w:t>v</w:t>
      </w:r>
      <w:r w:rsidRPr="00B341C5">
        <w:rPr>
          <w:rFonts w:ascii="Times New Roman" w:eastAsia="Times New Roman" w:hAnsi="Times New Roman" w:cs="Times New Roman"/>
          <w:color w:val="000000"/>
          <w:sz w:val="18"/>
          <w:szCs w:val="18"/>
          <w:lang w:val="en-US" w:eastAsia="de-DE"/>
        </w:rPr>
        <w:t xml:space="preserve">alue; SD=Standard </w:t>
      </w:r>
      <w:r>
        <w:rPr>
          <w:rFonts w:ascii="Times New Roman" w:eastAsia="Times New Roman" w:hAnsi="Times New Roman" w:cs="Times New Roman"/>
          <w:color w:val="000000"/>
          <w:sz w:val="18"/>
          <w:szCs w:val="18"/>
          <w:lang w:val="en-US" w:eastAsia="de-DE"/>
        </w:rPr>
        <w:t>d</w:t>
      </w:r>
      <w:r w:rsidRPr="00B341C5">
        <w:rPr>
          <w:rFonts w:ascii="Times New Roman" w:eastAsia="Times New Roman" w:hAnsi="Times New Roman" w:cs="Times New Roman"/>
          <w:color w:val="000000"/>
          <w:sz w:val="18"/>
          <w:szCs w:val="18"/>
          <w:lang w:val="en-US" w:eastAsia="de-DE"/>
        </w:rPr>
        <w:t>eviation</w:t>
      </w:r>
      <w:r>
        <w:rPr>
          <w:rFonts w:ascii="Times New Roman" w:eastAsia="Times New Roman" w:hAnsi="Times New Roman" w:cs="Times New Roman"/>
          <w:color w:val="000000"/>
          <w:sz w:val="18"/>
          <w:szCs w:val="18"/>
          <w:lang w:val="en-US" w:eastAsia="de-DE"/>
        </w:rPr>
        <w:t xml:space="preserve">; </w:t>
      </w:r>
      <w:r w:rsidRPr="007B70F9">
        <w:rPr>
          <w:rFonts w:ascii="Times New Roman" w:eastAsia="Times New Roman" w:hAnsi="Times New Roman" w:cs="Times New Roman"/>
          <w:color w:val="000000"/>
          <w:sz w:val="18"/>
          <w:szCs w:val="18"/>
          <w:vertAlign w:val="superscript"/>
          <w:lang w:val="en-US" w:eastAsia="de-DE"/>
        </w:rPr>
        <w:t>1</w:t>
      </w:r>
      <w:r w:rsidR="00DA12CA">
        <w:rPr>
          <w:rFonts w:ascii="Times New Roman" w:eastAsia="Times New Roman" w:hAnsi="Times New Roman" w:cs="Times New Roman"/>
          <w:color w:val="000000"/>
          <w:sz w:val="18"/>
          <w:szCs w:val="18"/>
          <w:lang w:val="en-US" w:eastAsia="de-DE"/>
        </w:rPr>
        <w:t xml:space="preserve"> </w:t>
      </w:r>
      <w:r w:rsidR="009B5C3F">
        <w:rPr>
          <w:rFonts w:ascii="Times New Roman" w:eastAsia="Times New Roman" w:hAnsi="Times New Roman" w:cs="Times New Roman"/>
          <w:color w:val="000000"/>
          <w:sz w:val="18"/>
          <w:szCs w:val="18"/>
          <w:lang w:val="en-US" w:eastAsia="de-DE"/>
        </w:rPr>
        <w:t>i</w:t>
      </w:r>
      <w:r w:rsidR="00DA12CA">
        <w:rPr>
          <w:rFonts w:ascii="Times New Roman" w:eastAsia="Times New Roman" w:hAnsi="Times New Roman" w:cs="Times New Roman"/>
          <w:color w:val="000000"/>
          <w:sz w:val="18"/>
          <w:szCs w:val="18"/>
          <w:lang w:val="en-US" w:eastAsia="de-DE"/>
        </w:rPr>
        <w:t xml:space="preserve">n Study 3 and </w:t>
      </w:r>
      <w:r w:rsidR="00D9358C">
        <w:rPr>
          <w:rFonts w:ascii="Times New Roman" w:eastAsia="Times New Roman" w:hAnsi="Times New Roman" w:cs="Times New Roman"/>
          <w:color w:val="000000"/>
          <w:sz w:val="18"/>
          <w:szCs w:val="18"/>
          <w:lang w:val="en-US" w:eastAsia="de-DE"/>
        </w:rPr>
        <w:t xml:space="preserve">Study </w:t>
      </w:r>
      <w:r w:rsidR="00DA12CA">
        <w:rPr>
          <w:rFonts w:ascii="Times New Roman" w:eastAsia="Times New Roman" w:hAnsi="Times New Roman" w:cs="Times New Roman"/>
          <w:color w:val="000000"/>
          <w:sz w:val="18"/>
          <w:szCs w:val="18"/>
          <w:lang w:val="en-US" w:eastAsia="de-DE"/>
        </w:rPr>
        <w:t>4</w:t>
      </w:r>
      <w:r w:rsidRPr="007B70F9">
        <w:rPr>
          <w:rFonts w:ascii="Times New Roman" w:eastAsia="Times New Roman" w:hAnsi="Times New Roman" w:cs="Times New Roman"/>
          <w:color w:val="000000"/>
          <w:sz w:val="18"/>
          <w:szCs w:val="18"/>
          <w:lang w:val="en-US" w:eastAsia="de-DE"/>
        </w:rPr>
        <w:t xml:space="preserve"> the questions were formulated in the past</w:t>
      </w:r>
      <w:r w:rsidR="00D9358C">
        <w:rPr>
          <w:rFonts w:ascii="Times New Roman" w:eastAsia="Times New Roman" w:hAnsi="Times New Roman" w:cs="Times New Roman"/>
          <w:color w:val="000000"/>
          <w:sz w:val="18"/>
          <w:szCs w:val="18"/>
          <w:lang w:val="en-US" w:eastAsia="de-DE"/>
        </w:rPr>
        <w:t xml:space="preserve"> </w:t>
      </w:r>
      <w:r w:rsidRPr="007B70F9">
        <w:rPr>
          <w:rFonts w:ascii="Times New Roman" w:eastAsia="Times New Roman" w:hAnsi="Times New Roman" w:cs="Times New Roman"/>
          <w:color w:val="000000"/>
          <w:sz w:val="18"/>
          <w:szCs w:val="18"/>
          <w:lang w:val="en-US" w:eastAsia="de-DE"/>
        </w:rPr>
        <w:t>t</w:t>
      </w:r>
      <w:r>
        <w:rPr>
          <w:rFonts w:ascii="Times New Roman" w:eastAsia="Times New Roman" w:hAnsi="Times New Roman" w:cs="Times New Roman"/>
          <w:color w:val="000000"/>
          <w:sz w:val="18"/>
          <w:szCs w:val="18"/>
          <w:lang w:val="en-US" w:eastAsia="de-DE"/>
        </w:rPr>
        <w:t>ense</w:t>
      </w:r>
      <w:r w:rsidR="00D9358C">
        <w:rPr>
          <w:rFonts w:ascii="Times New Roman" w:eastAsia="Times New Roman" w:hAnsi="Times New Roman" w:cs="Times New Roman"/>
          <w:color w:val="000000"/>
          <w:sz w:val="18"/>
          <w:szCs w:val="18"/>
          <w:lang w:val="en-US" w:eastAsia="de-DE"/>
        </w:rPr>
        <w:t>,</w:t>
      </w:r>
      <w:r>
        <w:rPr>
          <w:rFonts w:ascii="Times New Roman" w:eastAsia="Times New Roman" w:hAnsi="Times New Roman" w:cs="Times New Roman"/>
          <w:color w:val="000000"/>
          <w:sz w:val="18"/>
          <w:szCs w:val="18"/>
          <w:lang w:val="en-US" w:eastAsia="de-DE"/>
        </w:rPr>
        <w:t xml:space="preserve"> as we retrospectively asked</w:t>
      </w:r>
      <w:r w:rsidRPr="007B70F9">
        <w:rPr>
          <w:rFonts w:ascii="Times New Roman" w:eastAsia="Times New Roman" w:hAnsi="Times New Roman" w:cs="Times New Roman"/>
          <w:color w:val="000000"/>
          <w:sz w:val="18"/>
          <w:szCs w:val="18"/>
          <w:lang w:val="en-US" w:eastAsia="de-DE"/>
        </w:rPr>
        <w:t xml:space="preserve"> participants (e.g., "after hearing about this event, one should have participated in boycotting XY" (Boycott), or "after learning about this event, I didn't agree with XY’s business practice" (Perceived egregiousness)).</w:t>
      </w:r>
      <w:r>
        <w:rPr>
          <w:rFonts w:ascii="Times New Roman" w:eastAsia="Times New Roman" w:hAnsi="Times New Roman" w:cs="Times New Roman"/>
          <w:color w:val="000000"/>
          <w:sz w:val="18"/>
          <w:szCs w:val="18"/>
          <w:lang w:val="en-US" w:eastAsia="de-DE"/>
        </w:rPr>
        <w:t xml:space="preserve"> </w:t>
      </w:r>
      <w:r w:rsidRPr="002365D4">
        <w:rPr>
          <w:rFonts w:ascii="Times New Roman" w:eastAsia="Times New Roman" w:hAnsi="Times New Roman" w:cs="Times New Roman"/>
          <w:color w:val="000000"/>
          <w:sz w:val="18"/>
          <w:szCs w:val="18"/>
          <w:vertAlign w:val="superscript"/>
          <w:lang w:val="en-US" w:eastAsia="de-DE"/>
        </w:rPr>
        <w:t>2</w:t>
      </w:r>
      <w:r>
        <w:rPr>
          <w:rFonts w:ascii="Times New Roman" w:eastAsia="Times New Roman" w:hAnsi="Times New Roman" w:cs="Times New Roman"/>
          <w:color w:val="000000"/>
          <w:sz w:val="18"/>
          <w:szCs w:val="18"/>
          <w:vertAlign w:val="superscript"/>
          <w:lang w:val="en-US" w:eastAsia="de-DE"/>
        </w:rPr>
        <w:t xml:space="preserve"> </w:t>
      </w:r>
      <w:r>
        <w:rPr>
          <w:rFonts w:ascii="Times New Roman" w:eastAsia="Times New Roman" w:hAnsi="Times New Roman" w:cs="Times New Roman"/>
          <w:color w:val="000000"/>
          <w:sz w:val="18"/>
          <w:szCs w:val="18"/>
          <w:lang w:val="en-US" w:eastAsia="de-DE"/>
        </w:rPr>
        <w:t xml:space="preserve"> In Study </w:t>
      </w:r>
      <w:r w:rsidR="00DA12CA">
        <w:rPr>
          <w:rFonts w:ascii="Times New Roman" w:eastAsia="Times New Roman" w:hAnsi="Times New Roman" w:cs="Times New Roman"/>
          <w:color w:val="000000"/>
          <w:sz w:val="18"/>
          <w:szCs w:val="18"/>
          <w:lang w:val="en-US" w:eastAsia="de-DE"/>
        </w:rPr>
        <w:t>1</w:t>
      </w:r>
      <w:r>
        <w:rPr>
          <w:rFonts w:ascii="Times New Roman" w:eastAsia="Times New Roman" w:hAnsi="Times New Roman" w:cs="Times New Roman"/>
          <w:color w:val="000000"/>
          <w:sz w:val="18"/>
          <w:szCs w:val="18"/>
          <w:lang w:val="en-US" w:eastAsia="de-DE"/>
        </w:rPr>
        <w:t xml:space="preserve"> and </w:t>
      </w:r>
      <w:r w:rsidR="00D9358C">
        <w:rPr>
          <w:rFonts w:ascii="Times New Roman" w:eastAsia="Times New Roman" w:hAnsi="Times New Roman" w:cs="Times New Roman"/>
          <w:color w:val="000000"/>
          <w:sz w:val="18"/>
          <w:szCs w:val="18"/>
          <w:lang w:val="en-US" w:eastAsia="de-DE"/>
        </w:rPr>
        <w:t xml:space="preserve">Study </w:t>
      </w:r>
      <w:r w:rsidR="00DA12CA">
        <w:rPr>
          <w:rFonts w:ascii="Times New Roman" w:eastAsia="Times New Roman" w:hAnsi="Times New Roman" w:cs="Times New Roman"/>
          <w:color w:val="000000"/>
          <w:sz w:val="18"/>
          <w:szCs w:val="18"/>
          <w:lang w:val="en-US" w:eastAsia="de-DE"/>
        </w:rPr>
        <w:t>2</w:t>
      </w:r>
      <w:r>
        <w:rPr>
          <w:rFonts w:ascii="Times New Roman" w:eastAsia="Times New Roman" w:hAnsi="Times New Roman" w:cs="Times New Roman"/>
          <w:color w:val="000000"/>
          <w:sz w:val="18"/>
          <w:szCs w:val="18"/>
          <w:lang w:val="en-US" w:eastAsia="de-DE"/>
        </w:rPr>
        <w:t xml:space="preserve"> the promoters, inhibitors, and service-specific items were measured at both points of time (t0, t1). For the sake of clearity, the table only shows the </w:t>
      </w:r>
      <w:r w:rsidRPr="00B341C5">
        <w:rPr>
          <w:rFonts w:ascii="Times New Roman" w:eastAsia="Times New Roman" w:hAnsi="Times New Roman" w:cs="Times New Roman"/>
          <w:color w:val="000000"/>
          <w:sz w:val="18"/>
          <w:szCs w:val="18"/>
          <w:lang w:eastAsia="de-DE"/>
        </w:rPr>
        <w:t>α</w:t>
      </w:r>
      <w:r w:rsidRPr="002365D4">
        <w:rPr>
          <w:rFonts w:ascii="Times New Roman" w:eastAsia="Times New Roman" w:hAnsi="Times New Roman" w:cs="Times New Roman"/>
          <w:color w:val="000000"/>
          <w:sz w:val="18"/>
          <w:szCs w:val="18"/>
          <w:lang w:val="en-US" w:eastAsia="de-DE"/>
        </w:rPr>
        <w:t xml:space="preserve">, M, and SD </w:t>
      </w:r>
      <w:r>
        <w:rPr>
          <w:rFonts w:ascii="Times New Roman" w:eastAsia="Times New Roman" w:hAnsi="Times New Roman" w:cs="Times New Roman"/>
          <w:color w:val="000000"/>
          <w:sz w:val="18"/>
          <w:szCs w:val="18"/>
          <w:lang w:val="en-US" w:eastAsia="de-DE"/>
        </w:rPr>
        <w:t>values for t1. Values for t0 are similar to the presented values and can be provided upon request</w:t>
      </w:r>
      <w:r w:rsidR="0088257E">
        <w:rPr>
          <w:rFonts w:ascii="Times New Roman" w:eastAsia="Times New Roman" w:hAnsi="Times New Roman" w:cs="Times New Roman"/>
          <w:color w:val="000000"/>
          <w:sz w:val="18"/>
          <w:szCs w:val="18"/>
          <w:lang w:val="en-US" w:eastAsia="de-DE"/>
        </w:rPr>
        <w:t>.</w:t>
      </w:r>
    </w:p>
    <w:p w14:paraId="5F78DAB8" w14:textId="714891F0" w:rsidR="00313B3E" w:rsidRDefault="00313B3E" w:rsidP="00575991">
      <w:pPr>
        <w:pStyle w:val="Heading1"/>
        <w:rPr>
          <w:lang w:val="en-US"/>
        </w:rPr>
      </w:pPr>
      <w:r>
        <w:rPr>
          <w:lang w:val="en-US"/>
        </w:rPr>
        <w:lastRenderedPageBreak/>
        <w:t>Appendix A3 – Vignettes</w:t>
      </w:r>
    </w:p>
    <w:p w14:paraId="08139A6E" w14:textId="15DA6D24" w:rsidR="003C35B1" w:rsidRDefault="003C35B1" w:rsidP="00371291">
      <w:pPr>
        <w:rPr>
          <w:lang w:val="en-US"/>
        </w:rPr>
      </w:pPr>
    </w:p>
    <w:tbl>
      <w:tblPr>
        <w:tblStyle w:val="TableGrid"/>
        <w:tblW w:w="0" w:type="auto"/>
        <w:tblCellMar>
          <w:left w:w="0" w:type="dxa"/>
          <w:right w:w="0" w:type="dxa"/>
        </w:tblCellMar>
        <w:tblLook w:val="04A0" w:firstRow="1" w:lastRow="0" w:firstColumn="1" w:lastColumn="0" w:noHBand="0" w:noVBand="1"/>
      </w:tblPr>
      <w:tblGrid>
        <w:gridCol w:w="9396"/>
      </w:tblGrid>
      <w:tr w:rsidR="003C35B1" w:rsidRPr="003C35B1" w14:paraId="35D16A1C" w14:textId="77777777" w:rsidTr="00371291">
        <w:tc>
          <w:tcPr>
            <w:tcW w:w="9396" w:type="dxa"/>
          </w:tcPr>
          <w:p w14:paraId="44CADEC8" w14:textId="523F3CAC" w:rsidR="003C35B1" w:rsidRPr="00371291" w:rsidRDefault="003C35B1" w:rsidP="00371291">
            <w:pPr>
              <w:spacing w:before="80" w:after="80"/>
              <w:ind w:left="57" w:right="57"/>
              <w:rPr>
                <w:rFonts w:ascii="Times New Roman" w:hAnsi="Times New Roman" w:cs="Times New Roman"/>
                <w:sz w:val="20"/>
                <w:lang w:val="en-US"/>
              </w:rPr>
            </w:pPr>
            <w:r w:rsidRPr="00371291">
              <w:rPr>
                <w:rFonts w:ascii="Times New Roman" w:hAnsi="Times New Roman" w:cs="Times New Roman"/>
                <w:b/>
                <w:sz w:val="20"/>
                <w:lang w:val="en-US"/>
              </w:rPr>
              <w:t>Study 1: McDonalds</w:t>
            </w:r>
          </w:p>
        </w:tc>
      </w:tr>
      <w:tr w:rsidR="003C35B1" w:rsidRPr="009E101B" w14:paraId="6A338094" w14:textId="77777777" w:rsidTr="00371291">
        <w:tc>
          <w:tcPr>
            <w:tcW w:w="9396" w:type="dxa"/>
          </w:tcPr>
          <w:p w14:paraId="3DE08AA4" w14:textId="1D627FD9" w:rsidR="003C35B1" w:rsidRDefault="003C35B1" w:rsidP="00371291">
            <w:pPr>
              <w:spacing w:before="80" w:after="80"/>
              <w:ind w:left="57" w:right="57"/>
              <w:jc w:val="both"/>
              <w:rPr>
                <w:lang w:val="en-US"/>
              </w:rPr>
            </w:pPr>
            <w:r w:rsidRPr="003D47E8">
              <w:rPr>
                <w:rFonts w:ascii="Times New Roman" w:hAnsi="Times New Roman" w:cs="Times New Roman"/>
                <w:sz w:val="20"/>
                <w:lang w:val="en-US"/>
              </w:rPr>
              <w:t>Recently, McDonalds repeatedly made the news through media reports of questionable business practices. For example, in February 2019 McDonalds was a target of the #RaiseTheWage-Campaign</w:t>
            </w:r>
            <w:r w:rsidR="00D9358C">
              <w:rPr>
                <w:rFonts w:ascii="Times New Roman" w:hAnsi="Times New Roman" w:cs="Times New Roman"/>
                <w:sz w:val="20"/>
                <w:lang w:val="en-US"/>
              </w:rPr>
              <w:t>. This happened</w:t>
            </w:r>
            <w:r w:rsidRPr="003D47E8">
              <w:rPr>
                <w:rFonts w:ascii="Times New Roman" w:hAnsi="Times New Roman" w:cs="Times New Roman"/>
                <w:sz w:val="20"/>
                <w:lang w:val="en-US"/>
              </w:rPr>
              <w:t xml:space="preserve"> after an American politician serving as the U.S. Representative for Minnesota's </w:t>
            </w:r>
            <w:r w:rsidR="002A0C6A">
              <w:rPr>
                <w:rFonts w:ascii="Times New Roman" w:hAnsi="Times New Roman" w:cs="Times New Roman"/>
                <w:sz w:val="20"/>
                <w:lang w:val="en-US"/>
              </w:rPr>
              <w:t>fif</w:t>
            </w:r>
            <w:r w:rsidRPr="003D47E8">
              <w:rPr>
                <w:rFonts w:ascii="Times New Roman" w:hAnsi="Times New Roman" w:cs="Times New Roman"/>
                <w:sz w:val="20"/>
                <w:lang w:val="en-US"/>
              </w:rPr>
              <w:t xml:space="preserve">th congressional district called attention to the </w:t>
            </w:r>
            <w:r w:rsidR="00D9358C">
              <w:rPr>
                <w:rFonts w:ascii="Times New Roman" w:hAnsi="Times New Roman" w:cs="Times New Roman"/>
                <w:sz w:val="20"/>
                <w:lang w:val="en-US"/>
              </w:rPr>
              <w:t>following:</w:t>
            </w:r>
            <w:r w:rsidRPr="003D47E8">
              <w:rPr>
                <w:rFonts w:ascii="Times New Roman" w:hAnsi="Times New Roman" w:cs="Times New Roman"/>
                <w:sz w:val="20"/>
                <w:lang w:val="en-US"/>
              </w:rPr>
              <w:t xml:space="preserve"> </w:t>
            </w:r>
            <w:r w:rsidR="00D9358C">
              <w:rPr>
                <w:rFonts w:ascii="Times New Roman" w:hAnsi="Times New Roman" w:cs="Times New Roman"/>
                <w:sz w:val="20"/>
                <w:lang w:val="en-US"/>
              </w:rPr>
              <w:t>I</w:t>
            </w:r>
            <w:r w:rsidRPr="003D47E8">
              <w:rPr>
                <w:rFonts w:ascii="Times New Roman" w:hAnsi="Times New Roman" w:cs="Times New Roman"/>
                <w:sz w:val="20"/>
                <w:lang w:val="en-US"/>
              </w:rPr>
              <w:t>n 2017, Steve Easterbrook, the CEO of McDonalds, received a salary of $21.8 million, whereas the average McDonalds worker was paid only $7</w:t>
            </w:r>
            <w:r w:rsidR="00D9358C">
              <w:rPr>
                <w:rFonts w:ascii="Times New Roman" w:hAnsi="Times New Roman" w:cs="Times New Roman"/>
                <w:sz w:val="20"/>
                <w:lang w:val="en-US"/>
              </w:rPr>
              <w:t>.</w:t>
            </w:r>
            <w:r w:rsidRPr="003D47E8">
              <w:rPr>
                <w:rFonts w:ascii="Times New Roman" w:hAnsi="Times New Roman" w:cs="Times New Roman"/>
                <w:sz w:val="20"/>
                <w:lang w:val="en-US"/>
              </w:rPr>
              <w:t>00 per hour. A second news story centered on a billboard put up on New York’s Times Square on New Year’s Eve. Laconically stating “New Year. Same Cruelty</w:t>
            </w:r>
            <w:r w:rsidR="00B07E1E">
              <w:rPr>
                <w:rFonts w:ascii="Times New Roman" w:hAnsi="Times New Roman" w:cs="Times New Roman"/>
                <w:sz w:val="20"/>
                <w:lang w:val="en-US"/>
              </w:rPr>
              <w:t>,</w:t>
            </w:r>
            <w:r w:rsidRPr="003D47E8">
              <w:rPr>
                <w:rFonts w:ascii="Times New Roman" w:hAnsi="Times New Roman" w:cs="Times New Roman"/>
                <w:sz w:val="20"/>
                <w:lang w:val="en-US"/>
              </w:rPr>
              <w:t xml:space="preserve">” the billboard called attention to the suffering of chickens on </w:t>
            </w:r>
            <w:r w:rsidR="00B07E1E">
              <w:rPr>
                <w:rFonts w:ascii="Times New Roman" w:hAnsi="Times New Roman" w:cs="Times New Roman"/>
                <w:sz w:val="20"/>
                <w:lang w:val="en-US"/>
              </w:rPr>
              <w:t xml:space="preserve">the </w:t>
            </w:r>
            <w:r w:rsidRPr="003D47E8">
              <w:rPr>
                <w:rFonts w:ascii="Times New Roman" w:hAnsi="Times New Roman" w:cs="Times New Roman"/>
                <w:sz w:val="20"/>
                <w:lang w:val="en-US"/>
              </w:rPr>
              <w:t>McDonalds farms. The web page for the campaign behind the billboard, “truthaboutmcdonalds.com</w:t>
            </w:r>
            <w:r w:rsidR="00B07E1E">
              <w:rPr>
                <w:rFonts w:ascii="Times New Roman" w:hAnsi="Times New Roman" w:cs="Times New Roman"/>
                <w:sz w:val="20"/>
                <w:lang w:val="en-US"/>
              </w:rPr>
              <w:t>,</w:t>
            </w:r>
            <w:r w:rsidRPr="003D47E8">
              <w:rPr>
                <w:rFonts w:ascii="Times New Roman" w:hAnsi="Times New Roman" w:cs="Times New Roman"/>
                <w:sz w:val="20"/>
                <w:lang w:val="en-US"/>
              </w:rPr>
              <w:t>” rapidly attracted millions of visitors</w:t>
            </w:r>
            <w:r w:rsidR="00B07E1E">
              <w:rPr>
                <w:rFonts w:ascii="Times New Roman" w:hAnsi="Times New Roman" w:cs="Times New Roman"/>
                <w:sz w:val="20"/>
                <w:lang w:val="en-US"/>
              </w:rPr>
              <w:t xml:space="preserve"> when it was launched in 2018</w:t>
            </w:r>
            <w:r w:rsidRPr="003D47E8">
              <w:rPr>
                <w:rFonts w:ascii="Times New Roman" w:hAnsi="Times New Roman" w:cs="Times New Roman"/>
                <w:sz w:val="20"/>
                <w:lang w:val="en-US"/>
              </w:rPr>
              <w:t>. In a third media case</w:t>
            </w:r>
            <w:r w:rsidR="00B07E1E">
              <w:rPr>
                <w:rFonts w:ascii="Times New Roman" w:hAnsi="Times New Roman" w:cs="Times New Roman"/>
                <w:sz w:val="20"/>
                <w:lang w:val="en-US"/>
              </w:rPr>
              <w:t>,</w:t>
            </w:r>
            <w:r w:rsidRPr="003D47E8">
              <w:rPr>
                <w:rFonts w:ascii="Times New Roman" w:hAnsi="Times New Roman" w:cs="Times New Roman"/>
                <w:sz w:val="20"/>
                <w:lang w:val="en-US"/>
              </w:rPr>
              <w:t xml:space="preserve"> McDonalds workers, encouraged by the #MeToo movement, elected to stage a one-day strike at restaurants in </w:t>
            </w:r>
            <w:r w:rsidR="00B07E1E">
              <w:rPr>
                <w:rFonts w:ascii="Times New Roman" w:hAnsi="Times New Roman" w:cs="Times New Roman"/>
                <w:sz w:val="20"/>
                <w:lang w:val="en-US"/>
              </w:rPr>
              <w:t>ten</w:t>
            </w:r>
            <w:r w:rsidRPr="003D47E8">
              <w:rPr>
                <w:rFonts w:ascii="Times New Roman" w:hAnsi="Times New Roman" w:cs="Times New Roman"/>
                <w:sz w:val="20"/>
                <w:lang w:val="en-US"/>
              </w:rPr>
              <w:t xml:space="preserve"> major cities, hoping to push management to take stronger action against on-the-job sexual harassment in the firm. In light of these events, customers of McDonalds have started considering to boycott the company and to switch to other fast food providers. In this survey</w:t>
            </w:r>
            <w:r w:rsidR="00B07E1E">
              <w:rPr>
                <w:rFonts w:ascii="Times New Roman" w:hAnsi="Times New Roman" w:cs="Times New Roman"/>
                <w:sz w:val="20"/>
                <w:lang w:val="en-US"/>
              </w:rPr>
              <w:t>,</w:t>
            </w:r>
            <w:r w:rsidRPr="003D47E8">
              <w:rPr>
                <w:rFonts w:ascii="Times New Roman" w:hAnsi="Times New Roman" w:cs="Times New Roman"/>
                <w:sz w:val="20"/>
                <w:lang w:val="en-US"/>
              </w:rPr>
              <w:t xml:space="preserve"> we are interested in how you feel about McDonalds, specifically your intention to boycott.</w:t>
            </w:r>
          </w:p>
        </w:tc>
      </w:tr>
      <w:tr w:rsidR="003C35B1" w:rsidRPr="009E101B" w14:paraId="16914089" w14:textId="77777777" w:rsidTr="00371291">
        <w:tc>
          <w:tcPr>
            <w:tcW w:w="9396" w:type="dxa"/>
          </w:tcPr>
          <w:p w14:paraId="1A413770" w14:textId="77777777" w:rsidR="003C35B1" w:rsidRPr="00371291" w:rsidRDefault="003C35B1" w:rsidP="00371291">
            <w:pPr>
              <w:pStyle w:val="FlietextPaper"/>
              <w:keepNext/>
              <w:keepLines/>
              <w:spacing w:before="80" w:line="240" w:lineRule="auto"/>
              <w:ind w:left="57" w:right="57" w:firstLine="0"/>
              <w:rPr>
                <w:i/>
                <w:sz w:val="20"/>
              </w:rPr>
            </w:pPr>
            <w:r w:rsidRPr="00371291">
              <w:rPr>
                <w:i/>
                <w:sz w:val="20"/>
              </w:rPr>
              <w:t xml:space="preserve">Sources: </w:t>
            </w:r>
          </w:p>
          <w:p w14:paraId="52F88A58" w14:textId="77777777" w:rsidR="003C35B1" w:rsidRPr="00371291" w:rsidRDefault="00707772" w:rsidP="00371291">
            <w:pPr>
              <w:pStyle w:val="PlainText"/>
              <w:ind w:left="57" w:right="57"/>
              <w:rPr>
                <w:rFonts w:ascii="Times New Roman" w:hAnsi="Times New Roman" w:cs="Times New Roman"/>
                <w:sz w:val="20"/>
                <w:szCs w:val="20"/>
                <w:lang w:val="en-US"/>
              </w:rPr>
            </w:pPr>
            <w:hyperlink r:id="rId10" w:history="1">
              <w:r w:rsidR="003C35B1" w:rsidRPr="00371291">
                <w:rPr>
                  <w:rStyle w:val="Hyperlink"/>
                  <w:rFonts w:ascii="Times New Roman" w:hAnsi="Times New Roman" w:cs="Times New Roman"/>
                  <w:sz w:val="20"/>
                  <w:szCs w:val="20"/>
                  <w:lang w:val="en-US"/>
                </w:rPr>
                <w:t>https://www.politifact.com/factchecks/2019/feb/12/ilhan-omar/omar-trips-details-mcdonalds-ceo-and-typical-worke/</w:t>
              </w:r>
            </w:hyperlink>
          </w:p>
          <w:p w14:paraId="23E036D3" w14:textId="77777777" w:rsidR="003C35B1" w:rsidRPr="00371291" w:rsidRDefault="00707772" w:rsidP="00371291">
            <w:pPr>
              <w:pStyle w:val="PlainText"/>
              <w:ind w:left="57" w:right="57"/>
              <w:rPr>
                <w:rFonts w:ascii="Times New Roman" w:hAnsi="Times New Roman" w:cs="Times New Roman"/>
                <w:sz w:val="20"/>
                <w:szCs w:val="20"/>
                <w:lang w:val="en-US"/>
              </w:rPr>
            </w:pPr>
            <w:hyperlink r:id="rId11" w:history="1">
              <w:r w:rsidR="003C35B1" w:rsidRPr="00371291">
                <w:rPr>
                  <w:rStyle w:val="Hyperlink"/>
                  <w:rFonts w:ascii="Times New Roman" w:hAnsi="Times New Roman" w:cs="Times New Roman"/>
                  <w:sz w:val="20"/>
                  <w:szCs w:val="20"/>
                  <w:lang w:val="en-US"/>
                </w:rPr>
                <w:t>https://www.livekindly.co/boycott-mcdonalds-billboard-times-square/</w:t>
              </w:r>
            </w:hyperlink>
          </w:p>
          <w:p w14:paraId="54D8A726" w14:textId="4BFDBD11" w:rsidR="003C35B1" w:rsidRDefault="00707772" w:rsidP="00371291">
            <w:pPr>
              <w:pStyle w:val="PlainText"/>
              <w:spacing w:after="80"/>
              <w:ind w:left="57" w:right="57"/>
              <w:rPr>
                <w:lang w:val="en-US"/>
              </w:rPr>
            </w:pPr>
            <w:hyperlink r:id="rId12" w:history="1">
              <w:r w:rsidR="003C35B1" w:rsidRPr="00371291">
                <w:rPr>
                  <w:rStyle w:val="Hyperlink"/>
                  <w:rFonts w:ascii="Times New Roman" w:hAnsi="Times New Roman" w:cs="Times New Roman"/>
                  <w:sz w:val="20"/>
                  <w:szCs w:val="20"/>
                  <w:lang w:val="en-US"/>
                </w:rPr>
                <w:t>https://www.theguardian.com/business/2018/sep/12/mcdonalds-workers-set-to-strike-over-sexual-harassment</w:t>
              </w:r>
            </w:hyperlink>
          </w:p>
        </w:tc>
      </w:tr>
    </w:tbl>
    <w:p w14:paraId="7799BFA3" w14:textId="2F0FD152" w:rsidR="003C35B1" w:rsidRDefault="003C35B1" w:rsidP="00371291">
      <w:pPr>
        <w:rPr>
          <w:lang w:val="en-US"/>
        </w:rPr>
      </w:pPr>
    </w:p>
    <w:tbl>
      <w:tblPr>
        <w:tblStyle w:val="TableGrid"/>
        <w:tblW w:w="0" w:type="auto"/>
        <w:tblCellMar>
          <w:left w:w="0" w:type="dxa"/>
          <w:right w:w="0" w:type="dxa"/>
        </w:tblCellMar>
        <w:tblLook w:val="04A0" w:firstRow="1" w:lastRow="0" w:firstColumn="1" w:lastColumn="0" w:noHBand="0" w:noVBand="1"/>
      </w:tblPr>
      <w:tblGrid>
        <w:gridCol w:w="9396"/>
      </w:tblGrid>
      <w:tr w:rsidR="003C35B1" w:rsidRPr="003F27E9" w14:paraId="45EE0732" w14:textId="77777777" w:rsidTr="0069369F">
        <w:tc>
          <w:tcPr>
            <w:tcW w:w="9396" w:type="dxa"/>
          </w:tcPr>
          <w:p w14:paraId="37EE2429" w14:textId="2B86D694" w:rsidR="003C35B1" w:rsidRPr="001D5B98" w:rsidRDefault="003C35B1" w:rsidP="00371291">
            <w:pPr>
              <w:spacing w:before="80" w:after="80"/>
              <w:ind w:left="57" w:right="57"/>
              <w:rPr>
                <w:rFonts w:ascii="Times New Roman" w:hAnsi="Times New Roman" w:cs="Times New Roman"/>
                <w:sz w:val="20"/>
                <w:szCs w:val="20"/>
                <w:lang w:val="en-US"/>
              </w:rPr>
            </w:pPr>
            <w:r w:rsidRPr="0069369F">
              <w:rPr>
                <w:rFonts w:ascii="Times New Roman" w:hAnsi="Times New Roman" w:cs="Times New Roman"/>
                <w:b/>
                <w:sz w:val="20"/>
                <w:szCs w:val="20"/>
                <w:lang w:val="en-US"/>
              </w:rPr>
              <w:t>Study 2: Netflix</w:t>
            </w:r>
          </w:p>
        </w:tc>
      </w:tr>
      <w:tr w:rsidR="003C35B1" w:rsidRPr="009E101B" w14:paraId="517E5B52" w14:textId="77777777" w:rsidTr="0069369F">
        <w:tc>
          <w:tcPr>
            <w:tcW w:w="9396" w:type="dxa"/>
          </w:tcPr>
          <w:p w14:paraId="5796DBE2" w14:textId="016166AC" w:rsidR="003C35B1" w:rsidRPr="00371291" w:rsidRDefault="003C35B1" w:rsidP="00371291">
            <w:pPr>
              <w:spacing w:before="80" w:after="80"/>
              <w:ind w:left="57" w:right="57"/>
              <w:jc w:val="both"/>
              <w:rPr>
                <w:rFonts w:ascii="Times New Roman" w:hAnsi="Times New Roman" w:cs="Times New Roman"/>
                <w:sz w:val="20"/>
                <w:szCs w:val="20"/>
                <w:lang w:val="en-US"/>
              </w:rPr>
            </w:pPr>
            <w:r w:rsidRPr="003D47E8">
              <w:rPr>
                <w:rFonts w:ascii="Times New Roman" w:hAnsi="Times New Roman" w:cs="Times New Roman"/>
                <w:sz w:val="20"/>
                <w:szCs w:val="20"/>
                <w:lang w:val="en-US"/>
              </w:rPr>
              <w:t>Recently, N</w:t>
            </w:r>
            <w:r w:rsidR="00B07E1E">
              <w:rPr>
                <w:rFonts w:ascii="Times New Roman" w:hAnsi="Times New Roman" w:cs="Times New Roman"/>
                <w:sz w:val="20"/>
                <w:szCs w:val="20"/>
                <w:lang w:val="en-US"/>
              </w:rPr>
              <w:t>etflix</w:t>
            </w:r>
            <w:r w:rsidRPr="003D47E8">
              <w:rPr>
                <w:rFonts w:ascii="Times New Roman" w:hAnsi="Times New Roman" w:cs="Times New Roman"/>
                <w:sz w:val="20"/>
                <w:szCs w:val="20"/>
                <w:lang w:val="en-US"/>
              </w:rPr>
              <w:t xml:space="preserve"> repeatedly made the news in reports alleging questionable business practices and methods. For example, Netflix’s new reality show, </w:t>
            </w:r>
            <w:r w:rsidRPr="00D72359">
              <w:rPr>
                <w:rFonts w:ascii="Times New Roman" w:hAnsi="Times New Roman" w:cs="Times New Roman"/>
                <w:i/>
                <w:iCs/>
                <w:sz w:val="20"/>
                <w:szCs w:val="20"/>
                <w:lang w:val="en-US"/>
              </w:rPr>
              <w:t>The Push</w:t>
            </w:r>
            <w:r w:rsidRPr="003D47E8">
              <w:rPr>
                <w:rFonts w:ascii="Times New Roman" w:hAnsi="Times New Roman" w:cs="Times New Roman"/>
                <w:sz w:val="20"/>
                <w:szCs w:val="20"/>
                <w:lang w:val="en-US"/>
              </w:rPr>
              <w:t xml:space="preserve">, was accused of manipulating unknowing participants to commit murder. In the show, psychological illusionist Derren Brown maliciously places an unsuspecting participant in a situation where committing murder </w:t>
            </w:r>
            <w:r w:rsidR="00B07E1E">
              <w:rPr>
                <w:rFonts w:ascii="Times New Roman" w:hAnsi="Times New Roman" w:cs="Times New Roman"/>
                <w:sz w:val="20"/>
                <w:szCs w:val="20"/>
                <w:lang w:val="en-US"/>
              </w:rPr>
              <w:t>appears</w:t>
            </w:r>
            <w:r w:rsidRPr="003D47E8">
              <w:rPr>
                <w:rFonts w:ascii="Times New Roman" w:hAnsi="Times New Roman" w:cs="Times New Roman"/>
                <w:sz w:val="20"/>
                <w:szCs w:val="20"/>
                <w:lang w:val="en-US"/>
              </w:rPr>
              <w:t xml:space="preserve"> </w:t>
            </w:r>
            <w:r w:rsidR="002A0C6A">
              <w:rPr>
                <w:rFonts w:ascii="Times New Roman" w:hAnsi="Times New Roman" w:cs="Times New Roman"/>
                <w:sz w:val="20"/>
                <w:szCs w:val="20"/>
                <w:lang w:val="en-US"/>
              </w:rPr>
              <w:t xml:space="preserve">to be </w:t>
            </w:r>
            <w:r w:rsidRPr="003D47E8">
              <w:rPr>
                <w:rFonts w:ascii="Times New Roman" w:hAnsi="Times New Roman" w:cs="Times New Roman"/>
                <w:sz w:val="20"/>
                <w:szCs w:val="20"/>
                <w:lang w:val="en-US"/>
              </w:rPr>
              <w:t>the only way out. A group of actors conspires to trick the candidate into actually participating in the killing of a human being (at least that’s how the candidate sees it). In a second case, a Florida woman blam</w:t>
            </w:r>
            <w:r w:rsidR="00B07E1E">
              <w:rPr>
                <w:rFonts w:ascii="Times New Roman" w:hAnsi="Times New Roman" w:cs="Times New Roman"/>
                <w:sz w:val="20"/>
                <w:szCs w:val="20"/>
                <w:lang w:val="en-US"/>
              </w:rPr>
              <w:t>es</w:t>
            </w:r>
            <w:r w:rsidRPr="003D47E8">
              <w:rPr>
                <w:rFonts w:ascii="Times New Roman" w:hAnsi="Times New Roman" w:cs="Times New Roman"/>
                <w:sz w:val="20"/>
                <w:szCs w:val="20"/>
                <w:lang w:val="en-US"/>
              </w:rPr>
              <w:t xml:space="preserve"> Netflix for her daughter’s recent attempt at suicide. She claims that it was viewing Netflix’s </w:t>
            </w:r>
            <w:r w:rsidRPr="00D72359">
              <w:rPr>
                <w:rFonts w:ascii="Times New Roman" w:hAnsi="Times New Roman" w:cs="Times New Roman"/>
                <w:i/>
                <w:iCs/>
                <w:sz w:val="20"/>
                <w:szCs w:val="20"/>
                <w:lang w:val="en-US"/>
              </w:rPr>
              <w:t>13 Reasons Why</w:t>
            </w:r>
            <w:r w:rsidRPr="003D47E8">
              <w:rPr>
                <w:rFonts w:ascii="Times New Roman" w:hAnsi="Times New Roman" w:cs="Times New Roman"/>
                <w:sz w:val="20"/>
                <w:szCs w:val="20"/>
                <w:lang w:val="en-US"/>
              </w:rPr>
              <w:t xml:space="preserve"> that caused her daughter to reenact the main character’s death after being egged on by her friends. In fact, according to a study published in the </w:t>
            </w:r>
            <w:r w:rsidRPr="00D72359">
              <w:rPr>
                <w:rFonts w:ascii="Times New Roman" w:hAnsi="Times New Roman" w:cs="Times New Roman"/>
                <w:i/>
                <w:iCs/>
                <w:sz w:val="20"/>
                <w:szCs w:val="20"/>
                <w:lang w:val="en-US"/>
              </w:rPr>
              <w:t>American</w:t>
            </w:r>
            <w:r w:rsidR="000733E3" w:rsidRPr="00D72359">
              <w:rPr>
                <w:rFonts w:ascii="Times New Roman" w:hAnsi="Times New Roman" w:cs="Times New Roman"/>
                <w:i/>
                <w:iCs/>
                <w:sz w:val="20"/>
                <w:szCs w:val="20"/>
                <w:lang w:val="en-US"/>
              </w:rPr>
              <w:t xml:space="preserve"> Journal of</w:t>
            </w:r>
            <w:r w:rsidRPr="00D72359">
              <w:rPr>
                <w:rFonts w:ascii="Times New Roman" w:hAnsi="Times New Roman" w:cs="Times New Roman"/>
                <w:i/>
                <w:iCs/>
                <w:sz w:val="20"/>
                <w:szCs w:val="20"/>
                <w:lang w:val="en-US"/>
              </w:rPr>
              <w:t xml:space="preserve"> Medicine</w:t>
            </w:r>
            <w:r w:rsidRPr="003D47E8">
              <w:rPr>
                <w:rFonts w:ascii="Times New Roman" w:hAnsi="Times New Roman" w:cs="Times New Roman"/>
                <w:sz w:val="20"/>
                <w:szCs w:val="20"/>
                <w:lang w:val="en-US"/>
              </w:rPr>
              <w:t xml:space="preserve">, a key scene in </w:t>
            </w:r>
            <w:r w:rsidRPr="00D72359">
              <w:rPr>
                <w:rFonts w:ascii="Times New Roman" w:hAnsi="Times New Roman" w:cs="Times New Roman"/>
                <w:i/>
                <w:iCs/>
                <w:sz w:val="20"/>
                <w:szCs w:val="20"/>
                <w:lang w:val="en-US"/>
              </w:rPr>
              <w:t>13 Reasons Why</w:t>
            </w:r>
            <w:r w:rsidRPr="003D47E8">
              <w:rPr>
                <w:rFonts w:ascii="Times New Roman" w:hAnsi="Times New Roman" w:cs="Times New Roman"/>
                <w:sz w:val="20"/>
                <w:szCs w:val="20"/>
                <w:lang w:val="en-US"/>
              </w:rPr>
              <w:t xml:space="preserve"> is being blamed for a significant rise in suicide rates. According to the study’s authors, within three weeks of the series’ launch, internet searches for the key word “suicide” rose by 19</w:t>
            </w:r>
            <w:r w:rsidR="000733E3">
              <w:rPr>
                <w:rFonts w:ascii="Times New Roman" w:hAnsi="Times New Roman" w:cs="Times New Roman"/>
                <w:sz w:val="20"/>
                <w:szCs w:val="20"/>
                <w:lang w:val="en-US"/>
              </w:rPr>
              <w:t>%</w:t>
            </w:r>
            <w:r w:rsidRPr="003D47E8">
              <w:rPr>
                <w:rFonts w:ascii="Times New Roman" w:hAnsi="Times New Roman" w:cs="Times New Roman"/>
                <w:sz w:val="20"/>
                <w:szCs w:val="20"/>
                <w:lang w:val="en-US"/>
              </w:rPr>
              <w:t>. In a third case, Netflix comedian Daniel Sloss brags that the jokes in his show caused more than 4</w:t>
            </w:r>
            <w:r w:rsidR="000733E3">
              <w:rPr>
                <w:rFonts w:ascii="Times New Roman" w:hAnsi="Times New Roman" w:cs="Times New Roman"/>
                <w:sz w:val="20"/>
                <w:szCs w:val="20"/>
                <w:lang w:val="en-US"/>
              </w:rPr>
              <w:t>,</w:t>
            </w:r>
            <w:r w:rsidRPr="003D47E8">
              <w:rPr>
                <w:rFonts w:ascii="Times New Roman" w:hAnsi="Times New Roman" w:cs="Times New Roman"/>
                <w:sz w:val="20"/>
                <w:szCs w:val="20"/>
                <w:lang w:val="en-US"/>
              </w:rPr>
              <w:t>500 relationships being broken up, 16 engagements cancelled</w:t>
            </w:r>
            <w:r w:rsidR="000733E3">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 and 20 couples divorced. In light of these news, Netflix customers have started considering to boycott the company and to switch to other providers. In this survey</w:t>
            </w:r>
            <w:r w:rsidR="000733E3">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 we are interested in your reactions, specifically your intention to boycott Netflix.</w:t>
            </w:r>
          </w:p>
        </w:tc>
      </w:tr>
      <w:tr w:rsidR="003C35B1" w:rsidRPr="009E101B" w14:paraId="4F181E8F" w14:textId="77777777" w:rsidTr="0069369F">
        <w:tc>
          <w:tcPr>
            <w:tcW w:w="9396" w:type="dxa"/>
          </w:tcPr>
          <w:p w14:paraId="77823A0B" w14:textId="77777777" w:rsidR="003C35B1" w:rsidRPr="003C35B1" w:rsidRDefault="003C35B1" w:rsidP="00371291">
            <w:pPr>
              <w:pStyle w:val="FlietextPaper"/>
              <w:keepNext/>
              <w:keepLines/>
              <w:spacing w:before="80" w:line="240" w:lineRule="auto"/>
              <w:ind w:left="57" w:right="57" w:firstLine="0"/>
              <w:rPr>
                <w:i/>
                <w:sz w:val="20"/>
              </w:rPr>
            </w:pPr>
            <w:r w:rsidRPr="003C35B1">
              <w:rPr>
                <w:i/>
                <w:sz w:val="20"/>
              </w:rPr>
              <w:t xml:space="preserve">Sources: </w:t>
            </w:r>
          </w:p>
          <w:p w14:paraId="028613F8" w14:textId="77777777" w:rsidR="003C35B1" w:rsidRPr="00371291" w:rsidRDefault="00707772" w:rsidP="00371291">
            <w:pPr>
              <w:ind w:left="57" w:right="57"/>
              <w:rPr>
                <w:rFonts w:ascii="Times New Roman" w:hAnsi="Times New Roman" w:cs="Times New Roman"/>
                <w:sz w:val="20"/>
                <w:szCs w:val="20"/>
                <w:lang w:val="en-US"/>
              </w:rPr>
            </w:pPr>
            <w:hyperlink r:id="rId13" w:history="1">
              <w:r w:rsidR="003C35B1" w:rsidRPr="00371291">
                <w:rPr>
                  <w:rStyle w:val="Hyperlink"/>
                  <w:rFonts w:ascii="Times New Roman" w:hAnsi="Times New Roman" w:cs="Times New Roman"/>
                  <w:sz w:val="20"/>
                  <w:szCs w:val="20"/>
                  <w:lang w:val="en-US"/>
                </w:rPr>
                <w:t>https://www.thesun.co.uk/news/5641793/this-new-netflix-show-starring-derren-brown-wants-to-manipulate-people-into-committing-murder/</w:t>
              </w:r>
            </w:hyperlink>
          </w:p>
          <w:p w14:paraId="6CB8CF5B" w14:textId="77777777" w:rsidR="003C35B1" w:rsidRPr="00371291" w:rsidRDefault="00707772" w:rsidP="00371291">
            <w:pPr>
              <w:ind w:left="57" w:right="57"/>
              <w:rPr>
                <w:rFonts w:ascii="Times New Roman" w:hAnsi="Times New Roman" w:cs="Times New Roman"/>
                <w:sz w:val="20"/>
                <w:szCs w:val="20"/>
                <w:lang w:val="en-US"/>
              </w:rPr>
            </w:pPr>
            <w:hyperlink r:id="rId14" w:history="1">
              <w:r w:rsidR="003C35B1" w:rsidRPr="00371291">
                <w:rPr>
                  <w:rStyle w:val="Hyperlink"/>
                  <w:rFonts w:ascii="Times New Roman" w:hAnsi="Times New Roman" w:cs="Times New Roman"/>
                  <w:sz w:val="20"/>
                  <w:szCs w:val="20"/>
                  <w:lang w:val="en-US"/>
                </w:rPr>
                <w:t>https://www.foxnews.com/entertainment/13-reasons-why-slammed-by-florida-mom-following-teen-daughters-suicide-attempt</w:t>
              </w:r>
            </w:hyperlink>
          </w:p>
          <w:p w14:paraId="707EE4B0" w14:textId="08F7D418" w:rsidR="003C35B1" w:rsidRPr="00371291" w:rsidRDefault="00707772" w:rsidP="00371291">
            <w:pPr>
              <w:pStyle w:val="PlainText"/>
              <w:spacing w:after="80"/>
              <w:ind w:left="57" w:right="57"/>
              <w:rPr>
                <w:rFonts w:ascii="Times New Roman" w:hAnsi="Times New Roman" w:cs="Times New Roman"/>
                <w:sz w:val="20"/>
                <w:szCs w:val="20"/>
                <w:lang w:val="en-US"/>
              </w:rPr>
            </w:pPr>
            <w:hyperlink r:id="rId15" w:history="1">
              <w:r w:rsidR="003C35B1" w:rsidRPr="00371291">
                <w:rPr>
                  <w:rStyle w:val="Hyperlink"/>
                  <w:rFonts w:ascii="Times New Roman" w:hAnsi="Times New Roman" w:cs="Times New Roman"/>
                  <w:sz w:val="20"/>
                  <w:szCs w:val="20"/>
                  <w:lang w:val="en-US"/>
                </w:rPr>
                <w:t>https://www.youtube.com/watch?v=aj0Y6NtsSiM</w:t>
              </w:r>
            </w:hyperlink>
          </w:p>
        </w:tc>
      </w:tr>
    </w:tbl>
    <w:p w14:paraId="0C690633" w14:textId="77777777" w:rsidR="003C35B1" w:rsidRPr="0069369F" w:rsidRDefault="003C35B1" w:rsidP="00371291">
      <w:pPr>
        <w:rPr>
          <w:lang w:val="en-US"/>
        </w:rPr>
      </w:pPr>
    </w:p>
    <w:tbl>
      <w:tblPr>
        <w:tblStyle w:val="TableGrid"/>
        <w:tblW w:w="0" w:type="auto"/>
        <w:tblCellMar>
          <w:left w:w="0" w:type="dxa"/>
          <w:right w:w="0" w:type="dxa"/>
        </w:tblCellMar>
        <w:tblLook w:val="04A0" w:firstRow="1" w:lastRow="0" w:firstColumn="1" w:lastColumn="0" w:noHBand="0" w:noVBand="1"/>
      </w:tblPr>
      <w:tblGrid>
        <w:gridCol w:w="9396"/>
      </w:tblGrid>
      <w:tr w:rsidR="003C35B1" w:rsidRPr="003F27E9" w14:paraId="4664BC16" w14:textId="77777777" w:rsidTr="0069369F">
        <w:tc>
          <w:tcPr>
            <w:tcW w:w="9396" w:type="dxa"/>
          </w:tcPr>
          <w:p w14:paraId="7E135304" w14:textId="4A5B41E0" w:rsidR="003C35B1" w:rsidRPr="0069369F" w:rsidRDefault="003C35B1" w:rsidP="00371291">
            <w:pPr>
              <w:keepNext/>
              <w:keepLines/>
              <w:spacing w:before="80" w:after="80"/>
              <w:ind w:left="57" w:right="57"/>
              <w:rPr>
                <w:rFonts w:ascii="Times New Roman" w:hAnsi="Times New Roman" w:cs="Times New Roman"/>
                <w:sz w:val="20"/>
                <w:szCs w:val="20"/>
                <w:lang w:val="en-US"/>
              </w:rPr>
            </w:pPr>
            <w:r w:rsidRPr="0069369F">
              <w:rPr>
                <w:rFonts w:ascii="Times New Roman" w:hAnsi="Times New Roman" w:cs="Times New Roman"/>
                <w:b/>
                <w:sz w:val="20"/>
                <w:szCs w:val="20"/>
                <w:lang w:val="en-US"/>
              </w:rPr>
              <w:lastRenderedPageBreak/>
              <w:t>Study 3: Amazon</w:t>
            </w:r>
          </w:p>
        </w:tc>
      </w:tr>
      <w:tr w:rsidR="003C35B1" w:rsidRPr="009E101B" w14:paraId="3BC25D31" w14:textId="77777777" w:rsidTr="0069369F">
        <w:tc>
          <w:tcPr>
            <w:tcW w:w="9396" w:type="dxa"/>
          </w:tcPr>
          <w:p w14:paraId="013D56B6" w14:textId="1BB06869" w:rsidR="00B146AE" w:rsidRPr="00B146AE" w:rsidRDefault="00B146AE" w:rsidP="00B146AE">
            <w:pPr>
              <w:keepNext/>
              <w:keepLines/>
              <w:spacing w:before="80" w:after="80"/>
              <w:ind w:left="57" w:right="57"/>
              <w:jc w:val="both"/>
              <w:rPr>
                <w:rFonts w:ascii="Times New Roman" w:hAnsi="Times New Roman" w:cs="Times New Roman"/>
                <w:sz w:val="20"/>
                <w:szCs w:val="20"/>
                <w:lang w:val="en-US"/>
              </w:rPr>
            </w:pPr>
            <w:r w:rsidRPr="00B146AE">
              <w:rPr>
                <w:rFonts w:ascii="Times New Roman" w:hAnsi="Times New Roman" w:cs="Times New Roman"/>
                <w:sz w:val="20"/>
                <w:szCs w:val="20"/>
                <w:lang w:val="en-US"/>
              </w:rPr>
              <w:t xml:space="preserve">At the beginning of February, the ARD showed the documentary </w:t>
            </w:r>
            <w:r w:rsidRPr="00D72359">
              <w:rPr>
                <w:rFonts w:ascii="Times New Roman" w:hAnsi="Times New Roman" w:cs="Times New Roman"/>
                <w:i/>
                <w:iCs/>
                <w:sz w:val="20"/>
                <w:szCs w:val="20"/>
                <w:lang w:val="en-US"/>
              </w:rPr>
              <w:t>Ausgeliefert! Leiharbeit bei Amazon</w:t>
            </w:r>
            <w:r w:rsidRPr="00B146AE">
              <w:rPr>
                <w:rFonts w:ascii="Times New Roman" w:hAnsi="Times New Roman" w:cs="Times New Roman"/>
                <w:sz w:val="20"/>
                <w:szCs w:val="20"/>
                <w:lang w:val="en-US"/>
              </w:rPr>
              <w:t>. The documentary shows how Amazon recruits thousands of workers as auxiliary staff (3</w:t>
            </w:r>
            <w:r w:rsidR="005C1E75">
              <w:rPr>
                <w:rFonts w:ascii="Times New Roman" w:hAnsi="Times New Roman" w:cs="Times New Roman"/>
                <w:sz w:val="20"/>
                <w:szCs w:val="20"/>
                <w:lang w:val="en-US"/>
              </w:rPr>
              <w:t>,</w:t>
            </w:r>
            <w:r w:rsidRPr="00B146AE">
              <w:rPr>
                <w:rFonts w:ascii="Times New Roman" w:hAnsi="Times New Roman" w:cs="Times New Roman"/>
                <w:sz w:val="20"/>
                <w:szCs w:val="20"/>
                <w:lang w:val="en-US"/>
              </w:rPr>
              <w:t>300</w:t>
            </w:r>
            <w:r w:rsidR="005C1E75">
              <w:rPr>
                <w:rFonts w:ascii="Times New Roman" w:hAnsi="Times New Roman" w:cs="Times New Roman"/>
                <w:sz w:val="20"/>
                <w:szCs w:val="20"/>
                <w:lang w:val="en-US"/>
              </w:rPr>
              <w:t>;</w:t>
            </w:r>
            <w:r w:rsidRPr="00B146AE">
              <w:rPr>
                <w:rFonts w:ascii="Times New Roman" w:hAnsi="Times New Roman" w:cs="Times New Roman"/>
                <w:sz w:val="20"/>
                <w:szCs w:val="20"/>
                <w:lang w:val="en-US"/>
              </w:rPr>
              <w:t xml:space="preserve"> 3</w:t>
            </w:r>
            <w:r w:rsidR="005C1E75">
              <w:rPr>
                <w:rFonts w:ascii="Times New Roman" w:hAnsi="Times New Roman" w:cs="Times New Roman"/>
                <w:sz w:val="20"/>
                <w:szCs w:val="20"/>
                <w:lang w:val="en-US"/>
              </w:rPr>
              <w:t>,</w:t>
            </w:r>
            <w:r w:rsidRPr="00B146AE">
              <w:rPr>
                <w:rFonts w:ascii="Times New Roman" w:hAnsi="Times New Roman" w:cs="Times New Roman"/>
                <w:sz w:val="20"/>
                <w:szCs w:val="20"/>
                <w:lang w:val="en-US"/>
              </w:rPr>
              <w:t xml:space="preserve">100 of them temporary) from all over Europe for the upcoming Christmas business. The documentary </w:t>
            </w:r>
            <w:r>
              <w:rPr>
                <w:rFonts w:ascii="Times New Roman" w:hAnsi="Times New Roman" w:cs="Times New Roman"/>
                <w:sz w:val="20"/>
                <w:szCs w:val="20"/>
                <w:lang w:val="en-US"/>
              </w:rPr>
              <w:t>showcases</w:t>
            </w:r>
            <w:r w:rsidRPr="00B146AE">
              <w:rPr>
                <w:rFonts w:ascii="Times New Roman" w:hAnsi="Times New Roman" w:cs="Times New Roman"/>
                <w:sz w:val="20"/>
                <w:szCs w:val="20"/>
                <w:lang w:val="en-US"/>
              </w:rPr>
              <w:t xml:space="preserve"> how the staff is lured with false </w:t>
            </w:r>
            <w:r>
              <w:rPr>
                <w:rFonts w:ascii="Times New Roman" w:hAnsi="Times New Roman" w:cs="Times New Roman"/>
                <w:sz w:val="20"/>
                <w:szCs w:val="20"/>
                <w:lang w:val="en-US"/>
              </w:rPr>
              <w:t xml:space="preserve">information </w:t>
            </w:r>
            <w:r w:rsidR="00B929F0">
              <w:rPr>
                <w:rFonts w:ascii="Times New Roman" w:hAnsi="Times New Roman" w:cs="Times New Roman"/>
                <w:sz w:val="20"/>
                <w:szCs w:val="20"/>
                <w:lang w:val="en-US"/>
              </w:rPr>
              <w:t>about</w:t>
            </w:r>
            <w:r>
              <w:rPr>
                <w:rFonts w:ascii="Times New Roman" w:hAnsi="Times New Roman" w:cs="Times New Roman"/>
                <w:sz w:val="20"/>
                <w:szCs w:val="20"/>
                <w:lang w:val="en-US"/>
              </w:rPr>
              <w:t xml:space="preserve"> their salary. Furthermore, the employees are </w:t>
            </w:r>
            <w:r w:rsidRPr="00B146AE">
              <w:rPr>
                <w:rFonts w:ascii="Times New Roman" w:hAnsi="Times New Roman" w:cs="Times New Roman"/>
                <w:sz w:val="20"/>
                <w:szCs w:val="20"/>
                <w:lang w:val="en-US"/>
              </w:rPr>
              <w:t xml:space="preserve">housed in vacation villages where they live in shared </w:t>
            </w:r>
            <w:r>
              <w:rPr>
                <w:rFonts w:ascii="Times New Roman" w:hAnsi="Times New Roman" w:cs="Times New Roman"/>
                <w:sz w:val="20"/>
                <w:szCs w:val="20"/>
                <w:lang w:val="en-US"/>
              </w:rPr>
              <w:t>accomodations</w:t>
            </w:r>
            <w:r w:rsidRPr="00B146AE">
              <w:rPr>
                <w:rFonts w:ascii="Times New Roman" w:hAnsi="Times New Roman" w:cs="Times New Roman"/>
                <w:sz w:val="20"/>
                <w:szCs w:val="20"/>
                <w:lang w:val="en-US"/>
              </w:rPr>
              <w:t xml:space="preserve"> with up to six other </w:t>
            </w:r>
            <w:r>
              <w:rPr>
                <w:rFonts w:ascii="Times New Roman" w:hAnsi="Times New Roman" w:cs="Times New Roman"/>
                <w:sz w:val="20"/>
                <w:szCs w:val="20"/>
                <w:lang w:val="en-US"/>
              </w:rPr>
              <w:t>employees.</w:t>
            </w:r>
            <w:r w:rsidRPr="00B146AE">
              <w:rPr>
                <w:rFonts w:ascii="Times New Roman" w:hAnsi="Times New Roman" w:cs="Times New Roman"/>
                <w:sz w:val="20"/>
                <w:szCs w:val="20"/>
                <w:lang w:val="en-US"/>
              </w:rPr>
              <w:t xml:space="preserve"> </w:t>
            </w:r>
            <w:r>
              <w:rPr>
                <w:rFonts w:ascii="Times New Roman" w:hAnsi="Times New Roman" w:cs="Times New Roman"/>
                <w:sz w:val="20"/>
                <w:szCs w:val="20"/>
                <w:lang w:val="en-US"/>
              </w:rPr>
              <w:t>Finally, the staff is monitored</w:t>
            </w:r>
            <w:r w:rsidRPr="00B146AE">
              <w:rPr>
                <w:rFonts w:ascii="Times New Roman" w:hAnsi="Times New Roman" w:cs="Times New Roman"/>
                <w:sz w:val="20"/>
                <w:szCs w:val="20"/>
                <w:lang w:val="en-US"/>
              </w:rPr>
              <w:t xml:space="preserve"> by a security service</w:t>
            </w:r>
            <w:r>
              <w:rPr>
                <w:rFonts w:ascii="Times New Roman" w:hAnsi="Times New Roman" w:cs="Times New Roman"/>
                <w:sz w:val="20"/>
                <w:szCs w:val="20"/>
                <w:lang w:val="en-US"/>
              </w:rPr>
              <w:t xml:space="preserve"> that </w:t>
            </w:r>
            <w:r w:rsidRPr="00B146AE">
              <w:rPr>
                <w:rFonts w:ascii="Times New Roman" w:hAnsi="Times New Roman" w:cs="Times New Roman"/>
                <w:sz w:val="20"/>
                <w:szCs w:val="20"/>
                <w:lang w:val="en-US"/>
              </w:rPr>
              <w:t>massively intimidate</w:t>
            </w:r>
            <w:r>
              <w:rPr>
                <w:rFonts w:ascii="Times New Roman" w:hAnsi="Times New Roman" w:cs="Times New Roman"/>
                <w:sz w:val="20"/>
                <w:szCs w:val="20"/>
                <w:lang w:val="en-US"/>
              </w:rPr>
              <w:t>s</w:t>
            </w:r>
            <w:r w:rsidRPr="00B146AE">
              <w:rPr>
                <w:rFonts w:ascii="Times New Roman" w:hAnsi="Times New Roman" w:cs="Times New Roman"/>
                <w:sz w:val="20"/>
                <w:szCs w:val="20"/>
                <w:lang w:val="en-US"/>
              </w:rPr>
              <w:t xml:space="preserve"> </w:t>
            </w:r>
            <w:r>
              <w:rPr>
                <w:rFonts w:ascii="Times New Roman" w:hAnsi="Times New Roman" w:cs="Times New Roman"/>
                <w:sz w:val="20"/>
                <w:szCs w:val="20"/>
                <w:lang w:val="en-US"/>
              </w:rPr>
              <w:t>the employees and that has</w:t>
            </w:r>
            <w:r w:rsidRPr="00B146AE">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full-time </w:t>
            </w:r>
            <w:r w:rsidR="00B929F0">
              <w:rPr>
                <w:rFonts w:ascii="Times New Roman" w:hAnsi="Times New Roman" w:cs="Times New Roman"/>
                <w:sz w:val="20"/>
                <w:szCs w:val="20"/>
                <w:lang w:val="en-US"/>
              </w:rPr>
              <w:t>access</w:t>
            </w:r>
            <w:r>
              <w:rPr>
                <w:rFonts w:ascii="Times New Roman" w:hAnsi="Times New Roman" w:cs="Times New Roman"/>
                <w:sz w:val="20"/>
                <w:szCs w:val="20"/>
                <w:lang w:val="en-US"/>
              </w:rPr>
              <w:t xml:space="preserve"> to the workers' accommodations.</w:t>
            </w:r>
          </w:p>
          <w:p w14:paraId="219066BE" w14:textId="52493C33" w:rsidR="003C35B1" w:rsidRPr="00371291" w:rsidRDefault="005C1E75" w:rsidP="00B146AE">
            <w:pPr>
              <w:keepNext/>
              <w:keepLines/>
              <w:spacing w:before="80" w:after="80"/>
              <w:ind w:left="57" w:right="57"/>
              <w:jc w:val="both"/>
              <w:rPr>
                <w:rFonts w:ascii="Times New Roman" w:hAnsi="Times New Roman" w:cs="Times New Roman"/>
                <w:sz w:val="20"/>
                <w:szCs w:val="20"/>
                <w:lang w:val="en-US"/>
              </w:rPr>
            </w:pPr>
            <w:r>
              <w:rPr>
                <w:rFonts w:ascii="Times New Roman" w:hAnsi="Times New Roman" w:cs="Times New Roman"/>
                <w:sz w:val="20"/>
                <w:szCs w:val="20"/>
                <w:lang w:val="en-US"/>
              </w:rPr>
              <w:t>Moreover</w:t>
            </w:r>
            <w:r w:rsidR="00B146AE" w:rsidRPr="00B146AE">
              <w:rPr>
                <w:rFonts w:ascii="Times New Roman" w:hAnsi="Times New Roman" w:cs="Times New Roman"/>
                <w:sz w:val="20"/>
                <w:szCs w:val="20"/>
                <w:lang w:val="en-US"/>
              </w:rPr>
              <w:t>, the security company was said to have connections to the right-wing extremist scene as evidenced by the clothing of the security men shown. Finally, it is known that Amazon increasin</w:t>
            </w:r>
            <w:r w:rsidR="00B146AE">
              <w:rPr>
                <w:rFonts w:ascii="Times New Roman" w:hAnsi="Times New Roman" w:cs="Times New Roman"/>
                <w:sz w:val="20"/>
                <w:szCs w:val="20"/>
                <w:lang w:val="en-US"/>
              </w:rPr>
              <w:t>gly relies on temporary workers</w:t>
            </w:r>
            <w:r w:rsidR="00B146AE" w:rsidRPr="00B146AE">
              <w:rPr>
                <w:rFonts w:ascii="Times New Roman" w:hAnsi="Times New Roman" w:cs="Times New Roman"/>
                <w:sz w:val="20"/>
                <w:szCs w:val="20"/>
                <w:lang w:val="en-US"/>
              </w:rPr>
              <w:t xml:space="preserve">. The documentary shows the interaction between Amazon, employment agencies, temporary employment agencies, and transport companies, and everything that goes with it: the cramped conditions in which the temporary workers live. </w:t>
            </w:r>
            <w:r w:rsidRPr="00B146AE">
              <w:rPr>
                <w:rFonts w:ascii="Times New Roman" w:hAnsi="Times New Roman" w:cs="Times New Roman"/>
                <w:sz w:val="20"/>
                <w:szCs w:val="20"/>
                <w:lang w:val="en-US"/>
              </w:rPr>
              <w:t>The documentary</w:t>
            </w:r>
            <w:r>
              <w:rPr>
                <w:rFonts w:ascii="Times New Roman" w:hAnsi="Times New Roman" w:cs="Times New Roman"/>
                <w:sz w:val="20"/>
                <w:szCs w:val="20"/>
                <w:lang w:val="en-US"/>
              </w:rPr>
              <w:t xml:space="preserve"> also</w:t>
            </w:r>
            <w:r w:rsidRPr="00B146AE">
              <w:rPr>
                <w:rFonts w:ascii="Times New Roman" w:hAnsi="Times New Roman" w:cs="Times New Roman"/>
                <w:sz w:val="20"/>
                <w:szCs w:val="20"/>
                <w:lang w:val="en-US"/>
              </w:rPr>
              <w:t xml:space="preserve"> shows</w:t>
            </w:r>
            <w:r w:rsidR="00B146AE" w:rsidRPr="00B146AE">
              <w:rPr>
                <w:rFonts w:ascii="Times New Roman" w:hAnsi="Times New Roman" w:cs="Times New Roman"/>
                <w:sz w:val="20"/>
                <w:szCs w:val="20"/>
                <w:lang w:val="en-US"/>
              </w:rPr>
              <w:t xml:space="preserve"> the overcrowded buses that run only once per shift</w:t>
            </w:r>
            <w:r>
              <w:rPr>
                <w:rFonts w:ascii="Times New Roman" w:hAnsi="Times New Roman" w:cs="Times New Roman"/>
                <w:sz w:val="20"/>
                <w:szCs w:val="20"/>
                <w:lang w:val="en-US"/>
              </w:rPr>
              <w:t>—</w:t>
            </w:r>
            <w:r w:rsidR="00B146AE" w:rsidRPr="00B146AE">
              <w:rPr>
                <w:rFonts w:ascii="Times New Roman" w:hAnsi="Times New Roman" w:cs="Times New Roman"/>
                <w:sz w:val="20"/>
                <w:szCs w:val="20"/>
                <w:lang w:val="en-US"/>
              </w:rPr>
              <w:t>if the</w:t>
            </w:r>
            <w:r w:rsidR="00B929F0">
              <w:rPr>
                <w:rFonts w:ascii="Times New Roman" w:hAnsi="Times New Roman" w:cs="Times New Roman"/>
                <w:sz w:val="20"/>
                <w:szCs w:val="20"/>
                <w:lang w:val="en-US"/>
              </w:rPr>
              <w:t xml:space="preserve"> workers</w:t>
            </w:r>
            <w:r w:rsidR="00B146AE" w:rsidRPr="00B146AE">
              <w:rPr>
                <w:rFonts w:ascii="Times New Roman" w:hAnsi="Times New Roman" w:cs="Times New Roman"/>
                <w:sz w:val="20"/>
                <w:szCs w:val="20"/>
                <w:lang w:val="en-US"/>
              </w:rPr>
              <w:t xml:space="preserve"> are late, the</w:t>
            </w:r>
            <w:r w:rsidR="00B929F0">
              <w:rPr>
                <w:rFonts w:ascii="Times New Roman" w:hAnsi="Times New Roman" w:cs="Times New Roman"/>
                <w:sz w:val="20"/>
                <w:szCs w:val="20"/>
                <w:lang w:val="en-US"/>
              </w:rPr>
              <w:t>y</w:t>
            </w:r>
            <w:r w:rsidR="00B146AE" w:rsidRPr="00B146AE">
              <w:rPr>
                <w:rFonts w:ascii="Times New Roman" w:hAnsi="Times New Roman" w:cs="Times New Roman"/>
                <w:sz w:val="20"/>
                <w:szCs w:val="20"/>
                <w:lang w:val="en-US"/>
              </w:rPr>
              <w:t xml:space="preserve"> will receive even less pay.</w:t>
            </w:r>
          </w:p>
        </w:tc>
      </w:tr>
      <w:tr w:rsidR="003C35B1" w14:paraId="07151F57" w14:textId="77777777" w:rsidTr="0069369F">
        <w:tc>
          <w:tcPr>
            <w:tcW w:w="9396" w:type="dxa"/>
          </w:tcPr>
          <w:p w14:paraId="06D1519C" w14:textId="77777777" w:rsidR="003C35B1" w:rsidRPr="003D47E8" w:rsidRDefault="003C35B1" w:rsidP="00371291">
            <w:pPr>
              <w:pStyle w:val="FlietextPaper"/>
              <w:keepNext/>
              <w:keepLines/>
              <w:spacing w:before="80" w:line="240" w:lineRule="auto"/>
              <w:ind w:left="57" w:right="57" w:firstLine="0"/>
              <w:rPr>
                <w:sz w:val="20"/>
                <w:lang w:val="de-DE"/>
              </w:rPr>
            </w:pPr>
            <w:r w:rsidRPr="003D47E8">
              <w:rPr>
                <w:i/>
                <w:sz w:val="20"/>
                <w:lang w:val="de-DE"/>
              </w:rPr>
              <w:t xml:space="preserve">Sources: </w:t>
            </w:r>
          </w:p>
          <w:p w14:paraId="1C55150C" w14:textId="3B763D96" w:rsidR="003C35B1" w:rsidRPr="003D47E8" w:rsidRDefault="003C35B1" w:rsidP="00371291">
            <w:pPr>
              <w:spacing w:after="80"/>
              <w:ind w:left="57" w:right="57"/>
              <w:rPr>
                <w:rFonts w:ascii="Times New Roman" w:hAnsi="Times New Roman" w:cs="Times New Roman"/>
                <w:sz w:val="20"/>
                <w:szCs w:val="20"/>
              </w:rPr>
            </w:pPr>
            <w:r w:rsidRPr="00371291">
              <w:rPr>
                <w:rStyle w:val="Hyperlink"/>
                <w:rFonts w:ascii="Times New Roman" w:hAnsi="Times New Roman" w:cs="Times New Roman"/>
                <w:sz w:val="20"/>
                <w:szCs w:val="20"/>
              </w:rPr>
              <w:t>Spiegel.de (13.02.2013). ARD Reportage dokumentiert Missstaende in der Leiharbeit bei Amazon, http://www.spiegel.de/wirtschaft/unternehmen/ard-reportage-dokumentiert-missstaende-in-der-leiharbeit-bei-amazon-a-883156.html, gesehen am 19.09.13.</w:t>
            </w:r>
          </w:p>
        </w:tc>
      </w:tr>
    </w:tbl>
    <w:p w14:paraId="4B50C274" w14:textId="77777777" w:rsidR="003C35B1" w:rsidRPr="003D47E8" w:rsidRDefault="003C35B1" w:rsidP="00371291">
      <w:pPr>
        <w:pStyle w:val="FlietextPaper"/>
        <w:keepNext/>
        <w:keepLines/>
        <w:ind w:firstLine="0"/>
        <w:rPr>
          <w:rFonts w:ascii="Arial" w:hAnsi="Arial" w:cs="Arial"/>
          <w:b/>
          <w:lang w:val="de-DE"/>
        </w:rPr>
      </w:pPr>
    </w:p>
    <w:tbl>
      <w:tblPr>
        <w:tblStyle w:val="TableGrid"/>
        <w:tblW w:w="0" w:type="auto"/>
        <w:tblCellMar>
          <w:left w:w="0" w:type="dxa"/>
          <w:right w:w="0" w:type="dxa"/>
        </w:tblCellMar>
        <w:tblLook w:val="04A0" w:firstRow="1" w:lastRow="0" w:firstColumn="1" w:lastColumn="0" w:noHBand="0" w:noVBand="1"/>
      </w:tblPr>
      <w:tblGrid>
        <w:gridCol w:w="9396"/>
      </w:tblGrid>
      <w:tr w:rsidR="003C35B1" w:rsidRPr="003F27E9" w14:paraId="132BF442" w14:textId="77777777" w:rsidTr="0069369F">
        <w:tc>
          <w:tcPr>
            <w:tcW w:w="9396" w:type="dxa"/>
          </w:tcPr>
          <w:p w14:paraId="5DAEBA3F" w14:textId="32AFCFA7" w:rsidR="003C35B1" w:rsidRPr="0069369F" w:rsidRDefault="003C35B1" w:rsidP="00371291">
            <w:pPr>
              <w:spacing w:before="80" w:after="80"/>
              <w:ind w:left="57" w:right="57"/>
              <w:rPr>
                <w:rFonts w:ascii="Times New Roman" w:hAnsi="Times New Roman" w:cs="Times New Roman"/>
                <w:sz w:val="20"/>
                <w:szCs w:val="20"/>
                <w:lang w:val="en-US"/>
              </w:rPr>
            </w:pPr>
            <w:r w:rsidRPr="0069369F">
              <w:rPr>
                <w:rFonts w:ascii="Times New Roman" w:hAnsi="Times New Roman" w:cs="Times New Roman"/>
                <w:b/>
                <w:sz w:val="20"/>
                <w:szCs w:val="20"/>
                <w:lang w:val="en-US"/>
              </w:rPr>
              <w:t>Study 4: Uber</w:t>
            </w:r>
          </w:p>
        </w:tc>
      </w:tr>
      <w:tr w:rsidR="003C35B1" w:rsidRPr="009E101B" w14:paraId="585E0E94" w14:textId="77777777" w:rsidTr="0069369F">
        <w:tc>
          <w:tcPr>
            <w:tcW w:w="9396" w:type="dxa"/>
          </w:tcPr>
          <w:p w14:paraId="184634A3" w14:textId="319880C4" w:rsidR="003C35B1" w:rsidRPr="00371291" w:rsidRDefault="003C35B1" w:rsidP="00371291">
            <w:pPr>
              <w:spacing w:before="80" w:after="80"/>
              <w:ind w:left="57" w:right="57"/>
              <w:jc w:val="both"/>
              <w:rPr>
                <w:rFonts w:ascii="Times New Roman" w:hAnsi="Times New Roman" w:cs="Times New Roman"/>
                <w:sz w:val="20"/>
                <w:szCs w:val="20"/>
                <w:lang w:val="en-US"/>
              </w:rPr>
            </w:pPr>
            <w:r w:rsidRPr="003D47E8">
              <w:rPr>
                <w:rFonts w:ascii="Times New Roman" w:hAnsi="Times New Roman" w:cs="Times New Roman"/>
                <w:sz w:val="20"/>
                <w:szCs w:val="20"/>
                <w:lang w:val="en-US"/>
              </w:rPr>
              <w:t>#DeleteUber</w:t>
            </w:r>
            <w:r w:rsidR="006025C4" w:rsidRPr="003D47E8">
              <w:rPr>
                <w:rFonts w:ascii="Times New Roman" w:hAnsi="Times New Roman" w:cs="Times New Roman"/>
                <w:sz w:val="20"/>
                <w:szCs w:val="20"/>
                <w:lang w:val="en-US"/>
              </w:rPr>
              <w:br/>
            </w:r>
            <w:r w:rsidRPr="003D47E8">
              <w:rPr>
                <w:rFonts w:ascii="Times New Roman" w:hAnsi="Times New Roman" w:cs="Times New Roman"/>
                <w:sz w:val="20"/>
                <w:szCs w:val="20"/>
                <w:lang w:val="en-US"/>
              </w:rPr>
              <w:t>In 2017</w:t>
            </w:r>
            <w:r w:rsidR="005C1E75">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 there was a boycott against the ride-hailing service</w:t>
            </w:r>
            <w:r w:rsidR="00B929F0">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 Uber</w:t>
            </w:r>
            <w:r w:rsidR="00B929F0">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 because it intended to profit from a protest against President Trump’s executive order banning refugees and immigrants from certain countries from entering </w:t>
            </w:r>
            <w:r w:rsidR="005C1E75">
              <w:rPr>
                <w:rFonts w:ascii="Times New Roman" w:hAnsi="Times New Roman" w:cs="Times New Roman"/>
                <w:sz w:val="20"/>
                <w:szCs w:val="20"/>
                <w:lang w:val="en-US"/>
              </w:rPr>
              <w:t xml:space="preserve">the </w:t>
            </w:r>
            <w:r w:rsidRPr="003D47E8">
              <w:rPr>
                <w:rFonts w:ascii="Times New Roman" w:hAnsi="Times New Roman" w:cs="Times New Roman"/>
                <w:sz w:val="20"/>
                <w:szCs w:val="20"/>
                <w:lang w:val="en-US"/>
              </w:rPr>
              <w:t>United States. After the president issued his executive order, taxi drivers in New York City issued a statement refusing to pick up passengers at Kennedy Airport for one hour. Uber was invited to join this protest but did not do so. Instead</w:t>
            </w:r>
            <w:r w:rsidR="005C1E75">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 the company posted a message on Twitter saying it had turned off its surge pricing feature, which is a function that increases the costs of a ride during times of high demand. Uber’s opportunistic behavior entailed that 200</w:t>
            </w:r>
            <w:r w:rsidR="002C4C7B">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000 </w:t>
            </w:r>
            <w:r w:rsidR="002C4C7B">
              <w:rPr>
                <w:rFonts w:ascii="Times New Roman" w:hAnsi="Times New Roman" w:cs="Times New Roman"/>
                <w:sz w:val="20"/>
                <w:szCs w:val="20"/>
                <w:lang w:val="en-US"/>
              </w:rPr>
              <w:t>to</w:t>
            </w:r>
            <w:r w:rsidRPr="003D47E8">
              <w:rPr>
                <w:rFonts w:ascii="Times New Roman" w:hAnsi="Times New Roman" w:cs="Times New Roman"/>
                <w:sz w:val="20"/>
                <w:szCs w:val="20"/>
                <w:lang w:val="en-US"/>
              </w:rPr>
              <w:t xml:space="preserve"> 500</w:t>
            </w:r>
            <w:r w:rsidR="002C4C7B">
              <w:rPr>
                <w:rFonts w:ascii="Times New Roman" w:hAnsi="Times New Roman" w:cs="Times New Roman"/>
                <w:sz w:val="20"/>
                <w:szCs w:val="20"/>
                <w:lang w:val="en-US"/>
              </w:rPr>
              <w:t>,</w:t>
            </w:r>
            <w:r w:rsidRPr="003D47E8">
              <w:rPr>
                <w:rFonts w:ascii="Times New Roman" w:hAnsi="Times New Roman" w:cs="Times New Roman"/>
                <w:sz w:val="20"/>
                <w:szCs w:val="20"/>
                <w:lang w:val="en-US"/>
              </w:rPr>
              <w:t>000 people deleted the app</w:t>
            </w:r>
            <w:r w:rsidR="002C4C7B">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 and the hashtag #DeleteUber was spread widely around social media as the heart of the protest against Uber. </w:t>
            </w:r>
            <w:r w:rsidR="002C4C7B">
              <w:rPr>
                <w:rFonts w:ascii="Times New Roman" w:hAnsi="Times New Roman" w:cs="Times New Roman"/>
                <w:sz w:val="20"/>
                <w:szCs w:val="20"/>
                <w:lang w:val="en-US"/>
              </w:rPr>
              <w:t>L</w:t>
            </w:r>
            <w:r w:rsidRPr="003D47E8">
              <w:rPr>
                <w:rFonts w:ascii="Times New Roman" w:hAnsi="Times New Roman" w:cs="Times New Roman"/>
                <w:sz w:val="20"/>
                <w:szCs w:val="20"/>
                <w:lang w:val="en-US"/>
              </w:rPr>
              <w:t>ater in 2017</w:t>
            </w:r>
            <w:r w:rsidR="002C4C7B">
              <w:rPr>
                <w:rFonts w:ascii="Times New Roman" w:hAnsi="Times New Roman" w:cs="Times New Roman"/>
                <w:sz w:val="20"/>
                <w:szCs w:val="20"/>
                <w:lang w:val="en-US"/>
              </w:rPr>
              <w:t>, however,</w:t>
            </w:r>
            <w:r w:rsidRPr="003D47E8">
              <w:rPr>
                <w:rFonts w:ascii="Times New Roman" w:hAnsi="Times New Roman" w:cs="Times New Roman"/>
                <w:sz w:val="20"/>
                <w:szCs w:val="20"/>
                <w:lang w:val="en-US"/>
              </w:rPr>
              <w:t xml:space="preserve"> Uber remained the most downloaded ride-sharing app, showing that many Americans were still happy to continue giving their money to the company</w:t>
            </w:r>
            <w:r w:rsidR="002C4C7B">
              <w:rPr>
                <w:rFonts w:ascii="Times New Roman" w:hAnsi="Times New Roman" w:cs="Times New Roman"/>
                <w:sz w:val="20"/>
                <w:szCs w:val="20"/>
                <w:lang w:val="en-US"/>
              </w:rPr>
              <w:t>,</w:t>
            </w:r>
            <w:r w:rsidRPr="003D47E8">
              <w:rPr>
                <w:rFonts w:ascii="Times New Roman" w:hAnsi="Times New Roman" w:cs="Times New Roman"/>
                <w:sz w:val="20"/>
                <w:szCs w:val="20"/>
                <w:lang w:val="en-US"/>
              </w:rPr>
              <w:t xml:space="preserve"> even if it profited from a racist banning and undermined a protest by the taxi drivers of New York City.</w:t>
            </w:r>
          </w:p>
        </w:tc>
      </w:tr>
      <w:tr w:rsidR="003C35B1" w:rsidRPr="009E101B" w14:paraId="2DE0C885" w14:textId="77777777" w:rsidTr="0069369F">
        <w:tc>
          <w:tcPr>
            <w:tcW w:w="9396" w:type="dxa"/>
          </w:tcPr>
          <w:p w14:paraId="6FC3B3D3" w14:textId="77777777" w:rsidR="003C35B1" w:rsidRPr="0069369F" w:rsidRDefault="003C35B1" w:rsidP="00371291">
            <w:pPr>
              <w:pStyle w:val="FlietextPaper"/>
              <w:keepNext/>
              <w:keepLines/>
              <w:spacing w:before="80" w:line="240" w:lineRule="auto"/>
              <w:ind w:left="57" w:right="57" w:firstLine="0"/>
              <w:rPr>
                <w:sz w:val="20"/>
              </w:rPr>
            </w:pPr>
            <w:r w:rsidRPr="0069369F">
              <w:rPr>
                <w:i/>
                <w:sz w:val="20"/>
              </w:rPr>
              <w:t xml:space="preserve">Sources: </w:t>
            </w:r>
          </w:p>
          <w:p w14:paraId="08F4B24E" w14:textId="77777777" w:rsidR="003C35B1" w:rsidRPr="00371291" w:rsidRDefault="00707772" w:rsidP="00371291">
            <w:pPr>
              <w:ind w:left="57" w:right="57"/>
              <w:rPr>
                <w:rFonts w:ascii="Times New Roman" w:hAnsi="Times New Roman" w:cs="Times New Roman"/>
                <w:sz w:val="20"/>
                <w:szCs w:val="20"/>
                <w:lang w:val="en-US"/>
              </w:rPr>
            </w:pPr>
            <w:hyperlink r:id="rId16" w:history="1">
              <w:r w:rsidR="003C35B1" w:rsidRPr="00371291">
                <w:rPr>
                  <w:rStyle w:val="Hyperlink"/>
                  <w:rFonts w:ascii="Times New Roman" w:hAnsi="Times New Roman" w:cs="Times New Roman"/>
                  <w:sz w:val="20"/>
                  <w:szCs w:val="20"/>
                  <w:lang w:val="en-US"/>
                </w:rPr>
                <w:t>https://www.nytimes.com/2017/01/31/business/delete-uber.html</w:t>
              </w:r>
            </w:hyperlink>
          </w:p>
          <w:p w14:paraId="0A8866EA" w14:textId="2E69203F" w:rsidR="003C35B1" w:rsidRPr="00371291" w:rsidRDefault="00707772" w:rsidP="00371291">
            <w:pPr>
              <w:pStyle w:val="FlietextPaper"/>
              <w:spacing w:after="80" w:line="240" w:lineRule="auto"/>
              <w:ind w:left="57" w:right="57" w:firstLine="0"/>
              <w:rPr>
                <w:sz w:val="20"/>
              </w:rPr>
            </w:pPr>
            <w:hyperlink r:id="rId17" w:history="1">
              <w:r w:rsidR="003C35B1" w:rsidRPr="00371291">
                <w:rPr>
                  <w:rStyle w:val="Hyperlink"/>
                  <w:sz w:val="20"/>
                </w:rPr>
                <w:t>https://www.washingtonpost.com/news/dr-gridlock/wp/2017/01/29/uber-triggers-protest-for-not-supporting-taxi-strike-against-refugee-ban/</w:t>
              </w:r>
            </w:hyperlink>
          </w:p>
        </w:tc>
      </w:tr>
    </w:tbl>
    <w:p w14:paraId="229C1EB0" w14:textId="77777777" w:rsidR="004933BA" w:rsidRDefault="004933BA">
      <w:pPr>
        <w:rPr>
          <w:rFonts w:ascii="Times New Roman" w:eastAsiaTheme="majorEastAsia" w:hAnsi="Times New Roman" w:cstheme="majorBidi"/>
          <w:b/>
          <w:color w:val="000000" w:themeColor="text1"/>
          <w:sz w:val="24"/>
          <w:szCs w:val="32"/>
          <w:lang w:val="en-US"/>
        </w:rPr>
      </w:pPr>
      <w:r>
        <w:rPr>
          <w:lang w:val="en-US"/>
        </w:rPr>
        <w:br w:type="page"/>
      </w:r>
    </w:p>
    <w:p w14:paraId="29676A82" w14:textId="13D0BB2E" w:rsidR="004933BA" w:rsidRPr="00633DE1" w:rsidRDefault="009A3BBE" w:rsidP="00371291">
      <w:pPr>
        <w:pStyle w:val="PlainText"/>
        <w:spacing w:after="120"/>
        <w:jc w:val="center"/>
        <w:rPr>
          <w:rFonts w:ascii="Arial" w:eastAsia="Times New Roman" w:hAnsi="Arial" w:cs="Arial"/>
          <w:b/>
          <w:szCs w:val="22"/>
          <w:lang w:val="en-US" w:eastAsia="de-DE"/>
        </w:rPr>
      </w:pPr>
      <w:r>
        <w:rPr>
          <w:rFonts w:ascii="Arial" w:eastAsia="Times New Roman" w:hAnsi="Arial" w:cs="Arial"/>
          <w:b/>
          <w:szCs w:val="22"/>
          <w:lang w:val="en-US" w:eastAsia="de-DE"/>
        </w:rPr>
        <w:lastRenderedPageBreak/>
        <w:t>Pretest of Study 3</w:t>
      </w:r>
    </w:p>
    <w:p w14:paraId="7F6DB9FD" w14:textId="46EFFB0E" w:rsidR="004933BA" w:rsidRPr="00371291" w:rsidRDefault="004933BA" w:rsidP="003D7947">
      <w:pPr>
        <w:pStyle w:val="Heading2"/>
        <w:spacing w:line="360" w:lineRule="auto"/>
        <w:rPr>
          <w:bCs w:val="0"/>
          <w:i w:val="0"/>
          <w:lang w:val="en-US"/>
        </w:rPr>
      </w:pPr>
      <w:r w:rsidRPr="00371291">
        <w:rPr>
          <w:lang w:val="en-US"/>
        </w:rPr>
        <w:t xml:space="preserve">Objective </w:t>
      </w:r>
    </w:p>
    <w:p w14:paraId="2F852B07" w14:textId="43B61C93" w:rsidR="004933BA" w:rsidRPr="00371291" w:rsidRDefault="004933BA" w:rsidP="003D7947">
      <w:pPr>
        <w:pStyle w:val="FlietextPaper"/>
        <w:spacing w:line="360" w:lineRule="auto"/>
        <w:ind w:firstLine="360"/>
      </w:pPr>
      <w:r w:rsidRPr="00371291">
        <w:t>One indicator that might be strongly related to consumers’ perceived egregiousness is the media coverage of the companies’ misbehavior. We expect that with increasing media coverage egregiousness increases (heat-up phase)</w:t>
      </w:r>
      <w:r w:rsidR="002C4C7B">
        <w:t>. We also expect</w:t>
      </w:r>
      <w:r w:rsidRPr="00371291">
        <w:t xml:space="preserve"> </w:t>
      </w:r>
      <w:r w:rsidR="002C4C7B">
        <w:t>that</w:t>
      </w:r>
      <w:r w:rsidRPr="00371291">
        <w:t xml:space="preserve"> after media stop reporting, perceived egregiousness is no longer stimulated and declines</w:t>
      </w:r>
      <w:r w:rsidR="002C4C7B">
        <w:t>,</w:t>
      </w:r>
      <w:r w:rsidRPr="00371291">
        <w:t xml:space="preserve"> as no critical mass is reached in terms of consumers boycotting or media covering the topic. Consumers fall back on initial arguments against boycotting (e.g., brand image, subjective costs) and return to their original consumption patterns. We conducted this study to test whether negative media reports and consumer perception of an offending firm covary over time. The study traces the case of the e-tailer described in </w:t>
      </w:r>
      <w:r w:rsidR="00894F79">
        <w:t>S</w:t>
      </w:r>
      <w:r w:rsidRPr="00371291">
        <w:t>tudy 3.</w:t>
      </w:r>
    </w:p>
    <w:p w14:paraId="22D078CC" w14:textId="77777777" w:rsidR="004933BA" w:rsidRPr="00371291" w:rsidRDefault="004933BA" w:rsidP="003D7947">
      <w:pPr>
        <w:pStyle w:val="Heading2"/>
        <w:spacing w:line="360" w:lineRule="auto"/>
        <w:rPr>
          <w:bCs w:val="0"/>
          <w:i w:val="0"/>
          <w:lang w:val="en-US"/>
        </w:rPr>
      </w:pPr>
      <w:r w:rsidRPr="00371291">
        <w:rPr>
          <w:lang w:val="en-US"/>
        </w:rPr>
        <w:t>Sample and Measures</w:t>
      </w:r>
    </w:p>
    <w:p w14:paraId="32B6E800" w14:textId="30E1AAC5" w:rsidR="004933BA" w:rsidRPr="00371291" w:rsidRDefault="004933BA" w:rsidP="003D7947">
      <w:pPr>
        <w:pStyle w:val="FlietextPaper"/>
        <w:spacing w:line="360" w:lineRule="auto"/>
        <w:ind w:firstLine="360"/>
      </w:pPr>
      <w:r w:rsidRPr="00371291">
        <w:t xml:space="preserve">Using Google </w:t>
      </w:r>
      <w:r w:rsidR="00932C84">
        <w:t>N</w:t>
      </w:r>
      <w:r w:rsidRPr="00371291">
        <w:t>ews aided in finding 134 news articles related to the landmark TV documentary. Content analysis included articles published between February 13, 2013 (the publication date of the original article), and June 1, 2013</w:t>
      </w:r>
      <w:r w:rsidR="00932C84">
        <w:t>,</w:t>
      </w:r>
      <w:r w:rsidRPr="00371291">
        <w:t xml:space="preserve"> as a cutoff date. To track down as many articles as possible published on the subject, we used the company name as the main keyword. Furthermore, because the main issue of the documentary pertained to the working conditions at the firm deemed irresponsible, we additionally searched for two more keywords deemed relevant in combination with the company name</w:t>
      </w:r>
      <w:r w:rsidR="00932C84">
        <w:t>,</w:t>
      </w:r>
      <w:r w:rsidRPr="00371291">
        <w:t xml:space="preserve"> namely “working conditions” and “security firm</w:t>
      </w:r>
      <w:r w:rsidR="00932C84">
        <w:t>.</w:t>
      </w:r>
      <w:r w:rsidRPr="00371291">
        <w:t>” This approach yielded a total of 520 news articles. Articles that did not directly relate to the topic—for example, dealing with new products or business reports of the company</w:t>
      </w:r>
      <w:r w:rsidR="00894F79" w:rsidRPr="00894F79">
        <w:t xml:space="preserve"> </w:t>
      </w:r>
      <w:r w:rsidR="00894F79" w:rsidRPr="00371291">
        <w:t>instead</w:t>
      </w:r>
      <w:r w:rsidRPr="00371291">
        <w:t xml:space="preserve">—were excluded, resulting in a salient set of 134 articles. Using frequency analysis to examine the valence of the articles (positive/neutral or negative), two coders analyzed the set of 134 news articles according to their tonality. Articles coded as having a positive tonality downplayed the severity of the events. Moreover, these articles emphasized that the situation applied only to a single location of the company and </w:t>
      </w:r>
      <w:r w:rsidR="00932C84">
        <w:t>emphasized</w:t>
      </w:r>
      <w:r w:rsidRPr="00371291">
        <w:t xml:space="preserve"> that working conditions were much better at other locations. In addition, positively toned articles included employee interviews to the point that the working conditions were not as deplorable as described. In contrast, articles coded as having a negative tonality echoed the negative content of the documentary or provided new information portraying the company in an unfavorable light. Across categories, the average intercoder reliability was sufficiently </w:t>
      </w:r>
      <w:r w:rsidRPr="00371291">
        <w:lastRenderedPageBreak/>
        <w:t>high (Krippendorff’s α = .63; Scott’s π = .63, Cohen’s κ = .63; percent agreement coefficient = .88; Lombard, Snyder‐Duch, and Bracken 2002).</w:t>
      </w:r>
    </w:p>
    <w:p w14:paraId="2DEF2330" w14:textId="4FDB2CE7" w:rsidR="004933BA" w:rsidRPr="00371291" w:rsidRDefault="004933BA" w:rsidP="003D7947">
      <w:pPr>
        <w:pStyle w:val="Heading2"/>
        <w:spacing w:line="360" w:lineRule="auto"/>
        <w:rPr>
          <w:bCs w:val="0"/>
          <w:i w:val="0"/>
          <w:lang w:val="en-US"/>
        </w:rPr>
      </w:pPr>
      <w:r w:rsidRPr="00371291">
        <w:rPr>
          <w:lang w:val="en-US"/>
        </w:rPr>
        <w:t>Results</w:t>
      </w:r>
    </w:p>
    <w:p w14:paraId="51E6D768" w14:textId="6F80DD97" w:rsidR="004B0BBA" w:rsidRDefault="004933BA" w:rsidP="003D7947">
      <w:pPr>
        <w:pStyle w:val="Text"/>
        <w:spacing w:line="360" w:lineRule="auto"/>
        <w:ind w:firstLine="360"/>
        <w:rPr>
          <w:rFonts w:cs="Times New Roman"/>
        </w:rPr>
      </w:pPr>
      <w:r w:rsidRPr="00371291">
        <w:rPr>
          <w:rFonts w:cs="Times New Roman"/>
        </w:rPr>
        <w:t xml:space="preserve">Frequency analysis suggests that media coverage was intense during the first </w:t>
      </w:r>
      <w:r w:rsidR="00932C84">
        <w:rPr>
          <w:rFonts w:cs="Times New Roman"/>
        </w:rPr>
        <w:t>three</w:t>
      </w:r>
      <w:r w:rsidRPr="00371291">
        <w:rPr>
          <w:rFonts w:cs="Times New Roman"/>
        </w:rPr>
        <w:t xml:space="preserve"> weeks after the documentary was published,</w:t>
      </w:r>
      <w:r w:rsidR="00932C84">
        <w:rPr>
          <w:rFonts w:cs="Times New Roman"/>
        </w:rPr>
        <w:t xml:space="preserve"> and</w:t>
      </w:r>
      <w:r w:rsidRPr="00371291">
        <w:rPr>
          <w:rFonts w:cs="Times New Roman"/>
        </w:rPr>
        <w:t xml:space="preserve"> peak</w:t>
      </w:r>
      <w:r w:rsidR="00932C84">
        <w:rPr>
          <w:rFonts w:cs="Times New Roman"/>
        </w:rPr>
        <w:t>ed</w:t>
      </w:r>
      <w:r w:rsidRPr="00371291">
        <w:rPr>
          <w:rFonts w:cs="Times New Roman"/>
        </w:rPr>
        <w:t xml:space="preserve"> at the end of the second week. After the peak, the number of news articles on the event decreased continuously until it ceased completely after week 13. Regarding tonality, the majority of articles exhibited a negative tone during the first </w:t>
      </w:r>
      <w:r w:rsidR="00932C84">
        <w:rPr>
          <w:rFonts w:cs="Times New Roman"/>
        </w:rPr>
        <w:t>three</w:t>
      </w:r>
      <w:r w:rsidRPr="00371291">
        <w:rPr>
          <w:rFonts w:cs="Times New Roman"/>
        </w:rPr>
        <w:t xml:space="preserve"> weeks. Only a few articles had a positive tonality, including reports of employees enjoying favorable working conditions or news about positive company feedback (week 1: 5 positive articles vs. 32 negative articles; week 2: 9 positive vs. 35 negative; week 3: 4 positive vs. 12 negative). During the following </w:t>
      </w:r>
      <w:r w:rsidR="00932C84">
        <w:rPr>
          <w:rFonts w:cs="Times New Roman"/>
        </w:rPr>
        <w:t>three</w:t>
      </w:r>
      <w:r w:rsidRPr="00371291">
        <w:rPr>
          <w:rFonts w:cs="Times New Roman"/>
        </w:rPr>
        <w:t xml:space="preserve"> weeks, no positive articles were found, while the number of negative articles decreased (see Figure A1). </w:t>
      </w:r>
    </w:p>
    <w:p w14:paraId="30DA7E30" w14:textId="404B459E" w:rsidR="00987C62" w:rsidRPr="00371291" w:rsidRDefault="00987C62" w:rsidP="003D7947">
      <w:pPr>
        <w:pStyle w:val="Text"/>
        <w:spacing w:line="360" w:lineRule="auto"/>
        <w:ind w:firstLine="360"/>
        <w:rPr>
          <w:rFonts w:cs="Times New Roman"/>
        </w:rPr>
      </w:pPr>
    </w:p>
    <w:p w14:paraId="25EE4BB7" w14:textId="77777777" w:rsidR="004933BA" w:rsidRPr="00633DE1" w:rsidRDefault="004933BA" w:rsidP="00371291">
      <w:pPr>
        <w:pStyle w:val="PlainText"/>
        <w:keepNext/>
        <w:keepLines/>
        <w:pBdr>
          <w:bottom w:val="single" w:sz="4" w:space="1" w:color="auto"/>
        </w:pBdr>
        <w:spacing w:after="120"/>
        <w:rPr>
          <w:rFonts w:ascii="Arial" w:hAnsi="Arial" w:cs="Arial"/>
          <w:szCs w:val="22"/>
          <w:lang w:val="en-US"/>
        </w:rPr>
      </w:pPr>
      <w:r w:rsidRPr="00633DE1">
        <w:rPr>
          <w:rFonts w:ascii="Arial" w:hAnsi="Arial" w:cs="Arial"/>
          <w:b/>
          <w:szCs w:val="22"/>
          <w:lang w:val="en-US"/>
        </w:rPr>
        <w:t>Figure A1.</w:t>
      </w:r>
      <w:r>
        <w:rPr>
          <w:rFonts w:ascii="Arial" w:hAnsi="Arial" w:cs="Arial"/>
          <w:szCs w:val="22"/>
          <w:lang w:val="en-US"/>
        </w:rPr>
        <w:t xml:space="preserve"> Dynamic Effects</w:t>
      </w:r>
    </w:p>
    <w:p w14:paraId="41DB8073" w14:textId="77777777" w:rsidR="004933BA" w:rsidRPr="00633DE1" w:rsidRDefault="004933BA" w:rsidP="00371291">
      <w:pPr>
        <w:pStyle w:val="PlainText"/>
        <w:keepNext/>
        <w:keepLines/>
        <w:spacing w:after="120"/>
        <w:rPr>
          <w:rFonts w:ascii="Arial" w:hAnsi="Arial" w:cs="Arial"/>
          <w:szCs w:val="22"/>
          <w:lang w:val="en-US"/>
        </w:rPr>
      </w:pPr>
      <w:r w:rsidRPr="00633DE1">
        <w:rPr>
          <w:rFonts w:ascii="Arial" w:hAnsi="Arial" w:cs="Arial"/>
          <w:szCs w:val="22"/>
          <w:lang w:val="en-US"/>
        </w:rPr>
        <w:t xml:space="preserve"> </w:t>
      </w:r>
      <w:r w:rsidRPr="00CF5410">
        <w:rPr>
          <w:noProof/>
          <w:lang w:val="en-IN" w:eastAsia="en-IN"/>
        </w:rPr>
        <w:drawing>
          <wp:inline distT="0" distB="0" distL="0" distR="0" wp14:anchorId="2EEAE15D" wp14:editId="39600087">
            <wp:extent cx="5957668" cy="2641181"/>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89528" cy="2655305"/>
                    </a:xfrm>
                    <a:prstGeom prst="rect">
                      <a:avLst/>
                    </a:prstGeom>
                    <a:noFill/>
                    <a:ln>
                      <a:noFill/>
                    </a:ln>
                  </pic:spPr>
                </pic:pic>
              </a:graphicData>
            </a:graphic>
          </wp:inline>
        </w:drawing>
      </w:r>
    </w:p>
    <w:p w14:paraId="1CDB94DF" w14:textId="3DC1E0EB" w:rsidR="004933BA" w:rsidRDefault="004933BA" w:rsidP="00371291">
      <w:pPr>
        <w:pStyle w:val="PlainText"/>
        <w:keepNext/>
        <w:keepLines/>
        <w:pBdr>
          <w:top w:val="single" w:sz="4" w:space="1" w:color="auto"/>
        </w:pBdr>
        <w:spacing w:after="120"/>
        <w:rPr>
          <w:rFonts w:ascii="Arial" w:hAnsi="Arial" w:cs="Arial"/>
          <w:sz w:val="16"/>
          <w:szCs w:val="22"/>
          <w:lang w:val="en-US"/>
        </w:rPr>
      </w:pPr>
      <w:r w:rsidRPr="00EC7F98">
        <w:rPr>
          <w:rFonts w:ascii="Arial" w:hAnsi="Arial" w:cs="Arial"/>
          <w:b/>
          <w:sz w:val="16"/>
          <w:szCs w:val="22"/>
          <w:lang w:val="en-US"/>
        </w:rPr>
        <w:t>Notes</w:t>
      </w:r>
      <w:r>
        <w:rPr>
          <w:rFonts w:ascii="Arial" w:hAnsi="Arial" w:cs="Arial"/>
          <w:b/>
          <w:sz w:val="16"/>
          <w:szCs w:val="22"/>
          <w:lang w:val="en-US"/>
        </w:rPr>
        <w:t>.</w:t>
      </w:r>
      <w:r w:rsidRPr="00EC7F98">
        <w:rPr>
          <w:rFonts w:ascii="Arial" w:hAnsi="Arial" w:cs="Arial"/>
          <w:sz w:val="16"/>
          <w:szCs w:val="22"/>
          <w:lang w:val="en-US"/>
        </w:rPr>
        <w:t xml:space="preserve"> Valence of news articles</w:t>
      </w:r>
      <w:r w:rsidR="00894F79">
        <w:rPr>
          <w:rFonts w:ascii="Arial" w:hAnsi="Arial" w:cs="Arial"/>
          <w:sz w:val="16"/>
          <w:szCs w:val="22"/>
          <w:lang w:val="en-US"/>
        </w:rPr>
        <w:t xml:space="preserve"> –</w:t>
      </w:r>
      <w:r w:rsidRPr="00EC7F98">
        <w:rPr>
          <w:rFonts w:ascii="Arial" w:hAnsi="Arial" w:cs="Arial"/>
          <w:sz w:val="16"/>
          <w:szCs w:val="22"/>
          <w:lang w:val="en-US"/>
        </w:rPr>
        <w:t xml:space="preserve"> positive valence: number of published articles with positive tonality (e.g., exaggerated severity of the reported situation); negative valence: number of published articles with negative tonality (e.g., more details about the companies’ conducted misbehavior); aggregated valence: difference between articles with positive valence and ne</w:t>
      </w:r>
      <w:r>
        <w:rPr>
          <w:rFonts w:ascii="Arial" w:hAnsi="Arial" w:cs="Arial"/>
          <w:sz w:val="16"/>
          <w:szCs w:val="22"/>
          <w:lang w:val="en-US"/>
        </w:rPr>
        <w:t>gative valence.</w:t>
      </w:r>
      <w:bookmarkStart w:id="0" w:name="_GoBack"/>
      <w:bookmarkEnd w:id="0"/>
    </w:p>
    <w:sectPr w:rsidR="004933BA" w:rsidSect="00371291">
      <w:pgSz w:w="12242" w:h="15842" w:code="1"/>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75292E" w16cid:durableId="25151612"/>
  <w16cid:commentId w16cid:paraId="19327644" w16cid:durableId="251515A4"/>
  <w16cid:commentId w16cid:paraId="5AF4DE3E" w16cid:durableId="25151AAD"/>
  <w16cid:commentId w16cid:paraId="6FFC9E61" w16cid:durableId="25151766"/>
  <w16cid:commentId w16cid:paraId="5CCE25DF" w16cid:durableId="2515177E"/>
  <w16cid:commentId w16cid:paraId="52358F5D" w16cid:durableId="2515170A"/>
  <w16cid:commentId w16cid:paraId="4482D84A" w16cid:durableId="25151989"/>
  <w16cid:commentId w16cid:paraId="2548FD55" w16cid:durableId="251519D4"/>
  <w16cid:commentId w16cid:paraId="394529A7" w16cid:durableId="25151A5B"/>
  <w16cid:commentId w16cid:paraId="0FA342A2" w16cid:durableId="25151ADD"/>
  <w16cid:commentId w16cid:paraId="08303AB0" w16cid:durableId="25151BA3"/>
  <w16cid:commentId w16cid:paraId="19E0D861" w16cid:durableId="25152178"/>
  <w16cid:commentId w16cid:paraId="689387E2" w16cid:durableId="251521AE"/>
  <w16cid:commentId w16cid:paraId="66548645" w16cid:durableId="251521BF"/>
  <w16cid:commentId w16cid:paraId="0B626A92" w16cid:durableId="25152199"/>
  <w16cid:commentId w16cid:paraId="7B72734F" w16cid:durableId="25152249"/>
  <w16cid:commentId w16cid:paraId="2F640961" w16cid:durableId="251523C9"/>
  <w16cid:commentId w16cid:paraId="72C90007" w16cid:durableId="25152464"/>
  <w16cid:commentId w16cid:paraId="039D13D5" w16cid:durableId="25152430"/>
  <w16cid:commentId w16cid:paraId="0A64E5C7" w16cid:durableId="25152581"/>
  <w16cid:commentId w16cid:paraId="57D43D6C" w16cid:durableId="251527F3"/>
  <w16cid:commentId w16cid:paraId="162B1E3E" w16cid:durableId="25152DC0"/>
  <w16cid:commentId w16cid:paraId="1B6200F2" w16cid:durableId="25152DCA"/>
  <w16cid:commentId w16cid:paraId="63C36807" w16cid:durableId="25152EF7"/>
  <w16cid:commentId w16cid:paraId="390D5D07" w16cid:durableId="2515395E"/>
  <w16cid:commentId w16cid:paraId="03D93149" w16cid:durableId="2515397C"/>
  <w16cid:commentId w16cid:paraId="6EDA23FF" w16cid:durableId="251539BF"/>
  <w16cid:commentId w16cid:paraId="35DDAA28" w16cid:durableId="25153B5B"/>
  <w16cid:commentId w16cid:paraId="6A28EE15" w16cid:durableId="25153B76"/>
  <w16cid:commentId w16cid:paraId="7BCAE3DE" w16cid:durableId="25153B7F"/>
  <w16cid:commentId w16cid:paraId="2AEB8CF9" w16cid:durableId="2515BEF0"/>
  <w16cid:commentId w16cid:paraId="73A0F8B2" w16cid:durableId="2515BF03"/>
  <w16cid:commentId w16cid:paraId="6B70446D" w16cid:durableId="2515BF4C"/>
  <w16cid:commentId w16cid:paraId="1BDCF88B" w16cid:durableId="2519113F"/>
  <w16cid:commentId w16cid:paraId="3CE6BE4F" w16cid:durableId="2515C00C"/>
  <w16cid:commentId w16cid:paraId="6041DCC6" w16cid:durableId="2515C037"/>
  <w16cid:commentId w16cid:paraId="4DD33C24" w16cid:durableId="2515C0AF"/>
  <w16cid:commentId w16cid:paraId="2104A005" w16cid:durableId="2515C145"/>
  <w16cid:commentId w16cid:paraId="5EE77D15" w16cid:durableId="2515C174"/>
  <w16cid:commentId w16cid:paraId="55A6FE4A" w16cid:durableId="2515C19E"/>
  <w16cid:commentId w16cid:paraId="1A687261" w16cid:durableId="2515C1AF"/>
  <w16cid:commentId w16cid:paraId="3CE30EFC" w16cid:durableId="2515C1DB"/>
  <w16cid:commentId w16cid:paraId="5E688605" w16cid:durableId="2515C233"/>
  <w16cid:commentId w16cid:paraId="6E377492" w16cid:durableId="2515C25D"/>
  <w16cid:commentId w16cid:paraId="29A21EB8" w16cid:durableId="2515C289"/>
  <w16cid:commentId w16cid:paraId="19855EE5" w16cid:durableId="2515C2E7"/>
  <w16cid:commentId w16cid:paraId="198E31B4" w16cid:durableId="2515C811"/>
  <w16cid:commentId w16cid:paraId="287DB391" w16cid:durableId="2515C82C"/>
  <w16cid:commentId w16cid:paraId="4FAB7379" w16cid:durableId="2515C86F"/>
  <w16cid:commentId w16cid:paraId="1A8FE579" w16cid:durableId="2515C88A"/>
  <w16cid:commentId w16cid:paraId="58A28C7F" w16cid:durableId="2515C917"/>
  <w16cid:commentId w16cid:paraId="15E2E72D" w16cid:durableId="2515C92B"/>
  <w16cid:commentId w16cid:paraId="51E051B2" w16cid:durableId="2516D884"/>
  <w16cid:commentId w16cid:paraId="21C3774D" w16cid:durableId="2516D9B0"/>
  <w16cid:commentId w16cid:paraId="1083A577" w16cid:durableId="2519151E"/>
  <w16cid:commentId w16cid:paraId="4FDD9D1D" w16cid:durableId="2515CAA4"/>
  <w16cid:commentId w16cid:paraId="03B53D84" w16cid:durableId="2516D8BB"/>
  <w16cid:commentId w16cid:paraId="7E58144A" w16cid:durableId="2515CB20"/>
  <w16cid:commentId w16cid:paraId="4C4CB2C9" w16cid:durableId="2515CB2C"/>
  <w16cid:commentId w16cid:paraId="0959AE5F" w16cid:durableId="2515CB4B"/>
  <w16cid:commentId w16cid:paraId="472F134C" w16cid:durableId="25165BE5"/>
  <w16cid:commentId w16cid:paraId="00D0A792" w16cid:durableId="25165CFC"/>
  <w16cid:commentId w16cid:paraId="4279555A" w16cid:durableId="2516D8CE"/>
  <w16cid:commentId w16cid:paraId="4041D402" w16cid:durableId="25166627"/>
  <w16cid:commentId w16cid:paraId="70D77FF3" w16cid:durableId="2516663C"/>
  <w16cid:commentId w16cid:paraId="06A512AE" w16cid:durableId="251667A9"/>
  <w16cid:commentId w16cid:paraId="683BE628" w16cid:durableId="25166834"/>
  <w16cid:commentId w16cid:paraId="0A8177EE" w16cid:durableId="251671D2"/>
  <w16cid:commentId w16cid:paraId="21AA3BF1" w16cid:durableId="251671FF"/>
  <w16cid:commentId w16cid:paraId="2819AE4E" w16cid:durableId="2516726C"/>
  <w16cid:commentId w16cid:paraId="209C32B6" w16cid:durableId="25167280"/>
  <w16cid:commentId w16cid:paraId="18767E22" w16cid:durableId="25167404"/>
  <w16cid:commentId w16cid:paraId="1F354754" w16cid:durableId="25167452"/>
  <w16cid:commentId w16cid:paraId="0561421A" w16cid:durableId="25167477"/>
  <w16cid:commentId w16cid:paraId="52029A52" w16cid:durableId="2516E1E0"/>
  <w16cid:commentId w16cid:paraId="5CD47F3C" w16cid:durableId="2516D997"/>
  <w16cid:commentId w16cid:paraId="428241E7" w16cid:durableId="25191E1F"/>
  <w16cid:commentId w16cid:paraId="2B39F853" w16cid:durableId="2516DA39"/>
  <w16cid:commentId w16cid:paraId="1AACEA3E" w16cid:durableId="25191ED3"/>
  <w16cid:commentId w16cid:paraId="0013997B" w16cid:durableId="2516E24D"/>
  <w16cid:commentId w16cid:paraId="1F01B1F0" w16cid:durableId="2516DB46"/>
  <w16cid:commentId w16cid:paraId="5BC0D291" w16cid:durableId="2516DB5D"/>
  <w16cid:commentId w16cid:paraId="076C9D78" w16cid:durableId="2516DB93"/>
  <w16cid:commentId w16cid:paraId="33DD4047" w16cid:durableId="2516DBC5"/>
  <w16cid:commentId w16cid:paraId="786D4BBF" w16cid:durableId="2516DCA5"/>
  <w16cid:commentId w16cid:paraId="069D4447" w16cid:durableId="2516DD0D"/>
  <w16cid:commentId w16cid:paraId="20654DCE" w16cid:durableId="2516DD1F"/>
  <w16cid:commentId w16cid:paraId="0A008E0D" w16cid:durableId="2516DD4C"/>
  <w16cid:commentId w16cid:paraId="26AA1D64" w16cid:durableId="2516DEB8"/>
  <w16cid:commentId w16cid:paraId="002F0467" w16cid:durableId="2516DEBE"/>
  <w16cid:commentId w16cid:paraId="745966D9" w16cid:durableId="2516DF33"/>
  <w16cid:commentId w16cid:paraId="6B15B144" w16cid:durableId="2516DF8B"/>
  <w16cid:commentId w16cid:paraId="0BA6E239" w16cid:durableId="2516DFA8"/>
  <w16cid:commentId w16cid:paraId="1B4B4C32" w16cid:durableId="2516E02C"/>
  <w16cid:commentId w16cid:paraId="58DD4CB5" w16cid:durableId="2516E0A8"/>
  <w16cid:commentId w16cid:paraId="25E853E6" w16cid:durableId="2516E0D3"/>
  <w16cid:commentId w16cid:paraId="26BA1489" w16cid:durableId="2516E10D"/>
  <w16cid:commentId w16cid:paraId="0C31E69E" w16cid:durableId="2516E26E"/>
  <w16cid:commentId w16cid:paraId="2588AFF7" w16cid:durableId="2516E195"/>
  <w16cid:commentId w16cid:paraId="0A62706B" w16cid:durableId="2516E1AE"/>
  <w16cid:commentId w16cid:paraId="20E61F5B" w16cid:durableId="251926E0"/>
  <w16cid:commentId w16cid:paraId="7824516E" w16cid:durableId="2516EFB3"/>
  <w16cid:commentId w16cid:paraId="60910963" w16cid:durableId="2516F02B"/>
  <w16cid:commentId w16cid:paraId="42304A5F" w16cid:durableId="2516F06C"/>
  <w16cid:commentId w16cid:paraId="0141A766" w16cid:durableId="2516F098"/>
  <w16cid:commentId w16cid:paraId="71D612C5" w16cid:durableId="2516F0EF"/>
  <w16cid:commentId w16cid:paraId="17F7C5D9" w16cid:durableId="2516F949"/>
  <w16cid:commentId w16cid:paraId="31D0BB5A" w16cid:durableId="2516F9A7"/>
  <w16cid:commentId w16cid:paraId="4D790941" w16cid:durableId="2516FA7D"/>
  <w16cid:commentId w16cid:paraId="5854B1A9" w16cid:durableId="2516FAE6"/>
  <w16cid:commentId w16cid:paraId="59332E86" w16cid:durableId="2516FAD9"/>
  <w16cid:commentId w16cid:paraId="60DA5E8A" w16cid:durableId="2516FBF4"/>
  <w16cid:commentId w16cid:paraId="490FBE19" w16cid:durableId="2516FC38"/>
  <w16cid:commentId w16cid:paraId="0359729E" w16cid:durableId="2516FC8C"/>
  <w16cid:commentId w16cid:paraId="605940C1" w16cid:durableId="2516FC9D"/>
  <w16cid:commentId w16cid:paraId="411C8D69" w16cid:durableId="25170B86"/>
  <w16cid:commentId w16cid:paraId="42AA406F" w16cid:durableId="25170B99"/>
  <w16cid:commentId w16cid:paraId="6775F481" w16cid:durableId="25193231"/>
  <w16cid:commentId w16cid:paraId="3C0E7D60" w16cid:durableId="25170E00"/>
  <w16cid:commentId w16cid:paraId="07622DD5" w16cid:durableId="25170FA3"/>
  <w16cid:commentId w16cid:paraId="4C7019C7" w16cid:durableId="25170FBC"/>
  <w16cid:commentId w16cid:paraId="39C37228" w16cid:durableId="25171022"/>
  <w16cid:commentId w16cid:paraId="19103BDD" w16cid:durableId="25171075"/>
  <w16cid:commentId w16cid:paraId="16458944" w16cid:durableId="251710C5"/>
  <w16cid:commentId w16cid:paraId="35325D5A" w16cid:durableId="251710DA"/>
  <w16cid:commentId w16cid:paraId="6A85015D" w16cid:durableId="25171125"/>
  <w16cid:commentId w16cid:paraId="3024341F" w16cid:durableId="25171137"/>
  <w16cid:commentId w16cid:paraId="19ACCEAD" w16cid:durableId="2519342D"/>
  <w16cid:commentId w16cid:paraId="0E8050F6" w16cid:durableId="25193461"/>
  <w16cid:commentId w16cid:paraId="29884DF5" w16cid:durableId="2519347E"/>
  <w16cid:commentId w16cid:paraId="52B54F13" w16cid:durableId="2519348E"/>
  <w16cid:commentId w16cid:paraId="60F013BF" w16cid:durableId="25171346"/>
  <w16cid:commentId w16cid:paraId="7A205C14" w16cid:durableId="2517135F"/>
  <w16cid:commentId w16cid:paraId="436E1055" w16cid:durableId="251713B0"/>
  <w16cid:commentId w16cid:paraId="264F1F7C" w16cid:durableId="25171460"/>
  <w16cid:commentId w16cid:paraId="7E813513" w16cid:durableId="251715B7"/>
  <w16cid:commentId w16cid:paraId="2607AEDB" w16cid:durableId="25171C0E"/>
  <w16cid:commentId w16cid:paraId="183D1061" w16cid:durableId="25171D28"/>
  <w16cid:commentId w16cid:paraId="6C3D7071" w16cid:durableId="25171D17"/>
  <w16cid:commentId w16cid:paraId="65E7F469" w16cid:durableId="25172132"/>
  <w16cid:commentId w16cid:paraId="0261FA22" w16cid:durableId="25172185"/>
  <w16cid:commentId w16cid:paraId="01CFFB7B" w16cid:durableId="25172196"/>
  <w16cid:commentId w16cid:paraId="09BDEF96" w16cid:durableId="2517229F"/>
  <w16cid:commentId w16cid:paraId="0FD54491" w16cid:durableId="251937E7"/>
  <w16cid:commentId w16cid:paraId="737713CD" w16cid:durableId="2519381A"/>
  <w16cid:commentId w16cid:paraId="1D67E52E" w16cid:durableId="25193836"/>
  <w16cid:commentId w16cid:paraId="3333D28D" w16cid:durableId="25193846"/>
  <w16cid:commentId w16cid:paraId="48F65E51" w16cid:durableId="251723A1"/>
  <w16cid:commentId w16cid:paraId="723CD6E7" w16cid:durableId="25193858"/>
  <w16cid:commentId w16cid:paraId="71D4A0AC" w16cid:durableId="25193890"/>
  <w16cid:commentId w16cid:paraId="78BAB3C7" w16cid:durableId="25172549"/>
  <w16cid:commentId w16cid:paraId="143AD0E8" w16cid:durableId="25172569"/>
  <w16cid:commentId w16cid:paraId="309644EA" w16cid:durableId="25172576"/>
  <w16cid:commentId w16cid:paraId="59A02C8A" w16cid:durableId="2517D8C6"/>
  <w16cid:commentId w16cid:paraId="43B0904E" w16cid:durableId="2517D8EF"/>
  <w16cid:commentId w16cid:paraId="0064A09F" w16cid:durableId="2517D912"/>
  <w16cid:commentId w16cid:paraId="7592E93E" w16cid:durableId="2517D925"/>
  <w16cid:commentId w16cid:paraId="6505F56D" w16cid:durableId="2517D946"/>
  <w16cid:commentId w16cid:paraId="38A1D401" w16cid:durableId="2517D98D"/>
  <w16cid:commentId w16cid:paraId="1B501800" w16cid:durableId="2517D9CF"/>
  <w16cid:commentId w16cid:paraId="6DC5D0D7" w16cid:durableId="2517DAC0"/>
  <w16cid:commentId w16cid:paraId="57507EFF" w16cid:durableId="2517DB1C"/>
  <w16cid:commentId w16cid:paraId="6AC43E4C" w16cid:durableId="2517DB59"/>
  <w16cid:commentId w16cid:paraId="2CD368C9" w16cid:durableId="2517DB84"/>
  <w16cid:commentId w16cid:paraId="79A899BF" w16cid:durableId="2517DB9A"/>
  <w16cid:commentId w16cid:paraId="479F2D52" w16cid:durableId="2517DBE7"/>
  <w16cid:commentId w16cid:paraId="7577B002" w16cid:durableId="2517DD1F"/>
  <w16cid:commentId w16cid:paraId="5CDFBB25" w16cid:durableId="2517DD8B"/>
  <w16cid:commentId w16cid:paraId="15B114AB" w16cid:durableId="2517DE78"/>
  <w16cid:commentId w16cid:paraId="002E905D" w16cid:durableId="2517DE8D"/>
  <w16cid:commentId w16cid:paraId="048BE2E4" w16cid:durableId="25193D0E"/>
  <w16cid:commentId w16cid:paraId="5D7EBFD6" w16cid:durableId="2517DEC2"/>
  <w16cid:commentId w16cid:paraId="5C278DD7" w16cid:durableId="2517DEE7"/>
  <w16cid:commentId w16cid:paraId="5A44FEDA" w16cid:durableId="2517DEF8"/>
  <w16cid:commentId w16cid:paraId="558FC3E9" w16cid:durableId="2517DF10"/>
  <w16cid:commentId w16cid:paraId="29E6456A" w16cid:durableId="2517DF2B"/>
  <w16cid:commentId w16cid:paraId="4EFD4C85" w16cid:durableId="2517DF37"/>
  <w16cid:commentId w16cid:paraId="1F0744A9" w16cid:durableId="2517DF4A"/>
  <w16cid:commentId w16cid:paraId="4D61EA20" w16cid:durableId="2517DF52"/>
  <w16cid:commentId w16cid:paraId="7B2558F1" w16cid:durableId="2517E668"/>
  <w16cid:commentId w16cid:paraId="58E305AC" w16cid:durableId="2517E767"/>
  <w16cid:commentId w16cid:paraId="1D79DDE2" w16cid:durableId="2517E8B7"/>
  <w16cid:commentId w16cid:paraId="6B9A6F24" w16cid:durableId="2517E95A"/>
  <w16cid:commentId w16cid:paraId="1F4CA255" w16cid:durableId="2517EAD1"/>
  <w16cid:commentId w16cid:paraId="6BA2485F" w16cid:durableId="2517EB8C"/>
  <w16cid:commentId w16cid:paraId="64FE5D3B" w16cid:durableId="2517EBA2"/>
  <w16cid:commentId w16cid:paraId="07CFEC96" w16cid:durableId="2517EDCD"/>
  <w16cid:commentId w16cid:paraId="4A92CEAE" w16cid:durableId="2517EE1B"/>
  <w16cid:commentId w16cid:paraId="4A093309" w16cid:durableId="251805D4"/>
  <w16cid:commentId w16cid:paraId="416DCA09" w16cid:durableId="2517EE6F"/>
  <w16cid:commentId w16cid:paraId="7B813469" w16cid:durableId="251806E8"/>
  <w16cid:commentId w16cid:paraId="2463D74A" w16cid:durableId="251806F5"/>
  <w16cid:commentId w16cid:paraId="36A9895E" w16cid:durableId="2518078C"/>
  <w16cid:commentId w16cid:paraId="4C3A0DC5" w16cid:durableId="2518077D"/>
  <w16cid:commentId w16cid:paraId="1EF0263C" w16cid:durableId="251807A6"/>
  <w16cid:commentId w16cid:paraId="549A1CB1" w16cid:durableId="251807C0"/>
  <w16cid:commentId w16cid:paraId="704D9116" w16cid:durableId="251807CD"/>
  <w16cid:commentId w16cid:paraId="028066D2" w16cid:durableId="2518081F"/>
  <w16cid:commentId w16cid:paraId="148E5402" w16cid:durableId="25180877"/>
  <w16cid:commentId w16cid:paraId="0A57A7DD" w16cid:durableId="25180860"/>
  <w16cid:commentId w16cid:paraId="769820DF" w16cid:durableId="251808B1"/>
  <w16cid:commentId w16cid:paraId="5BCE8ECB" w16cid:durableId="251808C4"/>
  <w16cid:commentId w16cid:paraId="37D0AEB6" w16cid:durableId="251808EE"/>
  <w16cid:commentId w16cid:paraId="745DB5F7" w16cid:durableId="251808FE"/>
  <w16cid:commentId w16cid:paraId="3F2142B8" w16cid:durableId="25180DEE"/>
  <w16cid:commentId w16cid:paraId="0F74B402" w16cid:durableId="25180E20"/>
  <w16cid:commentId w16cid:paraId="4FEE5189" w16cid:durableId="25180E3D"/>
  <w16cid:commentId w16cid:paraId="3564E9B4" w16cid:durableId="25180E85"/>
  <w16cid:commentId w16cid:paraId="47FAAD12" w16cid:durableId="25180EDF"/>
  <w16cid:commentId w16cid:paraId="6E5060E7" w16cid:durableId="25180F5C"/>
  <w16cid:commentId w16cid:paraId="29634068" w16cid:durableId="25180F68"/>
  <w16cid:commentId w16cid:paraId="3A490EAC" w16cid:durableId="251945BA"/>
  <w16cid:commentId w16cid:paraId="1DE8E5A3" w16cid:durableId="25180FB1"/>
  <w16cid:commentId w16cid:paraId="66336A15" w16cid:durableId="25180FAA"/>
  <w16cid:commentId w16cid:paraId="2BDC1F12" w16cid:durableId="25181042"/>
  <w16cid:commentId w16cid:paraId="6AA63A34" w16cid:durableId="25181066"/>
  <w16cid:commentId w16cid:paraId="4B2BB461" w16cid:durableId="2518107B"/>
  <w16cid:commentId w16cid:paraId="37257092" w16cid:durableId="2518108B"/>
  <w16cid:commentId w16cid:paraId="7E712A73" w16cid:durableId="25181547"/>
  <w16cid:commentId w16cid:paraId="13E6FC60" w16cid:durableId="25181558"/>
  <w16cid:commentId w16cid:paraId="369401BD" w16cid:durableId="25181592"/>
  <w16cid:commentId w16cid:paraId="5550C697" w16cid:durableId="251815E6"/>
  <w16cid:commentId w16cid:paraId="150B7C4C" w16cid:durableId="25181604"/>
  <w16cid:commentId w16cid:paraId="7A68961B" w16cid:durableId="25181741"/>
  <w16cid:commentId w16cid:paraId="74659AFB" w16cid:durableId="251818B5"/>
  <w16cid:commentId w16cid:paraId="35E8977E" w16cid:durableId="25181C13"/>
  <w16cid:commentId w16cid:paraId="7A3496A5" w16cid:durableId="25181C1D"/>
  <w16cid:commentId w16cid:paraId="56BD7EE9" w16cid:durableId="25181D90"/>
  <w16cid:commentId w16cid:paraId="1E4CFA65" w16cid:durableId="25181DC8"/>
  <w16cid:commentId w16cid:paraId="54866C5D" w16cid:durableId="25181DF0"/>
  <w16cid:commentId w16cid:paraId="18437E7C" w16cid:durableId="25181E52"/>
  <w16cid:commentId w16cid:paraId="579C7ACC" w16cid:durableId="25181E68"/>
  <w16cid:commentId w16cid:paraId="407329FC" w16cid:durableId="251829F6"/>
  <w16cid:commentId w16cid:paraId="15B0E761" w16cid:durableId="25182A78"/>
  <w16cid:commentId w16cid:paraId="4E279F95" w16cid:durableId="25182B08"/>
  <w16cid:commentId w16cid:paraId="3FFCCAB6" w16cid:durableId="25182AF1"/>
  <w16cid:commentId w16cid:paraId="7E1B8358" w16cid:durableId="25182B47"/>
  <w16cid:commentId w16cid:paraId="51459005" w16cid:durableId="25182B6F"/>
  <w16cid:commentId w16cid:paraId="3235A112" w16cid:durableId="25182BE6"/>
  <w16cid:commentId w16cid:paraId="0C803BDD" w16cid:durableId="25182C2E"/>
  <w16cid:commentId w16cid:paraId="033C0114" w16cid:durableId="25182D29"/>
  <w16cid:commentId w16cid:paraId="3403704A" w16cid:durableId="2518776B"/>
  <w16cid:commentId w16cid:paraId="44D3C27B" w16cid:durableId="251877B3"/>
  <w16cid:commentId w16cid:paraId="4A6B3791" w16cid:durableId="251877EA"/>
  <w16cid:commentId w16cid:paraId="71821E72" w16cid:durableId="25187811"/>
  <w16cid:commentId w16cid:paraId="77A1A91C" w16cid:durableId="2518793A"/>
  <w16cid:commentId w16cid:paraId="000E95EF" w16cid:durableId="25187968"/>
  <w16cid:commentId w16cid:paraId="38D6D77C" w16cid:durableId="2518797C"/>
  <w16cid:commentId w16cid:paraId="5648B9C6" w16cid:durableId="251879A3"/>
  <w16cid:commentId w16cid:paraId="5906FE6D" w16cid:durableId="251879D9"/>
  <w16cid:commentId w16cid:paraId="0FF215DD" w16cid:durableId="25187A26"/>
  <w16cid:commentId w16cid:paraId="20D2BC3D" w16cid:durableId="25187A34"/>
  <w16cid:commentId w16cid:paraId="1799981B" w16cid:durableId="25187A6E"/>
  <w16cid:commentId w16cid:paraId="50815D3B" w16cid:durableId="25187AA1"/>
  <w16cid:commentId w16cid:paraId="6341438B" w16cid:durableId="25187AE8"/>
  <w16cid:commentId w16cid:paraId="14CE571B" w16cid:durableId="25187B96"/>
  <w16cid:commentId w16cid:paraId="2A1F8996" w16cid:durableId="2518CBBA"/>
  <w16cid:commentId w16cid:paraId="1E808371" w16cid:durableId="2518CCBD"/>
  <w16cid:commentId w16cid:paraId="12CDD168" w16cid:durableId="2518CDC7"/>
  <w16cid:commentId w16cid:paraId="5392A689" w16cid:durableId="2518CDDD"/>
  <w16cid:commentId w16cid:paraId="1B58D33A" w16cid:durableId="2518CE85"/>
  <w16cid:commentId w16cid:paraId="3EB4A4C6" w16cid:durableId="2518CF10"/>
  <w16cid:commentId w16cid:paraId="3B53937C" w16cid:durableId="2518CFB5"/>
  <w16cid:commentId w16cid:paraId="4972B7F5" w16cid:durableId="2518D06B"/>
  <w16cid:commentId w16cid:paraId="0EB2DFD5" w16cid:durableId="2518D023"/>
  <w16cid:commentId w16cid:paraId="4FAD112C" w16cid:durableId="2518D051"/>
  <w16cid:commentId w16cid:paraId="46833B64" w16cid:durableId="2518D059"/>
  <w16cid:commentId w16cid:paraId="5222B1FE" w16cid:durableId="2518D0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13F1F" w14:textId="77777777" w:rsidR="00701AE1" w:rsidRDefault="00701AE1" w:rsidP="00184A2A">
      <w:pPr>
        <w:spacing w:after="0" w:line="240" w:lineRule="auto"/>
      </w:pPr>
      <w:r>
        <w:separator/>
      </w:r>
    </w:p>
  </w:endnote>
  <w:endnote w:type="continuationSeparator" w:id="0">
    <w:p w14:paraId="44775FA9" w14:textId="77777777" w:rsidR="00701AE1" w:rsidRDefault="00701AE1" w:rsidP="00184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8E955" w14:textId="77777777" w:rsidR="00251A04" w:rsidRPr="00DF0524" w:rsidRDefault="00251A04" w:rsidP="00DF05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42288" w14:textId="77777777" w:rsidR="00701AE1" w:rsidRDefault="00701AE1" w:rsidP="00184A2A">
      <w:pPr>
        <w:spacing w:after="0" w:line="240" w:lineRule="auto"/>
      </w:pPr>
      <w:r>
        <w:separator/>
      </w:r>
    </w:p>
  </w:footnote>
  <w:footnote w:type="continuationSeparator" w:id="0">
    <w:p w14:paraId="79A4A2C8" w14:textId="77777777" w:rsidR="00701AE1" w:rsidRDefault="00701AE1" w:rsidP="00184A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2pt;height:6.2pt;flip:y;visibility:visible;mso-wrap-style:square" o:bullet="t">
        <v:imagedata r:id="rId1" o:title=""/>
      </v:shape>
    </w:pict>
  </w:numPicBullet>
  <w:abstractNum w:abstractNumId="0" w15:restartNumberingAfterBreak="0">
    <w:nsid w:val="01315F54"/>
    <w:multiLevelType w:val="hybridMultilevel"/>
    <w:tmpl w:val="E4CCEDB6"/>
    <w:lvl w:ilvl="0" w:tplc="1EE0BB8A">
      <w:start w:val="1"/>
      <w:numFmt w:val="bullet"/>
      <w:lvlText w:val="-"/>
      <w:lvlJc w:val="left"/>
      <w:pPr>
        <w:tabs>
          <w:tab w:val="num" w:pos="720"/>
        </w:tabs>
        <w:ind w:left="720" w:hanging="360"/>
      </w:pPr>
      <w:rPr>
        <w:rFonts w:ascii="Arial" w:hAnsi="Arial" w:hint="default"/>
      </w:rPr>
    </w:lvl>
    <w:lvl w:ilvl="1" w:tplc="20AA6922" w:tentative="1">
      <w:start w:val="1"/>
      <w:numFmt w:val="bullet"/>
      <w:lvlText w:val="-"/>
      <w:lvlJc w:val="left"/>
      <w:pPr>
        <w:tabs>
          <w:tab w:val="num" w:pos="1440"/>
        </w:tabs>
        <w:ind w:left="1440" w:hanging="360"/>
      </w:pPr>
      <w:rPr>
        <w:rFonts w:ascii="Arial" w:hAnsi="Arial" w:hint="default"/>
      </w:rPr>
    </w:lvl>
    <w:lvl w:ilvl="2" w:tplc="9FECA4E6" w:tentative="1">
      <w:start w:val="1"/>
      <w:numFmt w:val="bullet"/>
      <w:lvlText w:val="-"/>
      <w:lvlJc w:val="left"/>
      <w:pPr>
        <w:tabs>
          <w:tab w:val="num" w:pos="2160"/>
        </w:tabs>
        <w:ind w:left="2160" w:hanging="360"/>
      </w:pPr>
      <w:rPr>
        <w:rFonts w:ascii="Arial" w:hAnsi="Arial" w:hint="default"/>
      </w:rPr>
    </w:lvl>
    <w:lvl w:ilvl="3" w:tplc="974CD7C0" w:tentative="1">
      <w:start w:val="1"/>
      <w:numFmt w:val="bullet"/>
      <w:lvlText w:val="-"/>
      <w:lvlJc w:val="left"/>
      <w:pPr>
        <w:tabs>
          <w:tab w:val="num" w:pos="2880"/>
        </w:tabs>
        <w:ind w:left="2880" w:hanging="360"/>
      </w:pPr>
      <w:rPr>
        <w:rFonts w:ascii="Arial" w:hAnsi="Arial" w:hint="default"/>
      </w:rPr>
    </w:lvl>
    <w:lvl w:ilvl="4" w:tplc="823001DE" w:tentative="1">
      <w:start w:val="1"/>
      <w:numFmt w:val="bullet"/>
      <w:lvlText w:val="-"/>
      <w:lvlJc w:val="left"/>
      <w:pPr>
        <w:tabs>
          <w:tab w:val="num" w:pos="3600"/>
        </w:tabs>
        <w:ind w:left="3600" w:hanging="360"/>
      </w:pPr>
      <w:rPr>
        <w:rFonts w:ascii="Arial" w:hAnsi="Arial" w:hint="default"/>
      </w:rPr>
    </w:lvl>
    <w:lvl w:ilvl="5" w:tplc="E118CF5A" w:tentative="1">
      <w:start w:val="1"/>
      <w:numFmt w:val="bullet"/>
      <w:lvlText w:val="-"/>
      <w:lvlJc w:val="left"/>
      <w:pPr>
        <w:tabs>
          <w:tab w:val="num" w:pos="4320"/>
        </w:tabs>
        <w:ind w:left="4320" w:hanging="360"/>
      </w:pPr>
      <w:rPr>
        <w:rFonts w:ascii="Arial" w:hAnsi="Arial" w:hint="default"/>
      </w:rPr>
    </w:lvl>
    <w:lvl w:ilvl="6" w:tplc="535E94FE" w:tentative="1">
      <w:start w:val="1"/>
      <w:numFmt w:val="bullet"/>
      <w:lvlText w:val="-"/>
      <w:lvlJc w:val="left"/>
      <w:pPr>
        <w:tabs>
          <w:tab w:val="num" w:pos="5040"/>
        </w:tabs>
        <w:ind w:left="5040" w:hanging="360"/>
      </w:pPr>
      <w:rPr>
        <w:rFonts w:ascii="Arial" w:hAnsi="Arial" w:hint="default"/>
      </w:rPr>
    </w:lvl>
    <w:lvl w:ilvl="7" w:tplc="4568F6AA" w:tentative="1">
      <w:start w:val="1"/>
      <w:numFmt w:val="bullet"/>
      <w:lvlText w:val="-"/>
      <w:lvlJc w:val="left"/>
      <w:pPr>
        <w:tabs>
          <w:tab w:val="num" w:pos="5760"/>
        </w:tabs>
        <w:ind w:left="5760" w:hanging="360"/>
      </w:pPr>
      <w:rPr>
        <w:rFonts w:ascii="Arial" w:hAnsi="Arial" w:hint="default"/>
      </w:rPr>
    </w:lvl>
    <w:lvl w:ilvl="8" w:tplc="670496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1A3F92"/>
    <w:multiLevelType w:val="hybridMultilevel"/>
    <w:tmpl w:val="D5A4A92E"/>
    <w:lvl w:ilvl="0" w:tplc="B70840D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25645A"/>
    <w:multiLevelType w:val="hybridMultilevel"/>
    <w:tmpl w:val="54DE48A0"/>
    <w:lvl w:ilvl="0" w:tplc="0407000F">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C30529"/>
    <w:multiLevelType w:val="hybridMultilevel"/>
    <w:tmpl w:val="92A8CCA0"/>
    <w:lvl w:ilvl="0" w:tplc="E6D2BE78">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82505E"/>
    <w:multiLevelType w:val="hybridMultilevel"/>
    <w:tmpl w:val="2FC2A2FA"/>
    <w:lvl w:ilvl="0" w:tplc="FF82B670">
      <w:start w:val="1"/>
      <w:numFmt w:val="upperLetter"/>
      <w:lvlText w:val="%1)"/>
      <w:lvlJc w:val="left"/>
      <w:pPr>
        <w:ind w:left="720" w:hanging="360"/>
      </w:pPr>
      <w:rPr>
        <w:rFonts w:ascii="Times New Roman" w:eastAsia="Times New Roman" w:hAnsi="Times New Roman"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2D1564"/>
    <w:multiLevelType w:val="hybridMultilevel"/>
    <w:tmpl w:val="8564C622"/>
    <w:lvl w:ilvl="0" w:tplc="9B885B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C2CB2"/>
    <w:multiLevelType w:val="hybridMultilevel"/>
    <w:tmpl w:val="B1687492"/>
    <w:lvl w:ilvl="0" w:tplc="04070001">
      <w:start w:val="1"/>
      <w:numFmt w:val="bullet"/>
      <w:lvlText w:val=""/>
      <w:lvlJc w:val="left"/>
      <w:pPr>
        <w:ind w:left="587" w:hanging="360"/>
      </w:pPr>
      <w:rPr>
        <w:rFonts w:ascii="Symbol" w:hAnsi="Symbo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7" w15:restartNumberingAfterBreak="0">
    <w:nsid w:val="3BBE39BE"/>
    <w:multiLevelType w:val="hybridMultilevel"/>
    <w:tmpl w:val="C8A4B18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D57BB8"/>
    <w:multiLevelType w:val="hybridMultilevel"/>
    <w:tmpl w:val="44C46C78"/>
    <w:lvl w:ilvl="0" w:tplc="A4ACEA6C">
      <w:start w:val="1"/>
      <w:numFmt w:val="bullet"/>
      <w:lvlText w:val="-"/>
      <w:lvlJc w:val="left"/>
      <w:pPr>
        <w:tabs>
          <w:tab w:val="num" w:pos="720"/>
        </w:tabs>
        <w:ind w:left="720" w:hanging="360"/>
      </w:pPr>
      <w:rPr>
        <w:rFonts w:ascii="Arial" w:hAnsi="Arial" w:hint="default"/>
      </w:rPr>
    </w:lvl>
    <w:lvl w:ilvl="1" w:tplc="F828B6DE" w:tentative="1">
      <w:start w:val="1"/>
      <w:numFmt w:val="bullet"/>
      <w:lvlText w:val="-"/>
      <w:lvlJc w:val="left"/>
      <w:pPr>
        <w:tabs>
          <w:tab w:val="num" w:pos="1440"/>
        </w:tabs>
        <w:ind w:left="1440" w:hanging="360"/>
      </w:pPr>
      <w:rPr>
        <w:rFonts w:ascii="Arial" w:hAnsi="Arial" w:hint="default"/>
      </w:rPr>
    </w:lvl>
    <w:lvl w:ilvl="2" w:tplc="FE3A8CC2" w:tentative="1">
      <w:start w:val="1"/>
      <w:numFmt w:val="bullet"/>
      <w:lvlText w:val="-"/>
      <w:lvlJc w:val="left"/>
      <w:pPr>
        <w:tabs>
          <w:tab w:val="num" w:pos="2160"/>
        </w:tabs>
        <w:ind w:left="2160" w:hanging="360"/>
      </w:pPr>
      <w:rPr>
        <w:rFonts w:ascii="Arial" w:hAnsi="Arial" w:hint="default"/>
      </w:rPr>
    </w:lvl>
    <w:lvl w:ilvl="3" w:tplc="72025B98" w:tentative="1">
      <w:start w:val="1"/>
      <w:numFmt w:val="bullet"/>
      <w:lvlText w:val="-"/>
      <w:lvlJc w:val="left"/>
      <w:pPr>
        <w:tabs>
          <w:tab w:val="num" w:pos="2880"/>
        </w:tabs>
        <w:ind w:left="2880" w:hanging="360"/>
      </w:pPr>
      <w:rPr>
        <w:rFonts w:ascii="Arial" w:hAnsi="Arial" w:hint="default"/>
      </w:rPr>
    </w:lvl>
    <w:lvl w:ilvl="4" w:tplc="48461358" w:tentative="1">
      <w:start w:val="1"/>
      <w:numFmt w:val="bullet"/>
      <w:lvlText w:val="-"/>
      <w:lvlJc w:val="left"/>
      <w:pPr>
        <w:tabs>
          <w:tab w:val="num" w:pos="3600"/>
        </w:tabs>
        <w:ind w:left="3600" w:hanging="360"/>
      </w:pPr>
      <w:rPr>
        <w:rFonts w:ascii="Arial" w:hAnsi="Arial" w:hint="default"/>
      </w:rPr>
    </w:lvl>
    <w:lvl w:ilvl="5" w:tplc="8BEA17B4" w:tentative="1">
      <w:start w:val="1"/>
      <w:numFmt w:val="bullet"/>
      <w:lvlText w:val="-"/>
      <w:lvlJc w:val="left"/>
      <w:pPr>
        <w:tabs>
          <w:tab w:val="num" w:pos="4320"/>
        </w:tabs>
        <w:ind w:left="4320" w:hanging="360"/>
      </w:pPr>
      <w:rPr>
        <w:rFonts w:ascii="Arial" w:hAnsi="Arial" w:hint="default"/>
      </w:rPr>
    </w:lvl>
    <w:lvl w:ilvl="6" w:tplc="A6F4524E" w:tentative="1">
      <w:start w:val="1"/>
      <w:numFmt w:val="bullet"/>
      <w:lvlText w:val="-"/>
      <w:lvlJc w:val="left"/>
      <w:pPr>
        <w:tabs>
          <w:tab w:val="num" w:pos="5040"/>
        </w:tabs>
        <w:ind w:left="5040" w:hanging="360"/>
      </w:pPr>
      <w:rPr>
        <w:rFonts w:ascii="Arial" w:hAnsi="Arial" w:hint="default"/>
      </w:rPr>
    </w:lvl>
    <w:lvl w:ilvl="7" w:tplc="E45E9184" w:tentative="1">
      <w:start w:val="1"/>
      <w:numFmt w:val="bullet"/>
      <w:lvlText w:val="-"/>
      <w:lvlJc w:val="left"/>
      <w:pPr>
        <w:tabs>
          <w:tab w:val="num" w:pos="5760"/>
        </w:tabs>
        <w:ind w:left="5760" w:hanging="360"/>
      </w:pPr>
      <w:rPr>
        <w:rFonts w:ascii="Arial" w:hAnsi="Arial" w:hint="default"/>
      </w:rPr>
    </w:lvl>
    <w:lvl w:ilvl="8" w:tplc="147646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2700DFC"/>
    <w:multiLevelType w:val="hybridMultilevel"/>
    <w:tmpl w:val="7C52EA9A"/>
    <w:lvl w:ilvl="0" w:tplc="2250DC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E70080"/>
    <w:multiLevelType w:val="hybridMultilevel"/>
    <w:tmpl w:val="CA26A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9B27D55"/>
    <w:multiLevelType w:val="hybridMultilevel"/>
    <w:tmpl w:val="90AA497C"/>
    <w:lvl w:ilvl="0" w:tplc="DB86568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2F0608"/>
    <w:multiLevelType w:val="hybridMultilevel"/>
    <w:tmpl w:val="FB5A644E"/>
    <w:lvl w:ilvl="0" w:tplc="589CD650">
      <w:start w:val="3"/>
      <w:numFmt w:val="bullet"/>
      <w:lvlText w:val="-"/>
      <w:lvlJc w:val="left"/>
      <w:pPr>
        <w:ind w:left="720" w:hanging="360"/>
      </w:pPr>
      <w:rPr>
        <w:rFonts w:ascii="Calibri" w:eastAsiaTheme="minorHAnsi" w:hAnsi="Calibri" w:cs="Calibri"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EE0DB4"/>
    <w:multiLevelType w:val="hybridMultilevel"/>
    <w:tmpl w:val="B84E3226"/>
    <w:lvl w:ilvl="0" w:tplc="3B10422C">
      <w:start w:val="1"/>
      <w:numFmt w:val="bullet"/>
      <w:lvlText w:val="-"/>
      <w:lvlJc w:val="left"/>
      <w:pPr>
        <w:tabs>
          <w:tab w:val="num" w:pos="720"/>
        </w:tabs>
        <w:ind w:left="720" w:hanging="360"/>
      </w:pPr>
      <w:rPr>
        <w:rFonts w:ascii="Arial" w:hAnsi="Arial" w:hint="default"/>
      </w:rPr>
    </w:lvl>
    <w:lvl w:ilvl="1" w:tplc="244033CC" w:tentative="1">
      <w:start w:val="1"/>
      <w:numFmt w:val="bullet"/>
      <w:lvlText w:val="-"/>
      <w:lvlJc w:val="left"/>
      <w:pPr>
        <w:tabs>
          <w:tab w:val="num" w:pos="1440"/>
        </w:tabs>
        <w:ind w:left="1440" w:hanging="360"/>
      </w:pPr>
      <w:rPr>
        <w:rFonts w:ascii="Arial" w:hAnsi="Arial" w:hint="default"/>
      </w:rPr>
    </w:lvl>
    <w:lvl w:ilvl="2" w:tplc="677C7A48" w:tentative="1">
      <w:start w:val="1"/>
      <w:numFmt w:val="bullet"/>
      <w:lvlText w:val="-"/>
      <w:lvlJc w:val="left"/>
      <w:pPr>
        <w:tabs>
          <w:tab w:val="num" w:pos="2160"/>
        </w:tabs>
        <w:ind w:left="2160" w:hanging="360"/>
      </w:pPr>
      <w:rPr>
        <w:rFonts w:ascii="Arial" w:hAnsi="Arial" w:hint="default"/>
      </w:rPr>
    </w:lvl>
    <w:lvl w:ilvl="3" w:tplc="B50AC256" w:tentative="1">
      <w:start w:val="1"/>
      <w:numFmt w:val="bullet"/>
      <w:lvlText w:val="-"/>
      <w:lvlJc w:val="left"/>
      <w:pPr>
        <w:tabs>
          <w:tab w:val="num" w:pos="2880"/>
        </w:tabs>
        <w:ind w:left="2880" w:hanging="360"/>
      </w:pPr>
      <w:rPr>
        <w:rFonts w:ascii="Arial" w:hAnsi="Arial" w:hint="default"/>
      </w:rPr>
    </w:lvl>
    <w:lvl w:ilvl="4" w:tplc="E4121046" w:tentative="1">
      <w:start w:val="1"/>
      <w:numFmt w:val="bullet"/>
      <w:lvlText w:val="-"/>
      <w:lvlJc w:val="left"/>
      <w:pPr>
        <w:tabs>
          <w:tab w:val="num" w:pos="3600"/>
        </w:tabs>
        <w:ind w:left="3600" w:hanging="360"/>
      </w:pPr>
      <w:rPr>
        <w:rFonts w:ascii="Arial" w:hAnsi="Arial" w:hint="default"/>
      </w:rPr>
    </w:lvl>
    <w:lvl w:ilvl="5" w:tplc="A1FA5BA8" w:tentative="1">
      <w:start w:val="1"/>
      <w:numFmt w:val="bullet"/>
      <w:lvlText w:val="-"/>
      <w:lvlJc w:val="left"/>
      <w:pPr>
        <w:tabs>
          <w:tab w:val="num" w:pos="4320"/>
        </w:tabs>
        <w:ind w:left="4320" w:hanging="360"/>
      </w:pPr>
      <w:rPr>
        <w:rFonts w:ascii="Arial" w:hAnsi="Arial" w:hint="default"/>
      </w:rPr>
    </w:lvl>
    <w:lvl w:ilvl="6" w:tplc="D51C2EEE" w:tentative="1">
      <w:start w:val="1"/>
      <w:numFmt w:val="bullet"/>
      <w:lvlText w:val="-"/>
      <w:lvlJc w:val="left"/>
      <w:pPr>
        <w:tabs>
          <w:tab w:val="num" w:pos="5040"/>
        </w:tabs>
        <w:ind w:left="5040" w:hanging="360"/>
      </w:pPr>
      <w:rPr>
        <w:rFonts w:ascii="Arial" w:hAnsi="Arial" w:hint="default"/>
      </w:rPr>
    </w:lvl>
    <w:lvl w:ilvl="7" w:tplc="B86A6974" w:tentative="1">
      <w:start w:val="1"/>
      <w:numFmt w:val="bullet"/>
      <w:lvlText w:val="-"/>
      <w:lvlJc w:val="left"/>
      <w:pPr>
        <w:tabs>
          <w:tab w:val="num" w:pos="5760"/>
        </w:tabs>
        <w:ind w:left="5760" w:hanging="360"/>
      </w:pPr>
      <w:rPr>
        <w:rFonts w:ascii="Arial" w:hAnsi="Arial" w:hint="default"/>
      </w:rPr>
    </w:lvl>
    <w:lvl w:ilvl="8" w:tplc="EF9CFC3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B2015B3"/>
    <w:multiLevelType w:val="hybridMultilevel"/>
    <w:tmpl w:val="44942E08"/>
    <w:lvl w:ilvl="0" w:tplc="B70840D6">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F20CE7"/>
    <w:multiLevelType w:val="hybridMultilevel"/>
    <w:tmpl w:val="3DBCA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5309EF"/>
    <w:multiLevelType w:val="hybridMultilevel"/>
    <w:tmpl w:val="C750C55E"/>
    <w:lvl w:ilvl="0" w:tplc="964A3C0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42C3E02"/>
    <w:multiLevelType w:val="hybridMultilevel"/>
    <w:tmpl w:val="2A48880C"/>
    <w:lvl w:ilvl="0" w:tplc="04070001">
      <w:start w:val="1"/>
      <w:numFmt w:val="bullet"/>
      <w:lvlText w:val=""/>
      <w:lvlJc w:val="left"/>
      <w:pPr>
        <w:ind w:left="587" w:hanging="360"/>
      </w:pPr>
      <w:rPr>
        <w:rFonts w:ascii="Symbol" w:hAnsi="Symbo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18" w15:restartNumberingAfterBreak="0">
    <w:nsid w:val="64A028CD"/>
    <w:multiLevelType w:val="hybridMultilevel"/>
    <w:tmpl w:val="D938E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9C322C4"/>
    <w:multiLevelType w:val="hybridMultilevel"/>
    <w:tmpl w:val="77EE88EE"/>
    <w:lvl w:ilvl="0" w:tplc="50B4779E">
      <w:start w:val="1"/>
      <w:numFmt w:val="upp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20" w15:restartNumberingAfterBreak="0">
    <w:nsid w:val="6D8D7DDD"/>
    <w:multiLevelType w:val="hybridMultilevel"/>
    <w:tmpl w:val="96FA901A"/>
    <w:lvl w:ilvl="0" w:tplc="DCCC369E">
      <w:start w:val="1"/>
      <w:numFmt w:val="bullet"/>
      <w:lvlText w:val="-"/>
      <w:lvlJc w:val="left"/>
      <w:pPr>
        <w:tabs>
          <w:tab w:val="num" w:pos="720"/>
        </w:tabs>
        <w:ind w:left="720" w:hanging="360"/>
      </w:pPr>
      <w:rPr>
        <w:rFonts w:ascii="Arial" w:hAnsi="Arial" w:hint="default"/>
      </w:rPr>
    </w:lvl>
    <w:lvl w:ilvl="1" w:tplc="96AE3FF8" w:tentative="1">
      <w:start w:val="1"/>
      <w:numFmt w:val="bullet"/>
      <w:lvlText w:val="-"/>
      <w:lvlJc w:val="left"/>
      <w:pPr>
        <w:tabs>
          <w:tab w:val="num" w:pos="1440"/>
        </w:tabs>
        <w:ind w:left="1440" w:hanging="360"/>
      </w:pPr>
      <w:rPr>
        <w:rFonts w:ascii="Arial" w:hAnsi="Arial" w:hint="default"/>
      </w:rPr>
    </w:lvl>
    <w:lvl w:ilvl="2" w:tplc="8E028E72" w:tentative="1">
      <w:start w:val="1"/>
      <w:numFmt w:val="bullet"/>
      <w:lvlText w:val="-"/>
      <w:lvlJc w:val="left"/>
      <w:pPr>
        <w:tabs>
          <w:tab w:val="num" w:pos="2160"/>
        </w:tabs>
        <w:ind w:left="2160" w:hanging="360"/>
      </w:pPr>
      <w:rPr>
        <w:rFonts w:ascii="Arial" w:hAnsi="Arial" w:hint="default"/>
      </w:rPr>
    </w:lvl>
    <w:lvl w:ilvl="3" w:tplc="21A2C1C0" w:tentative="1">
      <w:start w:val="1"/>
      <w:numFmt w:val="bullet"/>
      <w:lvlText w:val="-"/>
      <w:lvlJc w:val="left"/>
      <w:pPr>
        <w:tabs>
          <w:tab w:val="num" w:pos="2880"/>
        </w:tabs>
        <w:ind w:left="2880" w:hanging="360"/>
      </w:pPr>
      <w:rPr>
        <w:rFonts w:ascii="Arial" w:hAnsi="Arial" w:hint="default"/>
      </w:rPr>
    </w:lvl>
    <w:lvl w:ilvl="4" w:tplc="8C3C829A" w:tentative="1">
      <w:start w:val="1"/>
      <w:numFmt w:val="bullet"/>
      <w:lvlText w:val="-"/>
      <w:lvlJc w:val="left"/>
      <w:pPr>
        <w:tabs>
          <w:tab w:val="num" w:pos="3600"/>
        </w:tabs>
        <w:ind w:left="3600" w:hanging="360"/>
      </w:pPr>
      <w:rPr>
        <w:rFonts w:ascii="Arial" w:hAnsi="Arial" w:hint="default"/>
      </w:rPr>
    </w:lvl>
    <w:lvl w:ilvl="5" w:tplc="E85CB44C" w:tentative="1">
      <w:start w:val="1"/>
      <w:numFmt w:val="bullet"/>
      <w:lvlText w:val="-"/>
      <w:lvlJc w:val="left"/>
      <w:pPr>
        <w:tabs>
          <w:tab w:val="num" w:pos="4320"/>
        </w:tabs>
        <w:ind w:left="4320" w:hanging="360"/>
      </w:pPr>
      <w:rPr>
        <w:rFonts w:ascii="Arial" w:hAnsi="Arial" w:hint="default"/>
      </w:rPr>
    </w:lvl>
    <w:lvl w:ilvl="6" w:tplc="7B3879E6" w:tentative="1">
      <w:start w:val="1"/>
      <w:numFmt w:val="bullet"/>
      <w:lvlText w:val="-"/>
      <w:lvlJc w:val="left"/>
      <w:pPr>
        <w:tabs>
          <w:tab w:val="num" w:pos="5040"/>
        </w:tabs>
        <w:ind w:left="5040" w:hanging="360"/>
      </w:pPr>
      <w:rPr>
        <w:rFonts w:ascii="Arial" w:hAnsi="Arial" w:hint="default"/>
      </w:rPr>
    </w:lvl>
    <w:lvl w:ilvl="7" w:tplc="0EAE6D7E" w:tentative="1">
      <w:start w:val="1"/>
      <w:numFmt w:val="bullet"/>
      <w:lvlText w:val="-"/>
      <w:lvlJc w:val="left"/>
      <w:pPr>
        <w:tabs>
          <w:tab w:val="num" w:pos="5760"/>
        </w:tabs>
        <w:ind w:left="5760" w:hanging="360"/>
      </w:pPr>
      <w:rPr>
        <w:rFonts w:ascii="Arial" w:hAnsi="Arial" w:hint="default"/>
      </w:rPr>
    </w:lvl>
    <w:lvl w:ilvl="8" w:tplc="E71473C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F7779B6"/>
    <w:multiLevelType w:val="hybridMultilevel"/>
    <w:tmpl w:val="2FC2A2FA"/>
    <w:lvl w:ilvl="0" w:tplc="FF82B670">
      <w:start w:val="1"/>
      <w:numFmt w:val="upperLetter"/>
      <w:lvlText w:val="%1)"/>
      <w:lvlJc w:val="left"/>
      <w:pPr>
        <w:ind w:left="720" w:hanging="360"/>
      </w:pPr>
      <w:rPr>
        <w:rFonts w:ascii="Times New Roman" w:eastAsia="Times New Roman" w:hAnsi="Times New Roman"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4820D6"/>
    <w:multiLevelType w:val="multilevel"/>
    <w:tmpl w:val="BF04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242D20"/>
    <w:multiLevelType w:val="hybridMultilevel"/>
    <w:tmpl w:val="A14457A8"/>
    <w:lvl w:ilvl="0" w:tplc="29ACF08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7A317C16"/>
    <w:multiLevelType w:val="hybridMultilevel"/>
    <w:tmpl w:val="22E88284"/>
    <w:lvl w:ilvl="0" w:tplc="FEA6D6EE">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num w:numId="1">
    <w:abstractNumId w:val="16"/>
  </w:num>
  <w:num w:numId="2">
    <w:abstractNumId w:val="10"/>
  </w:num>
  <w:num w:numId="3">
    <w:abstractNumId w:val="19"/>
  </w:num>
  <w:num w:numId="4">
    <w:abstractNumId w:val="4"/>
  </w:num>
  <w:num w:numId="5">
    <w:abstractNumId w:val="23"/>
  </w:num>
  <w:num w:numId="6">
    <w:abstractNumId w:val="21"/>
  </w:num>
  <w:num w:numId="7">
    <w:abstractNumId w:val="24"/>
  </w:num>
  <w:num w:numId="8">
    <w:abstractNumId w:val="17"/>
  </w:num>
  <w:num w:numId="9">
    <w:abstractNumId w:val="1"/>
  </w:num>
  <w:num w:numId="10">
    <w:abstractNumId w:val="7"/>
  </w:num>
  <w:num w:numId="11">
    <w:abstractNumId w:val="14"/>
  </w:num>
  <w:num w:numId="12">
    <w:abstractNumId w:val="18"/>
  </w:num>
  <w:num w:numId="13">
    <w:abstractNumId w:val="2"/>
  </w:num>
  <w:num w:numId="14">
    <w:abstractNumId w:val="6"/>
  </w:num>
  <w:num w:numId="15">
    <w:abstractNumId w:val="11"/>
  </w:num>
  <w:num w:numId="16">
    <w:abstractNumId w:val="15"/>
  </w:num>
  <w:num w:numId="17">
    <w:abstractNumId w:val="9"/>
  </w:num>
  <w:num w:numId="18">
    <w:abstractNumId w:val="13"/>
  </w:num>
  <w:num w:numId="19">
    <w:abstractNumId w:val="0"/>
  </w:num>
  <w:num w:numId="20">
    <w:abstractNumId w:val="20"/>
  </w:num>
  <w:num w:numId="21">
    <w:abstractNumId w:val="8"/>
  </w:num>
  <w:num w:numId="22">
    <w:abstractNumId w:val="5"/>
  </w:num>
  <w:num w:numId="23">
    <w:abstractNumId w:val="3"/>
  </w:num>
  <w:num w:numId="24">
    <w:abstractNumId w:val="2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removePersonalInformation/>
  <w:removeDateAndTime/>
  <w:hideSpellingErrors/>
  <w:hideGrammaticalErrors/>
  <w:activeWritingStyle w:appName="MSWord" w:lang="en-US" w:vendorID="64" w:dllVersion="6" w:nlCheck="1" w:checkStyle="0"/>
  <w:activeWritingStyle w:appName="MSWord" w:lang="de-DE" w:vendorID="64" w:dllVersion="6" w:nlCheck="1" w:checkStyle="0"/>
  <w:activeWritingStyle w:appName="MSWord" w:lang="en-NZ" w:vendorID="64" w:dllVersion="6" w:nlCheck="1" w:checkStyle="0"/>
  <w:activeWritingStyle w:appName="MSWord" w:lang="en-GB" w:vendorID="64" w:dllVersion="6" w:nlCheck="1" w:checkStyle="0"/>
  <w:activeWritingStyle w:appName="MSWord" w:lang="en-US" w:vendorID="64" w:dllVersion="0" w:nlCheck="1" w:checkStyle="0"/>
  <w:activeWritingStyle w:appName="MSWord" w:lang="de-DE" w:vendorID="64" w:dllVersion="0" w:nlCheck="1" w:checkStyle="0"/>
  <w:activeWritingStyle w:appName="MSWord" w:lang="en-NZ"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NZ" w:vendorID="64" w:dllVersion="4096" w:nlCheck="1" w:checkStyle="0"/>
  <w:activeWritingStyle w:appName="MSWord" w:lang="en-GB" w:vendorID="64" w:dllVersion="0"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en-NZ" w:vendorID="64" w:dllVersion="131078" w:nlCheck="1" w:checkStyle="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gYCA0tLQzMzQ2NTYyUdpeDU4uLM/DyQAkOjWgAyiG41LQAAAA=="/>
  </w:docVars>
  <w:rsids>
    <w:rsidRoot w:val="00916E41"/>
    <w:rsid w:val="0000005F"/>
    <w:rsid w:val="000002A0"/>
    <w:rsid w:val="000003BA"/>
    <w:rsid w:val="00000453"/>
    <w:rsid w:val="00000525"/>
    <w:rsid w:val="00000C66"/>
    <w:rsid w:val="00000DEB"/>
    <w:rsid w:val="00000E41"/>
    <w:rsid w:val="000010B0"/>
    <w:rsid w:val="000010D8"/>
    <w:rsid w:val="00001356"/>
    <w:rsid w:val="00001468"/>
    <w:rsid w:val="0000151A"/>
    <w:rsid w:val="00001887"/>
    <w:rsid w:val="000018F1"/>
    <w:rsid w:val="00001C92"/>
    <w:rsid w:val="00001E18"/>
    <w:rsid w:val="0000233A"/>
    <w:rsid w:val="000024B8"/>
    <w:rsid w:val="000026DF"/>
    <w:rsid w:val="00002709"/>
    <w:rsid w:val="00002712"/>
    <w:rsid w:val="0000277F"/>
    <w:rsid w:val="000028FE"/>
    <w:rsid w:val="00002A2B"/>
    <w:rsid w:val="00002F55"/>
    <w:rsid w:val="00003134"/>
    <w:rsid w:val="000032CB"/>
    <w:rsid w:val="000034A9"/>
    <w:rsid w:val="000036C3"/>
    <w:rsid w:val="00003888"/>
    <w:rsid w:val="00003C6E"/>
    <w:rsid w:val="00003CB0"/>
    <w:rsid w:val="00003ECC"/>
    <w:rsid w:val="00003FD8"/>
    <w:rsid w:val="000040E3"/>
    <w:rsid w:val="0000431D"/>
    <w:rsid w:val="00004599"/>
    <w:rsid w:val="00004624"/>
    <w:rsid w:val="00004810"/>
    <w:rsid w:val="00004D62"/>
    <w:rsid w:val="00004DE2"/>
    <w:rsid w:val="00005229"/>
    <w:rsid w:val="00005571"/>
    <w:rsid w:val="000055D0"/>
    <w:rsid w:val="00005644"/>
    <w:rsid w:val="0000575A"/>
    <w:rsid w:val="00006412"/>
    <w:rsid w:val="000064D0"/>
    <w:rsid w:val="000064E8"/>
    <w:rsid w:val="00006A46"/>
    <w:rsid w:val="00006E14"/>
    <w:rsid w:val="00006F01"/>
    <w:rsid w:val="0000702A"/>
    <w:rsid w:val="000070BD"/>
    <w:rsid w:val="0000726F"/>
    <w:rsid w:val="000073D4"/>
    <w:rsid w:val="000073F0"/>
    <w:rsid w:val="00007470"/>
    <w:rsid w:val="00007867"/>
    <w:rsid w:val="00007920"/>
    <w:rsid w:val="00007A98"/>
    <w:rsid w:val="00007BA1"/>
    <w:rsid w:val="00007BC0"/>
    <w:rsid w:val="00007C13"/>
    <w:rsid w:val="00007EA1"/>
    <w:rsid w:val="00010216"/>
    <w:rsid w:val="000106CF"/>
    <w:rsid w:val="00010757"/>
    <w:rsid w:val="00010CF5"/>
    <w:rsid w:val="00010DE0"/>
    <w:rsid w:val="00010F52"/>
    <w:rsid w:val="0001122C"/>
    <w:rsid w:val="0001123B"/>
    <w:rsid w:val="000118E9"/>
    <w:rsid w:val="00011B97"/>
    <w:rsid w:val="000128E9"/>
    <w:rsid w:val="000132DB"/>
    <w:rsid w:val="000138E7"/>
    <w:rsid w:val="00013A87"/>
    <w:rsid w:val="00013B21"/>
    <w:rsid w:val="00013CA6"/>
    <w:rsid w:val="00013DCD"/>
    <w:rsid w:val="000144F6"/>
    <w:rsid w:val="00014627"/>
    <w:rsid w:val="00014C92"/>
    <w:rsid w:val="00014CBA"/>
    <w:rsid w:val="00014DBA"/>
    <w:rsid w:val="00015057"/>
    <w:rsid w:val="000151E6"/>
    <w:rsid w:val="0001540A"/>
    <w:rsid w:val="00015501"/>
    <w:rsid w:val="00015531"/>
    <w:rsid w:val="000156EF"/>
    <w:rsid w:val="00015B04"/>
    <w:rsid w:val="00015FB6"/>
    <w:rsid w:val="000161E2"/>
    <w:rsid w:val="0001630C"/>
    <w:rsid w:val="00016566"/>
    <w:rsid w:val="00016A58"/>
    <w:rsid w:val="00016A5F"/>
    <w:rsid w:val="00016B70"/>
    <w:rsid w:val="00016C91"/>
    <w:rsid w:val="00017149"/>
    <w:rsid w:val="00017205"/>
    <w:rsid w:val="00017304"/>
    <w:rsid w:val="0001792E"/>
    <w:rsid w:val="00017D41"/>
    <w:rsid w:val="000208B0"/>
    <w:rsid w:val="000209A0"/>
    <w:rsid w:val="000209C5"/>
    <w:rsid w:val="00020C29"/>
    <w:rsid w:val="00020DF0"/>
    <w:rsid w:val="00020E7D"/>
    <w:rsid w:val="00020EDA"/>
    <w:rsid w:val="00020F06"/>
    <w:rsid w:val="000210D3"/>
    <w:rsid w:val="000215B2"/>
    <w:rsid w:val="000218E8"/>
    <w:rsid w:val="000219D8"/>
    <w:rsid w:val="000220DC"/>
    <w:rsid w:val="0002317A"/>
    <w:rsid w:val="000231B7"/>
    <w:rsid w:val="000232A0"/>
    <w:rsid w:val="000234FE"/>
    <w:rsid w:val="00023B91"/>
    <w:rsid w:val="00023F6A"/>
    <w:rsid w:val="00023FC5"/>
    <w:rsid w:val="0002421F"/>
    <w:rsid w:val="00024357"/>
    <w:rsid w:val="00025096"/>
    <w:rsid w:val="000253E7"/>
    <w:rsid w:val="00025B17"/>
    <w:rsid w:val="00025C08"/>
    <w:rsid w:val="00025F82"/>
    <w:rsid w:val="00026596"/>
    <w:rsid w:val="000267B6"/>
    <w:rsid w:val="000267EF"/>
    <w:rsid w:val="000268FE"/>
    <w:rsid w:val="00026958"/>
    <w:rsid w:val="000269C2"/>
    <w:rsid w:val="00026B21"/>
    <w:rsid w:val="00026B7F"/>
    <w:rsid w:val="00026F30"/>
    <w:rsid w:val="00026F52"/>
    <w:rsid w:val="00026F95"/>
    <w:rsid w:val="0002700C"/>
    <w:rsid w:val="0002714E"/>
    <w:rsid w:val="00027345"/>
    <w:rsid w:val="000276E1"/>
    <w:rsid w:val="000279EF"/>
    <w:rsid w:val="00027E04"/>
    <w:rsid w:val="0003035D"/>
    <w:rsid w:val="000307E3"/>
    <w:rsid w:val="000308DF"/>
    <w:rsid w:val="00030985"/>
    <w:rsid w:val="000309DF"/>
    <w:rsid w:val="00030A2E"/>
    <w:rsid w:val="00030CEA"/>
    <w:rsid w:val="00031A64"/>
    <w:rsid w:val="00031D24"/>
    <w:rsid w:val="00031E5C"/>
    <w:rsid w:val="000321BF"/>
    <w:rsid w:val="00032D42"/>
    <w:rsid w:val="00032F1D"/>
    <w:rsid w:val="000331F2"/>
    <w:rsid w:val="000332E4"/>
    <w:rsid w:val="0003353D"/>
    <w:rsid w:val="000337D6"/>
    <w:rsid w:val="00033B5F"/>
    <w:rsid w:val="00033B75"/>
    <w:rsid w:val="00033D76"/>
    <w:rsid w:val="000343C5"/>
    <w:rsid w:val="0003455E"/>
    <w:rsid w:val="000346C2"/>
    <w:rsid w:val="0003488A"/>
    <w:rsid w:val="0003501D"/>
    <w:rsid w:val="000350BF"/>
    <w:rsid w:val="000353D1"/>
    <w:rsid w:val="00035516"/>
    <w:rsid w:val="000356DD"/>
    <w:rsid w:val="00035E5D"/>
    <w:rsid w:val="0003605E"/>
    <w:rsid w:val="0003621D"/>
    <w:rsid w:val="00036260"/>
    <w:rsid w:val="00036308"/>
    <w:rsid w:val="000363CB"/>
    <w:rsid w:val="000367B3"/>
    <w:rsid w:val="00036A9C"/>
    <w:rsid w:val="00036B6B"/>
    <w:rsid w:val="00036D51"/>
    <w:rsid w:val="00037182"/>
    <w:rsid w:val="00037667"/>
    <w:rsid w:val="000377D7"/>
    <w:rsid w:val="00037852"/>
    <w:rsid w:val="00037982"/>
    <w:rsid w:val="0004000F"/>
    <w:rsid w:val="00040302"/>
    <w:rsid w:val="000403E7"/>
    <w:rsid w:val="0004129D"/>
    <w:rsid w:val="000414D1"/>
    <w:rsid w:val="0004170E"/>
    <w:rsid w:val="00041ACF"/>
    <w:rsid w:val="00042239"/>
    <w:rsid w:val="000424D9"/>
    <w:rsid w:val="00042709"/>
    <w:rsid w:val="00042A0A"/>
    <w:rsid w:val="00042B28"/>
    <w:rsid w:val="00042D22"/>
    <w:rsid w:val="00043102"/>
    <w:rsid w:val="00043233"/>
    <w:rsid w:val="000432E7"/>
    <w:rsid w:val="00043365"/>
    <w:rsid w:val="00043511"/>
    <w:rsid w:val="000436E6"/>
    <w:rsid w:val="0004376A"/>
    <w:rsid w:val="00043785"/>
    <w:rsid w:val="00043923"/>
    <w:rsid w:val="00043A91"/>
    <w:rsid w:val="00043C58"/>
    <w:rsid w:val="00043CCB"/>
    <w:rsid w:val="00043D25"/>
    <w:rsid w:val="00043D27"/>
    <w:rsid w:val="00043D74"/>
    <w:rsid w:val="00043F59"/>
    <w:rsid w:val="00044296"/>
    <w:rsid w:val="0004452B"/>
    <w:rsid w:val="000448A2"/>
    <w:rsid w:val="00044A3C"/>
    <w:rsid w:val="00044B43"/>
    <w:rsid w:val="00044B53"/>
    <w:rsid w:val="00044FE2"/>
    <w:rsid w:val="00045174"/>
    <w:rsid w:val="0004521E"/>
    <w:rsid w:val="000454E4"/>
    <w:rsid w:val="00045517"/>
    <w:rsid w:val="0004557C"/>
    <w:rsid w:val="00045674"/>
    <w:rsid w:val="000456A6"/>
    <w:rsid w:val="00045CED"/>
    <w:rsid w:val="00045FA6"/>
    <w:rsid w:val="00046D87"/>
    <w:rsid w:val="00047083"/>
    <w:rsid w:val="00047177"/>
    <w:rsid w:val="000473AF"/>
    <w:rsid w:val="00047619"/>
    <w:rsid w:val="00047B6F"/>
    <w:rsid w:val="00047C92"/>
    <w:rsid w:val="00047CA9"/>
    <w:rsid w:val="00047F67"/>
    <w:rsid w:val="00047FD1"/>
    <w:rsid w:val="000501DB"/>
    <w:rsid w:val="000502D2"/>
    <w:rsid w:val="000505DB"/>
    <w:rsid w:val="00050761"/>
    <w:rsid w:val="00050BEF"/>
    <w:rsid w:val="00050EF8"/>
    <w:rsid w:val="00051005"/>
    <w:rsid w:val="000514AD"/>
    <w:rsid w:val="000516E8"/>
    <w:rsid w:val="00051B27"/>
    <w:rsid w:val="00051DFE"/>
    <w:rsid w:val="00052521"/>
    <w:rsid w:val="0005291C"/>
    <w:rsid w:val="0005325F"/>
    <w:rsid w:val="00053372"/>
    <w:rsid w:val="000534BA"/>
    <w:rsid w:val="00053716"/>
    <w:rsid w:val="00053775"/>
    <w:rsid w:val="00053A16"/>
    <w:rsid w:val="00053BDA"/>
    <w:rsid w:val="00053E03"/>
    <w:rsid w:val="000543CE"/>
    <w:rsid w:val="0005451F"/>
    <w:rsid w:val="00054AA3"/>
    <w:rsid w:val="00054C4C"/>
    <w:rsid w:val="00054CB5"/>
    <w:rsid w:val="000554BA"/>
    <w:rsid w:val="00055D25"/>
    <w:rsid w:val="00056889"/>
    <w:rsid w:val="00056A9B"/>
    <w:rsid w:val="00056BB7"/>
    <w:rsid w:val="00056C0C"/>
    <w:rsid w:val="00056DD7"/>
    <w:rsid w:val="0005787D"/>
    <w:rsid w:val="00057F9D"/>
    <w:rsid w:val="00060287"/>
    <w:rsid w:val="0006037D"/>
    <w:rsid w:val="000607E0"/>
    <w:rsid w:val="00061363"/>
    <w:rsid w:val="000615BD"/>
    <w:rsid w:val="00061673"/>
    <w:rsid w:val="00061ABF"/>
    <w:rsid w:val="00061B3D"/>
    <w:rsid w:val="00061F47"/>
    <w:rsid w:val="0006216A"/>
    <w:rsid w:val="00062489"/>
    <w:rsid w:val="00062570"/>
    <w:rsid w:val="00063279"/>
    <w:rsid w:val="000635C1"/>
    <w:rsid w:val="0006376E"/>
    <w:rsid w:val="00063B62"/>
    <w:rsid w:val="00063EAD"/>
    <w:rsid w:val="00063FDE"/>
    <w:rsid w:val="00064041"/>
    <w:rsid w:val="0006412E"/>
    <w:rsid w:val="00064299"/>
    <w:rsid w:val="00064596"/>
    <w:rsid w:val="000645EE"/>
    <w:rsid w:val="00064C30"/>
    <w:rsid w:val="00064F06"/>
    <w:rsid w:val="00065677"/>
    <w:rsid w:val="00065758"/>
    <w:rsid w:val="00065816"/>
    <w:rsid w:val="00065B09"/>
    <w:rsid w:val="00065FA7"/>
    <w:rsid w:val="0006607D"/>
    <w:rsid w:val="000661A5"/>
    <w:rsid w:val="0006668E"/>
    <w:rsid w:val="00066A4B"/>
    <w:rsid w:val="00066AD9"/>
    <w:rsid w:val="00066EA1"/>
    <w:rsid w:val="00066F7C"/>
    <w:rsid w:val="00067AD1"/>
    <w:rsid w:val="0007001E"/>
    <w:rsid w:val="000702D7"/>
    <w:rsid w:val="00070325"/>
    <w:rsid w:val="00070340"/>
    <w:rsid w:val="000706B8"/>
    <w:rsid w:val="0007135C"/>
    <w:rsid w:val="0007145D"/>
    <w:rsid w:val="000714A2"/>
    <w:rsid w:val="000715E7"/>
    <w:rsid w:val="00071775"/>
    <w:rsid w:val="000720C2"/>
    <w:rsid w:val="0007223D"/>
    <w:rsid w:val="00072753"/>
    <w:rsid w:val="00072BEB"/>
    <w:rsid w:val="00072CBD"/>
    <w:rsid w:val="00072D8C"/>
    <w:rsid w:val="00072DC1"/>
    <w:rsid w:val="00072F3B"/>
    <w:rsid w:val="000733E3"/>
    <w:rsid w:val="0007357B"/>
    <w:rsid w:val="000736D8"/>
    <w:rsid w:val="00073942"/>
    <w:rsid w:val="00073D9B"/>
    <w:rsid w:val="00073F86"/>
    <w:rsid w:val="00074185"/>
    <w:rsid w:val="00074386"/>
    <w:rsid w:val="000745A5"/>
    <w:rsid w:val="00074A09"/>
    <w:rsid w:val="00074AB6"/>
    <w:rsid w:val="00074E61"/>
    <w:rsid w:val="00074EC7"/>
    <w:rsid w:val="00075015"/>
    <w:rsid w:val="000751A8"/>
    <w:rsid w:val="00075506"/>
    <w:rsid w:val="00075897"/>
    <w:rsid w:val="00075ADD"/>
    <w:rsid w:val="000763E5"/>
    <w:rsid w:val="00076C24"/>
    <w:rsid w:val="00076C92"/>
    <w:rsid w:val="00077114"/>
    <w:rsid w:val="000775DF"/>
    <w:rsid w:val="0007791C"/>
    <w:rsid w:val="00077CC7"/>
    <w:rsid w:val="00080484"/>
    <w:rsid w:val="0008053B"/>
    <w:rsid w:val="00080689"/>
    <w:rsid w:val="00080761"/>
    <w:rsid w:val="000807F5"/>
    <w:rsid w:val="000808E1"/>
    <w:rsid w:val="00080982"/>
    <w:rsid w:val="00080BD2"/>
    <w:rsid w:val="00080C88"/>
    <w:rsid w:val="00080D5D"/>
    <w:rsid w:val="000814D2"/>
    <w:rsid w:val="000817D8"/>
    <w:rsid w:val="00081AFC"/>
    <w:rsid w:val="00081D7C"/>
    <w:rsid w:val="00081F01"/>
    <w:rsid w:val="00082551"/>
    <w:rsid w:val="0008298E"/>
    <w:rsid w:val="00082FB7"/>
    <w:rsid w:val="00083181"/>
    <w:rsid w:val="000835A3"/>
    <w:rsid w:val="000840E7"/>
    <w:rsid w:val="000840F2"/>
    <w:rsid w:val="0008445B"/>
    <w:rsid w:val="00084CEB"/>
    <w:rsid w:val="00084D77"/>
    <w:rsid w:val="00084EFB"/>
    <w:rsid w:val="000850E9"/>
    <w:rsid w:val="000854D6"/>
    <w:rsid w:val="000857EE"/>
    <w:rsid w:val="00085947"/>
    <w:rsid w:val="0008598F"/>
    <w:rsid w:val="000859C6"/>
    <w:rsid w:val="000859CB"/>
    <w:rsid w:val="00085A1F"/>
    <w:rsid w:val="00085C27"/>
    <w:rsid w:val="00085F4E"/>
    <w:rsid w:val="0008644C"/>
    <w:rsid w:val="000868B5"/>
    <w:rsid w:val="000868FC"/>
    <w:rsid w:val="0008696A"/>
    <w:rsid w:val="00086FEA"/>
    <w:rsid w:val="0008750A"/>
    <w:rsid w:val="00087AE9"/>
    <w:rsid w:val="00087E2D"/>
    <w:rsid w:val="00090579"/>
    <w:rsid w:val="00090769"/>
    <w:rsid w:val="000907B6"/>
    <w:rsid w:val="0009099B"/>
    <w:rsid w:val="00090C16"/>
    <w:rsid w:val="00090EED"/>
    <w:rsid w:val="00091350"/>
    <w:rsid w:val="0009168C"/>
    <w:rsid w:val="00091698"/>
    <w:rsid w:val="000917DB"/>
    <w:rsid w:val="00091A90"/>
    <w:rsid w:val="00091AB4"/>
    <w:rsid w:val="00091B4B"/>
    <w:rsid w:val="00091E3D"/>
    <w:rsid w:val="000922A3"/>
    <w:rsid w:val="000929FD"/>
    <w:rsid w:val="00092C6B"/>
    <w:rsid w:val="00092DF7"/>
    <w:rsid w:val="00092E0D"/>
    <w:rsid w:val="0009301C"/>
    <w:rsid w:val="00093353"/>
    <w:rsid w:val="000933E9"/>
    <w:rsid w:val="000933EC"/>
    <w:rsid w:val="00093429"/>
    <w:rsid w:val="00093715"/>
    <w:rsid w:val="000939BE"/>
    <w:rsid w:val="000939FA"/>
    <w:rsid w:val="00093A31"/>
    <w:rsid w:val="000944DA"/>
    <w:rsid w:val="0009456E"/>
    <w:rsid w:val="000949D1"/>
    <w:rsid w:val="00094B12"/>
    <w:rsid w:val="00094F83"/>
    <w:rsid w:val="00095039"/>
    <w:rsid w:val="0009516E"/>
    <w:rsid w:val="000954A4"/>
    <w:rsid w:val="00095975"/>
    <w:rsid w:val="00095ED3"/>
    <w:rsid w:val="00096161"/>
    <w:rsid w:val="0009625D"/>
    <w:rsid w:val="00096B31"/>
    <w:rsid w:val="00096BF7"/>
    <w:rsid w:val="00096DB2"/>
    <w:rsid w:val="00097200"/>
    <w:rsid w:val="00097396"/>
    <w:rsid w:val="0009748A"/>
    <w:rsid w:val="0009760F"/>
    <w:rsid w:val="0009767F"/>
    <w:rsid w:val="00097AD4"/>
    <w:rsid w:val="00097AF7"/>
    <w:rsid w:val="00097EAE"/>
    <w:rsid w:val="000A013A"/>
    <w:rsid w:val="000A0299"/>
    <w:rsid w:val="000A0418"/>
    <w:rsid w:val="000A057F"/>
    <w:rsid w:val="000A05F9"/>
    <w:rsid w:val="000A0684"/>
    <w:rsid w:val="000A080F"/>
    <w:rsid w:val="000A0B1D"/>
    <w:rsid w:val="000A0C99"/>
    <w:rsid w:val="000A0CC3"/>
    <w:rsid w:val="000A0E2D"/>
    <w:rsid w:val="000A1007"/>
    <w:rsid w:val="000A1CD6"/>
    <w:rsid w:val="000A1D76"/>
    <w:rsid w:val="000A21CE"/>
    <w:rsid w:val="000A2390"/>
    <w:rsid w:val="000A2418"/>
    <w:rsid w:val="000A24CA"/>
    <w:rsid w:val="000A2F2C"/>
    <w:rsid w:val="000A3222"/>
    <w:rsid w:val="000A3369"/>
    <w:rsid w:val="000A3C66"/>
    <w:rsid w:val="000A47CF"/>
    <w:rsid w:val="000A4939"/>
    <w:rsid w:val="000A4A04"/>
    <w:rsid w:val="000A4D9F"/>
    <w:rsid w:val="000A4F5D"/>
    <w:rsid w:val="000A51BB"/>
    <w:rsid w:val="000A530D"/>
    <w:rsid w:val="000A5418"/>
    <w:rsid w:val="000A57F9"/>
    <w:rsid w:val="000A59D5"/>
    <w:rsid w:val="000A5C79"/>
    <w:rsid w:val="000A5F87"/>
    <w:rsid w:val="000A602F"/>
    <w:rsid w:val="000A612A"/>
    <w:rsid w:val="000A6407"/>
    <w:rsid w:val="000A6600"/>
    <w:rsid w:val="000A6641"/>
    <w:rsid w:val="000A6645"/>
    <w:rsid w:val="000A66B4"/>
    <w:rsid w:val="000A6C46"/>
    <w:rsid w:val="000A6E5D"/>
    <w:rsid w:val="000A7300"/>
    <w:rsid w:val="000A733B"/>
    <w:rsid w:val="000A785F"/>
    <w:rsid w:val="000A7875"/>
    <w:rsid w:val="000A7EFD"/>
    <w:rsid w:val="000A7FFE"/>
    <w:rsid w:val="000B0180"/>
    <w:rsid w:val="000B038D"/>
    <w:rsid w:val="000B06BC"/>
    <w:rsid w:val="000B1362"/>
    <w:rsid w:val="000B14D1"/>
    <w:rsid w:val="000B1917"/>
    <w:rsid w:val="000B1AFF"/>
    <w:rsid w:val="000B1D04"/>
    <w:rsid w:val="000B1E1F"/>
    <w:rsid w:val="000B21B5"/>
    <w:rsid w:val="000B2743"/>
    <w:rsid w:val="000B2982"/>
    <w:rsid w:val="000B35B6"/>
    <w:rsid w:val="000B3BB3"/>
    <w:rsid w:val="000B3D25"/>
    <w:rsid w:val="000B43C9"/>
    <w:rsid w:val="000B4563"/>
    <w:rsid w:val="000B4582"/>
    <w:rsid w:val="000B473C"/>
    <w:rsid w:val="000B4D07"/>
    <w:rsid w:val="000B4E61"/>
    <w:rsid w:val="000B5091"/>
    <w:rsid w:val="000B50A6"/>
    <w:rsid w:val="000B5301"/>
    <w:rsid w:val="000B5734"/>
    <w:rsid w:val="000B5EA6"/>
    <w:rsid w:val="000B62C6"/>
    <w:rsid w:val="000B6423"/>
    <w:rsid w:val="000B6A3F"/>
    <w:rsid w:val="000B6E8C"/>
    <w:rsid w:val="000B744D"/>
    <w:rsid w:val="000B7901"/>
    <w:rsid w:val="000B79A4"/>
    <w:rsid w:val="000B7CA8"/>
    <w:rsid w:val="000B7CDD"/>
    <w:rsid w:val="000B7D40"/>
    <w:rsid w:val="000B7E91"/>
    <w:rsid w:val="000B7FAC"/>
    <w:rsid w:val="000B7FED"/>
    <w:rsid w:val="000C0150"/>
    <w:rsid w:val="000C025E"/>
    <w:rsid w:val="000C047A"/>
    <w:rsid w:val="000C06A4"/>
    <w:rsid w:val="000C07BE"/>
    <w:rsid w:val="000C0AEC"/>
    <w:rsid w:val="000C0AED"/>
    <w:rsid w:val="000C0D37"/>
    <w:rsid w:val="000C0FE7"/>
    <w:rsid w:val="000C133B"/>
    <w:rsid w:val="000C1536"/>
    <w:rsid w:val="000C1565"/>
    <w:rsid w:val="000C15FF"/>
    <w:rsid w:val="000C162A"/>
    <w:rsid w:val="000C194F"/>
    <w:rsid w:val="000C19E3"/>
    <w:rsid w:val="000C200C"/>
    <w:rsid w:val="000C20D9"/>
    <w:rsid w:val="000C2378"/>
    <w:rsid w:val="000C2563"/>
    <w:rsid w:val="000C261E"/>
    <w:rsid w:val="000C29C1"/>
    <w:rsid w:val="000C2CF9"/>
    <w:rsid w:val="000C2E05"/>
    <w:rsid w:val="000C34DC"/>
    <w:rsid w:val="000C382A"/>
    <w:rsid w:val="000C3B7D"/>
    <w:rsid w:val="000C3E80"/>
    <w:rsid w:val="000C3F1F"/>
    <w:rsid w:val="000C4457"/>
    <w:rsid w:val="000C46C0"/>
    <w:rsid w:val="000C4EE5"/>
    <w:rsid w:val="000C4EFD"/>
    <w:rsid w:val="000C5297"/>
    <w:rsid w:val="000C5575"/>
    <w:rsid w:val="000C597C"/>
    <w:rsid w:val="000C5FFF"/>
    <w:rsid w:val="000C64B6"/>
    <w:rsid w:val="000C673A"/>
    <w:rsid w:val="000C6912"/>
    <w:rsid w:val="000C6BC5"/>
    <w:rsid w:val="000C716C"/>
    <w:rsid w:val="000C7449"/>
    <w:rsid w:val="000C7C03"/>
    <w:rsid w:val="000D0243"/>
    <w:rsid w:val="000D0497"/>
    <w:rsid w:val="000D05AC"/>
    <w:rsid w:val="000D06D9"/>
    <w:rsid w:val="000D076A"/>
    <w:rsid w:val="000D0B4F"/>
    <w:rsid w:val="000D0B7F"/>
    <w:rsid w:val="000D0E30"/>
    <w:rsid w:val="000D0E6D"/>
    <w:rsid w:val="000D15DC"/>
    <w:rsid w:val="000D1611"/>
    <w:rsid w:val="000D1C0C"/>
    <w:rsid w:val="000D1F72"/>
    <w:rsid w:val="000D230D"/>
    <w:rsid w:val="000D2592"/>
    <w:rsid w:val="000D25C7"/>
    <w:rsid w:val="000D2F11"/>
    <w:rsid w:val="000D310D"/>
    <w:rsid w:val="000D3173"/>
    <w:rsid w:val="000D340D"/>
    <w:rsid w:val="000D3569"/>
    <w:rsid w:val="000D3599"/>
    <w:rsid w:val="000D3AC8"/>
    <w:rsid w:val="000D3C0E"/>
    <w:rsid w:val="000D3C98"/>
    <w:rsid w:val="000D3D49"/>
    <w:rsid w:val="000D3E03"/>
    <w:rsid w:val="000D41FC"/>
    <w:rsid w:val="000D4227"/>
    <w:rsid w:val="000D4841"/>
    <w:rsid w:val="000D4CB6"/>
    <w:rsid w:val="000D4E2B"/>
    <w:rsid w:val="000D5077"/>
    <w:rsid w:val="000D5420"/>
    <w:rsid w:val="000D54E0"/>
    <w:rsid w:val="000D5AC5"/>
    <w:rsid w:val="000D5C1F"/>
    <w:rsid w:val="000D5DD8"/>
    <w:rsid w:val="000D6218"/>
    <w:rsid w:val="000D633C"/>
    <w:rsid w:val="000D63BA"/>
    <w:rsid w:val="000D6443"/>
    <w:rsid w:val="000D645C"/>
    <w:rsid w:val="000D66CF"/>
    <w:rsid w:val="000D6750"/>
    <w:rsid w:val="000D77EB"/>
    <w:rsid w:val="000D781C"/>
    <w:rsid w:val="000D7D07"/>
    <w:rsid w:val="000E05DA"/>
    <w:rsid w:val="000E0654"/>
    <w:rsid w:val="000E06B1"/>
    <w:rsid w:val="000E0876"/>
    <w:rsid w:val="000E0AF9"/>
    <w:rsid w:val="000E0C3A"/>
    <w:rsid w:val="000E121C"/>
    <w:rsid w:val="000E12F7"/>
    <w:rsid w:val="000E1368"/>
    <w:rsid w:val="000E144F"/>
    <w:rsid w:val="000E162C"/>
    <w:rsid w:val="000E195D"/>
    <w:rsid w:val="000E1AD5"/>
    <w:rsid w:val="000E1F40"/>
    <w:rsid w:val="000E21F9"/>
    <w:rsid w:val="000E2235"/>
    <w:rsid w:val="000E2350"/>
    <w:rsid w:val="000E252A"/>
    <w:rsid w:val="000E267D"/>
    <w:rsid w:val="000E2D48"/>
    <w:rsid w:val="000E2DA9"/>
    <w:rsid w:val="000E305A"/>
    <w:rsid w:val="000E331D"/>
    <w:rsid w:val="000E335A"/>
    <w:rsid w:val="000E379A"/>
    <w:rsid w:val="000E37FC"/>
    <w:rsid w:val="000E387D"/>
    <w:rsid w:val="000E3CF3"/>
    <w:rsid w:val="000E3F9C"/>
    <w:rsid w:val="000E41CE"/>
    <w:rsid w:val="000E421A"/>
    <w:rsid w:val="000E43A1"/>
    <w:rsid w:val="000E55C3"/>
    <w:rsid w:val="000E5BE5"/>
    <w:rsid w:val="000E62D1"/>
    <w:rsid w:val="000E63D3"/>
    <w:rsid w:val="000E64C8"/>
    <w:rsid w:val="000E6A35"/>
    <w:rsid w:val="000E6AE5"/>
    <w:rsid w:val="000E6B82"/>
    <w:rsid w:val="000E6DF7"/>
    <w:rsid w:val="000E6EC5"/>
    <w:rsid w:val="000E703F"/>
    <w:rsid w:val="000E72D3"/>
    <w:rsid w:val="000E7659"/>
    <w:rsid w:val="000E7813"/>
    <w:rsid w:val="000E7B58"/>
    <w:rsid w:val="000E7D26"/>
    <w:rsid w:val="000E7DC5"/>
    <w:rsid w:val="000F07D8"/>
    <w:rsid w:val="000F0AE7"/>
    <w:rsid w:val="000F0C7F"/>
    <w:rsid w:val="000F13EB"/>
    <w:rsid w:val="000F1B23"/>
    <w:rsid w:val="000F1BBC"/>
    <w:rsid w:val="000F1EC0"/>
    <w:rsid w:val="000F213C"/>
    <w:rsid w:val="000F22F3"/>
    <w:rsid w:val="000F2350"/>
    <w:rsid w:val="000F2582"/>
    <w:rsid w:val="000F25ED"/>
    <w:rsid w:val="000F277F"/>
    <w:rsid w:val="000F2796"/>
    <w:rsid w:val="000F2848"/>
    <w:rsid w:val="000F284B"/>
    <w:rsid w:val="000F287D"/>
    <w:rsid w:val="000F28C0"/>
    <w:rsid w:val="000F28EC"/>
    <w:rsid w:val="000F29C8"/>
    <w:rsid w:val="000F29F7"/>
    <w:rsid w:val="000F2F07"/>
    <w:rsid w:val="000F3488"/>
    <w:rsid w:val="000F3551"/>
    <w:rsid w:val="000F3698"/>
    <w:rsid w:val="000F3D09"/>
    <w:rsid w:val="000F4527"/>
    <w:rsid w:val="000F4666"/>
    <w:rsid w:val="000F4C35"/>
    <w:rsid w:val="000F4CF5"/>
    <w:rsid w:val="000F4D44"/>
    <w:rsid w:val="000F4FB5"/>
    <w:rsid w:val="000F5380"/>
    <w:rsid w:val="000F5865"/>
    <w:rsid w:val="000F5900"/>
    <w:rsid w:val="000F5D7C"/>
    <w:rsid w:val="000F5E5F"/>
    <w:rsid w:val="000F5FBA"/>
    <w:rsid w:val="000F5FBE"/>
    <w:rsid w:val="000F62DE"/>
    <w:rsid w:val="000F655F"/>
    <w:rsid w:val="000F65D0"/>
    <w:rsid w:val="000F72E9"/>
    <w:rsid w:val="000F742E"/>
    <w:rsid w:val="000F77A4"/>
    <w:rsid w:val="000F7824"/>
    <w:rsid w:val="000F78A7"/>
    <w:rsid w:val="0010009A"/>
    <w:rsid w:val="0010038A"/>
    <w:rsid w:val="00100AB3"/>
    <w:rsid w:val="00100DEE"/>
    <w:rsid w:val="00100EF7"/>
    <w:rsid w:val="001013AC"/>
    <w:rsid w:val="001014FB"/>
    <w:rsid w:val="0010161D"/>
    <w:rsid w:val="00101B12"/>
    <w:rsid w:val="00101FD8"/>
    <w:rsid w:val="00102037"/>
    <w:rsid w:val="00102181"/>
    <w:rsid w:val="00102329"/>
    <w:rsid w:val="0010274C"/>
    <w:rsid w:val="00102893"/>
    <w:rsid w:val="0010289B"/>
    <w:rsid w:val="00103044"/>
    <w:rsid w:val="001034BF"/>
    <w:rsid w:val="00103846"/>
    <w:rsid w:val="00104176"/>
    <w:rsid w:val="001044DD"/>
    <w:rsid w:val="00104CA1"/>
    <w:rsid w:val="001050BA"/>
    <w:rsid w:val="001050CD"/>
    <w:rsid w:val="001056B8"/>
    <w:rsid w:val="00105A79"/>
    <w:rsid w:val="00105AB7"/>
    <w:rsid w:val="00105C6A"/>
    <w:rsid w:val="00105D7E"/>
    <w:rsid w:val="00105D98"/>
    <w:rsid w:val="00106086"/>
    <w:rsid w:val="0010683B"/>
    <w:rsid w:val="001068BA"/>
    <w:rsid w:val="00106AD5"/>
    <w:rsid w:val="00107184"/>
    <w:rsid w:val="00110136"/>
    <w:rsid w:val="001102C1"/>
    <w:rsid w:val="001105B0"/>
    <w:rsid w:val="001106B8"/>
    <w:rsid w:val="0011078C"/>
    <w:rsid w:val="001108C7"/>
    <w:rsid w:val="00110BFA"/>
    <w:rsid w:val="00110BFF"/>
    <w:rsid w:val="00110D14"/>
    <w:rsid w:val="00111170"/>
    <w:rsid w:val="0011130A"/>
    <w:rsid w:val="0011160B"/>
    <w:rsid w:val="00111A28"/>
    <w:rsid w:val="00111B23"/>
    <w:rsid w:val="00111BF3"/>
    <w:rsid w:val="00111F14"/>
    <w:rsid w:val="0011202C"/>
    <w:rsid w:val="0011257B"/>
    <w:rsid w:val="0011281F"/>
    <w:rsid w:val="00112973"/>
    <w:rsid w:val="00112C04"/>
    <w:rsid w:val="00112CC9"/>
    <w:rsid w:val="00112D39"/>
    <w:rsid w:val="00113200"/>
    <w:rsid w:val="001135BB"/>
    <w:rsid w:val="001137AF"/>
    <w:rsid w:val="0011403D"/>
    <w:rsid w:val="0011438F"/>
    <w:rsid w:val="0011497A"/>
    <w:rsid w:val="00114A8A"/>
    <w:rsid w:val="00114E64"/>
    <w:rsid w:val="00114F6C"/>
    <w:rsid w:val="00114FC9"/>
    <w:rsid w:val="00115026"/>
    <w:rsid w:val="001150D4"/>
    <w:rsid w:val="001159EC"/>
    <w:rsid w:val="00115A11"/>
    <w:rsid w:val="00115B31"/>
    <w:rsid w:val="00116770"/>
    <w:rsid w:val="00116953"/>
    <w:rsid w:val="00116B0F"/>
    <w:rsid w:val="00116C5A"/>
    <w:rsid w:val="00117882"/>
    <w:rsid w:val="00117BC2"/>
    <w:rsid w:val="001203C8"/>
    <w:rsid w:val="0012063E"/>
    <w:rsid w:val="00120701"/>
    <w:rsid w:val="00120A91"/>
    <w:rsid w:val="00120EF2"/>
    <w:rsid w:val="001210D0"/>
    <w:rsid w:val="001211CF"/>
    <w:rsid w:val="00121261"/>
    <w:rsid w:val="0012138A"/>
    <w:rsid w:val="00121605"/>
    <w:rsid w:val="001218FF"/>
    <w:rsid w:val="00121910"/>
    <w:rsid w:val="0012210C"/>
    <w:rsid w:val="00122246"/>
    <w:rsid w:val="0012232C"/>
    <w:rsid w:val="00122971"/>
    <w:rsid w:val="00122AAC"/>
    <w:rsid w:val="001230D4"/>
    <w:rsid w:val="00123188"/>
    <w:rsid w:val="0012370C"/>
    <w:rsid w:val="001239B2"/>
    <w:rsid w:val="00123A7E"/>
    <w:rsid w:val="00123F09"/>
    <w:rsid w:val="0012402B"/>
    <w:rsid w:val="00124163"/>
    <w:rsid w:val="00124202"/>
    <w:rsid w:val="00124221"/>
    <w:rsid w:val="0012504B"/>
    <w:rsid w:val="00125185"/>
    <w:rsid w:val="001251FF"/>
    <w:rsid w:val="001256C3"/>
    <w:rsid w:val="00125D6A"/>
    <w:rsid w:val="00125E1B"/>
    <w:rsid w:val="00125FAC"/>
    <w:rsid w:val="00126F76"/>
    <w:rsid w:val="00126FA2"/>
    <w:rsid w:val="001273A3"/>
    <w:rsid w:val="0012773F"/>
    <w:rsid w:val="00127841"/>
    <w:rsid w:val="00127862"/>
    <w:rsid w:val="00127867"/>
    <w:rsid w:val="00127BED"/>
    <w:rsid w:val="00127D61"/>
    <w:rsid w:val="001301B9"/>
    <w:rsid w:val="00130337"/>
    <w:rsid w:val="001303F0"/>
    <w:rsid w:val="0013099E"/>
    <w:rsid w:val="00131018"/>
    <w:rsid w:val="00131025"/>
    <w:rsid w:val="0013159A"/>
    <w:rsid w:val="00131835"/>
    <w:rsid w:val="00131CB6"/>
    <w:rsid w:val="00131DA6"/>
    <w:rsid w:val="00131DAB"/>
    <w:rsid w:val="001320C7"/>
    <w:rsid w:val="001326B8"/>
    <w:rsid w:val="0013275D"/>
    <w:rsid w:val="0013276E"/>
    <w:rsid w:val="00132C84"/>
    <w:rsid w:val="001330A4"/>
    <w:rsid w:val="00134372"/>
    <w:rsid w:val="00134376"/>
    <w:rsid w:val="001343E8"/>
    <w:rsid w:val="00134B87"/>
    <w:rsid w:val="00134B9C"/>
    <w:rsid w:val="00134CB9"/>
    <w:rsid w:val="00134D9A"/>
    <w:rsid w:val="00134DD6"/>
    <w:rsid w:val="00134E8F"/>
    <w:rsid w:val="00134EE7"/>
    <w:rsid w:val="001355A2"/>
    <w:rsid w:val="00135606"/>
    <w:rsid w:val="00135752"/>
    <w:rsid w:val="00135ECD"/>
    <w:rsid w:val="00135F97"/>
    <w:rsid w:val="001363DE"/>
    <w:rsid w:val="00136419"/>
    <w:rsid w:val="00136A7C"/>
    <w:rsid w:val="00136B2E"/>
    <w:rsid w:val="00136B82"/>
    <w:rsid w:val="00137509"/>
    <w:rsid w:val="00137863"/>
    <w:rsid w:val="00137CA1"/>
    <w:rsid w:val="001404D6"/>
    <w:rsid w:val="001405BB"/>
    <w:rsid w:val="001407C7"/>
    <w:rsid w:val="0014080A"/>
    <w:rsid w:val="0014092C"/>
    <w:rsid w:val="00140B0D"/>
    <w:rsid w:val="00140C18"/>
    <w:rsid w:val="001410F7"/>
    <w:rsid w:val="00141254"/>
    <w:rsid w:val="00141292"/>
    <w:rsid w:val="00141385"/>
    <w:rsid w:val="00141B69"/>
    <w:rsid w:val="00142190"/>
    <w:rsid w:val="0014235E"/>
    <w:rsid w:val="00142482"/>
    <w:rsid w:val="001425A4"/>
    <w:rsid w:val="00142B0D"/>
    <w:rsid w:val="00142C00"/>
    <w:rsid w:val="00142C98"/>
    <w:rsid w:val="001435AD"/>
    <w:rsid w:val="0014361B"/>
    <w:rsid w:val="0014362A"/>
    <w:rsid w:val="00143882"/>
    <w:rsid w:val="001442BF"/>
    <w:rsid w:val="00144637"/>
    <w:rsid w:val="0014468E"/>
    <w:rsid w:val="00144716"/>
    <w:rsid w:val="00144929"/>
    <w:rsid w:val="001449A1"/>
    <w:rsid w:val="00144B64"/>
    <w:rsid w:val="00145168"/>
    <w:rsid w:val="001457E7"/>
    <w:rsid w:val="001459B9"/>
    <w:rsid w:val="00145AE4"/>
    <w:rsid w:val="00145D2C"/>
    <w:rsid w:val="00145E09"/>
    <w:rsid w:val="0014621B"/>
    <w:rsid w:val="00146273"/>
    <w:rsid w:val="001467D7"/>
    <w:rsid w:val="001468FC"/>
    <w:rsid w:val="00146DE5"/>
    <w:rsid w:val="00147129"/>
    <w:rsid w:val="0014712D"/>
    <w:rsid w:val="001473AF"/>
    <w:rsid w:val="00147827"/>
    <w:rsid w:val="00150301"/>
    <w:rsid w:val="00150395"/>
    <w:rsid w:val="00150613"/>
    <w:rsid w:val="001508F3"/>
    <w:rsid w:val="00150A52"/>
    <w:rsid w:val="00150C8D"/>
    <w:rsid w:val="00150F8B"/>
    <w:rsid w:val="001511FC"/>
    <w:rsid w:val="00151250"/>
    <w:rsid w:val="0015126C"/>
    <w:rsid w:val="0015132E"/>
    <w:rsid w:val="00151333"/>
    <w:rsid w:val="001515DC"/>
    <w:rsid w:val="00151691"/>
    <w:rsid w:val="00151B7F"/>
    <w:rsid w:val="00152047"/>
    <w:rsid w:val="001534B4"/>
    <w:rsid w:val="001537F7"/>
    <w:rsid w:val="00153D27"/>
    <w:rsid w:val="00153EE0"/>
    <w:rsid w:val="001541E8"/>
    <w:rsid w:val="001546D3"/>
    <w:rsid w:val="00154AB0"/>
    <w:rsid w:val="00154AB5"/>
    <w:rsid w:val="00154B8E"/>
    <w:rsid w:val="00154DF4"/>
    <w:rsid w:val="00155288"/>
    <w:rsid w:val="00155387"/>
    <w:rsid w:val="00155458"/>
    <w:rsid w:val="00155651"/>
    <w:rsid w:val="00155670"/>
    <w:rsid w:val="00156056"/>
    <w:rsid w:val="00156059"/>
    <w:rsid w:val="001565D7"/>
    <w:rsid w:val="00156A1E"/>
    <w:rsid w:val="00156CC8"/>
    <w:rsid w:val="00156EA4"/>
    <w:rsid w:val="00157798"/>
    <w:rsid w:val="00157A64"/>
    <w:rsid w:val="00157C0B"/>
    <w:rsid w:val="00157DE5"/>
    <w:rsid w:val="00160032"/>
    <w:rsid w:val="001601AF"/>
    <w:rsid w:val="00160244"/>
    <w:rsid w:val="00160398"/>
    <w:rsid w:val="001603D1"/>
    <w:rsid w:val="001603D8"/>
    <w:rsid w:val="001612C7"/>
    <w:rsid w:val="00161841"/>
    <w:rsid w:val="00161CE7"/>
    <w:rsid w:val="001620B1"/>
    <w:rsid w:val="00162709"/>
    <w:rsid w:val="00162887"/>
    <w:rsid w:val="00162B0A"/>
    <w:rsid w:val="00162C93"/>
    <w:rsid w:val="00163DC2"/>
    <w:rsid w:val="00164048"/>
    <w:rsid w:val="00164083"/>
    <w:rsid w:val="00164372"/>
    <w:rsid w:val="00164AEE"/>
    <w:rsid w:val="00164B4C"/>
    <w:rsid w:val="00164F0D"/>
    <w:rsid w:val="00165184"/>
    <w:rsid w:val="001651DF"/>
    <w:rsid w:val="00165205"/>
    <w:rsid w:val="0016597A"/>
    <w:rsid w:val="00165E4A"/>
    <w:rsid w:val="001666C9"/>
    <w:rsid w:val="001668FD"/>
    <w:rsid w:val="001669AE"/>
    <w:rsid w:val="00166B34"/>
    <w:rsid w:val="00167289"/>
    <w:rsid w:val="001672BB"/>
    <w:rsid w:val="00167B07"/>
    <w:rsid w:val="00170312"/>
    <w:rsid w:val="001712A1"/>
    <w:rsid w:val="00171394"/>
    <w:rsid w:val="00171793"/>
    <w:rsid w:val="00171E2C"/>
    <w:rsid w:val="00171EAE"/>
    <w:rsid w:val="00171F21"/>
    <w:rsid w:val="00171F8F"/>
    <w:rsid w:val="0017201F"/>
    <w:rsid w:val="001722EF"/>
    <w:rsid w:val="001725FB"/>
    <w:rsid w:val="001726B2"/>
    <w:rsid w:val="001727BF"/>
    <w:rsid w:val="00172B8F"/>
    <w:rsid w:val="00172BBA"/>
    <w:rsid w:val="00172C33"/>
    <w:rsid w:val="00172D05"/>
    <w:rsid w:val="00172E4A"/>
    <w:rsid w:val="00173080"/>
    <w:rsid w:val="001730BA"/>
    <w:rsid w:val="0017314A"/>
    <w:rsid w:val="0017362C"/>
    <w:rsid w:val="00173BA6"/>
    <w:rsid w:val="00173CFC"/>
    <w:rsid w:val="001741C1"/>
    <w:rsid w:val="001744CD"/>
    <w:rsid w:val="00174825"/>
    <w:rsid w:val="00174B4D"/>
    <w:rsid w:val="00174DB1"/>
    <w:rsid w:val="001752EA"/>
    <w:rsid w:val="001753B0"/>
    <w:rsid w:val="001757D6"/>
    <w:rsid w:val="00175A15"/>
    <w:rsid w:val="00175F34"/>
    <w:rsid w:val="00175F95"/>
    <w:rsid w:val="001760E5"/>
    <w:rsid w:val="00176329"/>
    <w:rsid w:val="00176438"/>
    <w:rsid w:val="0017643D"/>
    <w:rsid w:val="001767F0"/>
    <w:rsid w:val="001768E9"/>
    <w:rsid w:val="00176AE4"/>
    <w:rsid w:val="00176C67"/>
    <w:rsid w:val="00176F89"/>
    <w:rsid w:val="00177028"/>
    <w:rsid w:val="001772A0"/>
    <w:rsid w:val="001773FE"/>
    <w:rsid w:val="001777F8"/>
    <w:rsid w:val="00177875"/>
    <w:rsid w:val="001779B0"/>
    <w:rsid w:val="00177B5D"/>
    <w:rsid w:val="0018026F"/>
    <w:rsid w:val="001802FA"/>
    <w:rsid w:val="00180CF5"/>
    <w:rsid w:val="00180D14"/>
    <w:rsid w:val="00180DEF"/>
    <w:rsid w:val="00180F83"/>
    <w:rsid w:val="00181366"/>
    <w:rsid w:val="00181446"/>
    <w:rsid w:val="00181830"/>
    <w:rsid w:val="001820CF"/>
    <w:rsid w:val="00182666"/>
    <w:rsid w:val="001829B3"/>
    <w:rsid w:val="00182C72"/>
    <w:rsid w:val="0018339C"/>
    <w:rsid w:val="0018346E"/>
    <w:rsid w:val="00183732"/>
    <w:rsid w:val="001839C1"/>
    <w:rsid w:val="00183ADF"/>
    <w:rsid w:val="00183B49"/>
    <w:rsid w:val="00183D71"/>
    <w:rsid w:val="00183FB2"/>
    <w:rsid w:val="00183FB5"/>
    <w:rsid w:val="00184204"/>
    <w:rsid w:val="001843F5"/>
    <w:rsid w:val="001844DA"/>
    <w:rsid w:val="0018460B"/>
    <w:rsid w:val="0018465E"/>
    <w:rsid w:val="00184A2A"/>
    <w:rsid w:val="00184B06"/>
    <w:rsid w:val="00184F06"/>
    <w:rsid w:val="00185389"/>
    <w:rsid w:val="00185465"/>
    <w:rsid w:val="001854A6"/>
    <w:rsid w:val="00185859"/>
    <w:rsid w:val="00185A7F"/>
    <w:rsid w:val="00185C6D"/>
    <w:rsid w:val="001860BB"/>
    <w:rsid w:val="00186133"/>
    <w:rsid w:val="001865BE"/>
    <w:rsid w:val="001865CE"/>
    <w:rsid w:val="001866B6"/>
    <w:rsid w:val="00186830"/>
    <w:rsid w:val="00186940"/>
    <w:rsid w:val="00186EE8"/>
    <w:rsid w:val="00187761"/>
    <w:rsid w:val="00190052"/>
    <w:rsid w:val="0019024D"/>
    <w:rsid w:val="00190A99"/>
    <w:rsid w:val="00190BA6"/>
    <w:rsid w:val="00190D08"/>
    <w:rsid w:val="00190D47"/>
    <w:rsid w:val="00190F60"/>
    <w:rsid w:val="001911D3"/>
    <w:rsid w:val="001911FA"/>
    <w:rsid w:val="00191505"/>
    <w:rsid w:val="00191676"/>
    <w:rsid w:val="001916BB"/>
    <w:rsid w:val="00191783"/>
    <w:rsid w:val="001917BF"/>
    <w:rsid w:val="0019180C"/>
    <w:rsid w:val="00191AE4"/>
    <w:rsid w:val="0019215C"/>
    <w:rsid w:val="001922E8"/>
    <w:rsid w:val="001923F4"/>
    <w:rsid w:val="0019245E"/>
    <w:rsid w:val="00192461"/>
    <w:rsid w:val="001927E7"/>
    <w:rsid w:val="0019298A"/>
    <w:rsid w:val="001929A6"/>
    <w:rsid w:val="001929FE"/>
    <w:rsid w:val="00192BEF"/>
    <w:rsid w:val="00192D97"/>
    <w:rsid w:val="00192E65"/>
    <w:rsid w:val="00193336"/>
    <w:rsid w:val="00193990"/>
    <w:rsid w:val="00193C10"/>
    <w:rsid w:val="001941C0"/>
    <w:rsid w:val="00194667"/>
    <w:rsid w:val="00194733"/>
    <w:rsid w:val="00194D6D"/>
    <w:rsid w:val="00194FDA"/>
    <w:rsid w:val="001951A9"/>
    <w:rsid w:val="00195686"/>
    <w:rsid w:val="001957B6"/>
    <w:rsid w:val="00195819"/>
    <w:rsid w:val="00195909"/>
    <w:rsid w:val="00195B97"/>
    <w:rsid w:val="00195C14"/>
    <w:rsid w:val="00195ED2"/>
    <w:rsid w:val="00195F76"/>
    <w:rsid w:val="00196067"/>
    <w:rsid w:val="00196405"/>
    <w:rsid w:val="0019644E"/>
    <w:rsid w:val="001969BB"/>
    <w:rsid w:val="00196C04"/>
    <w:rsid w:val="00197034"/>
    <w:rsid w:val="00197068"/>
    <w:rsid w:val="0019723A"/>
    <w:rsid w:val="001974B8"/>
    <w:rsid w:val="00197708"/>
    <w:rsid w:val="0019776D"/>
    <w:rsid w:val="001978A5"/>
    <w:rsid w:val="00197929"/>
    <w:rsid w:val="00197B41"/>
    <w:rsid w:val="00197BE2"/>
    <w:rsid w:val="001A029A"/>
    <w:rsid w:val="001A02BA"/>
    <w:rsid w:val="001A0612"/>
    <w:rsid w:val="001A0678"/>
    <w:rsid w:val="001A0DD9"/>
    <w:rsid w:val="001A1231"/>
    <w:rsid w:val="001A13CF"/>
    <w:rsid w:val="001A19B9"/>
    <w:rsid w:val="001A1D49"/>
    <w:rsid w:val="001A1DC3"/>
    <w:rsid w:val="001A280B"/>
    <w:rsid w:val="001A2BA8"/>
    <w:rsid w:val="001A2BE8"/>
    <w:rsid w:val="001A301A"/>
    <w:rsid w:val="001A341F"/>
    <w:rsid w:val="001A34B6"/>
    <w:rsid w:val="001A34E0"/>
    <w:rsid w:val="001A3576"/>
    <w:rsid w:val="001A3D47"/>
    <w:rsid w:val="001A4063"/>
    <w:rsid w:val="001A43A7"/>
    <w:rsid w:val="001A4448"/>
    <w:rsid w:val="001A450B"/>
    <w:rsid w:val="001A4575"/>
    <w:rsid w:val="001A4757"/>
    <w:rsid w:val="001A4FB7"/>
    <w:rsid w:val="001A5147"/>
    <w:rsid w:val="001A53EC"/>
    <w:rsid w:val="001A562E"/>
    <w:rsid w:val="001A5851"/>
    <w:rsid w:val="001A5BB1"/>
    <w:rsid w:val="001A5CA5"/>
    <w:rsid w:val="001A5E9E"/>
    <w:rsid w:val="001A623C"/>
    <w:rsid w:val="001A6337"/>
    <w:rsid w:val="001A6742"/>
    <w:rsid w:val="001A715C"/>
    <w:rsid w:val="001A7833"/>
    <w:rsid w:val="001B00B3"/>
    <w:rsid w:val="001B00F4"/>
    <w:rsid w:val="001B0493"/>
    <w:rsid w:val="001B0AB8"/>
    <w:rsid w:val="001B0B43"/>
    <w:rsid w:val="001B13A0"/>
    <w:rsid w:val="001B1514"/>
    <w:rsid w:val="001B153E"/>
    <w:rsid w:val="001B1750"/>
    <w:rsid w:val="001B2117"/>
    <w:rsid w:val="001B21FF"/>
    <w:rsid w:val="001B273E"/>
    <w:rsid w:val="001B2778"/>
    <w:rsid w:val="001B3A05"/>
    <w:rsid w:val="001B3D47"/>
    <w:rsid w:val="001B3E2B"/>
    <w:rsid w:val="001B40D9"/>
    <w:rsid w:val="001B40FA"/>
    <w:rsid w:val="001B448A"/>
    <w:rsid w:val="001B4C5D"/>
    <w:rsid w:val="001B4C8B"/>
    <w:rsid w:val="001B4D19"/>
    <w:rsid w:val="001B5207"/>
    <w:rsid w:val="001B5C6E"/>
    <w:rsid w:val="001B6408"/>
    <w:rsid w:val="001B6EA7"/>
    <w:rsid w:val="001B757D"/>
    <w:rsid w:val="001B7A3C"/>
    <w:rsid w:val="001B7B5B"/>
    <w:rsid w:val="001B7BF2"/>
    <w:rsid w:val="001B7D97"/>
    <w:rsid w:val="001B7F0D"/>
    <w:rsid w:val="001C0186"/>
    <w:rsid w:val="001C046E"/>
    <w:rsid w:val="001C04C1"/>
    <w:rsid w:val="001C155C"/>
    <w:rsid w:val="001C15C0"/>
    <w:rsid w:val="001C1832"/>
    <w:rsid w:val="001C189B"/>
    <w:rsid w:val="001C1B7D"/>
    <w:rsid w:val="001C1BDD"/>
    <w:rsid w:val="001C1DD9"/>
    <w:rsid w:val="001C233F"/>
    <w:rsid w:val="001C2394"/>
    <w:rsid w:val="001C2557"/>
    <w:rsid w:val="001C2635"/>
    <w:rsid w:val="001C2712"/>
    <w:rsid w:val="001C2B49"/>
    <w:rsid w:val="001C2DF2"/>
    <w:rsid w:val="001C30ED"/>
    <w:rsid w:val="001C3159"/>
    <w:rsid w:val="001C449A"/>
    <w:rsid w:val="001C45D2"/>
    <w:rsid w:val="001C4AE2"/>
    <w:rsid w:val="001C4B8E"/>
    <w:rsid w:val="001C4D00"/>
    <w:rsid w:val="001C504E"/>
    <w:rsid w:val="001C58E9"/>
    <w:rsid w:val="001C603D"/>
    <w:rsid w:val="001C647C"/>
    <w:rsid w:val="001C6A23"/>
    <w:rsid w:val="001C71AB"/>
    <w:rsid w:val="001C7249"/>
    <w:rsid w:val="001C7340"/>
    <w:rsid w:val="001C76EF"/>
    <w:rsid w:val="001C77B0"/>
    <w:rsid w:val="001C7ADC"/>
    <w:rsid w:val="001C7DA4"/>
    <w:rsid w:val="001C7DBC"/>
    <w:rsid w:val="001C7DF5"/>
    <w:rsid w:val="001C7E00"/>
    <w:rsid w:val="001C7E0E"/>
    <w:rsid w:val="001D017B"/>
    <w:rsid w:val="001D0392"/>
    <w:rsid w:val="001D03DB"/>
    <w:rsid w:val="001D0B7F"/>
    <w:rsid w:val="001D1054"/>
    <w:rsid w:val="001D1178"/>
    <w:rsid w:val="001D163B"/>
    <w:rsid w:val="001D282B"/>
    <w:rsid w:val="001D29C9"/>
    <w:rsid w:val="001D2B62"/>
    <w:rsid w:val="001D2BAF"/>
    <w:rsid w:val="001D3118"/>
    <w:rsid w:val="001D3270"/>
    <w:rsid w:val="001D38C8"/>
    <w:rsid w:val="001D3A72"/>
    <w:rsid w:val="001D3BE9"/>
    <w:rsid w:val="001D3CFB"/>
    <w:rsid w:val="001D3FD1"/>
    <w:rsid w:val="001D40E2"/>
    <w:rsid w:val="001D43E3"/>
    <w:rsid w:val="001D4600"/>
    <w:rsid w:val="001D46A1"/>
    <w:rsid w:val="001D4972"/>
    <w:rsid w:val="001D49B9"/>
    <w:rsid w:val="001D49D0"/>
    <w:rsid w:val="001D4BE7"/>
    <w:rsid w:val="001D5583"/>
    <w:rsid w:val="001D5889"/>
    <w:rsid w:val="001D5B98"/>
    <w:rsid w:val="001D621A"/>
    <w:rsid w:val="001D7057"/>
    <w:rsid w:val="001D70E2"/>
    <w:rsid w:val="001D7740"/>
    <w:rsid w:val="001D7FA2"/>
    <w:rsid w:val="001D7FBB"/>
    <w:rsid w:val="001E035F"/>
    <w:rsid w:val="001E04E2"/>
    <w:rsid w:val="001E05D3"/>
    <w:rsid w:val="001E05ED"/>
    <w:rsid w:val="001E079C"/>
    <w:rsid w:val="001E087A"/>
    <w:rsid w:val="001E0E4B"/>
    <w:rsid w:val="001E0EAA"/>
    <w:rsid w:val="001E15B4"/>
    <w:rsid w:val="001E1B6D"/>
    <w:rsid w:val="001E1DD4"/>
    <w:rsid w:val="001E2104"/>
    <w:rsid w:val="001E28AC"/>
    <w:rsid w:val="001E2C41"/>
    <w:rsid w:val="001E2DF5"/>
    <w:rsid w:val="001E3215"/>
    <w:rsid w:val="001E39E9"/>
    <w:rsid w:val="001E3CEA"/>
    <w:rsid w:val="001E4357"/>
    <w:rsid w:val="001E4608"/>
    <w:rsid w:val="001E48BE"/>
    <w:rsid w:val="001E4D9D"/>
    <w:rsid w:val="001E4DD0"/>
    <w:rsid w:val="001E509B"/>
    <w:rsid w:val="001E5196"/>
    <w:rsid w:val="001E51FC"/>
    <w:rsid w:val="001E531E"/>
    <w:rsid w:val="001E5863"/>
    <w:rsid w:val="001E5C5D"/>
    <w:rsid w:val="001E5C8F"/>
    <w:rsid w:val="001E5CF4"/>
    <w:rsid w:val="001E665D"/>
    <w:rsid w:val="001E6972"/>
    <w:rsid w:val="001E6ABE"/>
    <w:rsid w:val="001E6F8B"/>
    <w:rsid w:val="001E71D0"/>
    <w:rsid w:val="001E7EF7"/>
    <w:rsid w:val="001F02D0"/>
    <w:rsid w:val="001F0B0F"/>
    <w:rsid w:val="001F0C32"/>
    <w:rsid w:val="001F0CF0"/>
    <w:rsid w:val="001F0E27"/>
    <w:rsid w:val="001F1320"/>
    <w:rsid w:val="001F14DA"/>
    <w:rsid w:val="001F163C"/>
    <w:rsid w:val="001F190F"/>
    <w:rsid w:val="001F1B0A"/>
    <w:rsid w:val="001F1B3B"/>
    <w:rsid w:val="001F1C36"/>
    <w:rsid w:val="001F2120"/>
    <w:rsid w:val="001F223A"/>
    <w:rsid w:val="001F2355"/>
    <w:rsid w:val="001F2D4A"/>
    <w:rsid w:val="001F2E9B"/>
    <w:rsid w:val="001F2F8D"/>
    <w:rsid w:val="001F3230"/>
    <w:rsid w:val="001F391D"/>
    <w:rsid w:val="001F3B79"/>
    <w:rsid w:val="001F484C"/>
    <w:rsid w:val="001F4D10"/>
    <w:rsid w:val="001F4E6F"/>
    <w:rsid w:val="001F53C6"/>
    <w:rsid w:val="001F57C5"/>
    <w:rsid w:val="001F586E"/>
    <w:rsid w:val="001F62A5"/>
    <w:rsid w:val="001F6309"/>
    <w:rsid w:val="001F6556"/>
    <w:rsid w:val="001F6AE9"/>
    <w:rsid w:val="001F6B7D"/>
    <w:rsid w:val="001F6C6B"/>
    <w:rsid w:val="001F6D23"/>
    <w:rsid w:val="001F6E43"/>
    <w:rsid w:val="001F70CE"/>
    <w:rsid w:val="001F715D"/>
    <w:rsid w:val="001F7312"/>
    <w:rsid w:val="001F7372"/>
    <w:rsid w:val="00200185"/>
    <w:rsid w:val="002008AF"/>
    <w:rsid w:val="00200C40"/>
    <w:rsid w:val="00200F42"/>
    <w:rsid w:val="00201470"/>
    <w:rsid w:val="00201D95"/>
    <w:rsid w:val="00201F55"/>
    <w:rsid w:val="002027BC"/>
    <w:rsid w:val="00202E28"/>
    <w:rsid w:val="002030CD"/>
    <w:rsid w:val="002033E5"/>
    <w:rsid w:val="00203609"/>
    <w:rsid w:val="00203A66"/>
    <w:rsid w:val="002042D0"/>
    <w:rsid w:val="00204733"/>
    <w:rsid w:val="002047F6"/>
    <w:rsid w:val="00204D02"/>
    <w:rsid w:val="00205027"/>
    <w:rsid w:val="0020556D"/>
    <w:rsid w:val="00205882"/>
    <w:rsid w:val="00205B02"/>
    <w:rsid w:val="00205D77"/>
    <w:rsid w:val="00205F74"/>
    <w:rsid w:val="002062E8"/>
    <w:rsid w:val="0020663C"/>
    <w:rsid w:val="00206810"/>
    <w:rsid w:val="00206A41"/>
    <w:rsid w:val="00206FE8"/>
    <w:rsid w:val="00207038"/>
    <w:rsid w:val="00207113"/>
    <w:rsid w:val="00207200"/>
    <w:rsid w:val="00207252"/>
    <w:rsid w:val="00207AD6"/>
    <w:rsid w:val="00207E60"/>
    <w:rsid w:val="002102E7"/>
    <w:rsid w:val="00210456"/>
    <w:rsid w:val="00210587"/>
    <w:rsid w:val="0021075F"/>
    <w:rsid w:val="002108D4"/>
    <w:rsid w:val="00210B1A"/>
    <w:rsid w:val="00210D59"/>
    <w:rsid w:val="00210E8E"/>
    <w:rsid w:val="002111FA"/>
    <w:rsid w:val="002116DF"/>
    <w:rsid w:val="00211C6E"/>
    <w:rsid w:val="00211DF4"/>
    <w:rsid w:val="00212606"/>
    <w:rsid w:val="00212A6E"/>
    <w:rsid w:val="00212FCF"/>
    <w:rsid w:val="0021353E"/>
    <w:rsid w:val="00213A16"/>
    <w:rsid w:val="00213A37"/>
    <w:rsid w:val="00213F1F"/>
    <w:rsid w:val="00214021"/>
    <w:rsid w:val="0021452B"/>
    <w:rsid w:val="002146A5"/>
    <w:rsid w:val="00214860"/>
    <w:rsid w:val="00214969"/>
    <w:rsid w:val="00214B4E"/>
    <w:rsid w:val="00214C2E"/>
    <w:rsid w:val="0021512D"/>
    <w:rsid w:val="002152FE"/>
    <w:rsid w:val="00215337"/>
    <w:rsid w:val="002155B5"/>
    <w:rsid w:val="002157DA"/>
    <w:rsid w:val="00215EF1"/>
    <w:rsid w:val="00215F1C"/>
    <w:rsid w:val="00215FCB"/>
    <w:rsid w:val="00216130"/>
    <w:rsid w:val="0021672F"/>
    <w:rsid w:val="00216A9C"/>
    <w:rsid w:val="00216C31"/>
    <w:rsid w:val="00216D3C"/>
    <w:rsid w:val="002172F3"/>
    <w:rsid w:val="0021742D"/>
    <w:rsid w:val="00217618"/>
    <w:rsid w:val="00217736"/>
    <w:rsid w:val="00217DF6"/>
    <w:rsid w:val="002202E0"/>
    <w:rsid w:val="00220655"/>
    <w:rsid w:val="00220718"/>
    <w:rsid w:val="002208E1"/>
    <w:rsid w:val="002209CA"/>
    <w:rsid w:val="00220FDD"/>
    <w:rsid w:val="00221019"/>
    <w:rsid w:val="00221437"/>
    <w:rsid w:val="002218F0"/>
    <w:rsid w:val="00221D47"/>
    <w:rsid w:val="00221E0E"/>
    <w:rsid w:val="002225A9"/>
    <w:rsid w:val="0022279A"/>
    <w:rsid w:val="00222A26"/>
    <w:rsid w:val="00222ACE"/>
    <w:rsid w:val="00222B47"/>
    <w:rsid w:val="002233CE"/>
    <w:rsid w:val="0022365A"/>
    <w:rsid w:val="0022370E"/>
    <w:rsid w:val="0022410F"/>
    <w:rsid w:val="0022446E"/>
    <w:rsid w:val="00224811"/>
    <w:rsid w:val="00224924"/>
    <w:rsid w:val="00224E71"/>
    <w:rsid w:val="00225054"/>
    <w:rsid w:val="002252BA"/>
    <w:rsid w:val="002254DE"/>
    <w:rsid w:val="00225643"/>
    <w:rsid w:val="00225ABB"/>
    <w:rsid w:val="00225AF0"/>
    <w:rsid w:val="00225F25"/>
    <w:rsid w:val="00226045"/>
    <w:rsid w:val="002262B1"/>
    <w:rsid w:val="00226BFA"/>
    <w:rsid w:val="00226D2B"/>
    <w:rsid w:val="00227127"/>
    <w:rsid w:val="0022734A"/>
    <w:rsid w:val="002273D7"/>
    <w:rsid w:val="0022740F"/>
    <w:rsid w:val="002275C6"/>
    <w:rsid w:val="002277E9"/>
    <w:rsid w:val="00227D7E"/>
    <w:rsid w:val="002303E1"/>
    <w:rsid w:val="0023073C"/>
    <w:rsid w:val="00231337"/>
    <w:rsid w:val="002313C1"/>
    <w:rsid w:val="00231482"/>
    <w:rsid w:val="0023176C"/>
    <w:rsid w:val="002317E3"/>
    <w:rsid w:val="002318C9"/>
    <w:rsid w:val="00231971"/>
    <w:rsid w:val="00231A2B"/>
    <w:rsid w:val="00231DB0"/>
    <w:rsid w:val="002321EA"/>
    <w:rsid w:val="0023220D"/>
    <w:rsid w:val="00232CBE"/>
    <w:rsid w:val="00232CEE"/>
    <w:rsid w:val="002331E2"/>
    <w:rsid w:val="0023359B"/>
    <w:rsid w:val="002335EC"/>
    <w:rsid w:val="002336E7"/>
    <w:rsid w:val="0023383E"/>
    <w:rsid w:val="0023392A"/>
    <w:rsid w:val="00233A02"/>
    <w:rsid w:val="002342D3"/>
    <w:rsid w:val="002344B8"/>
    <w:rsid w:val="002344DF"/>
    <w:rsid w:val="002345EF"/>
    <w:rsid w:val="00234702"/>
    <w:rsid w:val="00234DB3"/>
    <w:rsid w:val="00235245"/>
    <w:rsid w:val="002352F2"/>
    <w:rsid w:val="002355BD"/>
    <w:rsid w:val="00235771"/>
    <w:rsid w:val="00235854"/>
    <w:rsid w:val="00235DC2"/>
    <w:rsid w:val="00235E5B"/>
    <w:rsid w:val="00235ED8"/>
    <w:rsid w:val="00235F77"/>
    <w:rsid w:val="00236132"/>
    <w:rsid w:val="00236145"/>
    <w:rsid w:val="002365C8"/>
    <w:rsid w:val="002365D4"/>
    <w:rsid w:val="00236861"/>
    <w:rsid w:val="00237B52"/>
    <w:rsid w:val="00237C9A"/>
    <w:rsid w:val="0024027E"/>
    <w:rsid w:val="002405DE"/>
    <w:rsid w:val="00240977"/>
    <w:rsid w:val="00240999"/>
    <w:rsid w:val="00240B66"/>
    <w:rsid w:val="00240B79"/>
    <w:rsid w:val="00240CDC"/>
    <w:rsid w:val="00240F9B"/>
    <w:rsid w:val="00240FD2"/>
    <w:rsid w:val="00241D5D"/>
    <w:rsid w:val="00241EAB"/>
    <w:rsid w:val="00242208"/>
    <w:rsid w:val="002427B9"/>
    <w:rsid w:val="0024281C"/>
    <w:rsid w:val="00242902"/>
    <w:rsid w:val="00242A49"/>
    <w:rsid w:val="00242A6B"/>
    <w:rsid w:val="00242D53"/>
    <w:rsid w:val="00242FE1"/>
    <w:rsid w:val="002432A6"/>
    <w:rsid w:val="00243328"/>
    <w:rsid w:val="00243434"/>
    <w:rsid w:val="002437AA"/>
    <w:rsid w:val="00243897"/>
    <w:rsid w:val="00243B09"/>
    <w:rsid w:val="00243E95"/>
    <w:rsid w:val="00243F5E"/>
    <w:rsid w:val="00244472"/>
    <w:rsid w:val="002446CC"/>
    <w:rsid w:val="002447E1"/>
    <w:rsid w:val="0024500D"/>
    <w:rsid w:val="00245238"/>
    <w:rsid w:val="00245335"/>
    <w:rsid w:val="002453F2"/>
    <w:rsid w:val="00245524"/>
    <w:rsid w:val="0024599D"/>
    <w:rsid w:val="00245C47"/>
    <w:rsid w:val="00246058"/>
    <w:rsid w:val="002468A6"/>
    <w:rsid w:val="00246DF8"/>
    <w:rsid w:val="002472DE"/>
    <w:rsid w:val="00247572"/>
    <w:rsid w:val="002476DF"/>
    <w:rsid w:val="00247CFD"/>
    <w:rsid w:val="002500A7"/>
    <w:rsid w:val="00250170"/>
    <w:rsid w:val="00250212"/>
    <w:rsid w:val="002504D2"/>
    <w:rsid w:val="00250783"/>
    <w:rsid w:val="00250DC7"/>
    <w:rsid w:val="00250F2F"/>
    <w:rsid w:val="00251A04"/>
    <w:rsid w:val="0025251A"/>
    <w:rsid w:val="00252579"/>
    <w:rsid w:val="0025276D"/>
    <w:rsid w:val="00252AC2"/>
    <w:rsid w:val="00252B0A"/>
    <w:rsid w:val="00252D4C"/>
    <w:rsid w:val="0025358F"/>
    <w:rsid w:val="00253A73"/>
    <w:rsid w:val="00253B88"/>
    <w:rsid w:val="00253C4C"/>
    <w:rsid w:val="00253CB6"/>
    <w:rsid w:val="00254B23"/>
    <w:rsid w:val="00254B8A"/>
    <w:rsid w:val="00255857"/>
    <w:rsid w:val="00255A2E"/>
    <w:rsid w:val="00255B2F"/>
    <w:rsid w:val="00255E05"/>
    <w:rsid w:val="00255EA6"/>
    <w:rsid w:val="00255FD0"/>
    <w:rsid w:val="002564C9"/>
    <w:rsid w:val="00256601"/>
    <w:rsid w:val="002566AE"/>
    <w:rsid w:val="00256AAF"/>
    <w:rsid w:val="00256B82"/>
    <w:rsid w:val="00256BE1"/>
    <w:rsid w:val="0025702C"/>
    <w:rsid w:val="0025706E"/>
    <w:rsid w:val="002575A2"/>
    <w:rsid w:val="0025760A"/>
    <w:rsid w:val="00257696"/>
    <w:rsid w:val="0025777C"/>
    <w:rsid w:val="00257B8D"/>
    <w:rsid w:val="00260192"/>
    <w:rsid w:val="002603C1"/>
    <w:rsid w:val="002603F5"/>
    <w:rsid w:val="00260433"/>
    <w:rsid w:val="002604E8"/>
    <w:rsid w:val="002605BE"/>
    <w:rsid w:val="002609DA"/>
    <w:rsid w:val="00260A37"/>
    <w:rsid w:val="002611E1"/>
    <w:rsid w:val="00261305"/>
    <w:rsid w:val="002613AD"/>
    <w:rsid w:val="00261626"/>
    <w:rsid w:val="002621BB"/>
    <w:rsid w:val="002624C9"/>
    <w:rsid w:val="002625EF"/>
    <w:rsid w:val="00262737"/>
    <w:rsid w:val="00262AAB"/>
    <w:rsid w:val="00262B24"/>
    <w:rsid w:val="0026344C"/>
    <w:rsid w:val="0026389F"/>
    <w:rsid w:val="002642CD"/>
    <w:rsid w:val="00264A2A"/>
    <w:rsid w:val="00264BD7"/>
    <w:rsid w:val="00264F0F"/>
    <w:rsid w:val="00264F31"/>
    <w:rsid w:val="00264F59"/>
    <w:rsid w:val="002651FA"/>
    <w:rsid w:val="00265259"/>
    <w:rsid w:val="00265479"/>
    <w:rsid w:val="002655B5"/>
    <w:rsid w:val="00265906"/>
    <w:rsid w:val="002659A8"/>
    <w:rsid w:val="0026613F"/>
    <w:rsid w:val="00266241"/>
    <w:rsid w:val="00266C95"/>
    <w:rsid w:val="00266EAD"/>
    <w:rsid w:val="002672CD"/>
    <w:rsid w:val="00267683"/>
    <w:rsid w:val="0026780B"/>
    <w:rsid w:val="00267812"/>
    <w:rsid w:val="00267903"/>
    <w:rsid w:val="00267A41"/>
    <w:rsid w:val="00267F43"/>
    <w:rsid w:val="002705B2"/>
    <w:rsid w:val="002709FA"/>
    <w:rsid w:val="002714F0"/>
    <w:rsid w:val="00271DC0"/>
    <w:rsid w:val="00271F20"/>
    <w:rsid w:val="00271F7C"/>
    <w:rsid w:val="00272A9C"/>
    <w:rsid w:val="00272ADC"/>
    <w:rsid w:val="00272B2B"/>
    <w:rsid w:val="00272D0A"/>
    <w:rsid w:val="00272D83"/>
    <w:rsid w:val="00272EBD"/>
    <w:rsid w:val="00272FC0"/>
    <w:rsid w:val="002733B7"/>
    <w:rsid w:val="002733DA"/>
    <w:rsid w:val="00273FF7"/>
    <w:rsid w:val="002740A3"/>
    <w:rsid w:val="00274CE5"/>
    <w:rsid w:val="00274E3A"/>
    <w:rsid w:val="0027516B"/>
    <w:rsid w:val="00275213"/>
    <w:rsid w:val="00275384"/>
    <w:rsid w:val="00275ACB"/>
    <w:rsid w:val="00275C88"/>
    <w:rsid w:val="00275C8B"/>
    <w:rsid w:val="00275DF5"/>
    <w:rsid w:val="00276287"/>
    <w:rsid w:val="00276570"/>
    <w:rsid w:val="00276790"/>
    <w:rsid w:val="00276B5B"/>
    <w:rsid w:val="00276D72"/>
    <w:rsid w:val="002771D3"/>
    <w:rsid w:val="002773DB"/>
    <w:rsid w:val="002779E2"/>
    <w:rsid w:val="00277B51"/>
    <w:rsid w:val="00277BB8"/>
    <w:rsid w:val="0028009A"/>
    <w:rsid w:val="0028033B"/>
    <w:rsid w:val="0028035A"/>
    <w:rsid w:val="0028036F"/>
    <w:rsid w:val="002803EB"/>
    <w:rsid w:val="00280673"/>
    <w:rsid w:val="00280CFA"/>
    <w:rsid w:val="00280D0C"/>
    <w:rsid w:val="00280F7B"/>
    <w:rsid w:val="00281498"/>
    <w:rsid w:val="00281656"/>
    <w:rsid w:val="00281A5D"/>
    <w:rsid w:val="00281B1D"/>
    <w:rsid w:val="00281B97"/>
    <w:rsid w:val="00281C80"/>
    <w:rsid w:val="00281C8D"/>
    <w:rsid w:val="002826DC"/>
    <w:rsid w:val="002826E6"/>
    <w:rsid w:val="002826EF"/>
    <w:rsid w:val="00283277"/>
    <w:rsid w:val="00283618"/>
    <w:rsid w:val="00283820"/>
    <w:rsid w:val="00283C63"/>
    <w:rsid w:val="00283F95"/>
    <w:rsid w:val="002840C1"/>
    <w:rsid w:val="002840F5"/>
    <w:rsid w:val="002845C0"/>
    <w:rsid w:val="00284621"/>
    <w:rsid w:val="00284735"/>
    <w:rsid w:val="00284C98"/>
    <w:rsid w:val="00284D16"/>
    <w:rsid w:val="0028532A"/>
    <w:rsid w:val="00285602"/>
    <w:rsid w:val="0028617F"/>
    <w:rsid w:val="00286AEE"/>
    <w:rsid w:val="00286DC7"/>
    <w:rsid w:val="0028701C"/>
    <w:rsid w:val="00287115"/>
    <w:rsid w:val="00287137"/>
    <w:rsid w:val="002872E0"/>
    <w:rsid w:val="00287380"/>
    <w:rsid w:val="0028741A"/>
    <w:rsid w:val="0028779A"/>
    <w:rsid w:val="00287BDA"/>
    <w:rsid w:val="00287E06"/>
    <w:rsid w:val="00287EC8"/>
    <w:rsid w:val="00290632"/>
    <w:rsid w:val="002907CC"/>
    <w:rsid w:val="002908D6"/>
    <w:rsid w:val="00290C2D"/>
    <w:rsid w:val="00290EBC"/>
    <w:rsid w:val="00291AC3"/>
    <w:rsid w:val="00291BCE"/>
    <w:rsid w:val="00291E78"/>
    <w:rsid w:val="00292316"/>
    <w:rsid w:val="002929E3"/>
    <w:rsid w:val="00292A68"/>
    <w:rsid w:val="00292CAB"/>
    <w:rsid w:val="00292D2A"/>
    <w:rsid w:val="002931BF"/>
    <w:rsid w:val="00293678"/>
    <w:rsid w:val="002936AC"/>
    <w:rsid w:val="00293F88"/>
    <w:rsid w:val="00294002"/>
    <w:rsid w:val="00294168"/>
    <w:rsid w:val="00294528"/>
    <w:rsid w:val="002946D0"/>
    <w:rsid w:val="00294BAE"/>
    <w:rsid w:val="00294DA1"/>
    <w:rsid w:val="00294EEF"/>
    <w:rsid w:val="00294F40"/>
    <w:rsid w:val="00295196"/>
    <w:rsid w:val="002951A2"/>
    <w:rsid w:val="0029524C"/>
    <w:rsid w:val="00295845"/>
    <w:rsid w:val="00295B9D"/>
    <w:rsid w:val="00295D21"/>
    <w:rsid w:val="00295F24"/>
    <w:rsid w:val="00296040"/>
    <w:rsid w:val="00296195"/>
    <w:rsid w:val="00296688"/>
    <w:rsid w:val="00296707"/>
    <w:rsid w:val="0029678C"/>
    <w:rsid w:val="0029689B"/>
    <w:rsid w:val="00296910"/>
    <w:rsid w:val="00296B8E"/>
    <w:rsid w:val="00296CDF"/>
    <w:rsid w:val="00296F1D"/>
    <w:rsid w:val="00297300"/>
    <w:rsid w:val="002973D1"/>
    <w:rsid w:val="002975B5"/>
    <w:rsid w:val="002978AB"/>
    <w:rsid w:val="00297B84"/>
    <w:rsid w:val="00297DAD"/>
    <w:rsid w:val="00297DE1"/>
    <w:rsid w:val="002A0026"/>
    <w:rsid w:val="002A006A"/>
    <w:rsid w:val="002A073B"/>
    <w:rsid w:val="002A0B50"/>
    <w:rsid w:val="002A0C6A"/>
    <w:rsid w:val="002A0CD2"/>
    <w:rsid w:val="002A0CD3"/>
    <w:rsid w:val="002A1249"/>
    <w:rsid w:val="002A1435"/>
    <w:rsid w:val="002A148D"/>
    <w:rsid w:val="002A1743"/>
    <w:rsid w:val="002A1854"/>
    <w:rsid w:val="002A21D7"/>
    <w:rsid w:val="002A278F"/>
    <w:rsid w:val="002A28DB"/>
    <w:rsid w:val="002A2C89"/>
    <w:rsid w:val="002A2ED4"/>
    <w:rsid w:val="002A2F71"/>
    <w:rsid w:val="002A316C"/>
    <w:rsid w:val="002A352A"/>
    <w:rsid w:val="002A3808"/>
    <w:rsid w:val="002A40D4"/>
    <w:rsid w:val="002A4497"/>
    <w:rsid w:val="002A44CE"/>
    <w:rsid w:val="002A477D"/>
    <w:rsid w:val="002A4E4E"/>
    <w:rsid w:val="002A4EE5"/>
    <w:rsid w:val="002A50B6"/>
    <w:rsid w:val="002A52E9"/>
    <w:rsid w:val="002A546C"/>
    <w:rsid w:val="002A583D"/>
    <w:rsid w:val="002A5D25"/>
    <w:rsid w:val="002A5F08"/>
    <w:rsid w:val="002A60CF"/>
    <w:rsid w:val="002A6401"/>
    <w:rsid w:val="002A646A"/>
    <w:rsid w:val="002A65A1"/>
    <w:rsid w:val="002A6774"/>
    <w:rsid w:val="002A69D8"/>
    <w:rsid w:val="002A6B88"/>
    <w:rsid w:val="002A6C8C"/>
    <w:rsid w:val="002A6DFC"/>
    <w:rsid w:val="002A6F72"/>
    <w:rsid w:val="002A7496"/>
    <w:rsid w:val="002A7698"/>
    <w:rsid w:val="002A7855"/>
    <w:rsid w:val="002A7F82"/>
    <w:rsid w:val="002A7FD7"/>
    <w:rsid w:val="002B02E9"/>
    <w:rsid w:val="002B037E"/>
    <w:rsid w:val="002B0457"/>
    <w:rsid w:val="002B06A6"/>
    <w:rsid w:val="002B13C5"/>
    <w:rsid w:val="002B14A5"/>
    <w:rsid w:val="002B1A81"/>
    <w:rsid w:val="002B1C3A"/>
    <w:rsid w:val="002B200A"/>
    <w:rsid w:val="002B20D0"/>
    <w:rsid w:val="002B27C5"/>
    <w:rsid w:val="002B2806"/>
    <w:rsid w:val="002B2E32"/>
    <w:rsid w:val="002B364E"/>
    <w:rsid w:val="002B44AC"/>
    <w:rsid w:val="002B47FC"/>
    <w:rsid w:val="002B48CD"/>
    <w:rsid w:val="002B48DE"/>
    <w:rsid w:val="002B4B9E"/>
    <w:rsid w:val="002B4E0D"/>
    <w:rsid w:val="002B519D"/>
    <w:rsid w:val="002B523E"/>
    <w:rsid w:val="002B543C"/>
    <w:rsid w:val="002B58E7"/>
    <w:rsid w:val="002B5FED"/>
    <w:rsid w:val="002B65CB"/>
    <w:rsid w:val="002B67C0"/>
    <w:rsid w:val="002B6B2B"/>
    <w:rsid w:val="002B6C1C"/>
    <w:rsid w:val="002B7A10"/>
    <w:rsid w:val="002B7D28"/>
    <w:rsid w:val="002C01D6"/>
    <w:rsid w:val="002C07FD"/>
    <w:rsid w:val="002C091D"/>
    <w:rsid w:val="002C0F91"/>
    <w:rsid w:val="002C0FF9"/>
    <w:rsid w:val="002C140A"/>
    <w:rsid w:val="002C15A3"/>
    <w:rsid w:val="002C1620"/>
    <w:rsid w:val="002C2139"/>
    <w:rsid w:val="002C21F1"/>
    <w:rsid w:val="002C24B6"/>
    <w:rsid w:val="002C2B7A"/>
    <w:rsid w:val="002C2F05"/>
    <w:rsid w:val="002C3317"/>
    <w:rsid w:val="002C34C4"/>
    <w:rsid w:val="002C3544"/>
    <w:rsid w:val="002C3675"/>
    <w:rsid w:val="002C3953"/>
    <w:rsid w:val="002C3BC4"/>
    <w:rsid w:val="002C3CA3"/>
    <w:rsid w:val="002C3D2A"/>
    <w:rsid w:val="002C47F9"/>
    <w:rsid w:val="002C4BB8"/>
    <w:rsid w:val="002C4C77"/>
    <w:rsid w:val="002C4C7B"/>
    <w:rsid w:val="002C4D9E"/>
    <w:rsid w:val="002C4DC2"/>
    <w:rsid w:val="002C4E5B"/>
    <w:rsid w:val="002C547D"/>
    <w:rsid w:val="002C58EF"/>
    <w:rsid w:val="002C5DA4"/>
    <w:rsid w:val="002C5E4B"/>
    <w:rsid w:val="002C6187"/>
    <w:rsid w:val="002C646A"/>
    <w:rsid w:val="002C67C6"/>
    <w:rsid w:val="002C6FF6"/>
    <w:rsid w:val="002C749C"/>
    <w:rsid w:val="002C7A18"/>
    <w:rsid w:val="002C7F50"/>
    <w:rsid w:val="002D0105"/>
    <w:rsid w:val="002D017C"/>
    <w:rsid w:val="002D01B1"/>
    <w:rsid w:val="002D024A"/>
    <w:rsid w:val="002D0768"/>
    <w:rsid w:val="002D081F"/>
    <w:rsid w:val="002D09AF"/>
    <w:rsid w:val="002D0A5F"/>
    <w:rsid w:val="002D0C4D"/>
    <w:rsid w:val="002D1021"/>
    <w:rsid w:val="002D1848"/>
    <w:rsid w:val="002D18A8"/>
    <w:rsid w:val="002D213B"/>
    <w:rsid w:val="002D2226"/>
    <w:rsid w:val="002D2370"/>
    <w:rsid w:val="002D262D"/>
    <w:rsid w:val="002D2C9D"/>
    <w:rsid w:val="002D2CED"/>
    <w:rsid w:val="002D2FB9"/>
    <w:rsid w:val="002D32E1"/>
    <w:rsid w:val="002D3C64"/>
    <w:rsid w:val="002D3E04"/>
    <w:rsid w:val="002D4412"/>
    <w:rsid w:val="002D450D"/>
    <w:rsid w:val="002D4739"/>
    <w:rsid w:val="002D5095"/>
    <w:rsid w:val="002D53A0"/>
    <w:rsid w:val="002D55A0"/>
    <w:rsid w:val="002D5916"/>
    <w:rsid w:val="002D62C3"/>
    <w:rsid w:val="002D64EA"/>
    <w:rsid w:val="002D64FD"/>
    <w:rsid w:val="002D6962"/>
    <w:rsid w:val="002D7198"/>
    <w:rsid w:val="002D75F2"/>
    <w:rsid w:val="002D7701"/>
    <w:rsid w:val="002D7A77"/>
    <w:rsid w:val="002D7AA9"/>
    <w:rsid w:val="002D7C56"/>
    <w:rsid w:val="002D7D4D"/>
    <w:rsid w:val="002D7FD7"/>
    <w:rsid w:val="002E0154"/>
    <w:rsid w:val="002E0B56"/>
    <w:rsid w:val="002E0BE2"/>
    <w:rsid w:val="002E11C0"/>
    <w:rsid w:val="002E1314"/>
    <w:rsid w:val="002E1704"/>
    <w:rsid w:val="002E209D"/>
    <w:rsid w:val="002E22F4"/>
    <w:rsid w:val="002E2397"/>
    <w:rsid w:val="002E25A1"/>
    <w:rsid w:val="002E27CC"/>
    <w:rsid w:val="002E2AE8"/>
    <w:rsid w:val="002E2B62"/>
    <w:rsid w:val="002E2E56"/>
    <w:rsid w:val="002E3B52"/>
    <w:rsid w:val="002E3CF3"/>
    <w:rsid w:val="002E3DDA"/>
    <w:rsid w:val="002E3E25"/>
    <w:rsid w:val="002E4117"/>
    <w:rsid w:val="002E4DA2"/>
    <w:rsid w:val="002E531E"/>
    <w:rsid w:val="002E560F"/>
    <w:rsid w:val="002E5C92"/>
    <w:rsid w:val="002E5DDE"/>
    <w:rsid w:val="002E61EB"/>
    <w:rsid w:val="002E65DC"/>
    <w:rsid w:val="002E66E6"/>
    <w:rsid w:val="002E6733"/>
    <w:rsid w:val="002E6840"/>
    <w:rsid w:val="002E7126"/>
    <w:rsid w:val="002E71CD"/>
    <w:rsid w:val="002E73A6"/>
    <w:rsid w:val="002E775F"/>
    <w:rsid w:val="002E7B40"/>
    <w:rsid w:val="002E7FC7"/>
    <w:rsid w:val="002F0161"/>
    <w:rsid w:val="002F03AF"/>
    <w:rsid w:val="002F053D"/>
    <w:rsid w:val="002F0584"/>
    <w:rsid w:val="002F05C1"/>
    <w:rsid w:val="002F06D3"/>
    <w:rsid w:val="002F0BB3"/>
    <w:rsid w:val="002F1100"/>
    <w:rsid w:val="002F1238"/>
    <w:rsid w:val="002F130C"/>
    <w:rsid w:val="002F147A"/>
    <w:rsid w:val="002F15EA"/>
    <w:rsid w:val="002F1623"/>
    <w:rsid w:val="002F20F2"/>
    <w:rsid w:val="002F25C4"/>
    <w:rsid w:val="002F2772"/>
    <w:rsid w:val="002F2CE0"/>
    <w:rsid w:val="002F3297"/>
    <w:rsid w:val="002F33F1"/>
    <w:rsid w:val="002F37D5"/>
    <w:rsid w:val="002F387F"/>
    <w:rsid w:val="002F38A0"/>
    <w:rsid w:val="002F3987"/>
    <w:rsid w:val="002F3A09"/>
    <w:rsid w:val="002F3A3C"/>
    <w:rsid w:val="002F3D49"/>
    <w:rsid w:val="002F41C5"/>
    <w:rsid w:val="002F4360"/>
    <w:rsid w:val="002F441E"/>
    <w:rsid w:val="002F4477"/>
    <w:rsid w:val="002F474A"/>
    <w:rsid w:val="002F47B9"/>
    <w:rsid w:val="002F4B3A"/>
    <w:rsid w:val="002F4EC0"/>
    <w:rsid w:val="002F5748"/>
    <w:rsid w:val="002F58B5"/>
    <w:rsid w:val="002F5B44"/>
    <w:rsid w:val="002F6124"/>
    <w:rsid w:val="002F6901"/>
    <w:rsid w:val="002F6D09"/>
    <w:rsid w:val="002F6E63"/>
    <w:rsid w:val="002F6EBD"/>
    <w:rsid w:val="002F72B5"/>
    <w:rsid w:val="002F7869"/>
    <w:rsid w:val="002F79BE"/>
    <w:rsid w:val="002F7AFC"/>
    <w:rsid w:val="002F7CA8"/>
    <w:rsid w:val="002F7DD7"/>
    <w:rsid w:val="002F7E83"/>
    <w:rsid w:val="002F7FF4"/>
    <w:rsid w:val="0030013E"/>
    <w:rsid w:val="00300462"/>
    <w:rsid w:val="003006FE"/>
    <w:rsid w:val="00300718"/>
    <w:rsid w:val="003007BF"/>
    <w:rsid w:val="00300AD2"/>
    <w:rsid w:val="00300B9B"/>
    <w:rsid w:val="00300DE1"/>
    <w:rsid w:val="003010FF"/>
    <w:rsid w:val="00301240"/>
    <w:rsid w:val="00301619"/>
    <w:rsid w:val="003018EE"/>
    <w:rsid w:val="00301C82"/>
    <w:rsid w:val="00302017"/>
    <w:rsid w:val="00302070"/>
    <w:rsid w:val="00302359"/>
    <w:rsid w:val="003027CC"/>
    <w:rsid w:val="00302D69"/>
    <w:rsid w:val="00302FAB"/>
    <w:rsid w:val="00303196"/>
    <w:rsid w:val="003037D0"/>
    <w:rsid w:val="00303A8F"/>
    <w:rsid w:val="0030416B"/>
    <w:rsid w:val="003042E7"/>
    <w:rsid w:val="0030443E"/>
    <w:rsid w:val="003046A5"/>
    <w:rsid w:val="00304B04"/>
    <w:rsid w:val="00304BF8"/>
    <w:rsid w:val="00304D3F"/>
    <w:rsid w:val="00304DC1"/>
    <w:rsid w:val="00305602"/>
    <w:rsid w:val="0030563D"/>
    <w:rsid w:val="003056E3"/>
    <w:rsid w:val="003057E1"/>
    <w:rsid w:val="0030582D"/>
    <w:rsid w:val="003059AC"/>
    <w:rsid w:val="00305E36"/>
    <w:rsid w:val="0030649B"/>
    <w:rsid w:val="003064C8"/>
    <w:rsid w:val="0030671A"/>
    <w:rsid w:val="0030687F"/>
    <w:rsid w:val="00306E14"/>
    <w:rsid w:val="003078C1"/>
    <w:rsid w:val="00307951"/>
    <w:rsid w:val="00307D8A"/>
    <w:rsid w:val="00310336"/>
    <w:rsid w:val="0031038F"/>
    <w:rsid w:val="003105FE"/>
    <w:rsid w:val="00310684"/>
    <w:rsid w:val="00310732"/>
    <w:rsid w:val="003109D2"/>
    <w:rsid w:val="003111C7"/>
    <w:rsid w:val="003116CB"/>
    <w:rsid w:val="00311BA9"/>
    <w:rsid w:val="00311E24"/>
    <w:rsid w:val="00311F50"/>
    <w:rsid w:val="00312016"/>
    <w:rsid w:val="00312072"/>
    <w:rsid w:val="003122FA"/>
    <w:rsid w:val="0031258C"/>
    <w:rsid w:val="003125CD"/>
    <w:rsid w:val="0031296C"/>
    <w:rsid w:val="00312AFC"/>
    <w:rsid w:val="00312B6F"/>
    <w:rsid w:val="00313AC2"/>
    <w:rsid w:val="00313B3E"/>
    <w:rsid w:val="00313C3A"/>
    <w:rsid w:val="00313C4E"/>
    <w:rsid w:val="00313C98"/>
    <w:rsid w:val="00313DCD"/>
    <w:rsid w:val="00313E31"/>
    <w:rsid w:val="00313F4C"/>
    <w:rsid w:val="00313F80"/>
    <w:rsid w:val="00314752"/>
    <w:rsid w:val="0031521C"/>
    <w:rsid w:val="003154CA"/>
    <w:rsid w:val="00315E45"/>
    <w:rsid w:val="00315E4F"/>
    <w:rsid w:val="00315E9F"/>
    <w:rsid w:val="00315F41"/>
    <w:rsid w:val="00316727"/>
    <w:rsid w:val="00316B36"/>
    <w:rsid w:val="00316F2C"/>
    <w:rsid w:val="00317019"/>
    <w:rsid w:val="00317163"/>
    <w:rsid w:val="003171F0"/>
    <w:rsid w:val="00317569"/>
    <w:rsid w:val="00317952"/>
    <w:rsid w:val="00317A5C"/>
    <w:rsid w:val="00317FDB"/>
    <w:rsid w:val="00320057"/>
    <w:rsid w:val="003200ED"/>
    <w:rsid w:val="00320132"/>
    <w:rsid w:val="0032033E"/>
    <w:rsid w:val="0032047D"/>
    <w:rsid w:val="0032078A"/>
    <w:rsid w:val="00320AE6"/>
    <w:rsid w:val="00321A30"/>
    <w:rsid w:val="00321A3A"/>
    <w:rsid w:val="00321BDE"/>
    <w:rsid w:val="00321D14"/>
    <w:rsid w:val="00321F0A"/>
    <w:rsid w:val="00321FEF"/>
    <w:rsid w:val="003222B7"/>
    <w:rsid w:val="0032242B"/>
    <w:rsid w:val="0032248C"/>
    <w:rsid w:val="0032252A"/>
    <w:rsid w:val="003226D9"/>
    <w:rsid w:val="003227EA"/>
    <w:rsid w:val="003229B2"/>
    <w:rsid w:val="00322C12"/>
    <w:rsid w:val="00322DC7"/>
    <w:rsid w:val="003234DA"/>
    <w:rsid w:val="003235B7"/>
    <w:rsid w:val="00323623"/>
    <w:rsid w:val="00323FA0"/>
    <w:rsid w:val="00324103"/>
    <w:rsid w:val="00324268"/>
    <w:rsid w:val="00324276"/>
    <w:rsid w:val="00324428"/>
    <w:rsid w:val="00324767"/>
    <w:rsid w:val="003247ED"/>
    <w:rsid w:val="00324C0A"/>
    <w:rsid w:val="00324C10"/>
    <w:rsid w:val="00324D37"/>
    <w:rsid w:val="00325430"/>
    <w:rsid w:val="003256B3"/>
    <w:rsid w:val="00325C2F"/>
    <w:rsid w:val="00325CE0"/>
    <w:rsid w:val="00325FF7"/>
    <w:rsid w:val="0032630C"/>
    <w:rsid w:val="00326A1A"/>
    <w:rsid w:val="00326AC3"/>
    <w:rsid w:val="00326FD7"/>
    <w:rsid w:val="00327458"/>
    <w:rsid w:val="0032748A"/>
    <w:rsid w:val="0032790F"/>
    <w:rsid w:val="00327975"/>
    <w:rsid w:val="003279D7"/>
    <w:rsid w:val="00327BB2"/>
    <w:rsid w:val="003302A7"/>
    <w:rsid w:val="00330561"/>
    <w:rsid w:val="00330A1A"/>
    <w:rsid w:val="00330A7C"/>
    <w:rsid w:val="00330DD9"/>
    <w:rsid w:val="003311C0"/>
    <w:rsid w:val="00331689"/>
    <w:rsid w:val="003319D5"/>
    <w:rsid w:val="00331A10"/>
    <w:rsid w:val="00331A28"/>
    <w:rsid w:val="00331D0E"/>
    <w:rsid w:val="00331E19"/>
    <w:rsid w:val="0033203A"/>
    <w:rsid w:val="00332381"/>
    <w:rsid w:val="0033284D"/>
    <w:rsid w:val="003328D2"/>
    <w:rsid w:val="00332EE5"/>
    <w:rsid w:val="00332FA4"/>
    <w:rsid w:val="0033307B"/>
    <w:rsid w:val="0033373E"/>
    <w:rsid w:val="0033377F"/>
    <w:rsid w:val="00334160"/>
    <w:rsid w:val="0033425D"/>
    <w:rsid w:val="003342ED"/>
    <w:rsid w:val="00334DC1"/>
    <w:rsid w:val="00334ECE"/>
    <w:rsid w:val="00335308"/>
    <w:rsid w:val="00335648"/>
    <w:rsid w:val="003359D2"/>
    <w:rsid w:val="00335F3C"/>
    <w:rsid w:val="0033648F"/>
    <w:rsid w:val="00336A96"/>
    <w:rsid w:val="00336AED"/>
    <w:rsid w:val="00336EE7"/>
    <w:rsid w:val="00337227"/>
    <w:rsid w:val="0033754D"/>
    <w:rsid w:val="003376A5"/>
    <w:rsid w:val="003378B7"/>
    <w:rsid w:val="003378F1"/>
    <w:rsid w:val="0033790A"/>
    <w:rsid w:val="00337B21"/>
    <w:rsid w:val="00337DF3"/>
    <w:rsid w:val="00337DF4"/>
    <w:rsid w:val="003400CA"/>
    <w:rsid w:val="0034010D"/>
    <w:rsid w:val="003406A8"/>
    <w:rsid w:val="0034086C"/>
    <w:rsid w:val="003409DE"/>
    <w:rsid w:val="00340A41"/>
    <w:rsid w:val="00340CAF"/>
    <w:rsid w:val="00340D53"/>
    <w:rsid w:val="00340DFB"/>
    <w:rsid w:val="003414DB"/>
    <w:rsid w:val="00341870"/>
    <w:rsid w:val="0034199D"/>
    <w:rsid w:val="00341A8E"/>
    <w:rsid w:val="00341D0F"/>
    <w:rsid w:val="00341D84"/>
    <w:rsid w:val="003421B4"/>
    <w:rsid w:val="00342636"/>
    <w:rsid w:val="00342CC5"/>
    <w:rsid w:val="00342DE6"/>
    <w:rsid w:val="00342EAB"/>
    <w:rsid w:val="00342F25"/>
    <w:rsid w:val="003432E3"/>
    <w:rsid w:val="003435D4"/>
    <w:rsid w:val="00343D08"/>
    <w:rsid w:val="00344249"/>
    <w:rsid w:val="00344533"/>
    <w:rsid w:val="003449F2"/>
    <w:rsid w:val="00344ADF"/>
    <w:rsid w:val="00344B5A"/>
    <w:rsid w:val="00344C04"/>
    <w:rsid w:val="00344E1B"/>
    <w:rsid w:val="00345329"/>
    <w:rsid w:val="00345873"/>
    <w:rsid w:val="00345BA4"/>
    <w:rsid w:val="00345C8C"/>
    <w:rsid w:val="00345CAB"/>
    <w:rsid w:val="00345CF4"/>
    <w:rsid w:val="00345D04"/>
    <w:rsid w:val="003464BA"/>
    <w:rsid w:val="0034693D"/>
    <w:rsid w:val="00346F51"/>
    <w:rsid w:val="003471BF"/>
    <w:rsid w:val="00347436"/>
    <w:rsid w:val="00347496"/>
    <w:rsid w:val="003479DD"/>
    <w:rsid w:val="00347BFF"/>
    <w:rsid w:val="00347CBE"/>
    <w:rsid w:val="0035043F"/>
    <w:rsid w:val="00350815"/>
    <w:rsid w:val="00350881"/>
    <w:rsid w:val="00350A1D"/>
    <w:rsid w:val="00350D33"/>
    <w:rsid w:val="0035128C"/>
    <w:rsid w:val="003516DD"/>
    <w:rsid w:val="00351AB2"/>
    <w:rsid w:val="00351AC7"/>
    <w:rsid w:val="00351D74"/>
    <w:rsid w:val="00351E42"/>
    <w:rsid w:val="00352081"/>
    <w:rsid w:val="003523B1"/>
    <w:rsid w:val="003528FF"/>
    <w:rsid w:val="0035302E"/>
    <w:rsid w:val="003531B8"/>
    <w:rsid w:val="003534C8"/>
    <w:rsid w:val="0035372E"/>
    <w:rsid w:val="00353739"/>
    <w:rsid w:val="00353748"/>
    <w:rsid w:val="00353AFA"/>
    <w:rsid w:val="00353F3B"/>
    <w:rsid w:val="00354077"/>
    <w:rsid w:val="0035416C"/>
    <w:rsid w:val="0035436A"/>
    <w:rsid w:val="00354858"/>
    <w:rsid w:val="00354943"/>
    <w:rsid w:val="003549F9"/>
    <w:rsid w:val="00354CF6"/>
    <w:rsid w:val="00354D30"/>
    <w:rsid w:val="0035504C"/>
    <w:rsid w:val="00355480"/>
    <w:rsid w:val="00355725"/>
    <w:rsid w:val="00355A47"/>
    <w:rsid w:val="00355A81"/>
    <w:rsid w:val="00355BE6"/>
    <w:rsid w:val="00355C44"/>
    <w:rsid w:val="003560F0"/>
    <w:rsid w:val="00356191"/>
    <w:rsid w:val="00356DB3"/>
    <w:rsid w:val="00356EE7"/>
    <w:rsid w:val="00356F25"/>
    <w:rsid w:val="00357006"/>
    <w:rsid w:val="00357093"/>
    <w:rsid w:val="003570F3"/>
    <w:rsid w:val="00357462"/>
    <w:rsid w:val="00357517"/>
    <w:rsid w:val="003600BF"/>
    <w:rsid w:val="00360620"/>
    <w:rsid w:val="00360815"/>
    <w:rsid w:val="00360BFA"/>
    <w:rsid w:val="00360CF1"/>
    <w:rsid w:val="00360F0B"/>
    <w:rsid w:val="00360F9C"/>
    <w:rsid w:val="0036120E"/>
    <w:rsid w:val="0036189B"/>
    <w:rsid w:val="00361942"/>
    <w:rsid w:val="00361DC2"/>
    <w:rsid w:val="00361E25"/>
    <w:rsid w:val="00361F3A"/>
    <w:rsid w:val="00362325"/>
    <w:rsid w:val="003623AE"/>
    <w:rsid w:val="00362489"/>
    <w:rsid w:val="00362812"/>
    <w:rsid w:val="00362C5E"/>
    <w:rsid w:val="0036309A"/>
    <w:rsid w:val="00363425"/>
    <w:rsid w:val="00363657"/>
    <w:rsid w:val="003636A6"/>
    <w:rsid w:val="003639AA"/>
    <w:rsid w:val="00363BD8"/>
    <w:rsid w:val="00364092"/>
    <w:rsid w:val="00364449"/>
    <w:rsid w:val="003645D3"/>
    <w:rsid w:val="0036515A"/>
    <w:rsid w:val="00365836"/>
    <w:rsid w:val="00365959"/>
    <w:rsid w:val="00365F71"/>
    <w:rsid w:val="003660DA"/>
    <w:rsid w:val="00366363"/>
    <w:rsid w:val="00366387"/>
    <w:rsid w:val="00366396"/>
    <w:rsid w:val="00366AE1"/>
    <w:rsid w:val="00366E77"/>
    <w:rsid w:val="003672EA"/>
    <w:rsid w:val="003674B2"/>
    <w:rsid w:val="003675A7"/>
    <w:rsid w:val="0036767A"/>
    <w:rsid w:val="0036773D"/>
    <w:rsid w:val="00367759"/>
    <w:rsid w:val="00367891"/>
    <w:rsid w:val="0036794C"/>
    <w:rsid w:val="0036796B"/>
    <w:rsid w:val="00367BAF"/>
    <w:rsid w:val="00367F3B"/>
    <w:rsid w:val="003701F0"/>
    <w:rsid w:val="003709AD"/>
    <w:rsid w:val="003709AE"/>
    <w:rsid w:val="003709D0"/>
    <w:rsid w:val="00370B7E"/>
    <w:rsid w:val="003710EF"/>
    <w:rsid w:val="00371291"/>
    <w:rsid w:val="0037145C"/>
    <w:rsid w:val="003716BB"/>
    <w:rsid w:val="003718FE"/>
    <w:rsid w:val="00371CEF"/>
    <w:rsid w:val="00371D7C"/>
    <w:rsid w:val="0037240C"/>
    <w:rsid w:val="00372649"/>
    <w:rsid w:val="003727F5"/>
    <w:rsid w:val="00372E39"/>
    <w:rsid w:val="00372F1F"/>
    <w:rsid w:val="00373319"/>
    <w:rsid w:val="003736FE"/>
    <w:rsid w:val="003739E4"/>
    <w:rsid w:val="00373C99"/>
    <w:rsid w:val="00374002"/>
    <w:rsid w:val="00374668"/>
    <w:rsid w:val="0037474B"/>
    <w:rsid w:val="0037476A"/>
    <w:rsid w:val="00374B7C"/>
    <w:rsid w:val="00374C19"/>
    <w:rsid w:val="00374CDA"/>
    <w:rsid w:val="00375065"/>
    <w:rsid w:val="003750D8"/>
    <w:rsid w:val="0037568D"/>
    <w:rsid w:val="00375966"/>
    <w:rsid w:val="00375B9A"/>
    <w:rsid w:val="00375CD9"/>
    <w:rsid w:val="00375DB8"/>
    <w:rsid w:val="00375DD5"/>
    <w:rsid w:val="00375E4B"/>
    <w:rsid w:val="003760CD"/>
    <w:rsid w:val="00376260"/>
    <w:rsid w:val="003766CC"/>
    <w:rsid w:val="00376790"/>
    <w:rsid w:val="00376881"/>
    <w:rsid w:val="00376A16"/>
    <w:rsid w:val="00376B69"/>
    <w:rsid w:val="00376E58"/>
    <w:rsid w:val="0037700D"/>
    <w:rsid w:val="0037722B"/>
    <w:rsid w:val="00377443"/>
    <w:rsid w:val="0037789B"/>
    <w:rsid w:val="00377AD9"/>
    <w:rsid w:val="0038011C"/>
    <w:rsid w:val="0038033A"/>
    <w:rsid w:val="00380745"/>
    <w:rsid w:val="00380ACD"/>
    <w:rsid w:val="00380B1F"/>
    <w:rsid w:val="00380B99"/>
    <w:rsid w:val="00380DC5"/>
    <w:rsid w:val="00381189"/>
    <w:rsid w:val="00381693"/>
    <w:rsid w:val="00381F09"/>
    <w:rsid w:val="00382827"/>
    <w:rsid w:val="00382CD3"/>
    <w:rsid w:val="00382DA8"/>
    <w:rsid w:val="00383112"/>
    <w:rsid w:val="00383141"/>
    <w:rsid w:val="003842C2"/>
    <w:rsid w:val="003843A9"/>
    <w:rsid w:val="003843CC"/>
    <w:rsid w:val="0038440F"/>
    <w:rsid w:val="00384585"/>
    <w:rsid w:val="003845F0"/>
    <w:rsid w:val="003853EB"/>
    <w:rsid w:val="00385A47"/>
    <w:rsid w:val="00385C34"/>
    <w:rsid w:val="0038665C"/>
    <w:rsid w:val="0038667F"/>
    <w:rsid w:val="00386824"/>
    <w:rsid w:val="003877A4"/>
    <w:rsid w:val="00387B1E"/>
    <w:rsid w:val="00387D63"/>
    <w:rsid w:val="00387E8C"/>
    <w:rsid w:val="00387E92"/>
    <w:rsid w:val="00387EDF"/>
    <w:rsid w:val="0039022C"/>
    <w:rsid w:val="003903D0"/>
    <w:rsid w:val="00390527"/>
    <w:rsid w:val="0039074B"/>
    <w:rsid w:val="00390989"/>
    <w:rsid w:val="003909CB"/>
    <w:rsid w:val="00391424"/>
    <w:rsid w:val="00391E88"/>
    <w:rsid w:val="0039230F"/>
    <w:rsid w:val="00392313"/>
    <w:rsid w:val="00392331"/>
    <w:rsid w:val="00392544"/>
    <w:rsid w:val="003926B7"/>
    <w:rsid w:val="00392BFB"/>
    <w:rsid w:val="00392E1A"/>
    <w:rsid w:val="003931BE"/>
    <w:rsid w:val="003934BE"/>
    <w:rsid w:val="003939C0"/>
    <w:rsid w:val="00393ABF"/>
    <w:rsid w:val="00393CCB"/>
    <w:rsid w:val="00393F44"/>
    <w:rsid w:val="003941DC"/>
    <w:rsid w:val="0039470A"/>
    <w:rsid w:val="003947E5"/>
    <w:rsid w:val="003948A9"/>
    <w:rsid w:val="003949F2"/>
    <w:rsid w:val="00394F0F"/>
    <w:rsid w:val="00394FC7"/>
    <w:rsid w:val="003950FA"/>
    <w:rsid w:val="0039540D"/>
    <w:rsid w:val="003959B2"/>
    <w:rsid w:val="00395CA6"/>
    <w:rsid w:val="00395F3D"/>
    <w:rsid w:val="0039606E"/>
    <w:rsid w:val="0039616B"/>
    <w:rsid w:val="003965E1"/>
    <w:rsid w:val="00396E2B"/>
    <w:rsid w:val="0039742F"/>
    <w:rsid w:val="003976AD"/>
    <w:rsid w:val="00397862"/>
    <w:rsid w:val="003979FA"/>
    <w:rsid w:val="00397D44"/>
    <w:rsid w:val="00397E0D"/>
    <w:rsid w:val="00397E4B"/>
    <w:rsid w:val="00397E6E"/>
    <w:rsid w:val="003A057B"/>
    <w:rsid w:val="003A0A77"/>
    <w:rsid w:val="003A0B6F"/>
    <w:rsid w:val="003A0BD6"/>
    <w:rsid w:val="003A18B5"/>
    <w:rsid w:val="003A1B11"/>
    <w:rsid w:val="003A1BBD"/>
    <w:rsid w:val="003A1C02"/>
    <w:rsid w:val="003A1D85"/>
    <w:rsid w:val="003A1DE8"/>
    <w:rsid w:val="003A1E79"/>
    <w:rsid w:val="003A1FA7"/>
    <w:rsid w:val="003A2033"/>
    <w:rsid w:val="003A20E9"/>
    <w:rsid w:val="003A21C3"/>
    <w:rsid w:val="003A2C39"/>
    <w:rsid w:val="003A2C46"/>
    <w:rsid w:val="003A2D62"/>
    <w:rsid w:val="003A3017"/>
    <w:rsid w:val="003A303D"/>
    <w:rsid w:val="003A31A9"/>
    <w:rsid w:val="003A331B"/>
    <w:rsid w:val="003A35A5"/>
    <w:rsid w:val="003A39BD"/>
    <w:rsid w:val="003A3E3C"/>
    <w:rsid w:val="003A4336"/>
    <w:rsid w:val="003A51E7"/>
    <w:rsid w:val="003A5239"/>
    <w:rsid w:val="003A592D"/>
    <w:rsid w:val="003A5A86"/>
    <w:rsid w:val="003A5B68"/>
    <w:rsid w:val="003A5EBB"/>
    <w:rsid w:val="003A628F"/>
    <w:rsid w:val="003A65AE"/>
    <w:rsid w:val="003A70DE"/>
    <w:rsid w:val="003A720C"/>
    <w:rsid w:val="003A7342"/>
    <w:rsid w:val="003A7C80"/>
    <w:rsid w:val="003B01B9"/>
    <w:rsid w:val="003B021E"/>
    <w:rsid w:val="003B050A"/>
    <w:rsid w:val="003B05C6"/>
    <w:rsid w:val="003B08F6"/>
    <w:rsid w:val="003B0A27"/>
    <w:rsid w:val="003B0AEC"/>
    <w:rsid w:val="003B0BFC"/>
    <w:rsid w:val="003B100E"/>
    <w:rsid w:val="003B1048"/>
    <w:rsid w:val="003B18D7"/>
    <w:rsid w:val="003B18DE"/>
    <w:rsid w:val="003B19A2"/>
    <w:rsid w:val="003B1BD1"/>
    <w:rsid w:val="003B2094"/>
    <w:rsid w:val="003B20A8"/>
    <w:rsid w:val="003B20F9"/>
    <w:rsid w:val="003B24AB"/>
    <w:rsid w:val="003B27F2"/>
    <w:rsid w:val="003B2B25"/>
    <w:rsid w:val="003B2C68"/>
    <w:rsid w:val="003B2D1E"/>
    <w:rsid w:val="003B3497"/>
    <w:rsid w:val="003B3610"/>
    <w:rsid w:val="003B39AA"/>
    <w:rsid w:val="003B3DBD"/>
    <w:rsid w:val="003B3DE0"/>
    <w:rsid w:val="003B4062"/>
    <w:rsid w:val="003B414A"/>
    <w:rsid w:val="003B435D"/>
    <w:rsid w:val="003B43AA"/>
    <w:rsid w:val="003B4AE4"/>
    <w:rsid w:val="003B4BB1"/>
    <w:rsid w:val="003B4C35"/>
    <w:rsid w:val="003B5456"/>
    <w:rsid w:val="003B54CD"/>
    <w:rsid w:val="003B54E6"/>
    <w:rsid w:val="003B5582"/>
    <w:rsid w:val="003B56BD"/>
    <w:rsid w:val="003B584C"/>
    <w:rsid w:val="003B5A72"/>
    <w:rsid w:val="003B5B52"/>
    <w:rsid w:val="003B5BCF"/>
    <w:rsid w:val="003B5D9D"/>
    <w:rsid w:val="003B5DC3"/>
    <w:rsid w:val="003B65B8"/>
    <w:rsid w:val="003B65F8"/>
    <w:rsid w:val="003B6841"/>
    <w:rsid w:val="003B6952"/>
    <w:rsid w:val="003B6C50"/>
    <w:rsid w:val="003B6DC7"/>
    <w:rsid w:val="003B712B"/>
    <w:rsid w:val="003B728F"/>
    <w:rsid w:val="003B742B"/>
    <w:rsid w:val="003B75C4"/>
    <w:rsid w:val="003B7614"/>
    <w:rsid w:val="003B7755"/>
    <w:rsid w:val="003B7C53"/>
    <w:rsid w:val="003B7D5F"/>
    <w:rsid w:val="003B7F18"/>
    <w:rsid w:val="003B7FB5"/>
    <w:rsid w:val="003C090C"/>
    <w:rsid w:val="003C1100"/>
    <w:rsid w:val="003C13C2"/>
    <w:rsid w:val="003C1BA5"/>
    <w:rsid w:val="003C1C81"/>
    <w:rsid w:val="003C201F"/>
    <w:rsid w:val="003C22E9"/>
    <w:rsid w:val="003C26FA"/>
    <w:rsid w:val="003C30C5"/>
    <w:rsid w:val="003C31BC"/>
    <w:rsid w:val="003C34A3"/>
    <w:rsid w:val="003C35B1"/>
    <w:rsid w:val="003C3762"/>
    <w:rsid w:val="003C38F8"/>
    <w:rsid w:val="003C3AEB"/>
    <w:rsid w:val="003C3E69"/>
    <w:rsid w:val="003C4532"/>
    <w:rsid w:val="003C502C"/>
    <w:rsid w:val="003C5066"/>
    <w:rsid w:val="003C5351"/>
    <w:rsid w:val="003C5395"/>
    <w:rsid w:val="003C53EF"/>
    <w:rsid w:val="003C563F"/>
    <w:rsid w:val="003C5658"/>
    <w:rsid w:val="003C5B70"/>
    <w:rsid w:val="003C5F39"/>
    <w:rsid w:val="003C6274"/>
    <w:rsid w:val="003C6339"/>
    <w:rsid w:val="003C67C3"/>
    <w:rsid w:val="003C68E1"/>
    <w:rsid w:val="003C6CD2"/>
    <w:rsid w:val="003C6E73"/>
    <w:rsid w:val="003C6F34"/>
    <w:rsid w:val="003C74C9"/>
    <w:rsid w:val="003C7ABB"/>
    <w:rsid w:val="003C7B6A"/>
    <w:rsid w:val="003C7F64"/>
    <w:rsid w:val="003D005A"/>
    <w:rsid w:val="003D111F"/>
    <w:rsid w:val="003D1216"/>
    <w:rsid w:val="003D1537"/>
    <w:rsid w:val="003D1699"/>
    <w:rsid w:val="003D16C8"/>
    <w:rsid w:val="003D18E7"/>
    <w:rsid w:val="003D1C65"/>
    <w:rsid w:val="003D277E"/>
    <w:rsid w:val="003D2E40"/>
    <w:rsid w:val="003D2F87"/>
    <w:rsid w:val="003D3461"/>
    <w:rsid w:val="003D3661"/>
    <w:rsid w:val="003D36E2"/>
    <w:rsid w:val="003D37B9"/>
    <w:rsid w:val="003D389A"/>
    <w:rsid w:val="003D3983"/>
    <w:rsid w:val="003D3D2F"/>
    <w:rsid w:val="003D43BD"/>
    <w:rsid w:val="003D462A"/>
    <w:rsid w:val="003D47E8"/>
    <w:rsid w:val="003D48D3"/>
    <w:rsid w:val="003D4B64"/>
    <w:rsid w:val="003D4C39"/>
    <w:rsid w:val="003D517B"/>
    <w:rsid w:val="003D53A6"/>
    <w:rsid w:val="003D53FF"/>
    <w:rsid w:val="003D5523"/>
    <w:rsid w:val="003D5704"/>
    <w:rsid w:val="003D5AC7"/>
    <w:rsid w:val="003D5C95"/>
    <w:rsid w:val="003D5E71"/>
    <w:rsid w:val="003D606B"/>
    <w:rsid w:val="003D62E0"/>
    <w:rsid w:val="003D6511"/>
    <w:rsid w:val="003D6CB4"/>
    <w:rsid w:val="003D6D4E"/>
    <w:rsid w:val="003D6F63"/>
    <w:rsid w:val="003D71AB"/>
    <w:rsid w:val="003D783B"/>
    <w:rsid w:val="003D7866"/>
    <w:rsid w:val="003D7947"/>
    <w:rsid w:val="003D7C0D"/>
    <w:rsid w:val="003D7CC3"/>
    <w:rsid w:val="003D7EC3"/>
    <w:rsid w:val="003E013F"/>
    <w:rsid w:val="003E0837"/>
    <w:rsid w:val="003E0851"/>
    <w:rsid w:val="003E0A4E"/>
    <w:rsid w:val="003E0AA1"/>
    <w:rsid w:val="003E0AE5"/>
    <w:rsid w:val="003E0C6C"/>
    <w:rsid w:val="003E0DC5"/>
    <w:rsid w:val="003E10D5"/>
    <w:rsid w:val="003E13C6"/>
    <w:rsid w:val="003E13DD"/>
    <w:rsid w:val="003E1565"/>
    <w:rsid w:val="003E1671"/>
    <w:rsid w:val="003E1899"/>
    <w:rsid w:val="003E18A8"/>
    <w:rsid w:val="003E1A24"/>
    <w:rsid w:val="003E1E2F"/>
    <w:rsid w:val="003E20D4"/>
    <w:rsid w:val="003E2175"/>
    <w:rsid w:val="003E2BFB"/>
    <w:rsid w:val="003E2D88"/>
    <w:rsid w:val="003E2DE2"/>
    <w:rsid w:val="003E2E33"/>
    <w:rsid w:val="003E2F9D"/>
    <w:rsid w:val="003E3301"/>
    <w:rsid w:val="003E3A15"/>
    <w:rsid w:val="003E3CC9"/>
    <w:rsid w:val="003E3F38"/>
    <w:rsid w:val="003E4199"/>
    <w:rsid w:val="003E44F4"/>
    <w:rsid w:val="003E4988"/>
    <w:rsid w:val="003E4E65"/>
    <w:rsid w:val="003E4EF4"/>
    <w:rsid w:val="003E4F99"/>
    <w:rsid w:val="003E5535"/>
    <w:rsid w:val="003E5A0D"/>
    <w:rsid w:val="003E5BD3"/>
    <w:rsid w:val="003E5C38"/>
    <w:rsid w:val="003E646D"/>
    <w:rsid w:val="003E6536"/>
    <w:rsid w:val="003E6BBC"/>
    <w:rsid w:val="003E6CE6"/>
    <w:rsid w:val="003E706D"/>
    <w:rsid w:val="003E742D"/>
    <w:rsid w:val="003E74EA"/>
    <w:rsid w:val="003E7C7F"/>
    <w:rsid w:val="003F0374"/>
    <w:rsid w:val="003F0CC2"/>
    <w:rsid w:val="003F14D9"/>
    <w:rsid w:val="003F1513"/>
    <w:rsid w:val="003F19E4"/>
    <w:rsid w:val="003F209E"/>
    <w:rsid w:val="003F2673"/>
    <w:rsid w:val="003F27B3"/>
    <w:rsid w:val="003F28AA"/>
    <w:rsid w:val="003F303E"/>
    <w:rsid w:val="003F30E3"/>
    <w:rsid w:val="003F3A9D"/>
    <w:rsid w:val="003F3AD2"/>
    <w:rsid w:val="003F3D2C"/>
    <w:rsid w:val="003F416B"/>
    <w:rsid w:val="003F44BB"/>
    <w:rsid w:val="003F4579"/>
    <w:rsid w:val="003F4C3F"/>
    <w:rsid w:val="003F4CF8"/>
    <w:rsid w:val="003F4EFE"/>
    <w:rsid w:val="003F4FB6"/>
    <w:rsid w:val="003F5489"/>
    <w:rsid w:val="003F55E9"/>
    <w:rsid w:val="003F593B"/>
    <w:rsid w:val="003F59BB"/>
    <w:rsid w:val="003F5C56"/>
    <w:rsid w:val="003F60C7"/>
    <w:rsid w:val="003F60CE"/>
    <w:rsid w:val="003F68B1"/>
    <w:rsid w:val="003F68F6"/>
    <w:rsid w:val="003F6B06"/>
    <w:rsid w:val="003F6F6C"/>
    <w:rsid w:val="003F6F86"/>
    <w:rsid w:val="003F6FAB"/>
    <w:rsid w:val="003F7161"/>
    <w:rsid w:val="003F757E"/>
    <w:rsid w:val="003F78C5"/>
    <w:rsid w:val="003F78DD"/>
    <w:rsid w:val="003F7CAC"/>
    <w:rsid w:val="003F7CD2"/>
    <w:rsid w:val="004002EC"/>
    <w:rsid w:val="004003B3"/>
    <w:rsid w:val="00400441"/>
    <w:rsid w:val="00400A5B"/>
    <w:rsid w:val="00400C24"/>
    <w:rsid w:val="00400D4D"/>
    <w:rsid w:val="00401134"/>
    <w:rsid w:val="00401ADD"/>
    <w:rsid w:val="00401B26"/>
    <w:rsid w:val="00401C16"/>
    <w:rsid w:val="00401F3B"/>
    <w:rsid w:val="004023A2"/>
    <w:rsid w:val="0040252D"/>
    <w:rsid w:val="0040297D"/>
    <w:rsid w:val="00403335"/>
    <w:rsid w:val="00403696"/>
    <w:rsid w:val="004037DE"/>
    <w:rsid w:val="00403849"/>
    <w:rsid w:val="0040399F"/>
    <w:rsid w:val="00403E64"/>
    <w:rsid w:val="00404195"/>
    <w:rsid w:val="00404759"/>
    <w:rsid w:val="00404762"/>
    <w:rsid w:val="0040478E"/>
    <w:rsid w:val="004047CA"/>
    <w:rsid w:val="004049AB"/>
    <w:rsid w:val="00404B9B"/>
    <w:rsid w:val="004054DB"/>
    <w:rsid w:val="00405536"/>
    <w:rsid w:val="004057A0"/>
    <w:rsid w:val="00405D3E"/>
    <w:rsid w:val="00405FDF"/>
    <w:rsid w:val="004061A3"/>
    <w:rsid w:val="00406210"/>
    <w:rsid w:val="004066FE"/>
    <w:rsid w:val="00406791"/>
    <w:rsid w:val="00406BB2"/>
    <w:rsid w:val="00406C6B"/>
    <w:rsid w:val="00406CD8"/>
    <w:rsid w:val="00407460"/>
    <w:rsid w:val="004076FA"/>
    <w:rsid w:val="00407E15"/>
    <w:rsid w:val="00410592"/>
    <w:rsid w:val="00410696"/>
    <w:rsid w:val="004106F6"/>
    <w:rsid w:val="00410E03"/>
    <w:rsid w:val="00410F5E"/>
    <w:rsid w:val="0041115E"/>
    <w:rsid w:val="004114F0"/>
    <w:rsid w:val="00411C67"/>
    <w:rsid w:val="004121C2"/>
    <w:rsid w:val="00412942"/>
    <w:rsid w:val="00412A93"/>
    <w:rsid w:val="00412BA6"/>
    <w:rsid w:val="0041343C"/>
    <w:rsid w:val="00413B05"/>
    <w:rsid w:val="00413BE7"/>
    <w:rsid w:val="004142D3"/>
    <w:rsid w:val="00414455"/>
    <w:rsid w:val="00414850"/>
    <w:rsid w:val="0041500B"/>
    <w:rsid w:val="004151AC"/>
    <w:rsid w:val="00415D4F"/>
    <w:rsid w:val="0041624F"/>
    <w:rsid w:val="00416401"/>
    <w:rsid w:val="00416831"/>
    <w:rsid w:val="00416EB2"/>
    <w:rsid w:val="004171C8"/>
    <w:rsid w:val="00417567"/>
    <w:rsid w:val="00417A7E"/>
    <w:rsid w:val="00420054"/>
    <w:rsid w:val="004203A6"/>
    <w:rsid w:val="00420BC9"/>
    <w:rsid w:val="00420D0F"/>
    <w:rsid w:val="00420D1E"/>
    <w:rsid w:val="00420D62"/>
    <w:rsid w:val="00421252"/>
    <w:rsid w:val="004215C2"/>
    <w:rsid w:val="00421658"/>
    <w:rsid w:val="00421930"/>
    <w:rsid w:val="00421967"/>
    <w:rsid w:val="00421BC7"/>
    <w:rsid w:val="00421C58"/>
    <w:rsid w:val="00421D15"/>
    <w:rsid w:val="00421D33"/>
    <w:rsid w:val="00421D9E"/>
    <w:rsid w:val="004227EA"/>
    <w:rsid w:val="00422955"/>
    <w:rsid w:val="00422B17"/>
    <w:rsid w:val="00422E02"/>
    <w:rsid w:val="00422E7E"/>
    <w:rsid w:val="0042331B"/>
    <w:rsid w:val="004234BF"/>
    <w:rsid w:val="004235E9"/>
    <w:rsid w:val="00423BC9"/>
    <w:rsid w:val="004240FD"/>
    <w:rsid w:val="0042423A"/>
    <w:rsid w:val="004245CD"/>
    <w:rsid w:val="00424855"/>
    <w:rsid w:val="004248B6"/>
    <w:rsid w:val="00424B9E"/>
    <w:rsid w:val="00424D3A"/>
    <w:rsid w:val="00424E17"/>
    <w:rsid w:val="00424FED"/>
    <w:rsid w:val="004250EA"/>
    <w:rsid w:val="0042582A"/>
    <w:rsid w:val="00425962"/>
    <w:rsid w:val="00425A22"/>
    <w:rsid w:val="00425E22"/>
    <w:rsid w:val="00425F09"/>
    <w:rsid w:val="004261CB"/>
    <w:rsid w:val="004261F2"/>
    <w:rsid w:val="00426378"/>
    <w:rsid w:val="004265C1"/>
    <w:rsid w:val="004268D6"/>
    <w:rsid w:val="00426B76"/>
    <w:rsid w:val="00426BB0"/>
    <w:rsid w:val="00426E29"/>
    <w:rsid w:val="00426E4C"/>
    <w:rsid w:val="00427377"/>
    <w:rsid w:val="00427502"/>
    <w:rsid w:val="0042798F"/>
    <w:rsid w:val="00427AF1"/>
    <w:rsid w:val="00427BC8"/>
    <w:rsid w:val="00427D54"/>
    <w:rsid w:val="00427E40"/>
    <w:rsid w:val="00427F68"/>
    <w:rsid w:val="004305BF"/>
    <w:rsid w:val="00430651"/>
    <w:rsid w:val="004306DE"/>
    <w:rsid w:val="004308F0"/>
    <w:rsid w:val="00430BE1"/>
    <w:rsid w:val="00430E72"/>
    <w:rsid w:val="004316F1"/>
    <w:rsid w:val="004317C6"/>
    <w:rsid w:val="00431F08"/>
    <w:rsid w:val="00431FD0"/>
    <w:rsid w:val="00432822"/>
    <w:rsid w:val="00433045"/>
    <w:rsid w:val="0043344F"/>
    <w:rsid w:val="00433608"/>
    <w:rsid w:val="00433D3A"/>
    <w:rsid w:val="004341C0"/>
    <w:rsid w:val="004346F5"/>
    <w:rsid w:val="00434C8A"/>
    <w:rsid w:val="00434C8D"/>
    <w:rsid w:val="00434C8F"/>
    <w:rsid w:val="00434CC2"/>
    <w:rsid w:val="00434D4E"/>
    <w:rsid w:val="00435A8A"/>
    <w:rsid w:val="00435B50"/>
    <w:rsid w:val="00435BD6"/>
    <w:rsid w:val="004361E8"/>
    <w:rsid w:val="00436AB3"/>
    <w:rsid w:val="00436AB8"/>
    <w:rsid w:val="00436C26"/>
    <w:rsid w:val="00436C60"/>
    <w:rsid w:val="00436E18"/>
    <w:rsid w:val="00437354"/>
    <w:rsid w:val="0043748A"/>
    <w:rsid w:val="004374F1"/>
    <w:rsid w:val="004378D1"/>
    <w:rsid w:val="00437BEC"/>
    <w:rsid w:val="00437C58"/>
    <w:rsid w:val="00437D7E"/>
    <w:rsid w:val="00440110"/>
    <w:rsid w:val="00440368"/>
    <w:rsid w:val="00440E14"/>
    <w:rsid w:val="00440EB4"/>
    <w:rsid w:val="004412A2"/>
    <w:rsid w:val="00441491"/>
    <w:rsid w:val="0044169F"/>
    <w:rsid w:val="00441708"/>
    <w:rsid w:val="0044177F"/>
    <w:rsid w:val="004417DC"/>
    <w:rsid w:val="00441EBE"/>
    <w:rsid w:val="00441F65"/>
    <w:rsid w:val="0044200C"/>
    <w:rsid w:val="0044246C"/>
    <w:rsid w:val="00442AF5"/>
    <w:rsid w:val="00442BC9"/>
    <w:rsid w:val="00442C52"/>
    <w:rsid w:val="00442DC6"/>
    <w:rsid w:val="00442DEA"/>
    <w:rsid w:val="00442F9B"/>
    <w:rsid w:val="0044315F"/>
    <w:rsid w:val="00443741"/>
    <w:rsid w:val="0044393E"/>
    <w:rsid w:val="00443A46"/>
    <w:rsid w:val="00443CF5"/>
    <w:rsid w:val="00443DCF"/>
    <w:rsid w:val="00443FFF"/>
    <w:rsid w:val="004441E4"/>
    <w:rsid w:val="0044432F"/>
    <w:rsid w:val="0044459D"/>
    <w:rsid w:val="00444636"/>
    <w:rsid w:val="00444DAF"/>
    <w:rsid w:val="00444F03"/>
    <w:rsid w:val="00445352"/>
    <w:rsid w:val="0044585A"/>
    <w:rsid w:val="004460F9"/>
    <w:rsid w:val="0044660E"/>
    <w:rsid w:val="00446875"/>
    <w:rsid w:val="004469B4"/>
    <w:rsid w:val="00446EF4"/>
    <w:rsid w:val="00446EF5"/>
    <w:rsid w:val="00446F50"/>
    <w:rsid w:val="00447217"/>
    <w:rsid w:val="0044724A"/>
    <w:rsid w:val="00447304"/>
    <w:rsid w:val="0044732F"/>
    <w:rsid w:val="004476F4"/>
    <w:rsid w:val="0044788E"/>
    <w:rsid w:val="00447893"/>
    <w:rsid w:val="00450076"/>
    <w:rsid w:val="004502F9"/>
    <w:rsid w:val="004506E6"/>
    <w:rsid w:val="00450A01"/>
    <w:rsid w:val="00451970"/>
    <w:rsid w:val="00451A05"/>
    <w:rsid w:val="00451CE7"/>
    <w:rsid w:val="004520CC"/>
    <w:rsid w:val="0045267A"/>
    <w:rsid w:val="00452706"/>
    <w:rsid w:val="004527CF"/>
    <w:rsid w:val="00452819"/>
    <w:rsid w:val="00452CB6"/>
    <w:rsid w:val="00452CDA"/>
    <w:rsid w:val="00452DF8"/>
    <w:rsid w:val="00453243"/>
    <w:rsid w:val="00453538"/>
    <w:rsid w:val="004538CA"/>
    <w:rsid w:val="00453A82"/>
    <w:rsid w:val="00453BE5"/>
    <w:rsid w:val="00453C5F"/>
    <w:rsid w:val="00453E63"/>
    <w:rsid w:val="0045411D"/>
    <w:rsid w:val="00454222"/>
    <w:rsid w:val="0045438E"/>
    <w:rsid w:val="004544C6"/>
    <w:rsid w:val="00454827"/>
    <w:rsid w:val="00454AC2"/>
    <w:rsid w:val="00454B95"/>
    <w:rsid w:val="00454D6F"/>
    <w:rsid w:val="0045523D"/>
    <w:rsid w:val="004552BA"/>
    <w:rsid w:val="00455321"/>
    <w:rsid w:val="0045537C"/>
    <w:rsid w:val="00455410"/>
    <w:rsid w:val="004554AA"/>
    <w:rsid w:val="004556E0"/>
    <w:rsid w:val="00455C2F"/>
    <w:rsid w:val="00455E4F"/>
    <w:rsid w:val="00456088"/>
    <w:rsid w:val="004560EB"/>
    <w:rsid w:val="0045677C"/>
    <w:rsid w:val="004567C0"/>
    <w:rsid w:val="00456AE9"/>
    <w:rsid w:val="00457A83"/>
    <w:rsid w:val="00457AD2"/>
    <w:rsid w:val="00457B49"/>
    <w:rsid w:val="00457F9B"/>
    <w:rsid w:val="004604E7"/>
    <w:rsid w:val="0046102A"/>
    <w:rsid w:val="00461050"/>
    <w:rsid w:val="004616BD"/>
    <w:rsid w:val="0046178B"/>
    <w:rsid w:val="00461C92"/>
    <w:rsid w:val="00462029"/>
    <w:rsid w:val="00462079"/>
    <w:rsid w:val="0046207E"/>
    <w:rsid w:val="004625B6"/>
    <w:rsid w:val="0046285E"/>
    <w:rsid w:val="00462CB9"/>
    <w:rsid w:val="00462E2B"/>
    <w:rsid w:val="0046338D"/>
    <w:rsid w:val="00463461"/>
    <w:rsid w:val="0046355F"/>
    <w:rsid w:val="0046379C"/>
    <w:rsid w:val="00463826"/>
    <w:rsid w:val="00463EA1"/>
    <w:rsid w:val="0046428A"/>
    <w:rsid w:val="0046457C"/>
    <w:rsid w:val="00464633"/>
    <w:rsid w:val="00464695"/>
    <w:rsid w:val="00464745"/>
    <w:rsid w:val="004649B7"/>
    <w:rsid w:val="00464BF4"/>
    <w:rsid w:val="0046526E"/>
    <w:rsid w:val="004653F5"/>
    <w:rsid w:val="004657BB"/>
    <w:rsid w:val="00465A07"/>
    <w:rsid w:val="00465C9F"/>
    <w:rsid w:val="00465E89"/>
    <w:rsid w:val="004664DD"/>
    <w:rsid w:val="00466666"/>
    <w:rsid w:val="004668AA"/>
    <w:rsid w:val="0046723E"/>
    <w:rsid w:val="004676F2"/>
    <w:rsid w:val="00467823"/>
    <w:rsid w:val="00467934"/>
    <w:rsid w:val="00467955"/>
    <w:rsid w:val="00467F6B"/>
    <w:rsid w:val="0047019D"/>
    <w:rsid w:val="00470432"/>
    <w:rsid w:val="00470527"/>
    <w:rsid w:val="004707CC"/>
    <w:rsid w:val="00471819"/>
    <w:rsid w:val="00471BFC"/>
    <w:rsid w:val="0047261C"/>
    <w:rsid w:val="00472645"/>
    <w:rsid w:val="004726C7"/>
    <w:rsid w:val="00472C08"/>
    <w:rsid w:val="0047335E"/>
    <w:rsid w:val="00473895"/>
    <w:rsid w:val="00473F06"/>
    <w:rsid w:val="004749DB"/>
    <w:rsid w:val="00474D01"/>
    <w:rsid w:val="00474F16"/>
    <w:rsid w:val="0047553E"/>
    <w:rsid w:val="00475EE3"/>
    <w:rsid w:val="00475F82"/>
    <w:rsid w:val="00475FD8"/>
    <w:rsid w:val="00476019"/>
    <w:rsid w:val="004765D6"/>
    <w:rsid w:val="00476B7C"/>
    <w:rsid w:val="00476BF0"/>
    <w:rsid w:val="00476C4E"/>
    <w:rsid w:val="004772CD"/>
    <w:rsid w:val="0047733B"/>
    <w:rsid w:val="00477A0F"/>
    <w:rsid w:val="00477E9C"/>
    <w:rsid w:val="004801A1"/>
    <w:rsid w:val="00480455"/>
    <w:rsid w:val="004805CB"/>
    <w:rsid w:val="00480629"/>
    <w:rsid w:val="004807EE"/>
    <w:rsid w:val="00480A10"/>
    <w:rsid w:val="004813A9"/>
    <w:rsid w:val="00481468"/>
    <w:rsid w:val="004814B7"/>
    <w:rsid w:val="00481A7B"/>
    <w:rsid w:val="00481CD9"/>
    <w:rsid w:val="00481D9B"/>
    <w:rsid w:val="00481E49"/>
    <w:rsid w:val="004821EE"/>
    <w:rsid w:val="00482243"/>
    <w:rsid w:val="00482A8A"/>
    <w:rsid w:val="00482F8F"/>
    <w:rsid w:val="0048335D"/>
    <w:rsid w:val="004839CF"/>
    <w:rsid w:val="00483DF6"/>
    <w:rsid w:val="0048407E"/>
    <w:rsid w:val="00484281"/>
    <w:rsid w:val="00484765"/>
    <w:rsid w:val="00484CB7"/>
    <w:rsid w:val="0048502E"/>
    <w:rsid w:val="004854D0"/>
    <w:rsid w:val="0048566C"/>
    <w:rsid w:val="0048570A"/>
    <w:rsid w:val="00485E14"/>
    <w:rsid w:val="004864D5"/>
    <w:rsid w:val="00486B73"/>
    <w:rsid w:val="00486D41"/>
    <w:rsid w:val="00487292"/>
    <w:rsid w:val="004873DA"/>
    <w:rsid w:val="004875B3"/>
    <w:rsid w:val="0048784E"/>
    <w:rsid w:val="00487997"/>
    <w:rsid w:val="00487DAA"/>
    <w:rsid w:val="00487F67"/>
    <w:rsid w:val="004900B5"/>
    <w:rsid w:val="004901A6"/>
    <w:rsid w:val="004905F9"/>
    <w:rsid w:val="004908CE"/>
    <w:rsid w:val="00490F8A"/>
    <w:rsid w:val="00491151"/>
    <w:rsid w:val="00491340"/>
    <w:rsid w:val="0049137C"/>
    <w:rsid w:val="004914AA"/>
    <w:rsid w:val="0049172D"/>
    <w:rsid w:val="004919E2"/>
    <w:rsid w:val="00491A3E"/>
    <w:rsid w:val="00491E16"/>
    <w:rsid w:val="00491EA8"/>
    <w:rsid w:val="004920E4"/>
    <w:rsid w:val="004925A8"/>
    <w:rsid w:val="004926C5"/>
    <w:rsid w:val="004933BA"/>
    <w:rsid w:val="004933F6"/>
    <w:rsid w:val="00493DD2"/>
    <w:rsid w:val="00494093"/>
    <w:rsid w:val="00494223"/>
    <w:rsid w:val="00494463"/>
    <w:rsid w:val="0049458C"/>
    <w:rsid w:val="004948F5"/>
    <w:rsid w:val="004953A9"/>
    <w:rsid w:val="00495773"/>
    <w:rsid w:val="00495870"/>
    <w:rsid w:val="00495E4E"/>
    <w:rsid w:val="0049627D"/>
    <w:rsid w:val="004962F0"/>
    <w:rsid w:val="0049666E"/>
    <w:rsid w:val="00496C32"/>
    <w:rsid w:val="00496F2E"/>
    <w:rsid w:val="00497334"/>
    <w:rsid w:val="0049752E"/>
    <w:rsid w:val="00497939"/>
    <w:rsid w:val="00497CAD"/>
    <w:rsid w:val="004A02B6"/>
    <w:rsid w:val="004A0340"/>
    <w:rsid w:val="004A039A"/>
    <w:rsid w:val="004A0729"/>
    <w:rsid w:val="004A0932"/>
    <w:rsid w:val="004A1170"/>
    <w:rsid w:val="004A1271"/>
    <w:rsid w:val="004A1305"/>
    <w:rsid w:val="004A13EB"/>
    <w:rsid w:val="004A15D8"/>
    <w:rsid w:val="004A183B"/>
    <w:rsid w:val="004A1C15"/>
    <w:rsid w:val="004A1D37"/>
    <w:rsid w:val="004A1D39"/>
    <w:rsid w:val="004A2282"/>
    <w:rsid w:val="004A2685"/>
    <w:rsid w:val="004A2752"/>
    <w:rsid w:val="004A2B59"/>
    <w:rsid w:val="004A2BA1"/>
    <w:rsid w:val="004A2CF8"/>
    <w:rsid w:val="004A2F6B"/>
    <w:rsid w:val="004A2F91"/>
    <w:rsid w:val="004A35FD"/>
    <w:rsid w:val="004A3731"/>
    <w:rsid w:val="004A39EE"/>
    <w:rsid w:val="004A4056"/>
    <w:rsid w:val="004A4111"/>
    <w:rsid w:val="004A4294"/>
    <w:rsid w:val="004A4335"/>
    <w:rsid w:val="004A4412"/>
    <w:rsid w:val="004A4639"/>
    <w:rsid w:val="004A480E"/>
    <w:rsid w:val="004A4C45"/>
    <w:rsid w:val="004A4EE3"/>
    <w:rsid w:val="004A5190"/>
    <w:rsid w:val="004A54B6"/>
    <w:rsid w:val="004A5766"/>
    <w:rsid w:val="004A5A13"/>
    <w:rsid w:val="004A5D0D"/>
    <w:rsid w:val="004A5E12"/>
    <w:rsid w:val="004A63B0"/>
    <w:rsid w:val="004A63C5"/>
    <w:rsid w:val="004A667A"/>
    <w:rsid w:val="004A6ED7"/>
    <w:rsid w:val="004A7179"/>
    <w:rsid w:val="004A71AB"/>
    <w:rsid w:val="004A7472"/>
    <w:rsid w:val="004A7CC6"/>
    <w:rsid w:val="004B0258"/>
    <w:rsid w:val="004B031C"/>
    <w:rsid w:val="004B03EE"/>
    <w:rsid w:val="004B04A8"/>
    <w:rsid w:val="004B04BE"/>
    <w:rsid w:val="004B068B"/>
    <w:rsid w:val="004B085B"/>
    <w:rsid w:val="004B0BBA"/>
    <w:rsid w:val="004B0D5E"/>
    <w:rsid w:val="004B10F5"/>
    <w:rsid w:val="004B16EB"/>
    <w:rsid w:val="004B178C"/>
    <w:rsid w:val="004B17E6"/>
    <w:rsid w:val="004B1CF9"/>
    <w:rsid w:val="004B2004"/>
    <w:rsid w:val="004B201F"/>
    <w:rsid w:val="004B2417"/>
    <w:rsid w:val="004B2DBF"/>
    <w:rsid w:val="004B3166"/>
    <w:rsid w:val="004B324C"/>
    <w:rsid w:val="004B3DAF"/>
    <w:rsid w:val="004B4185"/>
    <w:rsid w:val="004B480A"/>
    <w:rsid w:val="004B4D07"/>
    <w:rsid w:val="004B516C"/>
    <w:rsid w:val="004B51EB"/>
    <w:rsid w:val="004B52A8"/>
    <w:rsid w:val="004B5754"/>
    <w:rsid w:val="004B58A4"/>
    <w:rsid w:val="004B59E3"/>
    <w:rsid w:val="004B5A66"/>
    <w:rsid w:val="004B5AEC"/>
    <w:rsid w:val="004B5B83"/>
    <w:rsid w:val="004B5C69"/>
    <w:rsid w:val="004B5DC0"/>
    <w:rsid w:val="004B6BDA"/>
    <w:rsid w:val="004B6C46"/>
    <w:rsid w:val="004B6C56"/>
    <w:rsid w:val="004B6D97"/>
    <w:rsid w:val="004B7026"/>
    <w:rsid w:val="004B7080"/>
    <w:rsid w:val="004B7830"/>
    <w:rsid w:val="004B7DAF"/>
    <w:rsid w:val="004B7E63"/>
    <w:rsid w:val="004B7FBE"/>
    <w:rsid w:val="004C04AD"/>
    <w:rsid w:val="004C04EF"/>
    <w:rsid w:val="004C0586"/>
    <w:rsid w:val="004C0B64"/>
    <w:rsid w:val="004C0D26"/>
    <w:rsid w:val="004C180D"/>
    <w:rsid w:val="004C199B"/>
    <w:rsid w:val="004C1DFB"/>
    <w:rsid w:val="004C1F47"/>
    <w:rsid w:val="004C2549"/>
    <w:rsid w:val="004C2575"/>
    <w:rsid w:val="004C2959"/>
    <w:rsid w:val="004C2C60"/>
    <w:rsid w:val="004C2CD8"/>
    <w:rsid w:val="004C2DED"/>
    <w:rsid w:val="004C2E94"/>
    <w:rsid w:val="004C3114"/>
    <w:rsid w:val="004C326C"/>
    <w:rsid w:val="004C3337"/>
    <w:rsid w:val="004C3636"/>
    <w:rsid w:val="004C3918"/>
    <w:rsid w:val="004C397E"/>
    <w:rsid w:val="004C3E38"/>
    <w:rsid w:val="004C472D"/>
    <w:rsid w:val="004C4B00"/>
    <w:rsid w:val="004C5507"/>
    <w:rsid w:val="004C558C"/>
    <w:rsid w:val="004C5830"/>
    <w:rsid w:val="004C58BA"/>
    <w:rsid w:val="004C5AA8"/>
    <w:rsid w:val="004C5DAA"/>
    <w:rsid w:val="004C5E68"/>
    <w:rsid w:val="004C63A9"/>
    <w:rsid w:val="004C646A"/>
    <w:rsid w:val="004C65CE"/>
    <w:rsid w:val="004C68E7"/>
    <w:rsid w:val="004C697C"/>
    <w:rsid w:val="004C6A14"/>
    <w:rsid w:val="004C709B"/>
    <w:rsid w:val="004C71EC"/>
    <w:rsid w:val="004C71FA"/>
    <w:rsid w:val="004C720C"/>
    <w:rsid w:val="004C7380"/>
    <w:rsid w:val="004C73A4"/>
    <w:rsid w:val="004C76D4"/>
    <w:rsid w:val="004C76F5"/>
    <w:rsid w:val="004C7ECB"/>
    <w:rsid w:val="004D017F"/>
    <w:rsid w:val="004D0641"/>
    <w:rsid w:val="004D084E"/>
    <w:rsid w:val="004D0C44"/>
    <w:rsid w:val="004D0E7D"/>
    <w:rsid w:val="004D0FE3"/>
    <w:rsid w:val="004D125C"/>
    <w:rsid w:val="004D1BBC"/>
    <w:rsid w:val="004D1D35"/>
    <w:rsid w:val="004D1E6B"/>
    <w:rsid w:val="004D2200"/>
    <w:rsid w:val="004D233C"/>
    <w:rsid w:val="004D2657"/>
    <w:rsid w:val="004D29C2"/>
    <w:rsid w:val="004D2F58"/>
    <w:rsid w:val="004D2FDD"/>
    <w:rsid w:val="004D3213"/>
    <w:rsid w:val="004D3295"/>
    <w:rsid w:val="004D32F6"/>
    <w:rsid w:val="004D34AA"/>
    <w:rsid w:val="004D34BB"/>
    <w:rsid w:val="004D3823"/>
    <w:rsid w:val="004D3FA9"/>
    <w:rsid w:val="004D402B"/>
    <w:rsid w:val="004D41C0"/>
    <w:rsid w:val="004D444A"/>
    <w:rsid w:val="004D4899"/>
    <w:rsid w:val="004D499C"/>
    <w:rsid w:val="004D4F49"/>
    <w:rsid w:val="004D52A8"/>
    <w:rsid w:val="004D58A7"/>
    <w:rsid w:val="004D590E"/>
    <w:rsid w:val="004D5F4C"/>
    <w:rsid w:val="004D609D"/>
    <w:rsid w:val="004D611C"/>
    <w:rsid w:val="004D6315"/>
    <w:rsid w:val="004D6564"/>
    <w:rsid w:val="004D67F2"/>
    <w:rsid w:val="004D6AA9"/>
    <w:rsid w:val="004D6ACC"/>
    <w:rsid w:val="004D6AE2"/>
    <w:rsid w:val="004D6E99"/>
    <w:rsid w:val="004D70A9"/>
    <w:rsid w:val="004D74CB"/>
    <w:rsid w:val="004D7952"/>
    <w:rsid w:val="004D799C"/>
    <w:rsid w:val="004D7A73"/>
    <w:rsid w:val="004E005C"/>
    <w:rsid w:val="004E077F"/>
    <w:rsid w:val="004E0812"/>
    <w:rsid w:val="004E15EE"/>
    <w:rsid w:val="004E169F"/>
    <w:rsid w:val="004E23DD"/>
    <w:rsid w:val="004E26B8"/>
    <w:rsid w:val="004E2748"/>
    <w:rsid w:val="004E2BC9"/>
    <w:rsid w:val="004E2C49"/>
    <w:rsid w:val="004E2CDD"/>
    <w:rsid w:val="004E2FD8"/>
    <w:rsid w:val="004E30CB"/>
    <w:rsid w:val="004E3278"/>
    <w:rsid w:val="004E3790"/>
    <w:rsid w:val="004E41BE"/>
    <w:rsid w:val="004E4A9D"/>
    <w:rsid w:val="004E4F72"/>
    <w:rsid w:val="004E50F4"/>
    <w:rsid w:val="004E52D6"/>
    <w:rsid w:val="004E5345"/>
    <w:rsid w:val="004E5CC0"/>
    <w:rsid w:val="004E5FF0"/>
    <w:rsid w:val="004E620B"/>
    <w:rsid w:val="004E64B2"/>
    <w:rsid w:val="004E65AB"/>
    <w:rsid w:val="004E65C7"/>
    <w:rsid w:val="004E691A"/>
    <w:rsid w:val="004E6970"/>
    <w:rsid w:val="004E6BDA"/>
    <w:rsid w:val="004E6D95"/>
    <w:rsid w:val="004E6F06"/>
    <w:rsid w:val="004E747A"/>
    <w:rsid w:val="004E7619"/>
    <w:rsid w:val="004E7938"/>
    <w:rsid w:val="004E7A67"/>
    <w:rsid w:val="004E7AEC"/>
    <w:rsid w:val="004E7BF8"/>
    <w:rsid w:val="004E7CA4"/>
    <w:rsid w:val="004F01B7"/>
    <w:rsid w:val="004F05D4"/>
    <w:rsid w:val="004F072D"/>
    <w:rsid w:val="004F07DB"/>
    <w:rsid w:val="004F0A30"/>
    <w:rsid w:val="004F0DCE"/>
    <w:rsid w:val="004F1228"/>
    <w:rsid w:val="004F12F3"/>
    <w:rsid w:val="004F1433"/>
    <w:rsid w:val="004F1554"/>
    <w:rsid w:val="004F1601"/>
    <w:rsid w:val="004F180A"/>
    <w:rsid w:val="004F1A97"/>
    <w:rsid w:val="004F1A98"/>
    <w:rsid w:val="004F1C39"/>
    <w:rsid w:val="004F20CC"/>
    <w:rsid w:val="004F2159"/>
    <w:rsid w:val="004F22C1"/>
    <w:rsid w:val="004F25E8"/>
    <w:rsid w:val="004F264D"/>
    <w:rsid w:val="004F26EE"/>
    <w:rsid w:val="004F2D12"/>
    <w:rsid w:val="004F2EEA"/>
    <w:rsid w:val="004F3266"/>
    <w:rsid w:val="004F3546"/>
    <w:rsid w:val="004F3A75"/>
    <w:rsid w:val="004F3B26"/>
    <w:rsid w:val="004F3FA2"/>
    <w:rsid w:val="004F486D"/>
    <w:rsid w:val="004F4D43"/>
    <w:rsid w:val="004F5047"/>
    <w:rsid w:val="004F5113"/>
    <w:rsid w:val="004F5274"/>
    <w:rsid w:val="004F5BC7"/>
    <w:rsid w:val="004F5FA0"/>
    <w:rsid w:val="004F63E3"/>
    <w:rsid w:val="004F646E"/>
    <w:rsid w:val="004F6B0B"/>
    <w:rsid w:val="004F6B4A"/>
    <w:rsid w:val="004F6DCB"/>
    <w:rsid w:val="004F75DF"/>
    <w:rsid w:val="004F7718"/>
    <w:rsid w:val="004F79B7"/>
    <w:rsid w:val="004F79CF"/>
    <w:rsid w:val="004F7E45"/>
    <w:rsid w:val="004F7FEA"/>
    <w:rsid w:val="00500034"/>
    <w:rsid w:val="005003CB"/>
    <w:rsid w:val="005007C2"/>
    <w:rsid w:val="0050103F"/>
    <w:rsid w:val="005014A2"/>
    <w:rsid w:val="0050188E"/>
    <w:rsid w:val="005019A4"/>
    <w:rsid w:val="0050246A"/>
    <w:rsid w:val="00502602"/>
    <w:rsid w:val="0050298F"/>
    <w:rsid w:val="00502E09"/>
    <w:rsid w:val="00502F42"/>
    <w:rsid w:val="00503601"/>
    <w:rsid w:val="005038A3"/>
    <w:rsid w:val="00503C95"/>
    <w:rsid w:val="00504178"/>
    <w:rsid w:val="0050428C"/>
    <w:rsid w:val="00504599"/>
    <w:rsid w:val="00504648"/>
    <w:rsid w:val="00504846"/>
    <w:rsid w:val="005048A6"/>
    <w:rsid w:val="00504D32"/>
    <w:rsid w:val="00505085"/>
    <w:rsid w:val="005051AC"/>
    <w:rsid w:val="0050548E"/>
    <w:rsid w:val="005054E3"/>
    <w:rsid w:val="00505932"/>
    <w:rsid w:val="00505C10"/>
    <w:rsid w:val="00505DBE"/>
    <w:rsid w:val="00505EF8"/>
    <w:rsid w:val="0050622A"/>
    <w:rsid w:val="0050632F"/>
    <w:rsid w:val="0050638F"/>
    <w:rsid w:val="00506507"/>
    <w:rsid w:val="0050654D"/>
    <w:rsid w:val="005066AA"/>
    <w:rsid w:val="0051016D"/>
    <w:rsid w:val="005102AF"/>
    <w:rsid w:val="005107F6"/>
    <w:rsid w:val="00510B5C"/>
    <w:rsid w:val="00510BA1"/>
    <w:rsid w:val="00510F50"/>
    <w:rsid w:val="00511451"/>
    <w:rsid w:val="00511AF9"/>
    <w:rsid w:val="00511E34"/>
    <w:rsid w:val="00511E8D"/>
    <w:rsid w:val="00512212"/>
    <w:rsid w:val="00512553"/>
    <w:rsid w:val="00512B37"/>
    <w:rsid w:val="00512CCE"/>
    <w:rsid w:val="00512E3A"/>
    <w:rsid w:val="0051302A"/>
    <w:rsid w:val="00513216"/>
    <w:rsid w:val="005135C8"/>
    <w:rsid w:val="0051396D"/>
    <w:rsid w:val="00513AE8"/>
    <w:rsid w:val="00513BD6"/>
    <w:rsid w:val="0051401F"/>
    <w:rsid w:val="00514096"/>
    <w:rsid w:val="00514214"/>
    <w:rsid w:val="00514A7A"/>
    <w:rsid w:val="00514AA1"/>
    <w:rsid w:val="00514F7F"/>
    <w:rsid w:val="0051527C"/>
    <w:rsid w:val="005157FD"/>
    <w:rsid w:val="00515B49"/>
    <w:rsid w:val="00515C6E"/>
    <w:rsid w:val="00516536"/>
    <w:rsid w:val="005166A8"/>
    <w:rsid w:val="005167BC"/>
    <w:rsid w:val="005169C9"/>
    <w:rsid w:val="00516C3B"/>
    <w:rsid w:val="00516DCA"/>
    <w:rsid w:val="00516E09"/>
    <w:rsid w:val="0051739A"/>
    <w:rsid w:val="00517D3D"/>
    <w:rsid w:val="00520227"/>
    <w:rsid w:val="00520C32"/>
    <w:rsid w:val="005213C5"/>
    <w:rsid w:val="00521492"/>
    <w:rsid w:val="0052159F"/>
    <w:rsid w:val="00521784"/>
    <w:rsid w:val="00521A41"/>
    <w:rsid w:val="005221C7"/>
    <w:rsid w:val="005222A0"/>
    <w:rsid w:val="005222E4"/>
    <w:rsid w:val="005224B0"/>
    <w:rsid w:val="00522593"/>
    <w:rsid w:val="00522940"/>
    <w:rsid w:val="00522C89"/>
    <w:rsid w:val="00522EAC"/>
    <w:rsid w:val="00523236"/>
    <w:rsid w:val="005232F1"/>
    <w:rsid w:val="005233DD"/>
    <w:rsid w:val="00523630"/>
    <w:rsid w:val="00523668"/>
    <w:rsid w:val="00523836"/>
    <w:rsid w:val="005238F4"/>
    <w:rsid w:val="00523E0A"/>
    <w:rsid w:val="005248E0"/>
    <w:rsid w:val="00524DA3"/>
    <w:rsid w:val="00525146"/>
    <w:rsid w:val="00525194"/>
    <w:rsid w:val="005258B4"/>
    <w:rsid w:val="00525C00"/>
    <w:rsid w:val="00526890"/>
    <w:rsid w:val="0052697E"/>
    <w:rsid w:val="00526F60"/>
    <w:rsid w:val="0052764F"/>
    <w:rsid w:val="00527A18"/>
    <w:rsid w:val="00527FD0"/>
    <w:rsid w:val="00530907"/>
    <w:rsid w:val="0053094C"/>
    <w:rsid w:val="005310AE"/>
    <w:rsid w:val="005312E0"/>
    <w:rsid w:val="005313E7"/>
    <w:rsid w:val="005313F4"/>
    <w:rsid w:val="005314DF"/>
    <w:rsid w:val="0053163D"/>
    <w:rsid w:val="00531754"/>
    <w:rsid w:val="00531B31"/>
    <w:rsid w:val="005320B0"/>
    <w:rsid w:val="00532435"/>
    <w:rsid w:val="00532503"/>
    <w:rsid w:val="00532597"/>
    <w:rsid w:val="005329D8"/>
    <w:rsid w:val="00532AC9"/>
    <w:rsid w:val="00533029"/>
    <w:rsid w:val="00533F43"/>
    <w:rsid w:val="005340FE"/>
    <w:rsid w:val="005341B5"/>
    <w:rsid w:val="00534365"/>
    <w:rsid w:val="005344E7"/>
    <w:rsid w:val="005348DC"/>
    <w:rsid w:val="005348F7"/>
    <w:rsid w:val="00534E80"/>
    <w:rsid w:val="00535750"/>
    <w:rsid w:val="00535CC2"/>
    <w:rsid w:val="00535EB4"/>
    <w:rsid w:val="00535F22"/>
    <w:rsid w:val="00535F60"/>
    <w:rsid w:val="00536B55"/>
    <w:rsid w:val="00536F21"/>
    <w:rsid w:val="0053780C"/>
    <w:rsid w:val="005379F4"/>
    <w:rsid w:val="00537B5A"/>
    <w:rsid w:val="00537BBA"/>
    <w:rsid w:val="00537EC0"/>
    <w:rsid w:val="005402C8"/>
    <w:rsid w:val="005404A1"/>
    <w:rsid w:val="00540BA0"/>
    <w:rsid w:val="005410D2"/>
    <w:rsid w:val="00541225"/>
    <w:rsid w:val="00541BDA"/>
    <w:rsid w:val="00541CB8"/>
    <w:rsid w:val="00541DFE"/>
    <w:rsid w:val="00542591"/>
    <w:rsid w:val="005425CD"/>
    <w:rsid w:val="00542617"/>
    <w:rsid w:val="0054261E"/>
    <w:rsid w:val="005426A1"/>
    <w:rsid w:val="00542A96"/>
    <w:rsid w:val="00543317"/>
    <w:rsid w:val="00543386"/>
    <w:rsid w:val="00543584"/>
    <w:rsid w:val="00543828"/>
    <w:rsid w:val="0054388F"/>
    <w:rsid w:val="005439B6"/>
    <w:rsid w:val="00543B6E"/>
    <w:rsid w:val="0054427D"/>
    <w:rsid w:val="005444B5"/>
    <w:rsid w:val="005444FE"/>
    <w:rsid w:val="00544501"/>
    <w:rsid w:val="005446C4"/>
    <w:rsid w:val="005447A6"/>
    <w:rsid w:val="00544827"/>
    <w:rsid w:val="00544909"/>
    <w:rsid w:val="00544B0C"/>
    <w:rsid w:val="00544DDA"/>
    <w:rsid w:val="00544EB7"/>
    <w:rsid w:val="00545704"/>
    <w:rsid w:val="00545A4A"/>
    <w:rsid w:val="00545A8D"/>
    <w:rsid w:val="00545B05"/>
    <w:rsid w:val="0054699D"/>
    <w:rsid w:val="00546E36"/>
    <w:rsid w:val="0054752B"/>
    <w:rsid w:val="00547625"/>
    <w:rsid w:val="0054792B"/>
    <w:rsid w:val="00547D63"/>
    <w:rsid w:val="00547F30"/>
    <w:rsid w:val="00550E32"/>
    <w:rsid w:val="0055138F"/>
    <w:rsid w:val="005514A5"/>
    <w:rsid w:val="00551524"/>
    <w:rsid w:val="00551CE3"/>
    <w:rsid w:val="005521B9"/>
    <w:rsid w:val="00552B24"/>
    <w:rsid w:val="00552DE7"/>
    <w:rsid w:val="00552E95"/>
    <w:rsid w:val="005531F6"/>
    <w:rsid w:val="00553315"/>
    <w:rsid w:val="005533B1"/>
    <w:rsid w:val="00553619"/>
    <w:rsid w:val="0055367E"/>
    <w:rsid w:val="00553E19"/>
    <w:rsid w:val="005541FC"/>
    <w:rsid w:val="00554624"/>
    <w:rsid w:val="0055482B"/>
    <w:rsid w:val="0055487E"/>
    <w:rsid w:val="00554988"/>
    <w:rsid w:val="00554C60"/>
    <w:rsid w:val="00554F0B"/>
    <w:rsid w:val="005550D6"/>
    <w:rsid w:val="0055528B"/>
    <w:rsid w:val="0055596E"/>
    <w:rsid w:val="00555DDF"/>
    <w:rsid w:val="00555E58"/>
    <w:rsid w:val="00556031"/>
    <w:rsid w:val="00556121"/>
    <w:rsid w:val="0055678D"/>
    <w:rsid w:val="00556818"/>
    <w:rsid w:val="0055688C"/>
    <w:rsid w:val="00556983"/>
    <w:rsid w:val="005569E0"/>
    <w:rsid w:val="00556C19"/>
    <w:rsid w:val="00556D70"/>
    <w:rsid w:val="00556DED"/>
    <w:rsid w:val="005577B6"/>
    <w:rsid w:val="00560257"/>
    <w:rsid w:val="005606E6"/>
    <w:rsid w:val="00560B95"/>
    <w:rsid w:val="00560D28"/>
    <w:rsid w:val="00561389"/>
    <w:rsid w:val="0056138D"/>
    <w:rsid w:val="00561A02"/>
    <w:rsid w:val="00561D85"/>
    <w:rsid w:val="00561D91"/>
    <w:rsid w:val="005620B6"/>
    <w:rsid w:val="00562470"/>
    <w:rsid w:val="005628BC"/>
    <w:rsid w:val="005629CE"/>
    <w:rsid w:val="00562D46"/>
    <w:rsid w:val="00562DC4"/>
    <w:rsid w:val="00563672"/>
    <w:rsid w:val="00563F46"/>
    <w:rsid w:val="005646E2"/>
    <w:rsid w:val="00564E0F"/>
    <w:rsid w:val="005650F5"/>
    <w:rsid w:val="00565162"/>
    <w:rsid w:val="005654D0"/>
    <w:rsid w:val="0056566A"/>
    <w:rsid w:val="0056581F"/>
    <w:rsid w:val="00566266"/>
    <w:rsid w:val="00566A00"/>
    <w:rsid w:val="00567019"/>
    <w:rsid w:val="00567062"/>
    <w:rsid w:val="00567824"/>
    <w:rsid w:val="0056791C"/>
    <w:rsid w:val="00567AB5"/>
    <w:rsid w:val="00567BE0"/>
    <w:rsid w:val="005701BD"/>
    <w:rsid w:val="005704ED"/>
    <w:rsid w:val="0057073E"/>
    <w:rsid w:val="005709E4"/>
    <w:rsid w:val="00570A87"/>
    <w:rsid w:val="00570F3F"/>
    <w:rsid w:val="0057106B"/>
    <w:rsid w:val="00571E5A"/>
    <w:rsid w:val="005722F5"/>
    <w:rsid w:val="00572333"/>
    <w:rsid w:val="0057294C"/>
    <w:rsid w:val="00572AD1"/>
    <w:rsid w:val="00572F6D"/>
    <w:rsid w:val="00573169"/>
    <w:rsid w:val="00573446"/>
    <w:rsid w:val="0057370D"/>
    <w:rsid w:val="00573771"/>
    <w:rsid w:val="00573A4C"/>
    <w:rsid w:val="00573D37"/>
    <w:rsid w:val="00573E27"/>
    <w:rsid w:val="005740AD"/>
    <w:rsid w:val="00574B60"/>
    <w:rsid w:val="00575208"/>
    <w:rsid w:val="005758B8"/>
    <w:rsid w:val="00575960"/>
    <w:rsid w:val="00575991"/>
    <w:rsid w:val="005760E4"/>
    <w:rsid w:val="00576367"/>
    <w:rsid w:val="005767FC"/>
    <w:rsid w:val="00576A39"/>
    <w:rsid w:val="00576D3A"/>
    <w:rsid w:val="00577075"/>
    <w:rsid w:val="005772DE"/>
    <w:rsid w:val="005774B2"/>
    <w:rsid w:val="0057786E"/>
    <w:rsid w:val="00577BFA"/>
    <w:rsid w:val="00577F7A"/>
    <w:rsid w:val="00577FD0"/>
    <w:rsid w:val="00580132"/>
    <w:rsid w:val="005806CC"/>
    <w:rsid w:val="0058085C"/>
    <w:rsid w:val="00580E8F"/>
    <w:rsid w:val="005814D4"/>
    <w:rsid w:val="00581B3B"/>
    <w:rsid w:val="00581BD0"/>
    <w:rsid w:val="00581C72"/>
    <w:rsid w:val="00581D03"/>
    <w:rsid w:val="00581E36"/>
    <w:rsid w:val="00581F1A"/>
    <w:rsid w:val="005821FA"/>
    <w:rsid w:val="005821FD"/>
    <w:rsid w:val="00582420"/>
    <w:rsid w:val="00582722"/>
    <w:rsid w:val="005827CF"/>
    <w:rsid w:val="0058284B"/>
    <w:rsid w:val="00582C90"/>
    <w:rsid w:val="00582E2F"/>
    <w:rsid w:val="00582EB2"/>
    <w:rsid w:val="005830F9"/>
    <w:rsid w:val="005831D6"/>
    <w:rsid w:val="005831DD"/>
    <w:rsid w:val="005836C9"/>
    <w:rsid w:val="0058374D"/>
    <w:rsid w:val="005838A6"/>
    <w:rsid w:val="005838C6"/>
    <w:rsid w:val="005840D2"/>
    <w:rsid w:val="0058450E"/>
    <w:rsid w:val="00584B07"/>
    <w:rsid w:val="00584EE9"/>
    <w:rsid w:val="00584F60"/>
    <w:rsid w:val="00585106"/>
    <w:rsid w:val="00585422"/>
    <w:rsid w:val="0058564D"/>
    <w:rsid w:val="005857F7"/>
    <w:rsid w:val="00585FCE"/>
    <w:rsid w:val="00585FFF"/>
    <w:rsid w:val="00586070"/>
    <w:rsid w:val="00586096"/>
    <w:rsid w:val="0058609A"/>
    <w:rsid w:val="00586105"/>
    <w:rsid w:val="005861B6"/>
    <w:rsid w:val="0058655C"/>
    <w:rsid w:val="00586591"/>
    <w:rsid w:val="005868D1"/>
    <w:rsid w:val="00586950"/>
    <w:rsid w:val="00586A4A"/>
    <w:rsid w:val="00586F94"/>
    <w:rsid w:val="00587348"/>
    <w:rsid w:val="00587658"/>
    <w:rsid w:val="005879CE"/>
    <w:rsid w:val="005902A7"/>
    <w:rsid w:val="0059183E"/>
    <w:rsid w:val="0059185E"/>
    <w:rsid w:val="00591A0D"/>
    <w:rsid w:val="00591E3B"/>
    <w:rsid w:val="00592303"/>
    <w:rsid w:val="00592327"/>
    <w:rsid w:val="00592791"/>
    <w:rsid w:val="0059297A"/>
    <w:rsid w:val="0059332C"/>
    <w:rsid w:val="005933BA"/>
    <w:rsid w:val="0059362E"/>
    <w:rsid w:val="00593A21"/>
    <w:rsid w:val="00593A34"/>
    <w:rsid w:val="00593B7B"/>
    <w:rsid w:val="00593C65"/>
    <w:rsid w:val="00593D00"/>
    <w:rsid w:val="00594511"/>
    <w:rsid w:val="00594553"/>
    <w:rsid w:val="005945CC"/>
    <w:rsid w:val="005947A1"/>
    <w:rsid w:val="0059495B"/>
    <w:rsid w:val="00594AA0"/>
    <w:rsid w:val="00595185"/>
    <w:rsid w:val="005951EE"/>
    <w:rsid w:val="0059535D"/>
    <w:rsid w:val="005953B4"/>
    <w:rsid w:val="005955B5"/>
    <w:rsid w:val="00595EBE"/>
    <w:rsid w:val="00596478"/>
    <w:rsid w:val="00596566"/>
    <w:rsid w:val="0059671E"/>
    <w:rsid w:val="00596B02"/>
    <w:rsid w:val="00596B9B"/>
    <w:rsid w:val="00596D0D"/>
    <w:rsid w:val="00596D1D"/>
    <w:rsid w:val="00597148"/>
    <w:rsid w:val="00597342"/>
    <w:rsid w:val="0059773E"/>
    <w:rsid w:val="00597A05"/>
    <w:rsid w:val="005A00A8"/>
    <w:rsid w:val="005A02E2"/>
    <w:rsid w:val="005A0331"/>
    <w:rsid w:val="005A0768"/>
    <w:rsid w:val="005A089D"/>
    <w:rsid w:val="005A0B1D"/>
    <w:rsid w:val="005A0D8C"/>
    <w:rsid w:val="005A154E"/>
    <w:rsid w:val="005A1B9D"/>
    <w:rsid w:val="005A1C8A"/>
    <w:rsid w:val="005A1F61"/>
    <w:rsid w:val="005A25E3"/>
    <w:rsid w:val="005A2807"/>
    <w:rsid w:val="005A2903"/>
    <w:rsid w:val="005A2BA8"/>
    <w:rsid w:val="005A3112"/>
    <w:rsid w:val="005A3265"/>
    <w:rsid w:val="005A360A"/>
    <w:rsid w:val="005A3834"/>
    <w:rsid w:val="005A3B79"/>
    <w:rsid w:val="005A3BDF"/>
    <w:rsid w:val="005A3E02"/>
    <w:rsid w:val="005A3EB9"/>
    <w:rsid w:val="005A404E"/>
    <w:rsid w:val="005A43BE"/>
    <w:rsid w:val="005A4EDA"/>
    <w:rsid w:val="005A5032"/>
    <w:rsid w:val="005A5256"/>
    <w:rsid w:val="005A527D"/>
    <w:rsid w:val="005A5580"/>
    <w:rsid w:val="005A590D"/>
    <w:rsid w:val="005A5C42"/>
    <w:rsid w:val="005A5C5A"/>
    <w:rsid w:val="005A5CB9"/>
    <w:rsid w:val="005A5CE9"/>
    <w:rsid w:val="005A5E4E"/>
    <w:rsid w:val="005A6150"/>
    <w:rsid w:val="005A63F0"/>
    <w:rsid w:val="005A678E"/>
    <w:rsid w:val="005A7185"/>
    <w:rsid w:val="005A749E"/>
    <w:rsid w:val="005A7A2C"/>
    <w:rsid w:val="005A7EFB"/>
    <w:rsid w:val="005B05CD"/>
    <w:rsid w:val="005B06D1"/>
    <w:rsid w:val="005B0762"/>
    <w:rsid w:val="005B0999"/>
    <w:rsid w:val="005B0E09"/>
    <w:rsid w:val="005B1023"/>
    <w:rsid w:val="005B111D"/>
    <w:rsid w:val="005B1338"/>
    <w:rsid w:val="005B1AA2"/>
    <w:rsid w:val="005B1AEA"/>
    <w:rsid w:val="005B1D1D"/>
    <w:rsid w:val="005B1E29"/>
    <w:rsid w:val="005B2037"/>
    <w:rsid w:val="005B242B"/>
    <w:rsid w:val="005B2698"/>
    <w:rsid w:val="005B2886"/>
    <w:rsid w:val="005B2AEC"/>
    <w:rsid w:val="005B2FAC"/>
    <w:rsid w:val="005B303A"/>
    <w:rsid w:val="005B352D"/>
    <w:rsid w:val="005B3611"/>
    <w:rsid w:val="005B3612"/>
    <w:rsid w:val="005B36E8"/>
    <w:rsid w:val="005B3CFF"/>
    <w:rsid w:val="005B3DCE"/>
    <w:rsid w:val="005B4179"/>
    <w:rsid w:val="005B424A"/>
    <w:rsid w:val="005B4343"/>
    <w:rsid w:val="005B441A"/>
    <w:rsid w:val="005B45AC"/>
    <w:rsid w:val="005B46E9"/>
    <w:rsid w:val="005B4EEB"/>
    <w:rsid w:val="005B4F12"/>
    <w:rsid w:val="005B544A"/>
    <w:rsid w:val="005B5943"/>
    <w:rsid w:val="005B595D"/>
    <w:rsid w:val="005B5A37"/>
    <w:rsid w:val="005B5A8E"/>
    <w:rsid w:val="005B5BDC"/>
    <w:rsid w:val="005B5C05"/>
    <w:rsid w:val="005B5EF2"/>
    <w:rsid w:val="005B5FAC"/>
    <w:rsid w:val="005B6165"/>
    <w:rsid w:val="005B674D"/>
    <w:rsid w:val="005B6751"/>
    <w:rsid w:val="005B6CB2"/>
    <w:rsid w:val="005B6CD0"/>
    <w:rsid w:val="005B6EAF"/>
    <w:rsid w:val="005B6F74"/>
    <w:rsid w:val="005B6FFB"/>
    <w:rsid w:val="005B79F8"/>
    <w:rsid w:val="005B7BDE"/>
    <w:rsid w:val="005C02EA"/>
    <w:rsid w:val="005C0554"/>
    <w:rsid w:val="005C0B4C"/>
    <w:rsid w:val="005C111C"/>
    <w:rsid w:val="005C13DB"/>
    <w:rsid w:val="005C159C"/>
    <w:rsid w:val="005C1741"/>
    <w:rsid w:val="005C18CE"/>
    <w:rsid w:val="005C1A9D"/>
    <w:rsid w:val="005C1E75"/>
    <w:rsid w:val="005C2058"/>
    <w:rsid w:val="005C2309"/>
    <w:rsid w:val="005C26D4"/>
    <w:rsid w:val="005C270E"/>
    <w:rsid w:val="005C2D62"/>
    <w:rsid w:val="005C321F"/>
    <w:rsid w:val="005C338D"/>
    <w:rsid w:val="005C3602"/>
    <w:rsid w:val="005C3E87"/>
    <w:rsid w:val="005C4331"/>
    <w:rsid w:val="005C4617"/>
    <w:rsid w:val="005C4679"/>
    <w:rsid w:val="005C4692"/>
    <w:rsid w:val="005C476F"/>
    <w:rsid w:val="005C49E4"/>
    <w:rsid w:val="005C5178"/>
    <w:rsid w:val="005C5186"/>
    <w:rsid w:val="005C51C4"/>
    <w:rsid w:val="005C5722"/>
    <w:rsid w:val="005C5AAD"/>
    <w:rsid w:val="005C5CDD"/>
    <w:rsid w:val="005C608B"/>
    <w:rsid w:val="005C65BC"/>
    <w:rsid w:val="005C668B"/>
    <w:rsid w:val="005C6735"/>
    <w:rsid w:val="005C6901"/>
    <w:rsid w:val="005C6D5C"/>
    <w:rsid w:val="005C6E11"/>
    <w:rsid w:val="005C6E43"/>
    <w:rsid w:val="005C79A9"/>
    <w:rsid w:val="005C7A64"/>
    <w:rsid w:val="005C7C1C"/>
    <w:rsid w:val="005C7DE5"/>
    <w:rsid w:val="005C7E6B"/>
    <w:rsid w:val="005C7E7F"/>
    <w:rsid w:val="005D0A31"/>
    <w:rsid w:val="005D0F31"/>
    <w:rsid w:val="005D0F58"/>
    <w:rsid w:val="005D12B0"/>
    <w:rsid w:val="005D1340"/>
    <w:rsid w:val="005D140C"/>
    <w:rsid w:val="005D1A82"/>
    <w:rsid w:val="005D1AE0"/>
    <w:rsid w:val="005D203F"/>
    <w:rsid w:val="005D2E4E"/>
    <w:rsid w:val="005D3275"/>
    <w:rsid w:val="005D32A0"/>
    <w:rsid w:val="005D386B"/>
    <w:rsid w:val="005D3FD1"/>
    <w:rsid w:val="005D43CA"/>
    <w:rsid w:val="005D44B3"/>
    <w:rsid w:val="005D4C67"/>
    <w:rsid w:val="005D4C69"/>
    <w:rsid w:val="005D4D29"/>
    <w:rsid w:val="005D4E14"/>
    <w:rsid w:val="005D586B"/>
    <w:rsid w:val="005D5EA2"/>
    <w:rsid w:val="005D60D4"/>
    <w:rsid w:val="005D61C7"/>
    <w:rsid w:val="005D69F8"/>
    <w:rsid w:val="005D6AD4"/>
    <w:rsid w:val="005D6ADA"/>
    <w:rsid w:val="005D71BC"/>
    <w:rsid w:val="005D745B"/>
    <w:rsid w:val="005D798B"/>
    <w:rsid w:val="005D7BAB"/>
    <w:rsid w:val="005E00A6"/>
    <w:rsid w:val="005E0362"/>
    <w:rsid w:val="005E08AF"/>
    <w:rsid w:val="005E0AEE"/>
    <w:rsid w:val="005E0EB6"/>
    <w:rsid w:val="005E131F"/>
    <w:rsid w:val="005E1324"/>
    <w:rsid w:val="005E1828"/>
    <w:rsid w:val="005E18F9"/>
    <w:rsid w:val="005E1A22"/>
    <w:rsid w:val="005E1CAE"/>
    <w:rsid w:val="005E261B"/>
    <w:rsid w:val="005E26AF"/>
    <w:rsid w:val="005E287B"/>
    <w:rsid w:val="005E287D"/>
    <w:rsid w:val="005E2F2C"/>
    <w:rsid w:val="005E3286"/>
    <w:rsid w:val="005E3546"/>
    <w:rsid w:val="005E3BF2"/>
    <w:rsid w:val="005E412D"/>
    <w:rsid w:val="005E44BD"/>
    <w:rsid w:val="005E4534"/>
    <w:rsid w:val="005E46EF"/>
    <w:rsid w:val="005E4A06"/>
    <w:rsid w:val="005E4D1E"/>
    <w:rsid w:val="005E5185"/>
    <w:rsid w:val="005E52A8"/>
    <w:rsid w:val="005E53ED"/>
    <w:rsid w:val="005E5408"/>
    <w:rsid w:val="005E5466"/>
    <w:rsid w:val="005E5592"/>
    <w:rsid w:val="005E60F5"/>
    <w:rsid w:val="005E6231"/>
    <w:rsid w:val="005E62AA"/>
    <w:rsid w:val="005E7008"/>
    <w:rsid w:val="005E73F7"/>
    <w:rsid w:val="005E765A"/>
    <w:rsid w:val="005E7A92"/>
    <w:rsid w:val="005E7DBC"/>
    <w:rsid w:val="005E7E44"/>
    <w:rsid w:val="005F006D"/>
    <w:rsid w:val="005F0337"/>
    <w:rsid w:val="005F040E"/>
    <w:rsid w:val="005F0514"/>
    <w:rsid w:val="005F0653"/>
    <w:rsid w:val="005F066E"/>
    <w:rsid w:val="005F0A68"/>
    <w:rsid w:val="005F0E83"/>
    <w:rsid w:val="005F1569"/>
    <w:rsid w:val="005F173B"/>
    <w:rsid w:val="005F1848"/>
    <w:rsid w:val="005F1A39"/>
    <w:rsid w:val="005F1A4D"/>
    <w:rsid w:val="005F1E8D"/>
    <w:rsid w:val="005F2849"/>
    <w:rsid w:val="005F3033"/>
    <w:rsid w:val="005F3114"/>
    <w:rsid w:val="005F38B3"/>
    <w:rsid w:val="005F3AB3"/>
    <w:rsid w:val="005F3CA7"/>
    <w:rsid w:val="005F3EF3"/>
    <w:rsid w:val="005F4034"/>
    <w:rsid w:val="005F4322"/>
    <w:rsid w:val="005F45A6"/>
    <w:rsid w:val="005F4717"/>
    <w:rsid w:val="005F4862"/>
    <w:rsid w:val="005F489F"/>
    <w:rsid w:val="005F4903"/>
    <w:rsid w:val="005F4A91"/>
    <w:rsid w:val="005F5035"/>
    <w:rsid w:val="005F51FA"/>
    <w:rsid w:val="005F528D"/>
    <w:rsid w:val="005F5596"/>
    <w:rsid w:val="005F5599"/>
    <w:rsid w:val="005F55FA"/>
    <w:rsid w:val="005F56B3"/>
    <w:rsid w:val="005F5807"/>
    <w:rsid w:val="005F5953"/>
    <w:rsid w:val="005F5C46"/>
    <w:rsid w:val="005F5CE8"/>
    <w:rsid w:val="005F60E0"/>
    <w:rsid w:val="005F6127"/>
    <w:rsid w:val="005F6166"/>
    <w:rsid w:val="005F635F"/>
    <w:rsid w:val="005F675B"/>
    <w:rsid w:val="005F677F"/>
    <w:rsid w:val="005F6999"/>
    <w:rsid w:val="005F6A5E"/>
    <w:rsid w:val="005F6BEA"/>
    <w:rsid w:val="005F6C32"/>
    <w:rsid w:val="005F6D4B"/>
    <w:rsid w:val="005F709E"/>
    <w:rsid w:val="005F74F0"/>
    <w:rsid w:val="005F7E22"/>
    <w:rsid w:val="00600021"/>
    <w:rsid w:val="006006B0"/>
    <w:rsid w:val="00600D10"/>
    <w:rsid w:val="006012C2"/>
    <w:rsid w:val="006012C6"/>
    <w:rsid w:val="0060162F"/>
    <w:rsid w:val="006016A1"/>
    <w:rsid w:val="006016B0"/>
    <w:rsid w:val="006019AD"/>
    <w:rsid w:val="006025C4"/>
    <w:rsid w:val="00602720"/>
    <w:rsid w:val="00602760"/>
    <w:rsid w:val="00602A99"/>
    <w:rsid w:val="00602AE6"/>
    <w:rsid w:val="00602FF5"/>
    <w:rsid w:val="0060315D"/>
    <w:rsid w:val="00603451"/>
    <w:rsid w:val="0060382A"/>
    <w:rsid w:val="00603913"/>
    <w:rsid w:val="0060394C"/>
    <w:rsid w:val="00603D61"/>
    <w:rsid w:val="00603EAE"/>
    <w:rsid w:val="0060421C"/>
    <w:rsid w:val="006044B0"/>
    <w:rsid w:val="00604B7E"/>
    <w:rsid w:val="006050A8"/>
    <w:rsid w:val="006050F3"/>
    <w:rsid w:val="00605120"/>
    <w:rsid w:val="00605551"/>
    <w:rsid w:val="006056C9"/>
    <w:rsid w:val="00605E34"/>
    <w:rsid w:val="00606326"/>
    <w:rsid w:val="00606548"/>
    <w:rsid w:val="00606C53"/>
    <w:rsid w:val="00606FF1"/>
    <w:rsid w:val="0060715C"/>
    <w:rsid w:val="00607163"/>
    <w:rsid w:val="0060740F"/>
    <w:rsid w:val="0060749E"/>
    <w:rsid w:val="00607577"/>
    <w:rsid w:val="006077A9"/>
    <w:rsid w:val="00607865"/>
    <w:rsid w:val="00607F5E"/>
    <w:rsid w:val="006109ED"/>
    <w:rsid w:val="00610DE8"/>
    <w:rsid w:val="00610FE6"/>
    <w:rsid w:val="0061198C"/>
    <w:rsid w:val="00611B0E"/>
    <w:rsid w:val="00611CEF"/>
    <w:rsid w:val="006122E5"/>
    <w:rsid w:val="00613064"/>
    <w:rsid w:val="00613646"/>
    <w:rsid w:val="00613686"/>
    <w:rsid w:val="006136EB"/>
    <w:rsid w:val="006139D0"/>
    <w:rsid w:val="00614379"/>
    <w:rsid w:val="006144CD"/>
    <w:rsid w:val="0061467B"/>
    <w:rsid w:val="006149D7"/>
    <w:rsid w:val="006149F2"/>
    <w:rsid w:val="00614AEA"/>
    <w:rsid w:val="00614B54"/>
    <w:rsid w:val="00614D93"/>
    <w:rsid w:val="00615572"/>
    <w:rsid w:val="006156DD"/>
    <w:rsid w:val="00615959"/>
    <w:rsid w:val="00615961"/>
    <w:rsid w:val="00615F7B"/>
    <w:rsid w:val="006160CA"/>
    <w:rsid w:val="00616164"/>
    <w:rsid w:val="00616742"/>
    <w:rsid w:val="00616869"/>
    <w:rsid w:val="00616975"/>
    <w:rsid w:val="00616C2D"/>
    <w:rsid w:val="00616DA1"/>
    <w:rsid w:val="00616ECE"/>
    <w:rsid w:val="006172AA"/>
    <w:rsid w:val="00617894"/>
    <w:rsid w:val="00617BE9"/>
    <w:rsid w:val="0062007F"/>
    <w:rsid w:val="0062009B"/>
    <w:rsid w:val="0062019A"/>
    <w:rsid w:val="0062021E"/>
    <w:rsid w:val="00620278"/>
    <w:rsid w:val="006203A4"/>
    <w:rsid w:val="006204CB"/>
    <w:rsid w:val="00620524"/>
    <w:rsid w:val="00620565"/>
    <w:rsid w:val="006206E7"/>
    <w:rsid w:val="00620802"/>
    <w:rsid w:val="00620C0B"/>
    <w:rsid w:val="00620C4A"/>
    <w:rsid w:val="00621247"/>
    <w:rsid w:val="00621809"/>
    <w:rsid w:val="0062188B"/>
    <w:rsid w:val="00621A83"/>
    <w:rsid w:val="00621D3D"/>
    <w:rsid w:val="00621DE3"/>
    <w:rsid w:val="00621F89"/>
    <w:rsid w:val="00621FA3"/>
    <w:rsid w:val="00622253"/>
    <w:rsid w:val="006224D2"/>
    <w:rsid w:val="00622CEE"/>
    <w:rsid w:val="00622E4F"/>
    <w:rsid w:val="00622F88"/>
    <w:rsid w:val="00623321"/>
    <w:rsid w:val="00623A2C"/>
    <w:rsid w:val="00623A70"/>
    <w:rsid w:val="00624470"/>
    <w:rsid w:val="006246C4"/>
    <w:rsid w:val="00624DE5"/>
    <w:rsid w:val="00625766"/>
    <w:rsid w:val="006258DF"/>
    <w:rsid w:val="00625935"/>
    <w:rsid w:val="00625BC7"/>
    <w:rsid w:val="006271D6"/>
    <w:rsid w:val="00627292"/>
    <w:rsid w:val="0062734D"/>
    <w:rsid w:val="00627486"/>
    <w:rsid w:val="006274A8"/>
    <w:rsid w:val="00627E86"/>
    <w:rsid w:val="0063015C"/>
    <w:rsid w:val="0063020F"/>
    <w:rsid w:val="0063024A"/>
    <w:rsid w:val="00630264"/>
    <w:rsid w:val="00630687"/>
    <w:rsid w:val="00630955"/>
    <w:rsid w:val="00630991"/>
    <w:rsid w:val="00630F9C"/>
    <w:rsid w:val="00631208"/>
    <w:rsid w:val="00631228"/>
    <w:rsid w:val="0063142D"/>
    <w:rsid w:val="0063143A"/>
    <w:rsid w:val="006317D1"/>
    <w:rsid w:val="00631A92"/>
    <w:rsid w:val="00631B25"/>
    <w:rsid w:val="00631B3B"/>
    <w:rsid w:val="006320E6"/>
    <w:rsid w:val="0063235E"/>
    <w:rsid w:val="00632453"/>
    <w:rsid w:val="0063266A"/>
    <w:rsid w:val="00632757"/>
    <w:rsid w:val="00632875"/>
    <w:rsid w:val="0063292F"/>
    <w:rsid w:val="00632A25"/>
    <w:rsid w:val="00632AD8"/>
    <w:rsid w:val="00632B73"/>
    <w:rsid w:val="00632CC7"/>
    <w:rsid w:val="00632E9B"/>
    <w:rsid w:val="00632F7A"/>
    <w:rsid w:val="00633319"/>
    <w:rsid w:val="00633339"/>
    <w:rsid w:val="00633664"/>
    <w:rsid w:val="006336C2"/>
    <w:rsid w:val="0063375D"/>
    <w:rsid w:val="00634044"/>
    <w:rsid w:val="006343B2"/>
    <w:rsid w:val="006349A1"/>
    <w:rsid w:val="00634E21"/>
    <w:rsid w:val="00634EF9"/>
    <w:rsid w:val="0063536E"/>
    <w:rsid w:val="0063570B"/>
    <w:rsid w:val="006357E3"/>
    <w:rsid w:val="00636705"/>
    <w:rsid w:val="006375E5"/>
    <w:rsid w:val="00637787"/>
    <w:rsid w:val="00637CDB"/>
    <w:rsid w:val="0064011A"/>
    <w:rsid w:val="0064044C"/>
    <w:rsid w:val="006405F0"/>
    <w:rsid w:val="00640987"/>
    <w:rsid w:val="00640F6D"/>
    <w:rsid w:val="006410C4"/>
    <w:rsid w:val="006415A6"/>
    <w:rsid w:val="00641793"/>
    <w:rsid w:val="00642314"/>
    <w:rsid w:val="00642991"/>
    <w:rsid w:val="00642A1D"/>
    <w:rsid w:val="00642E45"/>
    <w:rsid w:val="00643051"/>
    <w:rsid w:val="00643734"/>
    <w:rsid w:val="006439ED"/>
    <w:rsid w:val="00643B90"/>
    <w:rsid w:val="00643BD5"/>
    <w:rsid w:val="00643EAB"/>
    <w:rsid w:val="0064424E"/>
    <w:rsid w:val="00644288"/>
    <w:rsid w:val="00644606"/>
    <w:rsid w:val="006446F7"/>
    <w:rsid w:val="00644D60"/>
    <w:rsid w:val="00644FA3"/>
    <w:rsid w:val="006453D7"/>
    <w:rsid w:val="00645944"/>
    <w:rsid w:val="006464AA"/>
    <w:rsid w:val="006466CB"/>
    <w:rsid w:val="006466F7"/>
    <w:rsid w:val="0064696F"/>
    <w:rsid w:val="00646ABA"/>
    <w:rsid w:val="00646B36"/>
    <w:rsid w:val="006470F9"/>
    <w:rsid w:val="00647E5A"/>
    <w:rsid w:val="006501E0"/>
    <w:rsid w:val="006505FD"/>
    <w:rsid w:val="00650613"/>
    <w:rsid w:val="00650796"/>
    <w:rsid w:val="006508E2"/>
    <w:rsid w:val="00650CA3"/>
    <w:rsid w:val="00650FCE"/>
    <w:rsid w:val="00651008"/>
    <w:rsid w:val="0065107F"/>
    <w:rsid w:val="00651521"/>
    <w:rsid w:val="0065178C"/>
    <w:rsid w:val="006517E0"/>
    <w:rsid w:val="00651D6F"/>
    <w:rsid w:val="006522D8"/>
    <w:rsid w:val="0065232A"/>
    <w:rsid w:val="00652B6E"/>
    <w:rsid w:val="00652C10"/>
    <w:rsid w:val="006533B3"/>
    <w:rsid w:val="006535F0"/>
    <w:rsid w:val="006537BB"/>
    <w:rsid w:val="006538E6"/>
    <w:rsid w:val="00653910"/>
    <w:rsid w:val="00653AE5"/>
    <w:rsid w:val="00653D17"/>
    <w:rsid w:val="006546EB"/>
    <w:rsid w:val="00654755"/>
    <w:rsid w:val="00654B4E"/>
    <w:rsid w:val="00654C2A"/>
    <w:rsid w:val="00654EB4"/>
    <w:rsid w:val="0065523C"/>
    <w:rsid w:val="0065524D"/>
    <w:rsid w:val="00655949"/>
    <w:rsid w:val="006559CE"/>
    <w:rsid w:val="00655A0B"/>
    <w:rsid w:val="00656BF7"/>
    <w:rsid w:val="00656C9D"/>
    <w:rsid w:val="00656CFD"/>
    <w:rsid w:val="00656FAF"/>
    <w:rsid w:val="0065724E"/>
    <w:rsid w:val="006578CE"/>
    <w:rsid w:val="00657AFB"/>
    <w:rsid w:val="00657B2F"/>
    <w:rsid w:val="00657C16"/>
    <w:rsid w:val="00657E1A"/>
    <w:rsid w:val="00657F40"/>
    <w:rsid w:val="006601CD"/>
    <w:rsid w:val="00660638"/>
    <w:rsid w:val="006609C0"/>
    <w:rsid w:val="00660AE8"/>
    <w:rsid w:val="00660CFA"/>
    <w:rsid w:val="006614B7"/>
    <w:rsid w:val="00661D0A"/>
    <w:rsid w:val="0066221C"/>
    <w:rsid w:val="0066232F"/>
    <w:rsid w:val="00662345"/>
    <w:rsid w:val="0066238E"/>
    <w:rsid w:val="0066252A"/>
    <w:rsid w:val="006625A4"/>
    <w:rsid w:val="00662847"/>
    <w:rsid w:val="00662CCB"/>
    <w:rsid w:val="00662F6C"/>
    <w:rsid w:val="00663023"/>
    <w:rsid w:val="00663131"/>
    <w:rsid w:val="006631E4"/>
    <w:rsid w:val="006636CB"/>
    <w:rsid w:val="0066399A"/>
    <w:rsid w:val="00663A50"/>
    <w:rsid w:val="0066415F"/>
    <w:rsid w:val="00664301"/>
    <w:rsid w:val="006643CA"/>
    <w:rsid w:val="00665375"/>
    <w:rsid w:val="00665AFD"/>
    <w:rsid w:val="00665DCA"/>
    <w:rsid w:val="00665FF4"/>
    <w:rsid w:val="006660B5"/>
    <w:rsid w:val="00666225"/>
    <w:rsid w:val="006662C5"/>
    <w:rsid w:val="0066637A"/>
    <w:rsid w:val="0066638E"/>
    <w:rsid w:val="006665B2"/>
    <w:rsid w:val="006668DA"/>
    <w:rsid w:val="00666903"/>
    <w:rsid w:val="0066695A"/>
    <w:rsid w:val="00666B7A"/>
    <w:rsid w:val="00667161"/>
    <w:rsid w:val="0066743E"/>
    <w:rsid w:val="00667445"/>
    <w:rsid w:val="0066763A"/>
    <w:rsid w:val="00667783"/>
    <w:rsid w:val="00667B62"/>
    <w:rsid w:val="00670564"/>
    <w:rsid w:val="00671052"/>
    <w:rsid w:val="00671067"/>
    <w:rsid w:val="006714BE"/>
    <w:rsid w:val="00671979"/>
    <w:rsid w:val="00671AA3"/>
    <w:rsid w:val="00671B32"/>
    <w:rsid w:val="00672211"/>
    <w:rsid w:val="0067224A"/>
    <w:rsid w:val="00672338"/>
    <w:rsid w:val="0067239C"/>
    <w:rsid w:val="006724CA"/>
    <w:rsid w:val="006725F2"/>
    <w:rsid w:val="00672685"/>
    <w:rsid w:val="006728A0"/>
    <w:rsid w:val="00672D94"/>
    <w:rsid w:val="00673107"/>
    <w:rsid w:val="00673412"/>
    <w:rsid w:val="0067349B"/>
    <w:rsid w:val="00673618"/>
    <w:rsid w:val="006737F1"/>
    <w:rsid w:val="00673962"/>
    <w:rsid w:val="00673C73"/>
    <w:rsid w:val="00673D8B"/>
    <w:rsid w:val="00673F65"/>
    <w:rsid w:val="00673FEE"/>
    <w:rsid w:val="0067403F"/>
    <w:rsid w:val="006741BC"/>
    <w:rsid w:val="00674336"/>
    <w:rsid w:val="00674AD2"/>
    <w:rsid w:val="00674D14"/>
    <w:rsid w:val="00674FA6"/>
    <w:rsid w:val="006754CC"/>
    <w:rsid w:val="00675887"/>
    <w:rsid w:val="00676078"/>
    <w:rsid w:val="00676701"/>
    <w:rsid w:val="00676BE4"/>
    <w:rsid w:val="00676C1C"/>
    <w:rsid w:val="00676D42"/>
    <w:rsid w:val="00677367"/>
    <w:rsid w:val="006774AA"/>
    <w:rsid w:val="006777DE"/>
    <w:rsid w:val="0067782C"/>
    <w:rsid w:val="00677B91"/>
    <w:rsid w:val="00677DDC"/>
    <w:rsid w:val="00680088"/>
    <w:rsid w:val="0068034E"/>
    <w:rsid w:val="00680906"/>
    <w:rsid w:val="00680F9B"/>
    <w:rsid w:val="0068109B"/>
    <w:rsid w:val="0068138A"/>
    <w:rsid w:val="0068147E"/>
    <w:rsid w:val="0068160A"/>
    <w:rsid w:val="00681720"/>
    <w:rsid w:val="00681ABD"/>
    <w:rsid w:val="00681B40"/>
    <w:rsid w:val="00681F06"/>
    <w:rsid w:val="00681F8D"/>
    <w:rsid w:val="00682268"/>
    <w:rsid w:val="006827E4"/>
    <w:rsid w:val="00682A13"/>
    <w:rsid w:val="00682C94"/>
    <w:rsid w:val="00683421"/>
    <w:rsid w:val="00683516"/>
    <w:rsid w:val="0068377F"/>
    <w:rsid w:val="006838BB"/>
    <w:rsid w:val="00683B47"/>
    <w:rsid w:val="00683B78"/>
    <w:rsid w:val="00683D6B"/>
    <w:rsid w:val="00683EBC"/>
    <w:rsid w:val="00684012"/>
    <w:rsid w:val="006840D2"/>
    <w:rsid w:val="006842ED"/>
    <w:rsid w:val="00684400"/>
    <w:rsid w:val="00684B89"/>
    <w:rsid w:val="00684EC2"/>
    <w:rsid w:val="0068509A"/>
    <w:rsid w:val="00685BA1"/>
    <w:rsid w:val="00685EE9"/>
    <w:rsid w:val="00686528"/>
    <w:rsid w:val="00686797"/>
    <w:rsid w:val="0068717D"/>
    <w:rsid w:val="006871AC"/>
    <w:rsid w:val="00687208"/>
    <w:rsid w:val="006874F4"/>
    <w:rsid w:val="006878D8"/>
    <w:rsid w:val="00687D4A"/>
    <w:rsid w:val="00687EB5"/>
    <w:rsid w:val="0069068F"/>
    <w:rsid w:val="00690895"/>
    <w:rsid w:val="00690BC4"/>
    <w:rsid w:val="00690DEC"/>
    <w:rsid w:val="006912C1"/>
    <w:rsid w:val="006914E4"/>
    <w:rsid w:val="00691FB2"/>
    <w:rsid w:val="00692193"/>
    <w:rsid w:val="00692347"/>
    <w:rsid w:val="0069268E"/>
    <w:rsid w:val="006927EB"/>
    <w:rsid w:val="00692A67"/>
    <w:rsid w:val="00692D56"/>
    <w:rsid w:val="00692DBC"/>
    <w:rsid w:val="0069369F"/>
    <w:rsid w:val="00693760"/>
    <w:rsid w:val="00693AAE"/>
    <w:rsid w:val="00693CFA"/>
    <w:rsid w:val="00693E9E"/>
    <w:rsid w:val="00693FE1"/>
    <w:rsid w:val="0069410D"/>
    <w:rsid w:val="006944EF"/>
    <w:rsid w:val="0069454A"/>
    <w:rsid w:val="006947CC"/>
    <w:rsid w:val="0069497A"/>
    <w:rsid w:val="00694E95"/>
    <w:rsid w:val="00694E9F"/>
    <w:rsid w:val="00694EEB"/>
    <w:rsid w:val="00695313"/>
    <w:rsid w:val="006953CC"/>
    <w:rsid w:val="006959FB"/>
    <w:rsid w:val="00695AC4"/>
    <w:rsid w:val="00695B68"/>
    <w:rsid w:val="00695B74"/>
    <w:rsid w:val="00695D14"/>
    <w:rsid w:val="00695E8A"/>
    <w:rsid w:val="00695FF6"/>
    <w:rsid w:val="006962ED"/>
    <w:rsid w:val="006965D3"/>
    <w:rsid w:val="006966D7"/>
    <w:rsid w:val="006966FE"/>
    <w:rsid w:val="00696B21"/>
    <w:rsid w:val="00696B71"/>
    <w:rsid w:val="006973E9"/>
    <w:rsid w:val="00697F6A"/>
    <w:rsid w:val="006A020C"/>
    <w:rsid w:val="006A0329"/>
    <w:rsid w:val="006A05C4"/>
    <w:rsid w:val="006A07B4"/>
    <w:rsid w:val="006A0D75"/>
    <w:rsid w:val="006A0F04"/>
    <w:rsid w:val="006A11AE"/>
    <w:rsid w:val="006A1FC8"/>
    <w:rsid w:val="006A22C9"/>
    <w:rsid w:val="006A23F1"/>
    <w:rsid w:val="006A2474"/>
    <w:rsid w:val="006A254C"/>
    <w:rsid w:val="006A2650"/>
    <w:rsid w:val="006A265B"/>
    <w:rsid w:val="006A2663"/>
    <w:rsid w:val="006A28BC"/>
    <w:rsid w:val="006A2C32"/>
    <w:rsid w:val="006A3156"/>
    <w:rsid w:val="006A320F"/>
    <w:rsid w:val="006A341A"/>
    <w:rsid w:val="006A365A"/>
    <w:rsid w:val="006A3D80"/>
    <w:rsid w:val="006A41EB"/>
    <w:rsid w:val="006A41FA"/>
    <w:rsid w:val="006A4718"/>
    <w:rsid w:val="006A47E6"/>
    <w:rsid w:val="006A4B95"/>
    <w:rsid w:val="006A4C1F"/>
    <w:rsid w:val="006A4C58"/>
    <w:rsid w:val="006A4E06"/>
    <w:rsid w:val="006A506A"/>
    <w:rsid w:val="006A512E"/>
    <w:rsid w:val="006A5667"/>
    <w:rsid w:val="006A5867"/>
    <w:rsid w:val="006A5EEA"/>
    <w:rsid w:val="006A5F25"/>
    <w:rsid w:val="006A69ED"/>
    <w:rsid w:val="006A710D"/>
    <w:rsid w:val="006A7A64"/>
    <w:rsid w:val="006A7C9F"/>
    <w:rsid w:val="006A7EAE"/>
    <w:rsid w:val="006B06BC"/>
    <w:rsid w:val="006B073A"/>
    <w:rsid w:val="006B0B8E"/>
    <w:rsid w:val="006B0CF8"/>
    <w:rsid w:val="006B0EB3"/>
    <w:rsid w:val="006B14CA"/>
    <w:rsid w:val="006B15C0"/>
    <w:rsid w:val="006B15E1"/>
    <w:rsid w:val="006B17BB"/>
    <w:rsid w:val="006B19A6"/>
    <w:rsid w:val="006B216E"/>
    <w:rsid w:val="006B2611"/>
    <w:rsid w:val="006B2A0B"/>
    <w:rsid w:val="006B2D3E"/>
    <w:rsid w:val="006B3D97"/>
    <w:rsid w:val="006B41E0"/>
    <w:rsid w:val="006B427C"/>
    <w:rsid w:val="006B4914"/>
    <w:rsid w:val="006B4DF8"/>
    <w:rsid w:val="006B507B"/>
    <w:rsid w:val="006B515E"/>
    <w:rsid w:val="006B52D3"/>
    <w:rsid w:val="006B54FA"/>
    <w:rsid w:val="006B571B"/>
    <w:rsid w:val="006B5896"/>
    <w:rsid w:val="006B5AF7"/>
    <w:rsid w:val="006B5C2F"/>
    <w:rsid w:val="006B5D14"/>
    <w:rsid w:val="006B5EE9"/>
    <w:rsid w:val="006B5F53"/>
    <w:rsid w:val="006B615E"/>
    <w:rsid w:val="006B65BC"/>
    <w:rsid w:val="006B6635"/>
    <w:rsid w:val="006B74A4"/>
    <w:rsid w:val="006B7E64"/>
    <w:rsid w:val="006C0447"/>
    <w:rsid w:val="006C0909"/>
    <w:rsid w:val="006C0F7E"/>
    <w:rsid w:val="006C1139"/>
    <w:rsid w:val="006C13F0"/>
    <w:rsid w:val="006C14E0"/>
    <w:rsid w:val="006C1526"/>
    <w:rsid w:val="006C1591"/>
    <w:rsid w:val="006C1669"/>
    <w:rsid w:val="006C1714"/>
    <w:rsid w:val="006C1AB5"/>
    <w:rsid w:val="006C1C4F"/>
    <w:rsid w:val="006C1C7A"/>
    <w:rsid w:val="006C1D11"/>
    <w:rsid w:val="006C1EB6"/>
    <w:rsid w:val="006C204B"/>
    <w:rsid w:val="006C21D0"/>
    <w:rsid w:val="006C2339"/>
    <w:rsid w:val="006C241A"/>
    <w:rsid w:val="006C26F7"/>
    <w:rsid w:val="006C27F6"/>
    <w:rsid w:val="006C297F"/>
    <w:rsid w:val="006C2D8B"/>
    <w:rsid w:val="006C36BF"/>
    <w:rsid w:val="006C3765"/>
    <w:rsid w:val="006C3AB8"/>
    <w:rsid w:val="006C3BAF"/>
    <w:rsid w:val="006C4105"/>
    <w:rsid w:val="006C4439"/>
    <w:rsid w:val="006C470D"/>
    <w:rsid w:val="006C4A32"/>
    <w:rsid w:val="006C4A92"/>
    <w:rsid w:val="006C4C61"/>
    <w:rsid w:val="006C4E28"/>
    <w:rsid w:val="006C5C54"/>
    <w:rsid w:val="006C5C93"/>
    <w:rsid w:val="006C5D56"/>
    <w:rsid w:val="006C5F8E"/>
    <w:rsid w:val="006C6876"/>
    <w:rsid w:val="006C72CC"/>
    <w:rsid w:val="006C7DCC"/>
    <w:rsid w:val="006C7E4A"/>
    <w:rsid w:val="006D05DF"/>
    <w:rsid w:val="006D072F"/>
    <w:rsid w:val="006D0B01"/>
    <w:rsid w:val="006D0B02"/>
    <w:rsid w:val="006D0EF5"/>
    <w:rsid w:val="006D12AF"/>
    <w:rsid w:val="006D1331"/>
    <w:rsid w:val="006D1578"/>
    <w:rsid w:val="006D1A4F"/>
    <w:rsid w:val="006D1A63"/>
    <w:rsid w:val="006D1FE4"/>
    <w:rsid w:val="006D23F8"/>
    <w:rsid w:val="006D2A50"/>
    <w:rsid w:val="006D2F51"/>
    <w:rsid w:val="006D2FEB"/>
    <w:rsid w:val="006D313A"/>
    <w:rsid w:val="006D35B0"/>
    <w:rsid w:val="006D436D"/>
    <w:rsid w:val="006D49C5"/>
    <w:rsid w:val="006D4A10"/>
    <w:rsid w:val="006D4A25"/>
    <w:rsid w:val="006D4D8B"/>
    <w:rsid w:val="006D4F40"/>
    <w:rsid w:val="006D50B9"/>
    <w:rsid w:val="006D53FD"/>
    <w:rsid w:val="006D5668"/>
    <w:rsid w:val="006D56A5"/>
    <w:rsid w:val="006D57E3"/>
    <w:rsid w:val="006D5871"/>
    <w:rsid w:val="006D5E75"/>
    <w:rsid w:val="006D613C"/>
    <w:rsid w:val="006D6237"/>
    <w:rsid w:val="006D6583"/>
    <w:rsid w:val="006D687B"/>
    <w:rsid w:val="006D6D92"/>
    <w:rsid w:val="006D6E8A"/>
    <w:rsid w:val="006D6FEB"/>
    <w:rsid w:val="006D7114"/>
    <w:rsid w:val="006D7719"/>
    <w:rsid w:val="006D7CB1"/>
    <w:rsid w:val="006D7EE5"/>
    <w:rsid w:val="006D7F48"/>
    <w:rsid w:val="006E04F4"/>
    <w:rsid w:val="006E0790"/>
    <w:rsid w:val="006E09E7"/>
    <w:rsid w:val="006E0CBB"/>
    <w:rsid w:val="006E1207"/>
    <w:rsid w:val="006E12C1"/>
    <w:rsid w:val="006E1548"/>
    <w:rsid w:val="006E1570"/>
    <w:rsid w:val="006E16E9"/>
    <w:rsid w:val="006E172F"/>
    <w:rsid w:val="006E17CB"/>
    <w:rsid w:val="006E1804"/>
    <w:rsid w:val="006E217C"/>
    <w:rsid w:val="006E2330"/>
    <w:rsid w:val="006E23AE"/>
    <w:rsid w:val="006E298A"/>
    <w:rsid w:val="006E2E7A"/>
    <w:rsid w:val="006E358A"/>
    <w:rsid w:val="006E398D"/>
    <w:rsid w:val="006E3A5C"/>
    <w:rsid w:val="006E400A"/>
    <w:rsid w:val="006E4642"/>
    <w:rsid w:val="006E4816"/>
    <w:rsid w:val="006E482A"/>
    <w:rsid w:val="006E49F8"/>
    <w:rsid w:val="006E4E6C"/>
    <w:rsid w:val="006E509C"/>
    <w:rsid w:val="006E522D"/>
    <w:rsid w:val="006E523D"/>
    <w:rsid w:val="006E5830"/>
    <w:rsid w:val="006E59F6"/>
    <w:rsid w:val="006E5B42"/>
    <w:rsid w:val="006E5C45"/>
    <w:rsid w:val="006E64A1"/>
    <w:rsid w:val="006E677A"/>
    <w:rsid w:val="006E6809"/>
    <w:rsid w:val="006E6899"/>
    <w:rsid w:val="006E6E9E"/>
    <w:rsid w:val="006E6F75"/>
    <w:rsid w:val="006E708D"/>
    <w:rsid w:val="006E70DC"/>
    <w:rsid w:val="006E7AF1"/>
    <w:rsid w:val="006E7D57"/>
    <w:rsid w:val="006E7D95"/>
    <w:rsid w:val="006F00AF"/>
    <w:rsid w:val="006F0173"/>
    <w:rsid w:val="006F049C"/>
    <w:rsid w:val="006F0865"/>
    <w:rsid w:val="006F09CE"/>
    <w:rsid w:val="006F0A80"/>
    <w:rsid w:val="006F0C28"/>
    <w:rsid w:val="006F12BC"/>
    <w:rsid w:val="006F1536"/>
    <w:rsid w:val="006F1D33"/>
    <w:rsid w:val="006F2401"/>
    <w:rsid w:val="006F241F"/>
    <w:rsid w:val="006F260D"/>
    <w:rsid w:val="006F2629"/>
    <w:rsid w:val="006F27D4"/>
    <w:rsid w:val="006F2B03"/>
    <w:rsid w:val="006F2C20"/>
    <w:rsid w:val="006F302F"/>
    <w:rsid w:val="006F340F"/>
    <w:rsid w:val="006F35EB"/>
    <w:rsid w:val="006F3754"/>
    <w:rsid w:val="006F3810"/>
    <w:rsid w:val="006F3C6B"/>
    <w:rsid w:val="006F3CB3"/>
    <w:rsid w:val="006F3FDF"/>
    <w:rsid w:val="006F4024"/>
    <w:rsid w:val="006F40C4"/>
    <w:rsid w:val="006F46AA"/>
    <w:rsid w:val="006F4C6F"/>
    <w:rsid w:val="006F4F63"/>
    <w:rsid w:val="006F5018"/>
    <w:rsid w:val="006F53CD"/>
    <w:rsid w:val="006F5445"/>
    <w:rsid w:val="006F565B"/>
    <w:rsid w:val="006F5747"/>
    <w:rsid w:val="006F5E73"/>
    <w:rsid w:val="006F603A"/>
    <w:rsid w:val="006F611F"/>
    <w:rsid w:val="006F6233"/>
    <w:rsid w:val="006F6317"/>
    <w:rsid w:val="006F6C1E"/>
    <w:rsid w:val="006F6F3C"/>
    <w:rsid w:val="006F706F"/>
    <w:rsid w:val="006F714D"/>
    <w:rsid w:val="006F7165"/>
    <w:rsid w:val="006F7948"/>
    <w:rsid w:val="006F7EAE"/>
    <w:rsid w:val="00700463"/>
    <w:rsid w:val="0070049A"/>
    <w:rsid w:val="0070054A"/>
    <w:rsid w:val="00700596"/>
    <w:rsid w:val="00700A20"/>
    <w:rsid w:val="00700C10"/>
    <w:rsid w:val="00700D1D"/>
    <w:rsid w:val="00701AE1"/>
    <w:rsid w:val="00701ED1"/>
    <w:rsid w:val="00702531"/>
    <w:rsid w:val="007029D0"/>
    <w:rsid w:val="00702A63"/>
    <w:rsid w:val="00702C03"/>
    <w:rsid w:val="00702E56"/>
    <w:rsid w:val="00702F4F"/>
    <w:rsid w:val="00702F8C"/>
    <w:rsid w:val="007031F4"/>
    <w:rsid w:val="00703287"/>
    <w:rsid w:val="0070335C"/>
    <w:rsid w:val="00703451"/>
    <w:rsid w:val="007035E8"/>
    <w:rsid w:val="007036B1"/>
    <w:rsid w:val="007039B6"/>
    <w:rsid w:val="00703F3C"/>
    <w:rsid w:val="00703F73"/>
    <w:rsid w:val="007040B0"/>
    <w:rsid w:val="007041A0"/>
    <w:rsid w:val="00704873"/>
    <w:rsid w:val="00704B63"/>
    <w:rsid w:val="00704E02"/>
    <w:rsid w:val="00704F6F"/>
    <w:rsid w:val="00705270"/>
    <w:rsid w:val="0070563E"/>
    <w:rsid w:val="00705E28"/>
    <w:rsid w:val="00706167"/>
    <w:rsid w:val="00706265"/>
    <w:rsid w:val="00706624"/>
    <w:rsid w:val="0070699C"/>
    <w:rsid w:val="00706A05"/>
    <w:rsid w:val="00706B36"/>
    <w:rsid w:val="00706C1E"/>
    <w:rsid w:val="0070728F"/>
    <w:rsid w:val="007073F3"/>
    <w:rsid w:val="0070758F"/>
    <w:rsid w:val="00707772"/>
    <w:rsid w:val="007078D9"/>
    <w:rsid w:val="0070792E"/>
    <w:rsid w:val="00707962"/>
    <w:rsid w:val="00710042"/>
    <w:rsid w:val="007104BB"/>
    <w:rsid w:val="0071073D"/>
    <w:rsid w:val="00710832"/>
    <w:rsid w:val="00710F2C"/>
    <w:rsid w:val="00710F80"/>
    <w:rsid w:val="007112A8"/>
    <w:rsid w:val="007118E0"/>
    <w:rsid w:val="007122D9"/>
    <w:rsid w:val="0071244C"/>
    <w:rsid w:val="0071282D"/>
    <w:rsid w:val="0071296F"/>
    <w:rsid w:val="00712B38"/>
    <w:rsid w:val="00713090"/>
    <w:rsid w:val="007130C3"/>
    <w:rsid w:val="007131F6"/>
    <w:rsid w:val="007132A4"/>
    <w:rsid w:val="00713884"/>
    <w:rsid w:val="007138FA"/>
    <w:rsid w:val="00713957"/>
    <w:rsid w:val="00713F5A"/>
    <w:rsid w:val="007143DC"/>
    <w:rsid w:val="00714990"/>
    <w:rsid w:val="007149A5"/>
    <w:rsid w:val="00714A52"/>
    <w:rsid w:val="00714B75"/>
    <w:rsid w:val="00714C39"/>
    <w:rsid w:val="007154C5"/>
    <w:rsid w:val="00715AA4"/>
    <w:rsid w:val="00715B52"/>
    <w:rsid w:val="00715BAE"/>
    <w:rsid w:val="00715EA2"/>
    <w:rsid w:val="007160B5"/>
    <w:rsid w:val="007162F4"/>
    <w:rsid w:val="00716306"/>
    <w:rsid w:val="007163DD"/>
    <w:rsid w:val="00716CA1"/>
    <w:rsid w:val="00716E57"/>
    <w:rsid w:val="00716F77"/>
    <w:rsid w:val="0071708D"/>
    <w:rsid w:val="0071722D"/>
    <w:rsid w:val="007174C7"/>
    <w:rsid w:val="0071786C"/>
    <w:rsid w:val="00717AB8"/>
    <w:rsid w:val="00717EBB"/>
    <w:rsid w:val="00720069"/>
    <w:rsid w:val="0072089E"/>
    <w:rsid w:val="00720F59"/>
    <w:rsid w:val="007210E2"/>
    <w:rsid w:val="00721127"/>
    <w:rsid w:val="0072172C"/>
    <w:rsid w:val="00721814"/>
    <w:rsid w:val="00721975"/>
    <w:rsid w:val="00722000"/>
    <w:rsid w:val="0072209D"/>
    <w:rsid w:val="007220A8"/>
    <w:rsid w:val="0072284B"/>
    <w:rsid w:val="00722F58"/>
    <w:rsid w:val="00723104"/>
    <w:rsid w:val="007236BE"/>
    <w:rsid w:val="00723CE3"/>
    <w:rsid w:val="00723DD1"/>
    <w:rsid w:val="007241B9"/>
    <w:rsid w:val="00724403"/>
    <w:rsid w:val="007248B2"/>
    <w:rsid w:val="00724A4F"/>
    <w:rsid w:val="00724A64"/>
    <w:rsid w:val="00724F54"/>
    <w:rsid w:val="007253BC"/>
    <w:rsid w:val="007256B2"/>
    <w:rsid w:val="00725BDD"/>
    <w:rsid w:val="00725C3B"/>
    <w:rsid w:val="00725DAB"/>
    <w:rsid w:val="00725F33"/>
    <w:rsid w:val="007260DA"/>
    <w:rsid w:val="00726497"/>
    <w:rsid w:val="00726FFF"/>
    <w:rsid w:val="00727220"/>
    <w:rsid w:val="007274A7"/>
    <w:rsid w:val="00727616"/>
    <w:rsid w:val="0072787E"/>
    <w:rsid w:val="00727901"/>
    <w:rsid w:val="00727F8C"/>
    <w:rsid w:val="0073104B"/>
    <w:rsid w:val="0073104E"/>
    <w:rsid w:val="00731353"/>
    <w:rsid w:val="00731468"/>
    <w:rsid w:val="007315CF"/>
    <w:rsid w:val="007318E3"/>
    <w:rsid w:val="00731C58"/>
    <w:rsid w:val="00731DD7"/>
    <w:rsid w:val="00731F06"/>
    <w:rsid w:val="007320F3"/>
    <w:rsid w:val="00732561"/>
    <w:rsid w:val="007326CE"/>
    <w:rsid w:val="0073284B"/>
    <w:rsid w:val="00732A9E"/>
    <w:rsid w:val="007330F4"/>
    <w:rsid w:val="007331B1"/>
    <w:rsid w:val="0073409D"/>
    <w:rsid w:val="007349CD"/>
    <w:rsid w:val="0073508E"/>
    <w:rsid w:val="007355D0"/>
    <w:rsid w:val="00735640"/>
    <w:rsid w:val="00735B44"/>
    <w:rsid w:val="00735F39"/>
    <w:rsid w:val="00736728"/>
    <w:rsid w:val="0073685C"/>
    <w:rsid w:val="00736895"/>
    <w:rsid w:val="00736D89"/>
    <w:rsid w:val="007378CD"/>
    <w:rsid w:val="0074011B"/>
    <w:rsid w:val="00740135"/>
    <w:rsid w:val="00740207"/>
    <w:rsid w:val="0074044A"/>
    <w:rsid w:val="007405F9"/>
    <w:rsid w:val="00740805"/>
    <w:rsid w:val="00740ADE"/>
    <w:rsid w:val="00740C2C"/>
    <w:rsid w:val="00740DA8"/>
    <w:rsid w:val="00740EB1"/>
    <w:rsid w:val="0074101B"/>
    <w:rsid w:val="007411F4"/>
    <w:rsid w:val="007415D4"/>
    <w:rsid w:val="00741638"/>
    <w:rsid w:val="00741C89"/>
    <w:rsid w:val="00741D46"/>
    <w:rsid w:val="00741FB9"/>
    <w:rsid w:val="0074228B"/>
    <w:rsid w:val="007424A8"/>
    <w:rsid w:val="00742518"/>
    <w:rsid w:val="007427A5"/>
    <w:rsid w:val="007427D0"/>
    <w:rsid w:val="007429BA"/>
    <w:rsid w:val="007429DE"/>
    <w:rsid w:val="00742ADC"/>
    <w:rsid w:val="00742BA8"/>
    <w:rsid w:val="00742F0A"/>
    <w:rsid w:val="00742F93"/>
    <w:rsid w:val="00743287"/>
    <w:rsid w:val="007438A3"/>
    <w:rsid w:val="00743B10"/>
    <w:rsid w:val="00743CEF"/>
    <w:rsid w:val="007440B5"/>
    <w:rsid w:val="00744600"/>
    <w:rsid w:val="00744CA1"/>
    <w:rsid w:val="0074538B"/>
    <w:rsid w:val="007455FB"/>
    <w:rsid w:val="00745BFC"/>
    <w:rsid w:val="00745C74"/>
    <w:rsid w:val="0074612F"/>
    <w:rsid w:val="00746325"/>
    <w:rsid w:val="00746792"/>
    <w:rsid w:val="00746A44"/>
    <w:rsid w:val="00746CB6"/>
    <w:rsid w:val="00746DBA"/>
    <w:rsid w:val="00746E44"/>
    <w:rsid w:val="00746E75"/>
    <w:rsid w:val="00747043"/>
    <w:rsid w:val="00747250"/>
    <w:rsid w:val="007472B6"/>
    <w:rsid w:val="00747304"/>
    <w:rsid w:val="00747392"/>
    <w:rsid w:val="007477C1"/>
    <w:rsid w:val="00747B1C"/>
    <w:rsid w:val="0075070F"/>
    <w:rsid w:val="007508FC"/>
    <w:rsid w:val="00750972"/>
    <w:rsid w:val="00750C4E"/>
    <w:rsid w:val="00750DE5"/>
    <w:rsid w:val="00750F86"/>
    <w:rsid w:val="007511C1"/>
    <w:rsid w:val="00751369"/>
    <w:rsid w:val="00751553"/>
    <w:rsid w:val="00751651"/>
    <w:rsid w:val="00751CC3"/>
    <w:rsid w:val="00751F39"/>
    <w:rsid w:val="00752123"/>
    <w:rsid w:val="00752153"/>
    <w:rsid w:val="0075232D"/>
    <w:rsid w:val="007523BE"/>
    <w:rsid w:val="007527A2"/>
    <w:rsid w:val="007529E9"/>
    <w:rsid w:val="00752B2C"/>
    <w:rsid w:val="0075326D"/>
    <w:rsid w:val="007532AB"/>
    <w:rsid w:val="00753616"/>
    <w:rsid w:val="00753827"/>
    <w:rsid w:val="00753866"/>
    <w:rsid w:val="0075387E"/>
    <w:rsid w:val="0075388C"/>
    <w:rsid w:val="00753CBF"/>
    <w:rsid w:val="00753F1F"/>
    <w:rsid w:val="00754275"/>
    <w:rsid w:val="007542F3"/>
    <w:rsid w:val="00754ADF"/>
    <w:rsid w:val="00754D4E"/>
    <w:rsid w:val="00754E05"/>
    <w:rsid w:val="00755337"/>
    <w:rsid w:val="007553F4"/>
    <w:rsid w:val="007554CD"/>
    <w:rsid w:val="007557E2"/>
    <w:rsid w:val="0075592D"/>
    <w:rsid w:val="00755F85"/>
    <w:rsid w:val="00756285"/>
    <w:rsid w:val="007562B7"/>
    <w:rsid w:val="0075690F"/>
    <w:rsid w:val="00756926"/>
    <w:rsid w:val="00756A35"/>
    <w:rsid w:val="007570D7"/>
    <w:rsid w:val="007570E4"/>
    <w:rsid w:val="00757200"/>
    <w:rsid w:val="007576DC"/>
    <w:rsid w:val="00757853"/>
    <w:rsid w:val="00757A11"/>
    <w:rsid w:val="00757A17"/>
    <w:rsid w:val="00757E6D"/>
    <w:rsid w:val="00760311"/>
    <w:rsid w:val="007609AD"/>
    <w:rsid w:val="00760D8C"/>
    <w:rsid w:val="00760EE8"/>
    <w:rsid w:val="0076123A"/>
    <w:rsid w:val="00761720"/>
    <w:rsid w:val="00761B01"/>
    <w:rsid w:val="00762251"/>
    <w:rsid w:val="007626C8"/>
    <w:rsid w:val="00762780"/>
    <w:rsid w:val="007629EC"/>
    <w:rsid w:val="00762B7B"/>
    <w:rsid w:val="00762C70"/>
    <w:rsid w:val="00763084"/>
    <w:rsid w:val="0076409D"/>
    <w:rsid w:val="00764478"/>
    <w:rsid w:val="007644D6"/>
    <w:rsid w:val="00764F28"/>
    <w:rsid w:val="00764FF8"/>
    <w:rsid w:val="0076532E"/>
    <w:rsid w:val="00765851"/>
    <w:rsid w:val="00765BE6"/>
    <w:rsid w:val="0076601C"/>
    <w:rsid w:val="00766A39"/>
    <w:rsid w:val="00766DAB"/>
    <w:rsid w:val="00766EA0"/>
    <w:rsid w:val="00766FC9"/>
    <w:rsid w:val="00767AB7"/>
    <w:rsid w:val="00767C08"/>
    <w:rsid w:val="007700BD"/>
    <w:rsid w:val="0077050F"/>
    <w:rsid w:val="00770C9B"/>
    <w:rsid w:val="00770ECA"/>
    <w:rsid w:val="0077109F"/>
    <w:rsid w:val="00771176"/>
    <w:rsid w:val="007712C0"/>
    <w:rsid w:val="007713DC"/>
    <w:rsid w:val="00771930"/>
    <w:rsid w:val="00771A64"/>
    <w:rsid w:val="00771A79"/>
    <w:rsid w:val="00772818"/>
    <w:rsid w:val="007739D8"/>
    <w:rsid w:val="00773B03"/>
    <w:rsid w:val="00773BA1"/>
    <w:rsid w:val="00773D31"/>
    <w:rsid w:val="00774458"/>
    <w:rsid w:val="00774527"/>
    <w:rsid w:val="00774A9C"/>
    <w:rsid w:val="00775E38"/>
    <w:rsid w:val="00776218"/>
    <w:rsid w:val="007764D4"/>
    <w:rsid w:val="00776877"/>
    <w:rsid w:val="0077695A"/>
    <w:rsid w:val="00776A36"/>
    <w:rsid w:val="00776C05"/>
    <w:rsid w:val="00776DE9"/>
    <w:rsid w:val="00776EAA"/>
    <w:rsid w:val="0077746F"/>
    <w:rsid w:val="00777A40"/>
    <w:rsid w:val="00777FC8"/>
    <w:rsid w:val="00777FD5"/>
    <w:rsid w:val="00780093"/>
    <w:rsid w:val="00780510"/>
    <w:rsid w:val="0078054D"/>
    <w:rsid w:val="00780878"/>
    <w:rsid w:val="007809F0"/>
    <w:rsid w:val="00780A16"/>
    <w:rsid w:val="00780C8F"/>
    <w:rsid w:val="007818D2"/>
    <w:rsid w:val="007818EC"/>
    <w:rsid w:val="007824F8"/>
    <w:rsid w:val="00782A82"/>
    <w:rsid w:val="00782B2F"/>
    <w:rsid w:val="0078345A"/>
    <w:rsid w:val="007834A2"/>
    <w:rsid w:val="00783CB4"/>
    <w:rsid w:val="00783D72"/>
    <w:rsid w:val="007849AF"/>
    <w:rsid w:val="00784EBD"/>
    <w:rsid w:val="00785220"/>
    <w:rsid w:val="007852D1"/>
    <w:rsid w:val="00785546"/>
    <w:rsid w:val="00785E82"/>
    <w:rsid w:val="00785FA1"/>
    <w:rsid w:val="0078624F"/>
    <w:rsid w:val="0078648C"/>
    <w:rsid w:val="0078660B"/>
    <w:rsid w:val="00786622"/>
    <w:rsid w:val="00786A51"/>
    <w:rsid w:val="00786A7F"/>
    <w:rsid w:val="00786B35"/>
    <w:rsid w:val="00786C0B"/>
    <w:rsid w:val="00786EFF"/>
    <w:rsid w:val="00786F19"/>
    <w:rsid w:val="00787321"/>
    <w:rsid w:val="0078739F"/>
    <w:rsid w:val="007878BD"/>
    <w:rsid w:val="00787967"/>
    <w:rsid w:val="00787ED0"/>
    <w:rsid w:val="00787EF0"/>
    <w:rsid w:val="00790A01"/>
    <w:rsid w:val="00790B8F"/>
    <w:rsid w:val="00791159"/>
    <w:rsid w:val="00791642"/>
    <w:rsid w:val="00791983"/>
    <w:rsid w:val="00791C18"/>
    <w:rsid w:val="00792367"/>
    <w:rsid w:val="007923BE"/>
    <w:rsid w:val="00792D31"/>
    <w:rsid w:val="00792EAE"/>
    <w:rsid w:val="00792FA4"/>
    <w:rsid w:val="0079327E"/>
    <w:rsid w:val="00793502"/>
    <w:rsid w:val="0079355F"/>
    <w:rsid w:val="007939E9"/>
    <w:rsid w:val="00793D88"/>
    <w:rsid w:val="0079408D"/>
    <w:rsid w:val="007942D4"/>
    <w:rsid w:val="00794914"/>
    <w:rsid w:val="007958BE"/>
    <w:rsid w:val="00795AE5"/>
    <w:rsid w:val="00795D0A"/>
    <w:rsid w:val="00795F82"/>
    <w:rsid w:val="007961FF"/>
    <w:rsid w:val="00796565"/>
    <w:rsid w:val="007966C4"/>
    <w:rsid w:val="00796921"/>
    <w:rsid w:val="00796B0E"/>
    <w:rsid w:val="00796C32"/>
    <w:rsid w:val="007971CC"/>
    <w:rsid w:val="00797732"/>
    <w:rsid w:val="00797902"/>
    <w:rsid w:val="00797BA7"/>
    <w:rsid w:val="00797C88"/>
    <w:rsid w:val="00797E09"/>
    <w:rsid w:val="007A0132"/>
    <w:rsid w:val="007A0299"/>
    <w:rsid w:val="007A0478"/>
    <w:rsid w:val="007A04DB"/>
    <w:rsid w:val="007A0696"/>
    <w:rsid w:val="007A0BF2"/>
    <w:rsid w:val="007A0DBC"/>
    <w:rsid w:val="007A18A1"/>
    <w:rsid w:val="007A1A88"/>
    <w:rsid w:val="007A1B9F"/>
    <w:rsid w:val="007A1C39"/>
    <w:rsid w:val="007A1D25"/>
    <w:rsid w:val="007A2176"/>
    <w:rsid w:val="007A2397"/>
    <w:rsid w:val="007A2466"/>
    <w:rsid w:val="007A24A4"/>
    <w:rsid w:val="007A24F5"/>
    <w:rsid w:val="007A2C54"/>
    <w:rsid w:val="007A302F"/>
    <w:rsid w:val="007A30F4"/>
    <w:rsid w:val="007A32AE"/>
    <w:rsid w:val="007A3D0C"/>
    <w:rsid w:val="007A3EC7"/>
    <w:rsid w:val="007A41AF"/>
    <w:rsid w:val="007A43CC"/>
    <w:rsid w:val="007A4829"/>
    <w:rsid w:val="007A4A59"/>
    <w:rsid w:val="007A4DDE"/>
    <w:rsid w:val="007A4E13"/>
    <w:rsid w:val="007A4F8A"/>
    <w:rsid w:val="007A50A4"/>
    <w:rsid w:val="007A51A6"/>
    <w:rsid w:val="007A56C0"/>
    <w:rsid w:val="007A593C"/>
    <w:rsid w:val="007A5F16"/>
    <w:rsid w:val="007A5F97"/>
    <w:rsid w:val="007A5FE7"/>
    <w:rsid w:val="007A6133"/>
    <w:rsid w:val="007A61C2"/>
    <w:rsid w:val="007A632A"/>
    <w:rsid w:val="007A6A62"/>
    <w:rsid w:val="007A6B5C"/>
    <w:rsid w:val="007A70A6"/>
    <w:rsid w:val="007A70BE"/>
    <w:rsid w:val="007A72C1"/>
    <w:rsid w:val="007A76B0"/>
    <w:rsid w:val="007A77B3"/>
    <w:rsid w:val="007A7B6F"/>
    <w:rsid w:val="007A7D24"/>
    <w:rsid w:val="007A7F67"/>
    <w:rsid w:val="007B03A6"/>
    <w:rsid w:val="007B067D"/>
    <w:rsid w:val="007B0E45"/>
    <w:rsid w:val="007B1483"/>
    <w:rsid w:val="007B154B"/>
    <w:rsid w:val="007B1728"/>
    <w:rsid w:val="007B21AF"/>
    <w:rsid w:val="007B26BD"/>
    <w:rsid w:val="007B2A97"/>
    <w:rsid w:val="007B35D7"/>
    <w:rsid w:val="007B396A"/>
    <w:rsid w:val="007B3BAD"/>
    <w:rsid w:val="007B4012"/>
    <w:rsid w:val="007B429B"/>
    <w:rsid w:val="007B4577"/>
    <w:rsid w:val="007B4AA8"/>
    <w:rsid w:val="007B4B61"/>
    <w:rsid w:val="007B4D32"/>
    <w:rsid w:val="007B4E98"/>
    <w:rsid w:val="007B534C"/>
    <w:rsid w:val="007B5392"/>
    <w:rsid w:val="007B5451"/>
    <w:rsid w:val="007B5849"/>
    <w:rsid w:val="007B5A67"/>
    <w:rsid w:val="007B5CD0"/>
    <w:rsid w:val="007B6AEB"/>
    <w:rsid w:val="007B6CE7"/>
    <w:rsid w:val="007B6D35"/>
    <w:rsid w:val="007B7031"/>
    <w:rsid w:val="007B70F9"/>
    <w:rsid w:val="007B714C"/>
    <w:rsid w:val="007B7174"/>
    <w:rsid w:val="007B7194"/>
    <w:rsid w:val="007B77A4"/>
    <w:rsid w:val="007B7974"/>
    <w:rsid w:val="007B7ADF"/>
    <w:rsid w:val="007B7B54"/>
    <w:rsid w:val="007B7C48"/>
    <w:rsid w:val="007B7FC2"/>
    <w:rsid w:val="007C0006"/>
    <w:rsid w:val="007C0609"/>
    <w:rsid w:val="007C0BD6"/>
    <w:rsid w:val="007C0D6C"/>
    <w:rsid w:val="007C0DFA"/>
    <w:rsid w:val="007C0F61"/>
    <w:rsid w:val="007C145B"/>
    <w:rsid w:val="007C1666"/>
    <w:rsid w:val="007C1769"/>
    <w:rsid w:val="007C17C7"/>
    <w:rsid w:val="007C1918"/>
    <w:rsid w:val="007C1A88"/>
    <w:rsid w:val="007C1E88"/>
    <w:rsid w:val="007C1F91"/>
    <w:rsid w:val="007C2063"/>
    <w:rsid w:val="007C225A"/>
    <w:rsid w:val="007C279E"/>
    <w:rsid w:val="007C2999"/>
    <w:rsid w:val="007C2B80"/>
    <w:rsid w:val="007C2E93"/>
    <w:rsid w:val="007C2EE8"/>
    <w:rsid w:val="007C320A"/>
    <w:rsid w:val="007C3459"/>
    <w:rsid w:val="007C34B4"/>
    <w:rsid w:val="007C37F2"/>
    <w:rsid w:val="007C3D73"/>
    <w:rsid w:val="007C3E3D"/>
    <w:rsid w:val="007C4399"/>
    <w:rsid w:val="007C46AA"/>
    <w:rsid w:val="007C48DD"/>
    <w:rsid w:val="007C4B0E"/>
    <w:rsid w:val="007C4B5A"/>
    <w:rsid w:val="007C4C21"/>
    <w:rsid w:val="007C4DCA"/>
    <w:rsid w:val="007C509E"/>
    <w:rsid w:val="007C5170"/>
    <w:rsid w:val="007C52A5"/>
    <w:rsid w:val="007C53A7"/>
    <w:rsid w:val="007C560D"/>
    <w:rsid w:val="007C58F0"/>
    <w:rsid w:val="007C5955"/>
    <w:rsid w:val="007C6807"/>
    <w:rsid w:val="007C6900"/>
    <w:rsid w:val="007C6E5E"/>
    <w:rsid w:val="007C6E81"/>
    <w:rsid w:val="007C71CD"/>
    <w:rsid w:val="007C71E8"/>
    <w:rsid w:val="007C733F"/>
    <w:rsid w:val="007C7832"/>
    <w:rsid w:val="007D06BE"/>
    <w:rsid w:val="007D06C7"/>
    <w:rsid w:val="007D1B5E"/>
    <w:rsid w:val="007D252F"/>
    <w:rsid w:val="007D30A9"/>
    <w:rsid w:val="007D30E8"/>
    <w:rsid w:val="007D336D"/>
    <w:rsid w:val="007D3479"/>
    <w:rsid w:val="007D34A9"/>
    <w:rsid w:val="007D3740"/>
    <w:rsid w:val="007D38FA"/>
    <w:rsid w:val="007D43E7"/>
    <w:rsid w:val="007D44A2"/>
    <w:rsid w:val="007D4615"/>
    <w:rsid w:val="007D462C"/>
    <w:rsid w:val="007D4808"/>
    <w:rsid w:val="007D4B21"/>
    <w:rsid w:val="007D4FD3"/>
    <w:rsid w:val="007D546F"/>
    <w:rsid w:val="007D550F"/>
    <w:rsid w:val="007D5B5D"/>
    <w:rsid w:val="007D5B7F"/>
    <w:rsid w:val="007D5CAC"/>
    <w:rsid w:val="007D5CD6"/>
    <w:rsid w:val="007D5D37"/>
    <w:rsid w:val="007D5E02"/>
    <w:rsid w:val="007D65A1"/>
    <w:rsid w:val="007D670D"/>
    <w:rsid w:val="007D6852"/>
    <w:rsid w:val="007D71A8"/>
    <w:rsid w:val="007D7536"/>
    <w:rsid w:val="007D7722"/>
    <w:rsid w:val="007D78E5"/>
    <w:rsid w:val="007D7A46"/>
    <w:rsid w:val="007E03FF"/>
    <w:rsid w:val="007E05B3"/>
    <w:rsid w:val="007E0A6C"/>
    <w:rsid w:val="007E109A"/>
    <w:rsid w:val="007E15E6"/>
    <w:rsid w:val="007E1711"/>
    <w:rsid w:val="007E1965"/>
    <w:rsid w:val="007E1C57"/>
    <w:rsid w:val="007E22ED"/>
    <w:rsid w:val="007E2625"/>
    <w:rsid w:val="007E280E"/>
    <w:rsid w:val="007E294F"/>
    <w:rsid w:val="007E2C8E"/>
    <w:rsid w:val="007E2E9B"/>
    <w:rsid w:val="007E2F10"/>
    <w:rsid w:val="007E309C"/>
    <w:rsid w:val="007E3BA6"/>
    <w:rsid w:val="007E3C68"/>
    <w:rsid w:val="007E4267"/>
    <w:rsid w:val="007E42B9"/>
    <w:rsid w:val="007E4BB6"/>
    <w:rsid w:val="007E4CE3"/>
    <w:rsid w:val="007E4DB1"/>
    <w:rsid w:val="007E556C"/>
    <w:rsid w:val="007E59FC"/>
    <w:rsid w:val="007E5CB2"/>
    <w:rsid w:val="007E640F"/>
    <w:rsid w:val="007E655D"/>
    <w:rsid w:val="007E688D"/>
    <w:rsid w:val="007E6A55"/>
    <w:rsid w:val="007E6FBF"/>
    <w:rsid w:val="007E74C3"/>
    <w:rsid w:val="007E7591"/>
    <w:rsid w:val="007E79A2"/>
    <w:rsid w:val="007E7A21"/>
    <w:rsid w:val="007E7AD4"/>
    <w:rsid w:val="007F0072"/>
    <w:rsid w:val="007F00DF"/>
    <w:rsid w:val="007F0388"/>
    <w:rsid w:val="007F0427"/>
    <w:rsid w:val="007F07B3"/>
    <w:rsid w:val="007F0CA4"/>
    <w:rsid w:val="007F0DBB"/>
    <w:rsid w:val="007F168F"/>
    <w:rsid w:val="007F1740"/>
    <w:rsid w:val="007F199B"/>
    <w:rsid w:val="007F1B03"/>
    <w:rsid w:val="007F1E46"/>
    <w:rsid w:val="007F216F"/>
    <w:rsid w:val="007F2BFF"/>
    <w:rsid w:val="007F2C1F"/>
    <w:rsid w:val="007F3467"/>
    <w:rsid w:val="007F3554"/>
    <w:rsid w:val="007F3BFC"/>
    <w:rsid w:val="007F3CBE"/>
    <w:rsid w:val="007F3EEB"/>
    <w:rsid w:val="007F405D"/>
    <w:rsid w:val="007F41D0"/>
    <w:rsid w:val="007F4A2A"/>
    <w:rsid w:val="007F4B74"/>
    <w:rsid w:val="007F4C52"/>
    <w:rsid w:val="007F501F"/>
    <w:rsid w:val="007F5205"/>
    <w:rsid w:val="007F52D0"/>
    <w:rsid w:val="007F545C"/>
    <w:rsid w:val="007F56B5"/>
    <w:rsid w:val="007F64BB"/>
    <w:rsid w:val="007F6735"/>
    <w:rsid w:val="007F69D7"/>
    <w:rsid w:val="007F6DD5"/>
    <w:rsid w:val="007F771B"/>
    <w:rsid w:val="007F7738"/>
    <w:rsid w:val="00800303"/>
    <w:rsid w:val="008006A6"/>
    <w:rsid w:val="00800A44"/>
    <w:rsid w:val="00800D33"/>
    <w:rsid w:val="00801792"/>
    <w:rsid w:val="00801981"/>
    <w:rsid w:val="00801AA1"/>
    <w:rsid w:val="00802061"/>
    <w:rsid w:val="008020AE"/>
    <w:rsid w:val="00802382"/>
    <w:rsid w:val="0080238B"/>
    <w:rsid w:val="0080298E"/>
    <w:rsid w:val="00803001"/>
    <w:rsid w:val="00803023"/>
    <w:rsid w:val="0080309E"/>
    <w:rsid w:val="008032B6"/>
    <w:rsid w:val="008033F6"/>
    <w:rsid w:val="008034CC"/>
    <w:rsid w:val="00803645"/>
    <w:rsid w:val="008036F1"/>
    <w:rsid w:val="008039BD"/>
    <w:rsid w:val="00803A09"/>
    <w:rsid w:val="00804D40"/>
    <w:rsid w:val="00804D82"/>
    <w:rsid w:val="008054D3"/>
    <w:rsid w:val="0080582B"/>
    <w:rsid w:val="00805830"/>
    <w:rsid w:val="008059A8"/>
    <w:rsid w:val="00805CE5"/>
    <w:rsid w:val="00805D15"/>
    <w:rsid w:val="0080647A"/>
    <w:rsid w:val="00806A40"/>
    <w:rsid w:val="00806AD6"/>
    <w:rsid w:val="00806DFC"/>
    <w:rsid w:val="00806EF2"/>
    <w:rsid w:val="00806F05"/>
    <w:rsid w:val="00807C09"/>
    <w:rsid w:val="00807CEB"/>
    <w:rsid w:val="00807F0A"/>
    <w:rsid w:val="00810135"/>
    <w:rsid w:val="0081059E"/>
    <w:rsid w:val="00810ABB"/>
    <w:rsid w:val="00810B6B"/>
    <w:rsid w:val="00810B72"/>
    <w:rsid w:val="00810E89"/>
    <w:rsid w:val="00811865"/>
    <w:rsid w:val="00811A30"/>
    <w:rsid w:val="00811D37"/>
    <w:rsid w:val="0081212A"/>
    <w:rsid w:val="0081229C"/>
    <w:rsid w:val="008122AF"/>
    <w:rsid w:val="008122DD"/>
    <w:rsid w:val="00812349"/>
    <w:rsid w:val="0081294D"/>
    <w:rsid w:val="00812A01"/>
    <w:rsid w:val="00812CCB"/>
    <w:rsid w:val="008130F8"/>
    <w:rsid w:val="008131AE"/>
    <w:rsid w:val="00813504"/>
    <w:rsid w:val="00813796"/>
    <w:rsid w:val="00813CBA"/>
    <w:rsid w:val="00813F95"/>
    <w:rsid w:val="00813FE6"/>
    <w:rsid w:val="00814159"/>
    <w:rsid w:val="008143CF"/>
    <w:rsid w:val="00814515"/>
    <w:rsid w:val="00814786"/>
    <w:rsid w:val="0081496E"/>
    <w:rsid w:val="00814BDE"/>
    <w:rsid w:val="00814D41"/>
    <w:rsid w:val="0081546D"/>
    <w:rsid w:val="008155E2"/>
    <w:rsid w:val="00815900"/>
    <w:rsid w:val="00815BF7"/>
    <w:rsid w:val="00815D2B"/>
    <w:rsid w:val="0081624F"/>
    <w:rsid w:val="00816F4D"/>
    <w:rsid w:val="008172FC"/>
    <w:rsid w:val="0081734B"/>
    <w:rsid w:val="0081753F"/>
    <w:rsid w:val="008175B9"/>
    <w:rsid w:val="008178B8"/>
    <w:rsid w:val="008179DA"/>
    <w:rsid w:val="00817CB8"/>
    <w:rsid w:val="00817CBE"/>
    <w:rsid w:val="00817D15"/>
    <w:rsid w:val="00817D94"/>
    <w:rsid w:val="0082017B"/>
    <w:rsid w:val="00820713"/>
    <w:rsid w:val="00820773"/>
    <w:rsid w:val="0082096A"/>
    <w:rsid w:val="00820A07"/>
    <w:rsid w:val="00820BC8"/>
    <w:rsid w:val="00820FE6"/>
    <w:rsid w:val="00821113"/>
    <w:rsid w:val="00821186"/>
    <w:rsid w:val="0082121A"/>
    <w:rsid w:val="00821F2F"/>
    <w:rsid w:val="00822BF7"/>
    <w:rsid w:val="00822E00"/>
    <w:rsid w:val="0082314A"/>
    <w:rsid w:val="008239ED"/>
    <w:rsid w:val="00824160"/>
    <w:rsid w:val="0082454D"/>
    <w:rsid w:val="00824668"/>
    <w:rsid w:val="00825219"/>
    <w:rsid w:val="008252FE"/>
    <w:rsid w:val="008254C5"/>
    <w:rsid w:val="0082577D"/>
    <w:rsid w:val="00825788"/>
    <w:rsid w:val="00825FB6"/>
    <w:rsid w:val="0082628E"/>
    <w:rsid w:val="008262AA"/>
    <w:rsid w:val="00826441"/>
    <w:rsid w:val="008264C8"/>
    <w:rsid w:val="00826507"/>
    <w:rsid w:val="0082659B"/>
    <w:rsid w:val="0082719A"/>
    <w:rsid w:val="00827A58"/>
    <w:rsid w:val="00827DDE"/>
    <w:rsid w:val="00827EB5"/>
    <w:rsid w:val="00827F43"/>
    <w:rsid w:val="008306B5"/>
    <w:rsid w:val="0083086F"/>
    <w:rsid w:val="00830876"/>
    <w:rsid w:val="008308C3"/>
    <w:rsid w:val="008309A2"/>
    <w:rsid w:val="008309E9"/>
    <w:rsid w:val="00830B8F"/>
    <w:rsid w:val="00830F1D"/>
    <w:rsid w:val="00831442"/>
    <w:rsid w:val="008316D1"/>
    <w:rsid w:val="00831768"/>
    <w:rsid w:val="0083176F"/>
    <w:rsid w:val="00831836"/>
    <w:rsid w:val="00832301"/>
    <w:rsid w:val="0083255E"/>
    <w:rsid w:val="00832800"/>
    <w:rsid w:val="008328C8"/>
    <w:rsid w:val="00832ACA"/>
    <w:rsid w:val="00832CD6"/>
    <w:rsid w:val="00833542"/>
    <w:rsid w:val="008335B6"/>
    <w:rsid w:val="008335E4"/>
    <w:rsid w:val="0083366A"/>
    <w:rsid w:val="0083394E"/>
    <w:rsid w:val="00833BF6"/>
    <w:rsid w:val="00833CA4"/>
    <w:rsid w:val="0083408F"/>
    <w:rsid w:val="008342E8"/>
    <w:rsid w:val="00834914"/>
    <w:rsid w:val="008350CB"/>
    <w:rsid w:val="0083568C"/>
    <w:rsid w:val="00835A97"/>
    <w:rsid w:val="00835C61"/>
    <w:rsid w:val="0083612F"/>
    <w:rsid w:val="00836145"/>
    <w:rsid w:val="00836217"/>
    <w:rsid w:val="00836361"/>
    <w:rsid w:val="0083637E"/>
    <w:rsid w:val="00836443"/>
    <w:rsid w:val="008364D1"/>
    <w:rsid w:val="00836610"/>
    <w:rsid w:val="00836710"/>
    <w:rsid w:val="00836E6C"/>
    <w:rsid w:val="0083720F"/>
    <w:rsid w:val="008378A2"/>
    <w:rsid w:val="00837A67"/>
    <w:rsid w:val="00837F36"/>
    <w:rsid w:val="00837F6E"/>
    <w:rsid w:val="0084036A"/>
    <w:rsid w:val="008403DF"/>
    <w:rsid w:val="00840914"/>
    <w:rsid w:val="00840A9A"/>
    <w:rsid w:val="00840B25"/>
    <w:rsid w:val="00840E75"/>
    <w:rsid w:val="00841160"/>
    <w:rsid w:val="008412EC"/>
    <w:rsid w:val="0084158D"/>
    <w:rsid w:val="0084166A"/>
    <w:rsid w:val="00841AC9"/>
    <w:rsid w:val="008420E0"/>
    <w:rsid w:val="008420EE"/>
    <w:rsid w:val="00842606"/>
    <w:rsid w:val="00842863"/>
    <w:rsid w:val="00842B4A"/>
    <w:rsid w:val="00843A79"/>
    <w:rsid w:val="00843BDF"/>
    <w:rsid w:val="0084422A"/>
    <w:rsid w:val="00844919"/>
    <w:rsid w:val="00844B48"/>
    <w:rsid w:val="00844C9E"/>
    <w:rsid w:val="00844D0D"/>
    <w:rsid w:val="0084505A"/>
    <w:rsid w:val="008451D3"/>
    <w:rsid w:val="008452E1"/>
    <w:rsid w:val="008455D7"/>
    <w:rsid w:val="0084564C"/>
    <w:rsid w:val="008456E4"/>
    <w:rsid w:val="008456F4"/>
    <w:rsid w:val="00845AA8"/>
    <w:rsid w:val="00845CA2"/>
    <w:rsid w:val="00846022"/>
    <w:rsid w:val="00846364"/>
    <w:rsid w:val="00846389"/>
    <w:rsid w:val="00846784"/>
    <w:rsid w:val="0084695F"/>
    <w:rsid w:val="00846E49"/>
    <w:rsid w:val="00847482"/>
    <w:rsid w:val="00847A89"/>
    <w:rsid w:val="008501B9"/>
    <w:rsid w:val="008506B1"/>
    <w:rsid w:val="00850B4F"/>
    <w:rsid w:val="00851223"/>
    <w:rsid w:val="00851251"/>
    <w:rsid w:val="008513CF"/>
    <w:rsid w:val="008517B4"/>
    <w:rsid w:val="00851AB8"/>
    <w:rsid w:val="00851D51"/>
    <w:rsid w:val="00851F49"/>
    <w:rsid w:val="00852438"/>
    <w:rsid w:val="008528A6"/>
    <w:rsid w:val="008537AA"/>
    <w:rsid w:val="00853D3B"/>
    <w:rsid w:val="00854116"/>
    <w:rsid w:val="008543B4"/>
    <w:rsid w:val="00854491"/>
    <w:rsid w:val="0085493C"/>
    <w:rsid w:val="008550D1"/>
    <w:rsid w:val="008558EF"/>
    <w:rsid w:val="008559BE"/>
    <w:rsid w:val="00855DAB"/>
    <w:rsid w:val="00855EB8"/>
    <w:rsid w:val="00856305"/>
    <w:rsid w:val="008563BD"/>
    <w:rsid w:val="008563FC"/>
    <w:rsid w:val="008569F2"/>
    <w:rsid w:val="00856E93"/>
    <w:rsid w:val="00856FD8"/>
    <w:rsid w:val="008574CF"/>
    <w:rsid w:val="008575A7"/>
    <w:rsid w:val="00857D83"/>
    <w:rsid w:val="00857E71"/>
    <w:rsid w:val="00860039"/>
    <w:rsid w:val="008600ED"/>
    <w:rsid w:val="00860C4B"/>
    <w:rsid w:val="00860F45"/>
    <w:rsid w:val="0086103E"/>
    <w:rsid w:val="0086107E"/>
    <w:rsid w:val="008611E8"/>
    <w:rsid w:val="00861791"/>
    <w:rsid w:val="00861A95"/>
    <w:rsid w:val="00861B44"/>
    <w:rsid w:val="00861C23"/>
    <w:rsid w:val="00861D2D"/>
    <w:rsid w:val="00861D36"/>
    <w:rsid w:val="00861F35"/>
    <w:rsid w:val="00861FE6"/>
    <w:rsid w:val="00862524"/>
    <w:rsid w:val="0086252E"/>
    <w:rsid w:val="00862635"/>
    <w:rsid w:val="00862878"/>
    <w:rsid w:val="00862AA9"/>
    <w:rsid w:val="00862BFE"/>
    <w:rsid w:val="0086301D"/>
    <w:rsid w:val="00863513"/>
    <w:rsid w:val="008636AC"/>
    <w:rsid w:val="00863AD3"/>
    <w:rsid w:val="00863AE4"/>
    <w:rsid w:val="00863B60"/>
    <w:rsid w:val="00863F59"/>
    <w:rsid w:val="0086482C"/>
    <w:rsid w:val="008648CC"/>
    <w:rsid w:val="00864DD4"/>
    <w:rsid w:val="00865434"/>
    <w:rsid w:val="0086551F"/>
    <w:rsid w:val="00865537"/>
    <w:rsid w:val="00865538"/>
    <w:rsid w:val="00865B85"/>
    <w:rsid w:val="008661E7"/>
    <w:rsid w:val="00866480"/>
    <w:rsid w:val="00866685"/>
    <w:rsid w:val="00866828"/>
    <w:rsid w:val="0086684D"/>
    <w:rsid w:val="00866B6B"/>
    <w:rsid w:val="00866CD6"/>
    <w:rsid w:val="00867026"/>
    <w:rsid w:val="008673ED"/>
    <w:rsid w:val="00867564"/>
    <w:rsid w:val="00867DEC"/>
    <w:rsid w:val="0087010A"/>
    <w:rsid w:val="008701B5"/>
    <w:rsid w:val="00870560"/>
    <w:rsid w:val="008705E3"/>
    <w:rsid w:val="00870C54"/>
    <w:rsid w:val="00870F7E"/>
    <w:rsid w:val="00871806"/>
    <w:rsid w:val="008718F3"/>
    <w:rsid w:val="00871A31"/>
    <w:rsid w:val="00871EE6"/>
    <w:rsid w:val="00872337"/>
    <w:rsid w:val="00872502"/>
    <w:rsid w:val="008725B6"/>
    <w:rsid w:val="0087297B"/>
    <w:rsid w:val="008729E1"/>
    <w:rsid w:val="00872E83"/>
    <w:rsid w:val="00872EDB"/>
    <w:rsid w:val="00872FA8"/>
    <w:rsid w:val="008730EA"/>
    <w:rsid w:val="008731EB"/>
    <w:rsid w:val="00873262"/>
    <w:rsid w:val="008732C8"/>
    <w:rsid w:val="00873560"/>
    <w:rsid w:val="00873641"/>
    <w:rsid w:val="0087384D"/>
    <w:rsid w:val="00873E43"/>
    <w:rsid w:val="0087411E"/>
    <w:rsid w:val="008742C8"/>
    <w:rsid w:val="00874902"/>
    <w:rsid w:val="00874B71"/>
    <w:rsid w:val="00874E53"/>
    <w:rsid w:val="00874EE4"/>
    <w:rsid w:val="00874F8F"/>
    <w:rsid w:val="00875605"/>
    <w:rsid w:val="008758B4"/>
    <w:rsid w:val="008759C3"/>
    <w:rsid w:val="00875A45"/>
    <w:rsid w:val="00875C0F"/>
    <w:rsid w:val="0087617A"/>
    <w:rsid w:val="008764B7"/>
    <w:rsid w:val="0087653E"/>
    <w:rsid w:val="00876A68"/>
    <w:rsid w:val="00876C11"/>
    <w:rsid w:val="0087705E"/>
    <w:rsid w:val="00877540"/>
    <w:rsid w:val="0087761D"/>
    <w:rsid w:val="00877714"/>
    <w:rsid w:val="00877AA7"/>
    <w:rsid w:val="00877F90"/>
    <w:rsid w:val="008805DF"/>
    <w:rsid w:val="008807CA"/>
    <w:rsid w:val="008809D8"/>
    <w:rsid w:val="00880E3B"/>
    <w:rsid w:val="00881445"/>
    <w:rsid w:val="0088159E"/>
    <w:rsid w:val="008817AE"/>
    <w:rsid w:val="00881A2A"/>
    <w:rsid w:val="00881C06"/>
    <w:rsid w:val="00882002"/>
    <w:rsid w:val="0088228A"/>
    <w:rsid w:val="0088257E"/>
    <w:rsid w:val="00882674"/>
    <w:rsid w:val="00882938"/>
    <w:rsid w:val="00882A33"/>
    <w:rsid w:val="008832F4"/>
    <w:rsid w:val="0088338A"/>
    <w:rsid w:val="00883CE4"/>
    <w:rsid w:val="0088404F"/>
    <w:rsid w:val="0088428D"/>
    <w:rsid w:val="008845F1"/>
    <w:rsid w:val="00884713"/>
    <w:rsid w:val="00884740"/>
    <w:rsid w:val="00884958"/>
    <w:rsid w:val="00884BE7"/>
    <w:rsid w:val="00884C66"/>
    <w:rsid w:val="00884FD4"/>
    <w:rsid w:val="00885B07"/>
    <w:rsid w:val="00885D3B"/>
    <w:rsid w:val="00885F65"/>
    <w:rsid w:val="00885FDF"/>
    <w:rsid w:val="00886328"/>
    <w:rsid w:val="0088642B"/>
    <w:rsid w:val="0088712F"/>
    <w:rsid w:val="008873B9"/>
    <w:rsid w:val="00887E30"/>
    <w:rsid w:val="0089062A"/>
    <w:rsid w:val="0089077D"/>
    <w:rsid w:val="008908A7"/>
    <w:rsid w:val="00890960"/>
    <w:rsid w:val="00890CFA"/>
    <w:rsid w:val="00891567"/>
    <w:rsid w:val="008916E2"/>
    <w:rsid w:val="00891776"/>
    <w:rsid w:val="008918D6"/>
    <w:rsid w:val="00891ABA"/>
    <w:rsid w:val="00891B46"/>
    <w:rsid w:val="00891C1B"/>
    <w:rsid w:val="008924C8"/>
    <w:rsid w:val="008927F1"/>
    <w:rsid w:val="00892877"/>
    <w:rsid w:val="008929E4"/>
    <w:rsid w:val="00892D37"/>
    <w:rsid w:val="00893272"/>
    <w:rsid w:val="0089368C"/>
    <w:rsid w:val="00893917"/>
    <w:rsid w:val="00894096"/>
    <w:rsid w:val="00894182"/>
    <w:rsid w:val="00894821"/>
    <w:rsid w:val="00894969"/>
    <w:rsid w:val="00894B1F"/>
    <w:rsid w:val="00894D4D"/>
    <w:rsid w:val="00894F79"/>
    <w:rsid w:val="00895770"/>
    <w:rsid w:val="0089589A"/>
    <w:rsid w:val="00895B6A"/>
    <w:rsid w:val="00895D5A"/>
    <w:rsid w:val="008960DB"/>
    <w:rsid w:val="00896233"/>
    <w:rsid w:val="0089628C"/>
    <w:rsid w:val="008962A8"/>
    <w:rsid w:val="00896448"/>
    <w:rsid w:val="0089689A"/>
    <w:rsid w:val="00896B07"/>
    <w:rsid w:val="00896CAB"/>
    <w:rsid w:val="0089715C"/>
    <w:rsid w:val="0089731A"/>
    <w:rsid w:val="008975F8"/>
    <w:rsid w:val="0089784B"/>
    <w:rsid w:val="008979AB"/>
    <w:rsid w:val="00897A59"/>
    <w:rsid w:val="00897C74"/>
    <w:rsid w:val="00897D97"/>
    <w:rsid w:val="00897E77"/>
    <w:rsid w:val="008A0560"/>
    <w:rsid w:val="008A0570"/>
    <w:rsid w:val="008A05E7"/>
    <w:rsid w:val="008A09A5"/>
    <w:rsid w:val="008A0BC3"/>
    <w:rsid w:val="008A0BED"/>
    <w:rsid w:val="008A0CA5"/>
    <w:rsid w:val="008A13F9"/>
    <w:rsid w:val="008A152E"/>
    <w:rsid w:val="008A184B"/>
    <w:rsid w:val="008A1B9D"/>
    <w:rsid w:val="008A1FA8"/>
    <w:rsid w:val="008A23E2"/>
    <w:rsid w:val="008A284C"/>
    <w:rsid w:val="008A29C3"/>
    <w:rsid w:val="008A36E4"/>
    <w:rsid w:val="008A3BA1"/>
    <w:rsid w:val="008A3D00"/>
    <w:rsid w:val="008A3EA3"/>
    <w:rsid w:val="008A43FE"/>
    <w:rsid w:val="008A515C"/>
    <w:rsid w:val="008A521D"/>
    <w:rsid w:val="008A53F1"/>
    <w:rsid w:val="008A55D0"/>
    <w:rsid w:val="008A55ED"/>
    <w:rsid w:val="008A5F0E"/>
    <w:rsid w:val="008A604B"/>
    <w:rsid w:val="008A6303"/>
    <w:rsid w:val="008A646F"/>
    <w:rsid w:val="008A652B"/>
    <w:rsid w:val="008A68B4"/>
    <w:rsid w:val="008A6A48"/>
    <w:rsid w:val="008A6C7C"/>
    <w:rsid w:val="008A6DDF"/>
    <w:rsid w:val="008A7023"/>
    <w:rsid w:val="008A7269"/>
    <w:rsid w:val="008A7336"/>
    <w:rsid w:val="008B07AD"/>
    <w:rsid w:val="008B08A9"/>
    <w:rsid w:val="008B0B57"/>
    <w:rsid w:val="008B0BFB"/>
    <w:rsid w:val="008B0C2E"/>
    <w:rsid w:val="008B0C57"/>
    <w:rsid w:val="008B1229"/>
    <w:rsid w:val="008B1504"/>
    <w:rsid w:val="008B17CA"/>
    <w:rsid w:val="008B17F3"/>
    <w:rsid w:val="008B1A76"/>
    <w:rsid w:val="008B1B63"/>
    <w:rsid w:val="008B24E9"/>
    <w:rsid w:val="008B26B1"/>
    <w:rsid w:val="008B286F"/>
    <w:rsid w:val="008B2D21"/>
    <w:rsid w:val="008B2F0B"/>
    <w:rsid w:val="008B2F1A"/>
    <w:rsid w:val="008B3049"/>
    <w:rsid w:val="008B30FF"/>
    <w:rsid w:val="008B3B14"/>
    <w:rsid w:val="008B3B5D"/>
    <w:rsid w:val="008B3F9F"/>
    <w:rsid w:val="008B3FA5"/>
    <w:rsid w:val="008B42EF"/>
    <w:rsid w:val="008B4441"/>
    <w:rsid w:val="008B44B6"/>
    <w:rsid w:val="008B4D6D"/>
    <w:rsid w:val="008B4F51"/>
    <w:rsid w:val="008B5339"/>
    <w:rsid w:val="008B54C9"/>
    <w:rsid w:val="008B58A8"/>
    <w:rsid w:val="008B5983"/>
    <w:rsid w:val="008B5AF5"/>
    <w:rsid w:val="008B5CB9"/>
    <w:rsid w:val="008B64FA"/>
    <w:rsid w:val="008B6961"/>
    <w:rsid w:val="008B6D55"/>
    <w:rsid w:val="008B6F1F"/>
    <w:rsid w:val="008B7675"/>
    <w:rsid w:val="008B7B2B"/>
    <w:rsid w:val="008C00B0"/>
    <w:rsid w:val="008C0383"/>
    <w:rsid w:val="008C0523"/>
    <w:rsid w:val="008C0578"/>
    <w:rsid w:val="008C07DC"/>
    <w:rsid w:val="008C0B35"/>
    <w:rsid w:val="008C0C09"/>
    <w:rsid w:val="008C13D0"/>
    <w:rsid w:val="008C1425"/>
    <w:rsid w:val="008C1460"/>
    <w:rsid w:val="008C14C6"/>
    <w:rsid w:val="008C2414"/>
    <w:rsid w:val="008C2730"/>
    <w:rsid w:val="008C2D8E"/>
    <w:rsid w:val="008C3955"/>
    <w:rsid w:val="008C39F6"/>
    <w:rsid w:val="008C3A06"/>
    <w:rsid w:val="008C3DA1"/>
    <w:rsid w:val="008C4482"/>
    <w:rsid w:val="008C4706"/>
    <w:rsid w:val="008C4A3C"/>
    <w:rsid w:val="008C4A8C"/>
    <w:rsid w:val="008C5195"/>
    <w:rsid w:val="008C52B6"/>
    <w:rsid w:val="008C5461"/>
    <w:rsid w:val="008C55E7"/>
    <w:rsid w:val="008C563E"/>
    <w:rsid w:val="008C5932"/>
    <w:rsid w:val="008C5FA3"/>
    <w:rsid w:val="008C6C30"/>
    <w:rsid w:val="008C6EF7"/>
    <w:rsid w:val="008C6F3C"/>
    <w:rsid w:val="008C71BB"/>
    <w:rsid w:val="008C7681"/>
    <w:rsid w:val="008C770A"/>
    <w:rsid w:val="008D03AD"/>
    <w:rsid w:val="008D0465"/>
    <w:rsid w:val="008D0697"/>
    <w:rsid w:val="008D0A44"/>
    <w:rsid w:val="008D0AF9"/>
    <w:rsid w:val="008D0E60"/>
    <w:rsid w:val="008D0FE6"/>
    <w:rsid w:val="008D14BD"/>
    <w:rsid w:val="008D1738"/>
    <w:rsid w:val="008D1903"/>
    <w:rsid w:val="008D1A5F"/>
    <w:rsid w:val="008D1A9B"/>
    <w:rsid w:val="008D1ACF"/>
    <w:rsid w:val="008D1D69"/>
    <w:rsid w:val="008D1E82"/>
    <w:rsid w:val="008D240A"/>
    <w:rsid w:val="008D29D5"/>
    <w:rsid w:val="008D2DE5"/>
    <w:rsid w:val="008D2FBD"/>
    <w:rsid w:val="008D3105"/>
    <w:rsid w:val="008D31DD"/>
    <w:rsid w:val="008D329C"/>
    <w:rsid w:val="008D32AC"/>
    <w:rsid w:val="008D3968"/>
    <w:rsid w:val="008D3B36"/>
    <w:rsid w:val="008D3C3C"/>
    <w:rsid w:val="008D3D81"/>
    <w:rsid w:val="008D3E28"/>
    <w:rsid w:val="008D3E6A"/>
    <w:rsid w:val="008D3EDB"/>
    <w:rsid w:val="008D3F57"/>
    <w:rsid w:val="008D4CEB"/>
    <w:rsid w:val="008D4F53"/>
    <w:rsid w:val="008D4FE8"/>
    <w:rsid w:val="008D56E2"/>
    <w:rsid w:val="008D5839"/>
    <w:rsid w:val="008D5A51"/>
    <w:rsid w:val="008D5C49"/>
    <w:rsid w:val="008D5DBF"/>
    <w:rsid w:val="008D5DE6"/>
    <w:rsid w:val="008D5E2D"/>
    <w:rsid w:val="008D5F80"/>
    <w:rsid w:val="008D606D"/>
    <w:rsid w:val="008D640C"/>
    <w:rsid w:val="008D6651"/>
    <w:rsid w:val="008D67BA"/>
    <w:rsid w:val="008D6CF8"/>
    <w:rsid w:val="008D6DAC"/>
    <w:rsid w:val="008D700C"/>
    <w:rsid w:val="008D7647"/>
    <w:rsid w:val="008D76CD"/>
    <w:rsid w:val="008D7739"/>
    <w:rsid w:val="008D78ED"/>
    <w:rsid w:val="008D7F15"/>
    <w:rsid w:val="008E051B"/>
    <w:rsid w:val="008E0DDC"/>
    <w:rsid w:val="008E0E17"/>
    <w:rsid w:val="008E106A"/>
    <w:rsid w:val="008E166A"/>
    <w:rsid w:val="008E1962"/>
    <w:rsid w:val="008E1AFD"/>
    <w:rsid w:val="008E1D20"/>
    <w:rsid w:val="008E2051"/>
    <w:rsid w:val="008E2A22"/>
    <w:rsid w:val="008E2B36"/>
    <w:rsid w:val="008E2F99"/>
    <w:rsid w:val="008E3068"/>
    <w:rsid w:val="008E319C"/>
    <w:rsid w:val="008E35CA"/>
    <w:rsid w:val="008E3A29"/>
    <w:rsid w:val="008E3CCE"/>
    <w:rsid w:val="008E3E5A"/>
    <w:rsid w:val="008E4068"/>
    <w:rsid w:val="008E4169"/>
    <w:rsid w:val="008E41C8"/>
    <w:rsid w:val="008E4A30"/>
    <w:rsid w:val="008E4B3F"/>
    <w:rsid w:val="008E4B62"/>
    <w:rsid w:val="008E4C61"/>
    <w:rsid w:val="008E4CE0"/>
    <w:rsid w:val="008E4D54"/>
    <w:rsid w:val="008E4F34"/>
    <w:rsid w:val="008E55C0"/>
    <w:rsid w:val="008E56E2"/>
    <w:rsid w:val="008E579D"/>
    <w:rsid w:val="008E5901"/>
    <w:rsid w:val="008E5A86"/>
    <w:rsid w:val="008E5B7D"/>
    <w:rsid w:val="008E5BC4"/>
    <w:rsid w:val="008E5BD6"/>
    <w:rsid w:val="008E5D0F"/>
    <w:rsid w:val="008E60B6"/>
    <w:rsid w:val="008E6327"/>
    <w:rsid w:val="008E6386"/>
    <w:rsid w:val="008E67BA"/>
    <w:rsid w:val="008E6CAE"/>
    <w:rsid w:val="008E7057"/>
    <w:rsid w:val="008E77A7"/>
    <w:rsid w:val="008E7AA8"/>
    <w:rsid w:val="008F0368"/>
    <w:rsid w:val="008F0AA1"/>
    <w:rsid w:val="008F0B89"/>
    <w:rsid w:val="008F0EC6"/>
    <w:rsid w:val="008F0FD2"/>
    <w:rsid w:val="008F0FFD"/>
    <w:rsid w:val="008F1056"/>
    <w:rsid w:val="008F1378"/>
    <w:rsid w:val="008F15B9"/>
    <w:rsid w:val="008F1718"/>
    <w:rsid w:val="008F1E68"/>
    <w:rsid w:val="008F1FA8"/>
    <w:rsid w:val="008F24C4"/>
    <w:rsid w:val="008F27CE"/>
    <w:rsid w:val="008F2B49"/>
    <w:rsid w:val="008F2CB5"/>
    <w:rsid w:val="008F3B00"/>
    <w:rsid w:val="008F3B1E"/>
    <w:rsid w:val="008F41C7"/>
    <w:rsid w:val="008F4787"/>
    <w:rsid w:val="008F489E"/>
    <w:rsid w:val="008F48AC"/>
    <w:rsid w:val="008F4C14"/>
    <w:rsid w:val="008F4FD4"/>
    <w:rsid w:val="008F527B"/>
    <w:rsid w:val="008F556A"/>
    <w:rsid w:val="008F5CC1"/>
    <w:rsid w:val="008F5CED"/>
    <w:rsid w:val="008F5E4E"/>
    <w:rsid w:val="008F665A"/>
    <w:rsid w:val="008F669F"/>
    <w:rsid w:val="008F67BB"/>
    <w:rsid w:val="008F6C4A"/>
    <w:rsid w:val="008F6F8C"/>
    <w:rsid w:val="008F7278"/>
    <w:rsid w:val="008F7341"/>
    <w:rsid w:val="008F7347"/>
    <w:rsid w:val="008F78C7"/>
    <w:rsid w:val="008F7973"/>
    <w:rsid w:val="008F7A23"/>
    <w:rsid w:val="0090007C"/>
    <w:rsid w:val="00900503"/>
    <w:rsid w:val="00900648"/>
    <w:rsid w:val="009008D4"/>
    <w:rsid w:val="00900CFA"/>
    <w:rsid w:val="00901718"/>
    <w:rsid w:val="009017F8"/>
    <w:rsid w:val="00901C3A"/>
    <w:rsid w:val="00901EDB"/>
    <w:rsid w:val="00901F5E"/>
    <w:rsid w:val="00901FFF"/>
    <w:rsid w:val="00902179"/>
    <w:rsid w:val="00902A19"/>
    <w:rsid w:val="00902D28"/>
    <w:rsid w:val="00903287"/>
    <w:rsid w:val="009032B7"/>
    <w:rsid w:val="009036F5"/>
    <w:rsid w:val="0090379B"/>
    <w:rsid w:val="0090385F"/>
    <w:rsid w:val="00903B43"/>
    <w:rsid w:val="0090407B"/>
    <w:rsid w:val="00904392"/>
    <w:rsid w:val="009048C6"/>
    <w:rsid w:val="0090499A"/>
    <w:rsid w:val="00905060"/>
    <w:rsid w:val="009056E8"/>
    <w:rsid w:val="00905763"/>
    <w:rsid w:val="00905C9B"/>
    <w:rsid w:val="00906421"/>
    <w:rsid w:val="0090650D"/>
    <w:rsid w:val="009067E3"/>
    <w:rsid w:val="009069CF"/>
    <w:rsid w:val="00906D72"/>
    <w:rsid w:val="00906EF9"/>
    <w:rsid w:val="00906FCA"/>
    <w:rsid w:val="009071BD"/>
    <w:rsid w:val="009071ED"/>
    <w:rsid w:val="00907A12"/>
    <w:rsid w:val="009102C1"/>
    <w:rsid w:val="0091030A"/>
    <w:rsid w:val="00910612"/>
    <w:rsid w:val="00910639"/>
    <w:rsid w:val="00910798"/>
    <w:rsid w:val="00910824"/>
    <w:rsid w:val="00910B04"/>
    <w:rsid w:val="00910BE2"/>
    <w:rsid w:val="00910C39"/>
    <w:rsid w:val="00910D82"/>
    <w:rsid w:val="00910E42"/>
    <w:rsid w:val="00911921"/>
    <w:rsid w:val="00912149"/>
    <w:rsid w:val="00912182"/>
    <w:rsid w:val="00912250"/>
    <w:rsid w:val="00912510"/>
    <w:rsid w:val="00912520"/>
    <w:rsid w:val="009126DC"/>
    <w:rsid w:val="0091271A"/>
    <w:rsid w:val="00912E80"/>
    <w:rsid w:val="00912F69"/>
    <w:rsid w:val="00912F9D"/>
    <w:rsid w:val="00912FE0"/>
    <w:rsid w:val="0091314B"/>
    <w:rsid w:val="00913687"/>
    <w:rsid w:val="009136E1"/>
    <w:rsid w:val="009136F3"/>
    <w:rsid w:val="00913D4D"/>
    <w:rsid w:val="00913DD1"/>
    <w:rsid w:val="00913E6D"/>
    <w:rsid w:val="00913EAE"/>
    <w:rsid w:val="0091418C"/>
    <w:rsid w:val="009145B1"/>
    <w:rsid w:val="009146D2"/>
    <w:rsid w:val="009146DC"/>
    <w:rsid w:val="00914796"/>
    <w:rsid w:val="00914B8B"/>
    <w:rsid w:val="00914C7C"/>
    <w:rsid w:val="00914F97"/>
    <w:rsid w:val="00915081"/>
    <w:rsid w:val="009155B7"/>
    <w:rsid w:val="009156F4"/>
    <w:rsid w:val="00915C45"/>
    <w:rsid w:val="00915C75"/>
    <w:rsid w:val="009161E8"/>
    <w:rsid w:val="00916478"/>
    <w:rsid w:val="009166CC"/>
    <w:rsid w:val="00916D99"/>
    <w:rsid w:val="00916E41"/>
    <w:rsid w:val="00916F5E"/>
    <w:rsid w:val="0091731F"/>
    <w:rsid w:val="009175D2"/>
    <w:rsid w:val="00917BC1"/>
    <w:rsid w:val="00917E7F"/>
    <w:rsid w:val="009200EC"/>
    <w:rsid w:val="00920642"/>
    <w:rsid w:val="0092081B"/>
    <w:rsid w:val="00920F6C"/>
    <w:rsid w:val="00920FAD"/>
    <w:rsid w:val="00921127"/>
    <w:rsid w:val="00921496"/>
    <w:rsid w:val="009218CC"/>
    <w:rsid w:val="00921987"/>
    <w:rsid w:val="00921A24"/>
    <w:rsid w:val="0092200A"/>
    <w:rsid w:val="00922220"/>
    <w:rsid w:val="00922498"/>
    <w:rsid w:val="00922AA4"/>
    <w:rsid w:val="00922CCB"/>
    <w:rsid w:val="00923368"/>
    <w:rsid w:val="00923871"/>
    <w:rsid w:val="009240FF"/>
    <w:rsid w:val="0092457D"/>
    <w:rsid w:val="00924910"/>
    <w:rsid w:val="00924A89"/>
    <w:rsid w:val="00924C4F"/>
    <w:rsid w:val="00924D4C"/>
    <w:rsid w:val="00924D69"/>
    <w:rsid w:val="00924E4C"/>
    <w:rsid w:val="00924F9B"/>
    <w:rsid w:val="009256AA"/>
    <w:rsid w:val="009259F8"/>
    <w:rsid w:val="0092605E"/>
    <w:rsid w:val="009261FC"/>
    <w:rsid w:val="00926213"/>
    <w:rsid w:val="009262A8"/>
    <w:rsid w:val="00926477"/>
    <w:rsid w:val="009264D6"/>
    <w:rsid w:val="00926777"/>
    <w:rsid w:val="00926A33"/>
    <w:rsid w:val="00926A38"/>
    <w:rsid w:val="009270C2"/>
    <w:rsid w:val="00927347"/>
    <w:rsid w:val="00927641"/>
    <w:rsid w:val="00927FB8"/>
    <w:rsid w:val="00930368"/>
    <w:rsid w:val="009304DF"/>
    <w:rsid w:val="009305B9"/>
    <w:rsid w:val="00930BAC"/>
    <w:rsid w:val="009310EA"/>
    <w:rsid w:val="00931216"/>
    <w:rsid w:val="00931531"/>
    <w:rsid w:val="00931871"/>
    <w:rsid w:val="009319A9"/>
    <w:rsid w:val="00931DCF"/>
    <w:rsid w:val="00931DE0"/>
    <w:rsid w:val="00931F14"/>
    <w:rsid w:val="009320F4"/>
    <w:rsid w:val="00932339"/>
    <w:rsid w:val="009326E5"/>
    <w:rsid w:val="00932AED"/>
    <w:rsid w:val="00932B00"/>
    <w:rsid w:val="00932C21"/>
    <w:rsid w:val="00932C84"/>
    <w:rsid w:val="009331D1"/>
    <w:rsid w:val="0093330A"/>
    <w:rsid w:val="00933A7E"/>
    <w:rsid w:val="00933BEA"/>
    <w:rsid w:val="009340F6"/>
    <w:rsid w:val="009341AF"/>
    <w:rsid w:val="00934381"/>
    <w:rsid w:val="00934956"/>
    <w:rsid w:val="00934EC6"/>
    <w:rsid w:val="009356E1"/>
    <w:rsid w:val="0093580F"/>
    <w:rsid w:val="009359AA"/>
    <w:rsid w:val="009360A3"/>
    <w:rsid w:val="00936200"/>
    <w:rsid w:val="00936893"/>
    <w:rsid w:val="00937436"/>
    <w:rsid w:val="00937873"/>
    <w:rsid w:val="00937A26"/>
    <w:rsid w:val="00937CA2"/>
    <w:rsid w:val="00937CD9"/>
    <w:rsid w:val="00940062"/>
    <w:rsid w:val="0094051A"/>
    <w:rsid w:val="009405A9"/>
    <w:rsid w:val="00940703"/>
    <w:rsid w:val="00940E5D"/>
    <w:rsid w:val="00940FC3"/>
    <w:rsid w:val="009412D1"/>
    <w:rsid w:val="009417C5"/>
    <w:rsid w:val="009418A0"/>
    <w:rsid w:val="00941B16"/>
    <w:rsid w:val="00941D3C"/>
    <w:rsid w:val="00941DE6"/>
    <w:rsid w:val="009433F3"/>
    <w:rsid w:val="009436EB"/>
    <w:rsid w:val="00943775"/>
    <w:rsid w:val="0094379C"/>
    <w:rsid w:val="0094388A"/>
    <w:rsid w:val="00943923"/>
    <w:rsid w:val="00943AFD"/>
    <w:rsid w:val="00943D6F"/>
    <w:rsid w:val="00943EE6"/>
    <w:rsid w:val="00943FF5"/>
    <w:rsid w:val="009441E7"/>
    <w:rsid w:val="009443D5"/>
    <w:rsid w:val="00944476"/>
    <w:rsid w:val="00944597"/>
    <w:rsid w:val="00944BBA"/>
    <w:rsid w:val="00944C5B"/>
    <w:rsid w:val="00944D78"/>
    <w:rsid w:val="00944EE6"/>
    <w:rsid w:val="009452F1"/>
    <w:rsid w:val="00945466"/>
    <w:rsid w:val="009454FE"/>
    <w:rsid w:val="00945520"/>
    <w:rsid w:val="009457A4"/>
    <w:rsid w:val="009458AA"/>
    <w:rsid w:val="00946129"/>
    <w:rsid w:val="00946384"/>
    <w:rsid w:val="0094645A"/>
    <w:rsid w:val="0094648B"/>
    <w:rsid w:val="00946841"/>
    <w:rsid w:val="00946922"/>
    <w:rsid w:val="009469D3"/>
    <w:rsid w:val="00946C28"/>
    <w:rsid w:val="00946E32"/>
    <w:rsid w:val="009471F9"/>
    <w:rsid w:val="00947255"/>
    <w:rsid w:val="009479C9"/>
    <w:rsid w:val="00950145"/>
    <w:rsid w:val="00950B5B"/>
    <w:rsid w:val="00950F12"/>
    <w:rsid w:val="00950FA4"/>
    <w:rsid w:val="009510AC"/>
    <w:rsid w:val="00951317"/>
    <w:rsid w:val="009516BE"/>
    <w:rsid w:val="00952B4D"/>
    <w:rsid w:val="00952C1E"/>
    <w:rsid w:val="00952C29"/>
    <w:rsid w:val="00952F58"/>
    <w:rsid w:val="0095342A"/>
    <w:rsid w:val="00954298"/>
    <w:rsid w:val="00954457"/>
    <w:rsid w:val="00954B91"/>
    <w:rsid w:val="0095558E"/>
    <w:rsid w:val="0095566F"/>
    <w:rsid w:val="0095586F"/>
    <w:rsid w:val="00955BE7"/>
    <w:rsid w:val="00956451"/>
    <w:rsid w:val="009568C9"/>
    <w:rsid w:val="00956B4A"/>
    <w:rsid w:val="00956BAB"/>
    <w:rsid w:val="00957084"/>
    <w:rsid w:val="009570E3"/>
    <w:rsid w:val="0095715E"/>
    <w:rsid w:val="00957943"/>
    <w:rsid w:val="00957955"/>
    <w:rsid w:val="00957E1D"/>
    <w:rsid w:val="009600DA"/>
    <w:rsid w:val="0096021B"/>
    <w:rsid w:val="0096024E"/>
    <w:rsid w:val="00960267"/>
    <w:rsid w:val="009605D2"/>
    <w:rsid w:val="009609A6"/>
    <w:rsid w:val="00960AC0"/>
    <w:rsid w:val="00960D62"/>
    <w:rsid w:val="0096105C"/>
    <w:rsid w:val="00961092"/>
    <w:rsid w:val="009610EB"/>
    <w:rsid w:val="00961224"/>
    <w:rsid w:val="009613CA"/>
    <w:rsid w:val="009614FE"/>
    <w:rsid w:val="00961773"/>
    <w:rsid w:val="009617AC"/>
    <w:rsid w:val="00961F10"/>
    <w:rsid w:val="009620C9"/>
    <w:rsid w:val="009621B4"/>
    <w:rsid w:val="009621DA"/>
    <w:rsid w:val="009627A7"/>
    <w:rsid w:val="009628B5"/>
    <w:rsid w:val="00962FCB"/>
    <w:rsid w:val="00963139"/>
    <w:rsid w:val="0096322F"/>
    <w:rsid w:val="009634C0"/>
    <w:rsid w:val="009638BA"/>
    <w:rsid w:val="00963AFF"/>
    <w:rsid w:val="00963B5A"/>
    <w:rsid w:val="00964081"/>
    <w:rsid w:val="0096432B"/>
    <w:rsid w:val="0096457B"/>
    <w:rsid w:val="00964A27"/>
    <w:rsid w:val="00964B56"/>
    <w:rsid w:val="009651ED"/>
    <w:rsid w:val="00965C03"/>
    <w:rsid w:val="009662FB"/>
    <w:rsid w:val="00966960"/>
    <w:rsid w:val="00966971"/>
    <w:rsid w:val="00966A7E"/>
    <w:rsid w:val="00966F5A"/>
    <w:rsid w:val="009670DD"/>
    <w:rsid w:val="009671D0"/>
    <w:rsid w:val="00967269"/>
    <w:rsid w:val="00967396"/>
    <w:rsid w:val="00967399"/>
    <w:rsid w:val="009673BF"/>
    <w:rsid w:val="00967AE0"/>
    <w:rsid w:val="00967B6D"/>
    <w:rsid w:val="00967B95"/>
    <w:rsid w:val="0097023A"/>
    <w:rsid w:val="00970281"/>
    <w:rsid w:val="009703E1"/>
    <w:rsid w:val="009703F4"/>
    <w:rsid w:val="00970B39"/>
    <w:rsid w:val="00970B83"/>
    <w:rsid w:val="00971268"/>
    <w:rsid w:val="00971D48"/>
    <w:rsid w:val="00971D54"/>
    <w:rsid w:val="00971E9F"/>
    <w:rsid w:val="009731D5"/>
    <w:rsid w:val="00973238"/>
    <w:rsid w:val="009734F8"/>
    <w:rsid w:val="009736E7"/>
    <w:rsid w:val="00973A30"/>
    <w:rsid w:val="00973BB2"/>
    <w:rsid w:val="00973C37"/>
    <w:rsid w:val="0097464F"/>
    <w:rsid w:val="0097469E"/>
    <w:rsid w:val="009748E7"/>
    <w:rsid w:val="009749F0"/>
    <w:rsid w:val="00974F4F"/>
    <w:rsid w:val="009751AF"/>
    <w:rsid w:val="00975661"/>
    <w:rsid w:val="00975BDB"/>
    <w:rsid w:val="0097609B"/>
    <w:rsid w:val="009762BB"/>
    <w:rsid w:val="009763AF"/>
    <w:rsid w:val="0097678E"/>
    <w:rsid w:val="0097686A"/>
    <w:rsid w:val="0097686E"/>
    <w:rsid w:val="0097689C"/>
    <w:rsid w:val="00977295"/>
    <w:rsid w:val="009774CF"/>
    <w:rsid w:val="009775C7"/>
    <w:rsid w:val="0097760E"/>
    <w:rsid w:val="00977B5A"/>
    <w:rsid w:val="00977B6B"/>
    <w:rsid w:val="00977C24"/>
    <w:rsid w:val="00980339"/>
    <w:rsid w:val="009803B3"/>
    <w:rsid w:val="009806AB"/>
    <w:rsid w:val="0098070F"/>
    <w:rsid w:val="0098098F"/>
    <w:rsid w:val="009809B5"/>
    <w:rsid w:val="00980A13"/>
    <w:rsid w:val="00980AAB"/>
    <w:rsid w:val="00980B71"/>
    <w:rsid w:val="00980D9F"/>
    <w:rsid w:val="00980F18"/>
    <w:rsid w:val="00980F66"/>
    <w:rsid w:val="00981377"/>
    <w:rsid w:val="009813BE"/>
    <w:rsid w:val="00981555"/>
    <w:rsid w:val="00981676"/>
    <w:rsid w:val="00981806"/>
    <w:rsid w:val="00981876"/>
    <w:rsid w:val="00981A07"/>
    <w:rsid w:val="00981B29"/>
    <w:rsid w:val="00982752"/>
    <w:rsid w:val="00982786"/>
    <w:rsid w:val="00982AF0"/>
    <w:rsid w:val="00982D98"/>
    <w:rsid w:val="00982F89"/>
    <w:rsid w:val="009833DE"/>
    <w:rsid w:val="00983B61"/>
    <w:rsid w:val="00983E07"/>
    <w:rsid w:val="00983FFB"/>
    <w:rsid w:val="0098461C"/>
    <w:rsid w:val="009846A4"/>
    <w:rsid w:val="009848AF"/>
    <w:rsid w:val="00984A24"/>
    <w:rsid w:val="00984AE8"/>
    <w:rsid w:val="0098562F"/>
    <w:rsid w:val="00985D0A"/>
    <w:rsid w:val="00985D77"/>
    <w:rsid w:val="00985F04"/>
    <w:rsid w:val="0098689D"/>
    <w:rsid w:val="009868E3"/>
    <w:rsid w:val="00986F7D"/>
    <w:rsid w:val="00987098"/>
    <w:rsid w:val="00987524"/>
    <w:rsid w:val="009875BB"/>
    <w:rsid w:val="009875E5"/>
    <w:rsid w:val="00987AD3"/>
    <w:rsid w:val="00987C62"/>
    <w:rsid w:val="00987CCC"/>
    <w:rsid w:val="00987D6D"/>
    <w:rsid w:val="00987F4D"/>
    <w:rsid w:val="00987FDE"/>
    <w:rsid w:val="00990554"/>
    <w:rsid w:val="00990989"/>
    <w:rsid w:val="00990B2A"/>
    <w:rsid w:val="00990D04"/>
    <w:rsid w:val="0099100F"/>
    <w:rsid w:val="009918F3"/>
    <w:rsid w:val="00991978"/>
    <w:rsid w:val="00991B5C"/>
    <w:rsid w:val="00991B91"/>
    <w:rsid w:val="00991E5F"/>
    <w:rsid w:val="00992846"/>
    <w:rsid w:val="0099295A"/>
    <w:rsid w:val="00992D28"/>
    <w:rsid w:val="0099329C"/>
    <w:rsid w:val="009934E0"/>
    <w:rsid w:val="009937A4"/>
    <w:rsid w:val="00993DCF"/>
    <w:rsid w:val="0099422B"/>
    <w:rsid w:val="009949B1"/>
    <w:rsid w:val="00994B52"/>
    <w:rsid w:val="00994B90"/>
    <w:rsid w:val="00995039"/>
    <w:rsid w:val="0099511B"/>
    <w:rsid w:val="009952AA"/>
    <w:rsid w:val="0099537B"/>
    <w:rsid w:val="0099569B"/>
    <w:rsid w:val="00995789"/>
    <w:rsid w:val="0099599D"/>
    <w:rsid w:val="00995A80"/>
    <w:rsid w:val="00995DC1"/>
    <w:rsid w:val="00996001"/>
    <w:rsid w:val="0099634F"/>
    <w:rsid w:val="0099642A"/>
    <w:rsid w:val="0099685F"/>
    <w:rsid w:val="00996BF5"/>
    <w:rsid w:val="00996E31"/>
    <w:rsid w:val="0099743F"/>
    <w:rsid w:val="0099776F"/>
    <w:rsid w:val="00997B46"/>
    <w:rsid w:val="00997C17"/>
    <w:rsid w:val="009A06EF"/>
    <w:rsid w:val="009A08DA"/>
    <w:rsid w:val="009A0A5E"/>
    <w:rsid w:val="009A0A67"/>
    <w:rsid w:val="009A0B53"/>
    <w:rsid w:val="009A0BBC"/>
    <w:rsid w:val="009A0C9D"/>
    <w:rsid w:val="009A168E"/>
    <w:rsid w:val="009A16C7"/>
    <w:rsid w:val="009A1737"/>
    <w:rsid w:val="009A1C0A"/>
    <w:rsid w:val="009A2246"/>
    <w:rsid w:val="009A28A4"/>
    <w:rsid w:val="009A2A57"/>
    <w:rsid w:val="009A2DD3"/>
    <w:rsid w:val="009A341A"/>
    <w:rsid w:val="009A3482"/>
    <w:rsid w:val="009A35A1"/>
    <w:rsid w:val="009A378D"/>
    <w:rsid w:val="009A397A"/>
    <w:rsid w:val="009A3BBE"/>
    <w:rsid w:val="009A3E1E"/>
    <w:rsid w:val="009A4521"/>
    <w:rsid w:val="009A45C1"/>
    <w:rsid w:val="009A4701"/>
    <w:rsid w:val="009A49DF"/>
    <w:rsid w:val="009A4A2F"/>
    <w:rsid w:val="009A4AD9"/>
    <w:rsid w:val="009A4C5E"/>
    <w:rsid w:val="009A4C71"/>
    <w:rsid w:val="009A4CA5"/>
    <w:rsid w:val="009A4F3A"/>
    <w:rsid w:val="009A5383"/>
    <w:rsid w:val="009A538F"/>
    <w:rsid w:val="009A5678"/>
    <w:rsid w:val="009A5946"/>
    <w:rsid w:val="009A5B7F"/>
    <w:rsid w:val="009A6043"/>
    <w:rsid w:val="009A6678"/>
    <w:rsid w:val="009A6C3B"/>
    <w:rsid w:val="009A6DBF"/>
    <w:rsid w:val="009A7339"/>
    <w:rsid w:val="009A7675"/>
    <w:rsid w:val="009A767C"/>
    <w:rsid w:val="009A78EC"/>
    <w:rsid w:val="009A7A06"/>
    <w:rsid w:val="009A7AF7"/>
    <w:rsid w:val="009A7B75"/>
    <w:rsid w:val="009A7C53"/>
    <w:rsid w:val="009A7ED5"/>
    <w:rsid w:val="009B0554"/>
    <w:rsid w:val="009B05BF"/>
    <w:rsid w:val="009B074B"/>
    <w:rsid w:val="009B0EC1"/>
    <w:rsid w:val="009B13D4"/>
    <w:rsid w:val="009B1468"/>
    <w:rsid w:val="009B153C"/>
    <w:rsid w:val="009B1A85"/>
    <w:rsid w:val="009B1DB9"/>
    <w:rsid w:val="009B1FE1"/>
    <w:rsid w:val="009B248A"/>
    <w:rsid w:val="009B3455"/>
    <w:rsid w:val="009B36A1"/>
    <w:rsid w:val="009B387C"/>
    <w:rsid w:val="009B3910"/>
    <w:rsid w:val="009B3B05"/>
    <w:rsid w:val="009B3BF8"/>
    <w:rsid w:val="009B4205"/>
    <w:rsid w:val="009B440D"/>
    <w:rsid w:val="009B49CE"/>
    <w:rsid w:val="009B4CCA"/>
    <w:rsid w:val="009B514E"/>
    <w:rsid w:val="009B516E"/>
    <w:rsid w:val="009B5379"/>
    <w:rsid w:val="009B54D9"/>
    <w:rsid w:val="009B599F"/>
    <w:rsid w:val="009B5A88"/>
    <w:rsid w:val="009B5C3F"/>
    <w:rsid w:val="009B635C"/>
    <w:rsid w:val="009B683A"/>
    <w:rsid w:val="009B6B4F"/>
    <w:rsid w:val="009B6B69"/>
    <w:rsid w:val="009B6BD2"/>
    <w:rsid w:val="009B7978"/>
    <w:rsid w:val="009B7CAA"/>
    <w:rsid w:val="009B7DBD"/>
    <w:rsid w:val="009B7FF8"/>
    <w:rsid w:val="009C025D"/>
    <w:rsid w:val="009C03B0"/>
    <w:rsid w:val="009C03E3"/>
    <w:rsid w:val="009C047D"/>
    <w:rsid w:val="009C0549"/>
    <w:rsid w:val="009C06CF"/>
    <w:rsid w:val="009C0871"/>
    <w:rsid w:val="009C0B9C"/>
    <w:rsid w:val="009C0CB3"/>
    <w:rsid w:val="009C174F"/>
    <w:rsid w:val="009C1AE2"/>
    <w:rsid w:val="009C1B53"/>
    <w:rsid w:val="009C22B0"/>
    <w:rsid w:val="009C22C2"/>
    <w:rsid w:val="009C2C95"/>
    <w:rsid w:val="009C2F05"/>
    <w:rsid w:val="009C3452"/>
    <w:rsid w:val="009C36F5"/>
    <w:rsid w:val="009C3BAF"/>
    <w:rsid w:val="009C42C0"/>
    <w:rsid w:val="009C5912"/>
    <w:rsid w:val="009C61EE"/>
    <w:rsid w:val="009C669A"/>
    <w:rsid w:val="009C6A6F"/>
    <w:rsid w:val="009C6B43"/>
    <w:rsid w:val="009C6C2B"/>
    <w:rsid w:val="009C6CA1"/>
    <w:rsid w:val="009C6D53"/>
    <w:rsid w:val="009C6DF2"/>
    <w:rsid w:val="009C6EAA"/>
    <w:rsid w:val="009C6F1A"/>
    <w:rsid w:val="009C6F4E"/>
    <w:rsid w:val="009C71AE"/>
    <w:rsid w:val="009C7BCF"/>
    <w:rsid w:val="009D071E"/>
    <w:rsid w:val="009D1059"/>
    <w:rsid w:val="009D1263"/>
    <w:rsid w:val="009D126D"/>
    <w:rsid w:val="009D16C1"/>
    <w:rsid w:val="009D1896"/>
    <w:rsid w:val="009D18CB"/>
    <w:rsid w:val="009D198B"/>
    <w:rsid w:val="009D1CE8"/>
    <w:rsid w:val="009D1D47"/>
    <w:rsid w:val="009D1DE4"/>
    <w:rsid w:val="009D228F"/>
    <w:rsid w:val="009D2461"/>
    <w:rsid w:val="009D3972"/>
    <w:rsid w:val="009D3A16"/>
    <w:rsid w:val="009D3C19"/>
    <w:rsid w:val="009D3DDA"/>
    <w:rsid w:val="009D4000"/>
    <w:rsid w:val="009D41A6"/>
    <w:rsid w:val="009D4445"/>
    <w:rsid w:val="009D4751"/>
    <w:rsid w:val="009D48C0"/>
    <w:rsid w:val="009D4AB0"/>
    <w:rsid w:val="009D5276"/>
    <w:rsid w:val="009D5546"/>
    <w:rsid w:val="009D56C0"/>
    <w:rsid w:val="009D57E0"/>
    <w:rsid w:val="009D59DA"/>
    <w:rsid w:val="009D5AD6"/>
    <w:rsid w:val="009D5C7B"/>
    <w:rsid w:val="009D5EF8"/>
    <w:rsid w:val="009D6156"/>
    <w:rsid w:val="009D691B"/>
    <w:rsid w:val="009D6A6B"/>
    <w:rsid w:val="009D6A7D"/>
    <w:rsid w:val="009D74ED"/>
    <w:rsid w:val="009D76DB"/>
    <w:rsid w:val="009D7ABD"/>
    <w:rsid w:val="009D7CD5"/>
    <w:rsid w:val="009D7EE5"/>
    <w:rsid w:val="009D7F4A"/>
    <w:rsid w:val="009E028A"/>
    <w:rsid w:val="009E071E"/>
    <w:rsid w:val="009E098C"/>
    <w:rsid w:val="009E0A0E"/>
    <w:rsid w:val="009E0B25"/>
    <w:rsid w:val="009E0BF8"/>
    <w:rsid w:val="009E0CDE"/>
    <w:rsid w:val="009E0E41"/>
    <w:rsid w:val="009E0EE5"/>
    <w:rsid w:val="009E0F0F"/>
    <w:rsid w:val="009E0F5B"/>
    <w:rsid w:val="009E101B"/>
    <w:rsid w:val="009E123C"/>
    <w:rsid w:val="009E1522"/>
    <w:rsid w:val="009E1804"/>
    <w:rsid w:val="009E19CF"/>
    <w:rsid w:val="009E1CD8"/>
    <w:rsid w:val="009E2008"/>
    <w:rsid w:val="009E207D"/>
    <w:rsid w:val="009E2119"/>
    <w:rsid w:val="009E29F2"/>
    <w:rsid w:val="009E2B45"/>
    <w:rsid w:val="009E2C60"/>
    <w:rsid w:val="009E30AD"/>
    <w:rsid w:val="009E4240"/>
    <w:rsid w:val="009E43F4"/>
    <w:rsid w:val="009E461F"/>
    <w:rsid w:val="009E4B5E"/>
    <w:rsid w:val="009E54B2"/>
    <w:rsid w:val="009E54DF"/>
    <w:rsid w:val="009E57CB"/>
    <w:rsid w:val="009E5A73"/>
    <w:rsid w:val="009E5B3A"/>
    <w:rsid w:val="009E5B8C"/>
    <w:rsid w:val="009E5B9E"/>
    <w:rsid w:val="009E5EB0"/>
    <w:rsid w:val="009E612C"/>
    <w:rsid w:val="009E638A"/>
    <w:rsid w:val="009E6448"/>
    <w:rsid w:val="009E6573"/>
    <w:rsid w:val="009E67F2"/>
    <w:rsid w:val="009E6BA3"/>
    <w:rsid w:val="009E6CBF"/>
    <w:rsid w:val="009E6D5C"/>
    <w:rsid w:val="009E6F67"/>
    <w:rsid w:val="009E71FF"/>
    <w:rsid w:val="009E737D"/>
    <w:rsid w:val="009E7417"/>
    <w:rsid w:val="009E7795"/>
    <w:rsid w:val="009E7B3D"/>
    <w:rsid w:val="009E7C32"/>
    <w:rsid w:val="009F0011"/>
    <w:rsid w:val="009F06E2"/>
    <w:rsid w:val="009F0A51"/>
    <w:rsid w:val="009F1193"/>
    <w:rsid w:val="009F12A4"/>
    <w:rsid w:val="009F17FF"/>
    <w:rsid w:val="009F19F4"/>
    <w:rsid w:val="009F21CF"/>
    <w:rsid w:val="009F2447"/>
    <w:rsid w:val="009F24BE"/>
    <w:rsid w:val="009F2796"/>
    <w:rsid w:val="009F2D18"/>
    <w:rsid w:val="009F2E46"/>
    <w:rsid w:val="009F2E64"/>
    <w:rsid w:val="009F32AF"/>
    <w:rsid w:val="009F349B"/>
    <w:rsid w:val="009F35DF"/>
    <w:rsid w:val="009F3758"/>
    <w:rsid w:val="009F3AFB"/>
    <w:rsid w:val="009F3F0A"/>
    <w:rsid w:val="009F3F9B"/>
    <w:rsid w:val="009F402E"/>
    <w:rsid w:val="009F4236"/>
    <w:rsid w:val="009F42CC"/>
    <w:rsid w:val="009F43E3"/>
    <w:rsid w:val="009F4517"/>
    <w:rsid w:val="009F4565"/>
    <w:rsid w:val="009F4745"/>
    <w:rsid w:val="009F4C7F"/>
    <w:rsid w:val="009F5063"/>
    <w:rsid w:val="009F539E"/>
    <w:rsid w:val="009F555F"/>
    <w:rsid w:val="009F56C2"/>
    <w:rsid w:val="009F5B8C"/>
    <w:rsid w:val="009F5C38"/>
    <w:rsid w:val="009F5ED1"/>
    <w:rsid w:val="009F5FF6"/>
    <w:rsid w:val="009F6046"/>
    <w:rsid w:val="009F645C"/>
    <w:rsid w:val="009F67B4"/>
    <w:rsid w:val="009F6AB1"/>
    <w:rsid w:val="009F6B0C"/>
    <w:rsid w:val="009F6F41"/>
    <w:rsid w:val="009F6F5E"/>
    <w:rsid w:val="009F70DE"/>
    <w:rsid w:val="009F72DF"/>
    <w:rsid w:val="009F7533"/>
    <w:rsid w:val="009F7981"/>
    <w:rsid w:val="009F7AE4"/>
    <w:rsid w:val="009F7B26"/>
    <w:rsid w:val="00A000D9"/>
    <w:rsid w:val="00A00189"/>
    <w:rsid w:val="00A00197"/>
    <w:rsid w:val="00A0035A"/>
    <w:rsid w:val="00A00724"/>
    <w:rsid w:val="00A008D8"/>
    <w:rsid w:val="00A00953"/>
    <w:rsid w:val="00A00971"/>
    <w:rsid w:val="00A00A0C"/>
    <w:rsid w:val="00A00B46"/>
    <w:rsid w:val="00A00F2B"/>
    <w:rsid w:val="00A00F5C"/>
    <w:rsid w:val="00A018DC"/>
    <w:rsid w:val="00A021B1"/>
    <w:rsid w:val="00A02280"/>
    <w:rsid w:val="00A0230C"/>
    <w:rsid w:val="00A026A2"/>
    <w:rsid w:val="00A0299B"/>
    <w:rsid w:val="00A02EA6"/>
    <w:rsid w:val="00A031AF"/>
    <w:rsid w:val="00A031CE"/>
    <w:rsid w:val="00A037B6"/>
    <w:rsid w:val="00A043B6"/>
    <w:rsid w:val="00A04D4E"/>
    <w:rsid w:val="00A04F3E"/>
    <w:rsid w:val="00A052C3"/>
    <w:rsid w:val="00A052F3"/>
    <w:rsid w:val="00A05660"/>
    <w:rsid w:val="00A0586B"/>
    <w:rsid w:val="00A05B75"/>
    <w:rsid w:val="00A05CF6"/>
    <w:rsid w:val="00A05D41"/>
    <w:rsid w:val="00A06306"/>
    <w:rsid w:val="00A06858"/>
    <w:rsid w:val="00A069BC"/>
    <w:rsid w:val="00A06B5D"/>
    <w:rsid w:val="00A06C05"/>
    <w:rsid w:val="00A0707E"/>
    <w:rsid w:val="00A0725E"/>
    <w:rsid w:val="00A079E8"/>
    <w:rsid w:val="00A1055C"/>
    <w:rsid w:val="00A107C6"/>
    <w:rsid w:val="00A10977"/>
    <w:rsid w:val="00A10D47"/>
    <w:rsid w:val="00A10F55"/>
    <w:rsid w:val="00A11240"/>
    <w:rsid w:val="00A116F8"/>
    <w:rsid w:val="00A11712"/>
    <w:rsid w:val="00A119BC"/>
    <w:rsid w:val="00A1209C"/>
    <w:rsid w:val="00A121F7"/>
    <w:rsid w:val="00A1275B"/>
    <w:rsid w:val="00A12900"/>
    <w:rsid w:val="00A12A23"/>
    <w:rsid w:val="00A12A87"/>
    <w:rsid w:val="00A12FFE"/>
    <w:rsid w:val="00A13073"/>
    <w:rsid w:val="00A1361F"/>
    <w:rsid w:val="00A13A05"/>
    <w:rsid w:val="00A13A98"/>
    <w:rsid w:val="00A13BE5"/>
    <w:rsid w:val="00A13DA1"/>
    <w:rsid w:val="00A14272"/>
    <w:rsid w:val="00A144BD"/>
    <w:rsid w:val="00A14878"/>
    <w:rsid w:val="00A14E59"/>
    <w:rsid w:val="00A15017"/>
    <w:rsid w:val="00A15633"/>
    <w:rsid w:val="00A15669"/>
    <w:rsid w:val="00A157F3"/>
    <w:rsid w:val="00A15EE4"/>
    <w:rsid w:val="00A16214"/>
    <w:rsid w:val="00A162D3"/>
    <w:rsid w:val="00A16480"/>
    <w:rsid w:val="00A167CC"/>
    <w:rsid w:val="00A17414"/>
    <w:rsid w:val="00A178C7"/>
    <w:rsid w:val="00A17935"/>
    <w:rsid w:val="00A17D4B"/>
    <w:rsid w:val="00A20242"/>
    <w:rsid w:val="00A202B8"/>
    <w:rsid w:val="00A20832"/>
    <w:rsid w:val="00A20D35"/>
    <w:rsid w:val="00A20E8E"/>
    <w:rsid w:val="00A20FD1"/>
    <w:rsid w:val="00A211E7"/>
    <w:rsid w:val="00A21497"/>
    <w:rsid w:val="00A217E2"/>
    <w:rsid w:val="00A21B9D"/>
    <w:rsid w:val="00A21D09"/>
    <w:rsid w:val="00A21E22"/>
    <w:rsid w:val="00A21FF4"/>
    <w:rsid w:val="00A22796"/>
    <w:rsid w:val="00A22A62"/>
    <w:rsid w:val="00A22CB9"/>
    <w:rsid w:val="00A22D97"/>
    <w:rsid w:val="00A23556"/>
    <w:rsid w:val="00A23B96"/>
    <w:rsid w:val="00A23C9C"/>
    <w:rsid w:val="00A2428D"/>
    <w:rsid w:val="00A242B0"/>
    <w:rsid w:val="00A2451A"/>
    <w:rsid w:val="00A24CA9"/>
    <w:rsid w:val="00A24DAE"/>
    <w:rsid w:val="00A25435"/>
    <w:rsid w:val="00A25B5F"/>
    <w:rsid w:val="00A26032"/>
    <w:rsid w:val="00A260DB"/>
    <w:rsid w:val="00A26431"/>
    <w:rsid w:val="00A268BD"/>
    <w:rsid w:val="00A27232"/>
    <w:rsid w:val="00A2771D"/>
    <w:rsid w:val="00A27756"/>
    <w:rsid w:val="00A277F1"/>
    <w:rsid w:val="00A27876"/>
    <w:rsid w:val="00A27EC8"/>
    <w:rsid w:val="00A27FAF"/>
    <w:rsid w:val="00A300E7"/>
    <w:rsid w:val="00A3027C"/>
    <w:rsid w:val="00A30938"/>
    <w:rsid w:val="00A30C6B"/>
    <w:rsid w:val="00A30FE5"/>
    <w:rsid w:val="00A31C2A"/>
    <w:rsid w:val="00A31C55"/>
    <w:rsid w:val="00A31F58"/>
    <w:rsid w:val="00A323F2"/>
    <w:rsid w:val="00A3266D"/>
    <w:rsid w:val="00A3298E"/>
    <w:rsid w:val="00A32DE3"/>
    <w:rsid w:val="00A32F6C"/>
    <w:rsid w:val="00A3305E"/>
    <w:rsid w:val="00A331C9"/>
    <w:rsid w:val="00A332E5"/>
    <w:rsid w:val="00A337B4"/>
    <w:rsid w:val="00A337F3"/>
    <w:rsid w:val="00A33A22"/>
    <w:rsid w:val="00A33B39"/>
    <w:rsid w:val="00A33D66"/>
    <w:rsid w:val="00A34229"/>
    <w:rsid w:val="00A343FA"/>
    <w:rsid w:val="00A3473C"/>
    <w:rsid w:val="00A34C92"/>
    <w:rsid w:val="00A34DFF"/>
    <w:rsid w:val="00A34E4F"/>
    <w:rsid w:val="00A3508E"/>
    <w:rsid w:val="00A3521F"/>
    <w:rsid w:val="00A35550"/>
    <w:rsid w:val="00A3558A"/>
    <w:rsid w:val="00A35BC1"/>
    <w:rsid w:val="00A35C5E"/>
    <w:rsid w:val="00A35E2A"/>
    <w:rsid w:val="00A35FD4"/>
    <w:rsid w:val="00A36419"/>
    <w:rsid w:val="00A36680"/>
    <w:rsid w:val="00A36A1F"/>
    <w:rsid w:val="00A36C5E"/>
    <w:rsid w:val="00A36F5E"/>
    <w:rsid w:val="00A36FA6"/>
    <w:rsid w:val="00A3719E"/>
    <w:rsid w:val="00A37603"/>
    <w:rsid w:val="00A37CF2"/>
    <w:rsid w:val="00A37E00"/>
    <w:rsid w:val="00A37FDA"/>
    <w:rsid w:val="00A40181"/>
    <w:rsid w:val="00A405A9"/>
    <w:rsid w:val="00A40A76"/>
    <w:rsid w:val="00A40D04"/>
    <w:rsid w:val="00A40EB1"/>
    <w:rsid w:val="00A42B18"/>
    <w:rsid w:val="00A4328F"/>
    <w:rsid w:val="00A433E1"/>
    <w:rsid w:val="00A4363F"/>
    <w:rsid w:val="00A439C2"/>
    <w:rsid w:val="00A43D26"/>
    <w:rsid w:val="00A43FEB"/>
    <w:rsid w:val="00A44ABF"/>
    <w:rsid w:val="00A44CF3"/>
    <w:rsid w:val="00A4571B"/>
    <w:rsid w:val="00A45BB5"/>
    <w:rsid w:val="00A45C5D"/>
    <w:rsid w:val="00A45EFE"/>
    <w:rsid w:val="00A45F62"/>
    <w:rsid w:val="00A46078"/>
    <w:rsid w:val="00A465F9"/>
    <w:rsid w:val="00A465FE"/>
    <w:rsid w:val="00A46D1E"/>
    <w:rsid w:val="00A46F64"/>
    <w:rsid w:val="00A4706E"/>
    <w:rsid w:val="00A475FE"/>
    <w:rsid w:val="00A503F4"/>
    <w:rsid w:val="00A50666"/>
    <w:rsid w:val="00A50898"/>
    <w:rsid w:val="00A5124B"/>
    <w:rsid w:val="00A51254"/>
    <w:rsid w:val="00A51AE8"/>
    <w:rsid w:val="00A52436"/>
    <w:rsid w:val="00A52737"/>
    <w:rsid w:val="00A52DFC"/>
    <w:rsid w:val="00A52F93"/>
    <w:rsid w:val="00A5373E"/>
    <w:rsid w:val="00A53982"/>
    <w:rsid w:val="00A53B9C"/>
    <w:rsid w:val="00A53E7F"/>
    <w:rsid w:val="00A53FEC"/>
    <w:rsid w:val="00A5461C"/>
    <w:rsid w:val="00A54AA7"/>
    <w:rsid w:val="00A54E27"/>
    <w:rsid w:val="00A55035"/>
    <w:rsid w:val="00A552CD"/>
    <w:rsid w:val="00A55C9E"/>
    <w:rsid w:val="00A55F63"/>
    <w:rsid w:val="00A570D2"/>
    <w:rsid w:val="00A57199"/>
    <w:rsid w:val="00A5779E"/>
    <w:rsid w:val="00A5789C"/>
    <w:rsid w:val="00A57A77"/>
    <w:rsid w:val="00A57F31"/>
    <w:rsid w:val="00A602C3"/>
    <w:rsid w:val="00A60437"/>
    <w:rsid w:val="00A6075A"/>
    <w:rsid w:val="00A60923"/>
    <w:rsid w:val="00A609D0"/>
    <w:rsid w:val="00A60A4E"/>
    <w:rsid w:val="00A60B2E"/>
    <w:rsid w:val="00A611D5"/>
    <w:rsid w:val="00A614B9"/>
    <w:rsid w:val="00A618C5"/>
    <w:rsid w:val="00A618F9"/>
    <w:rsid w:val="00A61973"/>
    <w:rsid w:val="00A61D33"/>
    <w:rsid w:val="00A61DAC"/>
    <w:rsid w:val="00A61EE9"/>
    <w:rsid w:val="00A620F0"/>
    <w:rsid w:val="00A6219F"/>
    <w:rsid w:val="00A621C1"/>
    <w:rsid w:val="00A6266E"/>
    <w:rsid w:val="00A62863"/>
    <w:rsid w:val="00A62904"/>
    <w:rsid w:val="00A62990"/>
    <w:rsid w:val="00A631EC"/>
    <w:rsid w:val="00A63390"/>
    <w:rsid w:val="00A634FF"/>
    <w:rsid w:val="00A63577"/>
    <w:rsid w:val="00A63F2B"/>
    <w:rsid w:val="00A6423B"/>
    <w:rsid w:val="00A64249"/>
    <w:rsid w:val="00A64288"/>
    <w:rsid w:val="00A642E5"/>
    <w:rsid w:val="00A64341"/>
    <w:rsid w:val="00A645AD"/>
    <w:rsid w:val="00A64719"/>
    <w:rsid w:val="00A64788"/>
    <w:rsid w:val="00A64A1E"/>
    <w:rsid w:val="00A64D82"/>
    <w:rsid w:val="00A64E40"/>
    <w:rsid w:val="00A653B6"/>
    <w:rsid w:val="00A655C6"/>
    <w:rsid w:val="00A6576E"/>
    <w:rsid w:val="00A657C6"/>
    <w:rsid w:val="00A65AB5"/>
    <w:rsid w:val="00A65F7A"/>
    <w:rsid w:val="00A65FA2"/>
    <w:rsid w:val="00A6616A"/>
    <w:rsid w:val="00A668CC"/>
    <w:rsid w:val="00A66A55"/>
    <w:rsid w:val="00A66D42"/>
    <w:rsid w:val="00A66E96"/>
    <w:rsid w:val="00A66F4F"/>
    <w:rsid w:val="00A67023"/>
    <w:rsid w:val="00A67565"/>
    <w:rsid w:val="00A67A14"/>
    <w:rsid w:val="00A67E22"/>
    <w:rsid w:val="00A7018D"/>
    <w:rsid w:val="00A702FA"/>
    <w:rsid w:val="00A70777"/>
    <w:rsid w:val="00A7087A"/>
    <w:rsid w:val="00A71679"/>
    <w:rsid w:val="00A71831"/>
    <w:rsid w:val="00A7191A"/>
    <w:rsid w:val="00A719EE"/>
    <w:rsid w:val="00A71F6C"/>
    <w:rsid w:val="00A72319"/>
    <w:rsid w:val="00A7264F"/>
    <w:rsid w:val="00A72687"/>
    <w:rsid w:val="00A727EF"/>
    <w:rsid w:val="00A72832"/>
    <w:rsid w:val="00A72F5F"/>
    <w:rsid w:val="00A730DB"/>
    <w:rsid w:val="00A73239"/>
    <w:rsid w:val="00A732C6"/>
    <w:rsid w:val="00A7383D"/>
    <w:rsid w:val="00A73947"/>
    <w:rsid w:val="00A7395C"/>
    <w:rsid w:val="00A73FFD"/>
    <w:rsid w:val="00A74286"/>
    <w:rsid w:val="00A74795"/>
    <w:rsid w:val="00A75729"/>
    <w:rsid w:val="00A7598A"/>
    <w:rsid w:val="00A762C5"/>
    <w:rsid w:val="00A7651B"/>
    <w:rsid w:val="00A772BF"/>
    <w:rsid w:val="00A77366"/>
    <w:rsid w:val="00A77419"/>
    <w:rsid w:val="00A77A17"/>
    <w:rsid w:val="00A77A5C"/>
    <w:rsid w:val="00A801C8"/>
    <w:rsid w:val="00A8066F"/>
    <w:rsid w:val="00A80808"/>
    <w:rsid w:val="00A80934"/>
    <w:rsid w:val="00A81270"/>
    <w:rsid w:val="00A813B5"/>
    <w:rsid w:val="00A81581"/>
    <w:rsid w:val="00A815D1"/>
    <w:rsid w:val="00A815D9"/>
    <w:rsid w:val="00A82266"/>
    <w:rsid w:val="00A822BE"/>
    <w:rsid w:val="00A822C5"/>
    <w:rsid w:val="00A82B14"/>
    <w:rsid w:val="00A83046"/>
    <w:rsid w:val="00A832A3"/>
    <w:rsid w:val="00A835FF"/>
    <w:rsid w:val="00A848B6"/>
    <w:rsid w:val="00A84C99"/>
    <w:rsid w:val="00A84CF7"/>
    <w:rsid w:val="00A84D02"/>
    <w:rsid w:val="00A84DA1"/>
    <w:rsid w:val="00A84E96"/>
    <w:rsid w:val="00A84F59"/>
    <w:rsid w:val="00A85919"/>
    <w:rsid w:val="00A85A00"/>
    <w:rsid w:val="00A85CF0"/>
    <w:rsid w:val="00A85D17"/>
    <w:rsid w:val="00A863FB"/>
    <w:rsid w:val="00A86499"/>
    <w:rsid w:val="00A867EB"/>
    <w:rsid w:val="00A868B3"/>
    <w:rsid w:val="00A869C0"/>
    <w:rsid w:val="00A86D64"/>
    <w:rsid w:val="00A86DBD"/>
    <w:rsid w:val="00A86FDC"/>
    <w:rsid w:val="00A87005"/>
    <w:rsid w:val="00A8711D"/>
    <w:rsid w:val="00A8727F"/>
    <w:rsid w:val="00A87341"/>
    <w:rsid w:val="00A8743A"/>
    <w:rsid w:val="00A87609"/>
    <w:rsid w:val="00A87869"/>
    <w:rsid w:val="00A903A9"/>
    <w:rsid w:val="00A903C9"/>
    <w:rsid w:val="00A904F1"/>
    <w:rsid w:val="00A9057F"/>
    <w:rsid w:val="00A9114E"/>
    <w:rsid w:val="00A915F0"/>
    <w:rsid w:val="00A91735"/>
    <w:rsid w:val="00A91828"/>
    <w:rsid w:val="00A918B7"/>
    <w:rsid w:val="00A91A8B"/>
    <w:rsid w:val="00A91A93"/>
    <w:rsid w:val="00A91C94"/>
    <w:rsid w:val="00A91E49"/>
    <w:rsid w:val="00A91E7F"/>
    <w:rsid w:val="00A92151"/>
    <w:rsid w:val="00A9263C"/>
    <w:rsid w:val="00A92A72"/>
    <w:rsid w:val="00A92B6A"/>
    <w:rsid w:val="00A9303F"/>
    <w:rsid w:val="00A930E5"/>
    <w:rsid w:val="00A9310D"/>
    <w:rsid w:val="00A9345D"/>
    <w:rsid w:val="00A93D8E"/>
    <w:rsid w:val="00A940CC"/>
    <w:rsid w:val="00A94170"/>
    <w:rsid w:val="00A943E8"/>
    <w:rsid w:val="00A943F8"/>
    <w:rsid w:val="00A94573"/>
    <w:rsid w:val="00A945EF"/>
    <w:rsid w:val="00A945FD"/>
    <w:rsid w:val="00A94B43"/>
    <w:rsid w:val="00A94DA6"/>
    <w:rsid w:val="00A951EC"/>
    <w:rsid w:val="00A9523E"/>
    <w:rsid w:val="00A95391"/>
    <w:rsid w:val="00A95449"/>
    <w:rsid w:val="00A9546D"/>
    <w:rsid w:val="00A955A9"/>
    <w:rsid w:val="00A95713"/>
    <w:rsid w:val="00A957AB"/>
    <w:rsid w:val="00A96184"/>
    <w:rsid w:val="00A96274"/>
    <w:rsid w:val="00A962CF"/>
    <w:rsid w:val="00A96553"/>
    <w:rsid w:val="00A96655"/>
    <w:rsid w:val="00A96836"/>
    <w:rsid w:val="00A968C2"/>
    <w:rsid w:val="00A96B41"/>
    <w:rsid w:val="00A9743B"/>
    <w:rsid w:val="00A9786F"/>
    <w:rsid w:val="00A979C4"/>
    <w:rsid w:val="00A97C8C"/>
    <w:rsid w:val="00A97C9D"/>
    <w:rsid w:val="00AA02B9"/>
    <w:rsid w:val="00AA0759"/>
    <w:rsid w:val="00AA0A01"/>
    <w:rsid w:val="00AA0A07"/>
    <w:rsid w:val="00AA0A73"/>
    <w:rsid w:val="00AA1110"/>
    <w:rsid w:val="00AA13A1"/>
    <w:rsid w:val="00AA16ED"/>
    <w:rsid w:val="00AA1A89"/>
    <w:rsid w:val="00AA1BDE"/>
    <w:rsid w:val="00AA1E1B"/>
    <w:rsid w:val="00AA1E5E"/>
    <w:rsid w:val="00AA25AB"/>
    <w:rsid w:val="00AA2EC9"/>
    <w:rsid w:val="00AA2F6B"/>
    <w:rsid w:val="00AA3253"/>
    <w:rsid w:val="00AA38F3"/>
    <w:rsid w:val="00AA3B5A"/>
    <w:rsid w:val="00AA3BB6"/>
    <w:rsid w:val="00AA41D3"/>
    <w:rsid w:val="00AA421F"/>
    <w:rsid w:val="00AA4558"/>
    <w:rsid w:val="00AA4E94"/>
    <w:rsid w:val="00AA4F49"/>
    <w:rsid w:val="00AA54CE"/>
    <w:rsid w:val="00AA64A5"/>
    <w:rsid w:val="00AA66EC"/>
    <w:rsid w:val="00AA68F8"/>
    <w:rsid w:val="00AA6A42"/>
    <w:rsid w:val="00AA6B6E"/>
    <w:rsid w:val="00AA6DEF"/>
    <w:rsid w:val="00AA6F44"/>
    <w:rsid w:val="00AA72FA"/>
    <w:rsid w:val="00AB006B"/>
    <w:rsid w:val="00AB06AF"/>
    <w:rsid w:val="00AB088C"/>
    <w:rsid w:val="00AB0DD6"/>
    <w:rsid w:val="00AB1560"/>
    <w:rsid w:val="00AB163C"/>
    <w:rsid w:val="00AB17A6"/>
    <w:rsid w:val="00AB1A1E"/>
    <w:rsid w:val="00AB1B6E"/>
    <w:rsid w:val="00AB1ED7"/>
    <w:rsid w:val="00AB20BE"/>
    <w:rsid w:val="00AB22E6"/>
    <w:rsid w:val="00AB2506"/>
    <w:rsid w:val="00AB29F2"/>
    <w:rsid w:val="00AB2B24"/>
    <w:rsid w:val="00AB2BFF"/>
    <w:rsid w:val="00AB2EFD"/>
    <w:rsid w:val="00AB380F"/>
    <w:rsid w:val="00AB3A0C"/>
    <w:rsid w:val="00AB46D9"/>
    <w:rsid w:val="00AB4792"/>
    <w:rsid w:val="00AB4DE3"/>
    <w:rsid w:val="00AB4EDF"/>
    <w:rsid w:val="00AB517B"/>
    <w:rsid w:val="00AB5533"/>
    <w:rsid w:val="00AB59AE"/>
    <w:rsid w:val="00AB5DC8"/>
    <w:rsid w:val="00AB5E84"/>
    <w:rsid w:val="00AB5EA6"/>
    <w:rsid w:val="00AB5FFE"/>
    <w:rsid w:val="00AB60B9"/>
    <w:rsid w:val="00AB612B"/>
    <w:rsid w:val="00AB6434"/>
    <w:rsid w:val="00AB67F2"/>
    <w:rsid w:val="00AB6CD9"/>
    <w:rsid w:val="00AB6D53"/>
    <w:rsid w:val="00AB7516"/>
    <w:rsid w:val="00AB7681"/>
    <w:rsid w:val="00AB793C"/>
    <w:rsid w:val="00AB7BF3"/>
    <w:rsid w:val="00AC00BD"/>
    <w:rsid w:val="00AC0B76"/>
    <w:rsid w:val="00AC0F05"/>
    <w:rsid w:val="00AC0F39"/>
    <w:rsid w:val="00AC0F83"/>
    <w:rsid w:val="00AC1058"/>
    <w:rsid w:val="00AC1207"/>
    <w:rsid w:val="00AC1390"/>
    <w:rsid w:val="00AC180E"/>
    <w:rsid w:val="00AC1933"/>
    <w:rsid w:val="00AC1A31"/>
    <w:rsid w:val="00AC1E78"/>
    <w:rsid w:val="00AC2023"/>
    <w:rsid w:val="00AC20B9"/>
    <w:rsid w:val="00AC251C"/>
    <w:rsid w:val="00AC28C9"/>
    <w:rsid w:val="00AC2988"/>
    <w:rsid w:val="00AC2AD8"/>
    <w:rsid w:val="00AC35AF"/>
    <w:rsid w:val="00AC35EC"/>
    <w:rsid w:val="00AC4045"/>
    <w:rsid w:val="00AC404E"/>
    <w:rsid w:val="00AC40B7"/>
    <w:rsid w:val="00AC412D"/>
    <w:rsid w:val="00AC421F"/>
    <w:rsid w:val="00AC44B4"/>
    <w:rsid w:val="00AC4678"/>
    <w:rsid w:val="00AC496A"/>
    <w:rsid w:val="00AC4B4E"/>
    <w:rsid w:val="00AC4C68"/>
    <w:rsid w:val="00AC4D45"/>
    <w:rsid w:val="00AC5731"/>
    <w:rsid w:val="00AC5769"/>
    <w:rsid w:val="00AC5D84"/>
    <w:rsid w:val="00AC5F56"/>
    <w:rsid w:val="00AC616D"/>
    <w:rsid w:val="00AC6301"/>
    <w:rsid w:val="00AC63F5"/>
    <w:rsid w:val="00AC67E3"/>
    <w:rsid w:val="00AC6B44"/>
    <w:rsid w:val="00AC6BA0"/>
    <w:rsid w:val="00AC6F46"/>
    <w:rsid w:val="00AC7285"/>
    <w:rsid w:val="00AC771A"/>
    <w:rsid w:val="00AC771C"/>
    <w:rsid w:val="00AC7734"/>
    <w:rsid w:val="00AC7881"/>
    <w:rsid w:val="00AC78A7"/>
    <w:rsid w:val="00AC7D0E"/>
    <w:rsid w:val="00AD0474"/>
    <w:rsid w:val="00AD055B"/>
    <w:rsid w:val="00AD0772"/>
    <w:rsid w:val="00AD0919"/>
    <w:rsid w:val="00AD0C45"/>
    <w:rsid w:val="00AD0C4D"/>
    <w:rsid w:val="00AD1406"/>
    <w:rsid w:val="00AD14DA"/>
    <w:rsid w:val="00AD1544"/>
    <w:rsid w:val="00AD19B1"/>
    <w:rsid w:val="00AD1EB7"/>
    <w:rsid w:val="00AD20C3"/>
    <w:rsid w:val="00AD2244"/>
    <w:rsid w:val="00AD2408"/>
    <w:rsid w:val="00AD2466"/>
    <w:rsid w:val="00AD2725"/>
    <w:rsid w:val="00AD2977"/>
    <w:rsid w:val="00AD299B"/>
    <w:rsid w:val="00AD2BB4"/>
    <w:rsid w:val="00AD2D24"/>
    <w:rsid w:val="00AD2DCF"/>
    <w:rsid w:val="00AD2E8E"/>
    <w:rsid w:val="00AD3530"/>
    <w:rsid w:val="00AD39AA"/>
    <w:rsid w:val="00AD3A68"/>
    <w:rsid w:val="00AD4046"/>
    <w:rsid w:val="00AD421C"/>
    <w:rsid w:val="00AD427B"/>
    <w:rsid w:val="00AD42F8"/>
    <w:rsid w:val="00AD45EF"/>
    <w:rsid w:val="00AD4BA5"/>
    <w:rsid w:val="00AD529B"/>
    <w:rsid w:val="00AD5594"/>
    <w:rsid w:val="00AD5703"/>
    <w:rsid w:val="00AD58DF"/>
    <w:rsid w:val="00AD592C"/>
    <w:rsid w:val="00AD598C"/>
    <w:rsid w:val="00AD5C06"/>
    <w:rsid w:val="00AD5E12"/>
    <w:rsid w:val="00AD5FC7"/>
    <w:rsid w:val="00AD6391"/>
    <w:rsid w:val="00AD64E0"/>
    <w:rsid w:val="00AD7213"/>
    <w:rsid w:val="00AD7F5E"/>
    <w:rsid w:val="00AE03DE"/>
    <w:rsid w:val="00AE0484"/>
    <w:rsid w:val="00AE067F"/>
    <w:rsid w:val="00AE0C7C"/>
    <w:rsid w:val="00AE0D37"/>
    <w:rsid w:val="00AE102A"/>
    <w:rsid w:val="00AE1080"/>
    <w:rsid w:val="00AE1264"/>
    <w:rsid w:val="00AE13E6"/>
    <w:rsid w:val="00AE1A90"/>
    <w:rsid w:val="00AE1EAB"/>
    <w:rsid w:val="00AE2169"/>
    <w:rsid w:val="00AE231C"/>
    <w:rsid w:val="00AE2A18"/>
    <w:rsid w:val="00AE30B2"/>
    <w:rsid w:val="00AE38F2"/>
    <w:rsid w:val="00AE3CD2"/>
    <w:rsid w:val="00AE3E65"/>
    <w:rsid w:val="00AE406D"/>
    <w:rsid w:val="00AE438F"/>
    <w:rsid w:val="00AE4B51"/>
    <w:rsid w:val="00AE4C58"/>
    <w:rsid w:val="00AE4E59"/>
    <w:rsid w:val="00AE4EE1"/>
    <w:rsid w:val="00AE4F8C"/>
    <w:rsid w:val="00AE552E"/>
    <w:rsid w:val="00AE570C"/>
    <w:rsid w:val="00AE5940"/>
    <w:rsid w:val="00AE5E9D"/>
    <w:rsid w:val="00AE5F25"/>
    <w:rsid w:val="00AE5FA1"/>
    <w:rsid w:val="00AE5FC1"/>
    <w:rsid w:val="00AE6598"/>
    <w:rsid w:val="00AE6612"/>
    <w:rsid w:val="00AE6A27"/>
    <w:rsid w:val="00AE6B31"/>
    <w:rsid w:val="00AE6BBB"/>
    <w:rsid w:val="00AE6D1E"/>
    <w:rsid w:val="00AE6DCF"/>
    <w:rsid w:val="00AE6F98"/>
    <w:rsid w:val="00AE7059"/>
    <w:rsid w:val="00AE70C7"/>
    <w:rsid w:val="00AE70CD"/>
    <w:rsid w:val="00AE710F"/>
    <w:rsid w:val="00AE79B3"/>
    <w:rsid w:val="00AF0511"/>
    <w:rsid w:val="00AF0B5A"/>
    <w:rsid w:val="00AF0D94"/>
    <w:rsid w:val="00AF0F46"/>
    <w:rsid w:val="00AF1105"/>
    <w:rsid w:val="00AF1139"/>
    <w:rsid w:val="00AF11D8"/>
    <w:rsid w:val="00AF123E"/>
    <w:rsid w:val="00AF1395"/>
    <w:rsid w:val="00AF19C7"/>
    <w:rsid w:val="00AF1B59"/>
    <w:rsid w:val="00AF2183"/>
    <w:rsid w:val="00AF268C"/>
    <w:rsid w:val="00AF2917"/>
    <w:rsid w:val="00AF292E"/>
    <w:rsid w:val="00AF2EC4"/>
    <w:rsid w:val="00AF310C"/>
    <w:rsid w:val="00AF3598"/>
    <w:rsid w:val="00AF364B"/>
    <w:rsid w:val="00AF379B"/>
    <w:rsid w:val="00AF37B0"/>
    <w:rsid w:val="00AF3C0F"/>
    <w:rsid w:val="00AF3E90"/>
    <w:rsid w:val="00AF3F02"/>
    <w:rsid w:val="00AF4003"/>
    <w:rsid w:val="00AF403B"/>
    <w:rsid w:val="00AF41E2"/>
    <w:rsid w:val="00AF4437"/>
    <w:rsid w:val="00AF47E3"/>
    <w:rsid w:val="00AF4865"/>
    <w:rsid w:val="00AF49D4"/>
    <w:rsid w:val="00AF509C"/>
    <w:rsid w:val="00AF554F"/>
    <w:rsid w:val="00AF5591"/>
    <w:rsid w:val="00AF5923"/>
    <w:rsid w:val="00AF5A1B"/>
    <w:rsid w:val="00AF5AE0"/>
    <w:rsid w:val="00AF5BA1"/>
    <w:rsid w:val="00AF5CF4"/>
    <w:rsid w:val="00AF6025"/>
    <w:rsid w:val="00AF61F1"/>
    <w:rsid w:val="00AF68C1"/>
    <w:rsid w:val="00AF69D9"/>
    <w:rsid w:val="00AF6AE8"/>
    <w:rsid w:val="00AF6C89"/>
    <w:rsid w:val="00AF6DC5"/>
    <w:rsid w:val="00AF71D4"/>
    <w:rsid w:val="00AF7808"/>
    <w:rsid w:val="00B00043"/>
    <w:rsid w:val="00B004B0"/>
    <w:rsid w:val="00B0052A"/>
    <w:rsid w:val="00B0064B"/>
    <w:rsid w:val="00B00825"/>
    <w:rsid w:val="00B00E7E"/>
    <w:rsid w:val="00B00F3C"/>
    <w:rsid w:val="00B00FBB"/>
    <w:rsid w:val="00B011AD"/>
    <w:rsid w:val="00B01307"/>
    <w:rsid w:val="00B01545"/>
    <w:rsid w:val="00B01CF2"/>
    <w:rsid w:val="00B0201D"/>
    <w:rsid w:val="00B02578"/>
    <w:rsid w:val="00B031A5"/>
    <w:rsid w:val="00B032A1"/>
    <w:rsid w:val="00B039B1"/>
    <w:rsid w:val="00B03D75"/>
    <w:rsid w:val="00B03E52"/>
    <w:rsid w:val="00B041A8"/>
    <w:rsid w:val="00B04881"/>
    <w:rsid w:val="00B04B05"/>
    <w:rsid w:val="00B04EC3"/>
    <w:rsid w:val="00B05147"/>
    <w:rsid w:val="00B05683"/>
    <w:rsid w:val="00B05A85"/>
    <w:rsid w:val="00B05D15"/>
    <w:rsid w:val="00B063C7"/>
    <w:rsid w:val="00B068FA"/>
    <w:rsid w:val="00B068FD"/>
    <w:rsid w:val="00B06BFB"/>
    <w:rsid w:val="00B06C9B"/>
    <w:rsid w:val="00B0727B"/>
    <w:rsid w:val="00B0731B"/>
    <w:rsid w:val="00B0747F"/>
    <w:rsid w:val="00B07D70"/>
    <w:rsid w:val="00B07E1E"/>
    <w:rsid w:val="00B10014"/>
    <w:rsid w:val="00B102AE"/>
    <w:rsid w:val="00B105F9"/>
    <w:rsid w:val="00B106D7"/>
    <w:rsid w:val="00B10B8B"/>
    <w:rsid w:val="00B10C2C"/>
    <w:rsid w:val="00B10E00"/>
    <w:rsid w:val="00B10F50"/>
    <w:rsid w:val="00B111D1"/>
    <w:rsid w:val="00B11786"/>
    <w:rsid w:val="00B11885"/>
    <w:rsid w:val="00B11B4F"/>
    <w:rsid w:val="00B11C30"/>
    <w:rsid w:val="00B127B6"/>
    <w:rsid w:val="00B12AFE"/>
    <w:rsid w:val="00B12B1A"/>
    <w:rsid w:val="00B12B65"/>
    <w:rsid w:val="00B12EB5"/>
    <w:rsid w:val="00B13043"/>
    <w:rsid w:val="00B133F9"/>
    <w:rsid w:val="00B1362B"/>
    <w:rsid w:val="00B13D95"/>
    <w:rsid w:val="00B13FCF"/>
    <w:rsid w:val="00B14115"/>
    <w:rsid w:val="00B1411D"/>
    <w:rsid w:val="00B14351"/>
    <w:rsid w:val="00B146AE"/>
    <w:rsid w:val="00B14C25"/>
    <w:rsid w:val="00B14E79"/>
    <w:rsid w:val="00B14F25"/>
    <w:rsid w:val="00B150BC"/>
    <w:rsid w:val="00B1574E"/>
    <w:rsid w:val="00B1593D"/>
    <w:rsid w:val="00B15ADC"/>
    <w:rsid w:val="00B15D03"/>
    <w:rsid w:val="00B15E53"/>
    <w:rsid w:val="00B161E2"/>
    <w:rsid w:val="00B16508"/>
    <w:rsid w:val="00B1666B"/>
    <w:rsid w:val="00B16B53"/>
    <w:rsid w:val="00B16BA5"/>
    <w:rsid w:val="00B16E4D"/>
    <w:rsid w:val="00B17234"/>
    <w:rsid w:val="00B1754E"/>
    <w:rsid w:val="00B17664"/>
    <w:rsid w:val="00B17861"/>
    <w:rsid w:val="00B179DF"/>
    <w:rsid w:val="00B17A89"/>
    <w:rsid w:val="00B17FB5"/>
    <w:rsid w:val="00B201E0"/>
    <w:rsid w:val="00B2042E"/>
    <w:rsid w:val="00B20938"/>
    <w:rsid w:val="00B209E2"/>
    <w:rsid w:val="00B20CFB"/>
    <w:rsid w:val="00B21543"/>
    <w:rsid w:val="00B21754"/>
    <w:rsid w:val="00B21AD2"/>
    <w:rsid w:val="00B21D1B"/>
    <w:rsid w:val="00B21EFE"/>
    <w:rsid w:val="00B22125"/>
    <w:rsid w:val="00B2220E"/>
    <w:rsid w:val="00B22331"/>
    <w:rsid w:val="00B22599"/>
    <w:rsid w:val="00B22B11"/>
    <w:rsid w:val="00B22B48"/>
    <w:rsid w:val="00B2302E"/>
    <w:rsid w:val="00B2338C"/>
    <w:rsid w:val="00B23B9C"/>
    <w:rsid w:val="00B23EB6"/>
    <w:rsid w:val="00B24FA3"/>
    <w:rsid w:val="00B25891"/>
    <w:rsid w:val="00B2663E"/>
    <w:rsid w:val="00B26745"/>
    <w:rsid w:val="00B26948"/>
    <w:rsid w:val="00B269E2"/>
    <w:rsid w:val="00B26C47"/>
    <w:rsid w:val="00B26D35"/>
    <w:rsid w:val="00B26E07"/>
    <w:rsid w:val="00B27555"/>
    <w:rsid w:val="00B27BAF"/>
    <w:rsid w:val="00B27C0B"/>
    <w:rsid w:val="00B27DD7"/>
    <w:rsid w:val="00B27E9A"/>
    <w:rsid w:val="00B301DF"/>
    <w:rsid w:val="00B30FCB"/>
    <w:rsid w:val="00B3156A"/>
    <w:rsid w:val="00B31AEF"/>
    <w:rsid w:val="00B31B13"/>
    <w:rsid w:val="00B31C74"/>
    <w:rsid w:val="00B31D50"/>
    <w:rsid w:val="00B31F97"/>
    <w:rsid w:val="00B31FAA"/>
    <w:rsid w:val="00B320AB"/>
    <w:rsid w:val="00B325F6"/>
    <w:rsid w:val="00B329F6"/>
    <w:rsid w:val="00B330C6"/>
    <w:rsid w:val="00B337CA"/>
    <w:rsid w:val="00B33B89"/>
    <w:rsid w:val="00B340DD"/>
    <w:rsid w:val="00B341C5"/>
    <w:rsid w:val="00B34279"/>
    <w:rsid w:val="00B3453E"/>
    <w:rsid w:val="00B3481C"/>
    <w:rsid w:val="00B34969"/>
    <w:rsid w:val="00B34E09"/>
    <w:rsid w:val="00B34FCC"/>
    <w:rsid w:val="00B353EF"/>
    <w:rsid w:val="00B35860"/>
    <w:rsid w:val="00B35D89"/>
    <w:rsid w:val="00B36063"/>
    <w:rsid w:val="00B36234"/>
    <w:rsid w:val="00B362EF"/>
    <w:rsid w:val="00B364E9"/>
    <w:rsid w:val="00B36986"/>
    <w:rsid w:val="00B36CF0"/>
    <w:rsid w:val="00B36DE5"/>
    <w:rsid w:val="00B3719B"/>
    <w:rsid w:val="00B3749D"/>
    <w:rsid w:val="00B37588"/>
    <w:rsid w:val="00B377AF"/>
    <w:rsid w:val="00B37960"/>
    <w:rsid w:val="00B402D1"/>
    <w:rsid w:val="00B4079B"/>
    <w:rsid w:val="00B40912"/>
    <w:rsid w:val="00B40938"/>
    <w:rsid w:val="00B4093B"/>
    <w:rsid w:val="00B40B97"/>
    <w:rsid w:val="00B4112B"/>
    <w:rsid w:val="00B41140"/>
    <w:rsid w:val="00B411BB"/>
    <w:rsid w:val="00B414E2"/>
    <w:rsid w:val="00B4156F"/>
    <w:rsid w:val="00B41664"/>
    <w:rsid w:val="00B419E1"/>
    <w:rsid w:val="00B41C8B"/>
    <w:rsid w:val="00B41D4F"/>
    <w:rsid w:val="00B41E92"/>
    <w:rsid w:val="00B41F19"/>
    <w:rsid w:val="00B423BB"/>
    <w:rsid w:val="00B423BD"/>
    <w:rsid w:val="00B4242C"/>
    <w:rsid w:val="00B42582"/>
    <w:rsid w:val="00B427E4"/>
    <w:rsid w:val="00B42891"/>
    <w:rsid w:val="00B42D0B"/>
    <w:rsid w:val="00B42EE9"/>
    <w:rsid w:val="00B43116"/>
    <w:rsid w:val="00B43156"/>
    <w:rsid w:val="00B43618"/>
    <w:rsid w:val="00B4379E"/>
    <w:rsid w:val="00B438E7"/>
    <w:rsid w:val="00B43AC1"/>
    <w:rsid w:val="00B43DFD"/>
    <w:rsid w:val="00B442BA"/>
    <w:rsid w:val="00B442F3"/>
    <w:rsid w:val="00B44372"/>
    <w:rsid w:val="00B44373"/>
    <w:rsid w:val="00B44400"/>
    <w:rsid w:val="00B44857"/>
    <w:rsid w:val="00B44872"/>
    <w:rsid w:val="00B44918"/>
    <w:rsid w:val="00B44B2A"/>
    <w:rsid w:val="00B44C9E"/>
    <w:rsid w:val="00B4504D"/>
    <w:rsid w:val="00B45270"/>
    <w:rsid w:val="00B4549C"/>
    <w:rsid w:val="00B46394"/>
    <w:rsid w:val="00B465E5"/>
    <w:rsid w:val="00B46687"/>
    <w:rsid w:val="00B46B01"/>
    <w:rsid w:val="00B46B8C"/>
    <w:rsid w:val="00B46CFC"/>
    <w:rsid w:val="00B47947"/>
    <w:rsid w:val="00B47E3D"/>
    <w:rsid w:val="00B47EC6"/>
    <w:rsid w:val="00B47F51"/>
    <w:rsid w:val="00B50460"/>
    <w:rsid w:val="00B50BE9"/>
    <w:rsid w:val="00B50C5E"/>
    <w:rsid w:val="00B50DAF"/>
    <w:rsid w:val="00B51812"/>
    <w:rsid w:val="00B51990"/>
    <w:rsid w:val="00B51B9D"/>
    <w:rsid w:val="00B52241"/>
    <w:rsid w:val="00B5232C"/>
    <w:rsid w:val="00B5247E"/>
    <w:rsid w:val="00B52849"/>
    <w:rsid w:val="00B52C55"/>
    <w:rsid w:val="00B52D12"/>
    <w:rsid w:val="00B52DC8"/>
    <w:rsid w:val="00B52EEC"/>
    <w:rsid w:val="00B5301A"/>
    <w:rsid w:val="00B53039"/>
    <w:rsid w:val="00B530D9"/>
    <w:rsid w:val="00B5326A"/>
    <w:rsid w:val="00B5360B"/>
    <w:rsid w:val="00B538D3"/>
    <w:rsid w:val="00B53A29"/>
    <w:rsid w:val="00B53B32"/>
    <w:rsid w:val="00B53C55"/>
    <w:rsid w:val="00B5424F"/>
    <w:rsid w:val="00B5428D"/>
    <w:rsid w:val="00B547D2"/>
    <w:rsid w:val="00B549A5"/>
    <w:rsid w:val="00B54BD1"/>
    <w:rsid w:val="00B54D2E"/>
    <w:rsid w:val="00B54F5E"/>
    <w:rsid w:val="00B553F8"/>
    <w:rsid w:val="00B556EC"/>
    <w:rsid w:val="00B558F1"/>
    <w:rsid w:val="00B55952"/>
    <w:rsid w:val="00B55B3E"/>
    <w:rsid w:val="00B55E60"/>
    <w:rsid w:val="00B5625B"/>
    <w:rsid w:val="00B5683B"/>
    <w:rsid w:val="00B56894"/>
    <w:rsid w:val="00B56BCA"/>
    <w:rsid w:val="00B57430"/>
    <w:rsid w:val="00B57485"/>
    <w:rsid w:val="00B5755D"/>
    <w:rsid w:val="00B57CB7"/>
    <w:rsid w:val="00B57F49"/>
    <w:rsid w:val="00B57FC8"/>
    <w:rsid w:val="00B60044"/>
    <w:rsid w:val="00B600D3"/>
    <w:rsid w:val="00B601D9"/>
    <w:rsid w:val="00B603AC"/>
    <w:rsid w:val="00B60C88"/>
    <w:rsid w:val="00B61177"/>
    <w:rsid w:val="00B6151A"/>
    <w:rsid w:val="00B615E2"/>
    <w:rsid w:val="00B61A0C"/>
    <w:rsid w:val="00B61A4D"/>
    <w:rsid w:val="00B62428"/>
    <w:rsid w:val="00B62C8C"/>
    <w:rsid w:val="00B62D6E"/>
    <w:rsid w:val="00B62FED"/>
    <w:rsid w:val="00B630DD"/>
    <w:rsid w:val="00B6321D"/>
    <w:rsid w:val="00B6335B"/>
    <w:rsid w:val="00B6374A"/>
    <w:rsid w:val="00B638C7"/>
    <w:rsid w:val="00B63BD6"/>
    <w:rsid w:val="00B63C54"/>
    <w:rsid w:val="00B63C98"/>
    <w:rsid w:val="00B63CF1"/>
    <w:rsid w:val="00B63D14"/>
    <w:rsid w:val="00B63F57"/>
    <w:rsid w:val="00B6407A"/>
    <w:rsid w:val="00B6420B"/>
    <w:rsid w:val="00B6440E"/>
    <w:rsid w:val="00B644D5"/>
    <w:rsid w:val="00B646DC"/>
    <w:rsid w:val="00B647C2"/>
    <w:rsid w:val="00B64C4D"/>
    <w:rsid w:val="00B64FB1"/>
    <w:rsid w:val="00B650D8"/>
    <w:rsid w:val="00B6530F"/>
    <w:rsid w:val="00B654DA"/>
    <w:rsid w:val="00B6569A"/>
    <w:rsid w:val="00B659FC"/>
    <w:rsid w:val="00B65CA0"/>
    <w:rsid w:val="00B65F95"/>
    <w:rsid w:val="00B66065"/>
    <w:rsid w:val="00B665C3"/>
    <w:rsid w:val="00B66668"/>
    <w:rsid w:val="00B668A6"/>
    <w:rsid w:val="00B66D8F"/>
    <w:rsid w:val="00B66EC2"/>
    <w:rsid w:val="00B67562"/>
    <w:rsid w:val="00B67AC3"/>
    <w:rsid w:val="00B701DD"/>
    <w:rsid w:val="00B70296"/>
    <w:rsid w:val="00B702C5"/>
    <w:rsid w:val="00B703B0"/>
    <w:rsid w:val="00B70A2D"/>
    <w:rsid w:val="00B7115A"/>
    <w:rsid w:val="00B713C8"/>
    <w:rsid w:val="00B713E3"/>
    <w:rsid w:val="00B71404"/>
    <w:rsid w:val="00B71AD2"/>
    <w:rsid w:val="00B71C25"/>
    <w:rsid w:val="00B72095"/>
    <w:rsid w:val="00B72263"/>
    <w:rsid w:val="00B726B4"/>
    <w:rsid w:val="00B7282B"/>
    <w:rsid w:val="00B728CE"/>
    <w:rsid w:val="00B72A27"/>
    <w:rsid w:val="00B72DF4"/>
    <w:rsid w:val="00B72DFE"/>
    <w:rsid w:val="00B72FAE"/>
    <w:rsid w:val="00B73076"/>
    <w:rsid w:val="00B73294"/>
    <w:rsid w:val="00B735A2"/>
    <w:rsid w:val="00B73DD7"/>
    <w:rsid w:val="00B73E45"/>
    <w:rsid w:val="00B7439A"/>
    <w:rsid w:val="00B74946"/>
    <w:rsid w:val="00B7494D"/>
    <w:rsid w:val="00B74A00"/>
    <w:rsid w:val="00B74ACB"/>
    <w:rsid w:val="00B74B39"/>
    <w:rsid w:val="00B74D88"/>
    <w:rsid w:val="00B751F9"/>
    <w:rsid w:val="00B7589B"/>
    <w:rsid w:val="00B76824"/>
    <w:rsid w:val="00B76A59"/>
    <w:rsid w:val="00B76C5C"/>
    <w:rsid w:val="00B76DFA"/>
    <w:rsid w:val="00B76ECB"/>
    <w:rsid w:val="00B771CC"/>
    <w:rsid w:val="00B777E0"/>
    <w:rsid w:val="00B77AB8"/>
    <w:rsid w:val="00B77BD1"/>
    <w:rsid w:val="00B77C07"/>
    <w:rsid w:val="00B80709"/>
    <w:rsid w:val="00B80854"/>
    <w:rsid w:val="00B80C31"/>
    <w:rsid w:val="00B80E95"/>
    <w:rsid w:val="00B81215"/>
    <w:rsid w:val="00B812CF"/>
    <w:rsid w:val="00B813AB"/>
    <w:rsid w:val="00B814C1"/>
    <w:rsid w:val="00B8164A"/>
    <w:rsid w:val="00B81736"/>
    <w:rsid w:val="00B81779"/>
    <w:rsid w:val="00B82068"/>
    <w:rsid w:val="00B822E1"/>
    <w:rsid w:val="00B8285E"/>
    <w:rsid w:val="00B828CF"/>
    <w:rsid w:val="00B8291B"/>
    <w:rsid w:val="00B82A96"/>
    <w:rsid w:val="00B82E6C"/>
    <w:rsid w:val="00B83213"/>
    <w:rsid w:val="00B83476"/>
    <w:rsid w:val="00B83C83"/>
    <w:rsid w:val="00B83DA8"/>
    <w:rsid w:val="00B84045"/>
    <w:rsid w:val="00B84230"/>
    <w:rsid w:val="00B8434C"/>
    <w:rsid w:val="00B8495D"/>
    <w:rsid w:val="00B84F12"/>
    <w:rsid w:val="00B84F65"/>
    <w:rsid w:val="00B85A02"/>
    <w:rsid w:val="00B85BCC"/>
    <w:rsid w:val="00B85EA4"/>
    <w:rsid w:val="00B85EF6"/>
    <w:rsid w:val="00B85F8A"/>
    <w:rsid w:val="00B862CF"/>
    <w:rsid w:val="00B865F1"/>
    <w:rsid w:val="00B86883"/>
    <w:rsid w:val="00B8695B"/>
    <w:rsid w:val="00B86CBD"/>
    <w:rsid w:val="00B8753A"/>
    <w:rsid w:val="00B87680"/>
    <w:rsid w:val="00B876C2"/>
    <w:rsid w:val="00B8796D"/>
    <w:rsid w:val="00B87A35"/>
    <w:rsid w:val="00B87E29"/>
    <w:rsid w:val="00B90AA7"/>
    <w:rsid w:val="00B90CAC"/>
    <w:rsid w:val="00B90E01"/>
    <w:rsid w:val="00B91054"/>
    <w:rsid w:val="00B9108A"/>
    <w:rsid w:val="00B91746"/>
    <w:rsid w:val="00B919C3"/>
    <w:rsid w:val="00B91BAF"/>
    <w:rsid w:val="00B91CA3"/>
    <w:rsid w:val="00B91DFF"/>
    <w:rsid w:val="00B91F61"/>
    <w:rsid w:val="00B922BA"/>
    <w:rsid w:val="00B92414"/>
    <w:rsid w:val="00B9244B"/>
    <w:rsid w:val="00B929F0"/>
    <w:rsid w:val="00B92B53"/>
    <w:rsid w:val="00B92BDE"/>
    <w:rsid w:val="00B93241"/>
    <w:rsid w:val="00B9333C"/>
    <w:rsid w:val="00B933DE"/>
    <w:rsid w:val="00B934FC"/>
    <w:rsid w:val="00B93550"/>
    <w:rsid w:val="00B93598"/>
    <w:rsid w:val="00B93857"/>
    <w:rsid w:val="00B93C6A"/>
    <w:rsid w:val="00B93CDA"/>
    <w:rsid w:val="00B93D9E"/>
    <w:rsid w:val="00B940B2"/>
    <w:rsid w:val="00B9472D"/>
    <w:rsid w:val="00B948BC"/>
    <w:rsid w:val="00B9496F"/>
    <w:rsid w:val="00B94B3F"/>
    <w:rsid w:val="00B94F1A"/>
    <w:rsid w:val="00B950D0"/>
    <w:rsid w:val="00B95463"/>
    <w:rsid w:val="00B958F7"/>
    <w:rsid w:val="00B962EB"/>
    <w:rsid w:val="00B964A0"/>
    <w:rsid w:val="00B966CC"/>
    <w:rsid w:val="00B96C72"/>
    <w:rsid w:val="00B972FC"/>
    <w:rsid w:val="00B97382"/>
    <w:rsid w:val="00B973BD"/>
    <w:rsid w:val="00B97CD0"/>
    <w:rsid w:val="00BA027D"/>
    <w:rsid w:val="00BA0419"/>
    <w:rsid w:val="00BA1104"/>
    <w:rsid w:val="00BA1803"/>
    <w:rsid w:val="00BA1DB1"/>
    <w:rsid w:val="00BA2014"/>
    <w:rsid w:val="00BA22AF"/>
    <w:rsid w:val="00BA246C"/>
    <w:rsid w:val="00BA2504"/>
    <w:rsid w:val="00BA28C5"/>
    <w:rsid w:val="00BA2A9B"/>
    <w:rsid w:val="00BA342E"/>
    <w:rsid w:val="00BA3610"/>
    <w:rsid w:val="00BA3846"/>
    <w:rsid w:val="00BA3979"/>
    <w:rsid w:val="00BA457A"/>
    <w:rsid w:val="00BA4630"/>
    <w:rsid w:val="00BA46E7"/>
    <w:rsid w:val="00BA47E1"/>
    <w:rsid w:val="00BA4D8E"/>
    <w:rsid w:val="00BA501E"/>
    <w:rsid w:val="00BA527D"/>
    <w:rsid w:val="00BA5708"/>
    <w:rsid w:val="00BA57AB"/>
    <w:rsid w:val="00BA5E47"/>
    <w:rsid w:val="00BA5E6B"/>
    <w:rsid w:val="00BA5F7B"/>
    <w:rsid w:val="00BA6698"/>
    <w:rsid w:val="00BA6863"/>
    <w:rsid w:val="00BA696D"/>
    <w:rsid w:val="00BA6BEF"/>
    <w:rsid w:val="00BA6C1E"/>
    <w:rsid w:val="00BA6EE3"/>
    <w:rsid w:val="00BA7257"/>
    <w:rsid w:val="00BA725A"/>
    <w:rsid w:val="00BA735A"/>
    <w:rsid w:val="00BA7524"/>
    <w:rsid w:val="00BA7559"/>
    <w:rsid w:val="00BA7DFD"/>
    <w:rsid w:val="00BB011B"/>
    <w:rsid w:val="00BB015F"/>
    <w:rsid w:val="00BB05CF"/>
    <w:rsid w:val="00BB091C"/>
    <w:rsid w:val="00BB0CF5"/>
    <w:rsid w:val="00BB0E33"/>
    <w:rsid w:val="00BB11F6"/>
    <w:rsid w:val="00BB13B2"/>
    <w:rsid w:val="00BB142B"/>
    <w:rsid w:val="00BB1A5C"/>
    <w:rsid w:val="00BB1B82"/>
    <w:rsid w:val="00BB1E57"/>
    <w:rsid w:val="00BB2706"/>
    <w:rsid w:val="00BB27B3"/>
    <w:rsid w:val="00BB2B35"/>
    <w:rsid w:val="00BB322F"/>
    <w:rsid w:val="00BB3258"/>
    <w:rsid w:val="00BB35A1"/>
    <w:rsid w:val="00BB3F9B"/>
    <w:rsid w:val="00BB4064"/>
    <w:rsid w:val="00BB431F"/>
    <w:rsid w:val="00BB441F"/>
    <w:rsid w:val="00BB487C"/>
    <w:rsid w:val="00BB4B4C"/>
    <w:rsid w:val="00BB4CAE"/>
    <w:rsid w:val="00BB4D15"/>
    <w:rsid w:val="00BB4F3A"/>
    <w:rsid w:val="00BB5056"/>
    <w:rsid w:val="00BB5060"/>
    <w:rsid w:val="00BB5155"/>
    <w:rsid w:val="00BB542F"/>
    <w:rsid w:val="00BB55C0"/>
    <w:rsid w:val="00BB587A"/>
    <w:rsid w:val="00BB5D72"/>
    <w:rsid w:val="00BB5F0B"/>
    <w:rsid w:val="00BB5FDF"/>
    <w:rsid w:val="00BB5FF7"/>
    <w:rsid w:val="00BB62FB"/>
    <w:rsid w:val="00BB6374"/>
    <w:rsid w:val="00BB68FE"/>
    <w:rsid w:val="00BB6E0D"/>
    <w:rsid w:val="00BB6EFA"/>
    <w:rsid w:val="00BB71D0"/>
    <w:rsid w:val="00BB7553"/>
    <w:rsid w:val="00BB75F5"/>
    <w:rsid w:val="00BB76D4"/>
    <w:rsid w:val="00BB7BE5"/>
    <w:rsid w:val="00BB7F4D"/>
    <w:rsid w:val="00BC0369"/>
    <w:rsid w:val="00BC03FC"/>
    <w:rsid w:val="00BC0690"/>
    <w:rsid w:val="00BC09F8"/>
    <w:rsid w:val="00BC0AB6"/>
    <w:rsid w:val="00BC0F6C"/>
    <w:rsid w:val="00BC0FB8"/>
    <w:rsid w:val="00BC12C4"/>
    <w:rsid w:val="00BC1BDD"/>
    <w:rsid w:val="00BC30D6"/>
    <w:rsid w:val="00BC38FF"/>
    <w:rsid w:val="00BC3B38"/>
    <w:rsid w:val="00BC3CF8"/>
    <w:rsid w:val="00BC407B"/>
    <w:rsid w:val="00BC41B1"/>
    <w:rsid w:val="00BC41FC"/>
    <w:rsid w:val="00BC45C9"/>
    <w:rsid w:val="00BC46EB"/>
    <w:rsid w:val="00BC4838"/>
    <w:rsid w:val="00BC4D8A"/>
    <w:rsid w:val="00BC4F17"/>
    <w:rsid w:val="00BC4F51"/>
    <w:rsid w:val="00BC529F"/>
    <w:rsid w:val="00BC5711"/>
    <w:rsid w:val="00BC5816"/>
    <w:rsid w:val="00BC5BAD"/>
    <w:rsid w:val="00BC5DA6"/>
    <w:rsid w:val="00BC64A8"/>
    <w:rsid w:val="00BC67F5"/>
    <w:rsid w:val="00BC6848"/>
    <w:rsid w:val="00BC7500"/>
    <w:rsid w:val="00BC779F"/>
    <w:rsid w:val="00BC7857"/>
    <w:rsid w:val="00BC7AB7"/>
    <w:rsid w:val="00BC7AC0"/>
    <w:rsid w:val="00BC7C5E"/>
    <w:rsid w:val="00BC7CFE"/>
    <w:rsid w:val="00BC7E7E"/>
    <w:rsid w:val="00BD064B"/>
    <w:rsid w:val="00BD0662"/>
    <w:rsid w:val="00BD0825"/>
    <w:rsid w:val="00BD08EA"/>
    <w:rsid w:val="00BD0B2F"/>
    <w:rsid w:val="00BD0C6D"/>
    <w:rsid w:val="00BD0CF1"/>
    <w:rsid w:val="00BD1237"/>
    <w:rsid w:val="00BD154D"/>
    <w:rsid w:val="00BD17FB"/>
    <w:rsid w:val="00BD1D8B"/>
    <w:rsid w:val="00BD2520"/>
    <w:rsid w:val="00BD287E"/>
    <w:rsid w:val="00BD2BFC"/>
    <w:rsid w:val="00BD2F77"/>
    <w:rsid w:val="00BD33BD"/>
    <w:rsid w:val="00BD3969"/>
    <w:rsid w:val="00BD39D4"/>
    <w:rsid w:val="00BD3AF9"/>
    <w:rsid w:val="00BD3DD4"/>
    <w:rsid w:val="00BD407C"/>
    <w:rsid w:val="00BD411C"/>
    <w:rsid w:val="00BD4547"/>
    <w:rsid w:val="00BD4DF4"/>
    <w:rsid w:val="00BD4E40"/>
    <w:rsid w:val="00BD548C"/>
    <w:rsid w:val="00BD59AD"/>
    <w:rsid w:val="00BD59C0"/>
    <w:rsid w:val="00BD5E29"/>
    <w:rsid w:val="00BD629F"/>
    <w:rsid w:val="00BD62D7"/>
    <w:rsid w:val="00BD6852"/>
    <w:rsid w:val="00BD6DDE"/>
    <w:rsid w:val="00BD70D2"/>
    <w:rsid w:val="00BD72E1"/>
    <w:rsid w:val="00BD7383"/>
    <w:rsid w:val="00BD77DE"/>
    <w:rsid w:val="00BD7857"/>
    <w:rsid w:val="00BD7A03"/>
    <w:rsid w:val="00BD7DBB"/>
    <w:rsid w:val="00BE02A2"/>
    <w:rsid w:val="00BE0609"/>
    <w:rsid w:val="00BE062B"/>
    <w:rsid w:val="00BE135E"/>
    <w:rsid w:val="00BE1B75"/>
    <w:rsid w:val="00BE1C2C"/>
    <w:rsid w:val="00BE201C"/>
    <w:rsid w:val="00BE2416"/>
    <w:rsid w:val="00BE24A8"/>
    <w:rsid w:val="00BE299B"/>
    <w:rsid w:val="00BE2A15"/>
    <w:rsid w:val="00BE2A23"/>
    <w:rsid w:val="00BE2AB2"/>
    <w:rsid w:val="00BE2D3C"/>
    <w:rsid w:val="00BE2FE1"/>
    <w:rsid w:val="00BE321A"/>
    <w:rsid w:val="00BE35EF"/>
    <w:rsid w:val="00BE37AC"/>
    <w:rsid w:val="00BE39BD"/>
    <w:rsid w:val="00BE3D54"/>
    <w:rsid w:val="00BE3DBA"/>
    <w:rsid w:val="00BE4168"/>
    <w:rsid w:val="00BE446E"/>
    <w:rsid w:val="00BE559B"/>
    <w:rsid w:val="00BE5B0E"/>
    <w:rsid w:val="00BE5C11"/>
    <w:rsid w:val="00BE5DE6"/>
    <w:rsid w:val="00BE619A"/>
    <w:rsid w:val="00BE6476"/>
    <w:rsid w:val="00BE647F"/>
    <w:rsid w:val="00BE6602"/>
    <w:rsid w:val="00BE69FA"/>
    <w:rsid w:val="00BE6A4B"/>
    <w:rsid w:val="00BE6FA8"/>
    <w:rsid w:val="00BE71EB"/>
    <w:rsid w:val="00BE721C"/>
    <w:rsid w:val="00BE736B"/>
    <w:rsid w:val="00BE74CD"/>
    <w:rsid w:val="00BE770C"/>
    <w:rsid w:val="00BE776B"/>
    <w:rsid w:val="00BE7978"/>
    <w:rsid w:val="00BE7B9E"/>
    <w:rsid w:val="00BE7C64"/>
    <w:rsid w:val="00BE7F07"/>
    <w:rsid w:val="00BE7F7C"/>
    <w:rsid w:val="00BF04E3"/>
    <w:rsid w:val="00BF08A4"/>
    <w:rsid w:val="00BF1769"/>
    <w:rsid w:val="00BF1E11"/>
    <w:rsid w:val="00BF1E33"/>
    <w:rsid w:val="00BF1FF9"/>
    <w:rsid w:val="00BF227C"/>
    <w:rsid w:val="00BF280F"/>
    <w:rsid w:val="00BF2C25"/>
    <w:rsid w:val="00BF2F2F"/>
    <w:rsid w:val="00BF30CF"/>
    <w:rsid w:val="00BF30EF"/>
    <w:rsid w:val="00BF3387"/>
    <w:rsid w:val="00BF3587"/>
    <w:rsid w:val="00BF3630"/>
    <w:rsid w:val="00BF42E2"/>
    <w:rsid w:val="00BF42EC"/>
    <w:rsid w:val="00BF4340"/>
    <w:rsid w:val="00BF441C"/>
    <w:rsid w:val="00BF45DC"/>
    <w:rsid w:val="00BF4962"/>
    <w:rsid w:val="00BF49ED"/>
    <w:rsid w:val="00BF510B"/>
    <w:rsid w:val="00BF5146"/>
    <w:rsid w:val="00BF5215"/>
    <w:rsid w:val="00BF5222"/>
    <w:rsid w:val="00BF53DD"/>
    <w:rsid w:val="00BF5798"/>
    <w:rsid w:val="00BF5A87"/>
    <w:rsid w:val="00BF5FCC"/>
    <w:rsid w:val="00BF6713"/>
    <w:rsid w:val="00BF68F1"/>
    <w:rsid w:val="00BF6B43"/>
    <w:rsid w:val="00BF6D33"/>
    <w:rsid w:val="00BF7420"/>
    <w:rsid w:val="00BF75CF"/>
    <w:rsid w:val="00BF76D2"/>
    <w:rsid w:val="00BF7A7C"/>
    <w:rsid w:val="00BF7BBE"/>
    <w:rsid w:val="00BF7E65"/>
    <w:rsid w:val="00C00ADF"/>
    <w:rsid w:val="00C011F0"/>
    <w:rsid w:val="00C0146B"/>
    <w:rsid w:val="00C0163F"/>
    <w:rsid w:val="00C0182C"/>
    <w:rsid w:val="00C018CE"/>
    <w:rsid w:val="00C01969"/>
    <w:rsid w:val="00C01A7C"/>
    <w:rsid w:val="00C020A3"/>
    <w:rsid w:val="00C02485"/>
    <w:rsid w:val="00C024EC"/>
    <w:rsid w:val="00C0265C"/>
    <w:rsid w:val="00C0266D"/>
    <w:rsid w:val="00C0290A"/>
    <w:rsid w:val="00C02F03"/>
    <w:rsid w:val="00C03326"/>
    <w:rsid w:val="00C03373"/>
    <w:rsid w:val="00C037E9"/>
    <w:rsid w:val="00C038A6"/>
    <w:rsid w:val="00C03D0C"/>
    <w:rsid w:val="00C03E0D"/>
    <w:rsid w:val="00C043C7"/>
    <w:rsid w:val="00C046E0"/>
    <w:rsid w:val="00C04EC8"/>
    <w:rsid w:val="00C0508B"/>
    <w:rsid w:val="00C051C7"/>
    <w:rsid w:val="00C05296"/>
    <w:rsid w:val="00C052DC"/>
    <w:rsid w:val="00C05A34"/>
    <w:rsid w:val="00C05C2E"/>
    <w:rsid w:val="00C06041"/>
    <w:rsid w:val="00C069EC"/>
    <w:rsid w:val="00C071A3"/>
    <w:rsid w:val="00C071F5"/>
    <w:rsid w:val="00C0722A"/>
    <w:rsid w:val="00C07268"/>
    <w:rsid w:val="00C073F4"/>
    <w:rsid w:val="00C07833"/>
    <w:rsid w:val="00C07855"/>
    <w:rsid w:val="00C07B86"/>
    <w:rsid w:val="00C101FC"/>
    <w:rsid w:val="00C1039D"/>
    <w:rsid w:val="00C104C7"/>
    <w:rsid w:val="00C10B50"/>
    <w:rsid w:val="00C11172"/>
    <w:rsid w:val="00C114E0"/>
    <w:rsid w:val="00C1179D"/>
    <w:rsid w:val="00C11F30"/>
    <w:rsid w:val="00C12278"/>
    <w:rsid w:val="00C12ABA"/>
    <w:rsid w:val="00C12B7E"/>
    <w:rsid w:val="00C12BAB"/>
    <w:rsid w:val="00C12C3E"/>
    <w:rsid w:val="00C1306C"/>
    <w:rsid w:val="00C13196"/>
    <w:rsid w:val="00C133CA"/>
    <w:rsid w:val="00C13605"/>
    <w:rsid w:val="00C13836"/>
    <w:rsid w:val="00C13A3C"/>
    <w:rsid w:val="00C14438"/>
    <w:rsid w:val="00C1485E"/>
    <w:rsid w:val="00C14992"/>
    <w:rsid w:val="00C150F7"/>
    <w:rsid w:val="00C15501"/>
    <w:rsid w:val="00C157F0"/>
    <w:rsid w:val="00C15827"/>
    <w:rsid w:val="00C16355"/>
    <w:rsid w:val="00C16968"/>
    <w:rsid w:val="00C16F1A"/>
    <w:rsid w:val="00C171AD"/>
    <w:rsid w:val="00C17456"/>
    <w:rsid w:val="00C1776E"/>
    <w:rsid w:val="00C1789F"/>
    <w:rsid w:val="00C2002D"/>
    <w:rsid w:val="00C20065"/>
    <w:rsid w:val="00C20408"/>
    <w:rsid w:val="00C20432"/>
    <w:rsid w:val="00C20578"/>
    <w:rsid w:val="00C20B83"/>
    <w:rsid w:val="00C20CB0"/>
    <w:rsid w:val="00C20F4F"/>
    <w:rsid w:val="00C2109F"/>
    <w:rsid w:val="00C21197"/>
    <w:rsid w:val="00C21224"/>
    <w:rsid w:val="00C21B77"/>
    <w:rsid w:val="00C21FFB"/>
    <w:rsid w:val="00C224AA"/>
    <w:rsid w:val="00C2271D"/>
    <w:rsid w:val="00C22723"/>
    <w:rsid w:val="00C22D32"/>
    <w:rsid w:val="00C22E05"/>
    <w:rsid w:val="00C22E40"/>
    <w:rsid w:val="00C23139"/>
    <w:rsid w:val="00C23216"/>
    <w:rsid w:val="00C23272"/>
    <w:rsid w:val="00C23751"/>
    <w:rsid w:val="00C23802"/>
    <w:rsid w:val="00C239F7"/>
    <w:rsid w:val="00C23A29"/>
    <w:rsid w:val="00C23AB6"/>
    <w:rsid w:val="00C23AD4"/>
    <w:rsid w:val="00C23E1C"/>
    <w:rsid w:val="00C23EEA"/>
    <w:rsid w:val="00C23F00"/>
    <w:rsid w:val="00C23F14"/>
    <w:rsid w:val="00C242CA"/>
    <w:rsid w:val="00C245A0"/>
    <w:rsid w:val="00C245DC"/>
    <w:rsid w:val="00C2491F"/>
    <w:rsid w:val="00C24D04"/>
    <w:rsid w:val="00C24E1D"/>
    <w:rsid w:val="00C2506D"/>
    <w:rsid w:val="00C25649"/>
    <w:rsid w:val="00C25763"/>
    <w:rsid w:val="00C25973"/>
    <w:rsid w:val="00C25AF8"/>
    <w:rsid w:val="00C26329"/>
    <w:rsid w:val="00C2632E"/>
    <w:rsid w:val="00C2635E"/>
    <w:rsid w:val="00C268A7"/>
    <w:rsid w:val="00C26960"/>
    <w:rsid w:val="00C26A87"/>
    <w:rsid w:val="00C26E70"/>
    <w:rsid w:val="00C26FB2"/>
    <w:rsid w:val="00C274BC"/>
    <w:rsid w:val="00C275D0"/>
    <w:rsid w:val="00C2786D"/>
    <w:rsid w:val="00C279AA"/>
    <w:rsid w:val="00C27B01"/>
    <w:rsid w:val="00C27C8F"/>
    <w:rsid w:val="00C27E2D"/>
    <w:rsid w:val="00C300E3"/>
    <w:rsid w:val="00C30129"/>
    <w:rsid w:val="00C3048E"/>
    <w:rsid w:val="00C3082D"/>
    <w:rsid w:val="00C3106D"/>
    <w:rsid w:val="00C310A9"/>
    <w:rsid w:val="00C312A3"/>
    <w:rsid w:val="00C3136D"/>
    <w:rsid w:val="00C31AF7"/>
    <w:rsid w:val="00C31FBF"/>
    <w:rsid w:val="00C327C6"/>
    <w:rsid w:val="00C32AE6"/>
    <w:rsid w:val="00C32B9D"/>
    <w:rsid w:val="00C32BC4"/>
    <w:rsid w:val="00C32C8E"/>
    <w:rsid w:val="00C32F3B"/>
    <w:rsid w:val="00C3301C"/>
    <w:rsid w:val="00C33382"/>
    <w:rsid w:val="00C336CD"/>
    <w:rsid w:val="00C33E5C"/>
    <w:rsid w:val="00C33E7A"/>
    <w:rsid w:val="00C341D1"/>
    <w:rsid w:val="00C3467C"/>
    <w:rsid w:val="00C346E5"/>
    <w:rsid w:val="00C34D53"/>
    <w:rsid w:val="00C34DE8"/>
    <w:rsid w:val="00C34DFB"/>
    <w:rsid w:val="00C34F7C"/>
    <w:rsid w:val="00C35121"/>
    <w:rsid w:val="00C352A5"/>
    <w:rsid w:val="00C3550A"/>
    <w:rsid w:val="00C3588D"/>
    <w:rsid w:val="00C35BE3"/>
    <w:rsid w:val="00C35FA3"/>
    <w:rsid w:val="00C3603D"/>
    <w:rsid w:val="00C36521"/>
    <w:rsid w:val="00C366AC"/>
    <w:rsid w:val="00C36713"/>
    <w:rsid w:val="00C37150"/>
    <w:rsid w:val="00C3732C"/>
    <w:rsid w:val="00C37B07"/>
    <w:rsid w:val="00C37B26"/>
    <w:rsid w:val="00C40527"/>
    <w:rsid w:val="00C405CD"/>
    <w:rsid w:val="00C40AAD"/>
    <w:rsid w:val="00C40CFE"/>
    <w:rsid w:val="00C411DD"/>
    <w:rsid w:val="00C4128C"/>
    <w:rsid w:val="00C4178D"/>
    <w:rsid w:val="00C4185A"/>
    <w:rsid w:val="00C419A3"/>
    <w:rsid w:val="00C424C1"/>
    <w:rsid w:val="00C42662"/>
    <w:rsid w:val="00C42E07"/>
    <w:rsid w:val="00C42F41"/>
    <w:rsid w:val="00C43364"/>
    <w:rsid w:val="00C435F4"/>
    <w:rsid w:val="00C43922"/>
    <w:rsid w:val="00C43934"/>
    <w:rsid w:val="00C439A3"/>
    <w:rsid w:val="00C43D2D"/>
    <w:rsid w:val="00C43D50"/>
    <w:rsid w:val="00C43E77"/>
    <w:rsid w:val="00C44498"/>
    <w:rsid w:val="00C44561"/>
    <w:rsid w:val="00C44916"/>
    <w:rsid w:val="00C44D54"/>
    <w:rsid w:val="00C44FDC"/>
    <w:rsid w:val="00C451A7"/>
    <w:rsid w:val="00C456A8"/>
    <w:rsid w:val="00C4590C"/>
    <w:rsid w:val="00C45A2E"/>
    <w:rsid w:val="00C45B9D"/>
    <w:rsid w:val="00C45F3F"/>
    <w:rsid w:val="00C4606B"/>
    <w:rsid w:val="00C46116"/>
    <w:rsid w:val="00C46286"/>
    <w:rsid w:val="00C462D8"/>
    <w:rsid w:val="00C4636F"/>
    <w:rsid w:val="00C46429"/>
    <w:rsid w:val="00C46789"/>
    <w:rsid w:val="00C46D56"/>
    <w:rsid w:val="00C476D7"/>
    <w:rsid w:val="00C47CF5"/>
    <w:rsid w:val="00C504DF"/>
    <w:rsid w:val="00C50511"/>
    <w:rsid w:val="00C505C3"/>
    <w:rsid w:val="00C50DD2"/>
    <w:rsid w:val="00C51461"/>
    <w:rsid w:val="00C515FB"/>
    <w:rsid w:val="00C51BE2"/>
    <w:rsid w:val="00C51BF8"/>
    <w:rsid w:val="00C520E2"/>
    <w:rsid w:val="00C523E1"/>
    <w:rsid w:val="00C52589"/>
    <w:rsid w:val="00C525AE"/>
    <w:rsid w:val="00C52A1C"/>
    <w:rsid w:val="00C52E6B"/>
    <w:rsid w:val="00C5363C"/>
    <w:rsid w:val="00C53A2D"/>
    <w:rsid w:val="00C53BC0"/>
    <w:rsid w:val="00C53DDB"/>
    <w:rsid w:val="00C544E3"/>
    <w:rsid w:val="00C54CE5"/>
    <w:rsid w:val="00C55033"/>
    <w:rsid w:val="00C55294"/>
    <w:rsid w:val="00C5532A"/>
    <w:rsid w:val="00C55712"/>
    <w:rsid w:val="00C559E6"/>
    <w:rsid w:val="00C55A0A"/>
    <w:rsid w:val="00C55BFD"/>
    <w:rsid w:val="00C55C38"/>
    <w:rsid w:val="00C55F58"/>
    <w:rsid w:val="00C55F94"/>
    <w:rsid w:val="00C56900"/>
    <w:rsid w:val="00C56CD7"/>
    <w:rsid w:val="00C57802"/>
    <w:rsid w:val="00C57B22"/>
    <w:rsid w:val="00C6015C"/>
    <w:rsid w:val="00C6079F"/>
    <w:rsid w:val="00C60AEF"/>
    <w:rsid w:val="00C60F02"/>
    <w:rsid w:val="00C61327"/>
    <w:rsid w:val="00C61F16"/>
    <w:rsid w:val="00C61F7E"/>
    <w:rsid w:val="00C62108"/>
    <w:rsid w:val="00C62672"/>
    <w:rsid w:val="00C627C1"/>
    <w:rsid w:val="00C629A1"/>
    <w:rsid w:val="00C6335E"/>
    <w:rsid w:val="00C6386A"/>
    <w:rsid w:val="00C63FF4"/>
    <w:rsid w:val="00C6428D"/>
    <w:rsid w:val="00C64664"/>
    <w:rsid w:val="00C6482E"/>
    <w:rsid w:val="00C64E55"/>
    <w:rsid w:val="00C653B0"/>
    <w:rsid w:val="00C653CB"/>
    <w:rsid w:val="00C65511"/>
    <w:rsid w:val="00C65C44"/>
    <w:rsid w:val="00C662C5"/>
    <w:rsid w:val="00C663AA"/>
    <w:rsid w:val="00C666F2"/>
    <w:rsid w:val="00C66D5B"/>
    <w:rsid w:val="00C67903"/>
    <w:rsid w:val="00C67C20"/>
    <w:rsid w:val="00C67D48"/>
    <w:rsid w:val="00C7042E"/>
    <w:rsid w:val="00C705AD"/>
    <w:rsid w:val="00C70C94"/>
    <w:rsid w:val="00C70CCF"/>
    <w:rsid w:val="00C70CE6"/>
    <w:rsid w:val="00C70CED"/>
    <w:rsid w:val="00C70FAB"/>
    <w:rsid w:val="00C71305"/>
    <w:rsid w:val="00C71384"/>
    <w:rsid w:val="00C7183B"/>
    <w:rsid w:val="00C718B2"/>
    <w:rsid w:val="00C7198C"/>
    <w:rsid w:val="00C71C05"/>
    <w:rsid w:val="00C71DE0"/>
    <w:rsid w:val="00C720FB"/>
    <w:rsid w:val="00C72206"/>
    <w:rsid w:val="00C73155"/>
    <w:rsid w:val="00C73275"/>
    <w:rsid w:val="00C732BB"/>
    <w:rsid w:val="00C732E1"/>
    <w:rsid w:val="00C73650"/>
    <w:rsid w:val="00C73758"/>
    <w:rsid w:val="00C73EB6"/>
    <w:rsid w:val="00C73F6C"/>
    <w:rsid w:val="00C741DD"/>
    <w:rsid w:val="00C74688"/>
    <w:rsid w:val="00C74F69"/>
    <w:rsid w:val="00C751DE"/>
    <w:rsid w:val="00C751FA"/>
    <w:rsid w:val="00C75391"/>
    <w:rsid w:val="00C7552F"/>
    <w:rsid w:val="00C756CF"/>
    <w:rsid w:val="00C75DA9"/>
    <w:rsid w:val="00C76580"/>
    <w:rsid w:val="00C76821"/>
    <w:rsid w:val="00C76861"/>
    <w:rsid w:val="00C768CF"/>
    <w:rsid w:val="00C76912"/>
    <w:rsid w:val="00C76C36"/>
    <w:rsid w:val="00C76EE6"/>
    <w:rsid w:val="00C76F6D"/>
    <w:rsid w:val="00C771B1"/>
    <w:rsid w:val="00C77ACA"/>
    <w:rsid w:val="00C803F3"/>
    <w:rsid w:val="00C8083C"/>
    <w:rsid w:val="00C80A3E"/>
    <w:rsid w:val="00C80C84"/>
    <w:rsid w:val="00C80E31"/>
    <w:rsid w:val="00C8149C"/>
    <w:rsid w:val="00C81904"/>
    <w:rsid w:val="00C8194D"/>
    <w:rsid w:val="00C81B37"/>
    <w:rsid w:val="00C81E43"/>
    <w:rsid w:val="00C82114"/>
    <w:rsid w:val="00C82A68"/>
    <w:rsid w:val="00C82CF3"/>
    <w:rsid w:val="00C82D52"/>
    <w:rsid w:val="00C82EBC"/>
    <w:rsid w:val="00C82EFE"/>
    <w:rsid w:val="00C832D3"/>
    <w:rsid w:val="00C83A10"/>
    <w:rsid w:val="00C841F9"/>
    <w:rsid w:val="00C84D6F"/>
    <w:rsid w:val="00C84E68"/>
    <w:rsid w:val="00C84EC8"/>
    <w:rsid w:val="00C8536A"/>
    <w:rsid w:val="00C85374"/>
    <w:rsid w:val="00C853C3"/>
    <w:rsid w:val="00C85C5D"/>
    <w:rsid w:val="00C86213"/>
    <w:rsid w:val="00C86261"/>
    <w:rsid w:val="00C8628A"/>
    <w:rsid w:val="00C863D2"/>
    <w:rsid w:val="00C86708"/>
    <w:rsid w:val="00C86A97"/>
    <w:rsid w:val="00C86C01"/>
    <w:rsid w:val="00C86F1B"/>
    <w:rsid w:val="00C86F71"/>
    <w:rsid w:val="00C87154"/>
    <w:rsid w:val="00C87167"/>
    <w:rsid w:val="00C872D7"/>
    <w:rsid w:val="00C87B50"/>
    <w:rsid w:val="00C902F7"/>
    <w:rsid w:val="00C90568"/>
    <w:rsid w:val="00C905AF"/>
    <w:rsid w:val="00C90830"/>
    <w:rsid w:val="00C90EA2"/>
    <w:rsid w:val="00C916A0"/>
    <w:rsid w:val="00C91962"/>
    <w:rsid w:val="00C91AAA"/>
    <w:rsid w:val="00C922E2"/>
    <w:rsid w:val="00C922EC"/>
    <w:rsid w:val="00C92655"/>
    <w:rsid w:val="00C92E25"/>
    <w:rsid w:val="00C93E39"/>
    <w:rsid w:val="00C946D0"/>
    <w:rsid w:val="00C948EB"/>
    <w:rsid w:val="00C94DBF"/>
    <w:rsid w:val="00C94FA9"/>
    <w:rsid w:val="00C952D6"/>
    <w:rsid w:val="00C9551C"/>
    <w:rsid w:val="00C9571C"/>
    <w:rsid w:val="00C95DF4"/>
    <w:rsid w:val="00C9666D"/>
    <w:rsid w:val="00C96676"/>
    <w:rsid w:val="00C96A0E"/>
    <w:rsid w:val="00C96E03"/>
    <w:rsid w:val="00C97474"/>
    <w:rsid w:val="00C975D3"/>
    <w:rsid w:val="00C975FD"/>
    <w:rsid w:val="00CA013D"/>
    <w:rsid w:val="00CA0184"/>
    <w:rsid w:val="00CA0307"/>
    <w:rsid w:val="00CA066D"/>
    <w:rsid w:val="00CA07FF"/>
    <w:rsid w:val="00CA0CE7"/>
    <w:rsid w:val="00CA1795"/>
    <w:rsid w:val="00CA1D1C"/>
    <w:rsid w:val="00CA1F46"/>
    <w:rsid w:val="00CA286F"/>
    <w:rsid w:val="00CA2A45"/>
    <w:rsid w:val="00CA2B5F"/>
    <w:rsid w:val="00CA2C88"/>
    <w:rsid w:val="00CA3273"/>
    <w:rsid w:val="00CA34D7"/>
    <w:rsid w:val="00CA3687"/>
    <w:rsid w:val="00CA36F2"/>
    <w:rsid w:val="00CA38A7"/>
    <w:rsid w:val="00CA3B47"/>
    <w:rsid w:val="00CA408A"/>
    <w:rsid w:val="00CA41DC"/>
    <w:rsid w:val="00CA4F0E"/>
    <w:rsid w:val="00CA51EB"/>
    <w:rsid w:val="00CA528B"/>
    <w:rsid w:val="00CA54FD"/>
    <w:rsid w:val="00CA5641"/>
    <w:rsid w:val="00CA5D06"/>
    <w:rsid w:val="00CA62D5"/>
    <w:rsid w:val="00CA646D"/>
    <w:rsid w:val="00CA6757"/>
    <w:rsid w:val="00CA6AC7"/>
    <w:rsid w:val="00CA6B75"/>
    <w:rsid w:val="00CA6C94"/>
    <w:rsid w:val="00CA6D40"/>
    <w:rsid w:val="00CA6FF3"/>
    <w:rsid w:val="00CA70ED"/>
    <w:rsid w:val="00CA7346"/>
    <w:rsid w:val="00CA77E7"/>
    <w:rsid w:val="00CA7856"/>
    <w:rsid w:val="00CA7894"/>
    <w:rsid w:val="00CA7D67"/>
    <w:rsid w:val="00CA7DD1"/>
    <w:rsid w:val="00CA7EB4"/>
    <w:rsid w:val="00CB00CD"/>
    <w:rsid w:val="00CB0281"/>
    <w:rsid w:val="00CB054C"/>
    <w:rsid w:val="00CB07C7"/>
    <w:rsid w:val="00CB0BC5"/>
    <w:rsid w:val="00CB0D00"/>
    <w:rsid w:val="00CB107D"/>
    <w:rsid w:val="00CB1509"/>
    <w:rsid w:val="00CB15EB"/>
    <w:rsid w:val="00CB1785"/>
    <w:rsid w:val="00CB17E7"/>
    <w:rsid w:val="00CB19D3"/>
    <w:rsid w:val="00CB1E1E"/>
    <w:rsid w:val="00CB22B2"/>
    <w:rsid w:val="00CB2847"/>
    <w:rsid w:val="00CB319E"/>
    <w:rsid w:val="00CB3355"/>
    <w:rsid w:val="00CB34E0"/>
    <w:rsid w:val="00CB36D8"/>
    <w:rsid w:val="00CB371D"/>
    <w:rsid w:val="00CB37B6"/>
    <w:rsid w:val="00CB38FD"/>
    <w:rsid w:val="00CB3F46"/>
    <w:rsid w:val="00CB4447"/>
    <w:rsid w:val="00CB458A"/>
    <w:rsid w:val="00CB4700"/>
    <w:rsid w:val="00CB48C3"/>
    <w:rsid w:val="00CB4C9B"/>
    <w:rsid w:val="00CB4FBF"/>
    <w:rsid w:val="00CB5338"/>
    <w:rsid w:val="00CB56AF"/>
    <w:rsid w:val="00CB5CB8"/>
    <w:rsid w:val="00CB5D1B"/>
    <w:rsid w:val="00CB6491"/>
    <w:rsid w:val="00CB658F"/>
    <w:rsid w:val="00CB6684"/>
    <w:rsid w:val="00CB68D2"/>
    <w:rsid w:val="00CB6BD6"/>
    <w:rsid w:val="00CB6D15"/>
    <w:rsid w:val="00CB72C6"/>
    <w:rsid w:val="00CB749D"/>
    <w:rsid w:val="00CB7534"/>
    <w:rsid w:val="00CB76E6"/>
    <w:rsid w:val="00CB7858"/>
    <w:rsid w:val="00CB7A09"/>
    <w:rsid w:val="00CB7ECB"/>
    <w:rsid w:val="00CB7FF9"/>
    <w:rsid w:val="00CC04C3"/>
    <w:rsid w:val="00CC08C2"/>
    <w:rsid w:val="00CC0C37"/>
    <w:rsid w:val="00CC0E71"/>
    <w:rsid w:val="00CC0F71"/>
    <w:rsid w:val="00CC140C"/>
    <w:rsid w:val="00CC172B"/>
    <w:rsid w:val="00CC1810"/>
    <w:rsid w:val="00CC1C6E"/>
    <w:rsid w:val="00CC1CF4"/>
    <w:rsid w:val="00CC1E29"/>
    <w:rsid w:val="00CC1FE1"/>
    <w:rsid w:val="00CC2754"/>
    <w:rsid w:val="00CC2AC4"/>
    <w:rsid w:val="00CC2BBF"/>
    <w:rsid w:val="00CC2C1D"/>
    <w:rsid w:val="00CC2EAA"/>
    <w:rsid w:val="00CC30FA"/>
    <w:rsid w:val="00CC31E3"/>
    <w:rsid w:val="00CC36AD"/>
    <w:rsid w:val="00CC3853"/>
    <w:rsid w:val="00CC3DD9"/>
    <w:rsid w:val="00CC41C5"/>
    <w:rsid w:val="00CC4208"/>
    <w:rsid w:val="00CC45DB"/>
    <w:rsid w:val="00CC45E5"/>
    <w:rsid w:val="00CC478F"/>
    <w:rsid w:val="00CC4A32"/>
    <w:rsid w:val="00CC4A8D"/>
    <w:rsid w:val="00CC4DA7"/>
    <w:rsid w:val="00CC4E21"/>
    <w:rsid w:val="00CC4EBE"/>
    <w:rsid w:val="00CC4ED1"/>
    <w:rsid w:val="00CC526B"/>
    <w:rsid w:val="00CC53AB"/>
    <w:rsid w:val="00CC56E7"/>
    <w:rsid w:val="00CC5B9A"/>
    <w:rsid w:val="00CC5D8A"/>
    <w:rsid w:val="00CC612A"/>
    <w:rsid w:val="00CC644F"/>
    <w:rsid w:val="00CC6564"/>
    <w:rsid w:val="00CC6903"/>
    <w:rsid w:val="00CC690E"/>
    <w:rsid w:val="00CC6C0B"/>
    <w:rsid w:val="00CC7DA6"/>
    <w:rsid w:val="00CC7E44"/>
    <w:rsid w:val="00CD0B40"/>
    <w:rsid w:val="00CD0C18"/>
    <w:rsid w:val="00CD1346"/>
    <w:rsid w:val="00CD18B7"/>
    <w:rsid w:val="00CD1D63"/>
    <w:rsid w:val="00CD1EA6"/>
    <w:rsid w:val="00CD203E"/>
    <w:rsid w:val="00CD2145"/>
    <w:rsid w:val="00CD253D"/>
    <w:rsid w:val="00CD254F"/>
    <w:rsid w:val="00CD2582"/>
    <w:rsid w:val="00CD2960"/>
    <w:rsid w:val="00CD29F3"/>
    <w:rsid w:val="00CD328F"/>
    <w:rsid w:val="00CD3346"/>
    <w:rsid w:val="00CD36FD"/>
    <w:rsid w:val="00CD3736"/>
    <w:rsid w:val="00CD3DCC"/>
    <w:rsid w:val="00CD4191"/>
    <w:rsid w:val="00CD43F1"/>
    <w:rsid w:val="00CD4476"/>
    <w:rsid w:val="00CD48C4"/>
    <w:rsid w:val="00CD498B"/>
    <w:rsid w:val="00CD4AF4"/>
    <w:rsid w:val="00CD5299"/>
    <w:rsid w:val="00CD5304"/>
    <w:rsid w:val="00CD54DD"/>
    <w:rsid w:val="00CD5507"/>
    <w:rsid w:val="00CD5558"/>
    <w:rsid w:val="00CD5C50"/>
    <w:rsid w:val="00CD5FBC"/>
    <w:rsid w:val="00CD6143"/>
    <w:rsid w:val="00CD6197"/>
    <w:rsid w:val="00CD6BC9"/>
    <w:rsid w:val="00CD6BCF"/>
    <w:rsid w:val="00CD6F73"/>
    <w:rsid w:val="00CD74D1"/>
    <w:rsid w:val="00CD759D"/>
    <w:rsid w:val="00CD769B"/>
    <w:rsid w:val="00CD7C75"/>
    <w:rsid w:val="00CD7D8E"/>
    <w:rsid w:val="00CE0122"/>
    <w:rsid w:val="00CE033B"/>
    <w:rsid w:val="00CE038C"/>
    <w:rsid w:val="00CE03DD"/>
    <w:rsid w:val="00CE0AC0"/>
    <w:rsid w:val="00CE1009"/>
    <w:rsid w:val="00CE1083"/>
    <w:rsid w:val="00CE12CB"/>
    <w:rsid w:val="00CE1469"/>
    <w:rsid w:val="00CE161D"/>
    <w:rsid w:val="00CE1CEA"/>
    <w:rsid w:val="00CE1D76"/>
    <w:rsid w:val="00CE1DD7"/>
    <w:rsid w:val="00CE2569"/>
    <w:rsid w:val="00CE2803"/>
    <w:rsid w:val="00CE291F"/>
    <w:rsid w:val="00CE2D79"/>
    <w:rsid w:val="00CE321E"/>
    <w:rsid w:val="00CE3593"/>
    <w:rsid w:val="00CE37C9"/>
    <w:rsid w:val="00CE3CAA"/>
    <w:rsid w:val="00CE40B4"/>
    <w:rsid w:val="00CE4706"/>
    <w:rsid w:val="00CE475D"/>
    <w:rsid w:val="00CE476A"/>
    <w:rsid w:val="00CE493F"/>
    <w:rsid w:val="00CE4F03"/>
    <w:rsid w:val="00CE4F6C"/>
    <w:rsid w:val="00CE563A"/>
    <w:rsid w:val="00CE5763"/>
    <w:rsid w:val="00CE5825"/>
    <w:rsid w:val="00CE5B6E"/>
    <w:rsid w:val="00CE5C37"/>
    <w:rsid w:val="00CE5C74"/>
    <w:rsid w:val="00CE5D81"/>
    <w:rsid w:val="00CE6502"/>
    <w:rsid w:val="00CE67D7"/>
    <w:rsid w:val="00CE6A70"/>
    <w:rsid w:val="00CE75FE"/>
    <w:rsid w:val="00CE77C8"/>
    <w:rsid w:val="00CE785A"/>
    <w:rsid w:val="00CE79FA"/>
    <w:rsid w:val="00CF0074"/>
    <w:rsid w:val="00CF03FF"/>
    <w:rsid w:val="00CF04E2"/>
    <w:rsid w:val="00CF0666"/>
    <w:rsid w:val="00CF0CDC"/>
    <w:rsid w:val="00CF11E6"/>
    <w:rsid w:val="00CF14E8"/>
    <w:rsid w:val="00CF17E5"/>
    <w:rsid w:val="00CF2066"/>
    <w:rsid w:val="00CF256A"/>
    <w:rsid w:val="00CF277F"/>
    <w:rsid w:val="00CF29AA"/>
    <w:rsid w:val="00CF2CB4"/>
    <w:rsid w:val="00CF2F4A"/>
    <w:rsid w:val="00CF2FA2"/>
    <w:rsid w:val="00CF3366"/>
    <w:rsid w:val="00CF3B5E"/>
    <w:rsid w:val="00CF3B9A"/>
    <w:rsid w:val="00CF4B6B"/>
    <w:rsid w:val="00CF4F09"/>
    <w:rsid w:val="00CF4F15"/>
    <w:rsid w:val="00CF52A1"/>
    <w:rsid w:val="00CF550E"/>
    <w:rsid w:val="00CF5B8D"/>
    <w:rsid w:val="00CF5D34"/>
    <w:rsid w:val="00CF662F"/>
    <w:rsid w:val="00CF6A74"/>
    <w:rsid w:val="00CF6AF7"/>
    <w:rsid w:val="00CF70DC"/>
    <w:rsid w:val="00CF7126"/>
    <w:rsid w:val="00CF7692"/>
    <w:rsid w:val="00CF7D9A"/>
    <w:rsid w:val="00CF7DBD"/>
    <w:rsid w:val="00D00508"/>
    <w:rsid w:val="00D006A2"/>
    <w:rsid w:val="00D007DE"/>
    <w:rsid w:val="00D010A3"/>
    <w:rsid w:val="00D0157D"/>
    <w:rsid w:val="00D016A4"/>
    <w:rsid w:val="00D0170B"/>
    <w:rsid w:val="00D01CD9"/>
    <w:rsid w:val="00D02131"/>
    <w:rsid w:val="00D026AE"/>
    <w:rsid w:val="00D02721"/>
    <w:rsid w:val="00D02A60"/>
    <w:rsid w:val="00D03228"/>
    <w:rsid w:val="00D03294"/>
    <w:rsid w:val="00D036F9"/>
    <w:rsid w:val="00D038E3"/>
    <w:rsid w:val="00D039F0"/>
    <w:rsid w:val="00D03A71"/>
    <w:rsid w:val="00D03B58"/>
    <w:rsid w:val="00D03EEC"/>
    <w:rsid w:val="00D04278"/>
    <w:rsid w:val="00D043EF"/>
    <w:rsid w:val="00D04438"/>
    <w:rsid w:val="00D0454A"/>
    <w:rsid w:val="00D04BDA"/>
    <w:rsid w:val="00D04CE8"/>
    <w:rsid w:val="00D05C5D"/>
    <w:rsid w:val="00D05CB8"/>
    <w:rsid w:val="00D05CE6"/>
    <w:rsid w:val="00D05D19"/>
    <w:rsid w:val="00D063BF"/>
    <w:rsid w:val="00D06467"/>
    <w:rsid w:val="00D064AF"/>
    <w:rsid w:val="00D065DC"/>
    <w:rsid w:val="00D06CCD"/>
    <w:rsid w:val="00D06DBF"/>
    <w:rsid w:val="00D06E7F"/>
    <w:rsid w:val="00D06ED4"/>
    <w:rsid w:val="00D07639"/>
    <w:rsid w:val="00D07766"/>
    <w:rsid w:val="00D079F8"/>
    <w:rsid w:val="00D07C29"/>
    <w:rsid w:val="00D07DFA"/>
    <w:rsid w:val="00D105F6"/>
    <w:rsid w:val="00D108BA"/>
    <w:rsid w:val="00D10997"/>
    <w:rsid w:val="00D10A41"/>
    <w:rsid w:val="00D10A7F"/>
    <w:rsid w:val="00D11403"/>
    <w:rsid w:val="00D11C79"/>
    <w:rsid w:val="00D1204B"/>
    <w:rsid w:val="00D127C1"/>
    <w:rsid w:val="00D12873"/>
    <w:rsid w:val="00D12BF6"/>
    <w:rsid w:val="00D12DDB"/>
    <w:rsid w:val="00D139F6"/>
    <w:rsid w:val="00D140BA"/>
    <w:rsid w:val="00D14198"/>
    <w:rsid w:val="00D1435A"/>
    <w:rsid w:val="00D14414"/>
    <w:rsid w:val="00D148E5"/>
    <w:rsid w:val="00D14A45"/>
    <w:rsid w:val="00D14E43"/>
    <w:rsid w:val="00D156A1"/>
    <w:rsid w:val="00D156E5"/>
    <w:rsid w:val="00D157D1"/>
    <w:rsid w:val="00D166CD"/>
    <w:rsid w:val="00D16834"/>
    <w:rsid w:val="00D1690E"/>
    <w:rsid w:val="00D16BAE"/>
    <w:rsid w:val="00D16C24"/>
    <w:rsid w:val="00D16E38"/>
    <w:rsid w:val="00D16F46"/>
    <w:rsid w:val="00D16F58"/>
    <w:rsid w:val="00D170B1"/>
    <w:rsid w:val="00D172CB"/>
    <w:rsid w:val="00D17324"/>
    <w:rsid w:val="00D17326"/>
    <w:rsid w:val="00D174F1"/>
    <w:rsid w:val="00D176FE"/>
    <w:rsid w:val="00D1799E"/>
    <w:rsid w:val="00D17DCD"/>
    <w:rsid w:val="00D17DDD"/>
    <w:rsid w:val="00D20249"/>
    <w:rsid w:val="00D20AF9"/>
    <w:rsid w:val="00D20B57"/>
    <w:rsid w:val="00D20D6A"/>
    <w:rsid w:val="00D20F49"/>
    <w:rsid w:val="00D20FE2"/>
    <w:rsid w:val="00D21283"/>
    <w:rsid w:val="00D21348"/>
    <w:rsid w:val="00D2174B"/>
    <w:rsid w:val="00D21B8A"/>
    <w:rsid w:val="00D21CCA"/>
    <w:rsid w:val="00D21F83"/>
    <w:rsid w:val="00D22073"/>
    <w:rsid w:val="00D221C3"/>
    <w:rsid w:val="00D2240C"/>
    <w:rsid w:val="00D224A1"/>
    <w:rsid w:val="00D225D0"/>
    <w:rsid w:val="00D22787"/>
    <w:rsid w:val="00D228B1"/>
    <w:rsid w:val="00D2369D"/>
    <w:rsid w:val="00D23993"/>
    <w:rsid w:val="00D2460B"/>
    <w:rsid w:val="00D24A5A"/>
    <w:rsid w:val="00D25C27"/>
    <w:rsid w:val="00D26083"/>
    <w:rsid w:val="00D2613F"/>
    <w:rsid w:val="00D26407"/>
    <w:rsid w:val="00D270C2"/>
    <w:rsid w:val="00D274FB"/>
    <w:rsid w:val="00D277B9"/>
    <w:rsid w:val="00D279D6"/>
    <w:rsid w:val="00D300B3"/>
    <w:rsid w:val="00D30366"/>
    <w:rsid w:val="00D305E3"/>
    <w:rsid w:val="00D3081F"/>
    <w:rsid w:val="00D30C3B"/>
    <w:rsid w:val="00D30D62"/>
    <w:rsid w:val="00D3131A"/>
    <w:rsid w:val="00D31321"/>
    <w:rsid w:val="00D31378"/>
    <w:rsid w:val="00D31533"/>
    <w:rsid w:val="00D31594"/>
    <w:rsid w:val="00D31AA6"/>
    <w:rsid w:val="00D31B33"/>
    <w:rsid w:val="00D31E0F"/>
    <w:rsid w:val="00D31E51"/>
    <w:rsid w:val="00D31F22"/>
    <w:rsid w:val="00D31FA7"/>
    <w:rsid w:val="00D3225F"/>
    <w:rsid w:val="00D32596"/>
    <w:rsid w:val="00D328D3"/>
    <w:rsid w:val="00D32C6B"/>
    <w:rsid w:val="00D32CBD"/>
    <w:rsid w:val="00D32D3B"/>
    <w:rsid w:val="00D338C1"/>
    <w:rsid w:val="00D338E3"/>
    <w:rsid w:val="00D33BF3"/>
    <w:rsid w:val="00D341D6"/>
    <w:rsid w:val="00D341F8"/>
    <w:rsid w:val="00D346B4"/>
    <w:rsid w:val="00D34AD4"/>
    <w:rsid w:val="00D35116"/>
    <w:rsid w:val="00D351EA"/>
    <w:rsid w:val="00D35305"/>
    <w:rsid w:val="00D35E27"/>
    <w:rsid w:val="00D36128"/>
    <w:rsid w:val="00D36216"/>
    <w:rsid w:val="00D368D7"/>
    <w:rsid w:val="00D37043"/>
    <w:rsid w:val="00D371C0"/>
    <w:rsid w:val="00D3727A"/>
    <w:rsid w:val="00D37B0D"/>
    <w:rsid w:val="00D37EC7"/>
    <w:rsid w:val="00D37FFB"/>
    <w:rsid w:val="00D40001"/>
    <w:rsid w:val="00D4016F"/>
    <w:rsid w:val="00D40752"/>
    <w:rsid w:val="00D4089E"/>
    <w:rsid w:val="00D409B9"/>
    <w:rsid w:val="00D40AA4"/>
    <w:rsid w:val="00D40B0A"/>
    <w:rsid w:val="00D41017"/>
    <w:rsid w:val="00D42F58"/>
    <w:rsid w:val="00D42FD3"/>
    <w:rsid w:val="00D432E2"/>
    <w:rsid w:val="00D43518"/>
    <w:rsid w:val="00D43795"/>
    <w:rsid w:val="00D43F50"/>
    <w:rsid w:val="00D44399"/>
    <w:rsid w:val="00D447A7"/>
    <w:rsid w:val="00D44847"/>
    <w:rsid w:val="00D45008"/>
    <w:rsid w:val="00D453F8"/>
    <w:rsid w:val="00D4543F"/>
    <w:rsid w:val="00D455CA"/>
    <w:rsid w:val="00D4574E"/>
    <w:rsid w:val="00D45846"/>
    <w:rsid w:val="00D45B85"/>
    <w:rsid w:val="00D45E43"/>
    <w:rsid w:val="00D45F1A"/>
    <w:rsid w:val="00D4618B"/>
    <w:rsid w:val="00D463E4"/>
    <w:rsid w:val="00D464A2"/>
    <w:rsid w:val="00D465BF"/>
    <w:rsid w:val="00D46CE7"/>
    <w:rsid w:val="00D46D75"/>
    <w:rsid w:val="00D46DBA"/>
    <w:rsid w:val="00D47583"/>
    <w:rsid w:val="00D47A4B"/>
    <w:rsid w:val="00D47B5F"/>
    <w:rsid w:val="00D47B65"/>
    <w:rsid w:val="00D50024"/>
    <w:rsid w:val="00D50296"/>
    <w:rsid w:val="00D5031D"/>
    <w:rsid w:val="00D505AA"/>
    <w:rsid w:val="00D50A67"/>
    <w:rsid w:val="00D50BCB"/>
    <w:rsid w:val="00D50E58"/>
    <w:rsid w:val="00D510FE"/>
    <w:rsid w:val="00D51175"/>
    <w:rsid w:val="00D51382"/>
    <w:rsid w:val="00D5161E"/>
    <w:rsid w:val="00D51BBF"/>
    <w:rsid w:val="00D51E00"/>
    <w:rsid w:val="00D51E08"/>
    <w:rsid w:val="00D51E78"/>
    <w:rsid w:val="00D52566"/>
    <w:rsid w:val="00D52613"/>
    <w:rsid w:val="00D528A6"/>
    <w:rsid w:val="00D52A59"/>
    <w:rsid w:val="00D52CB5"/>
    <w:rsid w:val="00D53152"/>
    <w:rsid w:val="00D532A4"/>
    <w:rsid w:val="00D53621"/>
    <w:rsid w:val="00D53791"/>
    <w:rsid w:val="00D53AB5"/>
    <w:rsid w:val="00D53D11"/>
    <w:rsid w:val="00D53D6F"/>
    <w:rsid w:val="00D54451"/>
    <w:rsid w:val="00D54A8E"/>
    <w:rsid w:val="00D55034"/>
    <w:rsid w:val="00D5520E"/>
    <w:rsid w:val="00D55233"/>
    <w:rsid w:val="00D55356"/>
    <w:rsid w:val="00D55605"/>
    <w:rsid w:val="00D557CD"/>
    <w:rsid w:val="00D55DB6"/>
    <w:rsid w:val="00D55E13"/>
    <w:rsid w:val="00D55EF9"/>
    <w:rsid w:val="00D569C8"/>
    <w:rsid w:val="00D56B50"/>
    <w:rsid w:val="00D576A7"/>
    <w:rsid w:val="00D57708"/>
    <w:rsid w:val="00D57A2F"/>
    <w:rsid w:val="00D57BDC"/>
    <w:rsid w:val="00D60421"/>
    <w:rsid w:val="00D6063F"/>
    <w:rsid w:val="00D608FA"/>
    <w:rsid w:val="00D60EFC"/>
    <w:rsid w:val="00D60F7A"/>
    <w:rsid w:val="00D61137"/>
    <w:rsid w:val="00D613EC"/>
    <w:rsid w:val="00D615B3"/>
    <w:rsid w:val="00D61818"/>
    <w:rsid w:val="00D61A77"/>
    <w:rsid w:val="00D61D5A"/>
    <w:rsid w:val="00D6213B"/>
    <w:rsid w:val="00D6249C"/>
    <w:rsid w:val="00D625AA"/>
    <w:rsid w:val="00D6268C"/>
    <w:rsid w:val="00D62CC3"/>
    <w:rsid w:val="00D6305D"/>
    <w:rsid w:val="00D63340"/>
    <w:rsid w:val="00D634F6"/>
    <w:rsid w:val="00D6353C"/>
    <w:rsid w:val="00D6362C"/>
    <w:rsid w:val="00D639E2"/>
    <w:rsid w:val="00D64032"/>
    <w:rsid w:val="00D6433A"/>
    <w:rsid w:val="00D6482D"/>
    <w:rsid w:val="00D648A5"/>
    <w:rsid w:val="00D64CE7"/>
    <w:rsid w:val="00D64D98"/>
    <w:rsid w:val="00D64DDB"/>
    <w:rsid w:val="00D650BC"/>
    <w:rsid w:val="00D65125"/>
    <w:rsid w:val="00D651AD"/>
    <w:rsid w:val="00D65592"/>
    <w:rsid w:val="00D65996"/>
    <w:rsid w:val="00D659B6"/>
    <w:rsid w:val="00D65F57"/>
    <w:rsid w:val="00D6602E"/>
    <w:rsid w:val="00D66061"/>
    <w:rsid w:val="00D662B8"/>
    <w:rsid w:val="00D662C2"/>
    <w:rsid w:val="00D66407"/>
    <w:rsid w:val="00D66B24"/>
    <w:rsid w:val="00D66C3E"/>
    <w:rsid w:val="00D66E73"/>
    <w:rsid w:val="00D66F24"/>
    <w:rsid w:val="00D6725D"/>
    <w:rsid w:val="00D67445"/>
    <w:rsid w:val="00D67517"/>
    <w:rsid w:val="00D675AE"/>
    <w:rsid w:val="00D67FA1"/>
    <w:rsid w:val="00D7002B"/>
    <w:rsid w:val="00D71189"/>
    <w:rsid w:val="00D714AD"/>
    <w:rsid w:val="00D719AD"/>
    <w:rsid w:val="00D719E3"/>
    <w:rsid w:val="00D71AF4"/>
    <w:rsid w:val="00D71CFC"/>
    <w:rsid w:val="00D72053"/>
    <w:rsid w:val="00D720A6"/>
    <w:rsid w:val="00D72359"/>
    <w:rsid w:val="00D7273C"/>
    <w:rsid w:val="00D72E05"/>
    <w:rsid w:val="00D72F27"/>
    <w:rsid w:val="00D73030"/>
    <w:rsid w:val="00D73091"/>
    <w:rsid w:val="00D7330F"/>
    <w:rsid w:val="00D7338D"/>
    <w:rsid w:val="00D73398"/>
    <w:rsid w:val="00D73451"/>
    <w:rsid w:val="00D73B81"/>
    <w:rsid w:val="00D73E24"/>
    <w:rsid w:val="00D73F5E"/>
    <w:rsid w:val="00D742C6"/>
    <w:rsid w:val="00D743BA"/>
    <w:rsid w:val="00D743BC"/>
    <w:rsid w:val="00D74A17"/>
    <w:rsid w:val="00D74B2B"/>
    <w:rsid w:val="00D753EA"/>
    <w:rsid w:val="00D75536"/>
    <w:rsid w:val="00D75D93"/>
    <w:rsid w:val="00D75F84"/>
    <w:rsid w:val="00D75FD1"/>
    <w:rsid w:val="00D76AB1"/>
    <w:rsid w:val="00D76D12"/>
    <w:rsid w:val="00D76DA3"/>
    <w:rsid w:val="00D76EA7"/>
    <w:rsid w:val="00D77277"/>
    <w:rsid w:val="00D77391"/>
    <w:rsid w:val="00D777BE"/>
    <w:rsid w:val="00D777EA"/>
    <w:rsid w:val="00D7785E"/>
    <w:rsid w:val="00D77AF2"/>
    <w:rsid w:val="00D80074"/>
    <w:rsid w:val="00D80086"/>
    <w:rsid w:val="00D80178"/>
    <w:rsid w:val="00D80375"/>
    <w:rsid w:val="00D80558"/>
    <w:rsid w:val="00D808C6"/>
    <w:rsid w:val="00D80C05"/>
    <w:rsid w:val="00D80D8E"/>
    <w:rsid w:val="00D81164"/>
    <w:rsid w:val="00D81367"/>
    <w:rsid w:val="00D814C1"/>
    <w:rsid w:val="00D816ED"/>
    <w:rsid w:val="00D819E3"/>
    <w:rsid w:val="00D81F5D"/>
    <w:rsid w:val="00D82192"/>
    <w:rsid w:val="00D8241B"/>
    <w:rsid w:val="00D82CD7"/>
    <w:rsid w:val="00D8313D"/>
    <w:rsid w:val="00D83BC0"/>
    <w:rsid w:val="00D83DC7"/>
    <w:rsid w:val="00D843C1"/>
    <w:rsid w:val="00D84977"/>
    <w:rsid w:val="00D84A8E"/>
    <w:rsid w:val="00D850EC"/>
    <w:rsid w:val="00D852D9"/>
    <w:rsid w:val="00D863B5"/>
    <w:rsid w:val="00D8668C"/>
    <w:rsid w:val="00D86BCB"/>
    <w:rsid w:val="00D86CDC"/>
    <w:rsid w:val="00D86E0B"/>
    <w:rsid w:val="00D871F3"/>
    <w:rsid w:val="00D873F3"/>
    <w:rsid w:val="00D87404"/>
    <w:rsid w:val="00D878B0"/>
    <w:rsid w:val="00D87956"/>
    <w:rsid w:val="00D87C66"/>
    <w:rsid w:val="00D90697"/>
    <w:rsid w:val="00D90F5F"/>
    <w:rsid w:val="00D9100F"/>
    <w:rsid w:val="00D9106D"/>
    <w:rsid w:val="00D910A7"/>
    <w:rsid w:val="00D9115F"/>
    <w:rsid w:val="00D91A29"/>
    <w:rsid w:val="00D920A6"/>
    <w:rsid w:val="00D9241A"/>
    <w:rsid w:val="00D92516"/>
    <w:rsid w:val="00D92648"/>
    <w:rsid w:val="00D92928"/>
    <w:rsid w:val="00D9300F"/>
    <w:rsid w:val="00D930A7"/>
    <w:rsid w:val="00D9358C"/>
    <w:rsid w:val="00D935D1"/>
    <w:rsid w:val="00D93921"/>
    <w:rsid w:val="00D93A90"/>
    <w:rsid w:val="00D93C84"/>
    <w:rsid w:val="00D93D4F"/>
    <w:rsid w:val="00D942A3"/>
    <w:rsid w:val="00D944B3"/>
    <w:rsid w:val="00D948C5"/>
    <w:rsid w:val="00D94936"/>
    <w:rsid w:val="00D9498F"/>
    <w:rsid w:val="00D94A71"/>
    <w:rsid w:val="00D94B2C"/>
    <w:rsid w:val="00D950C4"/>
    <w:rsid w:val="00D95354"/>
    <w:rsid w:val="00D953BE"/>
    <w:rsid w:val="00D95612"/>
    <w:rsid w:val="00D95A95"/>
    <w:rsid w:val="00D96075"/>
    <w:rsid w:val="00D962C2"/>
    <w:rsid w:val="00D9642F"/>
    <w:rsid w:val="00D967F3"/>
    <w:rsid w:val="00D968A9"/>
    <w:rsid w:val="00D9696E"/>
    <w:rsid w:val="00D969AD"/>
    <w:rsid w:val="00D96ACC"/>
    <w:rsid w:val="00D96C45"/>
    <w:rsid w:val="00D97264"/>
    <w:rsid w:val="00D97F13"/>
    <w:rsid w:val="00D97F85"/>
    <w:rsid w:val="00DA09FD"/>
    <w:rsid w:val="00DA0A5A"/>
    <w:rsid w:val="00DA11FE"/>
    <w:rsid w:val="00DA12CA"/>
    <w:rsid w:val="00DA1332"/>
    <w:rsid w:val="00DA14EC"/>
    <w:rsid w:val="00DA164C"/>
    <w:rsid w:val="00DA16C6"/>
    <w:rsid w:val="00DA1872"/>
    <w:rsid w:val="00DA1B85"/>
    <w:rsid w:val="00DA1DBC"/>
    <w:rsid w:val="00DA20CB"/>
    <w:rsid w:val="00DA226D"/>
    <w:rsid w:val="00DA2E04"/>
    <w:rsid w:val="00DA2E70"/>
    <w:rsid w:val="00DA2F6B"/>
    <w:rsid w:val="00DA335C"/>
    <w:rsid w:val="00DA34EA"/>
    <w:rsid w:val="00DA39AD"/>
    <w:rsid w:val="00DA39B1"/>
    <w:rsid w:val="00DA40D9"/>
    <w:rsid w:val="00DA4386"/>
    <w:rsid w:val="00DA4691"/>
    <w:rsid w:val="00DA46E7"/>
    <w:rsid w:val="00DA49DD"/>
    <w:rsid w:val="00DA49F2"/>
    <w:rsid w:val="00DA4ABF"/>
    <w:rsid w:val="00DA4B7B"/>
    <w:rsid w:val="00DA4DC6"/>
    <w:rsid w:val="00DA5514"/>
    <w:rsid w:val="00DA56A1"/>
    <w:rsid w:val="00DA56FD"/>
    <w:rsid w:val="00DA5825"/>
    <w:rsid w:val="00DA5B2E"/>
    <w:rsid w:val="00DA64A1"/>
    <w:rsid w:val="00DA6715"/>
    <w:rsid w:val="00DA674B"/>
    <w:rsid w:val="00DA6B9F"/>
    <w:rsid w:val="00DA6C21"/>
    <w:rsid w:val="00DA6C29"/>
    <w:rsid w:val="00DA6DB2"/>
    <w:rsid w:val="00DA70F2"/>
    <w:rsid w:val="00DA759F"/>
    <w:rsid w:val="00DA773F"/>
    <w:rsid w:val="00DA7B83"/>
    <w:rsid w:val="00DB0183"/>
    <w:rsid w:val="00DB0262"/>
    <w:rsid w:val="00DB02A2"/>
    <w:rsid w:val="00DB04AA"/>
    <w:rsid w:val="00DB055E"/>
    <w:rsid w:val="00DB0622"/>
    <w:rsid w:val="00DB0CA0"/>
    <w:rsid w:val="00DB0D04"/>
    <w:rsid w:val="00DB1082"/>
    <w:rsid w:val="00DB1155"/>
    <w:rsid w:val="00DB125D"/>
    <w:rsid w:val="00DB179C"/>
    <w:rsid w:val="00DB191D"/>
    <w:rsid w:val="00DB1BA7"/>
    <w:rsid w:val="00DB1FCE"/>
    <w:rsid w:val="00DB2065"/>
    <w:rsid w:val="00DB24F1"/>
    <w:rsid w:val="00DB253A"/>
    <w:rsid w:val="00DB2592"/>
    <w:rsid w:val="00DB260E"/>
    <w:rsid w:val="00DB2ADC"/>
    <w:rsid w:val="00DB2CA6"/>
    <w:rsid w:val="00DB310D"/>
    <w:rsid w:val="00DB31BB"/>
    <w:rsid w:val="00DB33A7"/>
    <w:rsid w:val="00DB35C9"/>
    <w:rsid w:val="00DB3606"/>
    <w:rsid w:val="00DB38A9"/>
    <w:rsid w:val="00DB39D7"/>
    <w:rsid w:val="00DB3CCD"/>
    <w:rsid w:val="00DB3CE9"/>
    <w:rsid w:val="00DB47B6"/>
    <w:rsid w:val="00DB4B4A"/>
    <w:rsid w:val="00DB4C9E"/>
    <w:rsid w:val="00DB4D29"/>
    <w:rsid w:val="00DB5062"/>
    <w:rsid w:val="00DB545E"/>
    <w:rsid w:val="00DB5C64"/>
    <w:rsid w:val="00DB5ED8"/>
    <w:rsid w:val="00DB5EF6"/>
    <w:rsid w:val="00DB6435"/>
    <w:rsid w:val="00DB6C03"/>
    <w:rsid w:val="00DB7501"/>
    <w:rsid w:val="00DB75C7"/>
    <w:rsid w:val="00DB7776"/>
    <w:rsid w:val="00DB7869"/>
    <w:rsid w:val="00DB7C34"/>
    <w:rsid w:val="00DB7D94"/>
    <w:rsid w:val="00DC026A"/>
    <w:rsid w:val="00DC040B"/>
    <w:rsid w:val="00DC05F7"/>
    <w:rsid w:val="00DC07C3"/>
    <w:rsid w:val="00DC0806"/>
    <w:rsid w:val="00DC09F5"/>
    <w:rsid w:val="00DC0D2A"/>
    <w:rsid w:val="00DC0D83"/>
    <w:rsid w:val="00DC1073"/>
    <w:rsid w:val="00DC113F"/>
    <w:rsid w:val="00DC166B"/>
    <w:rsid w:val="00DC1671"/>
    <w:rsid w:val="00DC1BA3"/>
    <w:rsid w:val="00DC1C98"/>
    <w:rsid w:val="00DC2190"/>
    <w:rsid w:val="00DC223C"/>
    <w:rsid w:val="00DC275E"/>
    <w:rsid w:val="00DC2765"/>
    <w:rsid w:val="00DC2804"/>
    <w:rsid w:val="00DC2839"/>
    <w:rsid w:val="00DC3954"/>
    <w:rsid w:val="00DC39AF"/>
    <w:rsid w:val="00DC3B58"/>
    <w:rsid w:val="00DC4287"/>
    <w:rsid w:val="00DC46BF"/>
    <w:rsid w:val="00DC46DB"/>
    <w:rsid w:val="00DC4775"/>
    <w:rsid w:val="00DC4C58"/>
    <w:rsid w:val="00DC513D"/>
    <w:rsid w:val="00DC523A"/>
    <w:rsid w:val="00DC55C1"/>
    <w:rsid w:val="00DC5AF7"/>
    <w:rsid w:val="00DC5F2B"/>
    <w:rsid w:val="00DC6363"/>
    <w:rsid w:val="00DC65CE"/>
    <w:rsid w:val="00DC68E7"/>
    <w:rsid w:val="00DC6910"/>
    <w:rsid w:val="00DC6CA2"/>
    <w:rsid w:val="00DC6F78"/>
    <w:rsid w:val="00DC7238"/>
    <w:rsid w:val="00DC7337"/>
    <w:rsid w:val="00DC741B"/>
    <w:rsid w:val="00DC7794"/>
    <w:rsid w:val="00DD0518"/>
    <w:rsid w:val="00DD0558"/>
    <w:rsid w:val="00DD05DA"/>
    <w:rsid w:val="00DD0626"/>
    <w:rsid w:val="00DD09D6"/>
    <w:rsid w:val="00DD0A5E"/>
    <w:rsid w:val="00DD0BB3"/>
    <w:rsid w:val="00DD1089"/>
    <w:rsid w:val="00DD114E"/>
    <w:rsid w:val="00DD194C"/>
    <w:rsid w:val="00DD1E5A"/>
    <w:rsid w:val="00DD1E96"/>
    <w:rsid w:val="00DD1EAD"/>
    <w:rsid w:val="00DD2238"/>
    <w:rsid w:val="00DD24D3"/>
    <w:rsid w:val="00DD28FB"/>
    <w:rsid w:val="00DD2943"/>
    <w:rsid w:val="00DD2E62"/>
    <w:rsid w:val="00DD31C9"/>
    <w:rsid w:val="00DD32E8"/>
    <w:rsid w:val="00DD342D"/>
    <w:rsid w:val="00DD3468"/>
    <w:rsid w:val="00DD392A"/>
    <w:rsid w:val="00DD3AE4"/>
    <w:rsid w:val="00DD3E96"/>
    <w:rsid w:val="00DD4522"/>
    <w:rsid w:val="00DD4694"/>
    <w:rsid w:val="00DD482D"/>
    <w:rsid w:val="00DD4BAB"/>
    <w:rsid w:val="00DD4C57"/>
    <w:rsid w:val="00DD4E18"/>
    <w:rsid w:val="00DD5005"/>
    <w:rsid w:val="00DD5086"/>
    <w:rsid w:val="00DD51B2"/>
    <w:rsid w:val="00DD5574"/>
    <w:rsid w:val="00DD5C0B"/>
    <w:rsid w:val="00DD5D9E"/>
    <w:rsid w:val="00DD652E"/>
    <w:rsid w:val="00DD6726"/>
    <w:rsid w:val="00DD6F39"/>
    <w:rsid w:val="00DD727F"/>
    <w:rsid w:val="00DD757B"/>
    <w:rsid w:val="00DE033E"/>
    <w:rsid w:val="00DE0636"/>
    <w:rsid w:val="00DE0D5C"/>
    <w:rsid w:val="00DE1043"/>
    <w:rsid w:val="00DE10D6"/>
    <w:rsid w:val="00DE135E"/>
    <w:rsid w:val="00DE18A9"/>
    <w:rsid w:val="00DE1903"/>
    <w:rsid w:val="00DE1AAC"/>
    <w:rsid w:val="00DE1C0E"/>
    <w:rsid w:val="00DE1C11"/>
    <w:rsid w:val="00DE1DDD"/>
    <w:rsid w:val="00DE295B"/>
    <w:rsid w:val="00DE2C4A"/>
    <w:rsid w:val="00DE30E8"/>
    <w:rsid w:val="00DE3345"/>
    <w:rsid w:val="00DE367E"/>
    <w:rsid w:val="00DE36DA"/>
    <w:rsid w:val="00DE37A8"/>
    <w:rsid w:val="00DE3801"/>
    <w:rsid w:val="00DE3929"/>
    <w:rsid w:val="00DE39B6"/>
    <w:rsid w:val="00DE3BE4"/>
    <w:rsid w:val="00DE48C0"/>
    <w:rsid w:val="00DE5037"/>
    <w:rsid w:val="00DE50F1"/>
    <w:rsid w:val="00DE5577"/>
    <w:rsid w:val="00DE5864"/>
    <w:rsid w:val="00DE5C65"/>
    <w:rsid w:val="00DE5CD8"/>
    <w:rsid w:val="00DE5CDF"/>
    <w:rsid w:val="00DE5DDA"/>
    <w:rsid w:val="00DE6291"/>
    <w:rsid w:val="00DE6515"/>
    <w:rsid w:val="00DE7009"/>
    <w:rsid w:val="00DF0375"/>
    <w:rsid w:val="00DF03CB"/>
    <w:rsid w:val="00DF0524"/>
    <w:rsid w:val="00DF0591"/>
    <w:rsid w:val="00DF07CB"/>
    <w:rsid w:val="00DF09B2"/>
    <w:rsid w:val="00DF0B49"/>
    <w:rsid w:val="00DF0DEE"/>
    <w:rsid w:val="00DF0F7D"/>
    <w:rsid w:val="00DF1433"/>
    <w:rsid w:val="00DF1788"/>
    <w:rsid w:val="00DF19BB"/>
    <w:rsid w:val="00DF1D3E"/>
    <w:rsid w:val="00DF1F94"/>
    <w:rsid w:val="00DF25C4"/>
    <w:rsid w:val="00DF2A8C"/>
    <w:rsid w:val="00DF2E21"/>
    <w:rsid w:val="00DF2F4D"/>
    <w:rsid w:val="00DF33AC"/>
    <w:rsid w:val="00DF35D6"/>
    <w:rsid w:val="00DF3A60"/>
    <w:rsid w:val="00DF3EE9"/>
    <w:rsid w:val="00DF459B"/>
    <w:rsid w:val="00DF459F"/>
    <w:rsid w:val="00DF4647"/>
    <w:rsid w:val="00DF5240"/>
    <w:rsid w:val="00DF5514"/>
    <w:rsid w:val="00DF594F"/>
    <w:rsid w:val="00DF5F14"/>
    <w:rsid w:val="00DF6301"/>
    <w:rsid w:val="00DF63C1"/>
    <w:rsid w:val="00DF63DD"/>
    <w:rsid w:val="00DF651A"/>
    <w:rsid w:val="00DF65DA"/>
    <w:rsid w:val="00DF67BC"/>
    <w:rsid w:val="00DF68E1"/>
    <w:rsid w:val="00DF7767"/>
    <w:rsid w:val="00E002BC"/>
    <w:rsid w:val="00E00959"/>
    <w:rsid w:val="00E00C3F"/>
    <w:rsid w:val="00E00F36"/>
    <w:rsid w:val="00E00FFF"/>
    <w:rsid w:val="00E0119D"/>
    <w:rsid w:val="00E014CC"/>
    <w:rsid w:val="00E018F5"/>
    <w:rsid w:val="00E01D88"/>
    <w:rsid w:val="00E01DF8"/>
    <w:rsid w:val="00E02330"/>
    <w:rsid w:val="00E02978"/>
    <w:rsid w:val="00E02B83"/>
    <w:rsid w:val="00E02BB1"/>
    <w:rsid w:val="00E02E0F"/>
    <w:rsid w:val="00E02F2B"/>
    <w:rsid w:val="00E0331F"/>
    <w:rsid w:val="00E034DC"/>
    <w:rsid w:val="00E03584"/>
    <w:rsid w:val="00E03BD5"/>
    <w:rsid w:val="00E03D0C"/>
    <w:rsid w:val="00E03DF7"/>
    <w:rsid w:val="00E03F76"/>
    <w:rsid w:val="00E040F2"/>
    <w:rsid w:val="00E0494A"/>
    <w:rsid w:val="00E04C3C"/>
    <w:rsid w:val="00E0513E"/>
    <w:rsid w:val="00E053AC"/>
    <w:rsid w:val="00E05578"/>
    <w:rsid w:val="00E057B3"/>
    <w:rsid w:val="00E05875"/>
    <w:rsid w:val="00E05928"/>
    <w:rsid w:val="00E05AAE"/>
    <w:rsid w:val="00E065B3"/>
    <w:rsid w:val="00E06752"/>
    <w:rsid w:val="00E068CE"/>
    <w:rsid w:val="00E06BDA"/>
    <w:rsid w:val="00E06D7C"/>
    <w:rsid w:val="00E06FBC"/>
    <w:rsid w:val="00E078B2"/>
    <w:rsid w:val="00E07DEB"/>
    <w:rsid w:val="00E1001F"/>
    <w:rsid w:val="00E100EF"/>
    <w:rsid w:val="00E102E9"/>
    <w:rsid w:val="00E10305"/>
    <w:rsid w:val="00E10A71"/>
    <w:rsid w:val="00E10B89"/>
    <w:rsid w:val="00E11105"/>
    <w:rsid w:val="00E11195"/>
    <w:rsid w:val="00E1180D"/>
    <w:rsid w:val="00E11862"/>
    <w:rsid w:val="00E1237B"/>
    <w:rsid w:val="00E12AFC"/>
    <w:rsid w:val="00E12D9A"/>
    <w:rsid w:val="00E12FDB"/>
    <w:rsid w:val="00E131FA"/>
    <w:rsid w:val="00E13221"/>
    <w:rsid w:val="00E1350F"/>
    <w:rsid w:val="00E13E55"/>
    <w:rsid w:val="00E14962"/>
    <w:rsid w:val="00E14E5B"/>
    <w:rsid w:val="00E152BA"/>
    <w:rsid w:val="00E15345"/>
    <w:rsid w:val="00E1539B"/>
    <w:rsid w:val="00E154FA"/>
    <w:rsid w:val="00E156F2"/>
    <w:rsid w:val="00E158DA"/>
    <w:rsid w:val="00E15B9D"/>
    <w:rsid w:val="00E15FF1"/>
    <w:rsid w:val="00E16037"/>
    <w:rsid w:val="00E1635E"/>
    <w:rsid w:val="00E1652A"/>
    <w:rsid w:val="00E16EAB"/>
    <w:rsid w:val="00E17473"/>
    <w:rsid w:val="00E17932"/>
    <w:rsid w:val="00E17A99"/>
    <w:rsid w:val="00E17C6C"/>
    <w:rsid w:val="00E17EC4"/>
    <w:rsid w:val="00E17ED9"/>
    <w:rsid w:val="00E20045"/>
    <w:rsid w:val="00E2069D"/>
    <w:rsid w:val="00E206D9"/>
    <w:rsid w:val="00E2080A"/>
    <w:rsid w:val="00E208BF"/>
    <w:rsid w:val="00E20D3F"/>
    <w:rsid w:val="00E20E60"/>
    <w:rsid w:val="00E2177B"/>
    <w:rsid w:val="00E21827"/>
    <w:rsid w:val="00E21838"/>
    <w:rsid w:val="00E21953"/>
    <w:rsid w:val="00E21EFC"/>
    <w:rsid w:val="00E21F60"/>
    <w:rsid w:val="00E21FE5"/>
    <w:rsid w:val="00E222FF"/>
    <w:rsid w:val="00E224BD"/>
    <w:rsid w:val="00E224EA"/>
    <w:rsid w:val="00E225A1"/>
    <w:rsid w:val="00E226C3"/>
    <w:rsid w:val="00E22898"/>
    <w:rsid w:val="00E22AE8"/>
    <w:rsid w:val="00E231A3"/>
    <w:rsid w:val="00E23475"/>
    <w:rsid w:val="00E23483"/>
    <w:rsid w:val="00E2369C"/>
    <w:rsid w:val="00E23B0B"/>
    <w:rsid w:val="00E23B9C"/>
    <w:rsid w:val="00E23FD5"/>
    <w:rsid w:val="00E24272"/>
    <w:rsid w:val="00E2429B"/>
    <w:rsid w:val="00E24337"/>
    <w:rsid w:val="00E2447A"/>
    <w:rsid w:val="00E24711"/>
    <w:rsid w:val="00E24C38"/>
    <w:rsid w:val="00E24D97"/>
    <w:rsid w:val="00E24F86"/>
    <w:rsid w:val="00E25058"/>
    <w:rsid w:val="00E25636"/>
    <w:rsid w:val="00E25812"/>
    <w:rsid w:val="00E25A7E"/>
    <w:rsid w:val="00E25D9F"/>
    <w:rsid w:val="00E25E0E"/>
    <w:rsid w:val="00E2646D"/>
    <w:rsid w:val="00E264D0"/>
    <w:rsid w:val="00E269B4"/>
    <w:rsid w:val="00E26C1A"/>
    <w:rsid w:val="00E26C51"/>
    <w:rsid w:val="00E271DC"/>
    <w:rsid w:val="00E27373"/>
    <w:rsid w:val="00E2764E"/>
    <w:rsid w:val="00E278F7"/>
    <w:rsid w:val="00E27A9A"/>
    <w:rsid w:val="00E27B8C"/>
    <w:rsid w:val="00E27FA8"/>
    <w:rsid w:val="00E303ED"/>
    <w:rsid w:val="00E305ED"/>
    <w:rsid w:val="00E30952"/>
    <w:rsid w:val="00E30B54"/>
    <w:rsid w:val="00E30D07"/>
    <w:rsid w:val="00E31004"/>
    <w:rsid w:val="00E3118C"/>
    <w:rsid w:val="00E311E8"/>
    <w:rsid w:val="00E32062"/>
    <w:rsid w:val="00E32537"/>
    <w:rsid w:val="00E32915"/>
    <w:rsid w:val="00E329D8"/>
    <w:rsid w:val="00E32EF8"/>
    <w:rsid w:val="00E32FCE"/>
    <w:rsid w:val="00E32FE9"/>
    <w:rsid w:val="00E33A8F"/>
    <w:rsid w:val="00E33B4F"/>
    <w:rsid w:val="00E33BB7"/>
    <w:rsid w:val="00E33F37"/>
    <w:rsid w:val="00E33F6F"/>
    <w:rsid w:val="00E34649"/>
    <w:rsid w:val="00E34B4A"/>
    <w:rsid w:val="00E3550A"/>
    <w:rsid w:val="00E35881"/>
    <w:rsid w:val="00E35FF3"/>
    <w:rsid w:val="00E365FF"/>
    <w:rsid w:val="00E36DCB"/>
    <w:rsid w:val="00E36E5C"/>
    <w:rsid w:val="00E371C2"/>
    <w:rsid w:val="00E371FF"/>
    <w:rsid w:val="00E375AF"/>
    <w:rsid w:val="00E377AE"/>
    <w:rsid w:val="00E3781B"/>
    <w:rsid w:val="00E37824"/>
    <w:rsid w:val="00E37D0C"/>
    <w:rsid w:val="00E37E73"/>
    <w:rsid w:val="00E37ECC"/>
    <w:rsid w:val="00E4042D"/>
    <w:rsid w:val="00E4055A"/>
    <w:rsid w:val="00E405D8"/>
    <w:rsid w:val="00E40BF5"/>
    <w:rsid w:val="00E40ED2"/>
    <w:rsid w:val="00E41025"/>
    <w:rsid w:val="00E41490"/>
    <w:rsid w:val="00E41617"/>
    <w:rsid w:val="00E4179B"/>
    <w:rsid w:val="00E41819"/>
    <w:rsid w:val="00E41E7A"/>
    <w:rsid w:val="00E41F46"/>
    <w:rsid w:val="00E41FD2"/>
    <w:rsid w:val="00E42193"/>
    <w:rsid w:val="00E425F8"/>
    <w:rsid w:val="00E4279A"/>
    <w:rsid w:val="00E42AB1"/>
    <w:rsid w:val="00E42E34"/>
    <w:rsid w:val="00E43086"/>
    <w:rsid w:val="00E430E1"/>
    <w:rsid w:val="00E43165"/>
    <w:rsid w:val="00E432A7"/>
    <w:rsid w:val="00E4367D"/>
    <w:rsid w:val="00E43B66"/>
    <w:rsid w:val="00E43B70"/>
    <w:rsid w:val="00E43E34"/>
    <w:rsid w:val="00E44AB5"/>
    <w:rsid w:val="00E44CF7"/>
    <w:rsid w:val="00E450D2"/>
    <w:rsid w:val="00E45BAA"/>
    <w:rsid w:val="00E45D05"/>
    <w:rsid w:val="00E45EFD"/>
    <w:rsid w:val="00E46099"/>
    <w:rsid w:val="00E462FA"/>
    <w:rsid w:val="00E4682C"/>
    <w:rsid w:val="00E46898"/>
    <w:rsid w:val="00E468D0"/>
    <w:rsid w:val="00E46EAC"/>
    <w:rsid w:val="00E4711F"/>
    <w:rsid w:val="00E47172"/>
    <w:rsid w:val="00E47186"/>
    <w:rsid w:val="00E4798F"/>
    <w:rsid w:val="00E47CF7"/>
    <w:rsid w:val="00E5008A"/>
    <w:rsid w:val="00E501C9"/>
    <w:rsid w:val="00E5049E"/>
    <w:rsid w:val="00E50989"/>
    <w:rsid w:val="00E50C40"/>
    <w:rsid w:val="00E50D0F"/>
    <w:rsid w:val="00E51246"/>
    <w:rsid w:val="00E51378"/>
    <w:rsid w:val="00E5176E"/>
    <w:rsid w:val="00E51AD1"/>
    <w:rsid w:val="00E51B28"/>
    <w:rsid w:val="00E51DD7"/>
    <w:rsid w:val="00E5220C"/>
    <w:rsid w:val="00E52292"/>
    <w:rsid w:val="00E52522"/>
    <w:rsid w:val="00E52966"/>
    <w:rsid w:val="00E52AEE"/>
    <w:rsid w:val="00E52BC9"/>
    <w:rsid w:val="00E52C1D"/>
    <w:rsid w:val="00E52CE7"/>
    <w:rsid w:val="00E52D32"/>
    <w:rsid w:val="00E52ED5"/>
    <w:rsid w:val="00E5304C"/>
    <w:rsid w:val="00E53247"/>
    <w:rsid w:val="00E53839"/>
    <w:rsid w:val="00E53E8B"/>
    <w:rsid w:val="00E54367"/>
    <w:rsid w:val="00E547CE"/>
    <w:rsid w:val="00E5482C"/>
    <w:rsid w:val="00E54D63"/>
    <w:rsid w:val="00E54E65"/>
    <w:rsid w:val="00E55196"/>
    <w:rsid w:val="00E5527D"/>
    <w:rsid w:val="00E554E8"/>
    <w:rsid w:val="00E55567"/>
    <w:rsid w:val="00E558AC"/>
    <w:rsid w:val="00E55AAE"/>
    <w:rsid w:val="00E55C87"/>
    <w:rsid w:val="00E562F7"/>
    <w:rsid w:val="00E564F9"/>
    <w:rsid w:val="00E565B8"/>
    <w:rsid w:val="00E567D6"/>
    <w:rsid w:val="00E568BB"/>
    <w:rsid w:val="00E56BEB"/>
    <w:rsid w:val="00E56F03"/>
    <w:rsid w:val="00E570A3"/>
    <w:rsid w:val="00E5712F"/>
    <w:rsid w:val="00E572E6"/>
    <w:rsid w:val="00E57498"/>
    <w:rsid w:val="00E575B9"/>
    <w:rsid w:val="00E57AE1"/>
    <w:rsid w:val="00E57F44"/>
    <w:rsid w:val="00E60035"/>
    <w:rsid w:val="00E603B9"/>
    <w:rsid w:val="00E60A2A"/>
    <w:rsid w:val="00E60A6E"/>
    <w:rsid w:val="00E60FB3"/>
    <w:rsid w:val="00E614E5"/>
    <w:rsid w:val="00E6168A"/>
    <w:rsid w:val="00E61758"/>
    <w:rsid w:val="00E621AE"/>
    <w:rsid w:val="00E62441"/>
    <w:rsid w:val="00E636A1"/>
    <w:rsid w:val="00E636DA"/>
    <w:rsid w:val="00E63A9D"/>
    <w:rsid w:val="00E63CF5"/>
    <w:rsid w:val="00E63DB3"/>
    <w:rsid w:val="00E64168"/>
    <w:rsid w:val="00E645B2"/>
    <w:rsid w:val="00E646A2"/>
    <w:rsid w:val="00E6483E"/>
    <w:rsid w:val="00E64A14"/>
    <w:rsid w:val="00E64CA4"/>
    <w:rsid w:val="00E64E3E"/>
    <w:rsid w:val="00E64F2F"/>
    <w:rsid w:val="00E650F5"/>
    <w:rsid w:val="00E651DC"/>
    <w:rsid w:val="00E65491"/>
    <w:rsid w:val="00E6576B"/>
    <w:rsid w:val="00E6597D"/>
    <w:rsid w:val="00E65D4A"/>
    <w:rsid w:val="00E65E48"/>
    <w:rsid w:val="00E660D2"/>
    <w:rsid w:val="00E664DC"/>
    <w:rsid w:val="00E6687D"/>
    <w:rsid w:val="00E668EB"/>
    <w:rsid w:val="00E66AAD"/>
    <w:rsid w:val="00E673CC"/>
    <w:rsid w:val="00E67463"/>
    <w:rsid w:val="00E6757A"/>
    <w:rsid w:val="00E67839"/>
    <w:rsid w:val="00E67C6A"/>
    <w:rsid w:val="00E67C70"/>
    <w:rsid w:val="00E70340"/>
    <w:rsid w:val="00E70543"/>
    <w:rsid w:val="00E705D8"/>
    <w:rsid w:val="00E705E0"/>
    <w:rsid w:val="00E70753"/>
    <w:rsid w:val="00E70779"/>
    <w:rsid w:val="00E7090D"/>
    <w:rsid w:val="00E7134D"/>
    <w:rsid w:val="00E717B5"/>
    <w:rsid w:val="00E71944"/>
    <w:rsid w:val="00E71CB9"/>
    <w:rsid w:val="00E71F0F"/>
    <w:rsid w:val="00E72026"/>
    <w:rsid w:val="00E7209B"/>
    <w:rsid w:val="00E724B2"/>
    <w:rsid w:val="00E72687"/>
    <w:rsid w:val="00E727A1"/>
    <w:rsid w:val="00E728F7"/>
    <w:rsid w:val="00E72A35"/>
    <w:rsid w:val="00E72A58"/>
    <w:rsid w:val="00E72E7A"/>
    <w:rsid w:val="00E73055"/>
    <w:rsid w:val="00E730FE"/>
    <w:rsid w:val="00E73171"/>
    <w:rsid w:val="00E73526"/>
    <w:rsid w:val="00E73AED"/>
    <w:rsid w:val="00E73B81"/>
    <w:rsid w:val="00E741C8"/>
    <w:rsid w:val="00E742BC"/>
    <w:rsid w:val="00E744AC"/>
    <w:rsid w:val="00E74726"/>
    <w:rsid w:val="00E74781"/>
    <w:rsid w:val="00E747DC"/>
    <w:rsid w:val="00E748A1"/>
    <w:rsid w:val="00E74CA1"/>
    <w:rsid w:val="00E75012"/>
    <w:rsid w:val="00E75070"/>
    <w:rsid w:val="00E767FD"/>
    <w:rsid w:val="00E770CD"/>
    <w:rsid w:val="00E771E5"/>
    <w:rsid w:val="00E772FB"/>
    <w:rsid w:val="00E77689"/>
    <w:rsid w:val="00E80139"/>
    <w:rsid w:val="00E8031D"/>
    <w:rsid w:val="00E807C5"/>
    <w:rsid w:val="00E80A1E"/>
    <w:rsid w:val="00E80A21"/>
    <w:rsid w:val="00E80AEC"/>
    <w:rsid w:val="00E80CB0"/>
    <w:rsid w:val="00E810B6"/>
    <w:rsid w:val="00E8179F"/>
    <w:rsid w:val="00E8187A"/>
    <w:rsid w:val="00E81CB1"/>
    <w:rsid w:val="00E8284C"/>
    <w:rsid w:val="00E829AA"/>
    <w:rsid w:val="00E82E61"/>
    <w:rsid w:val="00E830B0"/>
    <w:rsid w:val="00E8358B"/>
    <w:rsid w:val="00E838F4"/>
    <w:rsid w:val="00E83A31"/>
    <w:rsid w:val="00E83B64"/>
    <w:rsid w:val="00E840E9"/>
    <w:rsid w:val="00E84755"/>
    <w:rsid w:val="00E84A22"/>
    <w:rsid w:val="00E84B05"/>
    <w:rsid w:val="00E84BE8"/>
    <w:rsid w:val="00E84F05"/>
    <w:rsid w:val="00E85577"/>
    <w:rsid w:val="00E857FF"/>
    <w:rsid w:val="00E8588A"/>
    <w:rsid w:val="00E859CA"/>
    <w:rsid w:val="00E85A9B"/>
    <w:rsid w:val="00E85B2B"/>
    <w:rsid w:val="00E861CC"/>
    <w:rsid w:val="00E864AF"/>
    <w:rsid w:val="00E865EA"/>
    <w:rsid w:val="00E869E6"/>
    <w:rsid w:val="00E86A0F"/>
    <w:rsid w:val="00E86C2B"/>
    <w:rsid w:val="00E872CC"/>
    <w:rsid w:val="00E8797A"/>
    <w:rsid w:val="00E87A20"/>
    <w:rsid w:val="00E87B2D"/>
    <w:rsid w:val="00E87DCC"/>
    <w:rsid w:val="00E90127"/>
    <w:rsid w:val="00E90AD6"/>
    <w:rsid w:val="00E90B7A"/>
    <w:rsid w:val="00E90BB2"/>
    <w:rsid w:val="00E90EA0"/>
    <w:rsid w:val="00E91A6F"/>
    <w:rsid w:val="00E91A9B"/>
    <w:rsid w:val="00E91EAF"/>
    <w:rsid w:val="00E91EC9"/>
    <w:rsid w:val="00E92229"/>
    <w:rsid w:val="00E92317"/>
    <w:rsid w:val="00E92AE7"/>
    <w:rsid w:val="00E92CDF"/>
    <w:rsid w:val="00E92EC9"/>
    <w:rsid w:val="00E92F0F"/>
    <w:rsid w:val="00E93A98"/>
    <w:rsid w:val="00E93EC0"/>
    <w:rsid w:val="00E94073"/>
    <w:rsid w:val="00E94372"/>
    <w:rsid w:val="00E94392"/>
    <w:rsid w:val="00E948CB"/>
    <w:rsid w:val="00E950CC"/>
    <w:rsid w:val="00E95645"/>
    <w:rsid w:val="00E95ACF"/>
    <w:rsid w:val="00E95C4F"/>
    <w:rsid w:val="00E95D10"/>
    <w:rsid w:val="00E96298"/>
    <w:rsid w:val="00E96885"/>
    <w:rsid w:val="00E96AD3"/>
    <w:rsid w:val="00E96B4D"/>
    <w:rsid w:val="00E96C0C"/>
    <w:rsid w:val="00E97149"/>
    <w:rsid w:val="00E97848"/>
    <w:rsid w:val="00E97A72"/>
    <w:rsid w:val="00E97B01"/>
    <w:rsid w:val="00E97EA7"/>
    <w:rsid w:val="00E97FCC"/>
    <w:rsid w:val="00E97FE3"/>
    <w:rsid w:val="00EA0085"/>
    <w:rsid w:val="00EA061F"/>
    <w:rsid w:val="00EA063E"/>
    <w:rsid w:val="00EA08C8"/>
    <w:rsid w:val="00EA099E"/>
    <w:rsid w:val="00EA0F66"/>
    <w:rsid w:val="00EA0FD0"/>
    <w:rsid w:val="00EA1243"/>
    <w:rsid w:val="00EA1DA2"/>
    <w:rsid w:val="00EA1EE5"/>
    <w:rsid w:val="00EA1F21"/>
    <w:rsid w:val="00EA20A2"/>
    <w:rsid w:val="00EA20CC"/>
    <w:rsid w:val="00EA244F"/>
    <w:rsid w:val="00EA275F"/>
    <w:rsid w:val="00EA276F"/>
    <w:rsid w:val="00EA2D01"/>
    <w:rsid w:val="00EA30D2"/>
    <w:rsid w:val="00EA3B74"/>
    <w:rsid w:val="00EA3BC9"/>
    <w:rsid w:val="00EA3C3B"/>
    <w:rsid w:val="00EA401B"/>
    <w:rsid w:val="00EA430D"/>
    <w:rsid w:val="00EA4383"/>
    <w:rsid w:val="00EA45F9"/>
    <w:rsid w:val="00EA4B8F"/>
    <w:rsid w:val="00EA4C70"/>
    <w:rsid w:val="00EA4C8D"/>
    <w:rsid w:val="00EA4F1C"/>
    <w:rsid w:val="00EA54AF"/>
    <w:rsid w:val="00EA573C"/>
    <w:rsid w:val="00EA5FA2"/>
    <w:rsid w:val="00EA63E0"/>
    <w:rsid w:val="00EA64B7"/>
    <w:rsid w:val="00EA6DF2"/>
    <w:rsid w:val="00EA711B"/>
    <w:rsid w:val="00EA79FF"/>
    <w:rsid w:val="00EA7BEE"/>
    <w:rsid w:val="00EA7D29"/>
    <w:rsid w:val="00EA7D9D"/>
    <w:rsid w:val="00EB022D"/>
    <w:rsid w:val="00EB02C9"/>
    <w:rsid w:val="00EB082B"/>
    <w:rsid w:val="00EB08AF"/>
    <w:rsid w:val="00EB08F0"/>
    <w:rsid w:val="00EB0A33"/>
    <w:rsid w:val="00EB0C84"/>
    <w:rsid w:val="00EB0C86"/>
    <w:rsid w:val="00EB1063"/>
    <w:rsid w:val="00EB19FB"/>
    <w:rsid w:val="00EB205D"/>
    <w:rsid w:val="00EB2152"/>
    <w:rsid w:val="00EB2488"/>
    <w:rsid w:val="00EB24E2"/>
    <w:rsid w:val="00EB2BD4"/>
    <w:rsid w:val="00EB2F68"/>
    <w:rsid w:val="00EB3181"/>
    <w:rsid w:val="00EB328D"/>
    <w:rsid w:val="00EB32C7"/>
    <w:rsid w:val="00EB340F"/>
    <w:rsid w:val="00EB353A"/>
    <w:rsid w:val="00EB3CAA"/>
    <w:rsid w:val="00EB3DAB"/>
    <w:rsid w:val="00EB3E42"/>
    <w:rsid w:val="00EB3FC8"/>
    <w:rsid w:val="00EB42FF"/>
    <w:rsid w:val="00EB4360"/>
    <w:rsid w:val="00EB47A6"/>
    <w:rsid w:val="00EB47B3"/>
    <w:rsid w:val="00EB47F4"/>
    <w:rsid w:val="00EB4930"/>
    <w:rsid w:val="00EB498D"/>
    <w:rsid w:val="00EB4BC9"/>
    <w:rsid w:val="00EB4DF2"/>
    <w:rsid w:val="00EB5167"/>
    <w:rsid w:val="00EB5683"/>
    <w:rsid w:val="00EB58D8"/>
    <w:rsid w:val="00EB5ABE"/>
    <w:rsid w:val="00EB6255"/>
    <w:rsid w:val="00EB642B"/>
    <w:rsid w:val="00EB646B"/>
    <w:rsid w:val="00EB64E2"/>
    <w:rsid w:val="00EB68F6"/>
    <w:rsid w:val="00EB69DA"/>
    <w:rsid w:val="00EB6BA0"/>
    <w:rsid w:val="00EB746B"/>
    <w:rsid w:val="00EB76B7"/>
    <w:rsid w:val="00EB76DD"/>
    <w:rsid w:val="00EB77EE"/>
    <w:rsid w:val="00EB788C"/>
    <w:rsid w:val="00EB790B"/>
    <w:rsid w:val="00EB7AAF"/>
    <w:rsid w:val="00EB7BDE"/>
    <w:rsid w:val="00EB7FC7"/>
    <w:rsid w:val="00EC06BE"/>
    <w:rsid w:val="00EC0771"/>
    <w:rsid w:val="00EC0905"/>
    <w:rsid w:val="00EC0B75"/>
    <w:rsid w:val="00EC0E1B"/>
    <w:rsid w:val="00EC0EB8"/>
    <w:rsid w:val="00EC0FFB"/>
    <w:rsid w:val="00EC1001"/>
    <w:rsid w:val="00EC121F"/>
    <w:rsid w:val="00EC1357"/>
    <w:rsid w:val="00EC150F"/>
    <w:rsid w:val="00EC1680"/>
    <w:rsid w:val="00EC16E9"/>
    <w:rsid w:val="00EC18BB"/>
    <w:rsid w:val="00EC1C0C"/>
    <w:rsid w:val="00EC1E72"/>
    <w:rsid w:val="00EC204C"/>
    <w:rsid w:val="00EC213D"/>
    <w:rsid w:val="00EC23A4"/>
    <w:rsid w:val="00EC28E2"/>
    <w:rsid w:val="00EC298B"/>
    <w:rsid w:val="00EC29C8"/>
    <w:rsid w:val="00EC2B77"/>
    <w:rsid w:val="00EC2CF5"/>
    <w:rsid w:val="00EC336E"/>
    <w:rsid w:val="00EC339F"/>
    <w:rsid w:val="00EC3592"/>
    <w:rsid w:val="00EC3844"/>
    <w:rsid w:val="00EC3C1E"/>
    <w:rsid w:val="00EC40EC"/>
    <w:rsid w:val="00EC45AB"/>
    <w:rsid w:val="00EC47AA"/>
    <w:rsid w:val="00EC4DC6"/>
    <w:rsid w:val="00EC4E5E"/>
    <w:rsid w:val="00EC5168"/>
    <w:rsid w:val="00EC5B74"/>
    <w:rsid w:val="00EC5E22"/>
    <w:rsid w:val="00EC5FF7"/>
    <w:rsid w:val="00EC62A1"/>
    <w:rsid w:val="00EC649A"/>
    <w:rsid w:val="00EC64CB"/>
    <w:rsid w:val="00EC66D1"/>
    <w:rsid w:val="00EC6980"/>
    <w:rsid w:val="00EC6E73"/>
    <w:rsid w:val="00EC7784"/>
    <w:rsid w:val="00EC7CCA"/>
    <w:rsid w:val="00ED01A9"/>
    <w:rsid w:val="00ED0DE3"/>
    <w:rsid w:val="00ED19E6"/>
    <w:rsid w:val="00ED1E0D"/>
    <w:rsid w:val="00ED1EF0"/>
    <w:rsid w:val="00ED21FF"/>
    <w:rsid w:val="00ED22EE"/>
    <w:rsid w:val="00ED2664"/>
    <w:rsid w:val="00ED2824"/>
    <w:rsid w:val="00ED2846"/>
    <w:rsid w:val="00ED2BEF"/>
    <w:rsid w:val="00ED2D44"/>
    <w:rsid w:val="00ED34E9"/>
    <w:rsid w:val="00ED39A9"/>
    <w:rsid w:val="00ED3B3F"/>
    <w:rsid w:val="00ED41EB"/>
    <w:rsid w:val="00ED462F"/>
    <w:rsid w:val="00ED47BE"/>
    <w:rsid w:val="00ED487C"/>
    <w:rsid w:val="00ED4B6F"/>
    <w:rsid w:val="00ED4CD2"/>
    <w:rsid w:val="00ED527D"/>
    <w:rsid w:val="00ED52B4"/>
    <w:rsid w:val="00ED52FB"/>
    <w:rsid w:val="00ED5E44"/>
    <w:rsid w:val="00ED5ED0"/>
    <w:rsid w:val="00ED6185"/>
    <w:rsid w:val="00ED67DA"/>
    <w:rsid w:val="00ED6861"/>
    <w:rsid w:val="00ED68F0"/>
    <w:rsid w:val="00ED6D3B"/>
    <w:rsid w:val="00ED6DA5"/>
    <w:rsid w:val="00ED6F30"/>
    <w:rsid w:val="00ED70EF"/>
    <w:rsid w:val="00ED7284"/>
    <w:rsid w:val="00ED73FC"/>
    <w:rsid w:val="00ED7673"/>
    <w:rsid w:val="00ED7A4A"/>
    <w:rsid w:val="00ED7C24"/>
    <w:rsid w:val="00ED7C42"/>
    <w:rsid w:val="00ED7D17"/>
    <w:rsid w:val="00ED7D8E"/>
    <w:rsid w:val="00EE013B"/>
    <w:rsid w:val="00EE08CB"/>
    <w:rsid w:val="00EE1377"/>
    <w:rsid w:val="00EE13A6"/>
    <w:rsid w:val="00EE1404"/>
    <w:rsid w:val="00EE1932"/>
    <w:rsid w:val="00EE1A96"/>
    <w:rsid w:val="00EE1BA5"/>
    <w:rsid w:val="00EE1ED9"/>
    <w:rsid w:val="00EE2086"/>
    <w:rsid w:val="00EE22B3"/>
    <w:rsid w:val="00EE2345"/>
    <w:rsid w:val="00EE2743"/>
    <w:rsid w:val="00EE28F3"/>
    <w:rsid w:val="00EE2A75"/>
    <w:rsid w:val="00EE2B0E"/>
    <w:rsid w:val="00EE2D0D"/>
    <w:rsid w:val="00EE2E1E"/>
    <w:rsid w:val="00EE3417"/>
    <w:rsid w:val="00EE3434"/>
    <w:rsid w:val="00EE38B5"/>
    <w:rsid w:val="00EE3C22"/>
    <w:rsid w:val="00EE3FA3"/>
    <w:rsid w:val="00EE4214"/>
    <w:rsid w:val="00EE42ED"/>
    <w:rsid w:val="00EE4799"/>
    <w:rsid w:val="00EE47A6"/>
    <w:rsid w:val="00EE49B1"/>
    <w:rsid w:val="00EE4FBC"/>
    <w:rsid w:val="00EE4FE3"/>
    <w:rsid w:val="00EE509B"/>
    <w:rsid w:val="00EE51E0"/>
    <w:rsid w:val="00EE5288"/>
    <w:rsid w:val="00EE53AC"/>
    <w:rsid w:val="00EE53DE"/>
    <w:rsid w:val="00EE5532"/>
    <w:rsid w:val="00EE5ECF"/>
    <w:rsid w:val="00EE5EE0"/>
    <w:rsid w:val="00EE6257"/>
    <w:rsid w:val="00EE6AE4"/>
    <w:rsid w:val="00EE6DC0"/>
    <w:rsid w:val="00EE7346"/>
    <w:rsid w:val="00EE73BB"/>
    <w:rsid w:val="00EE7A2E"/>
    <w:rsid w:val="00EF037E"/>
    <w:rsid w:val="00EF06A7"/>
    <w:rsid w:val="00EF077C"/>
    <w:rsid w:val="00EF0A59"/>
    <w:rsid w:val="00EF0DDB"/>
    <w:rsid w:val="00EF13CE"/>
    <w:rsid w:val="00EF1645"/>
    <w:rsid w:val="00EF1C5A"/>
    <w:rsid w:val="00EF1E71"/>
    <w:rsid w:val="00EF258D"/>
    <w:rsid w:val="00EF2810"/>
    <w:rsid w:val="00EF2D1C"/>
    <w:rsid w:val="00EF2D28"/>
    <w:rsid w:val="00EF2D83"/>
    <w:rsid w:val="00EF2E30"/>
    <w:rsid w:val="00EF3001"/>
    <w:rsid w:val="00EF3027"/>
    <w:rsid w:val="00EF30AA"/>
    <w:rsid w:val="00EF320E"/>
    <w:rsid w:val="00EF3235"/>
    <w:rsid w:val="00EF35A5"/>
    <w:rsid w:val="00EF36DC"/>
    <w:rsid w:val="00EF37C3"/>
    <w:rsid w:val="00EF38D7"/>
    <w:rsid w:val="00EF3BF5"/>
    <w:rsid w:val="00EF3CA7"/>
    <w:rsid w:val="00EF428F"/>
    <w:rsid w:val="00EF4538"/>
    <w:rsid w:val="00EF46CD"/>
    <w:rsid w:val="00EF4925"/>
    <w:rsid w:val="00EF50E9"/>
    <w:rsid w:val="00EF5268"/>
    <w:rsid w:val="00EF5436"/>
    <w:rsid w:val="00EF5520"/>
    <w:rsid w:val="00EF5577"/>
    <w:rsid w:val="00EF6034"/>
    <w:rsid w:val="00EF63F9"/>
    <w:rsid w:val="00EF6605"/>
    <w:rsid w:val="00EF6817"/>
    <w:rsid w:val="00EF6915"/>
    <w:rsid w:val="00EF6E50"/>
    <w:rsid w:val="00EF6EB7"/>
    <w:rsid w:val="00EF6F75"/>
    <w:rsid w:val="00EF71E2"/>
    <w:rsid w:val="00EF7383"/>
    <w:rsid w:val="00EF779E"/>
    <w:rsid w:val="00EF7995"/>
    <w:rsid w:val="00EF7C54"/>
    <w:rsid w:val="00EF7E10"/>
    <w:rsid w:val="00EF7E7A"/>
    <w:rsid w:val="00F0039D"/>
    <w:rsid w:val="00F00436"/>
    <w:rsid w:val="00F005A6"/>
    <w:rsid w:val="00F0076D"/>
    <w:rsid w:val="00F00B32"/>
    <w:rsid w:val="00F00B34"/>
    <w:rsid w:val="00F00E3B"/>
    <w:rsid w:val="00F00EF2"/>
    <w:rsid w:val="00F01443"/>
    <w:rsid w:val="00F01B26"/>
    <w:rsid w:val="00F01D6F"/>
    <w:rsid w:val="00F0226B"/>
    <w:rsid w:val="00F02279"/>
    <w:rsid w:val="00F025DE"/>
    <w:rsid w:val="00F02BAB"/>
    <w:rsid w:val="00F02BE4"/>
    <w:rsid w:val="00F02DB5"/>
    <w:rsid w:val="00F02DD5"/>
    <w:rsid w:val="00F033C1"/>
    <w:rsid w:val="00F036AE"/>
    <w:rsid w:val="00F03B8C"/>
    <w:rsid w:val="00F03CDC"/>
    <w:rsid w:val="00F03F31"/>
    <w:rsid w:val="00F03FDC"/>
    <w:rsid w:val="00F042FC"/>
    <w:rsid w:val="00F0477E"/>
    <w:rsid w:val="00F04F60"/>
    <w:rsid w:val="00F051FB"/>
    <w:rsid w:val="00F05D3B"/>
    <w:rsid w:val="00F05F20"/>
    <w:rsid w:val="00F0620E"/>
    <w:rsid w:val="00F06B24"/>
    <w:rsid w:val="00F071B2"/>
    <w:rsid w:val="00F07256"/>
    <w:rsid w:val="00F072C9"/>
    <w:rsid w:val="00F0747C"/>
    <w:rsid w:val="00F07982"/>
    <w:rsid w:val="00F07A12"/>
    <w:rsid w:val="00F07B8A"/>
    <w:rsid w:val="00F07D64"/>
    <w:rsid w:val="00F07E3C"/>
    <w:rsid w:val="00F1024D"/>
    <w:rsid w:val="00F1040C"/>
    <w:rsid w:val="00F104E7"/>
    <w:rsid w:val="00F10783"/>
    <w:rsid w:val="00F1144F"/>
    <w:rsid w:val="00F11D01"/>
    <w:rsid w:val="00F125CD"/>
    <w:rsid w:val="00F12946"/>
    <w:rsid w:val="00F131AA"/>
    <w:rsid w:val="00F13471"/>
    <w:rsid w:val="00F13544"/>
    <w:rsid w:val="00F1385E"/>
    <w:rsid w:val="00F13F32"/>
    <w:rsid w:val="00F141C1"/>
    <w:rsid w:val="00F146B3"/>
    <w:rsid w:val="00F147E8"/>
    <w:rsid w:val="00F148F2"/>
    <w:rsid w:val="00F154B3"/>
    <w:rsid w:val="00F15909"/>
    <w:rsid w:val="00F15CF5"/>
    <w:rsid w:val="00F15E29"/>
    <w:rsid w:val="00F15EBB"/>
    <w:rsid w:val="00F15F32"/>
    <w:rsid w:val="00F16097"/>
    <w:rsid w:val="00F1609E"/>
    <w:rsid w:val="00F1612B"/>
    <w:rsid w:val="00F16351"/>
    <w:rsid w:val="00F166A2"/>
    <w:rsid w:val="00F16AA4"/>
    <w:rsid w:val="00F16B9B"/>
    <w:rsid w:val="00F16CA7"/>
    <w:rsid w:val="00F16D55"/>
    <w:rsid w:val="00F170F9"/>
    <w:rsid w:val="00F17463"/>
    <w:rsid w:val="00F178D3"/>
    <w:rsid w:val="00F17C66"/>
    <w:rsid w:val="00F17C8C"/>
    <w:rsid w:val="00F20875"/>
    <w:rsid w:val="00F210A8"/>
    <w:rsid w:val="00F214B5"/>
    <w:rsid w:val="00F21640"/>
    <w:rsid w:val="00F21986"/>
    <w:rsid w:val="00F21D52"/>
    <w:rsid w:val="00F21E4B"/>
    <w:rsid w:val="00F223A4"/>
    <w:rsid w:val="00F2257E"/>
    <w:rsid w:val="00F2277A"/>
    <w:rsid w:val="00F231C1"/>
    <w:rsid w:val="00F2379C"/>
    <w:rsid w:val="00F23973"/>
    <w:rsid w:val="00F239B2"/>
    <w:rsid w:val="00F23B22"/>
    <w:rsid w:val="00F23B78"/>
    <w:rsid w:val="00F23E43"/>
    <w:rsid w:val="00F2425F"/>
    <w:rsid w:val="00F24298"/>
    <w:rsid w:val="00F24462"/>
    <w:rsid w:val="00F24B45"/>
    <w:rsid w:val="00F24BBA"/>
    <w:rsid w:val="00F24F49"/>
    <w:rsid w:val="00F251EE"/>
    <w:rsid w:val="00F25489"/>
    <w:rsid w:val="00F2553F"/>
    <w:rsid w:val="00F257E8"/>
    <w:rsid w:val="00F25A93"/>
    <w:rsid w:val="00F25C94"/>
    <w:rsid w:val="00F25FDE"/>
    <w:rsid w:val="00F26224"/>
    <w:rsid w:val="00F264B6"/>
    <w:rsid w:val="00F266F3"/>
    <w:rsid w:val="00F26B3F"/>
    <w:rsid w:val="00F26E20"/>
    <w:rsid w:val="00F270B6"/>
    <w:rsid w:val="00F27158"/>
    <w:rsid w:val="00F27463"/>
    <w:rsid w:val="00F27AC8"/>
    <w:rsid w:val="00F27D50"/>
    <w:rsid w:val="00F27EA9"/>
    <w:rsid w:val="00F3023B"/>
    <w:rsid w:val="00F302E7"/>
    <w:rsid w:val="00F304C9"/>
    <w:rsid w:val="00F30522"/>
    <w:rsid w:val="00F30E30"/>
    <w:rsid w:val="00F30F3C"/>
    <w:rsid w:val="00F31015"/>
    <w:rsid w:val="00F3102D"/>
    <w:rsid w:val="00F3145E"/>
    <w:rsid w:val="00F318E7"/>
    <w:rsid w:val="00F31B3B"/>
    <w:rsid w:val="00F31D79"/>
    <w:rsid w:val="00F31E96"/>
    <w:rsid w:val="00F32324"/>
    <w:rsid w:val="00F32426"/>
    <w:rsid w:val="00F3246B"/>
    <w:rsid w:val="00F329AE"/>
    <w:rsid w:val="00F32A81"/>
    <w:rsid w:val="00F32EDC"/>
    <w:rsid w:val="00F32EDD"/>
    <w:rsid w:val="00F335BF"/>
    <w:rsid w:val="00F339A7"/>
    <w:rsid w:val="00F33B1B"/>
    <w:rsid w:val="00F33F65"/>
    <w:rsid w:val="00F34081"/>
    <w:rsid w:val="00F344BA"/>
    <w:rsid w:val="00F34591"/>
    <w:rsid w:val="00F3487A"/>
    <w:rsid w:val="00F34907"/>
    <w:rsid w:val="00F34AF9"/>
    <w:rsid w:val="00F35D9D"/>
    <w:rsid w:val="00F35EC9"/>
    <w:rsid w:val="00F36241"/>
    <w:rsid w:val="00F36248"/>
    <w:rsid w:val="00F36B0E"/>
    <w:rsid w:val="00F36F70"/>
    <w:rsid w:val="00F36FD9"/>
    <w:rsid w:val="00F3744A"/>
    <w:rsid w:val="00F3751B"/>
    <w:rsid w:val="00F3759C"/>
    <w:rsid w:val="00F37AC6"/>
    <w:rsid w:val="00F4010B"/>
    <w:rsid w:val="00F407A9"/>
    <w:rsid w:val="00F40935"/>
    <w:rsid w:val="00F40A26"/>
    <w:rsid w:val="00F40CC5"/>
    <w:rsid w:val="00F40CD3"/>
    <w:rsid w:val="00F40E8E"/>
    <w:rsid w:val="00F40F5F"/>
    <w:rsid w:val="00F40F63"/>
    <w:rsid w:val="00F41273"/>
    <w:rsid w:val="00F4134C"/>
    <w:rsid w:val="00F4134D"/>
    <w:rsid w:val="00F4146D"/>
    <w:rsid w:val="00F4164C"/>
    <w:rsid w:val="00F41A11"/>
    <w:rsid w:val="00F41A7B"/>
    <w:rsid w:val="00F41B7E"/>
    <w:rsid w:val="00F41DB8"/>
    <w:rsid w:val="00F41E2A"/>
    <w:rsid w:val="00F42387"/>
    <w:rsid w:val="00F42399"/>
    <w:rsid w:val="00F428A3"/>
    <w:rsid w:val="00F42AED"/>
    <w:rsid w:val="00F42B16"/>
    <w:rsid w:val="00F42BE9"/>
    <w:rsid w:val="00F42CA3"/>
    <w:rsid w:val="00F42D4D"/>
    <w:rsid w:val="00F42D6B"/>
    <w:rsid w:val="00F42E29"/>
    <w:rsid w:val="00F43C70"/>
    <w:rsid w:val="00F43D78"/>
    <w:rsid w:val="00F43DB9"/>
    <w:rsid w:val="00F443A4"/>
    <w:rsid w:val="00F44880"/>
    <w:rsid w:val="00F44986"/>
    <w:rsid w:val="00F45178"/>
    <w:rsid w:val="00F451B0"/>
    <w:rsid w:val="00F45510"/>
    <w:rsid w:val="00F45A51"/>
    <w:rsid w:val="00F462F5"/>
    <w:rsid w:val="00F46336"/>
    <w:rsid w:val="00F4633E"/>
    <w:rsid w:val="00F46751"/>
    <w:rsid w:val="00F468CC"/>
    <w:rsid w:val="00F46948"/>
    <w:rsid w:val="00F471D4"/>
    <w:rsid w:val="00F47301"/>
    <w:rsid w:val="00F47486"/>
    <w:rsid w:val="00F476BA"/>
    <w:rsid w:val="00F477BD"/>
    <w:rsid w:val="00F479D4"/>
    <w:rsid w:val="00F47E70"/>
    <w:rsid w:val="00F47F0E"/>
    <w:rsid w:val="00F504F9"/>
    <w:rsid w:val="00F50700"/>
    <w:rsid w:val="00F507F2"/>
    <w:rsid w:val="00F50920"/>
    <w:rsid w:val="00F509BF"/>
    <w:rsid w:val="00F50C27"/>
    <w:rsid w:val="00F51044"/>
    <w:rsid w:val="00F51688"/>
    <w:rsid w:val="00F51768"/>
    <w:rsid w:val="00F517D3"/>
    <w:rsid w:val="00F51839"/>
    <w:rsid w:val="00F51E6C"/>
    <w:rsid w:val="00F52462"/>
    <w:rsid w:val="00F524BF"/>
    <w:rsid w:val="00F527AC"/>
    <w:rsid w:val="00F527AE"/>
    <w:rsid w:val="00F527FF"/>
    <w:rsid w:val="00F52915"/>
    <w:rsid w:val="00F529D0"/>
    <w:rsid w:val="00F52DE5"/>
    <w:rsid w:val="00F52F97"/>
    <w:rsid w:val="00F53313"/>
    <w:rsid w:val="00F53344"/>
    <w:rsid w:val="00F534DE"/>
    <w:rsid w:val="00F53A4E"/>
    <w:rsid w:val="00F53AB2"/>
    <w:rsid w:val="00F53D0D"/>
    <w:rsid w:val="00F542DD"/>
    <w:rsid w:val="00F543E9"/>
    <w:rsid w:val="00F5466C"/>
    <w:rsid w:val="00F546E0"/>
    <w:rsid w:val="00F549CA"/>
    <w:rsid w:val="00F54CE6"/>
    <w:rsid w:val="00F54EE6"/>
    <w:rsid w:val="00F54FBA"/>
    <w:rsid w:val="00F5505B"/>
    <w:rsid w:val="00F55650"/>
    <w:rsid w:val="00F55E2C"/>
    <w:rsid w:val="00F55EEA"/>
    <w:rsid w:val="00F56252"/>
    <w:rsid w:val="00F565C8"/>
    <w:rsid w:val="00F5685A"/>
    <w:rsid w:val="00F569C1"/>
    <w:rsid w:val="00F56A1A"/>
    <w:rsid w:val="00F56A41"/>
    <w:rsid w:val="00F56D4B"/>
    <w:rsid w:val="00F56D55"/>
    <w:rsid w:val="00F577DA"/>
    <w:rsid w:val="00F57A27"/>
    <w:rsid w:val="00F604C3"/>
    <w:rsid w:val="00F605CF"/>
    <w:rsid w:val="00F608AB"/>
    <w:rsid w:val="00F60A81"/>
    <w:rsid w:val="00F60AAF"/>
    <w:rsid w:val="00F60EF2"/>
    <w:rsid w:val="00F617B2"/>
    <w:rsid w:val="00F61874"/>
    <w:rsid w:val="00F618A9"/>
    <w:rsid w:val="00F61D8B"/>
    <w:rsid w:val="00F61FF1"/>
    <w:rsid w:val="00F6261E"/>
    <w:rsid w:val="00F62E06"/>
    <w:rsid w:val="00F630E4"/>
    <w:rsid w:val="00F6326D"/>
    <w:rsid w:val="00F637DE"/>
    <w:rsid w:val="00F63BA1"/>
    <w:rsid w:val="00F63BA9"/>
    <w:rsid w:val="00F63D9B"/>
    <w:rsid w:val="00F63FFA"/>
    <w:rsid w:val="00F64090"/>
    <w:rsid w:val="00F6465D"/>
    <w:rsid w:val="00F64832"/>
    <w:rsid w:val="00F64C71"/>
    <w:rsid w:val="00F64F20"/>
    <w:rsid w:val="00F6529F"/>
    <w:rsid w:val="00F65532"/>
    <w:rsid w:val="00F6553A"/>
    <w:rsid w:val="00F65648"/>
    <w:rsid w:val="00F65766"/>
    <w:rsid w:val="00F660FF"/>
    <w:rsid w:val="00F6612E"/>
    <w:rsid w:val="00F66281"/>
    <w:rsid w:val="00F662FC"/>
    <w:rsid w:val="00F66322"/>
    <w:rsid w:val="00F6659E"/>
    <w:rsid w:val="00F6662F"/>
    <w:rsid w:val="00F66790"/>
    <w:rsid w:val="00F6696D"/>
    <w:rsid w:val="00F66B26"/>
    <w:rsid w:val="00F66E4D"/>
    <w:rsid w:val="00F67032"/>
    <w:rsid w:val="00F670DB"/>
    <w:rsid w:val="00F6745B"/>
    <w:rsid w:val="00F674FD"/>
    <w:rsid w:val="00F70463"/>
    <w:rsid w:val="00F70777"/>
    <w:rsid w:val="00F70ACC"/>
    <w:rsid w:val="00F70E18"/>
    <w:rsid w:val="00F712BA"/>
    <w:rsid w:val="00F7139F"/>
    <w:rsid w:val="00F717C4"/>
    <w:rsid w:val="00F71FE9"/>
    <w:rsid w:val="00F72D30"/>
    <w:rsid w:val="00F73305"/>
    <w:rsid w:val="00F73514"/>
    <w:rsid w:val="00F736A7"/>
    <w:rsid w:val="00F73876"/>
    <w:rsid w:val="00F738E7"/>
    <w:rsid w:val="00F738EF"/>
    <w:rsid w:val="00F73C00"/>
    <w:rsid w:val="00F73F30"/>
    <w:rsid w:val="00F74115"/>
    <w:rsid w:val="00F7432C"/>
    <w:rsid w:val="00F743B3"/>
    <w:rsid w:val="00F751FF"/>
    <w:rsid w:val="00F756DE"/>
    <w:rsid w:val="00F7584C"/>
    <w:rsid w:val="00F75D0A"/>
    <w:rsid w:val="00F75D1D"/>
    <w:rsid w:val="00F75F56"/>
    <w:rsid w:val="00F76087"/>
    <w:rsid w:val="00F76310"/>
    <w:rsid w:val="00F763AC"/>
    <w:rsid w:val="00F766EA"/>
    <w:rsid w:val="00F7724B"/>
    <w:rsid w:val="00F772B2"/>
    <w:rsid w:val="00F777C7"/>
    <w:rsid w:val="00F77D27"/>
    <w:rsid w:val="00F77DE0"/>
    <w:rsid w:val="00F8011E"/>
    <w:rsid w:val="00F801EA"/>
    <w:rsid w:val="00F80292"/>
    <w:rsid w:val="00F803FB"/>
    <w:rsid w:val="00F8081F"/>
    <w:rsid w:val="00F80CB2"/>
    <w:rsid w:val="00F810C8"/>
    <w:rsid w:val="00F811E8"/>
    <w:rsid w:val="00F8138A"/>
    <w:rsid w:val="00F8186B"/>
    <w:rsid w:val="00F81D23"/>
    <w:rsid w:val="00F81D36"/>
    <w:rsid w:val="00F82BD7"/>
    <w:rsid w:val="00F82DAE"/>
    <w:rsid w:val="00F82E18"/>
    <w:rsid w:val="00F82EF3"/>
    <w:rsid w:val="00F82F45"/>
    <w:rsid w:val="00F83309"/>
    <w:rsid w:val="00F83528"/>
    <w:rsid w:val="00F83535"/>
    <w:rsid w:val="00F837C6"/>
    <w:rsid w:val="00F83E2A"/>
    <w:rsid w:val="00F8413C"/>
    <w:rsid w:val="00F842AA"/>
    <w:rsid w:val="00F846EB"/>
    <w:rsid w:val="00F84BE5"/>
    <w:rsid w:val="00F84EB8"/>
    <w:rsid w:val="00F85003"/>
    <w:rsid w:val="00F850BD"/>
    <w:rsid w:val="00F85969"/>
    <w:rsid w:val="00F85B37"/>
    <w:rsid w:val="00F862A3"/>
    <w:rsid w:val="00F86346"/>
    <w:rsid w:val="00F86A9F"/>
    <w:rsid w:val="00F86AA9"/>
    <w:rsid w:val="00F86AEA"/>
    <w:rsid w:val="00F86E59"/>
    <w:rsid w:val="00F86F11"/>
    <w:rsid w:val="00F871B0"/>
    <w:rsid w:val="00F8735B"/>
    <w:rsid w:val="00F87845"/>
    <w:rsid w:val="00F87971"/>
    <w:rsid w:val="00F87B10"/>
    <w:rsid w:val="00F90066"/>
    <w:rsid w:val="00F90251"/>
    <w:rsid w:val="00F90411"/>
    <w:rsid w:val="00F9062B"/>
    <w:rsid w:val="00F90A79"/>
    <w:rsid w:val="00F90DB9"/>
    <w:rsid w:val="00F90E17"/>
    <w:rsid w:val="00F91034"/>
    <w:rsid w:val="00F91228"/>
    <w:rsid w:val="00F91C08"/>
    <w:rsid w:val="00F91C7E"/>
    <w:rsid w:val="00F91CD6"/>
    <w:rsid w:val="00F92180"/>
    <w:rsid w:val="00F921D6"/>
    <w:rsid w:val="00F92526"/>
    <w:rsid w:val="00F927CE"/>
    <w:rsid w:val="00F92C86"/>
    <w:rsid w:val="00F92FBB"/>
    <w:rsid w:val="00F93366"/>
    <w:rsid w:val="00F93627"/>
    <w:rsid w:val="00F93B43"/>
    <w:rsid w:val="00F93B6C"/>
    <w:rsid w:val="00F93F76"/>
    <w:rsid w:val="00F94333"/>
    <w:rsid w:val="00F94972"/>
    <w:rsid w:val="00F94DC5"/>
    <w:rsid w:val="00F958B1"/>
    <w:rsid w:val="00F95D73"/>
    <w:rsid w:val="00F95FC1"/>
    <w:rsid w:val="00F970EE"/>
    <w:rsid w:val="00F971BA"/>
    <w:rsid w:val="00F97997"/>
    <w:rsid w:val="00F97F97"/>
    <w:rsid w:val="00FA0533"/>
    <w:rsid w:val="00FA0552"/>
    <w:rsid w:val="00FA08EB"/>
    <w:rsid w:val="00FA0D89"/>
    <w:rsid w:val="00FA12B9"/>
    <w:rsid w:val="00FA1408"/>
    <w:rsid w:val="00FA15FD"/>
    <w:rsid w:val="00FA194F"/>
    <w:rsid w:val="00FA1C5F"/>
    <w:rsid w:val="00FA288B"/>
    <w:rsid w:val="00FA2BBA"/>
    <w:rsid w:val="00FA2DB9"/>
    <w:rsid w:val="00FA2F7B"/>
    <w:rsid w:val="00FA30C6"/>
    <w:rsid w:val="00FA3395"/>
    <w:rsid w:val="00FA35B3"/>
    <w:rsid w:val="00FA3607"/>
    <w:rsid w:val="00FA3D7C"/>
    <w:rsid w:val="00FA40DE"/>
    <w:rsid w:val="00FA42B2"/>
    <w:rsid w:val="00FA42F4"/>
    <w:rsid w:val="00FA4B8C"/>
    <w:rsid w:val="00FA4F06"/>
    <w:rsid w:val="00FA55CE"/>
    <w:rsid w:val="00FA580E"/>
    <w:rsid w:val="00FA5841"/>
    <w:rsid w:val="00FA5A85"/>
    <w:rsid w:val="00FA64EE"/>
    <w:rsid w:val="00FA67F8"/>
    <w:rsid w:val="00FA7078"/>
    <w:rsid w:val="00FA725B"/>
    <w:rsid w:val="00FA7738"/>
    <w:rsid w:val="00FA7C57"/>
    <w:rsid w:val="00FA7DBE"/>
    <w:rsid w:val="00FA7DCB"/>
    <w:rsid w:val="00FB0426"/>
    <w:rsid w:val="00FB0476"/>
    <w:rsid w:val="00FB0638"/>
    <w:rsid w:val="00FB0647"/>
    <w:rsid w:val="00FB06C3"/>
    <w:rsid w:val="00FB07BA"/>
    <w:rsid w:val="00FB09E6"/>
    <w:rsid w:val="00FB1E2E"/>
    <w:rsid w:val="00FB23E3"/>
    <w:rsid w:val="00FB25BF"/>
    <w:rsid w:val="00FB2BB2"/>
    <w:rsid w:val="00FB2CCC"/>
    <w:rsid w:val="00FB2FA0"/>
    <w:rsid w:val="00FB3846"/>
    <w:rsid w:val="00FB3C69"/>
    <w:rsid w:val="00FB3D0B"/>
    <w:rsid w:val="00FB3D3D"/>
    <w:rsid w:val="00FB3D55"/>
    <w:rsid w:val="00FB3DFE"/>
    <w:rsid w:val="00FB4489"/>
    <w:rsid w:val="00FB45F8"/>
    <w:rsid w:val="00FB47B4"/>
    <w:rsid w:val="00FB5058"/>
    <w:rsid w:val="00FB5229"/>
    <w:rsid w:val="00FB542E"/>
    <w:rsid w:val="00FB5555"/>
    <w:rsid w:val="00FB569C"/>
    <w:rsid w:val="00FB57AD"/>
    <w:rsid w:val="00FB5849"/>
    <w:rsid w:val="00FB5D5D"/>
    <w:rsid w:val="00FB5EA8"/>
    <w:rsid w:val="00FB67BD"/>
    <w:rsid w:val="00FB69CF"/>
    <w:rsid w:val="00FB6FE0"/>
    <w:rsid w:val="00FB775C"/>
    <w:rsid w:val="00FB7BA5"/>
    <w:rsid w:val="00FB7CD5"/>
    <w:rsid w:val="00FB7D78"/>
    <w:rsid w:val="00FB7E28"/>
    <w:rsid w:val="00FC0017"/>
    <w:rsid w:val="00FC0126"/>
    <w:rsid w:val="00FC0677"/>
    <w:rsid w:val="00FC06E4"/>
    <w:rsid w:val="00FC06F8"/>
    <w:rsid w:val="00FC0C3B"/>
    <w:rsid w:val="00FC0F94"/>
    <w:rsid w:val="00FC1E94"/>
    <w:rsid w:val="00FC1EE1"/>
    <w:rsid w:val="00FC21CF"/>
    <w:rsid w:val="00FC25FE"/>
    <w:rsid w:val="00FC2788"/>
    <w:rsid w:val="00FC2A7B"/>
    <w:rsid w:val="00FC308C"/>
    <w:rsid w:val="00FC3341"/>
    <w:rsid w:val="00FC3449"/>
    <w:rsid w:val="00FC380F"/>
    <w:rsid w:val="00FC3AF3"/>
    <w:rsid w:val="00FC3BF6"/>
    <w:rsid w:val="00FC3D02"/>
    <w:rsid w:val="00FC40AF"/>
    <w:rsid w:val="00FC4231"/>
    <w:rsid w:val="00FC459A"/>
    <w:rsid w:val="00FC46A4"/>
    <w:rsid w:val="00FC49AE"/>
    <w:rsid w:val="00FC4A99"/>
    <w:rsid w:val="00FC4AC9"/>
    <w:rsid w:val="00FC4ADA"/>
    <w:rsid w:val="00FC4B99"/>
    <w:rsid w:val="00FC5786"/>
    <w:rsid w:val="00FC5A64"/>
    <w:rsid w:val="00FC624D"/>
    <w:rsid w:val="00FC6352"/>
    <w:rsid w:val="00FC676E"/>
    <w:rsid w:val="00FC6C87"/>
    <w:rsid w:val="00FC6D4D"/>
    <w:rsid w:val="00FC6E82"/>
    <w:rsid w:val="00FC7049"/>
    <w:rsid w:val="00FC7303"/>
    <w:rsid w:val="00FC75A0"/>
    <w:rsid w:val="00FC7642"/>
    <w:rsid w:val="00FC7792"/>
    <w:rsid w:val="00FC7AE4"/>
    <w:rsid w:val="00FD037A"/>
    <w:rsid w:val="00FD05FB"/>
    <w:rsid w:val="00FD06CC"/>
    <w:rsid w:val="00FD0705"/>
    <w:rsid w:val="00FD0742"/>
    <w:rsid w:val="00FD07E8"/>
    <w:rsid w:val="00FD0899"/>
    <w:rsid w:val="00FD0B28"/>
    <w:rsid w:val="00FD11CA"/>
    <w:rsid w:val="00FD11E4"/>
    <w:rsid w:val="00FD155F"/>
    <w:rsid w:val="00FD15A4"/>
    <w:rsid w:val="00FD15F9"/>
    <w:rsid w:val="00FD1D8E"/>
    <w:rsid w:val="00FD1EBB"/>
    <w:rsid w:val="00FD1F61"/>
    <w:rsid w:val="00FD2020"/>
    <w:rsid w:val="00FD2900"/>
    <w:rsid w:val="00FD2A9D"/>
    <w:rsid w:val="00FD2D84"/>
    <w:rsid w:val="00FD3148"/>
    <w:rsid w:val="00FD341B"/>
    <w:rsid w:val="00FD34F5"/>
    <w:rsid w:val="00FD395E"/>
    <w:rsid w:val="00FD4C7F"/>
    <w:rsid w:val="00FD4FAD"/>
    <w:rsid w:val="00FD5103"/>
    <w:rsid w:val="00FD574A"/>
    <w:rsid w:val="00FD5ABA"/>
    <w:rsid w:val="00FD5AC3"/>
    <w:rsid w:val="00FD5CA8"/>
    <w:rsid w:val="00FD6431"/>
    <w:rsid w:val="00FD67EE"/>
    <w:rsid w:val="00FD7142"/>
    <w:rsid w:val="00FD726A"/>
    <w:rsid w:val="00FD7338"/>
    <w:rsid w:val="00FD7445"/>
    <w:rsid w:val="00FD74B0"/>
    <w:rsid w:val="00FD74E0"/>
    <w:rsid w:val="00FD7A02"/>
    <w:rsid w:val="00FD7CBB"/>
    <w:rsid w:val="00FD7CE4"/>
    <w:rsid w:val="00FD7DE1"/>
    <w:rsid w:val="00FD7DEB"/>
    <w:rsid w:val="00FD7E7B"/>
    <w:rsid w:val="00FD7F41"/>
    <w:rsid w:val="00FE00DC"/>
    <w:rsid w:val="00FE063D"/>
    <w:rsid w:val="00FE06BA"/>
    <w:rsid w:val="00FE0884"/>
    <w:rsid w:val="00FE0B99"/>
    <w:rsid w:val="00FE1958"/>
    <w:rsid w:val="00FE1C58"/>
    <w:rsid w:val="00FE2086"/>
    <w:rsid w:val="00FE22B2"/>
    <w:rsid w:val="00FE2675"/>
    <w:rsid w:val="00FE292C"/>
    <w:rsid w:val="00FE2F59"/>
    <w:rsid w:val="00FE306B"/>
    <w:rsid w:val="00FE321A"/>
    <w:rsid w:val="00FE32D9"/>
    <w:rsid w:val="00FE32E1"/>
    <w:rsid w:val="00FE33CD"/>
    <w:rsid w:val="00FE3499"/>
    <w:rsid w:val="00FE353C"/>
    <w:rsid w:val="00FE4993"/>
    <w:rsid w:val="00FE4ACD"/>
    <w:rsid w:val="00FE4B65"/>
    <w:rsid w:val="00FE51CE"/>
    <w:rsid w:val="00FE538F"/>
    <w:rsid w:val="00FE53F4"/>
    <w:rsid w:val="00FE541A"/>
    <w:rsid w:val="00FE572C"/>
    <w:rsid w:val="00FE5987"/>
    <w:rsid w:val="00FE5BEC"/>
    <w:rsid w:val="00FE5EFD"/>
    <w:rsid w:val="00FE5F62"/>
    <w:rsid w:val="00FE5FB5"/>
    <w:rsid w:val="00FE618B"/>
    <w:rsid w:val="00FE67F1"/>
    <w:rsid w:val="00FE6922"/>
    <w:rsid w:val="00FE70D1"/>
    <w:rsid w:val="00FE764B"/>
    <w:rsid w:val="00FE797A"/>
    <w:rsid w:val="00FE7C27"/>
    <w:rsid w:val="00FE7FF1"/>
    <w:rsid w:val="00FF01BE"/>
    <w:rsid w:val="00FF03C6"/>
    <w:rsid w:val="00FF03E2"/>
    <w:rsid w:val="00FF0953"/>
    <w:rsid w:val="00FF0967"/>
    <w:rsid w:val="00FF1012"/>
    <w:rsid w:val="00FF109C"/>
    <w:rsid w:val="00FF158A"/>
    <w:rsid w:val="00FF15E2"/>
    <w:rsid w:val="00FF1899"/>
    <w:rsid w:val="00FF1A1C"/>
    <w:rsid w:val="00FF1FAA"/>
    <w:rsid w:val="00FF20A2"/>
    <w:rsid w:val="00FF21EB"/>
    <w:rsid w:val="00FF21EE"/>
    <w:rsid w:val="00FF2430"/>
    <w:rsid w:val="00FF2525"/>
    <w:rsid w:val="00FF2D48"/>
    <w:rsid w:val="00FF3162"/>
    <w:rsid w:val="00FF332C"/>
    <w:rsid w:val="00FF3419"/>
    <w:rsid w:val="00FF3764"/>
    <w:rsid w:val="00FF3E10"/>
    <w:rsid w:val="00FF3FA4"/>
    <w:rsid w:val="00FF418D"/>
    <w:rsid w:val="00FF43B1"/>
    <w:rsid w:val="00FF44F2"/>
    <w:rsid w:val="00FF4D0C"/>
    <w:rsid w:val="00FF4D91"/>
    <w:rsid w:val="00FF4FA5"/>
    <w:rsid w:val="00FF51E6"/>
    <w:rsid w:val="00FF5338"/>
    <w:rsid w:val="00FF54C9"/>
    <w:rsid w:val="00FF5B9F"/>
    <w:rsid w:val="00FF5BD4"/>
    <w:rsid w:val="00FF6026"/>
    <w:rsid w:val="00FF6167"/>
    <w:rsid w:val="00FF6239"/>
    <w:rsid w:val="00FF68C2"/>
    <w:rsid w:val="00FF69A3"/>
    <w:rsid w:val="00FF6B57"/>
    <w:rsid w:val="00FF6B65"/>
    <w:rsid w:val="00FF6BB1"/>
    <w:rsid w:val="00FF6D1F"/>
    <w:rsid w:val="00FF6FF3"/>
    <w:rsid w:val="00FF7114"/>
    <w:rsid w:val="00FF713B"/>
    <w:rsid w:val="00FF7177"/>
    <w:rsid w:val="00FF75D5"/>
    <w:rsid w:val="00FF79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2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5B1"/>
  </w:style>
  <w:style w:type="paragraph" w:styleId="Heading1">
    <w:name w:val="heading 1"/>
    <w:basedOn w:val="Normal"/>
    <w:next w:val="Normal"/>
    <w:link w:val="Heading1Char"/>
    <w:uiPriority w:val="9"/>
    <w:qFormat/>
    <w:rsid w:val="00F6553A"/>
    <w:pPr>
      <w:keepNext/>
      <w:keepLines/>
      <w:spacing w:after="0" w:line="48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qFormat/>
    <w:rsid w:val="00F6553A"/>
    <w:pPr>
      <w:spacing w:after="0" w:line="480" w:lineRule="auto"/>
      <w:outlineLvl w:val="1"/>
    </w:pPr>
    <w:rPr>
      <w:rFonts w:ascii="Times New Roman" w:eastAsia="Times New Roman" w:hAnsi="Times New Roman" w:cs="Arial"/>
      <w:b/>
      <w:bCs/>
      <w:i/>
      <w:iCs/>
      <w:sz w:val="24"/>
      <w:szCs w:val="28"/>
      <w:lang w:eastAsia="de-DE"/>
    </w:rPr>
  </w:style>
  <w:style w:type="paragraph" w:styleId="Heading3">
    <w:name w:val="heading 3"/>
    <w:basedOn w:val="Normal"/>
    <w:next w:val="Normal"/>
    <w:link w:val="Heading3Char"/>
    <w:uiPriority w:val="9"/>
    <w:unhideWhenUsed/>
    <w:qFormat/>
    <w:rsid w:val="00B668A6"/>
    <w:pPr>
      <w:keepNext/>
      <w:keepLines/>
      <w:spacing w:after="0" w:line="480" w:lineRule="auto"/>
      <w:outlineLvl w:val="2"/>
    </w:pPr>
    <w:rPr>
      <w:rFonts w:ascii="Times New Roman" w:eastAsiaTheme="majorEastAsia" w:hAnsi="Times New Roman" w:cstheme="majorBidi"/>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53A"/>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rsid w:val="00F6553A"/>
    <w:rPr>
      <w:rFonts w:ascii="Times New Roman" w:eastAsia="Times New Roman" w:hAnsi="Times New Roman" w:cs="Arial"/>
      <w:b/>
      <w:bCs/>
      <w:i/>
      <w:iCs/>
      <w:sz w:val="24"/>
      <w:szCs w:val="28"/>
      <w:lang w:eastAsia="de-DE"/>
    </w:rPr>
  </w:style>
  <w:style w:type="character" w:customStyle="1" w:styleId="Heading3Char">
    <w:name w:val="Heading 3 Char"/>
    <w:basedOn w:val="DefaultParagraphFont"/>
    <w:link w:val="Heading3"/>
    <w:uiPriority w:val="9"/>
    <w:rsid w:val="00B668A6"/>
    <w:rPr>
      <w:rFonts w:ascii="Times New Roman" w:eastAsiaTheme="majorEastAsia" w:hAnsi="Times New Roman" w:cstheme="majorBidi"/>
      <w:i/>
      <w:color w:val="000000" w:themeColor="text1"/>
      <w:sz w:val="24"/>
      <w:szCs w:val="24"/>
    </w:rPr>
  </w:style>
  <w:style w:type="paragraph" w:styleId="ListParagraph">
    <w:name w:val="List Paragraph"/>
    <w:basedOn w:val="Normal"/>
    <w:uiPriority w:val="34"/>
    <w:qFormat/>
    <w:rsid w:val="00916E41"/>
    <w:pPr>
      <w:ind w:left="720"/>
      <w:contextualSpacing/>
    </w:pPr>
  </w:style>
  <w:style w:type="paragraph" w:customStyle="1" w:styleId="JCRHauptberschrift">
    <w:name w:val="JCR Hauptüberschrift"/>
    <w:basedOn w:val="Normal"/>
    <w:rsid w:val="00916E41"/>
    <w:pPr>
      <w:spacing w:after="0" w:line="480" w:lineRule="auto"/>
      <w:ind w:firstLine="567"/>
      <w:jc w:val="center"/>
    </w:pPr>
    <w:rPr>
      <w:rFonts w:ascii="Times New Roman" w:eastAsia="Times New Roman" w:hAnsi="Times New Roman" w:cs="Times New Roman"/>
      <w:b/>
      <w:sz w:val="28"/>
      <w:szCs w:val="24"/>
      <w:lang w:val="en-GB" w:eastAsia="de-DE"/>
    </w:rPr>
  </w:style>
  <w:style w:type="paragraph" w:customStyle="1" w:styleId="FormatvorlageHaupttitelTimesNewRoman20pt">
    <w:name w:val="Formatvorlage Haupttitel + Times New Roman 20 pt"/>
    <w:rsid w:val="009568C9"/>
    <w:pPr>
      <w:spacing w:after="0" w:line="240" w:lineRule="auto"/>
      <w:jc w:val="center"/>
    </w:pPr>
    <w:rPr>
      <w:rFonts w:ascii="Times New Roman" w:eastAsia="Times New Roman" w:hAnsi="Times New Roman" w:cs="Arial"/>
      <w:b/>
      <w:bCs/>
      <w:sz w:val="40"/>
      <w:szCs w:val="20"/>
      <w:lang w:eastAsia="de-DE"/>
    </w:rPr>
  </w:style>
  <w:style w:type="paragraph" w:customStyle="1" w:styleId="Text">
    <w:name w:val="Text"/>
    <w:basedOn w:val="Normal"/>
    <w:link w:val="TextZchn"/>
    <w:rsid w:val="009568C9"/>
    <w:pPr>
      <w:spacing w:after="0" w:line="480" w:lineRule="auto"/>
      <w:ind w:firstLine="227"/>
      <w:jc w:val="both"/>
    </w:pPr>
    <w:rPr>
      <w:rFonts w:ascii="Times New Roman" w:eastAsia="Times New Roman" w:hAnsi="Times New Roman" w:cs="Arial"/>
      <w:sz w:val="24"/>
      <w:szCs w:val="20"/>
      <w:lang w:val="en-US" w:eastAsia="de-DE"/>
    </w:rPr>
  </w:style>
  <w:style w:type="character" w:customStyle="1" w:styleId="TextZchn">
    <w:name w:val="Text Zchn"/>
    <w:basedOn w:val="DefaultParagraphFont"/>
    <w:link w:val="Text"/>
    <w:rsid w:val="009568C9"/>
    <w:rPr>
      <w:rFonts w:ascii="Times New Roman" w:eastAsia="Times New Roman" w:hAnsi="Times New Roman" w:cs="Arial"/>
      <w:sz w:val="24"/>
      <w:szCs w:val="20"/>
      <w:lang w:val="en-US" w:eastAsia="de-DE"/>
    </w:rPr>
  </w:style>
  <w:style w:type="character" w:customStyle="1" w:styleId="a">
    <w:name w:val="a"/>
    <w:basedOn w:val="DefaultParagraphFont"/>
    <w:rsid w:val="00065758"/>
  </w:style>
  <w:style w:type="paragraph" w:styleId="BalloonText">
    <w:name w:val="Balloon Text"/>
    <w:basedOn w:val="Normal"/>
    <w:link w:val="BalloonTextChar"/>
    <w:uiPriority w:val="99"/>
    <w:semiHidden/>
    <w:unhideWhenUsed/>
    <w:rsid w:val="009E30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AD"/>
    <w:rPr>
      <w:rFonts w:ascii="Segoe UI" w:hAnsi="Segoe UI" w:cs="Segoe UI"/>
      <w:sz w:val="18"/>
      <w:szCs w:val="18"/>
    </w:rPr>
  </w:style>
  <w:style w:type="character" w:styleId="Hyperlink">
    <w:name w:val="Hyperlink"/>
    <w:basedOn w:val="DefaultParagraphFont"/>
    <w:uiPriority w:val="99"/>
    <w:unhideWhenUsed/>
    <w:rsid w:val="00A51AE8"/>
    <w:rPr>
      <w:color w:val="0563C1" w:themeColor="hyperlink"/>
      <w:u w:val="single"/>
    </w:rPr>
  </w:style>
  <w:style w:type="paragraph" w:styleId="Header">
    <w:name w:val="header"/>
    <w:basedOn w:val="Normal"/>
    <w:link w:val="HeaderChar"/>
    <w:uiPriority w:val="99"/>
    <w:unhideWhenUsed/>
    <w:rsid w:val="00184A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4A2A"/>
  </w:style>
  <w:style w:type="paragraph" w:styleId="Footer">
    <w:name w:val="footer"/>
    <w:basedOn w:val="Normal"/>
    <w:link w:val="FooterChar"/>
    <w:uiPriority w:val="99"/>
    <w:unhideWhenUsed/>
    <w:rsid w:val="00184A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4A2A"/>
  </w:style>
  <w:style w:type="paragraph" w:customStyle="1" w:styleId="FlietextPaper">
    <w:name w:val="Fließtext Paper"/>
    <w:basedOn w:val="Text"/>
    <w:qFormat/>
    <w:rsid w:val="006F706F"/>
    <w:pPr>
      <w:jc w:val="left"/>
    </w:pPr>
    <w:rPr>
      <w:rFonts w:cs="Times New Roman"/>
    </w:rPr>
  </w:style>
  <w:style w:type="paragraph" w:customStyle="1" w:styleId="JCRStandard">
    <w:name w:val="JCR Standard"/>
    <w:basedOn w:val="Normal"/>
    <w:rsid w:val="00611B0E"/>
    <w:pPr>
      <w:spacing w:after="0" w:line="480" w:lineRule="auto"/>
      <w:ind w:firstLine="567"/>
    </w:pPr>
    <w:rPr>
      <w:rFonts w:ascii="Times New Roman" w:eastAsia="Times New Roman" w:hAnsi="Times New Roman" w:cs="Times New Roman"/>
      <w:sz w:val="24"/>
      <w:szCs w:val="24"/>
      <w:lang w:eastAsia="de-DE"/>
    </w:rPr>
  </w:style>
  <w:style w:type="character" w:styleId="CommentReference">
    <w:name w:val="annotation reference"/>
    <w:basedOn w:val="DefaultParagraphFont"/>
    <w:uiPriority w:val="99"/>
    <w:semiHidden/>
    <w:unhideWhenUsed/>
    <w:rsid w:val="00AA0759"/>
    <w:rPr>
      <w:sz w:val="16"/>
      <w:szCs w:val="16"/>
    </w:rPr>
  </w:style>
  <w:style w:type="paragraph" w:styleId="CommentText">
    <w:name w:val="annotation text"/>
    <w:basedOn w:val="Normal"/>
    <w:link w:val="CommentTextChar"/>
    <w:uiPriority w:val="99"/>
    <w:unhideWhenUsed/>
    <w:rsid w:val="00AA0759"/>
    <w:pPr>
      <w:spacing w:line="240" w:lineRule="auto"/>
    </w:pPr>
    <w:rPr>
      <w:sz w:val="20"/>
      <w:szCs w:val="20"/>
    </w:rPr>
  </w:style>
  <w:style w:type="character" w:customStyle="1" w:styleId="CommentTextChar">
    <w:name w:val="Comment Text Char"/>
    <w:basedOn w:val="DefaultParagraphFont"/>
    <w:link w:val="CommentText"/>
    <w:uiPriority w:val="99"/>
    <w:rsid w:val="00AA0759"/>
    <w:rPr>
      <w:sz w:val="20"/>
      <w:szCs w:val="20"/>
    </w:rPr>
  </w:style>
  <w:style w:type="paragraph" w:styleId="CommentSubject">
    <w:name w:val="annotation subject"/>
    <w:basedOn w:val="CommentText"/>
    <w:next w:val="CommentText"/>
    <w:link w:val="CommentSubjectChar"/>
    <w:uiPriority w:val="99"/>
    <w:semiHidden/>
    <w:unhideWhenUsed/>
    <w:rsid w:val="00AA0759"/>
    <w:rPr>
      <w:b/>
      <w:bCs/>
    </w:rPr>
  </w:style>
  <w:style w:type="character" w:customStyle="1" w:styleId="CommentSubjectChar">
    <w:name w:val="Comment Subject Char"/>
    <w:basedOn w:val="CommentTextChar"/>
    <w:link w:val="CommentSubject"/>
    <w:uiPriority w:val="99"/>
    <w:semiHidden/>
    <w:rsid w:val="00AA0759"/>
    <w:rPr>
      <w:b/>
      <w:bCs/>
      <w:sz w:val="20"/>
      <w:szCs w:val="20"/>
    </w:rPr>
  </w:style>
  <w:style w:type="paragraph" w:styleId="FootnoteText">
    <w:name w:val="footnote text"/>
    <w:basedOn w:val="Normal"/>
    <w:link w:val="FootnoteTextChar"/>
    <w:uiPriority w:val="99"/>
    <w:semiHidden/>
    <w:unhideWhenUsed/>
    <w:rsid w:val="00424D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4D3A"/>
    <w:rPr>
      <w:sz w:val="20"/>
      <w:szCs w:val="20"/>
    </w:rPr>
  </w:style>
  <w:style w:type="character" w:styleId="FootnoteReference">
    <w:name w:val="footnote reference"/>
    <w:basedOn w:val="DefaultParagraphFont"/>
    <w:uiPriority w:val="99"/>
    <w:semiHidden/>
    <w:unhideWhenUsed/>
    <w:rsid w:val="00424D3A"/>
    <w:rPr>
      <w:vertAlign w:val="superscript"/>
    </w:rPr>
  </w:style>
  <w:style w:type="character" w:customStyle="1" w:styleId="st">
    <w:name w:val="st"/>
    <w:basedOn w:val="DefaultParagraphFont"/>
    <w:rsid w:val="005426A1"/>
  </w:style>
  <w:style w:type="paragraph" w:styleId="Revision">
    <w:name w:val="Revision"/>
    <w:hidden/>
    <w:uiPriority w:val="99"/>
    <w:semiHidden/>
    <w:rsid w:val="00E8179F"/>
    <w:pPr>
      <w:spacing w:after="0" w:line="240" w:lineRule="auto"/>
    </w:pPr>
  </w:style>
  <w:style w:type="table" w:styleId="TableGrid">
    <w:name w:val="Table Grid"/>
    <w:basedOn w:val="TableNormal"/>
    <w:uiPriority w:val="39"/>
    <w:rsid w:val="00000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86D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6D64"/>
    <w:rPr>
      <w:sz w:val="20"/>
      <w:szCs w:val="20"/>
    </w:rPr>
  </w:style>
  <w:style w:type="character" w:styleId="EndnoteReference">
    <w:name w:val="endnote reference"/>
    <w:basedOn w:val="DefaultParagraphFont"/>
    <w:uiPriority w:val="99"/>
    <w:semiHidden/>
    <w:unhideWhenUsed/>
    <w:rsid w:val="00A86D64"/>
    <w:rPr>
      <w:vertAlign w:val="superscript"/>
    </w:rPr>
  </w:style>
  <w:style w:type="paragraph" w:styleId="PlainText">
    <w:name w:val="Plain Text"/>
    <w:basedOn w:val="Normal"/>
    <w:link w:val="PlainTextChar"/>
    <w:uiPriority w:val="99"/>
    <w:unhideWhenUsed/>
    <w:rsid w:val="00110BF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10BFF"/>
    <w:rPr>
      <w:rFonts w:ascii="Calibri" w:hAnsi="Calibri"/>
      <w:szCs w:val="21"/>
    </w:rPr>
  </w:style>
  <w:style w:type="character" w:styleId="HTMLCite">
    <w:name w:val="HTML Cite"/>
    <w:basedOn w:val="DefaultParagraphFont"/>
    <w:uiPriority w:val="99"/>
    <w:semiHidden/>
    <w:unhideWhenUsed/>
    <w:rsid w:val="006953CC"/>
    <w:rPr>
      <w:i/>
      <w:iCs/>
    </w:rPr>
  </w:style>
  <w:style w:type="character" w:customStyle="1" w:styleId="contribdegrees">
    <w:name w:val="contribdegrees"/>
    <w:basedOn w:val="DefaultParagraphFont"/>
    <w:rsid w:val="000B21B5"/>
  </w:style>
  <w:style w:type="paragraph" w:styleId="NormalWeb">
    <w:name w:val="Normal (Web)"/>
    <w:basedOn w:val="Normal"/>
    <w:uiPriority w:val="99"/>
    <w:semiHidden/>
    <w:unhideWhenUsed/>
    <w:rsid w:val="00A337F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A337F3"/>
    <w:rPr>
      <w:b/>
      <w:bCs/>
    </w:rPr>
  </w:style>
  <w:style w:type="character" w:styleId="Emphasis">
    <w:name w:val="Emphasis"/>
    <w:basedOn w:val="DefaultParagraphFont"/>
    <w:uiPriority w:val="20"/>
    <w:qFormat/>
    <w:rsid w:val="00A337F3"/>
    <w:rPr>
      <w:i/>
      <w:iCs/>
    </w:rPr>
  </w:style>
  <w:style w:type="character" w:customStyle="1" w:styleId="singlehighlightclass">
    <w:name w:val="single_highlight_class"/>
    <w:basedOn w:val="DefaultParagraphFont"/>
    <w:rsid w:val="008378A2"/>
  </w:style>
  <w:style w:type="character" w:styleId="FollowedHyperlink">
    <w:name w:val="FollowedHyperlink"/>
    <w:basedOn w:val="DefaultParagraphFont"/>
    <w:uiPriority w:val="99"/>
    <w:semiHidden/>
    <w:unhideWhenUsed/>
    <w:rsid w:val="00F25A93"/>
    <w:rPr>
      <w:color w:val="954F72" w:themeColor="followedHyperlink"/>
      <w:u w:val="single"/>
    </w:rPr>
  </w:style>
  <w:style w:type="paragraph" w:customStyle="1" w:styleId="Default">
    <w:name w:val="Default"/>
    <w:rsid w:val="006C27F6"/>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lid-translation">
    <w:name w:val="tlid-translation"/>
    <w:basedOn w:val="DefaultParagraphFont"/>
    <w:rsid w:val="00616742"/>
  </w:style>
  <w:style w:type="paragraph" w:customStyle="1" w:styleId="Tabellenkopf">
    <w:name w:val="Tabellenkopf"/>
    <w:basedOn w:val="Normal"/>
    <w:qFormat/>
    <w:rsid w:val="00616742"/>
    <w:pPr>
      <w:keepNext/>
      <w:keepLines/>
      <w:spacing w:before="620" w:after="200" w:line="310" w:lineRule="exact"/>
      <w:jc w:val="center"/>
    </w:pPr>
    <w:rPr>
      <w:rFonts w:ascii="Times New Roman" w:eastAsia="Times New Roman" w:hAnsi="Times New Roman" w:cs="Times New Roman"/>
      <w:i/>
      <w:sz w:val="24"/>
      <w:szCs w:val="20"/>
      <w:lang w:eastAsia="de-DE"/>
    </w:rPr>
  </w:style>
  <w:style w:type="character" w:customStyle="1" w:styleId="UnresolvedMention1">
    <w:name w:val="Unresolved Mention1"/>
    <w:basedOn w:val="DefaultParagraphFont"/>
    <w:uiPriority w:val="99"/>
    <w:semiHidden/>
    <w:unhideWhenUsed/>
    <w:rsid w:val="003B43AA"/>
    <w:rPr>
      <w:color w:val="605E5C"/>
      <w:shd w:val="clear" w:color="auto" w:fill="E1DFDD"/>
    </w:rPr>
  </w:style>
  <w:style w:type="paragraph" w:customStyle="1" w:styleId="Literatur">
    <w:name w:val="Literatur"/>
    <w:basedOn w:val="Normal"/>
    <w:link w:val="LiteraturZchn"/>
    <w:qFormat/>
    <w:rsid w:val="00D1204B"/>
    <w:pPr>
      <w:keepLines/>
      <w:autoSpaceDE w:val="0"/>
      <w:autoSpaceDN w:val="0"/>
      <w:spacing w:after="0" w:line="290" w:lineRule="exact"/>
      <w:ind w:left="567" w:hanging="567"/>
      <w:jc w:val="both"/>
    </w:pPr>
    <w:rPr>
      <w:rFonts w:ascii="Times New Roman" w:eastAsia="Times New Roman" w:hAnsi="Times New Roman" w:cs="Times New Roman"/>
      <w:szCs w:val="24"/>
      <w:lang w:eastAsia="de-DE"/>
    </w:rPr>
  </w:style>
  <w:style w:type="character" w:customStyle="1" w:styleId="LiteraturZchn">
    <w:name w:val="Literatur Zchn"/>
    <w:basedOn w:val="DefaultParagraphFont"/>
    <w:link w:val="Literatur"/>
    <w:rsid w:val="00D1204B"/>
    <w:rPr>
      <w:rFonts w:ascii="Times New Roman" w:eastAsia="Times New Roman" w:hAnsi="Times New Roman"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3691">
      <w:bodyDiv w:val="1"/>
      <w:marLeft w:val="0"/>
      <w:marRight w:val="0"/>
      <w:marTop w:val="0"/>
      <w:marBottom w:val="0"/>
      <w:divBdr>
        <w:top w:val="none" w:sz="0" w:space="0" w:color="auto"/>
        <w:left w:val="none" w:sz="0" w:space="0" w:color="auto"/>
        <w:bottom w:val="none" w:sz="0" w:space="0" w:color="auto"/>
        <w:right w:val="none" w:sz="0" w:space="0" w:color="auto"/>
      </w:divBdr>
    </w:div>
    <w:div w:id="12457615">
      <w:bodyDiv w:val="1"/>
      <w:marLeft w:val="0"/>
      <w:marRight w:val="0"/>
      <w:marTop w:val="0"/>
      <w:marBottom w:val="0"/>
      <w:divBdr>
        <w:top w:val="none" w:sz="0" w:space="0" w:color="auto"/>
        <w:left w:val="none" w:sz="0" w:space="0" w:color="auto"/>
        <w:bottom w:val="none" w:sz="0" w:space="0" w:color="auto"/>
        <w:right w:val="none" w:sz="0" w:space="0" w:color="auto"/>
      </w:divBdr>
    </w:div>
    <w:div w:id="23754625">
      <w:bodyDiv w:val="1"/>
      <w:marLeft w:val="0"/>
      <w:marRight w:val="0"/>
      <w:marTop w:val="0"/>
      <w:marBottom w:val="0"/>
      <w:divBdr>
        <w:top w:val="none" w:sz="0" w:space="0" w:color="auto"/>
        <w:left w:val="none" w:sz="0" w:space="0" w:color="auto"/>
        <w:bottom w:val="none" w:sz="0" w:space="0" w:color="auto"/>
        <w:right w:val="none" w:sz="0" w:space="0" w:color="auto"/>
      </w:divBdr>
    </w:div>
    <w:div w:id="31536926">
      <w:bodyDiv w:val="1"/>
      <w:marLeft w:val="0"/>
      <w:marRight w:val="0"/>
      <w:marTop w:val="0"/>
      <w:marBottom w:val="0"/>
      <w:divBdr>
        <w:top w:val="none" w:sz="0" w:space="0" w:color="auto"/>
        <w:left w:val="none" w:sz="0" w:space="0" w:color="auto"/>
        <w:bottom w:val="none" w:sz="0" w:space="0" w:color="auto"/>
        <w:right w:val="none" w:sz="0" w:space="0" w:color="auto"/>
      </w:divBdr>
    </w:div>
    <w:div w:id="44263017">
      <w:bodyDiv w:val="1"/>
      <w:marLeft w:val="0"/>
      <w:marRight w:val="0"/>
      <w:marTop w:val="0"/>
      <w:marBottom w:val="0"/>
      <w:divBdr>
        <w:top w:val="none" w:sz="0" w:space="0" w:color="auto"/>
        <w:left w:val="none" w:sz="0" w:space="0" w:color="auto"/>
        <w:bottom w:val="none" w:sz="0" w:space="0" w:color="auto"/>
        <w:right w:val="none" w:sz="0" w:space="0" w:color="auto"/>
      </w:divBdr>
      <w:divsChild>
        <w:div w:id="869338643">
          <w:marLeft w:val="0"/>
          <w:marRight w:val="0"/>
          <w:marTop w:val="0"/>
          <w:marBottom w:val="0"/>
          <w:divBdr>
            <w:top w:val="none" w:sz="0" w:space="0" w:color="auto"/>
            <w:left w:val="none" w:sz="0" w:space="0" w:color="auto"/>
            <w:bottom w:val="none" w:sz="0" w:space="0" w:color="auto"/>
            <w:right w:val="none" w:sz="0" w:space="0" w:color="auto"/>
          </w:divBdr>
        </w:div>
      </w:divsChild>
    </w:div>
    <w:div w:id="57485624">
      <w:bodyDiv w:val="1"/>
      <w:marLeft w:val="0"/>
      <w:marRight w:val="0"/>
      <w:marTop w:val="0"/>
      <w:marBottom w:val="0"/>
      <w:divBdr>
        <w:top w:val="none" w:sz="0" w:space="0" w:color="auto"/>
        <w:left w:val="none" w:sz="0" w:space="0" w:color="auto"/>
        <w:bottom w:val="none" w:sz="0" w:space="0" w:color="auto"/>
        <w:right w:val="none" w:sz="0" w:space="0" w:color="auto"/>
      </w:divBdr>
    </w:div>
    <w:div w:id="60490743">
      <w:bodyDiv w:val="1"/>
      <w:marLeft w:val="0"/>
      <w:marRight w:val="0"/>
      <w:marTop w:val="0"/>
      <w:marBottom w:val="0"/>
      <w:divBdr>
        <w:top w:val="none" w:sz="0" w:space="0" w:color="auto"/>
        <w:left w:val="none" w:sz="0" w:space="0" w:color="auto"/>
        <w:bottom w:val="none" w:sz="0" w:space="0" w:color="auto"/>
        <w:right w:val="none" w:sz="0" w:space="0" w:color="auto"/>
      </w:divBdr>
    </w:div>
    <w:div w:id="65808174">
      <w:bodyDiv w:val="1"/>
      <w:marLeft w:val="0"/>
      <w:marRight w:val="0"/>
      <w:marTop w:val="0"/>
      <w:marBottom w:val="0"/>
      <w:divBdr>
        <w:top w:val="none" w:sz="0" w:space="0" w:color="auto"/>
        <w:left w:val="none" w:sz="0" w:space="0" w:color="auto"/>
        <w:bottom w:val="none" w:sz="0" w:space="0" w:color="auto"/>
        <w:right w:val="none" w:sz="0" w:space="0" w:color="auto"/>
      </w:divBdr>
    </w:div>
    <w:div w:id="78797235">
      <w:bodyDiv w:val="1"/>
      <w:marLeft w:val="0"/>
      <w:marRight w:val="0"/>
      <w:marTop w:val="0"/>
      <w:marBottom w:val="0"/>
      <w:divBdr>
        <w:top w:val="none" w:sz="0" w:space="0" w:color="auto"/>
        <w:left w:val="none" w:sz="0" w:space="0" w:color="auto"/>
        <w:bottom w:val="none" w:sz="0" w:space="0" w:color="auto"/>
        <w:right w:val="none" w:sz="0" w:space="0" w:color="auto"/>
      </w:divBdr>
      <w:divsChild>
        <w:div w:id="1090392229">
          <w:marLeft w:val="0"/>
          <w:marRight w:val="0"/>
          <w:marTop w:val="0"/>
          <w:marBottom w:val="0"/>
          <w:divBdr>
            <w:top w:val="none" w:sz="0" w:space="0" w:color="auto"/>
            <w:left w:val="none" w:sz="0" w:space="0" w:color="auto"/>
            <w:bottom w:val="none" w:sz="0" w:space="0" w:color="auto"/>
            <w:right w:val="none" w:sz="0" w:space="0" w:color="auto"/>
          </w:divBdr>
        </w:div>
      </w:divsChild>
    </w:div>
    <w:div w:id="80373111">
      <w:bodyDiv w:val="1"/>
      <w:marLeft w:val="0"/>
      <w:marRight w:val="0"/>
      <w:marTop w:val="0"/>
      <w:marBottom w:val="0"/>
      <w:divBdr>
        <w:top w:val="none" w:sz="0" w:space="0" w:color="auto"/>
        <w:left w:val="none" w:sz="0" w:space="0" w:color="auto"/>
        <w:bottom w:val="none" w:sz="0" w:space="0" w:color="auto"/>
        <w:right w:val="none" w:sz="0" w:space="0" w:color="auto"/>
      </w:divBdr>
    </w:div>
    <w:div w:id="88701130">
      <w:bodyDiv w:val="1"/>
      <w:marLeft w:val="0"/>
      <w:marRight w:val="0"/>
      <w:marTop w:val="0"/>
      <w:marBottom w:val="0"/>
      <w:divBdr>
        <w:top w:val="none" w:sz="0" w:space="0" w:color="auto"/>
        <w:left w:val="none" w:sz="0" w:space="0" w:color="auto"/>
        <w:bottom w:val="none" w:sz="0" w:space="0" w:color="auto"/>
        <w:right w:val="none" w:sz="0" w:space="0" w:color="auto"/>
      </w:divBdr>
    </w:div>
    <w:div w:id="90587836">
      <w:bodyDiv w:val="1"/>
      <w:marLeft w:val="0"/>
      <w:marRight w:val="0"/>
      <w:marTop w:val="0"/>
      <w:marBottom w:val="0"/>
      <w:divBdr>
        <w:top w:val="none" w:sz="0" w:space="0" w:color="auto"/>
        <w:left w:val="none" w:sz="0" w:space="0" w:color="auto"/>
        <w:bottom w:val="none" w:sz="0" w:space="0" w:color="auto"/>
        <w:right w:val="none" w:sz="0" w:space="0" w:color="auto"/>
      </w:divBdr>
      <w:divsChild>
        <w:div w:id="1061294570">
          <w:marLeft w:val="0"/>
          <w:marRight w:val="0"/>
          <w:marTop w:val="0"/>
          <w:marBottom w:val="0"/>
          <w:divBdr>
            <w:top w:val="none" w:sz="0" w:space="0" w:color="auto"/>
            <w:left w:val="none" w:sz="0" w:space="0" w:color="auto"/>
            <w:bottom w:val="none" w:sz="0" w:space="0" w:color="auto"/>
            <w:right w:val="none" w:sz="0" w:space="0" w:color="auto"/>
          </w:divBdr>
        </w:div>
        <w:div w:id="1169521668">
          <w:marLeft w:val="0"/>
          <w:marRight w:val="0"/>
          <w:marTop w:val="0"/>
          <w:marBottom w:val="0"/>
          <w:divBdr>
            <w:top w:val="none" w:sz="0" w:space="0" w:color="auto"/>
            <w:left w:val="none" w:sz="0" w:space="0" w:color="auto"/>
            <w:bottom w:val="none" w:sz="0" w:space="0" w:color="auto"/>
            <w:right w:val="none" w:sz="0" w:space="0" w:color="auto"/>
          </w:divBdr>
        </w:div>
        <w:div w:id="1224870814">
          <w:marLeft w:val="0"/>
          <w:marRight w:val="0"/>
          <w:marTop w:val="0"/>
          <w:marBottom w:val="0"/>
          <w:divBdr>
            <w:top w:val="none" w:sz="0" w:space="0" w:color="auto"/>
            <w:left w:val="none" w:sz="0" w:space="0" w:color="auto"/>
            <w:bottom w:val="none" w:sz="0" w:space="0" w:color="auto"/>
            <w:right w:val="none" w:sz="0" w:space="0" w:color="auto"/>
          </w:divBdr>
        </w:div>
        <w:div w:id="1339310255">
          <w:marLeft w:val="0"/>
          <w:marRight w:val="0"/>
          <w:marTop w:val="0"/>
          <w:marBottom w:val="0"/>
          <w:divBdr>
            <w:top w:val="none" w:sz="0" w:space="0" w:color="auto"/>
            <w:left w:val="none" w:sz="0" w:space="0" w:color="auto"/>
            <w:bottom w:val="none" w:sz="0" w:space="0" w:color="auto"/>
            <w:right w:val="none" w:sz="0" w:space="0" w:color="auto"/>
          </w:divBdr>
        </w:div>
        <w:div w:id="1998680761">
          <w:marLeft w:val="0"/>
          <w:marRight w:val="0"/>
          <w:marTop w:val="0"/>
          <w:marBottom w:val="0"/>
          <w:divBdr>
            <w:top w:val="none" w:sz="0" w:space="0" w:color="auto"/>
            <w:left w:val="none" w:sz="0" w:space="0" w:color="auto"/>
            <w:bottom w:val="none" w:sz="0" w:space="0" w:color="auto"/>
            <w:right w:val="none" w:sz="0" w:space="0" w:color="auto"/>
          </w:divBdr>
        </w:div>
      </w:divsChild>
    </w:div>
    <w:div w:id="95443130">
      <w:bodyDiv w:val="1"/>
      <w:marLeft w:val="0"/>
      <w:marRight w:val="0"/>
      <w:marTop w:val="0"/>
      <w:marBottom w:val="0"/>
      <w:divBdr>
        <w:top w:val="none" w:sz="0" w:space="0" w:color="auto"/>
        <w:left w:val="none" w:sz="0" w:space="0" w:color="auto"/>
        <w:bottom w:val="none" w:sz="0" w:space="0" w:color="auto"/>
        <w:right w:val="none" w:sz="0" w:space="0" w:color="auto"/>
      </w:divBdr>
    </w:div>
    <w:div w:id="110172559">
      <w:bodyDiv w:val="1"/>
      <w:marLeft w:val="0"/>
      <w:marRight w:val="0"/>
      <w:marTop w:val="0"/>
      <w:marBottom w:val="0"/>
      <w:divBdr>
        <w:top w:val="none" w:sz="0" w:space="0" w:color="auto"/>
        <w:left w:val="none" w:sz="0" w:space="0" w:color="auto"/>
        <w:bottom w:val="none" w:sz="0" w:space="0" w:color="auto"/>
        <w:right w:val="none" w:sz="0" w:space="0" w:color="auto"/>
      </w:divBdr>
    </w:div>
    <w:div w:id="111288145">
      <w:bodyDiv w:val="1"/>
      <w:marLeft w:val="0"/>
      <w:marRight w:val="0"/>
      <w:marTop w:val="0"/>
      <w:marBottom w:val="0"/>
      <w:divBdr>
        <w:top w:val="none" w:sz="0" w:space="0" w:color="auto"/>
        <w:left w:val="none" w:sz="0" w:space="0" w:color="auto"/>
        <w:bottom w:val="none" w:sz="0" w:space="0" w:color="auto"/>
        <w:right w:val="none" w:sz="0" w:space="0" w:color="auto"/>
      </w:divBdr>
    </w:div>
    <w:div w:id="112409519">
      <w:bodyDiv w:val="1"/>
      <w:marLeft w:val="0"/>
      <w:marRight w:val="0"/>
      <w:marTop w:val="0"/>
      <w:marBottom w:val="0"/>
      <w:divBdr>
        <w:top w:val="none" w:sz="0" w:space="0" w:color="auto"/>
        <w:left w:val="none" w:sz="0" w:space="0" w:color="auto"/>
        <w:bottom w:val="none" w:sz="0" w:space="0" w:color="auto"/>
        <w:right w:val="none" w:sz="0" w:space="0" w:color="auto"/>
      </w:divBdr>
      <w:divsChild>
        <w:div w:id="895047966">
          <w:marLeft w:val="0"/>
          <w:marRight w:val="0"/>
          <w:marTop w:val="0"/>
          <w:marBottom w:val="0"/>
          <w:divBdr>
            <w:top w:val="none" w:sz="0" w:space="0" w:color="auto"/>
            <w:left w:val="none" w:sz="0" w:space="0" w:color="auto"/>
            <w:bottom w:val="none" w:sz="0" w:space="0" w:color="auto"/>
            <w:right w:val="none" w:sz="0" w:space="0" w:color="auto"/>
          </w:divBdr>
        </w:div>
        <w:div w:id="1311055199">
          <w:marLeft w:val="0"/>
          <w:marRight w:val="0"/>
          <w:marTop w:val="0"/>
          <w:marBottom w:val="0"/>
          <w:divBdr>
            <w:top w:val="none" w:sz="0" w:space="0" w:color="auto"/>
            <w:left w:val="none" w:sz="0" w:space="0" w:color="auto"/>
            <w:bottom w:val="none" w:sz="0" w:space="0" w:color="auto"/>
            <w:right w:val="none" w:sz="0" w:space="0" w:color="auto"/>
          </w:divBdr>
        </w:div>
        <w:div w:id="1385980658">
          <w:marLeft w:val="0"/>
          <w:marRight w:val="0"/>
          <w:marTop w:val="0"/>
          <w:marBottom w:val="0"/>
          <w:divBdr>
            <w:top w:val="none" w:sz="0" w:space="0" w:color="auto"/>
            <w:left w:val="none" w:sz="0" w:space="0" w:color="auto"/>
            <w:bottom w:val="none" w:sz="0" w:space="0" w:color="auto"/>
            <w:right w:val="none" w:sz="0" w:space="0" w:color="auto"/>
          </w:divBdr>
        </w:div>
        <w:div w:id="1532717728">
          <w:marLeft w:val="0"/>
          <w:marRight w:val="0"/>
          <w:marTop w:val="0"/>
          <w:marBottom w:val="0"/>
          <w:divBdr>
            <w:top w:val="none" w:sz="0" w:space="0" w:color="auto"/>
            <w:left w:val="none" w:sz="0" w:space="0" w:color="auto"/>
            <w:bottom w:val="none" w:sz="0" w:space="0" w:color="auto"/>
            <w:right w:val="none" w:sz="0" w:space="0" w:color="auto"/>
          </w:divBdr>
        </w:div>
        <w:div w:id="1603107434">
          <w:marLeft w:val="0"/>
          <w:marRight w:val="0"/>
          <w:marTop w:val="0"/>
          <w:marBottom w:val="0"/>
          <w:divBdr>
            <w:top w:val="none" w:sz="0" w:space="0" w:color="auto"/>
            <w:left w:val="none" w:sz="0" w:space="0" w:color="auto"/>
            <w:bottom w:val="none" w:sz="0" w:space="0" w:color="auto"/>
            <w:right w:val="none" w:sz="0" w:space="0" w:color="auto"/>
          </w:divBdr>
        </w:div>
        <w:div w:id="1675377069">
          <w:marLeft w:val="0"/>
          <w:marRight w:val="0"/>
          <w:marTop w:val="0"/>
          <w:marBottom w:val="0"/>
          <w:divBdr>
            <w:top w:val="none" w:sz="0" w:space="0" w:color="auto"/>
            <w:left w:val="none" w:sz="0" w:space="0" w:color="auto"/>
            <w:bottom w:val="none" w:sz="0" w:space="0" w:color="auto"/>
            <w:right w:val="none" w:sz="0" w:space="0" w:color="auto"/>
          </w:divBdr>
        </w:div>
        <w:div w:id="1721320068">
          <w:marLeft w:val="0"/>
          <w:marRight w:val="0"/>
          <w:marTop w:val="0"/>
          <w:marBottom w:val="0"/>
          <w:divBdr>
            <w:top w:val="none" w:sz="0" w:space="0" w:color="auto"/>
            <w:left w:val="none" w:sz="0" w:space="0" w:color="auto"/>
            <w:bottom w:val="none" w:sz="0" w:space="0" w:color="auto"/>
            <w:right w:val="none" w:sz="0" w:space="0" w:color="auto"/>
          </w:divBdr>
        </w:div>
        <w:div w:id="1722828657">
          <w:marLeft w:val="0"/>
          <w:marRight w:val="0"/>
          <w:marTop w:val="0"/>
          <w:marBottom w:val="0"/>
          <w:divBdr>
            <w:top w:val="none" w:sz="0" w:space="0" w:color="auto"/>
            <w:left w:val="none" w:sz="0" w:space="0" w:color="auto"/>
            <w:bottom w:val="none" w:sz="0" w:space="0" w:color="auto"/>
            <w:right w:val="none" w:sz="0" w:space="0" w:color="auto"/>
          </w:divBdr>
        </w:div>
        <w:div w:id="1893079985">
          <w:marLeft w:val="0"/>
          <w:marRight w:val="0"/>
          <w:marTop w:val="0"/>
          <w:marBottom w:val="0"/>
          <w:divBdr>
            <w:top w:val="none" w:sz="0" w:space="0" w:color="auto"/>
            <w:left w:val="none" w:sz="0" w:space="0" w:color="auto"/>
            <w:bottom w:val="none" w:sz="0" w:space="0" w:color="auto"/>
            <w:right w:val="none" w:sz="0" w:space="0" w:color="auto"/>
          </w:divBdr>
        </w:div>
      </w:divsChild>
    </w:div>
    <w:div w:id="121117477">
      <w:bodyDiv w:val="1"/>
      <w:marLeft w:val="0"/>
      <w:marRight w:val="0"/>
      <w:marTop w:val="0"/>
      <w:marBottom w:val="0"/>
      <w:divBdr>
        <w:top w:val="none" w:sz="0" w:space="0" w:color="auto"/>
        <w:left w:val="none" w:sz="0" w:space="0" w:color="auto"/>
        <w:bottom w:val="none" w:sz="0" w:space="0" w:color="auto"/>
        <w:right w:val="none" w:sz="0" w:space="0" w:color="auto"/>
      </w:divBdr>
    </w:div>
    <w:div w:id="129249719">
      <w:bodyDiv w:val="1"/>
      <w:marLeft w:val="0"/>
      <w:marRight w:val="0"/>
      <w:marTop w:val="0"/>
      <w:marBottom w:val="0"/>
      <w:divBdr>
        <w:top w:val="none" w:sz="0" w:space="0" w:color="auto"/>
        <w:left w:val="none" w:sz="0" w:space="0" w:color="auto"/>
        <w:bottom w:val="none" w:sz="0" w:space="0" w:color="auto"/>
        <w:right w:val="none" w:sz="0" w:space="0" w:color="auto"/>
      </w:divBdr>
    </w:div>
    <w:div w:id="157623312">
      <w:bodyDiv w:val="1"/>
      <w:marLeft w:val="0"/>
      <w:marRight w:val="0"/>
      <w:marTop w:val="0"/>
      <w:marBottom w:val="0"/>
      <w:divBdr>
        <w:top w:val="none" w:sz="0" w:space="0" w:color="auto"/>
        <w:left w:val="none" w:sz="0" w:space="0" w:color="auto"/>
        <w:bottom w:val="none" w:sz="0" w:space="0" w:color="auto"/>
        <w:right w:val="none" w:sz="0" w:space="0" w:color="auto"/>
      </w:divBdr>
    </w:div>
    <w:div w:id="187988798">
      <w:bodyDiv w:val="1"/>
      <w:marLeft w:val="0"/>
      <w:marRight w:val="0"/>
      <w:marTop w:val="0"/>
      <w:marBottom w:val="0"/>
      <w:divBdr>
        <w:top w:val="none" w:sz="0" w:space="0" w:color="auto"/>
        <w:left w:val="none" w:sz="0" w:space="0" w:color="auto"/>
        <w:bottom w:val="none" w:sz="0" w:space="0" w:color="auto"/>
        <w:right w:val="none" w:sz="0" w:space="0" w:color="auto"/>
      </w:divBdr>
    </w:div>
    <w:div w:id="190338881">
      <w:bodyDiv w:val="1"/>
      <w:marLeft w:val="0"/>
      <w:marRight w:val="0"/>
      <w:marTop w:val="0"/>
      <w:marBottom w:val="0"/>
      <w:divBdr>
        <w:top w:val="none" w:sz="0" w:space="0" w:color="auto"/>
        <w:left w:val="none" w:sz="0" w:space="0" w:color="auto"/>
        <w:bottom w:val="none" w:sz="0" w:space="0" w:color="auto"/>
        <w:right w:val="none" w:sz="0" w:space="0" w:color="auto"/>
      </w:divBdr>
    </w:div>
    <w:div w:id="201747314">
      <w:bodyDiv w:val="1"/>
      <w:marLeft w:val="0"/>
      <w:marRight w:val="0"/>
      <w:marTop w:val="0"/>
      <w:marBottom w:val="0"/>
      <w:divBdr>
        <w:top w:val="none" w:sz="0" w:space="0" w:color="auto"/>
        <w:left w:val="none" w:sz="0" w:space="0" w:color="auto"/>
        <w:bottom w:val="none" w:sz="0" w:space="0" w:color="auto"/>
        <w:right w:val="none" w:sz="0" w:space="0" w:color="auto"/>
      </w:divBdr>
    </w:div>
    <w:div w:id="221253226">
      <w:bodyDiv w:val="1"/>
      <w:marLeft w:val="0"/>
      <w:marRight w:val="0"/>
      <w:marTop w:val="0"/>
      <w:marBottom w:val="0"/>
      <w:divBdr>
        <w:top w:val="none" w:sz="0" w:space="0" w:color="auto"/>
        <w:left w:val="none" w:sz="0" w:space="0" w:color="auto"/>
        <w:bottom w:val="none" w:sz="0" w:space="0" w:color="auto"/>
        <w:right w:val="none" w:sz="0" w:space="0" w:color="auto"/>
      </w:divBdr>
    </w:div>
    <w:div w:id="222178031">
      <w:bodyDiv w:val="1"/>
      <w:marLeft w:val="0"/>
      <w:marRight w:val="0"/>
      <w:marTop w:val="0"/>
      <w:marBottom w:val="0"/>
      <w:divBdr>
        <w:top w:val="none" w:sz="0" w:space="0" w:color="auto"/>
        <w:left w:val="none" w:sz="0" w:space="0" w:color="auto"/>
        <w:bottom w:val="none" w:sz="0" w:space="0" w:color="auto"/>
        <w:right w:val="none" w:sz="0" w:space="0" w:color="auto"/>
      </w:divBdr>
    </w:div>
    <w:div w:id="227154761">
      <w:bodyDiv w:val="1"/>
      <w:marLeft w:val="0"/>
      <w:marRight w:val="0"/>
      <w:marTop w:val="0"/>
      <w:marBottom w:val="0"/>
      <w:divBdr>
        <w:top w:val="none" w:sz="0" w:space="0" w:color="auto"/>
        <w:left w:val="none" w:sz="0" w:space="0" w:color="auto"/>
        <w:bottom w:val="none" w:sz="0" w:space="0" w:color="auto"/>
        <w:right w:val="none" w:sz="0" w:space="0" w:color="auto"/>
      </w:divBdr>
    </w:div>
    <w:div w:id="233779186">
      <w:bodyDiv w:val="1"/>
      <w:marLeft w:val="0"/>
      <w:marRight w:val="0"/>
      <w:marTop w:val="0"/>
      <w:marBottom w:val="0"/>
      <w:divBdr>
        <w:top w:val="none" w:sz="0" w:space="0" w:color="auto"/>
        <w:left w:val="none" w:sz="0" w:space="0" w:color="auto"/>
        <w:bottom w:val="none" w:sz="0" w:space="0" w:color="auto"/>
        <w:right w:val="none" w:sz="0" w:space="0" w:color="auto"/>
      </w:divBdr>
    </w:div>
    <w:div w:id="242028102">
      <w:bodyDiv w:val="1"/>
      <w:marLeft w:val="0"/>
      <w:marRight w:val="0"/>
      <w:marTop w:val="0"/>
      <w:marBottom w:val="0"/>
      <w:divBdr>
        <w:top w:val="none" w:sz="0" w:space="0" w:color="auto"/>
        <w:left w:val="none" w:sz="0" w:space="0" w:color="auto"/>
        <w:bottom w:val="none" w:sz="0" w:space="0" w:color="auto"/>
        <w:right w:val="none" w:sz="0" w:space="0" w:color="auto"/>
      </w:divBdr>
    </w:div>
    <w:div w:id="250091235">
      <w:bodyDiv w:val="1"/>
      <w:marLeft w:val="0"/>
      <w:marRight w:val="0"/>
      <w:marTop w:val="0"/>
      <w:marBottom w:val="0"/>
      <w:divBdr>
        <w:top w:val="none" w:sz="0" w:space="0" w:color="auto"/>
        <w:left w:val="none" w:sz="0" w:space="0" w:color="auto"/>
        <w:bottom w:val="none" w:sz="0" w:space="0" w:color="auto"/>
        <w:right w:val="none" w:sz="0" w:space="0" w:color="auto"/>
      </w:divBdr>
    </w:div>
    <w:div w:id="253588190">
      <w:bodyDiv w:val="1"/>
      <w:marLeft w:val="0"/>
      <w:marRight w:val="0"/>
      <w:marTop w:val="0"/>
      <w:marBottom w:val="0"/>
      <w:divBdr>
        <w:top w:val="none" w:sz="0" w:space="0" w:color="auto"/>
        <w:left w:val="none" w:sz="0" w:space="0" w:color="auto"/>
        <w:bottom w:val="none" w:sz="0" w:space="0" w:color="auto"/>
        <w:right w:val="none" w:sz="0" w:space="0" w:color="auto"/>
      </w:divBdr>
    </w:div>
    <w:div w:id="271909137">
      <w:bodyDiv w:val="1"/>
      <w:marLeft w:val="0"/>
      <w:marRight w:val="0"/>
      <w:marTop w:val="0"/>
      <w:marBottom w:val="0"/>
      <w:divBdr>
        <w:top w:val="none" w:sz="0" w:space="0" w:color="auto"/>
        <w:left w:val="none" w:sz="0" w:space="0" w:color="auto"/>
        <w:bottom w:val="none" w:sz="0" w:space="0" w:color="auto"/>
        <w:right w:val="none" w:sz="0" w:space="0" w:color="auto"/>
      </w:divBdr>
    </w:div>
    <w:div w:id="285475704">
      <w:bodyDiv w:val="1"/>
      <w:marLeft w:val="0"/>
      <w:marRight w:val="0"/>
      <w:marTop w:val="0"/>
      <w:marBottom w:val="0"/>
      <w:divBdr>
        <w:top w:val="none" w:sz="0" w:space="0" w:color="auto"/>
        <w:left w:val="none" w:sz="0" w:space="0" w:color="auto"/>
        <w:bottom w:val="none" w:sz="0" w:space="0" w:color="auto"/>
        <w:right w:val="none" w:sz="0" w:space="0" w:color="auto"/>
      </w:divBdr>
    </w:div>
    <w:div w:id="287127360">
      <w:bodyDiv w:val="1"/>
      <w:marLeft w:val="0"/>
      <w:marRight w:val="0"/>
      <w:marTop w:val="0"/>
      <w:marBottom w:val="0"/>
      <w:divBdr>
        <w:top w:val="none" w:sz="0" w:space="0" w:color="auto"/>
        <w:left w:val="none" w:sz="0" w:space="0" w:color="auto"/>
        <w:bottom w:val="none" w:sz="0" w:space="0" w:color="auto"/>
        <w:right w:val="none" w:sz="0" w:space="0" w:color="auto"/>
      </w:divBdr>
    </w:div>
    <w:div w:id="290865483">
      <w:bodyDiv w:val="1"/>
      <w:marLeft w:val="0"/>
      <w:marRight w:val="0"/>
      <w:marTop w:val="0"/>
      <w:marBottom w:val="0"/>
      <w:divBdr>
        <w:top w:val="none" w:sz="0" w:space="0" w:color="auto"/>
        <w:left w:val="none" w:sz="0" w:space="0" w:color="auto"/>
        <w:bottom w:val="none" w:sz="0" w:space="0" w:color="auto"/>
        <w:right w:val="none" w:sz="0" w:space="0" w:color="auto"/>
      </w:divBdr>
    </w:div>
    <w:div w:id="301230690">
      <w:bodyDiv w:val="1"/>
      <w:marLeft w:val="0"/>
      <w:marRight w:val="0"/>
      <w:marTop w:val="0"/>
      <w:marBottom w:val="0"/>
      <w:divBdr>
        <w:top w:val="none" w:sz="0" w:space="0" w:color="auto"/>
        <w:left w:val="none" w:sz="0" w:space="0" w:color="auto"/>
        <w:bottom w:val="none" w:sz="0" w:space="0" w:color="auto"/>
        <w:right w:val="none" w:sz="0" w:space="0" w:color="auto"/>
      </w:divBdr>
    </w:div>
    <w:div w:id="301424623">
      <w:bodyDiv w:val="1"/>
      <w:marLeft w:val="0"/>
      <w:marRight w:val="0"/>
      <w:marTop w:val="0"/>
      <w:marBottom w:val="0"/>
      <w:divBdr>
        <w:top w:val="none" w:sz="0" w:space="0" w:color="auto"/>
        <w:left w:val="none" w:sz="0" w:space="0" w:color="auto"/>
        <w:bottom w:val="none" w:sz="0" w:space="0" w:color="auto"/>
        <w:right w:val="none" w:sz="0" w:space="0" w:color="auto"/>
      </w:divBdr>
    </w:div>
    <w:div w:id="313218917">
      <w:bodyDiv w:val="1"/>
      <w:marLeft w:val="0"/>
      <w:marRight w:val="0"/>
      <w:marTop w:val="0"/>
      <w:marBottom w:val="0"/>
      <w:divBdr>
        <w:top w:val="none" w:sz="0" w:space="0" w:color="auto"/>
        <w:left w:val="none" w:sz="0" w:space="0" w:color="auto"/>
        <w:bottom w:val="none" w:sz="0" w:space="0" w:color="auto"/>
        <w:right w:val="none" w:sz="0" w:space="0" w:color="auto"/>
      </w:divBdr>
    </w:div>
    <w:div w:id="316494679">
      <w:bodyDiv w:val="1"/>
      <w:marLeft w:val="0"/>
      <w:marRight w:val="0"/>
      <w:marTop w:val="0"/>
      <w:marBottom w:val="0"/>
      <w:divBdr>
        <w:top w:val="none" w:sz="0" w:space="0" w:color="auto"/>
        <w:left w:val="none" w:sz="0" w:space="0" w:color="auto"/>
        <w:bottom w:val="none" w:sz="0" w:space="0" w:color="auto"/>
        <w:right w:val="none" w:sz="0" w:space="0" w:color="auto"/>
      </w:divBdr>
    </w:div>
    <w:div w:id="336659667">
      <w:bodyDiv w:val="1"/>
      <w:marLeft w:val="0"/>
      <w:marRight w:val="0"/>
      <w:marTop w:val="0"/>
      <w:marBottom w:val="0"/>
      <w:divBdr>
        <w:top w:val="none" w:sz="0" w:space="0" w:color="auto"/>
        <w:left w:val="none" w:sz="0" w:space="0" w:color="auto"/>
        <w:bottom w:val="none" w:sz="0" w:space="0" w:color="auto"/>
        <w:right w:val="none" w:sz="0" w:space="0" w:color="auto"/>
      </w:divBdr>
    </w:div>
    <w:div w:id="350034337">
      <w:bodyDiv w:val="1"/>
      <w:marLeft w:val="0"/>
      <w:marRight w:val="0"/>
      <w:marTop w:val="0"/>
      <w:marBottom w:val="0"/>
      <w:divBdr>
        <w:top w:val="none" w:sz="0" w:space="0" w:color="auto"/>
        <w:left w:val="none" w:sz="0" w:space="0" w:color="auto"/>
        <w:bottom w:val="none" w:sz="0" w:space="0" w:color="auto"/>
        <w:right w:val="none" w:sz="0" w:space="0" w:color="auto"/>
      </w:divBdr>
    </w:div>
    <w:div w:id="351761652">
      <w:bodyDiv w:val="1"/>
      <w:marLeft w:val="0"/>
      <w:marRight w:val="0"/>
      <w:marTop w:val="0"/>
      <w:marBottom w:val="0"/>
      <w:divBdr>
        <w:top w:val="none" w:sz="0" w:space="0" w:color="auto"/>
        <w:left w:val="none" w:sz="0" w:space="0" w:color="auto"/>
        <w:bottom w:val="none" w:sz="0" w:space="0" w:color="auto"/>
        <w:right w:val="none" w:sz="0" w:space="0" w:color="auto"/>
      </w:divBdr>
    </w:div>
    <w:div w:id="365638323">
      <w:bodyDiv w:val="1"/>
      <w:marLeft w:val="0"/>
      <w:marRight w:val="0"/>
      <w:marTop w:val="0"/>
      <w:marBottom w:val="0"/>
      <w:divBdr>
        <w:top w:val="none" w:sz="0" w:space="0" w:color="auto"/>
        <w:left w:val="none" w:sz="0" w:space="0" w:color="auto"/>
        <w:bottom w:val="none" w:sz="0" w:space="0" w:color="auto"/>
        <w:right w:val="none" w:sz="0" w:space="0" w:color="auto"/>
      </w:divBdr>
    </w:div>
    <w:div w:id="368382764">
      <w:bodyDiv w:val="1"/>
      <w:marLeft w:val="0"/>
      <w:marRight w:val="0"/>
      <w:marTop w:val="0"/>
      <w:marBottom w:val="0"/>
      <w:divBdr>
        <w:top w:val="none" w:sz="0" w:space="0" w:color="auto"/>
        <w:left w:val="none" w:sz="0" w:space="0" w:color="auto"/>
        <w:bottom w:val="none" w:sz="0" w:space="0" w:color="auto"/>
        <w:right w:val="none" w:sz="0" w:space="0" w:color="auto"/>
      </w:divBdr>
    </w:div>
    <w:div w:id="370305033">
      <w:bodyDiv w:val="1"/>
      <w:marLeft w:val="0"/>
      <w:marRight w:val="0"/>
      <w:marTop w:val="0"/>
      <w:marBottom w:val="0"/>
      <w:divBdr>
        <w:top w:val="none" w:sz="0" w:space="0" w:color="auto"/>
        <w:left w:val="none" w:sz="0" w:space="0" w:color="auto"/>
        <w:bottom w:val="none" w:sz="0" w:space="0" w:color="auto"/>
        <w:right w:val="none" w:sz="0" w:space="0" w:color="auto"/>
      </w:divBdr>
    </w:div>
    <w:div w:id="370806561">
      <w:bodyDiv w:val="1"/>
      <w:marLeft w:val="0"/>
      <w:marRight w:val="0"/>
      <w:marTop w:val="0"/>
      <w:marBottom w:val="0"/>
      <w:divBdr>
        <w:top w:val="none" w:sz="0" w:space="0" w:color="auto"/>
        <w:left w:val="none" w:sz="0" w:space="0" w:color="auto"/>
        <w:bottom w:val="none" w:sz="0" w:space="0" w:color="auto"/>
        <w:right w:val="none" w:sz="0" w:space="0" w:color="auto"/>
      </w:divBdr>
    </w:div>
    <w:div w:id="377971346">
      <w:bodyDiv w:val="1"/>
      <w:marLeft w:val="0"/>
      <w:marRight w:val="0"/>
      <w:marTop w:val="0"/>
      <w:marBottom w:val="0"/>
      <w:divBdr>
        <w:top w:val="none" w:sz="0" w:space="0" w:color="auto"/>
        <w:left w:val="none" w:sz="0" w:space="0" w:color="auto"/>
        <w:bottom w:val="none" w:sz="0" w:space="0" w:color="auto"/>
        <w:right w:val="none" w:sz="0" w:space="0" w:color="auto"/>
      </w:divBdr>
    </w:div>
    <w:div w:id="386880898">
      <w:bodyDiv w:val="1"/>
      <w:marLeft w:val="0"/>
      <w:marRight w:val="0"/>
      <w:marTop w:val="0"/>
      <w:marBottom w:val="0"/>
      <w:divBdr>
        <w:top w:val="none" w:sz="0" w:space="0" w:color="auto"/>
        <w:left w:val="none" w:sz="0" w:space="0" w:color="auto"/>
        <w:bottom w:val="none" w:sz="0" w:space="0" w:color="auto"/>
        <w:right w:val="none" w:sz="0" w:space="0" w:color="auto"/>
      </w:divBdr>
    </w:div>
    <w:div w:id="387415417">
      <w:bodyDiv w:val="1"/>
      <w:marLeft w:val="0"/>
      <w:marRight w:val="0"/>
      <w:marTop w:val="0"/>
      <w:marBottom w:val="0"/>
      <w:divBdr>
        <w:top w:val="none" w:sz="0" w:space="0" w:color="auto"/>
        <w:left w:val="none" w:sz="0" w:space="0" w:color="auto"/>
        <w:bottom w:val="none" w:sz="0" w:space="0" w:color="auto"/>
        <w:right w:val="none" w:sz="0" w:space="0" w:color="auto"/>
      </w:divBdr>
    </w:div>
    <w:div w:id="403064889">
      <w:bodyDiv w:val="1"/>
      <w:marLeft w:val="0"/>
      <w:marRight w:val="0"/>
      <w:marTop w:val="0"/>
      <w:marBottom w:val="0"/>
      <w:divBdr>
        <w:top w:val="none" w:sz="0" w:space="0" w:color="auto"/>
        <w:left w:val="none" w:sz="0" w:space="0" w:color="auto"/>
        <w:bottom w:val="none" w:sz="0" w:space="0" w:color="auto"/>
        <w:right w:val="none" w:sz="0" w:space="0" w:color="auto"/>
      </w:divBdr>
      <w:divsChild>
        <w:div w:id="2114471579">
          <w:marLeft w:val="0"/>
          <w:marRight w:val="0"/>
          <w:marTop w:val="0"/>
          <w:marBottom w:val="0"/>
          <w:divBdr>
            <w:top w:val="none" w:sz="0" w:space="0" w:color="auto"/>
            <w:left w:val="none" w:sz="0" w:space="0" w:color="auto"/>
            <w:bottom w:val="none" w:sz="0" w:space="0" w:color="auto"/>
            <w:right w:val="none" w:sz="0" w:space="0" w:color="auto"/>
          </w:divBdr>
        </w:div>
        <w:div w:id="1202671886">
          <w:marLeft w:val="0"/>
          <w:marRight w:val="0"/>
          <w:marTop w:val="0"/>
          <w:marBottom w:val="0"/>
          <w:divBdr>
            <w:top w:val="none" w:sz="0" w:space="0" w:color="auto"/>
            <w:left w:val="none" w:sz="0" w:space="0" w:color="auto"/>
            <w:bottom w:val="none" w:sz="0" w:space="0" w:color="auto"/>
            <w:right w:val="none" w:sz="0" w:space="0" w:color="auto"/>
          </w:divBdr>
        </w:div>
        <w:div w:id="370694078">
          <w:marLeft w:val="0"/>
          <w:marRight w:val="0"/>
          <w:marTop w:val="0"/>
          <w:marBottom w:val="0"/>
          <w:divBdr>
            <w:top w:val="none" w:sz="0" w:space="0" w:color="auto"/>
            <w:left w:val="none" w:sz="0" w:space="0" w:color="auto"/>
            <w:bottom w:val="none" w:sz="0" w:space="0" w:color="auto"/>
            <w:right w:val="none" w:sz="0" w:space="0" w:color="auto"/>
          </w:divBdr>
        </w:div>
        <w:div w:id="817570985">
          <w:marLeft w:val="0"/>
          <w:marRight w:val="0"/>
          <w:marTop w:val="0"/>
          <w:marBottom w:val="0"/>
          <w:divBdr>
            <w:top w:val="none" w:sz="0" w:space="0" w:color="auto"/>
            <w:left w:val="none" w:sz="0" w:space="0" w:color="auto"/>
            <w:bottom w:val="none" w:sz="0" w:space="0" w:color="auto"/>
            <w:right w:val="none" w:sz="0" w:space="0" w:color="auto"/>
          </w:divBdr>
        </w:div>
        <w:div w:id="1805997948">
          <w:marLeft w:val="0"/>
          <w:marRight w:val="0"/>
          <w:marTop w:val="0"/>
          <w:marBottom w:val="0"/>
          <w:divBdr>
            <w:top w:val="none" w:sz="0" w:space="0" w:color="auto"/>
            <w:left w:val="none" w:sz="0" w:space="0" w:color="auto"/>
            <w:bottom w:val="none" w:sz="0" w:space="0" w:color="auto"/>
            <w:right w:val="none" w:sz="0" w:space="0" w:color="auto"/>
          </w:divBdr>
        </w:div>
        <w:div w:id="1195968289">
          <w:marLeft w:val="0"/>
          <w:marRight w:val="0"/>
          <w:marTop w:val="0"/>
          <w:marBottom w:val="0"/>
          <w:divBdr>
            <w:top w:val="none" w:sz="0" w:space="0" w:color="auto"/>
            <w:left w:val="none" w:sz="0" w:space="0" w:color="auto"/>
            <w:bottom w:val="none" w:sz="0" w:space="0" w:color="auto"/>
            <w:right w:val="none" w:sz="0" w:space="0" w:color="auto"/>
          </w:divBdr>
        </w:div>
      </w:divsChild>
    </w:div>
    <w:div w:id="422994316">
      <w:bodyDiv w:val="1"/>
      <w:marLeft w:val="0"/>
      <w:marRight w:val="0"/>
      <w:marTop w:val="0"/>
      <w:marBottom w:val="0"/>
      <w:divBdr>
        <w:top w:val="none" w:sz="0" w:space="0" w:color="auto"/>
        <w:left w:val="none" w:sz="0" w:space="0" w:color="auto"/>
        <w:bottom w:val="none" w:sz="0" w:space="0" w:color="auto"/>
        <w:right w:val="none" w:sz="0" w:space="0" w:color="auto"/>
      </w:divBdr>
    </w:div>
    <w:div w:id="449665296">
      <w:bodyDiv w:val="1"/>
      <w:marLeft w:val="0"/>
      <w:marRight w:val="0"/>
      <w:marTop w:val="0"/>
      <w:marBottom w:val="0"/>
      <w:divBdr>
        <w:top w:val="none" w:sz="0" w:space="0" w:color="auto"/>
        <w:left w:val="none" w:sz="0" w:space="0" w:color="auto"/>
        <w:bottom w:val="none" w:sz="0" w:space="0" w:color="auto"/>
        <w:right w:val="none" w:sz="0" w:space="0" w:color="auto"/>
      </w:divBdr>
    </w:div>
    <w:div w:id="452331141">
      <w:bodyDiv w:val="1"/>
      <w:marLeft w:val="0"/>
      <w:marRight w:val="0"/>
      <w:marTop w:val="0"/>
      <w:marBottom w:val="0"/>
      <w:divBdr>
        <w:top w:val="none" w:sz="0" w:space="0" w:color="auto"/>
        <w:left w:val="none" w:sz="0" w:space="0" w:color="auto"/>
        <w:bottom w:val="none" w:sz="0" w:space="0" w:color="auto"/>
        <w:right w:val="none" w:sz="0" w:space="0" w:color="auto"/>
      </w:divBdr>
      <w:divsChild>
        <w:div w:id="128865405">
          <w:marLeft w:val="0"/>
          <w:marRight w:val="0"/>
          <w:marTop w:val="0"/>
          <w:marBottom w:val="0"/>
          <w:divBdr>
            <w:top w:val="none" w:sz="0" w:space="0" w:color="auto"/>
            <w:left w:val="none" w:sz="0" w:space="0" w:color="auto"/>
            <w:bottom w:val="none" w:sz="0" w:space="0" w:color="auto"/>
            <w:right w:val="none" w:sz="0" w:space="0" w:color="auto"/>
          </w:divBdr>
        </w:div>
        <w:div w:id="450515938">
          <w:marLeft w:val="0"/>
          <w:marRight w:val="0"/>
          <w:marTop w:val="0"/>
          <w:marBottom w:val="0"/>
          <w:divBdr>
            <w:top w:val="none" w:sz="0" w:space="0" w:color="auto"/>
            <w:left w:val="none" w:sz="0" w:space="0" w:color="auto"/>
            <w:bottom w:val="none" w:sz="0" w:space="0" w:color="auto"/>
            <w:right w:val="none" w:sz="0" w:space="0" w:color="auto"/>
          </w:divBdr>
        </w:div>
        <w:div w:id="553196340">
          <w:marLeft w:val="0"/>
          <w:marRight w:val="0"/>
          <w:marTop w:val="0"/>
          <w:marBottom w:val="0"/>
          <w:divBdr>
            <w:top w:val="none" w:sz="0" w:space="0" w:color="auto"/>
            <w:left w:val="none" w:sz="0" w:space="0" w:color="auto"/>
            <w:bottom w:val="none" w:sz="0" w:space="0" w:color="auto"/>
            <w:right w:val="none" w:sz="0" w:space="0" w:color="auto"/>
          </w:divBdr>
        </w:div>
        <w:div w:id="562836381">
          <w:marLeft w:val="0"/>
          <w:marRight w:val="0"/>
          <w:marTop w:val="0"/>
          <w:marBottom w:val="0"/>
          <w:divBdr>
            <w:top w:val="none" w:sz="0" w:space="0" w:color="auto"/>
            <w:left w:val="none" w:sz="0" w:space="0" w:color="auto"/>
            <w:bottom w:val="none" w:sz="0" w:space="0" w:color="auto"/>
            <w:right w:val="none" w:sz="0" w:space="0" w:color="auto"/>
          </w:divBdr>
        </w:div>
        <w:div w:id="1445660867">
          <w:marLeft w:val="0"/>
          <w:marRight w:val="0"/>
          <w:marTop w:val="0"/>
          <w:marBottom w:val="0"/>
          <w:divBdr>
            <w:top w:val="none" w:sz="0" w:space="0" w:color="auto"/>
            <w:left w:val="none" w:sz="0" w:space="0" w:color="auto"/>
            <w:bottom w:val="none" w:sz="0" w:space="0" w:color="auto"/>
            <w:right w:val="none" w:sz="0" w:space="0" w:color="auto"/>
          </w:divBdr>
        </w:div>
      </w:divsChild>
    </w:div>
    <w:div w:id="454177089">
      <w:bodyDiv w:val="1"/>
      <w:marLeft w:val="0"/>
      <w:marRight w:val="0"/>
      <w:marTop w:val="0"/>
      <w:marBottom w:val="0"/>
      <w:divBdr>
        <w:top w:val="none" w:sz="0" w:space="0" w:color="auto"/>
        <w:left w:val="none" w:sz="0" w:space="0" w:color="auto"/>
        <w:bottom w:val="none" w:sz="0" w:space="0" w:color="auto"/>
        <w:right w:val="none" w:sz="0" w:space="0" w:color="auto"/>
      </w:divBdr>
    </w:div>
    <w:div w:id="461460307">
      <w:bodyDiv w:val="1"/>
      <w:marLeft w:val="0"/>
      <w:marRight w:val="0"/>
      <w:marTop w:val="0"/>
      <w:marBottom w:val="0"/>
      <w:divBdr>
        <w:top w:val="none" w:sz="0" w:space="0" w:color="auto"/>
        <w:left w:val="none" w:sz="0" w:space="0" w:color="auto"/>
        <w:bottom w:val="none" w:sz="0" w:space="0" w:color="auto"/>
        <w:right w:val="none" w:sz="0" w:space="0" w:color="auto"/>
      </w:divBdr>
    </w:div>
    <w:div w:id="465244854">
      <w:bodyDiv w:val="1"/>
      <w:marLeft w:val="0"/>
      <w:marRight w:val="0"/>
      <w:marTop w:val="0"/>
      <w:marBottom w:val="0"/>
      <w:divBdr>
        <w:top w:val="none" w:sz="0" w:space="0" w:color="auto"/>
        <w:left w:val="none" w:sz="0" w:space="0" w:color="auto"/>
        <w:bottom w:val="none" w:sz="0" w:space="0" w:color="auto"/>
        <w:right w:val="none" w:sz="0" w:space="0" w:color="auto"/>
      </w:divBdr>
    </w:div>
    <w:div w:id="467478260">
      <w:bodyDiv w:val="1"/>
      <w:marLeft w:val="0"/>
      <w:marRight w:val="0"/>
      <w:marTop w:val="0"/>
      <w:marBottom w:val="0"/>
      <w:divBdr>
        <w:top w:val="none" w:sz="0" w:space="0" w:color="auto"/>
        <w:left w:val="none" w:sz="0" w:space="0" w:color="auto"/>
        <w:bottom w:val="none" w:sz="0" w:space="0" w:color="auto"/>
        <w:right w:val="none" w:sz="0" w:space="0" w:color="auto"/>
      </w:divBdr>
    </w:div>
    <w:div w:id="472331137">
      <w:bodyDiv w:val="1"/>
      <w:marLeft w:val="0"/>
      <w:marRight w:val="0"/>
      <w:marTop w:val="0"/>
      <w:marBottom w:val="0"/>
      <w:divBdr>
        <w:top w:val="none" w:sz="0" w:space="0" w:color="auto"/>
        <w:left w:val="none" w:sz="0" w:space="0" w:color="auto"/>
        <w:bottom w:val="none" w:sz="0" w:space="0" w:color="auto"/>
        <w:right w:val="none" w:sz="0" w:space="0" w:color="auto"/>
      </w:divBdr>
    </w:div>
    <w:div w:id="479805768">
      <w:bodyDiv w:val="1"/>
      <w:marLeft w:val="0"/>
      <w:marRight w:val="0"/>
      <w:marTop w:val="0"/>
      <w:marBottom w:val="0"/>
      <w:divBdr>
        <w:top w:val="none" w:sz="0" w:space="0" w:color="auto"/>
        <w:left w:val="none" w:sz="0" w:space="0" w:color="auto"/>
        <w:bottom w:val="none" w:sz="0" w:space="0" w:color="auto"/>
        <w:right w:val="none" w:sz="0" w:space="0" w:color="auto"/>
      </w:divBdr>
    </w:div>
    <w:div w:id="486169691">
      <w:bodyDiv w:val="1"/>
      <w:marLeft w:val="0"/>
      <w:marRight w:val="0"/>
      <w:marTop w:val="0"/>
      <w:marBottom w:val="0"/>
      <w:divBdr>
        <w:top w:val="none" w:sz="0" w:space="0" w:color="auto"/>
        <w:left w:val="none" w:sz="0" w:space="0" w:color="auto"/>
        <w:bottom w:val="none" w:sz="0" w:space="0" w:color="auto"/>
        <w:right w:val="none" w:sz="0" w:space="0" w:color="auto"/>
      </w:divBdr>
    </w:div>
    <w:div w:id="491138882">
      <w:bodyDiv w:val="1"/>
      <w:marLeft w:val="0"/>
      <w:marRight w:val="0"/>
      <w:marTop w:val="0"/>
      <w:marBottom w:val="0"/>
      <w:divBdr>
        <w:top w:val="none" w:sz="0" w:space="0" w:color="auto"/>
        <w:left w:val="none" w:sz="0" w:space="0" w:color="auto"/>
        <w:bottom w:val="none" w:sz="0" w:space="0" w:color="auto"/>
        <w:right w:val="none" w:sz="0" w:space="0" w:color="auto"/>
      </w:divBdr>
    </w:div>
    <w:div w:id="504905261">
      <w:bodyDiv w:val="1"/>
      <w:marLeft w:val="0"/>
      <w:marRight w:val="0"/>
      <w:marTop w:val="0"/>
      <w:marBottom w:val="0"/>
      <w:divBdr>
        <w:top w:val="none" w:sz="0" w:space="0" w:color="auto"/>
        <w:left w:val="none" w:sz="0" w:space="0" w:color="auto"/>
        <w:bottom w:val="none" w:sz="0" w:space="0" w:color="auto"/>
        <w:right w:val="none" w:sz="0" w:space="0" w:color="auto"/>
      </w:divBdr>
    </w:div>
    <w:div w:id="505898292">
      <w:bodyDiv w:val="1"/>
      <w:marLeft w:val="0"/>
      <w:marRight w:val="0"/>
      <w:marTop w:val="0"/>
      <w:marBottom w:val="0"/>
      <w:divBdr>
        <w:top w:val="none" w:sz="0" w:space="0" w:color="auto"/>
        <w:left w:val="none" w:sz="0" w:space="0" w:color="auto"/>
        <w:bottom w:val="none" w:sz="0" w:space="0" w:color="auto"/>
        <w:right w:val="none" w:sz="0" w:space="0" w:color="auto"/>
      </w:divBdr>
    </w:div>
    <w:div w:id="518740274">
      <w:bodyDiv w:val="1"/>
      <w:marLeft w:val="0"/>
      <w:marRight w:val="0"/>
      <w:marTop w:val="0"/>
      <w:marBottom w:val="0"/>
      <w:divBdr>
        <w:top w:val="none" w:sz="0" w:space="0" w:color="auto"/>
        <w:left w:val="none" w:sz="0" w:space="0" w:color="auto"/>
        <w:bottom w:val="none" w:sz="0" w:space="0" w:color="auto"/>
        <w:right w:val="none" w:sz="0" w:space="0" w:color="auto"/>
      </w:divBdr>
    </w:div>
    <w:div w:id="519397391">
      <w:bodyDiv w:val="1"/>
      <w:marLeft w:val="0"/>
      <w:marRight w:val="0"/>
      <w:marTop w:val="0"/>
      <w:marBottom w:val="0"/>
      <w:divBdr>
        <w:top w:val="none" w:sz="0" w:space="0" w:color="auto"/>
        <w:left w:val="none" w:sz="0" w:space="0" w:color="auto"/>
        <w:bottom w:val="none" w:sz="0" w:space="0" w:color="auto"/>
        <w:right w:val="none" w:sz="0" w:space="0" w:color="auto"/>
      </w:divBdr>
    </w:div>
    <w:div w:id="529997397">
      <w:bodyDiv w:val="1"/>
      <w:marLeft w:val="0"/>
      <w:marRight w:val="0"/>
      <w:marTop w:val="0"/>
      <w:marBottom w:val="0"/>
      <w:divBdr>
        <w:top w:val="none" w:sz="0" w:space="0" w:color="auto"/>
        <w:left w:val="none" w:sz="0" w:space="0" w:color="auto"/>
        <w:bottom w:val="none" w:sz="0" w:space="0" w:color="auto"/>
        <w:right w:val="none" w:sz="0" w:space="0" w:color="auto"/>
      </w:divBdr>
      <w:divsChild>
        <w:div w:id="15472430">
          <w:marLeft w:val="0"/>
          <w:marRight w:val="0"/>
          <w:marTop w:val="0"/>
          <w:marBottom w:val="0"/>
          <w:divBdr>
            <w:top w:val="none" w:sz="0" w:space="0" w:color="auto"/>
            <w:left w:val="none" w:sz="0" w:space="0" w:color="auto"/>
            <w:bottom w:val="none" w:sz="0" w:space="0" w:color="auto"/>
            <w:right w:val="none" w:sz="0" w:space="0" w:color="auto"/>
          </w:divBdr>
        </w:div>
        <w:div w:id="1582062999">
          <w:marLeft w:val="0"/>
          <w:marRight w:val="0"/>
          <w:marTop w:val="0"/>
          <w:marBottom w:val="0"/>
          <w:divBdr>
            <w:top w:val="none" w:sz="0" w:space="0" w:color="auto"/>
            <w:left w:val="none" w:sz="0" w:space="0" w:color="auto"/>
            <w:bottom w:val="none" w:sz="0" w:space="0" w:color="auto"/>
            <w:right w:val="none" w:sz="0" w:space="0" w:color="auto"/>
          </w:divBdr>
        </w:div>
      </w:divsChild>
    </w:div>
    <w:div w:id="539099551">
      <w:bodyDiv w:val="1"/>
      <w:marLeft w:val="0"/>
      <w:marRight w:val="0"/>
      <w:marTop w:val="0"/>
      <w:marBottom w:val="0"/>
      <w:divBdr>
        <w:top w:val="none" w:sz="0" w:space="0" w:color="auto"/>
        <w:left w:val="none" w:sz="0" w:space="0" w:color="auto"/>
        <w:bottom w:val="none" w:sz="0" w:space="0" w:color="auto"/>
        <w:right w:val="none" w:sz="0" w:space="0" w:color="auto"/>
      </w:divBdr>
    </w:div>
    <w:div w:id="553274995">
      <w:bodyDiv w:val="1"/>
      <w:marLeft w:val="0"/>
      <w:marRight w:val="0"/>
      <w:marTop w:val="0"/>
      <w:marBottom w:val="0"/>
      <w:divBdr>
        <w:top w:val="none" w:sz="0" w:space="0" w:color="auto"/>
        <w:left w:val="none" w:sz="0" w:space="0" w:color="auto"/>
        <w:bottom w:val="none" w:sz="0" w:space="0" w:color="auto"/>
        <w:right w:val="none" w:sz="0" w:space="0" w:color="auto"/>
      </w:divBdr>
    </w:div>
    <w:div w:id="567034806">
      <w:bodyDiv w:val="1"/>
      <w:marLeft w:val="0"/>
      <w:marRight w:val="0"/>
      <w:marTop w:val="0"/>
      <w:marBottom w:val="0"/>
      <w:divBdr>
        <w:top w:val="none" w:sz="0" w:space="0" w:color="auto"/>
        <w:left w:val="none" w:sz="0" w:space="0" w:color="auto"/>
        <w:bottom w:val="none" w:sz="0" w:space="0" w:color="auto"/>
        <w:right w:val="none" w:sz="0" w:space="0" w:color="auto"/>
      </w:divBdr>
    </w:div>
    <w:div w:id="567806523">
      <w:bodyDiv w:val="1"/>
      <w:marLeft w:val="0"/>
      <w:marRight w:val="0"/>
      <w:marTop w:val="0"/>
      <w:marBottom w:val="0"/>
      <w:divBdr>
        <w:top w:val="none" w:sz="0" w:space="0" w:color="auto"/>
        <w:left w:val="none" w:sz="0" w:space="0" w:color="auto"/>
        <w:bottom w:val="none" w:sz="0" w:space="0" w:color="auto"/>
        <w:right w:val="none" w:sz="0" w:space="0" w:color="auto"/>
      </w:divBdr>
    </w:div>
    <w:div w:id="571239184">
      <w:bodyDiv w:val="1"/>
      <w:marLeft w:val="0"/>
      <w:marRight w:val="0"/>
      <w:marTop w:val="0"/>
      <w:marBottom w:val="0"/>
      <w:divBdr>
        <w:top w:val="none" w:sz="0" w:space="0" w:color="auto"/>
        <w:left w:val="none" w:sz="0" w:space="0" w:color="auto"/>
        <w:bottom w:val="none" w:sz="0" w:space="0" w:color="auto"/>
        <w:right w:val="none" w:sz="0" w:space="0" w:color="auto"/>
      </w:divBdr>
    </w:div>
    <w:div w:id="573786192">
      <w:bodyDiv w:val="1"/>
      <w:marLeft w:val="0"/>
      <w:marRight w:val="0"/>
      <w:marTop w:val="0"/>
      <w:marBottom w:val="0"/>
      <w:divBdr>
        <w:top w:val="none" w:sz="0" w:space="0" w:color="auto"/>
        <w:left w:val="none" w:sz="0" w:space="0" w:color="auto"/>
        <w:bottom w:val="none" w:sz="0" w:space="0" w:color="auto"/>
        <w:right w:val="none" w:sz="0" w:space="0" w:color="auto"/>
      </w:divBdr>
    </w:div>
    <w:div w:id="574097124">
      <w:bodyDiv w:val="1"/>
      <w:marLeft w:val="0"/>
      <w:marRight w:val="0"/>
      <w:marTop w:val="0"/>
      <w:marBottom w:val="0"/>
      <w:divBdr>
        <w:top w:val="none" w:sz="0" w:space="0" w:color="auto"/>
        <w:left w:val="none" w:sz="0" w:space="0" w:color="auto"/>
        <w:bottom w:val="none" w:sz="0" w:space="0" w:color="auto"/>
        <w:right w:val="none" w:sz="0" w:space="0" w:color="auto"/>
      </w:divBdr>
      <w:divsChild>
        <w:div w:id="170067539">
          <w:marLeft w:val="0"/>
          <w:marRight w:val="0"/>
          <w:marTop w:val="0"/>
          <w:marBottom w:val="0"/>
          <w:divBdr>
            <w:top w:val="none" w:sz="0" w:space="0" w:color="auto"/>
            <w:left w:val="none" w:sz="0" w:space="0" w:color="auto"/>
            <w:bottom w:val="none" w:sz="0" w:space="0" w:color="auto"/>
            <w:right w:val="none" w:sz="0" w:space="0" w:color="auto"/>
          </w:divBdr>
        </w:div>
        <w:div w:id="381104786">
          <w:marLeft w:val="0"/>
          <w:marRight w:val="0"/>
          <w:marTop w:val="0"/>
          <w:marBottom w:val="0"/>
          <w:divBdr>
            <w:top w:val="none" w:sz="0" w:space="0" w:color="auto"/>
            <w:left w:val="none" w:sz="0" w:space="0" w:color="auto"/>
            <w:bottom w:val="none" w:sz="0" w:space="0" w:color="auto"/>
            <w:right w:val="none" w:sz="0" w:space="0" w:color="auto"/>
          </w:divBdr>
        </w:div>
        <w:div w:id="916982811">
          <w:marLeft w:val="0"/>
          <w:marRight w:val="0"/>
          <w:marTop w:val="0"/>
          <w:marBottom w:val="0"/>
          <w:divBdr>
            <w:top w:val="none" w:sz="0" w:space="0" w:color="auto"/>
            <w:left w:val="none" w:sz="0" w:space="0" w:color="auto"/>
            <w:bottom w:val="none" w:sz="0" w:space="0" w:color="auto"/>
            <w:right w:val="none" w:sz="0" w:space="0" w:color="auto"/>
          </w:divBdr>
        </w:div>
        <w:div w:id="1103650309">
          <w:marLeft w:val="0"/>
          <w:marRight w:val="0"/>
          <w:marTop w:val="0"/>
          <w:marBottom w:val="0"/>
          <w:divBdr>
            <w:top w:val="none" w:sz="0" w:space="0" w:color="auto"/>
            <w:left w:val="none" w:sz="0" w:space="0" w:color="auto"/>
            <w:bottom w:val="none" w:sz="0" w:space="0" w:color="auto"/>
            <w:right w:val="none" w:sz="0" w:space="0" w:color="auto"/>
          </w:divBdr>
        </w:div>
        <w:div w:id="2122259663">
          <w:marLeft w:val="0"/>
          <w:marRight w:val="0"/>
          <w:marTop w:val="0"/>
          <w:marBottom w:val="0"/>
          <w:divBdr>
            <w:top w:val="none" w:sz="0" w:space="0" w:color="auto"/>
            <w:left w:val="none" w:sz="0" w:space="0" w:color="auto"/>
            <w:bottom w:val="none" w:sz="0" w:space="0" w:color="auto"/>
            <w:right w:val="none" w:sz="0" w:space="0" w:color="auto"/>
          </w:divBdr>
        </w:div>
      </w:divsChild>
    </w:div>
    <w:div w:id="579602033">
      <w:bodyDiv w:val="1"/>
      <w:marLeft w:val="0"/>
      <w:marRight w:val="0"/>
      <w:marTop w:val="0"/>
      <w:marBottom w:val="0"/>
      <w:divBdr>
        <w:top w:val="none" w:sz="0" w:space="0" w:color="auto"/>
        <w:left w:val="none" w:sz="0" w:space="0" w:color="auto"/>
        <w:bottom w:val="none" w:sz="0" w:space="0" w:color="auto"/>
        <w:right w:val="none" w:sz="0" w:space="0" w:color="auto"/>
      </w:divBdr>
      <w:divsChild>
        <w:div w:id="173691465">
          <w:marLeft w:val="0"/>
          <w:marRight w:val="0"/>
          <w:marTop w:val="0"/>
          <w:marBottom w:val="0"/>
          <w:divBdr>
            <w:top w:val="none" w:sz="0" w:space="0" w:color="auto"/>
            <w:left w:val="none" w:sz="0" w:space="0" w:color="auto"/>
            <w:bottom w:val="none" w:sz="0" w:space="0" w:color="auto"/>
            <w:right w:val="none" w:sz="0" w:space="0" w:color="auto"/>
          </w:divBdr>
        </w:div>
        <w:div w:id="244536673">
          <w:marLeft w:val="0"/>
          <w:marRight w:val="0"/>
          <w:marTop w:val="0"/>
          <w:marBottom w:val="0"/>
          <w:divBdr>
            <w:top w:val="none" w:sz="0" w:space="0" w:color="auto"/>
            <w:left w:val="none" w:sz="0" w:space="0" w:color="auto"/>
            <w:bottom w:val="none" w:sz="0" w:space="0" w:color="auto"/>
            <w:right w:val="none" w:sz="0" w:space="0" w:color="auto"/>
          </w:divBdr>
        </w:div>
        <w:div w:id="630326336">
          <w:marLeft w:val="0"/>
          <w:marRight w:val="0"/>
          <w:marTop w:val="0"/>
          <w:marBottom w:val="0"/>
          <w:divBdr>
            <w:top w:val="none" w:sz="0" w:space="0" w:color="auto"/>
            <w:left w:val="none" w:sz="0" w:space="0" w:color="auto"/>
            <w:bottom w:val="none" w:sz="0" w:space="0" w:color="auto"/>
            <w:right w:val="none" w:sz="0" w:space="0" w:color="auto"/>
          </w:divBdr>
        </w:div>
        <w:div w:id="661742046">
          <w:marLeft w:val="0"/>
          <w:marRight w:val="0"/>
          <w:marTop w:val="0"/>
          <w:marBottom w:val="0"/>
          <w:divBdr>
            <w:top w:val="none" w:sz="0" w:space="0" w:color="auto"/>
            <w:left w:val="none" w:sz="0" w:space="0" w:color="auto"/>
            <w:bottom w:val="none" w:sz="0" w:space="0" w:color="auto"/>
            <w:right w:val="none" w:sz="0" w:space="0" w:color="auto"/>
          </w:divBdr>
        </w:div>
        <w:div w:id="1753427258">
          <w:marLeft w:val="0"/>
          <w:marRight w:val="0"/>
          <w:marTop w:val="0"/>
          <w:marBottom w:val="0"/>
          <w:divBdr>
            <w:top w:val="none" w:sz="0" w:space="0" w:color="auto"/>
            <w:left w:val="none" w:sz="0" w:space="0" w:color="auto"/>
            <w:bottom w:val="none" w:sz="0" w:space="0" w:color="auto"/>
            <w:right w:val="none" w:sz="0" w:space="0" w:color="auto"/>
          </w:divBdr>
        </w:div>
      </w:divsChild>
    </w:div>
    <w:div w:id="584144828">
      <w:bodyDiv w:val="1"/>
      <w:marLeft w:val="0"/>
      <w:marRight w:val="0"/>
      <w:marTop w:val="0"/>
      <w:marBottom w:val="0"/>
      <w:divBdr>
        <w:top w:val="none" w:sz="0" w:space="0" w:color="auto"/>
        <w:left w:val="none" w:sz="0" w:space="0" w:color="auto"/>
        <w:bottom w:val="none" w:sz="0" w:space="0" w:color="auto"/>
        <w:right w:val="none" w:sz="0" w:space="0" w:color="auto"/>
      </w:divBdr>
    </w:div>
    <w:div w:id="589655223">
      <w:bodyDiv w:val="1"/>
      <w:marLeft w:val="0"/>
      <w:marRight w:val="0"/>
      <w:marTop w:val="0"/>
      <w:marBottom w:val="0"/>
      <w:divBdr>
        <w:top w:val="none" w:sz="0" w:space="0" w:color="auto"/>
        <w:left w:val="none" w:sz="0" w:space="0" w:color="auto"/>
        <w:bottom w:val="none" w:sz="0" w:space="0" w:color="auto"/>
        <w:right w:val="none" w:sz="0" w:space="0" w:color="auto"/>
      </w:divBdr>
    </w:div>
    <w:div w:id="590087020">
      <w:bodyDiv w:val="1"/>
      <w:marLeft w:val="0"/>
      <w:marRight w:val="0"/>
      <w:marTop w:val="0"/>
      <w:marBottom w:val="0"/>
      <w:divBdr>
        <w:top w:val="none" w:sz="0" w:space="0" w:color="auto"/>
        <w:left w:val="none" w:sz="0" w:space="0" w:color="auto"/>
        <w:bottom w:val="none" w:sz="0" w:space="0" w:color="auto"/>
        <w:right w:val="none" w:sz="0" w:space="0" w:color="auto"/>
      </w:divBdr>
    </w:div>
    <w:div w:id="612783198">
      <w:bodyDiv w:val="1"/>
      <w:marLeft w:val="0"/>
      <w:marRight w:val="0"/>
      <w:marTop w:val="0"/>
      <w:marBottom w:val="0"/>
      <w:divBdr>
        <w:top w:val="none" w:sz="0" w:space="0" w:color="auto"/>
        <w:left w:val="none" w:sz="0" w:space="0" w:color="auto"/>
        <w:bottom w:val="none" w:sz="0" w:space="0" w:color="auto"/>
        <w:right w:val="none" w:sz="0" w:space="0" w:color="auto"/>
      </w:divBdr>
    </w:div>
    <w:div w:id="612827922">
      <w:bodyDiv w:val="1"/>
      <w:marLeft w:val="0"/>
      <w:marRight w:val="0"/>
      <w:marTop w:val="0"/>
      <w:marBottom w:val="0"/>
      <w:divBdr>
        <w:top w:val="none" w:sz="0" w:space="0" w:color="auto"/>
        <w:left w:val="none" w:sz="0" w:space="0" w:color="auto"/>
        <w:bottom w:val="none" w:sz="0" w:space="0" w:color="auto"/>
        <w:right w:val="none" w:sz="0" w:space="0" w:color="auto"/>
      </w:divBdr>
    </w:div>
    <w:div w:id="612858981">
      <w:bodyDiv w:val="1"/>
      <w:marLeft w:val="0"/>
      <w:marRight w:val="0"/>
      <w:marTop w:val="0"/>
      <w:marBottom w:val="0"/>
      <w:divBdr>
        <w:top w:val="none" w:sz="0" w:space="0" w:color="auto"/>
        <w:left w:val="none" w:sz="0" w:space="0" w:color="auto"/>
        <w:bottom w:val="none" w:sz="0" w:space="0" w:color="auto"/>
        <w:right w:val="none" w:sz="0" w:space="0" w:color="auto"/>
      </w:divBdr>
    </w:div>
    <w:div w:id="616642593">
      <w:bodyDiv w:val="1"/>
      <w:marLeft w:val="0"/>
      <w:marRight w:val="0"/>
      <w:marTop w:val="0"/>
      <w:marBottom w:val="0"/>
      <w:divBdr>
        <w:top w:val="none" w:sz="0" w:space="0" w:color="auto"/>
        <w:left w:val="none" w:sz="0" w:space="0" w:color="auto"/>
        <w:bottom w:val="none" w:sz="0" w:space="0" w:color="auto"/>
        <w:right w:val="none" w:sz="0" w:space="0" w:color="auto"/>
      </w:divBdr>
    </w:div>
    <w:div w:id="617565585">
      <w:bodyDiv w:val="1"/>
      <w:marLeft w:val="0"/>
      <w:marRight w:val="0"/>
      <w:marTop w:val="0"/>
      <w:marBottom w:val="0"/>
      <w:divBdr>
        <w:top w:val="none" w:sz="0" w:space="0" w:color="auto"/>
        <w:left w:val="none" w:sz="0" w:space="0" w:color="auto"/>
        <w:bottom w:val="none" w:sz="0" w:space="0" w:color="auto"/>
        <w:right w:val="none" w:sz="0" w:space="0" w:color="auto"/>
      </w:divBdr>
      <w:divsChild>
        <w:div w:id="70934142">
          <w:marLeft w:val="0"/>
          <w:marRight w:val="0"/>
          <w:marTop w:val="0"/>
          <w:marBottom w:val="0"/>
          <w:divBdr>
            <w:top w:val="none" w:sz="0" w:space="0" w:color="auto"/>
            <w:left w:val="none" w:sz="0" w:space="0" w:color="auto"/>
            <w:bottom w:val="none" w:sz="0" w:space="0" w:color="auto"/>
            <w:right w:val="none" w:sz="0" w:space="0" w:color="auto"/>
          </w:divBdr>
        </w:div>
        <w:div w:id="1446578723">
          <w:marLeft w:val="0"/>
          <w:marRight w:val="0"/>
          <w:marTop w:val="0"/>
          <w:marBottom w:val="0"/>
          <w:divBdr>
            <w:top w:val="none" w:sz="0" w:space="0" w:color="auto"/>
            <w:left w:val="none" w:sz="0" w:space="0" w:color="auto"/>
            <w:bottom w:val="none" w:sz="0" w:space="0" w:color="auto"/>
            <w:right w:val="none" w:sz="0" w:space="0" w:color="auto"/>
          </w:divBdr>
        </w:div>
        <w:div w:id="1462923217">
          <w:marLeft w:val="0"/>
          <w:marRight w:val="0"/>
          <w:marTop w:val="0"/>
          <w:marBottom w:val="0"/>
          <w:divBdr>
            <w:top w:val="none" w:sz="0" w:space="0" w:color="auto"/>
            <w:left w:val="none" w:sz="0" w:space="0" w:color="auto"/>
            <w:bottom w:val="none" w:sz="0" w:space="0" w:color="auto"/>
            <w:right w:val="none" w:sz="0" w:space="0" w:color="auto"/>
          </w:divBdr>
        </w:div>
        <w:div w:id="1492796501">
          <w:marLeft w:val="0"/>
          <w:marRight w:val="0"/>
          <w:marTop w:val="0"/>
          <w:marBottom w:val="0"/>
          <w:divBdr>
            <w:top w:val="none" w:sz="0" w:space="0" w:color="auto"/>
            <w:left w:val="none" w:sz="0" w:space="0" w:color="auto"/>
            <w:bottom w:val="none" w:sz="0" w:space="0" w:color="auto"/>
            <w:right w:val="none" w:sz="0" w:space="0" w:color="auto"/>
          </w:divBdr>
        </w:div>
        <w:div w:id="2031370770">
          <w:marLeft w:val="0"/>
          <w:marRight w:val="0"/>
          <w:marTop w:val="0"/>
          <w:marBottom w:val="0"/>
          <w:divBdr>
            <w:top w:val="none" w:sz="0" w:space="0" w:color="auto"/>
            <w:left w:val="none" w:sz="0" w:space="0" w:color="auto"/>
            <w:bottom w:val="none" w:sz="0" w:space="0" w:color="auto"/>
            <w:right w:val="none" w:sz="0" w:space="0" w:color="auto"/>
          </w:divBdr>
        </w:div>
        <w:div w:id="2072145841">
          <w:marLeft w:val="0"/>
          <w:marRight w:val="0"/>
          <w:marTop w:val="0"/>
          <w:marBottom w:val="0"/>
          <w:divBdr>
            <w:top w:val="none" w:sz="0" w:space="0" w:color="auto"/>
            <w:left w:val="none" w:sz="0" w:space="0" w:color="auto"/>
            <w:bottom w:val="none" w:sz="0" w:space="0" w:color="auto"/>
            <w:right w:val="none" w:sz="0" w:space="0" w:color="auto"/>
          </w:divBdr>
        </w:div>
      </w:divsChild>
    </w:div>
    <w:div w:id="619070971">
      <w:bodyDiv w:val="1"/>
      <w:marLeft w:val="0"/>
      <w:marRight w:val="0"/>
      <w:marTop w:val="0"/>
      <w:marBottom w:val="0"/>
      <w:divBdr>
        <w:top w:val="none" w:sz="0" w:space="0" w:color="auto"/>
        <w:left w:val="none" w:sz="0" w:space="0" w:color="auto"/>
        <w:bottom w:val="none" w:sz="0" w:space="0" w:color="auto"/>
        <w:right w:val="none" w:sz="0" w:space="0" w:color="auto"/>
      </w:divBdr>
    </w:div>
    <w:div w:id="622926210">
      <w:bodyDiv w:val="1"/>
      <w:marLeft w:val="0"/>
      <w:marRight w:val="0"/>
      <w:marTop w:val="0"/>
      <w:marBottom w:val="0"/>
      <w:divBdr>
        <w:top w:val="none" w:sz="0" w:space="0" w:color="auto"/>
        <w:left w:val="none" w:sz="0" w:space="0" w:color="auto"/>
        <w:bottom w:val="none" w:sz="0" w:space="0" w:color="auto"/>
        <w:right w:val="none" w:sz="0" w:space="0" w:color="auto"/>
      </w:divBdr>
    </w:div>
    <w:div w:id="630404217">
      <w:bodyDiv w:val="1"/>
      <w:marLeft w:val="0"/>
      <w:marRight w:val="0"/>
      <w:marTop w:val="0"/>
      <w:marBottom w:val="0"/>
      <w:divBdr>
        <w:top w:val="none" w:sz="0" w:space="0" w:color="auto"/>
        <w:left w:val="none" w:sz="0" w:space="0" w:color="auto"/>
        <w:bottom w:val="none" w:sz="0" w:space="0" w:color="auto"/>
        <w:right w:val="none" w:sz="0" w:space="0" w:color="auto"/>
      </w:divBdr>
    </w:div>
    <w:div w:id="630593975">
      <w:bodyDiv w:val="1"/>
      <w:marLeft w:val="0"/>
      <w:marRight w:val="0"/>
      <w:marTop w:val="0"/>
      <w:marBottom w:val="0"/>
      <w:divBdr>
        <w:top w:val="none" w:sz="0" w:space="0" w:color="auto"/>
        <w:left w:val="none" w:sz="0" w:space="0" w:color="auto"/>
        <w:bottom w:val="none" w:sz="0" w:space="0" w:color="auto"/>
        <w:right w:val="none" w:sz="0" w:space="0" w:color="auto"/>
      </w:divBdr>
      <w:divsChild>
        <w:div w:id="1766611858">
          <w:marLeft w:val="0"/>
          <w:marRight w:val="0"/>
          <w:marTop w:val="0"/>
          <w:marBottom w:val="0"/>
          <w:divBdr>
            <w:top w:val="none" w:sz="0" w:space="0" w:color="auto"/>
            <w:left w:val="none" w:sz="0" w:space="0" w:color="auto"/>
            <w:bottom w:val="none" w:sz="0" w:space="0" w:color="auto"/>
            <w:right w:val="none" w:sz="0" w:space="0" w:color="auto"/>
          </w:divBdr>
          <w:divsChild>
            <w:div w:id="847061424">
              <w:marLeft w:val="0"/>
              <w:marRight w:val="0"/>
              <w:marTop w:val="0"/>
              <w:marBottom w:val="0"/>
              <w:divBdr>
                <w:top w:val="none" w:sz="0" w:space="0" w:color="auto"/>
                <w:left w:val="none" w:sz="0" w:space="0" w:color="auto"/>
                <w:bottom w:val="none" w:sz="0" w:space="0" w:color="auto"/>
                <w:right w:val="none" w:sz="0" w:space="0" w:color="auto"/>
              </w:divBdr>
              <w:divsChild>
                <w:div w:id="702704729">
                  <w:marLeft w:val="0"/>
                  <w:marRight w:val="0"/>
                  <w:marTop w:val="0"/>
                  <w:marBottom w:val="0"/>
                  <w:divBdr>
                    <w:top w:val="none" w:sz="0" w:space="0" w:color="auto"/>
                    <w:left w:val="none" w:sz="0" w:space="0" w:color="auto"/>
                    <w:bottom w:val="none" w:sz="0" w:space="0" w:color="auto"/>
                    <w:right w:val="none" w:sz="0" w:space="0" w:color="auto"/>
                  </w:divBdr>
                  <w:divsChild>
                    <w:div w:id="12835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206596">
      <w:bodyDiv w:val="1"/>
      <w:marLeft w:val="0"/>
      <w:marRight w:val="0"/>
      <w:marTop w:val="0"/>
      <w:marBottom w:val="0"/>
      <w:divBdr>
        <w:top w:val="none" w:sz="0" w:space="0" w:color="auto"/>
        <w:left w:val="none" w:sz="0" w:space="0" w:color="auto"/>
        <w:bottom w:val="none" w:sz="0" w:space="0" w:color="auto"/>
        <w:right w:val="none" w:sz="0" w:space="0" w:color="auto"/>
      </w:divBdr>
    </w:div>
    <w:div w:id="631983921">
      <w:bodyDiv w:val="1"/>
      <w:marLeft w:val="0"/>
      <w:marRight w:val="0"/>
      <w:marTop w:val="0"/>
      <w:marBottom w:val="0"/>
      <w:divBdr>
        <w:top w:val="none" w:sz="0" w:space="0" w:color="auto"/>
        <w:left w:val="none" w:sz="0" w:space="0" w:color="auto"/>
        <w:bottom w:val="none" w:sz="0" w:space="0" w:color="auto"/>
        <w:right w:val="none" w:sz="0" w:space="0" w:color="auto"/>
      </w:divBdr>
    </w:div>
    <w:div w:id="636179387">
      <w:bodyDiv w:val="1"/>
      <w:marLeft w:val="0"/>
      <w:marRight w:val="0"/>
      <w:marTop w:val="0"/>
      <w:marBottom w:val="0"/>
      <w:divBdr>
        <w:top w:val="none" w:sz="0" w:space="0" w:color="auto"/>
        <w:left w:val="none" w:sz="0" w:space="0" w:color="auto"/>
        <w:bottom w:val="none" w:sz="0" w:space="0" w:color="auto"/>
        <w:right w:val="none" w:sz="0" w:space="0" w:color="auto"/>
      </w:divBdr>
    </w:div>
    <w:div w:id="638069861">
      <w:bodyDiv w:val="1"/>
      <w:marLeft w:val="0"/>
      <w:marRight w:val="0"/>
      <w:marTop w:val="0"/>
      <w:marBottom w:val="0"/>
      <w:divBdr>
        <w:top w:val="none" w:sz="0" w:space="0" w:color="auto"/>
        <w:left w:val="none" w:sz="0" w:space="0" w:color="auto"/>
        <w:bottom w:val="none" w:sz="0" w:space="0" w:color="auto"/>
        <w:right w:val="none" w:sz="0" w:space="0" w:color="auto"/>
      </w:divBdr>
    </w:div>
    <w:div w:id="664630165">
      <w:bodyDiv w:val="1"/>
      <w:marLeft w:val="0"/>
      <w:marRight w:val="0"/>
      <w:marTop w:val="0"/>
      <w:marBottom w:val="0"/>
      <w:divBdr>
        <w:top w:val="none" w:sz="0" w:space="0" w:color="auto"/>
        <w:left w:val="none" w:sz="0" w:space="0" w:color="auto"/>
        <w:bottom w:val="none" w:sz="0" w:space="0" w:color="auto"/>
        <w:right w:val="none" w:sz="0" w:space="0" w:color="auto"/>
      </w:divBdr>
    </w:div>
    <w:div w:id="674846352">
      <w:bodyDiv w:val="1"/>
      <w:marLeft w:val="0"/>
      <w:marRight w:val="0"/>
      <w:marTop w:val="0"/>
      <w:marBottom w:val="0"/>
      <w:divBdr>
        <w:top w:val="none" w:sz="0" w:space="0" w:color="auto"/>
        <w:left w:val="none" w:sz="0" w:space="0" w:color="auto"/>
        <w:bottom w:val="none" w:sz="0" w:space="0" w:color="auto"/>
        <w:right w:val="none" w:sz="0" w:space="0" w:color="auto"/>
      </w:divBdr>
    </w:div>
    <w:div w:id="679503775">
      <w:bodyDiv w:val="1"/>
      <w:marLeft w:val="0"/>
      <w:marRight w:val="0"/>
      <w:marTop w:val="0"/>
      <w:marBottom w:val="0"/>
      <w:divBdr>
        <w:top w:val="none" w:sz="0" w:space="0" w:color="auto"/>
        <w:left w:val="none" w:sz="0" w:space="0" w:color="auto"/>
        <w:bottom w:val="none" w:sz="0" w:space="0" w:color="auto"/>
        <w:right w:val="none" w:sz="0" w:space="0" w:color="auto"/>
      </w:divBdr>
    </w:div>
    <w:div w:id="685597433">
      <w:bodyDiv w:val="1"/>
      <w:marLeft w:val="0"/>
      <w:marRight w:val="0"/>
      <w:marTop w:val="0"/>
      <w:marBottom w:val="0"/>
      <w:divBdr>
        <w:top w:val="none" w:sz="0" w:space="0" w:color="auto"/>
        <w:left w:val="none" w:sz="0" w:space="0" w:color="auto"/>
        <w:bottom w:val="none" w:sz="0" w:space="0" w:color="auto"/>
        <w:right w:val="none" w:sz="0" w:space="0" w:color="auto"/>
      </w:divBdr>
    </w:div>
    <w:div w:id="693580012">
      <w:bodyDiv w:val="1"/>
      <w:marLeft w:val="0"/>
      <w:marRight w:val="0"/>
      <w:marTop w:val="0"/>
      <w:marBottom w:val="0"/>
      <w:divBdr>
        <w:top w:val="none" w:sz="0" w:space="0" w:color="auto"/>
        <w:left w:val="none" w:sz="0" w:space="0" w:color="auto"/>
        <w:bottom w:val="none" w:sz="0" w:space="0" w:color="auto"/>
        <w:right w:val="none" w:sz="0" w:space="0" w:color="auto"/>
      </w:divBdr>
    </w:div>
    <w:div w:id="728919512">
      <w:bodyDiv w:val="1"/>
      <w:marLeft w:val="0"/>
      <w:marRight w:val="0"/>
      <w:marTop w:val="0"/>
      <w:marBottom w:val="0"/>
      <w:divBdr>
        <w:top w:val="none" w:sz="0" w:space="0" w:color="auto"/>
        <w:left w:val="none" w:sz="0" w:space="0" w:color="auto"/>
        <w:bottom w:val="none" w:sz="0" w:space="0" w:color="auto"/>
        <w:right w:val="none" w:sz="0" w:space="0" w:color="auto"/>
      </w:divBdr>
    </w:div>
    <w:div w:id="738862835">
      <w:bodyDiv w:val="1"/>
      <w:marLeft w:val="0"/>
      <w:marRight w:val="0"/>
      <w:marTop w:val="0"/>
      <w:marBottom w:val="0"/>
      <w:divBdr>
        <w:top w:val="none" w:sz="0" w:space="0" w:color="auto"/>
        <w:left w:val="none" w:sz="0" w:space="0" w:color="auto"/>
        <w:bottom w:val="none" w:sz="0" w:space="0" w:color="auto"/>
        <w:right w:val="none" w:sz="0" w:space="0" w:color="auto"/>
      </w:divBdr>
    </w:div>
    <w:div w:id="757677567">
      <w:bodyDiv w:val="1"/>
      <w:marLeft w:val="0"/>
      <w:marRight w:val="0"/>
      <w:marTop w:val="0"/>
      <w:marBottom w:val="0"/>
      <w:divBdr>
        <w:top w:val="none" w:sz="0" w:space="0" w:color="auto"/>
        <w:left w:val="none" w:sz="0" w:space="0" w:color="auto"/>
        <w:bottom w:val="none" w:sz="0" w:space="0" w:color="auto"/>
        <w:right w:val="none" w:sz="0" w:space="0" w:color="auto"/>
      </w:divBdr>
    </w:div>
    <w:div w:id="765345809">
      <w:bodyDiv w:val="1"/>
      <w:marLeft w:val="0"/>
      <w:marRight w:val="0"/>
      <w:marTop w:val="0"/>
      <w:marBottom w:val="0"/>
      <w:divBdr>
        <w:top w:val="none" w:sz="0" w:space="0" w:color="auto"/>
        <w:left w:val="none" w:sz="0" w:space="0" w:color="auto"/>
        <w:bottom w:val="none" w:sz="0" w:space="0" w:color="auto"/>
        <w:right w:val="none" w:sz="0" w:space="0" w:color="auto"/>
      </w:divBdr>
    </w:div>
    <w:div w:id="779759020">
      <w:bodyDiv w:val="1"/>
      <w:marLeft w:val="0"/>
      <w:marRight w:val="0"/>
      <w:marTop w:val="0"/>
      <w:marBottom w:val="0"/>
      <w:divBdr>
        <w:top w:val="none" w:sz="0" w:space="0" w:color="auto"/>
        <w:left w:val="none" w:sz="0" w:space="0" w:color="auto"/>
        <w:bottom w:val="none" w:sz="0" w:space="0" w:color="auto"/>
        <w:right w:val="none" w:sz="0" w:space="0" w:color="auto"/>
      </w:divBdr>
    </w:div>
    <w:div w:id="800727712">
      <w:bodyDiv w:val="1"/>
      <w:marLeft w:val="0"/>
      <w:marRight w:val="0"/>
      <w:marTop w:val="0"/>
      <w:marBottom w:val="0"/>
      <w:divBdr>
        <w:top w:val="none" w:sz="0" w:space="0" w:color="auto"/>
        <w:left w:val="none" w:sz="0" w:space="0" w:color="auto"/>
        <w:bottom w:val="none" w:sz="0" w:space="0" w:color="auto"/>
        <w:right w:val="none" w:sz="0" w:space="0" w:color="auto"/>
      </w:divBdr>
    </w:div>
    <w:div w:id="804355580">
      <w:bodyDiv w:val="1"/>
      <w:marLeft w:val="0"/>
      <w:marRight w:val="0"/>
      <w:marTop w:val="0"/>
      <w:marBottom w:val="0"/>
      <w:divBdr>
        <w:top w:val="none" w:sz="0" w:space="0" w:color="auto"/>
        <w:left w:val="none" w:sz="0" w:space="0" w:color="auto"/>
        <w:bottom w:val="none" w:sz="0" w:space="0" w:color="auto"/>
        <w:right w:val="none" w:sz="0" w:space="0" w:color="auto"/>
      </w:divBdr>
    </w:div>
    <w:div w:id="805663187">
      <w:bodyDiv w:val="1"/>
      <w:marLeft w:val="0"/>
      <w:marRight w:val="0"/>
      <w:marTop w:val="0"/>
      <w:marBottom w:val="0"/>
      <w:divBdr>
        <w:top w:val="none" w:sz="0" w:space="0" w:color="auto"/>
        <w:left w:val="none" w:sz="0" w:space="0" w:color="auto"/>
        <w:bottom w:val="none" w:sz="0" w:space="0" w:color="auto"/>
        <w:right w:val="none" w:sz="0" w:space="0" w:color="auto"/>
      </w:divBdr>
      <w:divsChild>
        <w:div w:id="1176312139">
          <w:marLeft w:val="562"/>
          <w:marRight w:val="0"/>
          <w:marTop w:val="0"/>
          <w:marBottom w:val="0"/>
          <w:divBdr>
            <w:top w:val="none" w:sz="0" w:space="0" w:color="auto"/>
            <w:left w:val="none" w:sz="0" w:space="0" w:color="auto"/>
            <w:bottom w:val="none" w:sz="0" w:space="0" w:color="auto"/>
            <w:right w:val="none" w:sz="0" w:space="0" w:color="auto"/>
          </w:divBdr>
        </w:div>
        <w:div w:id="1428622561">
          <w:marLeft w:val="562"/>
          <w:marRight w:val="0"/>
          <w:marTop w:val="0"/>
          <w:marBottom w:val="0"/>
          <w:divBdr>
            <w:top w:val="none" w:sz="0" w:space="0" w:color="auto"/>
            <w:left w:val="none" w:sz="0" w:space="0" w:color="auto"/>
            <w:bottom w:val="none" w:sz="0" w:space="0" w:color="auto"/>
            <w:right w:val="none" w:sz="0" w:space="0" w:color="auto"/>
          </w:divBdr>
        </w:div>
        <w:div w:id="1108351942">
          <w:marLeft w:val="562"/>
          <w:marRight w:val="0"/>
          <w:marTop w:val="0"/>
          <w:marBottom w:val="0"/>
          <w:divBdr>
            <w:top w:val="none" w:sz="0" w:space="0" w:color="auto"/>
            <w:left w:val="none" w:sz="0" w:space="0" w:color="auto"/>
            <w:bottom w:val="none" w:sz="0" w:space="0" w:color="auto"/>
            <w:right w:val="none" w:sz="0" w:space="0" w:color="auto"/>
          </w:divBdr>
        </w:div>
        <w:div w:id="1826119536">
          <w:marLeft w:val="562"/>
          <w:marRight w:val="0"/>
          <w:marTop w:val="0"/>
          <w:marBottom w:val="0"/>
          <w:divBdr>
            <w:top w:val="none" w:sz="0" w:space="0" w:color="auto"/>
            <w:left w:val="none" w:sz="0" w:space="0" w:color="auto"/>
            <w:bottom w:val="none" w:sz="0" w:space="0" w:color="auto"/>
            <w:right w:val="none" w:sz="0" w:space="0" w:color="auto"/>
          </w:divBdr>
        </w:div>
        <w:div w:id="1542786435">
          <w:marLeft w:val="562"/>
          <w:marRight w:val="0"/>
          <w:marTop w:val="0"/>
          <w:marBottom w:val="0"/>
          <w:divBdr>
            <w:top w:val="none" w:sz="0" w:space="0" w:color="auto"/>
            <w:left w:val="none" w:sz="0" w:space="0" w:color="auto"/>
            <w:bottom w:val="none" w:sz="0" w:space="0" w:color="auto"/>
            <w:right w:val="none" w:sz="0" w:space="0" w:color="auto"/>
          </w:divBdr>
        </w:div>
        <w:div w:id="2057119191">
          <w:marLeft w:val="562"/>
          <w:marRight w:val="0"/>
          <w:marTop w:val="0"/>
          <w:marBottom w:val="0"/>
          <w:divBdr>
            <w:top w:val="none" w:sz="0" w:space="0" w:color="auto"/>
            <w:left w:val="none" w:sz="0" w:space="0" w:color="auto"/>
            <w:bottom w:val="none" w:sz="0" w:space="0" w:color="auto"/>
            <w:right w:val="none" w:sz="0" w:space="0" w:color="auto"/>
          </w:divBdr>
        </w:div>
        <w:div w:id="581723395">
          <w:marLeft w:val="562"/>
          <w:marRight w:val="0"/>
          <w:marTop w:val="0"/>
          <w:marBottom w:val="0"/>
          <w:divBdr>
            <w:top w:val="none" w:sz="0" w:space="0" w:color="auto"/>
            <w:left w:val="none" w:sz="0" w:space="0" w:color="auto"/>
            <w:bottom w:val="none" w:sz="0" w:space="0" w:color="auto"/>
            <w:right w:val="none" w:sz="0" w:space="0" w:color="auto"/>
          </w:divBdr>
        </w:div>
        <w:div w:id="1173108896">
          <w:marLeft w:val="562"/>
          <w:marRight w:val="0"/>
          <w:marTop w:val="0"/>
          <w:marBottom w:val="0"/>
          <w:divBdr>
            <w:top w:val="none" w:sz="0" w:space="0" w:color="auto"/>
            <w:left w:val="none" w:sz="0" w:space="0" w:color="auto"/>
            <w:bottom w:val="none" w:sz="0" w:space="0" w:color="auto"/>
            <w:right w:val="none" w:sz="0" w:space="0" w:color="auto"/>
          </w:divBdr>
        </w:div>
        <w:div w:id="749810163">
          <w:marLeft w:val="562"/>
          <w:marRight w:val="0"/>
          <w:marTop w:val="0"/>
          <w:marBottom w:val="0"/>
          <w:divBdr>
            <w:top w:val="none" w:sz="0" w:space="0" w:color="auto"/>
            <w:left w:val="none" w:sz="0" w:space="0" w:color="auto"/>
            <w:bottom w:val="none" w:sz="0" w:space="0" w:color="auto"/>
            <w:right w:val="none" w:sz="0" w:space="0" w:color="auto"/>
          </w:divBdr>
        </w:div>
        <w:div w:id="413162200">
          <w:marLeft w:val="562"/>
          <w:marRight w:val="0"/>
          <w:marTop w:val="0"/>
          <w:marBottom w:val="0"/>
          <w:divBdr>
            <w:top w:val="none" w:sz="0" w:space="0" w:color="auto"/>
            <w:left w:val="none" w:sz="0" w:space="0" w:color="auto"/>
            <w:bottom w:val="none" w:sz="0" w:space="0" w:color="auto"/>
            <w:right w:val="none" w:sz="0" w:space="0" w:color="auto"/>
          </w:divBdr>
        </w:div>
        <w:div w:id="900675290">
          <w:marLeft w:val="562"/>
          <w:marRight w:val="0"/>
          <w:marTop w:val="0"/>
          <w:marBottom w:val="0"/>
          <w:divBdr>
            <w:top w:val="none" w:sz="0" w:space="0" w:color="auto"/>
            <w:left w:val="none" w:sz="0" w:space="0" w:color="auto"/>
            <w:bottom w:val="none" w:sz="0" w:space="0" w:color="auto"/>
            <w:right w:val="none" w:sz="0" w:space="0" w:color="auto"/>
          </w:divBdr>
        </w:div>
        <w:div w:id="126241631">
          <w:marLeft w:val="562"/>
          <w:marRight w:val="0"/>
          <w:marTop w:val="0"/>
          <w:marBottom w:val="0"/>
          <w:divBdr>
            <w:top w:val="none" w:sz="0" w:space="0" w:color="auto"/>
            <w:left w:val="none" w:sz="0" w:space="0" w:color="auto"/>
            <w:bottom w:val="none" w:sz="0" w:space="0" w:color="auto"/>
            <w:right w:val="none" w:sz="0" w:space="0" w:color="auto"/>
          </w:divBdr>
        </w:div>
      </w:divsChild>
    </w:div>
    <w:div w:id="807434351">
      <w:bodyDiv w:val="1"/>
      <w:marLeft w:val="0"/>
      <w:marRight w:val="0"/>
      <w:marTop w:val="0"/>
      <w:marBottom w:val="0"/>
      <w:divBdr>
        <w:top w:val="none" w:sz="0" w:space="0" w:color="auto"/>
        <w:left w:val="none" w:sz="0" w:space="0" w:color="auto"/>
        <w:bottom w:val="none" w:sz="0" w:space="0" w:color="auto"/>
        <w:right w:val="none" w:sz="0" w:space="0" w:color="auto"/>
      </w:divBdr>
    </w:div>
    <w:div w:id="810944061">
      <w:bodyDiv w:val="1"/>
      <w:marLeft w:val="0"/>
      <w:marRight w:val="0"/>
      <w:marTop w:val="0"/>
      <w:marBottom w:val="0"/>
      <w:divBdr>
        <w:top w:val="none" w:sz="0" w:space="0" w:color="auto"/>
        <w:left w:val="none" w:sz="0" w:space="0" w:color="auto"/>
        <w:bottom w:val="none" w:sz="0" w:space="0" w:color="auto"/>
        <w:right w:val="none" w:sz="0" w:space="0" w:color="auto"/>
      </w:divBdr>
    </w:div>
    <w:div w:id="811606267">
      <w:bodyDiv w:val="1"/>
      <w:marLeft w:val="0"/>
      <w:marRight w:val="0"/>
      <w:marTop w:val="0"/>
      <w:marBottom w:val="0"/>
      <w:divBdr>
        <w:top w:val="none" w:sz="0" w:space="0" w:color="auto"/>
        <w:left w:val="none" w:sz="0" w:space="0" w:color="auto"/>
        <w:bottom w:val="none" w:sz="0" w:space="0" w:color="auto"/>
        <w:right w:val="none" w:sz="0" w:space="0" w:color="auto"/>
      </w:divBdr>
    </w:div>
    <w:div w:id="813063970">
      <w:bodyDiv w:val="1"/>
      <w:marLeft w:val="0"/>
      <w:marRight w:val="0"/>
      <w:marTop w:val="0"/>
      <w:marBottom w:val="0"/>
      <w:divBdr>
        <w:top w:val="none" w:sz="0" w:space="0" w:color="auto"/>
        <w:left w:val="none" w:sz="0" w:space="0" w:color="auto"/>
        <w:bottom w:val="none" w:sz="0" w:space="0" w:color="auto"/>
        <w:right w:val="none" w:sz="0" w:space="0" w:color="auto"/>
      </w:divBdr>
    </w:div>
    <w:div w:id="823934342">
      <w:bodyDiv w:val="1"/>
      <w:marLeft w:val="0"/>
      <w:marRight w:val="0"/>
      <w:marTop w:val="0"/>
      <w:marBottom w:val="0"/>
      <w:divBdr>
        <w:top w:val="none" w:sz="0" w:space="0" w:color="auto"/>
        <w:left w:val="none" w:sz="0" w:space="0" w:color="auto"/>
        <w:bottom w:val="none" w:sz="0" w:space="0" w:color="auto"/>
        <w:right w:val="none" w:sz="0" w:space="0" w:color="auto"/>
      </w:divBdr>
    </w:div>
    <w:div w:id="829444846">
      <w:bodyDiv w:val="1"/>
      <w:marLeft w:val="0"/>
      <w:marRight w:val="0"/>
      <w:marTop w:val="0"/>
      <w:marBottom w:val="0"/>
      <w:divBdr>
        <w:top w:val="none" w:sz="0" w:space="0" w:color="auto"/>
        <w:left w:val="none" w:sz="0" w:space="0" w:color="auto"/>
        <w:bottom w:val="none" w:sz="0" w:space="0" w:color="auto"/>
        <w:right w:val="none" w:sz="0" w:space="0" w:color="auto"/>
      </w:divBdr>
    </w:div>
    <w:div w:id="852494526">
      <w:bodyDiv w:val="1"/>
      <w:marLeft w:val="0"/>
      <w:marRight w:val="0"/>
      <w:marTop w:val="0"/>
      <w:marBottom w:val="0"/>
      <w:divBdr>
        <w:top w:val="none" w:sz="0" w:space="0" w:color="auto"/>
        <w:left w:val="none" w:sz="0" w:space="0" w:color="auto"/>
        <w:bottom w:val="none" w:sz="0" w:space="0" w:color="auto"/>
        <w:right w:val="none" w:sz="0" w:space="0" w:color="auto"/>
      </w:divBdr>
      <w:divsChild>
        <w:div w:id="167526052">
          <w:marLeft w:val="0"/>
          <w:marRight w:val="0"/>
          <w:marTop w:val="0"/>
          <w:marBottom w:val="0"/>
          <w:divBdr>
            <w:top w:val="none" w:sz="0" w:space="0" w:color="auto"/>
            <w:left w:val="none" w:sz="0" w:space="0" w:color="auto"/>
            <w:bottom w:val="none" w:sz="0" w:space="0" w:color="auto"/>
            <w:right w:val="none" w:sz="0" w:space="0" w:color="auto"/>
          </w:divBdr>
        </w:div>
      </w:divsChild>
    </w:div>
    <w:div w:id="852762771">
      <w:bodyDiv w:val="1"/>
      <w:marLeft w:val="0"/>
      <w:marRight w:val="0"/>
      <w:marTop w:val="0"/>
      <w:marBottom w:val="0"/>
      <w:divBdr>
        <w:top w:val="none" w:sz="0" w:space="0" w:color="auto"/>
        <w:left w:val="none" w:sz="0" w:space="0" w:color="auto"/>
        <w:bottom w:val="none" w:sz="0" w:space="0" w:color="auto"/>
        <w:right w:val="none" w:sz="0" w:space="0" w:color="auto"/>
      </w:divBdr>
    </w:div>
    <w:div w:id="852954675">
      <w:bodyDiv w:val="1"/>
      <w:marLeft w:val="0"/>
      <w:marRight w:val="0"/>
      <w:marTop w:val="0"/>
      <w:marBottom w:val="0"/>
      <w:divBdr>
        <w:top w:val="none" w:sz="0" w:space="0" w:color="auto"/>
        <w:left w:val="none" w:sz="0" w:space="0" w:color="auto"/>
        <w:bottom w:val="none" w:sz="0" w:space="0" w:color="auto"/>
        <w:right w:val="none" w:sz="0" w:space="0" w:color="auto"/>
      </w:divBdr>
    </w:div>
    <w:div w:id="856232457">
      <w:bodyDiv w:val="1"/>
      <w:marLeft w:val="0"/>
      <w:marRight w:val="0"/>
      <w:marTop w:val="0"/>
      <w:marBottom w:val="0"/>
      <w:divBdr>
        <w:top w:val="none" w:sz="0" w:space="0" w:color="auto"/>
        <w:left w:val="none" w:sz="0" w:space="0" w:color="auto"/>
        <w:bottom w:val="none" w:sz="0" w:space="0" w:color="auto"/>
        <w:right w:val="none" w:sz="0" w:space="0" w:color="auto"/>
      </w:divBdr>
      <w:divsChild>
        <w:div w:id="515927906">
          <w:marLeft w:val="0"/>
          <w:marRight w:val="0"/>
          <w:marTop w:val="0"/>
          <w:marBottom w:val="0"/>
          <w:divBdr>
            <w:top w:val="none" w:sz="0" w:space="0" w:color="auto"/>
            <w:left w:val="none" w:sz="0" w:space="0" w:color="auto"/>
            <w:bottom w:val="none" w:sz="0" w:space="0" w:color="auto"/>
            <w:right w:val="none" w:sz="0" w:space="0" w:color="auto"/>
          </w:divBdr>
        </w:div>
        <w:div w:id="754595459">
          <w:marLeft w:val="0"/>
          <w:marRight w:val="0"/>
          <w:marTop w:val="0"/>
          <w:marBottom w:val="0"/>
          <w:divBdr>
            <w:top w:val="none" w:sz="0" w:space="0" w:color="auto"/>
            <w:left w:val="none" w:sz="0" w:space="0" w:color="auto"/>
            <w:bottom w:val="none" w:sz="0" w:space="0" w:color="auto"/>
            <w:right w:val="none" w:sz="0" w:space="0" w:color="auto"/>
          </w:divBdr>
        </w:div>
        <w:div w:id="955331308">
          <w:marLeft w:val="0"/>
          <w:marRight w:val="0"/>
          <w:marTop w:val="0"/>
          <w:marBottom w:val="0"/>
          <w:divBdr>
            <w:top w:val="none" w:sz="0" w:space="0" w:color="auto"/>
            <w:left w:val="none" w:sz="0" w:space="0" w:color="auto"/>
            <w:bottom w:val="none" w:sz="0" w:space="0" w:color="auto"/>
            <w:right w:val="none" w:sz="0" w:space="0" w:color="auto"/>
          </w:divBdr>
        </w:div>
        <w:div w:id="1094714679">
          <w:marLeft w:val="0"/>
          <w:marRight w:val="0"/>
          <w:marTop w:val="0"/>
          <w:marBottom w:val="0"/>
          <w:divBdr>
            <w:top w:val="none" w:sz="0" w:space="0" w:color="auto"/>
            <w:left w:val="none" w:sz="0" w:space="0" w:color="auto"/>
            <w:bottom w:val="none" w:sz="0" w:space="0" w:color="auto"/>
            <w:right w:val="none" w:sz="0" w:space="0" w:color="auto"/>
          </w:divBdr>
        </w:div>
        <w:div w:id="1384016945">
          <w:marLeft w:val="0"/>
          <w:marRight w:val="0"/>
          <w:marTop w:val="0"/>
          <w:marBottom w:val="0"/>
          <w:divBdr>
            <w:top w:val="none" w:sz="0" w:space="0" w:color="auto"/>
            <w:left w:val="none" w:sz="0" w:space="0" w:color="auto"/>
            <w:bottom w:val="none" w:sz="0" w:space="0" w:color="auto"/>
            <w:right w:val="none" w:sz="0" w:space="0" w:color="auto"/>
          </w:divBdr>
        </w:div>
      </w:divsChild>
    </w:div>
    <w:div w:id="860706520">
      <w:bodyDiv w:val="1"/>
      <w:marLeft w:val="0"/>
      <w:marRight w:val="0"/>
      <w:marTop w:val="0"/>
      <w:marBottom w:val="0"/>
      <w:divBdr>
        <w:top w:val="none" w:sz="0" w:space="0" w:color="auto"/>
        <w:left w:val="none" w:sz="0" w:space="0" w:color="auto"/>
        <w:bottom w:val="none" w:sz="0" w:space="0" w:color="auto"/>
        <w:right w:val="none" w:sz="0" w:space="0" w:color="auto"/>
      </w:divBdr>
    </w:div>
    <w:div w:id="875578481">
      <w:bodyDiv w:val="1"/>
      <w:marLeft w:val="0"/>
      <w:marRight w:val="0"/>
      <w:marTop w:val="0"/>
      <w:marBottom w:val="0"/>
      <w:divBdr>
        <w:top w:val="none" w:sz="0" w:space="0" w:color="auto"/>
        <w:left w:val="none" w:sz="0" w:space="0" w:color="auto"/>
        <w:bottom w:val="none" w:sz="0" w:space="0" w:color="auto"/>
        <w:right w:val="none" w:sz="0" w:space="0" w:color="auto"/>
      </w:divBdr>
    </w:div>
    <w:div w:id="890120203">
      <w:bodyDiv w:val="1"/>
      <w:marLeft w:val="0"/>
      <w:marRight w:val="0"/>
      <w:marTop w:val="0"/>
      <w:marBottom w:val="0"/>
      <w:divBdr>
        <w:top w:val="none" w:sz="0" w:space="0" w:color="auto"/>
        <w:left w:val="none" w:sz="0" w:space="0" w:color="auto"/>
        <w:bottom w:val="none" w:sz="0" w:space="0" w:color="auto"/>
        <w:right w:val="none" w:sz="0" w:space="0" w:color="auto"/>
      </w:divBdr>
    </w:div>
    <w:div w:id="903374367">
      <w:bodyDiv w:val="1"/>
      <w:marLeft w:val="0"/>
      <w:marRight w:val="0"/>
      <w:marTop w:val="0"/>
      <w:marBottom w:val="0"/>
      <w:divBdr>
        <w:top w:val="none" w:sz="0" w:space="0" w:color="auto"/>
        <w:left w:val="none" w:sz="0" w:space="0" w:color="auto"/>
        <w:bottom w:val="none" w:sz="0" w:space="0" w:color="auto"/>
        <w:right w:val="none" w:sz="0" w:space="0" w:color="auto"/>
      </w:divBdr>
    </w:div>
    <w:div w:id="908921844">
      <w:bodyDiv w:val="1"/>
      <w:marLeft w:val="0"/>
      <w:marRight w:val="0"/>
      <w:marTop w:val="0"/>
      <w:marBottom w:val="0"/>
      <w:divBdr>
        <w:top w:val="none" w:sz="0" w:space="0" w:color="auto"/>
        <w:left w:val="none" w:sz="0" w:space="0" w:color="auto"/>
        <w:bottom w:val="none" w:sz="0" w:space="0" w:color="auto"/>
        <w:right w:val="none" w:sz="0" w:space="0" w:color="auto"/>
      </w:divBdr>
    </w:div>
    <w:div w:id="912861658">
      <w:bodyDiv w:val="1"/>
      <w:marLeft w:val="0"/>
      <w:marRight w:val="0"/>
      <w:marTop w:val="0"/>
      <w:marBottom w:val="0"/>
      <w:divBdr>
        <w:top w:val="none" w:sz="0" w:space="0" w:color="auto"/>
        <w:left w:val="none" w:sz="0" w:space="0" w:color="auto"/>
        <w:bottom w:val="none" w:sz="0" w:space="0" w:color="auto"/>
        <w:right w:val="none" w:sz="0" w:space="0" w:color="auto"/>
      </w:divBdr>
    </w:div>
    <w:div w:id="916205703">
      <w:bodyDiv w:val="1"/>
      <w:marLeft w:val="0"/>
      <w:marRight w:val="0"/>
      <w:marTop w:val="0"/>
      <w:marBottom w:val="0"/>
      <w:divBdr>
        <w:top w:val="none" w:sz="0" w:space="0" w:color="auto"/>
        <w:left w:val="none" w:sz="0" w:space="0" w:color="auto"/>
        <w:bottom w:val="none" w:sz="0" w:space="0" w:color="auto"/>
        <w:right w:val="none" w:sz="0" w:space="0" w:color="auto"/>
      </w:divBdr>
    </w:div>
    <w:div w:id="917439937">
      <w:bodyDiv w:val="1"/>
      <w:marLeft w:val="0"/>
      <w:marRight w:val="0"/>
      <w:marTop w:val="0"/>
      <w:marBottom w:val="0"/>
      <w:divBdr>
        <w:top w:val="none" w:sz="0" w:space="0" w:color="auto"/>
        <w:left w:val="none" w:sz="0" w:space="0" w:color="auto"/>
        <w:bottom w:val="none" w:sz="0" w:space="0" w:color="auto"/>
        <w:right w:val="none" w:sz="0" w:space="0" w:color="auto"/>
      </w:divBdr>
    </w:div>
    <w:div w:id="921573562">
      <w:bodyDiv w:val="1"/>
      <w:marLeft w:val="0"/>
      <w:marRight w:val="0"/>
      <w:marTop w:val="0"/>
      <w:marBottom w:val="0"/>
      <w:divBdr>
        <w:top w:val="none" w:sz="0" w:space="0" w:color="auto"/>
        <w:left w:val="none" w:sz="0" w:space="0" w:color="auto"/>
        <w:bottom w:val="none" w:sz="0" w:space="0" w:color="auto"/>
        <w:right w:val="none" w:sz="0" w:space="0" w:color="auto"/>
      </w:divBdr>
    </w:div>
    <w:div w:id="939339466">
      <w:bodyDiv w:val="1"/>
      <w:marLeft w:val="0"/>
      <w:marRight w:val="0"/>
      <w:marTop w:val="0"/>
      <w:marBottom w:val="0"/>
      <w:divBdr>
        <w:top w:val="none" w:sz="0" w:space="0" w:color="auto"/>
        <w:left w:val="none" w:sz="0" w:space="0" w:color="auto"/>
        <w:bottom w:val="none" w:sz="0" w:space="0" w:color="auto"/>
        <w:right w:val="none" w:sz="0" w:space="0" w:color="auto"/>
      </w:divBdr>
      <w:divsChild>
        <w:div w:id="151408379">
          <w:marLeft w:val="0"/>
          <w:marRight w:val="0"/>
          <w:marTop w:val="0"/>
          <w:marBottom w:val="0"/>
          <w:divBdr>
            <w:top w:val="none" w:sz="0" w:space="0" w:color="auto"/>
            <w:left w:val="none" w:sz="0" w:space="0" w:color="auto"/>
            <w:bottom w:val="none" w:sz="0" w:space="0" w:color="auto"/>
            <w:right w:val="none" w:sz="0" w:space="0" w:color="auto"/>
          </w:divBdr>
        </w:div>
        <w:div w:id="234820867">
          <w:marLeft w:val="0"/>
          <w:marRight w:val="0"/>
          <w:marTop w:val="0"/>
          <w:marBottom w:val="0"/>
          <w:divBdr>
            <w:top w:val="none" w:sz="0" w:space="0" w:color="auto"/>
            <w:left w:val="none" w:sz="0" w:space="0" w:color="auto"/>
            <w:bottom w:val="none" w:sz="0" w:space="0" w:color="auto"/>
            <w:right w:val="none" w:sz="0" w:space="0" w:color="auto"/>
          </w:divBdr>
        </w:div>
        <w:div w:id="329791557">
          <w:marLeft w:val="0"/>
          <w:marRight w:val="0"/>
          <w:marTop w:val="0"/>
          <w:marBottom w:val="0"/>
          <w:divBdr>
            <w:top w:val="none" w:sz="0" w:space="0" w:color="auto"/>
            <w:left w:val="none" w:sz="0" w:space="0" w:color="auto"/>
            <w:bottom w:val="none" w:sz="0" w:space="0" w:color="auto"/>
            <w:right w:val="none" w:sz="0" w:space="0" w:color="auto"/>
          </w:divBdr>
        </w:div>
        <w:div w:id="426729999">
          <w:marLeft w:val="0"/>
          <w:marRight w:val="0"/>
          <w:marTop w:val="0"/>
          <w:marBottom w:val="0"/>
          <w:divBdr>
            <w:top w:val="none" w:sz="0" w:space="0" w:color="auto"/>
            <w:left w:val="none" w:sz="0" w:space="0" w:color="auto"/>
            <w:bottom w:val="none" w:sz="0" w:space="0" w:color="auto"/>
            <w:right w:val="none" w:sz="0" w:space="0" w:color="auto"/>
          </w:divBdr>
        </w:div>
        <w:div w:id="1235050356">
          <w:marLeft w:val="0"/>
          <w:marRight w:val="0"/>
          <w:marTop w:val="0"/>
          <w:marBottom w:val="0"/>
          <w:divBdr>
            <w:top w:val="none" w:sz="0" w:space="0" w:color="auto"/>
            <w:left w:val="none" w:sz="0" w:space="0" w:color="auto"/>
            <w:bottom w:val="none" w:sz="0" w:space="0" w:color="auto"/>
            <w:right w:val="none" w:sz="0" w:space="0" w:color="auto"/>
          </w:divBdr>
        </w:div>
        <w:div w:id="1339653498">
          <w:marLeft w:val="0"/>
          <w:marRight w:val="0"/>
          <w:marTop w:val="0"/>
          <w:marBottom w:val="0"/>
          <w:divBdr>
            <w:top w:val="none" w:sz="0" w:space="0" w:color="auto"/>
            <w:left w:val="none" w:sz="0" w:space="0" w:color="auto"/>
            <w:bottom w:val="none" w:sz="0" w:space="0" w:color="auto"/>
            <w:right w:val="none" w:sz="0" w:space="0" w:color="auto"/>
          </w:divBdr>
        </w:div>
        <w:div w:id="1545826790">
          <w:marLeft w:val="0"/>
          <w:marRight w:val="0"/>
          <w:marTop w:val="0"/>
          <w:marBottom w:val="0"/>
          <w:divBdr>
            <w:top w:val="none" w:sz="0" w:space="0" w:color="auto"/>
            <w:left w:val="none" w:sz="0" w:space="0" w:color="auto"/>
            <w:bottom w:val="none" w:sz="0" w:space="0" w:color="auto"/>
            <w:right w:val="none" w:sz="0" w:space="0" w:color="auto"/>
          </w:divBdr>
        </w:div>
        <w:div w:id="1963027552">
          <w:marLeft w:val="0"/>
          <w:marRight w:val="0"/>
          <w:marTop w:val="0"/>
          <w:marBottom w:val="0"/>
          <w:divBdr>
            <w:top w:val="none" w:sz="0" w:space="0" w:color="auto"/>
            <w:left w:val="none" w:sz="0" w:space="0" w:color="auto"/>
            <w:bottom w:val="none" w:sz="0" w:space="0" w:color="auto"/>
            <w:right w:val="none" w:sz="0" w:space="0" w:color="auto"/>
          </w:divBdr>
        </w:div>
      </w:divsChild>
    </w:div>
    <w:div w:id="947128629">
      <w:bodyDiv w:val="1"/>
      <w:marLeft w:val="0"/>
      <w:marRight w:val="0"/>
      <w:marTop w:val="0"/>
      <w:marBottom w:val="0"/>
      <w:divBdr>
        <w:top w:val="none" w:sz="0" w:space="0" w:color="auto"/>
        <w:left w:val="none" w:sz="0" w:space="0" w:color="auto"/>
        <w:bottom w:val="none" w:sz="0" w:space="0" w:color="auto"/>
        <w:right w:val="none" w:sz="0" w:space="0" w:color="auto"/>
      </w:divBdr>
      <w:divsChild>
        <w:div w:id="290283460">
          <w:marLeft w:val="0"/>
          <w:marRight w:val="0"/>
          <w:marTop w:val="0"/>
          <w:marBottom w:val="0"/>
          <w:divBdr>
            <w:top w:val="none" w:sz="0" w:space="0" w:color="auto"/>
            <w:left w:val="none" w:sz="0" w:space="0" w:color="auto"/>
            <w:bottom w:val="none" w:sz="0" w:space="0" w:color="auto"/>
            <w:right w:val="none" w:sz="0" w:space="0" w:color="auto"/>
          </w:divBdr>
        </w:div>
        <w:div w:id="617107167">
          <w:marLeft w:val="0"/>
          <w:marRight w:val="0"/>
          <w:marTop w:val="0"/>
          <w:marBottom w:val="0"/>
          <w:divBdr>
            <w:top w:val="none" w:sz="0" w:space="0" w:color="auto"/>
            <w:left w:val="none" w:sz="0" w:space="0" w:color="auto"/>
            <w:bottom w:val="none" w:sz="0" w:space="0" w:color="auto"/>
            <w:right w:val="none" w:sz="0" w:space="0" w:color="auto"/>
          </w:divBdr>
        </w:div>
        <w:div w:id="1322929164">
          <w:marLeft w:val="0"/>
          <w:marRight w:val="0"/>
          <w:marTop w:val="0"/>
          <w:marBottom w:val="0"/>
          <w:divBdr>
            <w:top w:val="none" w:sz="0" w:space="0" w:color="auto"/>
            <w:left w:val="none" w:sz="0" w:space="0" w:color="auto"/>
            <w:bottom w:val="none" w:sz="0" w:space="0" w:color="auto"/>
            <w:right w:val="none" w:sz="0" w:space="0" w:color="auto"/>
          </w:divBdr>
        </w:div>
        <w:div w:id="1626813325">
          <w:marLeft w:val="0"/>
          <w:marRight w:val="0"/>
          <w:marTop w:val="0"/>
          <w:marBottom w:val="0"/>
          <w:divBdr>
            <w:top w:val="none" w:sz="0" w:space="0" w:color="auto"/>
            <w:left w:val="none" w:sz="0" w:space="0" w:color="auto"/>
            <w:bottom w:val="none" w:sz="0" w:space="0" w:color="auto"/>
            <w:right w:val="none" w:sz="0" w:space="0" w:color="auto"/>
          </w:divBdr>
        </w:div>
        <w:div w:id="2008239358">
          <w:marLeft w:val="0"/>
          <w:marRight w:val="0"/>
          <w:marTop w:val="0"/>
          <w:marBottom w:val="0"/>
          <w:divBdr>
            <w:top w:val="none" w:sz="0" w:space="0" w:color="auto"/>
            <w:left w:val="none" w:sz="0" w:space="0" w:color="auto"/>
            <w:bottom w:val="none" w:sz="0" w:space="0" w:color="auto"/>
            <w:right w:val="none" w:sz="0" w:space="0" w:color="auto"/>
          </w:divBdr>
        </w:div>
      </w:divsChild>
    </w:div>
    <w:div w:id="947547700">
      <w:bodyDiv w:val="1"/>
      <w:marLeft w:val="0"/>
      <w:marRight w:val="0"/>
      <w:marTop w:val="0"/>
      <w:marBottom w:val="0"/>
      <w:divBdr>
        <w:top w:val="none" w:sz="0" w:space="0" w:color="auto"/>
        <w:left w:val="none" w:sz="0" w:space="0" w:color="auto"/>
        <w:bottom w:val="none" w:sz="0" w:space="0" w:color="auto"/>
        <w:right w:val="none" w:sz="0" w:space="0" w:color="auto"/>
      </w:divBdr>
    </w:div>
    <w:div w:id="956066569">
      <w:bodyDiv w:val="1"/>
      <w:marLeft w:val="0"/>
      <w:marRight w:val="0"/>
      <w:marTop w:val="0"/>
      <w:marBottom w:val="0"/>
      <w:divBdr>
        <w:top w:val="none" w:sz="0" w:space="0" w:color="auto"/>
        <w:left w:val="none" w:sz="0" w:space="0" w:color="auto"/>
        <w:bottom w:val="none" w:sz="0" w:space="0" w:color="auto"/>
        <w:right w:val="none" w:sz="0" w:space="0" w:color="auto"/>
      </w:divBdr>
    </w:div>
    <w:div w:id="971523650">
      <w:bodyDiv w:val="1"/>
      <w:marLeft w:val="0"/>
      <w:marRight w:val="0"/>
      <w:marTop w:val="0"/>
      <w:marBottom w:val="0"/>
      <w:divBdr>
        <w:top w:val="none" w:sz="0" w:space="0" w:color="auto"/>
        <w:left w:val="none" w:sz="0" w:space="0" w:color="auto"/>
        <w:bottom w:val="none" w:sz="0" w:space="0" w:color="auto"/>
        <w:right w:val="none" w:sz="0" w:space="0" w:color="auto"/>
      </w:divBdr>
    </w:div>
    <w:div w:id="976111512">
      <w:bodyDiv w:val="1"/>
      <w:marLeft w:val="0"/>
      <w:marRight w:val="0"/>
      <w:marTop w:val="0"/>
      <w:marBottom w:val="0"/>
      <w:divBdr>
        <w:top w:val="none" w:sz="0" w:space="0" w:color="auto"/>
        <w:left w:val="none" w:sz="0" w:space="0" w:color="auto"/>
        <w:bottom w:val="none" w:sz="0" w:space="0" w:color="auto"/>
        <w:right w:val="none" w:sz="0" w:space="0" w:color="auto"/>
      </w:divBdr>
    </w:div>
    <w:div w:id="982201623">
      <w:bodyDiv w:val="1"/>
      <w:marLeft w:val="0"/>
      <w:marRight w:val="0"/>
      <w:marTop w:val="0"/>
      <w:marBottom w:val="0"/>
      <w:divBdr>
        <w:top w:val="none" w:sz="0" w:space="0" w:color="auto"/>
        <w:left w:val="none" w:sz="0" w:space="0" w:color="auto"/>
        <w:bottom w:val="none" w:sz="0" w:space="0" w:color="auto"/>
        <w:right w:val="none" w:sz="0" w:space="0" w:color="auto"/>
      </w:divBdr>
    </w:div>
    <w:div w:id="994378483">
      <w:bodyDiv w:val="1"/>
      <w:marLeft w:val="0"/>
      <w:marRight w:val="0"/>
      <w:marTop w:val="0"/>
      <w:marBottom w:val="0"/>
      <w:divBdr>
        <w:top w:val="none" w:sz="0" w:space="0" w:color="auto"/>
        <w:left w:val="none" w:sz="0" w:space="0" w:color="auto"/>
        <w:bottom w:val="none" w:sz="0" w:space="0" w:color="auto"/>
        <w:right w:val="none" w:sz="0" w:space="0" w:color="auto"/>
      </w:divBdr>
    </w:div>
    <w:div w:id="995458159">
      <w:bodyDiv w:val="1"/>
      <w:marLeft w:val="0"/>
      <w:marRight w:val="0"/>
      <w:marTop w:val="0"/>
      <w:marBottom w:val="0"/>
      <w:divBdr>
        <w:top w:val="none" w:sz="0" w:space="0" w:color="auto"/>
        <w:left w:val="none" w:sz="0" w:space="0" w:color="auto"/>
        <w:bottom w:val="none" w:sz="0" w:space="0" w:color="auto"/>
        <w:right w:val="none" w:sz="0" w:space="0" w:color="auto"/>
      </w:divBdr>
    </w:div>
    <w:div w:id="997466711">
      <w:bodyDiv w:val="1"/>
      <w:marLeft w:val="0"/>
      <w:marRight w:val="0"/>
      <w:marTop w:val="0"/>
      <w:marBottom w:val="0"/>
      <w:divBdr>
        <w:top w:val="none" w:sz="0" w:space="0" w:color="auto"/>
        <w:left w:val="none" w:sz="0" w:space="0" w:color="auto"/>
        <w:bottom w:val="none" w:sz="0" w:space="0" w:color="auto"/>
        <w:right w:val="none" w:sz="0" w:space="0" w:color="auto"/>
      </w:divBdr>
    </w:div>
    <w:div w:id="1028485081">
      <w:bodyDiv w:val="1"/>
      <w:marLeft w:val="0"/>
      <w:marRight w:val="0"/>
      <w:marTop w:val="0"/>
      <w:marBottom w:val="0"/>
      <w:divBdr>
        <w:top w:val="none" w:sz="0" w:space="0" w:color="auto"/>
        <w:left w:val="none" w:sz="0" w:space="0" w:color="auto"/>
        <w:bottom w:val="none" w:sz="0" w:space="0" w:color="auto"/>
        <w:right w:val="none" w:sz="0" w:space="0" w:color="auto"/>
      </w:divBdr>
    </w:div>
    <w:div w:id="1044864735">
      <w:bodyDiv w:val="1"/>
      <w:marLeft w:val="0"/>
      <w:marRight w:val="0"/>
      <w:marTop w:val="0"/>
      <w:marBottom w:val="0"/>
      <w:divBdr>
        <w:top w:val="none" w:sz="0" w:space="0" w:color="auto"/>
        <w:left w:val="none" w:sz="0" w:space="0" w:color="auto"/>
        <w:bottom w:val="none" w:sz="0" w:space="0" w:color="auto"/>
        <w:right w:val="none" w:sz="0" w:space="0" w:color="auto"/>
      </w:divBdr>
    </w:div>
    <w:div w:id="1056660829">
      <w:bodyDiv w:val="1"/>
      <w:marLeft w:val="0"/>
      <w:marRight w:val="0"/>
      <w:marTop w:val="0"/>
      <w:marBottom w:val="0"/>
      <w:divBdr>
        <w:top w:val="none" w:sz="0" w:space="0" w:color="auto"/>
        <w:left w:val="none" w:sz="0" w:space="0" w:color="auto"/>
        <w:bottom w:val="none" w:sz="0" w:space="0" w:color="auto"/>
        <w:right w:val="none" w:sz="0" w:space="0" w:color="auto"/>
      </w:divBdr>
      <w:divsChild>
        <w:div w:id="1410031758">
          <w:marLeft w:val="0"/>
          <w:marRight w:val="0"/>
          <w:marTop w:val="0"/>
          <w:marBottom w:val="0"/>
          <w:divBdr>
            <w:top w:val="none" w:sz="0" w:space="0" w:color="auto"/>
            <w:left w:val="none" w:sz="0" w:space="0" w:color="auto"/>
            <w:bottom w:val="none" w:sz="0" w:space="0" w:color="auto"/>
            <w:right w:val="none" w:sz="0" w:space="0" w:color="auto"/>
          </w:divBdr>
        </w:div>
        <w:div w:id="1399938337">
          <w:marLeft w:val="0"/>
          <w:marRight w:val="0"/>
          <w:marTop w:val="0"/>
          <w:marBottom w:val="0"/>
          <w:divBdr>
            <w:top w:val="none" w:sz="0" w:space="0" w:color="auto"/>
            <w:left w:val="none" w:sz="0" w:space="0" w:color="auto"/>
            <w:bottom w:val="none" w:sz="0" w:space="0" w:color="auto"/>
            <w:right w:val="none" w:sz="0" w:space="0" w:color="auto"/>
          </w:divBdr>
        </w:div>
        <w:div w:id="1298797963">
          <w:marLeft w:val="0"/>
          <w:marRight w:val="0"/>
          <w:marTop w:val="0"/>
          <w:marBottom w:val="0"/>
          <w:divBdr>
            <w:top w:val="none" w:sz="0" w:space="0" w:color="auto"/>
            <w:left w:val="none" w:sz="0" w:space="0" w:color="auto"/>
            <w:bottom w:val="none" w:sz="0" w:space="0" w:color="auto"/>
            <w:right w:val="none" w:sz="0" w:space="0" w:color="auto"/>
          </w:divBdr>
        </w:div>
        <w:div w:id="2001304690">
          <w:marLeft w:val="0"/>
          <w:marRight w:val="0"/>
          <w:marTop w:val="0"/>
          <w:marBottom w:val="0"/>
          <w:divBdr>
            <w:top w:val="none" w:sz="0" w:space="0" w:color="auto"/>
            <w:left w:val="none" w:sz="0" w:space="0" w:color="auto"/>
            <w:bottom w:val="none" w:sz="0" w:space="0" w:color="auto"/>
            <w:right w:val="none" w:sz="0" w:space="0" w:color="auto"/>
          </w:divBdr>
        </w:div>
        <w:div w:id="1063135615">
          <w:marLeft w:val="0"/>
          <w:marRight w:val="0"/>
          <w:marTop w:val="0"/>
          <w:marBottom w:val="0"/>
          <w:divBdr>
            <w:top w:val="none" w:sz="0" w:space="0" w:color="auto"/>
            <w:left w:val="none" w:sz="0" w:space="0" w:color="auto"/>
            <w:bottom w:val="none" w:sz="0" w:space="0" w:color="auto"/>
            <w:right w:val="none" w:sz="0" w:space="0" w:color="auto"/>
          </w:divBdr>
        </w:div>
        <w:div w:id="2117753939">
          <w:marLeft w:val="0"/>
          <w:marRight w:val="0"/>
          <w:marTop w:val="0"/>
          <w:marBottom w:val="0"/>
          <w:divBdr>
            <w:top w:val="none" w:sz="0" w:space="0" w:color="auto"/>
            <w:left w:val="none" w:sz="0" w:space="0" w:color="auto"/>
            <w:bottom w:val="none" w:sz="0" w:space="0" w:color="auto"/>
            <w:right w:val="none" w:sz="0" w:space="0" w:color="auto"/>
          </w:divBdr>
        </w:div>
        <w:div w:id="2120484095">
          <w:marLeft w:val="0"/>
          <w:marRight w:val="0"/>
          <w:marTop w:val="0"/>
          <w:marBottom w:val="0"/>
          <w:divBdr>
            <w:top w:val="none" w:sz="0" w:space="0" w:color="auto"/>
            <w:left w:val="none" w:sz="0" w:space="0" w:color="auto"/>
            <w:bottom w:val="none" w:sz="0" w:space="0" w:color="auto"/>
            <w:right w:val="none" w:sz="0" w:space="0" w:color="auto"/>
          </w:divBdr>
        </w:div>
        <w:div w:id="685907331">
          <w:marLeft w:val="0"/>
          <w:marRight w:val="0"/>
          <w:marTop w:val="0"/>
          <w:marBottom w:val="0"/>
          <w:divBdr>
            <w:top w:val="none" w:sz="0" w:space="0" w:color="auto"/>
            <w:left w:val="none" w:sz="0" w:space="0" w:color="auto"/>
            <w:bottom w:val="none" w:sz="0" w:space="0" w:color="auto"/>
            <w:right w:val="none" w:sz="0" w:space="0" w:color="auto"/>
          </w:divBdr>
        </w:div>
      </w:divsChild>
    </w:div>
    <w:div w:id="1065376997">
      <w:bodyDiv w:val="1"/>
      <w:marLeft w:val="0"/>
      <w:marRight w:val="0"/>
      <w:marTop w:val="0"/>
      <w:marBottom w:val="0"/>
      <w:divBdr>
        <w:top w:val="none" w:sz="0" w:space="0" w:color="auto"/>
        <w:left w:val="none" w:sz="0" w:space="0" w:color="auto"/>
        <w:bottom w:val="none" w:sz="0" w:space="0" w:color="auto"/>
        <w:right w:val="none" w:sz="0" w:space="0" w:color="auto"/>
      </w:divBdr>
      <w:divsChild>
        <w:div w:id="144592597">
          <w:marLeft w:val="0"/>
          <w:marRight w:val="0"/>
          <w:marTop w:val="0"/>
          <w:marBottom w:val="0"/>
          <w:divBdr>
            <w:top w:val="none" w:sz="0" w:space="0" w:color="auto"/>
            <w:left w:val="none" w:sz="0" w:space="0" w:color="auto"/>
            <w:bottom w:val="none" w:sz="0" w:space="0" w:color="auto"/>
            <w:right w:val="none" w:sz="0" w:space="0" w:color="auto"/>
          </w:divBdr>
        </w:div>
        <w:div w:id="478230458">
          <w:marLeft w:val="0"/>
          <w:marRight w:val="0"/>
          <w:marTop w:val="0"/>
          <w:marBottom w:val="0"/>
          <w:divBdr>
            <w:top w:val="none" w:sz="0" w:space="0" w:color="auto"/>
            <w:left w:val="none" w:sz="0" w:space="0" w:color="auto"/>
            <w:bottom w:val="none" w:sz="0" w:space="0" w:color="auto"/>
            <w:right w:val="none" w:sz="0" w:space="0" w:color="auto"/>
          </w:divBdr>
        </w:div>
        <w:div w:id="1115172501">
          <w:marLeft w:val="0"/>
          <w:marRight w:val="0"/>
          <w:marTop w:val="0"/>
          <w:marBottom w:val="0"/>
          <w:divBdr>
            <w:top w:val="none" w:sz="0" w:space="0" w:color="auto"/>
            <w:left w:val="none" w:sz="0" w:space="0" w:color="auto"/>
            <w:bottom w:val="none" w:sz="0" w:space="0" w:color="auto"/>
            <w:right w:val="none" w:sz="0" w:space="0" w:color="auto"/>
          </w:divBdr>
        </w:div>
        <w:div w:id="1403336970">
          <w:marLeft w:val="0"/>
          <w:marRight w:val="0"/>
          <w:marTop w:val="0"/>
          <w:marBottom w:val="0"/>
          <w:divBdr>
            <w:top w:val="none" w:sz="0" w:space="0" w:color="auto"/>
            <w:left w:val="none" w:sz="0" w:space="0" w:color="auto"/>
            <w:bottom w:val="none" w:sz="0" w:space="0" w:color="auto"/>
            <w:right w:val="none" w:sz="0" w:space="0" w:color="auto"/>
          </w:divBdr>
        </w:div>
        <w:div w:id="2084064698">
          <w:marLeft w:val="0"/>
          <w:marRight w:val="0"/>
          <w:marTop w:val="0"/>
          <w:marBottom w:val="0"/>
          <w:divBdr>
            <w:top w:val="none" w:sz="0" w:space="0" w:color="auto"/>
            <w:left w:val="none" w:sz="0" w:space="0" w:color="auto"/>
            <w:bottom w:val="none" w:sz="0" w:space="0" w:color="auto"/>
            <w:right w:val="none" w:sz="0" w:space="0" w:color="auto"/>
          </w:divBdr>
        </w:div>
      </w:divsChild>
    </w:div>
    <w:div w:id="1078329784">
      <w:bodyDiv w:val="1"/>
      <w:marLeft w:val="0"/>
      <w:marRight w:val="0"/>
      <w:marTop w:val="0"/>
      <w:marBottom w:val="0"/>
      <w:divBdr>
        <w:top w:val="none" w:sz="0" w:space="0" w:color="auto"/>
        <w:left w:val="none" w:sz="0" w:space="0" w:color="auto"/>
        <w:bottom w:val="none" w:sz="0" w:space="0" w:color="auto"/>
        <w:right w:val="none" w:sz="0" w:space="0" w:color="auto"/>
      </w:divBdr>
    </w:div>
    <w:div w:id="1093821524">
      <w:bodyDiv w:val="1"/>
      <w:marLeft w:val="0"/>
      <w:marRight w:val="0"/>
      <w:marTop w:val="0"/>
      <w:marBottom w:val="0"/>
      <w:divBdr>
        <w:top w:val="none" w:sz="0" w:space="0" w:color="auto"/>
        <w:left w:val="none" w:sz="0" w:space="0" w:color="auto"/>
        <w:bottom w:val="none" w:sz="0" w:space="0" w:color="auto"/>
        <w:right w:val="none" w:sz="0" w:space="0" w:color="auto"/>
      </w:divBdr>
    </w:div>
    <w:div w:id="1094547435">
      <w:bodyDiv w:val="1"/>
      <w:marLeft w:val="0"/>
      <w:marRight w:val="0"/>
      <w:marTop w:val="0"/>
      <w:marBottom w:val="0"/>
      <w:divBdr>
        <w:top w:val="none" w:sz="0" w:space="0" w:color="auto"/>
        <w:left w:val="none" w:sz="0" w:space="0" w:color="auto"/>
        <w:bottom w:val="none" w:sz="0" w:space="0" w:color="auto"/>
        <w:right w:val="none" w:sz="0" w:space="0" w:color="auto"/>
      </w:divBdr>
    </w:div>
    <w:div w:id="1106343556">
      <w:bodyDiv w:val="1"/>
      <w:marLeft w:val="0"/>
      <w:marRight w:val="0"/>
      <w:marTop w:val="0"/>
      <w:marBottom w:val="0"/>
      <w:divBdr>
        <w:top w:val="none" w:sz="0" w:space="0" w:color="auto"/>
        <w:left w:val="none" w:sz="0" w:space="0" w:color="auto"/>
        <w:bottom w:val="none" w:sz="0" w:space="0" w:color="auto"/>
        <w:right w:val="none" w:sz="0" w:space="0" w:color="auto"/>
      </w:divBdr>
    </w:div>
    <w:div w:id="1107113412">
      <w:bodyDiv w:val="1"/>
      <w:marLeft w:val="0"/>
      <w:marRight w:val="0"/>
      <w:marTop w:val="0"/>
      <w:marBottom w:val="0"/>
      <w:divBdr>
        <w:top w:val="none" w:sz="0" w:space="0" w:color="auto"/>
        <w:left w:val="none" w:sz="0" w:space="0" w:color="auto"/>
        <w:bottom w:val="none" w:sz="0" w:space="0" w:color="auto"/>
        <w:right w:val="none" w:sz="0" w:space="0" w:color="auto"/>
      </w:divBdr>
      <w:divsChild>
        <w:div w:id="2035035861">
          <w:marLeft w:val="562"/>
          <w:marRight w:val="0"/>
          <w:marTop w:val="0"/>
          <w:marBottom w:val="0"/>
          <w:divBdr>
            <w:top w:val="none" w:sz="0" w:space="0" w:color="auto"/>
            <w:left w:val="none" w:sz="0" w:space="0" w:color="auto"/>
            <w:bottom w:val="none" w:sz="0" w:space="0" w:color="auto"/>
            <w:right w:val="none" w:sz="0" w:space="0" w:color="auto"/>
          </w:divBdr>
        </w:div>
        <w:div w:id="872381356">
          <w:marLeft w:val="562"/>
          <w:marRight w:val="0"/>
          <w:marTop w:val="0"/>
          <w:marBottom w:val="0"/>
          <w:divBdr>
            <w:top w:val="none" w:sz="0" w:space="0" w:color="auto"/>
            <w:left w:val="none" w:sz="0" w:space="0" w:color="auto"/>
            <w:bottom w:val="none" w:sz="0" w:space="0" w:color="auto"/>
            <w:right w:val="none" w:sz="0" w:space="0" w:color="auto"/>
          </w:divBdr>
        </w:div>
        <w:div w:id="1971982493">
          <w:marLeft w:val="562"/>
          <w:marRight w:val="0"/>
          <w:marTop w:val="0"/>
          <w:marBottom w:val="0"/>
          <w:divBdr>
            <w:top w:val="none" w:sz="0" w:space="0" w:color="auto"/>
            <w:left w:val="none" w:sz="0" w:space="0" w:color="auto"/>
            <w:bottom w:val="none" w:sz="0" w:space="0" w:color="auto"/>
            <w:right w:val="none" w:sz="0" w:space="0" w:color="auto"/>
          </w:divBdr>
        </w:div>
        <w:div w:id="1818763842">
          <w:marLeft w:val="562"/>
          <w:marRight w:val="0"/>
          <w:marTop w:val="0"/>
          <w:marBottom w:val="0"/>
          <w:divBdr>
            <w:top w:val="none" w:sz="0" w:space="0" w:color="auto"/>
            <w:left w:val="none" w:sz="0" w:space="0" w:color="auto"/>
            <w:bottom w:val="none" w:sz="0" w:space="0" w:color="auto"/>
            <w:right w:val="none" w:sz="0" w:space="0" w:color="auto"/>
          </w:divBdr>
        </w:div>
        <w:div w:id="635991145">
          <w:marLeft w:val="562"/>
          <w:marRight w:val="0"/>
          <w:marTop w:val="0"/>
          <w:marBottom w:val="0"/>
          <w:divBdr>
            <w:top w:val="none" w:sz="0" w:space="0" w:color="auto"/>
            <w:left w:val="none" w:sz="0" w:space="0" w:color="auto"/>
            <w:bottom w:val="none" w:sz="0" w:space="0" w:color="auto"/>
            <w:right w:val="none" w:sz="0" w:space="0" w:color="auto"/>
          </w:divBdr>
        </w:div>
        <w:div w:id="63333017">
          <w:marLeft w:val="562"/>
          <w:marRight w:val="0"/>
          <w:marTop w:val="0"/>
          <w:marBottom w:val="0"/>
          <w:divBdr>
            <w:top w:val="none" w:sz="0" w:space="0" w:color="auto"/>
            <w:left w:val="none" w:sz="0" w:space="0" w:color="auto"/>
            <w:bottom w:val="none" w:sz="0" w:space="0" w:color="auto"/>
            <w:right w:val="none" w:sz="0" w:space="0" w:color="auto"/>
          </w:divBdr>
        </w:div>
        <w:div w:id="1236167881">
          <w:marLeft w:val="562"/>
          <w:marRight w:val="0"/>
          <w:marTop w:val="0"/>
          <w:marBottom w:val="0"/>
          <w:divBdr>
            <w:top w:val="none" w:sz="0" w:space="0" w:color="auto"/>
            <w:left w:val="none" w:sz="0" w:space="0" w:color="auto"/>
            <w:bottom w:val="none" w:sz="0" w:space="0" w:color="auto"/>
            <w:right w:val="none" w:sz="0" w:space="0" w:color="auto"/>
          </w:divBdr>
        </w:div>
        <w:div w:id="1286962349">
          <w:marLeft w:val="562"/>
          <w:marRight w:val="0"/>
          <w:marTop w:val="0"/>
          <w:marBottom w:val="0"/>
          <w:divBdr>
            <w:top w:val="none" w:sz="0" w:space="0" w:color="auto"/>
            <w:left w:val="none" w:sz="0" w:space="0" w:color="auto"/>
            <w:bottom w:val="none" w:sz="0" w:space="0" w:color="auto"/>
            <w:right w:val="none" w:sz="0" w:space="0" w:color="auto"/>
          </w:divBdr>
        </w:div>
        <w:div w:id="56905029">
          <w:marLeft w:val="562"/>
          <w:marRight w:val="0"/>
          <w:marTop w:val="0"/>
          <w:marBottom w:val="0"/>
          <w:divBdr>
            <w:top w:val="none" w:sz="0" w:space="0" w:color="auto"/>
            <w:left w:val="none" w:sz="0" w:space="0" w:color="auto"/>
            <w:bottom w:val="none" w:sz="0" w:space="0" w:color="auto"/>
            <w:right w:val="none" w:sz="0" w:space="0" w:color="auto"/>
          </w:divBdr>
        </w:div>
        <w:div w:id="1750495313">
          <w:marLeft w:val="562"/>
          <w:marRight w:val="0"/>
          <w:marTop w:val="0"/>
          <w:marBottom w:val="0"/>
          <w:divBdr>
            <w:top w:val="none" w:sz="0" w:space="0" w:color="auto"/>
            <w:left w:val="none" w:sz="0" w:space="0" w:color="auto"/>
            <w:bottom w:val="none" w:sz="0" w:space="0" w:color="auto"/>
            <w:right w:val="none" w:sz="0" w:space="0" w:color="auto"/>
          </w:divBdr>
        </w:div>
        <w:div w:id="739447315">
          <w:marLeft w:val="562"/>
          <w:marRight w:val="0"/>
          <w:marTop w:val="0"/>
          <w:marBottom w:val="0"/>
          <w:divBdr>
            <w:top w:val="none" w:sz="0" w:space="0" w:color="auto"/>
            <w:left w:val="none" w:sz="0" w:space="0" w:color="auto"/>
            <w:bottom w:val="none" w:sz="0" w:space="0" w:color="auto"/>
            <w:right w:val="none" w:sz="0" w:space="0" w:color="auto"/>
          </w:divBdr>
        </w:div>
        <w:div w:id="2031949293">
          <w:marLeft w:val="562"/>
          <w:marRight w:val="0"/>
          <w:marTop w:val="0"/>
          <w:marBottom w:val="0"/>
          <w:divBdr>
            <w:top w:val="none" w:sz="0" w:space="0" w:color="auto"/>
            <w:left w:val="none" w:sz="0" w:space="0" w:color="auto"/>
            <w:bottom w:val="none" w:sz="0" w:space="0" w:color="auto"/>
            <w:right w:val="none" w:sz="0" w:space="0" w:color="auto"/>
          </w:divBdr>
        </w:div>
      </w:divsChild>
    </w:div>
    <w:div w:id="1108428735">
      <w:bodyDiv w:val="1"/>
      <w:marLeft w:val="0"/>
      <w:marRight w:val="0"/>
      <w:marTop w:val="0"/>
      <w:marBottom w:val="0"/>
      <w:divBdr>
        <w:top w:val="none" w:sz="0" w:space="0" w:color="auto"/>
        <w:left w:val="none" w:sz="0" w:space="0" w:color="auto"/>
        <w:bottom w:val="none" w:sz="0" w:space="0" w:color="auto"/>
        <w:right w:val="none" w:sz="0" w:space="0" w:color="auto"/>
      </w:divBdr>
    </w:div>
    <w:div w:id="1112744781">
      <w:bodyDiv w:val="1"/>
      <w:marLeft w:val="0"/>
      <w:marRight w:val="0"/>
      <w:marTop w:val="0"/>
      <w:marBottom w:val="0"/>
      <w:divBdr>
        <w:top w:val="none" w:sz="0" w:space="0" w:color="auto"/>
        <w:left w:val="none" w:sz="0" w:space="0" w:color="auto"/>
        <w:bottom w:val="none" w:sz="0" w:space="0" w:color="auto"/>
        <w:right w:val="none" w:sz="0" w:space="0" w:color="auto"/>
      </w:divBdr>
    </w:div>
    <w:div w:id="1119034491">
      <w:bodyDiv w:val="1"/>
      <w:marLeft w:val="0"/>
      <w:marRight w:val="0"/>
      <w:marTop w:val="0"/>
      <w:marBottom w:val="0"/>
      <w:divBdr>
        <w:top w:val="none" w:sz="0" w:space="0" w:color="auto"/>
        <w:left w:val="none" w:sz="0" w:space="0" w:color="auto"/>
        <w:bottom w:val="none" w:sz="0" w:space="0" w:color="auto"/>
        <w:right w:val="none" w:sz="0" w:space="0" w:color="auto"/>
      </w:divBdr>
    </w:div>
    <w:div w:id="1123420902">
      <w:bodyDiv w:val="1"/>
      <w:marLeft w:val="0"/>
      <w:marRight w:val="0"/>
      <w:marTop w:val="0"/>
      <w:marBottom w:val="0"/>
      <w:divBdr>
        <w:top w:val="none" w:sz="0" w:space="0" w:color="auto"/>
        <w:left w:val="none" w:sz="0" w:space="0" w:color="auto"/>
        <w:bottom w:val="none" w:sz="0" w:space="0" w:color="auto"/>
        <w:right w:val="none" w:sz="0" w:space="0" w:color="auto"/>
      </w:divBdr>
    </w:div>
    <w:div w:id="1143305285">
      <w:bodyDiv w:val="1"/>
      <w:marLeft w:val="0"/>
      <w:marRight w:val="0"/>
      <w:marTop w:val="0"/>
      <w:marBottom w:val="0"/>
      <w:divBdr>
        <w:top w:val="none" w:sz="0" w:space="0" w:color="auto"/>
        <w:left w:val="none" w:sz="0" w:space="0" w:color="auto"/>
        <w:bottom w:val="none" w:sz="0" w:space="0" w:color="auto"/>
        <w:right w:val="none" w:sz="0" w:space="0" w:color="auto"/>
      </w:divBdr>
      <w:divsChild>
        <w:div w:id="1204441650">
          <w:marLeft w:val="0"/>
          <w:marRight w:val="0"/>
          <w:marTop w:val="0"/>
          <w:marBottom w:val="0"/>
          <w:divBdr>
            <w:top w:val="none" w:sz="0" w:space="0" w:color="auto"/>
            <w:left w:val="none" w:sz="0" w:space="0" w:color="auto"/>
            <w:bottom w:val="none" w:sz="0" w:space="0" w:color="auto"/>
            <w:right w:val="none" w:sz="0" w:space="0" w:color="auto"/>
          </w:divBdr>
        </w:div>
        <w:div w:id="1794712985">
          <w:marLeft w:val="0"/>
          <w:marRight w:val="0"/>
          <w:marTop w:val="0"/>
          <w:marBottom w:val="0"/>
          <w:divBdr>
            <w:top w:val="none" w:sz="0" w:space="0" w:color="auto"/>
            <w:left w:val="none" w:sz="0" w:space="0" w:color="auto"/>
            <w:bottom w:val="none" w:sz="0" w:space="0" w:color="auto"/>
            <w:right w:val="none" w:sz="0" w:space="0" w:color="auto"/>
          </w:divBdr>
        </w:div>
        <w:div w:id="2024476905">
          <w:marLeft w:val="0"/>
          <w:marRight w:val="0"/>
          <w:marTop w:val="0"/>
          <w:marBottom w:val="0"/>
          <w:divBdr>
            <w:top w:val="none" w:sz="0" w:space="0" w:color="auto"/>
            <w:left w:val="none" w:sz="0" w:space="0" w:color="auto"/>
            <w:bottom w:val="none" w:sz="0" w:space="0" w:color="auto"/>
            <w:right w:val="none" w:sz="0" w:space="0" w:color="auto"/>
          </w:divBdr>
        </w:div>
        <w:div w:id="2129160890">
          <w:marLeft w:val="0"/>
          <w:marRight w:val="0"/>
          <w:marTop w:val="0"/>
          <w:marBottom w:val="0"/>
          <w:divBdr>
            <w:top w:val="none" w:sz="0" w:space="0" w:color="auto"/>
            <w:left w:val="none" w:sz="0" w:space="0" w:color="auto"/>
            <w:bottom w:val="none" w:sz="0" w:space="0" w:color="auto"/>
            <w:right w:val="none" w:sz="0" w:space="0" w:color="auto"/>
          </w:divBdr>
        </w:div>
      </w:divsChild>
    </w:div>
    <w:div w:id="1145661054">
      <w:bodyDiv w:val="1"/>
      <w:marLeft w:val="0"/>
      <w:marRight w:val="0"/>
      <w:marTop w:val="0"/>
      <w:marBottom w:val="0"/>
      <w:divBdr>
        <w:top w:val="none" w:sz="0" w:space="0" w:color="auto"/>
        <w:left w:val="none" w:sz="0" w:space="0" w:color="auto"/>
        <w:bottom w:val="none" w:sz="0" w:space="0" w:color="auto"/>
        <w:right w:val="none" w:sz="0" w:space="0" w:color="auto"/>
      </w:divBdr>
    </w:div>
    <w:div w:id="1154878926">
      <w:bodyDiv w:val="1"/>
      <w:marLeft w:val="0"/>
      <w:marRight w:val="0"/>
      <w:marTop w:val="0"/>
      <w:marBottom w:val="0"/>
      <w:divBdr>
        <w:top w:val="none" w:sz="0" w:space="0" w:color="auto"/>
        <w:left w:val="none" w:sz="0" w:space="0" w:color="auto"/>
        <w:bottom w:val="none" w:sz="0" w:space="0" w:color="auto"/>
        <w:right w:val="none" w:sz="0" w:space="0" w:color="auto"/>
      </w:divBdr>
      <w:divsChild>
        <w:div w:id="796223827">
          <w:marLeft w:val="0"/>
          <w:marRight w:val="0"/>
          <w:marTop w:val="0"/>
          <w:marBottom w:val="0"/>
          <w:divBdr>
            <w:top w:val="none" w:sz="0" w:space="0" w:color="auto"/>
            <w:left w:val="none" w:sz="0" w:space="0" w:color="auto"/>
            <w:bottom w:val="none" w:sz="0" w:space="0" w:color="auto"/>
            <w:right w:val="none" w:sz="0" w:space="0" w:color="auto"/>
          </w:divBdr>
        </w:div>
      </w:divsChild>
    </w:div>
    <w:div w:id="1165321796">
      <w:bodyDiv w:val="1"/>
      <w:marLeft w:val="0"/>
      <w:marRight w:val="0"/>
      <w:marTop w:val="0"/>
      <w:marBottom w:val="0"/>
      <w:divBdr>
        <w:top w:val="none" w:sz="0" w:space="0" w:color="auto"/>
        <w:left w:val="none" w:sz="0" w:space="0" w:color="auto"/>
        <w:bottom w:val="none" w:sz="0" w:space="0" w:color="auto"/>
        <w:right w:val="none" w:sz="0" w:space="0" w:color="auto"/>
      </w:divBdr>
    </w:div>
    <w:div w:id="1174228909">
      <w:bodyDiv w:val="1"/>
      <w:marLeft w:val="0"/>
      <w:marRight w:val="0"/>
      <w:marTop w:val="0"/>
      <w:marBottom w:val="0"/>
      <w:divBdr>
        <w:top w:val="none" w:sz="0" w:space="0" w:color="auto"/>
        <w:left w:val="none" w:sz="0" w:space="0" w:color="auto"/>
        <w:bottom w:val="none" w:sz="0" w:space="0" w:color="auto"/>
        <w:right w:val="none" w:sz="0" w:space="0" w:color="auto"/>
      </w:divBdr>
    </w:div>
    <w:div w:id="1174563547">
      <w:bodyDiv w:val="1"/>
      <w:marLeft w:val="0"/>
      <w:marRight w:val="0"/>
      <w:marTop w:val="0"/>
      <w:marBottom w:val="0"/>
      <w:divBdr>
        <w:top w:val="none" w:sz="0" w:space="0" w:color="auto"/>
        <w:left w:val="none" w:sz="0" w:space="0" w:color="auto"/>
        <w:bottom w:val="none" w:sz="0" w:space="0" w:color="auto"/>
        <w:right w:val="none" w:sz="0" w:space="0" w:color="auto"/>
      </w:divBdr>
    </w:div>
    <w:div w:id="1176309891">
      <w:bodyDiv w:val="1"/>
      <w:marLeft w:val="0"/>
      <w:marRight w:val="0"/>
      <w:marTop w:val="0"/>
      <w:marBottom w:val="0"/>
      <w:divBdr>
        <w:top w:val="none" w:sz="0" w:space="0" w:color="auto"/>
        <w:left w:val="none" w:sz="0" w:space="0" w:color="auto"/>
        <w:bottom w:val="none" w:sz="0" w:space="0" w:color="auto"/>
        <w:right w:val="none" w:sz="0" w:space="0" w:color="auto"/>
      </w:divBdr>
    </w:div>
    <w:div w:id="1184056666">
      <w:bodyDiv w:val="1"/>
      <w:marLeft w:val="0"/>
      <w:marRight w:val="0"/>
      <w:marTop w:val="0"/>
      <w:marBottom w:val="0"/>
      <w:divBdr>
        <w:top w:val="none" w:sz="0" w:space="0" w:color="auto"/>
        <w:left w:val="none" w:sz="0" w:space="0" w:color="auto"/>
        <w:bottom w:val="none" w:sz="0" w:space="0" w:color="auto"/>
        <w:right w:val="none" w:sz="0" w:space="0" w:color="auto"/>
      </w:divBdr>
    </w:div>
    <w:div w:id="1198276423">
      <w:bodyDiv w:val="1"/>
      <w:marLeft w:val="0"/>
      <w:marRight w:val="0"/>
      <w:marTop w:val="0"/>
      <w:marBottom w:val="0"/>
      <w:divBdr>
        <w:top w:val="none" w:sz="0" w:space="0" w:color="auto"/>
        <w:left w:val="none" w:sz="0" w:space="0" w:color="auto"/>
        <w:bottom w:val="none" w:sz="0" w:space="0" w:color="auto"/>
        <w:right w:val="none" w:sz="0" w:space="0" w:color="auto"/>
      </w:divBdr>
    </w:div>
    <w:div w:id="1199466293">
      <w:bodyDiv w:val="1"/>
      <w:marLeft w:val="0"/>
      <w:marRight w:val="0"/>
      <w:marTop w:val="0"/>
      <w:marBottom w:val="0"/>
      <w:divBdr>
        <w:top w:val="none" w:sz="0" w:space="0" w:color="auto"/>
        <w:left w:val="none" w:sz="0" w:space="0" w:color="auto"/>
        <w:bottom w:val="none" w:sz="0" w:space="0" w:color="auto"/>
        <w:right w:val="none" w:sz="0" w:space="0" w:color="auto"/>
      </w:divBdr>
    </w:div>
    <w:div w:id="1203203310">
      <w:bodyDiv w:val="1"/>
      <w:marLeft w:val="0"/>
      <w:marRight w:val="0"/>
      <w:marTop w:val="0"/>
      <w:marBottom w:val="0"/>
      <w:divBdr>
        <w:top w:val="none" w:sz="0" w:space="0" w:color="auto"/>
        <w:left w:val="none" w:sz="0" w:space="0" w:color="auto"/>
        <w:bottom w:val="none" w:sz="0" w:space="0" w:color="auto"/>
        <w:right w:val="none" w:sz="0" w:space="0" w:color="auto"/>
      </w:divBdr>
    </w:div>
    <w:div w:id="1204100065">
      <w:bodyDiv w:val="1"/>
      <w:marLeft w:val="0"/>
      <w:marRight w:val="0"/>
      <w:marTop w:val="0"/>
      <w:marBottom w:val="0"/>
      <w:divBdr>
        <w:top w:val="none" w:sz="0" w:space="0" w:color="auto"/>
        <w:left w:val="none" w:sz="0" w:space="0" w:color="auto"/>
        <w:bottom w:val="none" w:sz="0" w:space="0" w:color="auto"/>
        <w:right w:val="none" w:sz="0" w:space="0" w:color="auto"/>
      </w:divBdr>
    </w:div>
    <w:div w:id="1205173401">
      <w:bodyDiv w:val="1"/>
      <w:marLeft w:val="0"/>
      <w:marRight w:val="0"/>
      <w:marTop w:val="0"/>
      <w:marBottom w:val="0"/>
      <w:divBdr>
        <w:top w:val="none" w:sz="0" w:space="0" w:color="auto"/>
        <w:left w:val="none" w:sz="0" w:space="0" w:color="auto"/>
        <w:bottom w:val="none" w:sz="0" w:space="0" w:color="auto"/>
        <w:right w:val="none" w:sz="0" w:space="0" w:color="auto"/>
      </w:divBdr>
    </w:div>
    <w:div w:id="1210922839">
      <w:bodyDiv w:val="1"/>
      <w:marLeft w:val="0"/>
      <w:marRight w:val="0"/>
      <w:marTop w:val="0"/>
      <w:marBottom w:val="0"/>
      <w:divBdr>
        <w:top w:val="none" w:sz="0" w:space="0" w:color="auto"/>
        <w:left w:val="none" w:sz="0" w:space="0" w:color="auto"/>
        <w:bottom w:val="none" w:sz="0" w:space="0" w:color="auto"/>
        <w:right w:val="none" w:sz="0" w:space="0" w:color="auto"/>
      </w:divBdr>
    </w:div>
    <w:div w:id="1213613496">
      <w:bodyDiv w:val="1"/>
      <w:marLeft w:val="0"/>
      <w:marRight w:val="0"/>
      <w:marTop w:val="0"/>
      <w:marBottom w:val="0"/>
      <w:divBdr>
        <w:top w:val="none" w:sz="0" w:space="0" w:color="auto"/>
        <w:left w:val="none" w:sz="0" w:space="0" w:color="auto"/>
        <w:bottom w:val="none" w:sz="0" w:space="0" w:color="auto"/>
        <w:right w:val="none" w:sz="0" w:space="0" w:color="auto"/>
      </w:divBdr>
    </w:div>
    <w:div w:id="1217665567">
      <w:bodyDiv w:val="1"/>
      <w:marLeft w:val="0"/>
      <w:marRight w:val="0"/>
      <w:marTop w:val="0"/>
      <w:marBottom w:val="0"/>
      <w:divBdr>
        <w:top w:val="none" w:sz="0" w:space="0" w:color="auto"/>
        <w:left w:val="none" w:sz="0" w:space="0" w:color="auto"/>
        <w:bottom w:val="none" w:sz="0" w:space="0" w:color="auto"/>
        <w:right w:val="none" w:sz="0" w:space="0" w:color="auto"/>
      </w:divBdr>
    </w:div>
    <w:div w:id="1227910044">
      <w:bodyDiv w:val="1"/>
      <w:marLeft w:val="0"/>
      <w:marRight w:val="0"/>
      <w:marTop w:val="0"/>
      <w:marBottom w:val="0"/>
      <w:divBdr>
        <w:top w:val="none" w:sz="0" w:space="0" w:color="auto"/>
        <w:left w:val="none" w:sz="0" w:space="0" w:color="auto"/>
        <w:bottom w:val="none" w:sz="0" w:space="0" w:color="auto"/>
        <w:right w:val="none" w:sz="0" w:space="0" w:color="auto"/>
      </w:divBdr>
      <w:divsChild>
        <w:div w:id="149907785">
          <w:marLeft w:val="0"/>
          <w:marRight w:val="0"/>
          <w:marTop w:val="0"/>
          <w:marBottom w:val="0"/>
          <w:divBdr>
            <w:top w:val="none" w:sz="0" w:space="0" w:color="auto"/>
            <w:left w:val="none" w:sz="0" w:space="0" w:color="auto"/>
            <w:bottom w:val="none" w:sz="0" w:space="0" w:color="auto"/>
            <w:right w:val="none" w:sz="0" w:space="0" w:color="auto"/>
          </w:divBdr>
        </w:div>
        <w:div w:id="152139763">
          <w:marLeft w:val="0"/>
          <w:marRight w:val="0"/>
          <w:marTop w:val="0"/>
          <w:marBottom w:val="0"/>
          <w:divBdr>
            <w:top w:val="none" w:sz="0" w:space="0" w:color="auto"/>
            <w:left w:val="none" w:sz="0" w:space="0" w:color="auto"/>
            <w:bottom w:val="none" w:sz="0" w:space="0" w:color="auto"/>
            <w:right w:val="none" w:sz="0" w:space="0" w:color="auto"/>
          </w:divBdr>
        </w:div>
        <w:div w:id="186019678">
          <w:marLeft w:val="0"/>
          <w:marRight w:val="0"/>
          <w:marTop w:val="0"/>
          <w:marBottom w:val="0"/>
          <w:divBdr>
            <w:top w:val="none" w:sz="0" w:space="0" w:color="auto"/>
            <w:left w:val="none" w:sz="0" w:space="0" w:color="auto"/>
            <w:bottom w:val="none" w:sz="0" w:space="0" w:color="auto"/>
            <w:right w:val="none" w:sz="0" w:space="0" w:color="auto"/>
          </w:divBdr>
        </w:div>
        <w:div w:id="287589936">
          <w:marLeft w:val="0"/>
          <w:marRight w:val="0"/>
          <w:marTop w:val="0"/>
          <w:marBottom w:val="0"/>
          <w:divBdr>
            <w:top w:val="none" w:sz="0" w:space="0" w:color="auto"/>
            <w:left w:val="none" w:sz="0" w:space="0" w:color="auto"/>
            <w:bottom w:val="none" w:sz="0" w:space="0" w:color="auto"/>
            <w:right w:val="none" w:sz="0" w:space="0" w:color="auto"/>
          </w:divBdr>
        </w:div>
        <w:div w:id="350299796">
          <w:marLeft w:val="0"/>
          <w:marRight w:val="0"/>
          <w:marTop w:val="0"/>
          <w:marBottom w:val="0"/>
          <w:divBdr>
            <w:top w:val="none" w:sz="0" w:space="0" w:color="auto"/>
            <w:left w:val="none" w:sz="0" w:space="0" w:color="auto"/>
            <w:bottom w:val="none" w:sz="0" w:space="0" w:color="auto"/>
            <w:right w:val="none" w:sz="0" w:space="0" w:color="auto"/>
          </w:divBdr>
        </w:div>
        <w:div w:id="374626396">
          <w:marLeft w:val="0"/>
          <w:marRight w:val="0"/>
          <w:marTop w:val="0"/>
          <w:marBottom w:val="0"/>
          <w:divBdr>
            <w:top w:val="none" w:sz="0" w:space="0" w:color="auto"/>
            <w:left w:val="none" w:sz="0" w:space="0" w:color="auto"/>
            <w:bottom w:val="none" w:sz="0" w:space="0" w:color="auto"/>
            <w:right w:val="none" w:sz="0" w:space="0" w:color="auto"/>
          </w:divBdr>
        </w:div>
        <w:div w:id="400837311">
          <w:marLeft w:val="0"/>
          <w:marRight w:val="0"/>
          <w:marTop w:val="0"/>
          <w:marBottom w:val="0"/>
          <w:divBdr>
            <w:top w:val="none" w:sz="0" w:space="0" w:color="auto"/>
            <w:left w:val="none" w:sz="0" w:space="0" w:color="auto"/>
            <w:bottom w:val="none" w:sz="0" w:space="0" w:color="auto"/>
            <w:right w:val="none" w:sz="0" w:space="0" w:color="auto"/>
          </w:divBdr>
        </w:div>
        <w:div w:id="523446060">
          <w:marLeft w:val="0"/>
          <w:marRight w:val="0"/>
          <w:marTop w:val="0"/>
          <w:marBottom w:val="0"/>
          <w:divBdr>
            <w:top w:val="none" w:sz="0" w:space="0" w:color="auto"/>
            <w:left w:val="none" w:sz="0" w:space="0" w:color="auto"/>
            <w:bottom w:val="none" w:sz="0" w:space="0" w:color="auto"/>
            <w:right w:val="none" w:sz="0" w:space="0" w:color="auto"/>
          </w:divBdr>
        </w:div>
        <w:div w:id="612787100">
          <w:marLeft w:val="0"/>
          <w:marRight w:val="0"/>
          <w:marTop w:val="0"/>
          <w:marBottom w:val="0"/>
          <w:divBdr>
            <w:top w:val="none" w:sz="0" w:space="0" w:color="auto"/>
            <w:left w:val="none" w:sz="0" w:space="0" w:color="auto"/>
            <w:bottom w:val="none" w:sz="0" w:space="0" w:color="auto"/>
            <w:right w:val="none" w:sz="0" w:space="0" w:color="auto"/>
          </w:divBdr>
        </w:div>
        <w:div w:id="689262184">
          <w:marLeft w:val="0"/>
          <w:marRight w:val="0"/>
          <w:marTop w:val="0"/>
          <w:marBottom w:val="0"/>
          <w:divBdr>
            <w:top w:val="none" w:sz="0" w:space="0" w:color="auto"/>
            <w:left w:val="none" w:sz="0" w:space="0" w:color="auto"/>
            <w:bottom w:val="none" w:sz="0" w:space="0" w:color="auto"/>
            <w:right w:val="none" w:sz="0" w:space="0" w:color="auto"/>
          </w:divBdr>
        </w:div>
        <w:div w:id="807088088">
          <w:marLeft w:val="0"/>
          <w:marRight w:val="0"/>
          <w:marTop w:val="0"/>
          <w:marBottom w:val="0"/>
          <w:divBdr>
            <w:top w:val="none" w:sz="0" w:space="0" w:color="auto"/>
            <w:left w:val="none" w:sz="0" w:space="0" w:color="auto"/>
            <w:bottom w:val="none" w:sz="0" w:space="0" w:color="auto"/>
            <w:right w:val="none" w:sz="0" w:space="0" w:color="auto"/>
          </w:divBdr>
        </w:div>
        <w:div w:id="807354798">
          <w:marLeft w:val="0"/>
          <w:marRight w:val="0"/>
          <w:marTop w:val="0"/>
          <w:marBottom w:val="0"/>
          <w:divBdr>
            <w:top w:val="none" w:sz="0" w:space="0" w:color="auto"/>
            <w:left w:val="none" w:sz="0" w:space="0" w:color="auto"/>
            <w:bottom w:val="none" w:sz="0" w:space="0" w:color="auto"/>
            <w:right w:val="none" w:sz="0" w:space="0" w:color="auto"/>
          </w:divBdr>
        </w:div>
        <w:div w:id="921790884">
          <w:marLeft w:val="0"/>
          <w:marRight w:val="0"/>
          <w:marTop w:val="0"/>
          <w:marBottom w:val="0"/>
          <w:divBdr>
            <w:top w:val="none" w:sz="0" w:space="0" w:color="auto"/>
            <w:left w:val="none" w:sz="0" w:space="0" w:color="auto"/>
            <w:bottom w:val="none" w:sz="0" w:space="0" w:color="auto"/>
            <w:right w:val="none" w:sz="0" w:space="0" w:color="auto"/>
          </w:divBdr>
        </w:div>
        <w:div w:id="922687311">
          <w:marLeft w:val="0"/>
          <w:marRight w:val="0"/>
          <w:marTop w:val="0"/>
          <w:marBottom w:val="0"/>
          <w:divBdr>
            <w:top w:val="none" w:sz="0" w:space="0" w:color="auto"/>
            <w:left w:val="none" w:sz="0" w:space="0" w:color="auto"/>
            <w:bottom w:val="none" w:sz="0" w:space="0" w:color="auto"/>
            <w:right w:val="none" w:sz="0" w:space="0" w:color="auto"/>
          </w:divBdr>
        </w:div>
        <w:div w:id="1001349075">
          <w:marLeft w:val="0"/>
          <w:marRight w:val="0"/>
          <w:marTop w:val="0"/>
          <w:marBottom w:val="0"/>
          <w:divBdr>
            <w:top w:val="none" w:sz="0" w:space="0" w:color="auto"/>
            <w:left w:val="none" w:sz="0" w:space="0" w:color="auto"/>
            <w:bottom w:val="none" w:sz="0" w:space="0" w:color="auto"/>
            <w:right w:val="none" w:sz="0" w:space="0" w:color="auto"/>
          </w:divBdr>
        </w:div>
        <w:div w:id="1062021357">
          <w:marLeft w:val="0"/>
          <w:marRight w:val="0"/>
          <w:marTop w:val="0"/>
          <w:marBottom w:val="0"/>
          <w:divBdr>
            <w:top w:val="none" w:sz="0" w:space="0" w:color="auto"/>
            <w:left w:val="none" w:sz="0" w:space="0" w:color="auto"/>
            <w:bottom w:val="none" w:sz="0" w:space="0" w:color="auto"/>
            <w:right w:val="none" w:sz="0" w:space="0" w:color="auto"/>
          </w:divBdr>
        </w:div>
        <w:div w:id="1074358004">
          <w:marLeft w:val="0"/>
          <w:marRight w:val="0"/>
          <w:marTop w:val="0"/>
          <w:marBottom w:val="0"/>
          <w:divBdr>
            <w:top w:val="none" w:sz="0" w:space="0" w:color="auto"/>
            <w:left w:val="none" w:sz="0" w:space="0" w:color="auto"/>
            <w:bottom w:val="none" w:sz="0" w:space="0" w:color="auto"/>
            <w:right w:val="none" w:sz="0" w:space="0" w:color="auto"/>
          </w:divBdr>
        </w:div>
        <w:div w:id="1170943619">
          <w:marLeft w:val="0"/>
          <w:marRight w:val="0"/>
          <w:marTop w:val="0"/>
          <w:marBottom w:val="0"/>
          <w:divBdr>
            <w:top w:val="none" w:sz="0" w:space="0" w:color="auto"/>
            <w:left w:val="none" w:sz="0" w:space="0" w:color="auto"/>
            <w:bottom w:val="none" w:sz="0" w:space="0" w:color="auto"/>
            <w:right w:val="none" w:sz="0" w:space="0" w:color="auto"/>
          </w:divBdr>
        </w:div>
        <w:div w:id="1187712786">
          <w:marLeft w:val="0"/>
          <w:marRight w:val="0"/>
          <w:marTop w:val="0"/>
          <w:marBottom w:val="0"/>
          <w:divBdr>
            <w:top w:val="none" w:sz="0" w:space="0" w:color="auto"/>
            <w:left w:val="none" w:sz="0" w:space="0" w:color="auto"/>
            <w:bottom w:val="none" w:sz="0" w:space="0" w:color="auto"/>
            <w:right w:val="none" w:sz="0" w:space="0" w:color="auto"/>
          </w:divBdr>
        </w:div>
        <w:div w:id="1208377747">
          <w:marLeft w:val="0"/>
          <w:marRight w:val="0"/>
          <w:marTop w:val="0"/>
          <w:marBottom w:val="0"/>
          <w:divBdr>
            <w:top w:val="none" w:sz="0" w:space="0" w:color="auto"/>
            <w:left w:val="none" w:sz="0" w:space="0" w:color="auto"/>
            <w:bottom w:val="none" w:sz="0" w:space="0" w:color="auto"/>
            <w:right w:val="none" w:sz="0" w:space="0" w:color="auto"/>
          </w:divBdr>
        </w:div>
        <w:div w:id="1263685085">
          <w:marLeft w:val="0"/>
          <w:marRight w:val="0"/>
          <w:marTop w:val="0"/>
          <w:marBottom w:val="0"/>
          <w:divBdr>
            <w:top w:val="none" w:sz="0" w:space="0" w:color="auto"/>
            <w:left w:val="none" w:sz="0" w:space="0" w:color="auto"/>
            <w:bottom w:val="none" w:sz="0" w:space="0" w:color="auto"/>
            <w:right w:val="none" w:sz="0" w:space="0" w:color="auto"/>
          </w:divBdr>
        </w:div>
        <w:div w:id="1304197620">
          <w:marLeft w:val="0"/>
          <w:marRight w:val="0"/>
          <w:marTop w:val="0"/>
          <w:marBottom w:val="0"/>
          <w:divBdr>
            <w:top w:val="none" w:sz="0" w:space="0" w:color="auto"/>
            <w:left w:val="none" w:sz="0" w:space="0" w:color="auto"/>
            <w:bottom w:val="none" w:sz="0" w:space="0" w:color="auto"/>
            <w:right w:val="none" w:sz="0" w:space="0" w:color="auto"/>
          </w:divBdr>
        </w:div>
        <w:div w:id="1319379014">
          <w:marLeft w:val="0"/>
          <w:marRight w:val="0"/>
          <w:marTop w:val="0"/>
          <w:marBottom w:val="0"/>
          <w:divBdr>
            <w:top w:val="none" w:sz="0" w:space="0" w:color="auto"/>
            <w:left w:val="none" w:sz="0" w:space="0" w:color="auto"/>
            <w:bottom w:val="none" w:sz="0" w:space="0" w:color="auto"/>
            <w:right w:val="none" w:sz="0" w:space="0" w:color="auto"/>
          </w:divBdr>
        </w:div>
        <w:div w:id="1378512287">
          <w:marLeft w:val="0"/>
          <w:marRight w:val="0"/>
          <w:marTop w:val="0"/>
          <w:marBottom w:val="0"/>
          <w:divBdr>
            <w:top w:val="none" w:sz="0" w:space="0" w:color="auto"/>
            <w:left w:val="none" w:sz="0" w:space="0" w:color="auto"/>
            <w:bottom w:val="none" w:sz="0" w:space="0" w:color="auto"/>
            <w:right w:val="none" w:sz="0" w:space="0" w:color="auto"/>
          </w:divBdr>
        </w:div>
        <w:div w:id="1426070932">
          <w:marLeft w:val="0"/>
          <w:marRight w:val="0"/>
          <w:marTop w:val="0"/>
          <w:marBottom w:val="0"/>
          <w:divBdr>
            <w:top w:val="none" w:sz="0" w:space="0" w:color="auto"/>
            <w:left w:val="none" w:sz="0" w:space="0" w:color="auto"/>
            <w:bottom w:val="none" w:sz="0" w:space="0" w:color="auto"/>
            <w:right w:val="none" w:sz="0" w:space="0" w:color="auto"/>
          </w:divBdr>
        </w:div>
        <w:div w:id="1574124720">
          <w:marLeft w:val="0"/>
          <w:marRight w:val="0"/>
          <w:marTop w:val="0"/>
          <w:marBottom w:val="0"/>
          <w:divBdr>
            <w:top w:val="none" w:sz="0" w:space="0" w:color="auto"/>
            <w:left w:val="none" w:sz="0" w:space="0" w:color="auto"/>
            <w:bottom w:val="none" w:sz="0" w:space="0" w:color="auto"/>
            <w:right w:val="none" w:sz="0" w:space="0" w:color="auto"/>
          </w:divBdr>
        </w:div>
        <w:div w:id="1596743371">
          <w:marLeft w:val="0"/>
          <w:marRight w:val="0"/>
          <w:marTop w:val="0"/>
          <w:marBottom w:val="0"/>
          <w:divBdr>
            <w:top w:val="none" w:sz="0" w:space="0" w:color="auto"/>
            <w:left w:val="none" w:sz="0" w:space="0" w:color="auto"/>
            <w:bottom w:val="none" w:sz="0" w:space="0" w:color="auto"/>
            <w:right w:val="none" w:sz="0" w:space="0" w:color="auto"/>
          </w:divBdr>
        </w:div>
        <w:div w:id="1714891112">
          <w:marLeft w:val="0"/>
          <w:marRight w:val="0"/>
          <w:marTop w:val="0"/>
          <w:marBottom w:val="0"/>
          <w:divBdr>
            <w:top w:val="none" w:sz="0" w:space="0" w:color="auto"/>
            <w:left w:val="none" w:sz="0" w:space="0" w:color="auto"/>
            <w:bottom w:val="none" w:sz="0" w:space="0" w:color="auto"/>
            <w:right w:val="none" w:sz="0" w:space="0" w:color="auto"/>
          </w:divBdr>
        </w:div>
        <w:div w:id="1752506689">
          <w:marLeft w:val="0"/>
          <w:marRight w:val="0"/>
          <w:marTop w:val="0"/>
          <w:marBottom w:val="0"/>
          <w:divBdr>
            <w:top w:val="none" w:sz="0" w:space="0" w:color="auto"/>
            <w:left w:val="none" w:sz="0" w:space="0" w:color="auto"/>
            <w:bottom w:val="none" w:sz="0" w:space="0" w:color="auto"/>
            <w:right w:val="none" w:sz="0" w:space="0" w:color="auto"/>
          </w:divBdr>
        </w:div>
        <w:div w:id="1842548967">
          <w:marLeft w:val="0"/>
          <w:marRight w:val="0"/>
          <w:marTop w:val="0"/>
          <w:marBottom w:val="0"/>
          <w:divBdr>
            <w:top w:val="none" w:sz="0" w:space="0" w:color="auto"/>
            <w:left w:val="none" w:sz="0" w:space="0" w:color="auto"/>
            <w:bottom w:val="none" w:sz="0" w:space="0" w:color="auto"/>
            <w:right w:val="none" w:sz="0" w:space="0" w:color="auto"/>
          </w:divBdr>
        </w:div>
        <w:div w:id="1844975077">
          <w:marLeft w:val="0"/>
          <w:marRight w:val="0"/>
          <w:marTop w:val="0"/>
          <w:marBottom w:val="0"/>
          <w:divBdr>
            <w:top w:val="none" w:sz="0" w:space="0" w:color="auto"/>
            <w:left w:val="none" w:sz="0" w:space="0" w:color="auto"/>
            <w:bottom w:val="none" w:sz="0" w:space="0" w:color="auto"/>
            <w:right w:val="none" w:sz="0" w:space="0" w:color="auto"/>
          </w:divBdr>
        </w:div>
        <w:div w:id="1972786027">
          <w:marLeft w:val="0"/>
          <w:marRight w:val="0"/>
          <w:marTop w:val="0"/>
          <w:marBottom w:val="0"/>
          <w:divBdr>
            <w:top w:val="none" w:sz="0" w:space="0" w:color="auto"/>
            <w:left w:val="none" w:sz="0" w:space="0" w:color="auto"/>
            <w:bottom w:val="none" w:sz="0" w:space="0" w:color="auto"/>
            <w:right w:val="none" w:sz="0" w:space="0" w:color="auto"/>
          </w:divBdr>
        </w:div>
        <w:div w:id="1976135654">
          <w:marLeft w:val="0"/>
          <w:marRight w:val="0"/>
          <w:marTop w:val="0"/>
          <w:marBottom w:val="0"/>
          <w:divBdr>
            <w:top w:val="none" w:sz="0" w:space="0" w:color="auto"/>
            <w:left w:val="none" w:sz="0" w:space="0" w:color="auto"/>
            <w:bottom w:val="none" w:sz="0" w:space="0" w:color="auto"/>
            <w:right w:val="none" w:sz="0" w:space="0" w:color="auto"/>
          </w:divBdr>
        </w:div>
        <w:div w:id="1981836131">
          <w:marLeft w:val="0"/>
          <w:marRight w:val="0"/>
          <w:marTop w:val="0"/>
          <w:marBottom w:val="0"/>
          <w:divBdr>
            <w:top w:val="none" w:sz="0" w:space="0" w:color="auto"/>
            <w:left w:val="none" w:sz="0" w:space="0" w:color="auto"/>
            <w:bottom w:val="none" w:sz="0" w:space="0" w:color="auto"/>
            <w:right w:val="none" w:sz="0" w:space="0" w:color="auto"/>
          </w:divBdr>
        </w:div>
      </w:divsChild>
    </w:div>
    <w:div w:id="1235117433">
      <w:bodyDiv w:val="1"/>
      <w:marLeft w:val="0"/>
      <w:marRight w:val="0"/>
      <w:marTop w:val="0"/>
      <w:marBottom w:val="0"/>
      <w:divBdr>
        <w:top w:val="none" w:sz="0" w:space="0" w:color="auto"/>
        <w:left w:val="none" w:sz="0" w:space="0" w:color="auto"/>
        <w:bottom w:val="none" w:sz="0" w:space="0" w:color="auto"/>
        <w:right w:val="none" w:sz="0" w:space="0" w:color="auto"/>
      </w:divBdr>
    </w:div>
    <w:div w:id="1236168545">
      <w:bodyDiv w:val="1"/>
      <w:marLeft w:val="0"/>
      <w:marRight w:val="0"/>
      <w:marTop w:val="0"/>
      <w:marBottom w:val="0"/>
      <w:divBdr>
        <w:top w:val="none" w:sz="0" w:space="0" w:color="auto"/>
        <w:left w:val="none" w:sz="0" w:space="0" w:color="auto"/>
        <w:bottom w:val="none" w:sz="0" w:space="0" w:color="auto"/>
        <w:right w:val="none" w:sz="0" w:space="0" w:color="auto"/>
      </w:divBdr>
    </w:div>
    <w:div w:id="1247033029">
      <w:bodyDiv w:val="1"/>
      <w:marLeft w:val="0"/>
      <w:marRight w:val="0"/>
      <w:marTop w:val="0"/>
      <w:marBottom w:val="0"/>
      <w:divBdr>
        <w:top w:val="none" w:sz="0" w:space="0" w:color="auto"/>
        <w:left w:val="none" w:sz="0" w:space="0" w:color="auto"/>
        <w:bottom w:val="none" w:sz="0" w:space="0" w:color="auto"/>
        <w:right w:val="none" w:sz="0" w:space="0" w:color="auto"/>
      </w:divBdr>
      <w:divsChild>
        <w:div w:id="746614013">
          <w:marLeft w:val="0"/>
          <w:marRight w:val="0"/>
          <w:marTop w:val="0"/>
          <w:marBottom w:val="0"/>
          <w:divBdr>
            <w:top w:val="none" w:sz="0" w:space="0" w:color="auto"/>
            <w:left w:val="none" w:sz="0" w:space="0" w:color="auto"/>
            <w:bottom w:val="none" w:sz="0" w:space="0" w:color="auto"/>
            <w:right w:val="none" w:sz="0" w:space="0" w:color="auto"/>
          </w:divBdr>
        </w:div>
      </w:divsChild>
    </w:div>
    <w:div w:id="1253704571">
      <w:bodyDiv w:val="1"/>
      <w:marLeft w:val="0"/>
      <w:marRight w:val="0"/>
      <w:marTop w:val="0"/>
      <w:marBottom w:val="0"/>
      <w:divBdr>
        <w:top w:val="none" w:sz="0" w:space="0" w:color="auto"/>
        <w:left w:val="none" w:sz="0" w:space="0" w:color="auto"/>
        <w:bottom w:val="none" w:sz="0" w:space="0" w:color="auto"/>
        <w:right w:val="none" w:sz="0" w:space="0" w:color="auto"/>
      </w:divBdr>
    </w:div>
    <w:div w:id="1268123928">
      <w:bodyDiv w:val="1"/>
      <w:marLeft w:val="0"/>
      <w:marRight w:val="0"/>
      <w:marTop w:val="0"/>
      <w:marBottom w:val="0"/>
      <w:divBdr>
        <w:top w:val="none" w:sz="0" w:space="0" w:color="auto"/>
        <w:left w:val="none" w:sz="0" w:space="0" w:color="auto"/>
        <w:bottom w:val="none" w:sz="0" w:space="0" w:color="auto"/>
        <w:right w:val="none" w:sz="0" w:space="0" w:color="auto"/>
      </w:divBdr>
    </w:div>
    <w:div w:id="1275867813">
      <w:bodyDiv w:val="1"/>
      <w:marLeft w:val="0"/>
      <w:marRight w:val="0"/>
      <w:marTop w:val="0"/>
      <w:marBottom w:val="0"/>
      <w:divBdr>
        <w:top w:val="none" w:sz="0" w:space="0" w:color="auto"/>
        <w:left w:val="none" w:sz="0" w:space="0" w:color="auto"/>
        <w:bottom w:val="none" w:sz="0" w:space="0" w:color="auto"/>
        <w:right w:val="none" w:sz="0" w:space="0" w:color="auto"/>
      </w:divBdr>
    </w:div>
    <w:div w:id="1278755205">
      <w:bodyDiv w:val="1"/>
      <w:marLeft w:val="0"/>
      <w:marRight w:val="0"/>
      <w:marTop w:val="0"/>
      <w:marBottom w:val="0"/>
      <w:divBdr>
        <w:top w:val="none" w:sz="0" w:space="0" w:color="auto"/>
        <w:left w:val="none" w:sz="0" w:space="0" w:color="auto"/>
        <w:bottom w:val="none" w:sz="0" w:space="0" w:color="auto"/>
        <w:right w:val="none" w:sz="0" w:space="0" w:color="auto"/>
      </w:divBdr>
    </w:div>
    <w:div w:id="1289703998">
      <w:bodyDiv w:val="1"/>
      <w:marLeft w:val="0"/>
      <w:marRight w:val="0"/>
      <w:marTop w:val="0"/>
      <w:marBottom w:val="0"/>
      <w:divBdr>
        <w:top w:val="none" w:sz="0" w:space="0" w:color="auto"/>
        <w:left w:val="none" w:sz="0" w:space="0" w:color="auto"/>
        <w:bottom w:val="none" w:sz="0" w:space="0" w:color="auto"/>
        <w:right w:val="none" w:sz="0" w:space="0" w:color="auto"/>
      </w:divBdr>
    </w:div>
    <w:div w:id="1299536317">
      <w:bodyDiv w:val="1"/>
      <w:marLeft w:val="0"/>
      <w:marRight w:val="0"/>
      <w:marTop w:val="0"/>
      <w:marBottom w:val="0"/>
      <w:divBdr>
        <w:top w:val="none" w:sz="0" w:space="0" w:color="auto"/>
        <w:left w:val="none" w:sz="0" w:space="0" w:color="auto"/>
        <w:bottom w:val="none" w:sz="0" w:space="0" w:color="auto"/>
        <w:right w:val="none" w:sz="0" w:space="0" w:color="auto"/>
      </w:divBdr>
    </w:div>
    <w:div w:id="1301811732">
      <w:bodyDiv w:val="1"/>
      <w:marLeft w:val="0"/>
      <w:marRight w:val="0"/>
      <w:marTop w:val="0"/>
      <w:marBottom w:val="0"/>
      <w:divBdr>
        <w:top w:val="none" w:sz="0" w:space="0" w:color="auto"/>
        <w:left w:val="none" w:sz="0" w:space="0" w:color="auto"/>
        <w:bottom w:val="none" w:sz="0" w:space="0" w:color="auto"/>
        <w:right w:val="none" w:sz="0" w:space="0" w:color="auto"/>
      </w:divBdr>
    </w:div>
    <w:div w:id="1308584266">
      <w:bodyDiv w:val="1"/>
      <w:marLeft w:val="0"/>
      <w:marRight w:val="0"/>
      <w:marTop w:val="0"/>
      <w:marBottom w:val="0"/>
      <w:divBdr>
        <w:top w:val="none" w:sz="0" w:space="0" w:color="auto"/>
        <w:left w:val="none" w:sz="0" w:space="0" w:color="auto"/>
        <w:bottom w:val="none" w:sz="0" w:space="0" w:color="auto"/>
        <w:right w:val="none" w:sz="0" w:space="0" w:color="auto"/>
      </w:divBdr>
    </w:div>
    <w:div w:id="1311062144">
      <w:bodyDiv w:val="1"/>
      <w:marLeft w:val="0"/>
      <w:marRight w:val="0"/>
      <w:marTop w:val="0"/>
      <w:marBottom w:val="0"/>
      <w:divBdr>
        <w:top w:val="none" w:sz="0" w:space="0" w:color="auto"/>
        <w:left w:val="none" w:sz="0" w:space="0" w:color="auto"/>
        <w:bottom w:val="none" w:sz="0" w:space="0" w:color="auto"/>
        <w:right w:val="none" w:sz="0" w:space="0" w:color="auto"/>
      </w:divBdr>
    </w:div>
    <w:div w:id="1319726024">
      <w:bodyDiv w:val="1"/>
      <w:marLeft w:val="0"/>
      <w:marRight w:val="0"/>
      <w:marTop w:val="0"/>
      <w:marBottom w:val="0"/>
      <w:divBdr>
        <w:top w:val="none" w:sz="0" w:space="0" w:color="auto"/>
        <w:left w:val="none" w:sz="0" w:space="0" w:color="auto"/>
        <w:bottom w:val="none" w:sz="0" w:space="0" w:color="auto"/>
        <w:right w:val="none" w:sz="0" w:space="0" w:color="auto"/>
      </w:divBdr>
    </w:div>
    <w:div w:id="1320771653">
      <w:bodyDiv w:val="1"/>
      <w:marLeft w:val="0"/>
      <w:marRight w:val="0"/>
      <w:marTop w:val="0"/>
      <w:marBottom w:val="0"/>
      <w:divBdr>
        <w:top w:val="none" w:sz="0" w:space="0" w:color="auto"/>
        <w:left w:val="none" w:sz="0" w:space="0" w:color="auto"/>
        <w:bottom w:val="none" w:sz="0" w:space="0" w:color="auto"/>
        <w:right w:val="none" w:sz="0" w:space="0" w:color="auto"/>
      </w:divBdr>
    </w:div>
    <w:div w:id="1321420269">
      <w:bodyDiv w:val="1"/>
      <w:marLeft w:val="0"/>
      <w:marRight w:val="0"/>
      <w:marTop w:val="0"/>
      <w:marBottom w:val="0"/>
      <w:divBdr>
        <w:top w:val="none" w:sz="0" w:space="0" w:color="auto"/>
        <w:left w:val="none" w:sz="0" w:space="0" w:color="auto"/>
        <w:bottom w:val="none" w:sz="0" w:space="0" w:color="auto"/>
        <w:right w:val="none" w:sz="0" w:space="0" w:color="auto"/>
      </w:divBdr>
    </w:div>
    <w:div w:id="1322780041">
      <w:bodyDiv w:val="1"/>
      <w:marLeft w:val="0"/>
      <w:marRight w:val="0"/>
      <w:marTop w:val="0"/>
      <w:marBottom w:val="0"/>
      <w:divBdr>
        <w:top w:val="none" w:sz="0" w:space="0" w:color="auto"/>
        <w:left w:val="none" w:sz="0" w:space="0" w:color="auto"/>
        <w:bottom w:val="none" w:sz="0" w:space="0" w:color="auto"/>
        <w:right w:val="none" w:sz="0" w:space="0" w:color="auto"/>
      </w:divBdr>
    </w:div>
    <w:div w:id="1329402083">
      <w:bodyDiv w:val="1"/>
      <w:marLeft w:val="0"/>
      <w:marRight w:val="0"/>
      <w:marTop w:val="0"/>
      <w:marBottom w:val="0"/>
      <w:divBdr>
        <w:top w:val="none" w:sz="0" w:space="0" w:color="auto"/>
        <w:left w:val="none" w:sz="0" w:space="0" w:color="auto"/>
        <w:bottom w:val="none" w:sz="0" w:space="0" w:color="auto"/>
        <w:right w:val="none" w:sz="0" w:space="0" w:color="auto"/>
      </w:divBdr>
      <w:divsChild>
        <w:div w:id="107043628">
          <w:marLeft w:val="0"/>
          <w:marRight w:val="0"/>
          <w:marTop w:val="0"/>
          <w:marBottom w:val="0"/>
          <w:divBdr>
            <w:top w:val="none" w:sz="0" w:space="0" w:color="auto"/>
            <w:left w:val="none" w:sz="0" w:space="0" w:color="auto"/>
            <w:bottom w:val="none" w:sz="0" w:space="0" w:color="auto"/>
            <w:right w:val="none" w:sz="0" w:space="0" w:color="auto"/>
          </w:divBdr>
        </w:div>
        <w:div w:id="1099907033">
          <w:marLeft w:val="0"/>
          <w:marRight w:val="0"/>
          <w:marTop w:val="0"/>
          <w:marBottom w:val="0"/>
          <w:divBdr>
            <w:top w:val="none" w:sz="0" w:space="0" w:color="auto"/>
            <w:left w:val="none" w:sz="0" w:space="0" w:color="auto"/>
            <w:bottom w:val="none" w:sz="0" w:space="0" w:color="auto"/>
            <w:right w:val="none" w:sz="0" w:space="0" w:color="auto"/>
          </w:divBdr>
        </w:div>
        <w:div w:id="1135028412">
          <w:marLeft w:val="0"/>
          <w:marRight w:val="0"/>
          <w:marTop w:val="0"/>
          <w:marBottom w:val="0"/>
          <w:divBdr>
            <w:top w:val="none" w:sz="0" w:space="0" w:color="auto"/>
            <w:left w:val="none" w:sz="0" w:space="0" w:color="auto"/>
            <w:bottom w:val="none" w:sz="0" w:space="0" w:color="auto"/>
            <w:right w:val="none" w:sz="0" w:space="0" w:color="auto"/>
          </w:divBdr>
        </w:div>
        <w:div w:id="1888376625">
          <w:marLeft w:val="0"/>
          <w:marRight w:val="0"/>
          <w:marTop w:val="0"/>
          <w:marBottom w:val="0"/>
          <w:divBdr>
            <w:top w:val="none" w:sz="0" w:space="0" w:color="auto"/>
            <w:left w:val="none" w:sz="0" w:space="0" w:color="auto"/>
            <w:bottom w:val="none" w:sz="0" w:space="0" w:color="auto"/>
            <w:right w:val="none" w:sz="0" w:space="0" w:color="auto"/>
          </w:divBdr>
        </w:div>
        <w:div w:id="2011368758">
          <w:marLeft w:val="0"/>
          <w:marRight w:val="0"/>
          <w:marTop w:val="0"/>
          <w:marBottom w:val="0"/>
          <w:divBdr>
            <w:top w:val="none" w:sz="0" w:space="0" w:color="auto"/>
            <w:left w:val="none" w:sz="0" w:space="0" w:color="auto"/>
            <w:bottom w:val="none" w:sz="0" w:space="0" w:color="auto"/>
            <w:right w:val="none" w:sz="0" w:space="0" w:color="auto"/>
          </w:divBdr>
        </w:div>
      </w:divsChild>
    </w:div>
    <w:div w:id="1329792765">
      <w:bodyDiv w:val="1"/>
      <w:marLeft w:val="0"/>
      <w:marRight w:val="0"/>
      <w:marTop w:val="0"/>
      <w:marBottom w:val="0"/>
      <w:divBdr>
        <w:top w:val="none" w:sz="0" w:space="0" w:color="auto"/>
        <w:left w:val="none" w:sz="0" w:space="0" w:color="auto"/>
        <w:bottom w:val="none" w:sz="0" w:space="0" w:color="auto"/>
        <w:right w:val="none" w:sz="0" w:space="0" w:color="auto"/>
      </w:divBdr>
    </w:div>
    <w:div w:id="1343244219">
      <w:bodyDiv w:val="1"/>
      <w:marLeft w:val="0"/>
      <w:marRight w:val="0"/>
      <w:marTop w:val="0"/>
      <w:marBottom w:val="0"/>
      <w:divBdr>
        <w:top w:val="none" w:sz="0" w:space="0" w:color="auto"/>
        <w:left w:val="none" w:sz="0" w:space="0" w:color="auto"/>
        <w:bottom w:val="none" w:sz="0" w:space="0" w:color="auto"/>
        <w:right w:val="none" w:sz="0" w:space="0" w:color="auto"/>
      </w:divBdr>
      <w:divsChild>
        <w:div w:id="978146322">
          <w:marLeft w:val="0"/>
          <w:marRight w:val="0"/>
          <w:marTop w:val="0"/>
          <w:marBottom w:val="0"/>
          <w:divBdr>
            <w:top w:val="none" w:sz="0" w:space="0" w:color="auto"/>
            <w:left w:val="none" w:sz="0" w:space="0" w:color="auto"/>
            <w:bottom w:val="none" w:sz="0" w:space="0" w:color="auto"/>
            <w:right w:val="none" w:sz="0" w:space="0" w:color="auto"/>
          </w:divBdr>
        </w:div>
      </w:divsChild>
    </w:div>
    <w:div w:id="1349789786">
      <w:bodyDiv w:val="1"/>
      <w:marLeft w:val="0"/>
      <w:marRight w:val="0"/>
      <w:marTop w:val="0"/>
      <w:marBottom w:val="0"/>
      <w:divBdr>
        <w:top w:val="none" w:sz="0" w:space="0" w:color="auto"/>
        <w:left w:val="none" w:sz="0" w:space="0" w:color="auto"/>
        <w:bottom w:val="none" w:sz="0" w:space="0" w:color="auto"/>
        <w:right w:val="none" w:sz="0" w:space="0" w:color="auto"/>
      </w:divBdr>
    </w:div>
    <w:div w:id="1352073308">
      <w:bodyDiv w:val="1"/>
      <w:marLeft w:val="0"/>
      <w:marRight w:val="0"/>
      <w:marTop w:val="0"/>
      <w:marBottom w:val="0"/>
      <w:divBdr>
        <w:top w:val="none" w:sz="0" w:space="0" w:color="auto"/>
        <w:left w:val="none" w:sz="0" w:space="0" w:color="auto"/>
        <w:bottom w:val="none" w:sz="0" w:space="0" w:color="auto"/>
        <w:right w:val="none" w:sz="0" w:space="0" w:color="auto"/>
      </w:divBdr>
    </w:div>
    <w:div w:id="1363480193">
      <w:bodyDiv w:val="1"/>
      <w:marLeft w:val="0"/>
      <w:marRight w:val="0"/>
      <w:marTop w:val="0"/>
      <w:marBottom w:val="0"/>
      <w:divBdr>
        <w:top w:val="none" w:sz="0" w:space="0" w:color="auto"/>
        <w:left w:val="none" w:sz="0" w:space="0" w:color="auto"/>
        <w:bottom w:val="none" w:sz="0" w:space="0" w:color="auto"/>
        <w:right w:val="none" w:sz="0" w:space="0" w:color="auto"/>
      </w:divBdr>
      <w:divsChild>
        <w:div w:id="190262875">
          <w:marLeft w:val="0"/>
          <w:marRight w:val="0"/>
          <w:marTop w:val="0"/>
          <w:marBottom w:val="0"/>
          <w:divBdr>
            <w:top w:val="none" w:sz="0" w:space="0" w:color="auto"/>
            <w:left w:val="none" w:sz="0" w:space="0" w:color="auto"/>
            <w:bottom w:val="none" w:sz="0" w:space="0" w:color="auto"/>
            <w:right w:val="none" w:sz="0" w:space="0" w:color="auto"/>
          </w:divBdr>
        </w:div>
        <w:div w:id="672880555">
          <w:marLeft w:val="0"/>
          <w:marRight w:val="0"/>
          <w:marTop w:val="0"/>
          <w:marBottom w:val="0"/>
          <w:divBdr>
            <w:top w:val="none" w:sz="0" w:space="0" w:color="auto"/>
            <w:left w:val="none" w:sz="0" w:space="0" w:color="auto"/>
            <w:bottom w:val="none" w:sz="0" w:space="0" w:color="auto"/>
            <w:right w:val="none" w:sz="0" w:space="0" w:color="auto"/>
          </w:divBdr>
        </w:div>
        <w:div w:id="997270568">
          <w:marLeft w:val="0"/>
          <w:marRight w:val="0"/>
          <w:marTop w:val="0"/>
          <w:marBottom w:val="0"/>
          <w:divBdr>
            <w:top w:val="none" w:sz="0" w:space="0" w:color="auto"/>
            <w:left w:val="none" w:sz="0" w:space="0" w:color="auto"/>
            <w:bottom w:val="none" w:sz="0" w:space="0" w:color="auto"/>
            <w:right w:val="none" w:sz="0" w:space="0" w:color="auto"/>
          </w:divBdr>
        </w:div>
        <w:div w:id="1045788180">
          <w:marLeft w:val="0"/>
          <w:marRight w:val="0"/>
          <w:marTop w:val="0"/>
          <w:marBottom w:val="0"/>
          <w:divBdr>
            <w:top w:val="none" w:sz="0" w:space="0" w:color="auto"/>
            <w:left w:val="none" w:sz="0" w:space="0" w:color="auto"/>
            <w:bottom w:val="none" w:sz="0" w:space="0" w:color="auto"/>
            <w:right w:val="none" w:sz="0" w:space="0" w:color="auto"/>
          </w:divBdr>
        </w:div>
        <w:div w:id="1811168946">
          <w:marLeft w:val="0"/>
          <w:marRight w:val="0"/>
          <w:marTop w:val="0"/>
          <w:marBottom w:val="0"/>
          <w:divBdr>
            <w:top w:val="none" w:sz="0" w:space="0" w:color="auto"/>
            <w:left w:val="none" w:sz="0" w:space="0" w:color="auto"/>
            <w:bottom w:val="none" w:sz="0" w:space="0" w:color="auto"/>
            <w:right w:val="none" w:sz="0" w:space="0" w:color="auto"/>
          </w:divBdr>
        </w:div>
        <w:div w:id="2131051937">
          <w:marLeft w:val="0"/>
          <w:marRight w:val="0"/>
          <w:marTop w:val="0"/>
          <w:marBottom w:val="0"/>
          <w:divBdr>
            <w:top w:val="none" w:sz="0" w:space="0" w:color="auto"/>
            <w:left w:val="none" w:sz="0" w:space="0" w:color="auto"/>
            <w:bottom w:val="none" w:sz="0" w:space="0" w:color="auto"/>
            <w:right w:val="none" w:sz="0" w:space="0" w:color="auto"/>
          </w:divBdr>
        </w:div>
      </w:divsChild>
    </w:div>
    <w:div w:id="1369842577">
      <w:bodyDiv w:val="1"/>
      <w:marLeft w:val="0"/>
      <w:marRight w:val="0"/>
      <w:marTop w:val="0"/>
      <w:marBottom w:val="0"/>
      <w:divBdr>
        <w:top w:val="none" w:sz="0" w:space="0" w:color="auto"/>
        <w:left w:val="none" w:sz="0" w:space="0" w:color="auto"/>
        <w:bottom w:val="none" w:sz="0" w:space="0" w:color="auto"/>
        <w:right w:val="none" w:sz="0" w:space="0" w:color="auto"/>
      </w:divBdr>
      <w:divsChild>
        <w:div w:id="2090537888">
          <w:marLeft w:val="0"/>
          <w:marRight w:val="0"/>
          <w:marTop w:val="0"/>
          <w:marBottom w:val="0"/>
          <w:divBdr>
            <w:top w:val="none" w:sz="0" w:space="0" w:color="auto"/>
            <w:left w:val="none" w:sz="0" w:space="0" w:color="auto"/>
            <w:bottom w:val="none" w:sz="0" w:space="0" w:color="auto"/>
            <w:right w:val="none" w:sz="0" w:space="0" w:color="auto"/>
          </w:divBdr>
        </w:div>
        <w:div w:id="1824277648">
          <w:marLeft w:val="0"/>
          <w:marRight w:val="0"/>
          <w:marTop w:val="0"/>
          <w:marBottom w:val="0"/>
          <w:divBdr>
            <w:top w:val="none" w:sz="0" w:space="0" w:color="auto"/>
            <w:left w:val="none" w:sz="0" w:space="0" w:color="auto"/>
            <w:bottom w:val="none" w:sz="0" w:space="0" w:color="auto"/>
            <w:right w:val="none" w:sz="0" w:space="0" w:color="auto"/>
          </w:divBdr>
        </w:div>
      </w:divsChild>
    </w:div>
    <w:div w:id="1372657685">
      <w:bodyDiv w:val="1"/>
      <w:marLeft w:val="0"/>
      <w:marRight w:val="0"/>
      <w:marTop w:val="0"/>
      <w:marBottom w:val="0"/>
      <w:divBdr>
        <w:top w:val="none" w:sz="0" w:space="0" w:color="auto"/>
        <w:left w:val="none" w:sz="0" w:space="0" w:color="auto"/>
        <w:bottom w:val="none" w:sz="0" w:space="0" w:color="auto"/>
        <w:right w:val="none" w:sz="0" w:space="0" w:color="auto"/>
      </w:divBdr>
    </w:div>
    <w:div w:id="1379430990">
      <w:bodyDiv w:val="1"/>
      <w:marLeft w:val="0"/>
      <w:marRight w:val="0"/>
      <w:marTop w:val="0"/>
      <w:marBottom w:val="0"/>
      <w:divBdr>
        <w:top w:val="none" w:sz="0" w:space="0" w:color="auto"/>
        <w:left w:val="none" w:sz="0" w:space="0" w:color="auto"/>
        <w:bottom w:val="none" w:sz="0" w:space="0" w:color="auto"/>
        <w:right w:val="none" w:sz="0" w:space="0" w:color="auto"/>
      </w:divBdr>
    </w:div>
    <w:div w:id="1389644517">
      <w:bodyDiv w:val="1"/>
      <w:marLeft w:val="0"/>
      <w:marRight w:val="0"/>
      <w:marTop w:val="0"/>
      <w:marBottom w:val="0"/>
      <w:divBdr>
        <w:top w:val="none" w:sz="0" w:space="0" w:color="auto"/>
        <w:left w:val="none" w:sz="0" w:space="0" w:color="auto"/>
        <w:bottom w:val="none" w:sz="0" w:space="0" w:color="auto"/>
        <w:right w:val="none" w:sz="0" w:space="0" w:color="auto"/>
      </w:divBdr>
    </w:div>
    <w:div w:id="1400131693">
      <w:bodyDiv w:val="1"/>
      <w:marLeft w:val="0"/>
      <w:marRight w:val="0"/>
      <w:marTop w:val="0"/>
      <w:marBottom w:val="0"/>
      <w:divBdr>
        <w:top w:val="none" w:sz="0" w:space="0" w:color="auto"/>
        <w:left w:val="none" w:sz="0" w:space="0" w:color="auto"/>
        <w:bottom w:val="none" w:sz="0" w:space="0" w:color="auto"/>
        <w:right w:val="none" w:sz="0" w:space="0" w:color="auto"/>
      </w:divBdr>
      <w:divsChild>
        <w:div w:id="837815109">
          <w:marLeft w:val="0"/>
          <w:marRight w:val="0"/>
          <w:marTop w:val="0"/>
          <w:marBottom w:val="0"/>
          <w:divBdr>
            <w:top w:val="none" w:sz="0" w:space="0" w:color="auto"/>
            <w:left w:val="none" w:sz="0" w:space="0" w:color="auto"/>
            <w:bottom w:val="none" w:sz="0" w:space="0" w:color="auto"/>
            <w:right w:val="none" w:sz="0" w:space="0" w:color="auto"/>
          </w:divBdr>
        </w:div>
      </w:divsChild>
    </w:div>
    <w:div w:id="1402362208">
      <w:bodyDiv w:val="1"/>
      <w:marLeft w:val="0"/>
      <w:marRight w:val="0"/>
      <w:marTop w:val="0"/>
      <w:marBottom w:val="0"/>
      <w:divBdr>
        <w:top w:val="none" w:sz="0" w:space="0" w:color="auto"/>
        <w:left w:val="none" w:sz="0" w:space="0" w:color="auto"/>
        <w:bottom w:val="none" w:sz="0" w:space="0" w:color="auto"/>
        <w:right w:val="none" w:sz="0" w:space="0" w:color="auto"/>
      </w:divBdr>
    </w:div>
    <w:div w:id="1410494525">
      <w:bodyDiv w:val="1"/>
      <w:marLeft w:val="0"/>
      <w:marRight w:val="0"/>
      <w:marTop w:val="0"/>
      <w:marBottom w:val="0"/>
      <w:divBdr>
        <w:top w:val="none" w:sz="0" w:space="0" w:color="auto"/>
        <w:left w:val="none" w:sz="0" w:space="0" w:color="auto"/>
        <w:bottom w:val="none" w:sz="0" w:space="0" w:color="auto"/>
        <w:right w:val="none" w:sz="0" w:space="0" w:color="auto"/>
      </w:divBdr>
    </w:div>
    <w:div w:id="1411149494">
      <w:bodyDiv w:val="1"/>
      <w:marLeft w:val="0"/>
      <w:marRight w:val="0"/>
      <w:marTop w:val="0"/>
      <w:marBottom w:val="0"/>
      <w:divBdr>
        <w:top w:val="none" w:sz="0" w:space="0" w:color="auto"/>
        <w:left w:val="none" w:sz="0" w:space="0" w:color="auto"/>
        <w:bottom w:val="none" w:sz="0" w:space="0" w:color="auto"/>
        <w:right w:val="none" w:sz="0" w:space="0" w:color="auto"/>
      </w:divBdr>
    </w:div>
    <w:div w:id="1411388854">
      <w:bodyDiv w:val="1"/>
      <w:marLeft w:val="0"/>
      <w:marRight w:val="0"/>
      <w:marTop w:val="0"/>
      <w:marBottom w:val="0"/>
      <w:divBdr>
        <w:top w:val="none" w:sz="0" w:space="0" w:color="auto"/>
        <w:left w:val="none" w:sz="0" w:space="0" w:color="auto"/>
        <w:bottom w:val="none" w:sz="0" w:space="0" w:color="auto"/>
        <w:right w:val="none" w:sz="0" w:space="0" w:color="auto"/>
      </w:divBdr>
    </w:div>
    <w:div w:id="1414811383">
      <w:bodyDiv w:val="1"/>
      <w:marLeft w:val="0"/>
      <w:marRight w:val="0"/>
      <w:marTop w:val="0"/>
      <w:marBottom w:val="0"/>
      <w:divBdr>
        <w:top w:val="none" w:sz="0" w:space="0" w:color="auto"/>
        <w:left w:val="none" w:sz="0" w:space="0" w:color="auto"/>
        <w:bottom w:val="none" w:sz="0" w:space="0" w:color="auto"/>
        <w:right w:val="none" w:sz="0" w:space="0" w:color="auto"/>
      </w:divBdr>
    </w:div>
    <w:div w:id="1420709698">
      <w:bodyDiv w:val="1"/>
      <w:marLeft w:val="0"/>
      <w:marRight w:val="0"/>
      <w:marTop w:val="0"/>
      <w:marBottom w:val="0"/>
      <w:divBdr>
        <w:top w:val="none" w:sz="0" w:space="0" w:color="auto"/>
        <w:left w:val="none" w:sz="0" w:space="0" w:color="auto"/>
        <w:bottom w:val="none" w:sz="0" w:space="0" w:color="auto"/>
        <w:right w:val="none" w:sz="0" w:space="0" w:color="auto"/>
      </w:divBdr>
    </w:div>
    <w:div w:id="1420717578">
      <w:bodyDiv w:val="1"/>
      <w:marLeft w:val="0"/>
      <w:marRight w:val="0"/>
      <w:marTop w:val="0"/>
      <w:marBottom w:val="0"/>
      <w:divBdr>
        <w:top w:val="none" w:sz="0" w:space="0" w:color="auto"/>
        <w:left w:val="none" w:sz="0" w:space="0" w:color="auto"/>
        <w:bottom w:val="none" w:sz="0" w:space="0" w:color="auto"/>
        <w:right w:val="none" w:sz="0" w:space="0" w:color="auto"/>
      </w:divBdr>
    </w:div>
    <w:div w:id="1432160008">
      <w:bodyDiv w:val="1"/>
      <w:marLeft w:val="0"/>
      <w:marRight w:val="0"/>
      <w:marTop w:val="0"/>
      <w:marBottom w:val="0"/>
      <w:divBdr>
        <w:top w:val="none" w:sz="0" w:space="0" w:color="auto"/>
        <w:left w:val="none" w:sz="0" w:space="0" w:color="auto"/>
        <w:bottom w:val="none" w:sz="0" w:space="0" w:color="auto"/>
        <w:right w:val="none" w:sz="0" w:space="0" w:color="auto"/>
      </w:divBdr>
    </w:div>
    <w:div w:id="1434394198">
      <w:bodyDiv w:val="1"/>
      <w:marLeft w:val="0"/>
      <w:marRight w:val="0"/>
      <w:marTop w:val="0"/>
      <w:marBottom w:val="0"/>
      <w:divBdr>
        <w:top w:val="none" w:sz="0" w:space="0" w:color="auto"/>
        <w:left w:val="none" w:sz="0" w:space="0" w:color="auto"/>
        <w:bottom w:val="none" w:sz="0" w:space="0" w:color="auto"/>
        <w:right w:val="none" w:sz="0" w:space="0" w:color="auto"/>
      </w:divBdr>
    </w:div>
    <w:div w:id="1439988125">
      <w:bodyDiv w:val="1"/>
      <w:marLeft w:val="0"/>
      <w:marRight w:val="0"/>
      <w:marTop w:val="0"/>
      <w:marBottom w:val="0"/>
      <w:divBdr>
        <w:top w:val="none" w:sz="0" w:space="0" w:color="auto"/>
        <w:left w:val="none" w:sz="0" w:space="0" w:color="auto"/>
        <w:bottom w:val="none" w:sz="0" w:space="0" w:color="auto"/>
        <w:right w:val="none" w:sz="0" w:space="0" w:color="auto"/>
      </w:divBdr>
    </w:div>
    <w:div w:id="1443383821">
      <w:bodyDiv w:val="1"/>
      <w:marLeft w:val="0"/>
      <w:marRight w:val="0"/>
      <w:marTop w:val="0"/>
      <w:marBottom w:val="0"/>
      <w:divBdr>
        <w:top w:val="none" w:sz="0" w:space="0" w:color="auto"/>
        <w:left w:val="none" w:sz="0" w:space="0" w:color="auto"/>
        <w:bottom w:val="none" w:sz="0" w:space="0" w:color="auto"/>
        <w:right w:val="none" w:sz="0" w:space="0" w:color="auto"/>
      </w:divBdr>
    </w:div>
    <w:div w:id="1444959328">
      <w:bodyDiv w:val="1"/>
      <w:marLeft w:val="0"/>
      <w:marRight w:val="0"/>
      <w:marTop w:val="0"/>
      <w:marBottom w:val="0"/>
      <w:divBdr>
        <w:top w:val="none" w:sz="0" w:space="0" w:color="auto"/>
        <w:left w:val="none" w:sz="0" w:space="0" w:color="auto"/>
        <w:bottom w:val="none" w:sz="0" w:space="0" w:color="auto"/>
        <w:right w:val="none" w:sz="0" w:space="0" w:color="auto"/>
      </w:divBdr>
    </w:div>
    <w:div w:id="1452088415">
      <w:bodyDiv w:val="1"/>
      <w:marLeft w:val="0"/>
      <w:marRight w:val="0"/>
      <w:marTop w:val="0"/>
      <w:marBottom w:val="0"/>
      <w:divBdr>
        <w:top w:val="none" w:sz="0" w:space="0" w:color="auto"/>
        <w:left w:val="none" w:sz="0" w:space="0" w:color="auto"/>
        <w:bottom w:val="none" w:sz="0" w:space="0" w:color="auto"/>
        <w:right w:val="none" w:sz="0" w:space="0" w:color="auto"/>
      </w:divBdr>
    </w:div>
    <w:div w:id="1466124836">
      <w:bodyDiv w:val="1"/>
      <w:marLeft w:val="0"/>
      <w:marRight w:val="0"/>
      <w:marTop w:val="0"/>
      <w:marBottom w:val="0"/>
      <w:divBdr>
        <w:top w:val="none" w:sz="0" w:space="0" w:color="auto"/>
        <w:left w:val="none" w:sz="0" w:space="0" w:color="auto"/>
        <w:bottom w:val="none" w:sz="0" w:space="0" w:color="auto"/>
        <w:right w:val="none" w:sz="0" w:space="0" w:color="auto"/>
      </w:divBdr>
    </w:div>
    <w:div w:id="1472409307">
      <w:bodyDiv w:val="1"/>
      <w:marLeft w:val="0"/>
      <w:marRight w:val="0"/>
      <w:marTop w:val="0"/>
      <w:marBottom w:val="0"/>
      <w:divBdr>
        <w:top w:val="none" w:sz="0" w:space="0" w:color="auto"/>
        <w:left w:val="none" w:sz="0" w:space="0" w:color="auto"/>
        <w:bottom w:val="none" w:sz="0" w:space="0" w:color="auto"/>
        <w:right w:val="none" w:sz="0" w:space="0" w:color="auto"/>
      </w:divBdr>
    </w:div>
    <w:div w:id="1477919472">
      <w:bodyDiv w:val="1"/>
      <w:marLeft w:val="0"/>
      <w:marRight w:val="0"/>
      <w:marTop w:val="0"/>
      <w:marBottom w:val="0"/>
      <w:divBdr>
        <w:top w:val="none" w:sz="0" w:space="0" w:color="auto"/>
        <w:left w:val="none" w:sz="0" w:space="0" w:color="auto"/>
        <w:bottom w:val="none" w:sz="0" w:space="0" w:color="auto"/>
        <w:right w:val="none" w:sz="0" w:space="0" w:color="auto"/>
      </w:divBdr>
    </w:div>
    <w:div w:id="1478494177">
      <w:bodyDiv w:val="1"/>
      <w:marLeft w:val="0"/>
      <w:marRight w:val="0"/>
      <w:marTop w:val="0"/>
      <w:marBottom w:val="0"/>
      <w:divBdr>
        <w:top w:val="none" w:sz="0" w:space="0" w:color="auto"/>
        <w:left w:val="none" w:sz="0" w:space="0" w:color="auto"/>
        <w:bottom w:val="none" w:sz="0" w:space="0" w:color="auto"/>
        <w:right w:val="none" w:sz="0" w:space="0" w:color="auto"/>
      </w:divBdr>
    </w:div>
    <w:div w:id="1497377151">
      <w:bodyDiv w:val="1"/>
      <w:marLeft w:val="0"/>
      <w:marRight w:val="0"/>
      <w:marTop w:val="0"/>
      <w:marBottom w:val="0"/>
      <w:divBdr>
        <w:top w:val="none" w:sz="0" w:space="0" w:color="auto"/>
        <w:left w:val="none" w:sz="0" w:space="0" w:color="auto"/>
        <w:bottom w:val="none" w:sz="0" w:space="0" w:color="auto"/>
        <w:right w:val="none" w:sz="0" w:space="0" w:color="auto"/>
      </w:divBdr>
    </w:div>
    <w:div w:id="1514879665">
      <w:bodyDiv w:val="1"/>
      <w:marLeft w:val="0"/>
      <w:marRight w:val="0"/>
      <w:marTop w:val="0"/>
      <w:marBottom w:val="0"/>
      <w:divBdr>
        <w:top w:val="none" w:sz="0" w:space="0" w:color="auto"/>
        <w:left w:val="none" w:sz="0" w:space="0" w:color="auto"/>
        <w:bottom w:val="none" w:sz="0" w:space="0" w:color="auto"/>
        <w:right w:val="none" w:sz="0" w:space="0" w:color="auto"/>
      </w:divBdr>
      <w:divsChild>
        <w:div w:id="494538698">
          <w:marLeft w:val="562"/>
          <w:marRight w:val="0"/>
          <w:marTop w:val="0"/>
          <w:marBottom w:val="0"/>
          <w:divBdr>
            <w:top w:val="none" w:sz="0" w:space="0" w:color="auto"/>
            <w:left w:val="none" w:sz="0" w:space="0" w:color="auto"/>
            <w:bottom w:val="none" w:sz="0" w:space="0" w:color="auto"/>
            <w:right w:val="none" w:sz="0" w:space="0" w:color="auto"/>
          </w:divBdr>
        </w:div>
        <w:div w:id="1489324365">
          <w:marLeft w:val="562"/>
          <w:marRight w:val="0"/>
          <w:marTop w:val="0"/>
          <w:marBottom w:val="0"/>
          <w:divBdr>
            <w:top w:val="none" w:sz="0" w:space="0" w:color="auto"/>
            <w:left w:val="none" w:sz="0" w:space="0" w:color="auto"/>
            <w:bottom w:val="none" w:sz="0" w:space="0" w:color="auto"/>
            <w:right w:val="none" w:sz="0" w:space="0" w:color="auto"/>
          </w:divBdr>
        </w:div>
        <w:div w:id="1712223189">
          <w:marLeft w:val="562"/>
          <w:marRight w:val="0"/>
          <w:marTop w:val="0"/>
          <w:marBottom w:val="0"/>
          <w:divBdr>
            <w:top w:val="none" w:sz="0" w:space="0" w:color="auto"/>
            <w:left w:val="none" w:sz="0" w:space="0" w:color="auto"/>
            <w:bottom w:val="none" w:sz="0" w:space="0" w:color="auto"/>
            <w:right w:val="none" w:sz="0" w:space="0" w:color="auto"/>
          </w:divBdr>
        </w:div>
        <w:div w:id="64184530">
          <w:marLeft w:val="562"/>
          <w:marRight w:val="0"/>
          <w:marTop w:val="0"/>
          <w:marBottom w:val="0"/>
          <w:divBdr>
            <w:top w:val="none" w:sz="0" w:space="0" w:color="auto"/>
            <w:left w:val="none" w:sz="0" w:space="0" w:color="auto"/>
            <w:bottom w:val="none" w:sz="0" w:space="0" w:color="auto"/>
            <w:right w:val="none" w:sz="0" w:space="0" w:color="auto"/>
          </w:divBdr>
        </w:div>
        <w:div w:id="247662162">
          <w:marLeft w:val="562"/>
          <w:marRight w:val="0"/>
          <w:marTop w:val="0"/>
          <w:marBottom w:val="0"/>
          <w:divBdr>
            <w:top w:val="none" w:sz="0" w:space="0" w:color="auto"/>
            <w:left w:val="none" w:sz="0" w:space="0" w:color="auto"/>
            <w:bottom w:val="none" w:sz="0" w:space="0" w:color="auto"/>
            <w:right w:val="none" w:sz="0" w:space="0" w:color="auto"/>
          </w:divBdr>
        </w:div>
        <w:div w:id="283772367">
          <w:marLeft w:val="562"/>
          <w:marRight w:val="0"/>
          <w:marTop w:val="0"/>
          <w:marBottom w:val="0"/>
          <w:divBdr>
            <w:top w:val="none" w:sz="0" w:space="0" w:color="auto"/>
            <w:left w:val="none" w:sz="0" w:space="0" w:color="auto"/>
            <w:bottom w:val="none" w:sz="0" w:space="0" w:color="auto"/>
            <w:right w:val="none" w:sz="0" w:space="0" w:color="auto"/>
          </w:divBdr>
        </w:div>
        <w:div w:id="625624707">
          <w:marLeft w:val="562"/>
          <w:marRight w:val="0"/>
          <w:marTop w:val="0"/>
          <w:marBottom w:val="0"/>
          <w:divBdr>
            <w:top w:val="none" w:sz="0" w:space="0" w:color="auto"/>
            <w:left w:val="none" w:sz="0" w:space="0" w:color="auto"/>
            <w:bottom w:val="none" w:sz="0" w:space="0" w:color="auto"/>
            <w:right w:val="none" w:sz="0" w:space="0" w:color="auto"/>
          </w:divBdr>
        </w:div>
        <w:div w:id="2082945271">
          <w:marLeft w:val="562"/>
          <w:marRight w:val="0"/>
          <w:marTop w:val="0"/>
          <w:marBottom w:val="0"/>
          <w:divBdr>
            <w:top w:val="none" w:sz="0" w:space="0" w:color="auto"/>
            <w:left w:val="none" w:sz="0" w:space="0" w:color="auto"/>
            <w:bottom w:val="none" w:sz="0" w:space="0" w:color="auto"/>
            <w:right w:val="none" w:sz="0" w:space="0" w:color="auto"/>
          </w:divBdr>
        </w:div>
        <w:div w:id="1367952525">
          <w:marLeft w:val="562"/>
          <w:marRight w:val="0"/>
          <w:marTop w:val="0"/>
          <w:marBottom w:val="0"/>
          <w:divBdr>
            <w:top w:val="none" w:sz="0" w:space="0" w:color="auto"/>
            <w:left w:val="none" w:sz="0" w:space="0" w:color="auto"/>
            <w:bottom w:val="none" w:sz="0" w:space="0" w:color="auto"/>
            <w:right w:val="none" w:sz="0" w:space="0" w:color="auto"/>
          </w:divBdr>
        </w:div>
        <w:div w:id="1685933327">
          <w:marLeft w:val="562"/>
          <w:marRight w:val="0"/>
          <w:marTop w:val="0"/>
          <w:marBottom w:val="0"/>
          <w:divBdr>
            <w:top w:val="none" w:sz="0" w:space="0" w:color="auto"/>
            <w:left w:val="none" w:sz="0" w:space="0" w:color="auto"/>
            <w:bottom w:val="none" w:sz="0" w:space="0" w:color="auto"/>
            <w:right w:val="none" w:sz="0" w:space="0" w:color="auto"/>
          </w:divBdr>
        </w:div>
        <w:div w:id="193929823">
          <w:marLeft w:val="562"/>
          <w:marRight w:val="0"/>
          <w:marTop w:val="0"/>
          <w:marBottom w:val="0"/>
          <w:divBdr>
            <w:top w:val="none" w:sz="0" w:space="0" w:color="auto"/>
            <w:left w:val="none" w:sz="0" w:space="0" w:color="auto"/>
            <w:bottom w:val="none" w:sz="0" w:space="0" w:color="auto"/>
            <w:right w:val="none" w:sz="0" w:space="0" w:color="auto"/>
          </w:divBdr>
        </w:div>
        <w:div w:id="1043793428">
          <w:marLeft w:val="562"/>
          <w:marRight w:val="0"/>
          <w:marTop w:val="0"/>
          <w:marBottom w:val="0"/>
          <w:divBdr>
            <w:top w:val="none" w:sz="0" w:space="0" w:color="auto"/>
            <w:left w:val="none" w:sz="0" w:space="0" w:color="auto"/>
            <w:bottom w:val="none" w:sz="0" w:space="0" w:color="auto"/>
            <w:right w:val="none" w:sz="0" w:space="0" w:color="auto"/>
          </w:divBdr>
        </w:div>
      </w:divsChild>
    </w:div>
    <w:div w:id="1516723803">
      <w:bodyDiv w:val="1"/>
      <w:marLeft w:val="0"/>
      <w:marRight w:val="0"/>
      <w:marTop w:val="0"/>
      <w:marBottom w:val="0"/>
      <w:divBdr>
        <w:top w:val="none" w:sz="0" w:space="0" w:color="auto"/>
        <w:left w:val="none" w:sz="0" w:space="0" w:color="auto"/>
        <w:bottom w:val="none" w:sz="0" w:space="0" w:color="auto"/>
        <w:right w:val="none" w:sz="0" w:space="0" w:color="auto"/>
      </w:divBdr>
    </w:div>
    <w:div w:id="1523931046">
      <w:bodyDiv w:val="1"/>
      <w:marLeft w:val="0"/>
      <w:marRight w:val="0"/>
      <w:marTop w:val="0"/>
      <w:marBottom w:val="0"/>
      <w:divBdr>
        <w:top w:val="none" w:sz="0" w:space="0" w:color="auto"/>
        <w:left w:val="none" w:sz="0" w:space="0" w:color="auto"/>
        <w:bottom w:val="none" w:sz="0" w:space="0" w:color="auto"/>
        <w:right w:val="none" w:sz="0" w:space="0" w:color="auto"/>
      </w:divBdr>
    </w:div>
    <w:div w:id="1524712289">
      <w:bodyDiv w:val="1"/>
      <w:marLeft w:val="0"/>
      <w:marRight w:val="0"/>
      <w:marTop w:val="0"/>
      <w:marBottom w:val="0"/>
      <w:divBdr>
        <w:top w:val="none" w:sz="0" w:space="0" w:color="auto"/>
        <w:left w:val="none" w:sz="0" w:space="0" w:color="auto"/>
        <w:bottom w:val="none" w:sz="0" w:space="0" w:color="auto"/>
        <w:right w:val="none" w:sz="0" w:space="0" w:color="auto"/>
      </w:divBdr>
    </w:div>
    <w:div w:id="1527787524">
      <w:bodyDiv w:val="1"/>
      <w:marLeft w:val="0"/>
      <w:marRight w:val="0"/>
      <w:marTop w:val="0"/>
      <w:marBottom w:val="0"/>
      <w:divBdr>
        <w:top w:val="none" w:sz="0" w:space="0" w:color="auto"/>
        <w:left w:val="none" w:sz="0" w:space="0" w:color="auto"/>
        <w:bottom w:val="none" w:sz="0" w:space="0" w:color="auto"/>
        <w:right w:val="none" w:sz="0" w:space="0" w:color="auto"/>
      </w:divBdr>
    </w:div>
    <w:div w:id="1545362317">
      <w:bodyDiv w:val="1"/>
      <w:marLeft w:val="0"/>
      <w:marRight w:val="0"/>
      <w:marTop w:val="0"/>
      <w:marBottom w:val="0"/>
      <w:divBdr>
        <w:top w:val="none" w:sz="0" w:space="0" w:color="auto"/>
        <w:left w:val="none" w:sz="0" w:space="0" w:color="auto"/>
        <w:bottom w:val="none" w:sz="0" w:space="0" w:color="auto"/>
        <w:right w:val="none" w:sz="0" w:space="0" w:color="auto"/>
      </w:divBdr>
    </w:div>
    <w:div w:id="1549686780">
      <w:bodyDiv w:val="1"/>
      <w:marLeft w:val="0"/>
      <w:marRight w:val="0"/>
      <w:marTop w:val="0"/>
      <w:marBottom w:val="0"/>
      <w:divBdr>
        <w:top w:val="none" w:sz="0" w:space="0" w:color="auto"/>
        <w:left w:val="none" w:sz="0" w:space="0" w:color="auto"/>
        <w:bottom w:val="none" w:sz="0" w:space="0" w:color="auto"/>
        <w:right w:val="none" w:sz="0" w:space="0" w:color="auto"/>
      </w:divBdr>
    </w:div>
    <w:div w:id="1559391682">
      <w:bodyDiv w:val="1"/>
      <w:marLeft w:val="0"/>
      <w:marRight w:val="0"/>
      <w:marTop w:val="0"/>
      <w:marBottom w:val="0"/>
      <w:divBdr>
        <w:top w:val="none" w:sz="0" w:space="0" w:color="auto"/>
        <w:left w:val="none" w:sz="0" w:space="0" w:color="auto"/>
        <w:bottom w:val="none" w:sz="0" w:space="0" w:color="auto"/>
        <w:right w:val="none" w:sz="0" w:space="0" w:color="auto"/>
      </w:divBdr>
    </w:div>
    <w:div w:id="1559560209">
      <w:bodyDiv w:val="1"/>
      <w:marLeft w:val="0"/>
      <w:marRight w:val="0"/>
      <w:marTop w:val="0"/>
      <w:marBottom w:val="0"/>
      <w:divBdr>
        <w:top w:val="none" w:sz="0" w:space="0" w:color="auto"/>
        <w:left w:val="none" w:sz="0" w:space="0" w:color="auto"/>
        <w:bottom w:val="none" w:sz="0" w:space="0" w:color="auto"/>
        <w:right w:val="none" w:sz="0" w:space="0" w:color="auto"/>
      </w:divBdr>
    </w:div>
    <w:div w:id="1559969962">
      <w:bodyDiv w:val="1"/>
      <w:marLeft w:val="0"/>
      <w:marRight w:val="0"/>
      <w:marTop w:val="0"/>
      <w:marBottom w:val="0"/>
      <w:divBdr>
        <w:top w:val="none" w:sz="0" w:space="0" w:color="auto"/>
        <w:left w:val="none" w:sz="0" w:space="0" w:color="auto"/>
        <w:bottom w:val="none" w:sz="0" w:space="0" w:color="auto"/>
        <w:right w:val="none" w:sz="0" w:space="0" w:color="auto"/>
      </w:divBdr>
    </w:div>
    <w:div w:id="1560047593">
      <w:bodyDiv w:val="1"/>
      <w:marLeft w:val="0"/>
      <w:marRight w:val="0"/>
      <w:marTop w:val="0"/>
      <w:marBottom w:val="0"/>
      <w:divBdr>
        <w:top w:val="none" w:sz="0" w:space="0" w:color="auto"/>
        <w:left w:val="none" w:sz="0" w:space="0" w:color="auto"/>
        <w:bottom w:val="none" w:sz="0" w:space="0" w:color="auto"/>
        <w:right w:val="none" w:sz="0" w:space="0" w:color="auto"/>
      </w:divBdr>
    </w:div>
    <w:div w:id="1583636866">
      <w:bodyDiv w:val="1"/>
      <w:marLeft w:val="0"/>
      <w:marRight w:val="0"/>
      <w:marTop w:val="0"/>
      <w:marBottom w:val="0"/>
      <w:divBdr>
        <w:top w:val="none" w:sz="0" w:space="0" w:color="auto"/>
        <w:left w:val="none" w:sz="0" w:space="0" w:color="auto"/>
        <w:bottom w:val="none" w:sz="0" w:space="0" w:color="auto"/>
        <w:right w:val="none" w:sz="0" w:space="0" w:color="auto"/>
      </w:divBdr>
      <w:divsChild>
        <w:div w:id="1813862254">
          <w:marLeft w:val="562"/>
          <w:marRight w:val="0"/>
          <w:marTop w:val="0"/>
          <w:marBottom w:val="0"/>
          <w:divBdr>
            <w:top w:val="none" w:sz="0" w:space="0" w:color="auto"/>
            <w:left w:val="none" w:sz="0" w:space="0" w:color="auto"/>
            <w:bottom w:val="none" w:sz="0" w:space="0" w:color="auto"/>
            <w:right w:val="none" w:sz="0" w:space="0" w:color="auto"/>
          </w:divBdr>
        </w:div>
        <w:div w:id="1855655468">
          <w:marLeft w:val="562"/>
          <w:marRight w:val="0"/>
          <w:marTop w:val="0"/>
          <w:marBottom w:val="0"/>
          <w:divBdr>
            <w:top w:val="none" w:sz="0" w:space="0" w:color="auto"/>
            <w:left w:val="none" w:sz="0" w:space="0" w:color="auto"/>
            <w:bottom w:val="none" w:sz="0" w:space="0" w:color="auto"/>
            <w:right w:val="none" w:sz="0" w:space="0" w:color="auto"/>
          </w:divBdr>
        </w:div>
        <w:div w:id="2060857784">
          <w:marLeft w:val="562"/>
          <w:marRight w:val="0"/>
          <w:marTop w:val="0"/>
          <w:marBottom w:val="0"/>
          <w:divBdr>
            <w:top w:val="none" w:sz="0" w:space="0" w:color="auto"/>
            <w:left w:val="none" w:sz="0" w:space="0" w:color="auto"/>
            <w:bottom w:val="none" w:sz="0" w:space="0" w:color="auto"/>
            <w:right w:val="none" w:sz="0" w:space="0" w:color="auto"/>
          </w:divBdr>
        </w:div>
        <w:div w:id="1941519858">
          <w:marLeft w:val="562"/>
          <w:marRight w:val="0"/>
          <w:marTop w:val="0"/>
          <w:marBottom w:val="0"/>
          <w:divBdr>
            <w:top w:val="none" w:sz="0" w:space="0" w:color="auto"/>
            <w:left w:val="none" w:sz="0" w:space="0" w:color="auto"/>
            <w:bottom w:val="none" w:sz="0" w:space="0" w:color="auto"/>
            <w:right w:val="none" w:sz="0" w:space="0" w:color="auto"/>
          </w:divBdr>
        </w:div>
        <w:div w:id="152529767">
          <w:marLeft w:val="562"/>
          <w:marRight w:val="0"/>
          <w:marTop w:val="0"/>
          <w:marBottom w:val="0"/>
          <w:divBdr>
            <w:top w:val="none" w:sz="0" w:space="0" w:color="auto"/>
            <w:left w:val="none" w:sz="0" w:space="0" w:color="auto"/>
            <w:bottom w:val="none" w:sz="0" w:space="0" w:color="auto"/>
            <w:right w:val="none" w:sz="0" w:space="0" w:color="auto"/>
          </w:divBdr>
        </w:div>
        <w:div w:id="2054233653">
          <w:marLeft w:val="562"/>
          <w:marRight w:val="0"/>
          <w:marTop w:val="0"/>
          <w:marBottom w:val="0"/>
          <w:divBdr>
            <w:top w:val="none" w:sz="0" w:space="0" w:color="auto"/>
            <w:left w:val="none" w:sz="0" w:space="0" w:color="auto"/>
            <w:bottom w:val="none" w:sz="0" w:space="0" w:color="auto"/>
            <w:right w:val="none" w:sz="0" w:space="0" w:color="auto"/>
          </w:divBdr>
        </w:div>
        <w:div w:id="884215403">
          <w:marLeft w:val="562"/>
          <w:marRight w:val="0"/>
          <w:marTop w:val="0"/>
          <w:marBottom w:val="0"/>
          <w:divBdr>
            <w:top w:val="none" w:sz="0" w:space="0" w:color="auto"/>
            <w:left w:val="none" w:sz="0" w:space="0" w:color="auto"/>
            <w:bottom w:val="none" w:sz="0" w:space="0" w:color="auto"/>
            <w:right w:val="none" w:sz="0" w:space="0" w:color="auto"/>
          </w:divBdr>
        </w:div>
        <w:div w:id="936017260">
          <w:marLeft w:val="562"/>
          <w:marRight w:val="0"/>
          <w:marTop w:val="0"/>
          <w:marBottom w:val="0"/>
          <w:divBdr>
            <w:top w:val="none" w:sz="0" w:space="0" w:color="auto"/>
            <w:left w:val="none" w:sz="0" w:space="0" w:color="auto"/>
            <w:bottom w:val="none" w:sz="0" w:space="0" w:color="auto"/>
            <w:right w:val="none" w:sz="0" w:space="0" w:color="auto"/>
          </w:divBdr>
        </w:div>
        <w:div w:id="585655675">
          <w:marLeft w:val="562"/>
          <w:marRight w:val="0"/>
          <w:marTop w:val="0"/>
          <w:marBottom w:val="0"/>
          <w:divBdr>
            <w:top w:val="none" w:sz="0" w:space="0" w:color="auto"/>
            <w:left w:val="none" w:sz="0" w:space="0" w:color="auto"/>
            <w:bottom w:val="none" w:sz="0" w:space="0" w:color="auto"/>
            <w:right w:val="none" w:sz="0" w:space="0" w:color="auto"/>
          </w:divBdr>
        </w:div>
        <w:div w:id="627860553">
          <w:marLeft w:val="562"/>
          <w:marRight w:val="0"/>
          <w:marTop w:val="0"/>
          <w:marBottom w:val="0"/>
          <w:divBdr>
            <w:top w:val="none" w:sz="0" w:space="0" w:color="auto"/>
            <w:left w:val="none" w:sz="0" w:space="0" w:color="auto"/>
            <w:bottom w:val="none" w:sz="0" w:space="0" w:color="auto"/>
            <w:right w:val="none" w:sz="0" w:space="0" w:color="auto"/>
          </w:divBdr>
        </w:div>
        <w:div w:id="1623196429">
          <w:marLeft w:val="562"/>
          <w:marRight w:val="0"/>
          <w:marTop w:val="0"/>
          <w:marBottom w:val="0"/>
          <w:divBdr>
            <w:top w:val="none" w:sz="0" w:space="0" w:color="auto"/>
            <w:left w:val="none" w:sz="0" w:space="0" w:color="auto"/>
            <w:bottom w:val="none" w:sz="0" w:space="0" w:color="auto"/>
            <w:right w:val="none" w:sz="0" w:space="0" w:color="auto"/>
          </w:divBdr>
        </w:div>
        <w:div w:id="1413507904">
          <w:marLeft w:val="562"/>
          <w:marRight w:val="0"/>
          <w:marTop w:val="0"/>
          <w:marBottom w:val="0"/>
          <w:divBdr>
            <w:top w:val="none" w:sz="0" w:space="0" w:color="auto"/>
            <w:left w:val="none" w:sz="0" w:space="0" w:color="auto"/>
            <w:bottom w:val="none" w:sz="0" w:space="0" w:color="auto"/>
            <w:right w:val="none" w:sz="0" w:space="0" w:color="auto"/>
          </w:divBdr>
        </w:div>
      </w:divsChild>
    </w:div>
    <w:div w:id="1599944476">
      <w:bodyDiv w:val="1"/>
      <w:marLeft w:val="0"/>
      <w:marRight w:val="0"/>
      <w:marTop w:val="0"/>
      <w:marBottom w:val="0"/>
      <w:divBdr>
        <w:top w:val="none" w:sz="0" w:space="0" w:color="auto"/>
        <w:left w:val="none" w:sz="0" w:space="0" w:color="auto"/>
        <w:bottom w:val="none" w:sz="0" w:space="0" w:color="auto"/>
        <w:right w:val="none" w:sz="0" w:space="0" w:color="auto"/>
      </w:divBdr>
    </w:div>
    <w:div w:id="1602882876">
      <w:bodyDiv w:val="1"/>
      <w:marLeft w:val="0"/>
      <w:marRight w:val="0"/>
      <w:marTop w:val="0"/>
      <w:marBottom w:val="0"/>
      <w:divBdr>
        <w:top w:val="none" w:sz="0" w:space="0" w:color="auto"/>
        <w:left w:val="none" w:sz="0" w:space="0" w:color="auto"/>
        <w:bottom w:val="none" w:sz="0" w:space="0" w:color="auto"/>
        <w:right w:val="none" w:sz="0" w:space="0" w:color="auto"/>
      </w:divBdr>
    </w:div>
    <w:div w:id="1606501666">
      <w:bodyDiv w:val="1"/>
      <w:marLeft w:val="0"/>
      <w:marRight w:val="0"/>
      <w:marTop w:val="0"/>
      <w:marBottom w:val="0"/>
      <w:divBdr>
        <w:top w:val="none" w:sz="0" w:space="0" w:color="auto"/>
        <w:left w:val="none" w:sz="0" w:space="0" w:color="auto"/>
        <w:bottom w:val="none" w:sz="0" w:space="0" w:color="auto"/>
        <w:right w:val="none" w:sz="0" w:space="0" w:color="auto"/>
      </w:divBdr>
    </w:div>
    <w:div w:id="1608541063">
      <w:bodyDiv w:val="1"/>
      <w:marLeft w:val="0"/>
      <w:marRight w:val="0"/>
      <w:marTop w:val="0"/>
      <w:marBottom w:val="0"/>
      <w:divBdr>
        <w:top w:val="none" w:sz="0" w:space="0" w:color="auto"/>
        <w:left w:val="none" w:sz="0" w:space="0" w:color="auto"/>
        <w:bottom w:val="none" w:sz="0" w:space="0" w:color="auto"/>
        <w:right w:val="none" w:sz="0" w:space="0" w:color="auto"/>
      </w:divBdr>
    </w:div>
    <w:div w:id="1611086559">
      <w:bodyDiv w:val="1"/>
      <w:marLeft w:val="0"/>
      <w:marRight w:val="0"/>
      <w:marTop w:val="0"/>
      <w:marBottom w:val="0"/>
      <w:divBdr>
        <w:top w:val="none" w:sz="0" w:space="0" w:color="auto"/>
        <w:left w:val="none" w:sz="0" w:space="0" w:color="auto"/>
        <w:bottom w:val="none" w:sz="0" w:space="0" w:color="auto"/>
        <w:right w:val="none" w:sz="0" w:space="0" w:color="auto"/>
      </w:divBdr>
    </w:div>
    <w:div w:id="1617560943">
      <w:bodyDiv w:val="1"/>
      <w:marLeft w:val="0"/>
      <w:marRight w:val="0"/>
      <w:marTop w:val="0"/>
      <w:marBottom w:val="0"/>
      <w:divBdr>
        <w:top w:val="none" w:sz="0" w:space="0" w:color="auto"/>
        <w:left w:val="none" w:sz="0" w:space="0" w:color="auto"/>
        <w:bottom w:val="none" w:sz="0" w:space="0" w:color="auto"/>
        <w:right w:val="none" w:sz="0" w:space="0" w:color="auto"/>
      </w:divBdr>
    </w:div>
    <w:div w:id="1633711010">
      <w:bodyDiv w:val="1"/>
      <w:marLeft w:val="0"/>
      <w:marRight w:val="0"/>
      <w:marTop w:val="0"/>
      <w:marBottom w:val="0"/>
      <w:divBdr>
        <w:top w:val="none" w:sz="0" w:space="0" w:color="auto"/>
        <w:left w:val="none" w:sz="0" w:space="0" w:color="auto"/>
        <w:bottom w:val="none" w:sz="0" w:space="0" w:color="auto"/>
        <w:right w:val="none" w:sz="0" w:space="0" w:color="auto"/>
      </w:divBdr>
      <w:divsChild>
        <w:div w:id="40136576">
          <w:marLeft w:val="0"/>
          <w:marRight w:val="0"/>
          <w:marTop w:val="0"/>
          <w:marBottom w:val="0"/>
          <w:divBdr>
            <w:top w:val="none" w:sz="0" w:space="0" w:color="auto"/>
            <w:left w:val="none" w:sz="0" w:space="0" w:color="auto"/>
            <w:bottom w:val="none" w:sz="0" w:space="0" w:color="auto"/>
            <w:right w:val="none" w:sz="0" w:space="0" w:color="auto"/>
          </w:divBdr>
        </w:div>
        <w:div w:id="200215303">
          <w:marLeft w:val="0"/>
          <w:marRight w:val="0"/>
          <w:marTop w:val="0"/>
          <w:marBottom w:val="0"/>
          <w:divBdr>
            <w:top w:val="none" w:sz="0" w:space="0" w:color="auto"/>
            <w:left w:val="none" w:sz="0" w:space="0" w:color="auto"/>
            <w:bottom w:val="none" w:sz="0" w:space="0" w:color="auto"/>
            <w:right w:val="none" w:sz="0" w:space="0" w:color="auto"/>
          </w:divBdr>
        </w:div>
        <w:div w:id="285893295">
          <w:marLeft w:val="0"/>
          <w:marRight w:val="0"/>
          <w:marTop w:val="0"/>
          <w:marBottom w:val="0"/>
          <w:divBdr>
            <w:top w:val="none" w:sz="0" w:space="0" w:color="auto"/>
            <w:left w:val="none" w:sz="0" w:space="0" w:color="auto"/>
            <w:bottom w:val="none" w:sz="0" w:space="0" w:color="auto"/>
            <w:right w:val="none" w:sz="0" w:space="0" w:color="auto"/>
          </w:divBdr>
        </w:div>
        <w:div w:id="406656273">
          <w:marLeft w:val="0"/>
          <w:marRight w:val="0"/>
          <w:marTop w:val="0"/>
          <w:marBottom w:val="0"/>
          <w:divBdr>
            <w:top w:val="none" w:sz="0" w:space="0" w:color="auto"/>
            <w:left w:val="none" w:sz="0" w:space="0" w:color="auto"/>
            <w:bottom w:val="none" w:sz="0" w:space="0" w:color="auto"/>
            <w:right w:val="none" w:sz="0" w:space="0" w:color="auto"/>
          </w:divBdr>
        </w:div>
        <w:div w:id="537819767">
          <w:marLeft w:val="0"/>
          <w:marRight w:val="0"/>
          <w:marTop w:val="0"/>
          <w:marBottom w:val="0"/>
          <w:divBdr>
            <w:top w:val="none" w:sz="0" w:space="0" w:color="auto"/>
            <w:left w:val="none" w:sz="0" w:space="0" w:color="auto"/>
            <w:bottom w:val="none" w:sz="0" w:space="0" w:color="auto"/>
            <w:right w:val="none" w:sz="0" w:space="0" w:color="auto"/>
          </w:divBdr>
        </w:div>
        <w:div w:id="571551054">
          <w:marLeft w:val="0"/>
          <w:marRight w:val="0"/>
          <w:marTop w:val="0"/>
          <w:marBottom w:val="0"/>
          <w:divBdr>
            <w:top w:val="none" w:sz="0" w:space="0" w:color="auto"/>
            <w:left w:val="none" w:sz="0" w:space="0" w:color="auto"/>
            <w:bottom w:val="none" w:sz="0" w:space="0" w:color="auto"/>
            <w:right w:val="none" w:sz="0" w:space="0" w:color="auto"/>
          </w:divBdr>
        </w:div>
        <w:div w:id="786118232">
          <w:marLeft w:val="0"/>
          <w:marRight w:val="0"/>
          <w:marTop w:val="0"/>
          <w:marBottom w:val="0"/>
          <w:divBdr>
            <w:top w:val="none" w:sz="0" w:space="0" w:color="auto"/>
            <w:left w:val="none" w:sz="0" w:space="0" w:color="auto"/>
            <w:bottom w:val="none" w:sz="0" w:space="0" w:color="auto"/>
            <w:right w:val="none" w:sz="0" w:space="0" w:color="auto"/>
          </w:divBdr>
        </w:div>
        <w:div w:id="821315811">
          <w:marLeft w:val="0"/>
          <w:marRight w:val="0"/>
          <w:marTop w:val="0"/>
          <w:marBottom w:val="0"/>
          <w:divBdr>
            <w:top w:val="none" w:sz="0" w:space="0" w:color="auto"/>
            <w:left w:val="none" w:sz="0" w:space="0" w:color="auto"/>
            <w:bottom w:val="none" w:sz="0" w:space="0" w:color="auto"/>
            <w:right w:val="none" w:sz="0" w:space="0" w:color="auto"/>
          </w:divBdr>
        </w:div>
        <w:div w:id="882517159">
          <w:marLeft w:val="0"/>
          <w:marRight w:val="0"/>
          <w:marTop w:val="0"/>
          <w:marBottom w:val="0"/>
          <w:divBdr>
            <w:top w:val="none" w:sz="0" w:space="0" w:color="auto"/>
            <w:left w:val="none" w:sz="0" w:space="0" w:color="auto"/>
            <w:bottom w:val="none" w:sz="0" w:space="0" w:color="auto"/>
            <w:right w:val="none" w:sz="0" w:space="0" w:color="auto"/>
          </w:divBdr>
        </w:div>
        <w:div w:id="883566401">
          <w:marLeft w:val="0"/>
          <w:marRight w:val="0"/>
          <w:marTop w:val="0"/>
          <w:marBottom w:val="0"/>
          <w:divBdr>
            <w:top w:val="none" w:sz="0" w:space="0" w:color="auto"/>
            <w:left w:val="none" w:sz="0" w:space="0" w:color="auto"/>
            <w:bottom w:val="none" w:sz="0" w:space="0" w:color="auto"/>
            <w:right w:val="none" w:sz="0" w:space="0" w:color="auto"/>
          </w:divBdr>
        </w:div>
        <w:div w:id="977226769">
          <w:marLeft w:val="0"/>
          <w:marRight w:val="0"/>
          <w:marTop w:val="0"/>
          <w:marBottom w:val="0"/>
          <w:divBdr>
            <w:top w:val="none" w:sz="0" w:space="0" w:color="auto"/>
            <w:left w:val="none" w:sz="0" w:space="0" w:color="auto"/>
            <w:bottom w:val="none" w:sz="0" w:space="0" w:color="auto"/>
            <w:right w:val="none" w:sz="0" w:space="0" w:color="auto"/>
          </w:divBdr>
        </w:div>
        <w:div w:id="1027028941">
          <w:marLeft w:val="0"/>
          <w:marRight w:val="0"/>
          <w:marTop w:val="0"/>
          <w:marBottom w:val="0"/>
          <w:divBdr>
            <w:top w:val="none" w:sz="0" w:space="0" w:color="auto"/>
            <w:left w:val="none" w:sz="0" w:space="0" w:color="auto"/>
            <w:bottom w:val="none" w:sz="0" w:space="0" w:color="auto"/>
            <w:right w:val="none" w:sz="0" w:space="0" w:color="auto"/>
          </w:divBdr>
        </w:div>
        <w:div w:id="1080449660">
          <w:marLeft w:val="0"/>
          <w:marRight w:val="0"/>
          <w:marTop w:val="0"/>
          <w:marBottom w:val="0"/>
          <w:divBdr>
            <w:top w:val="none" w:sz="0" w:space="0" w:color="auto"/>
            <w:left w:val="none" w:sz="0" w:space="0" w:color="auto"/>
            <w:bottom w:val="none" w:sz="0" w:space="0" w:color="auto"/>
            <w:right w:val="none" w:sz="0" w:space="0" w:color="auto"/>
          </w:divBdr>
        </w:div>
        <w:div w:id="1144396957">
          <w:marLeft w:val="0"/>
          <w:marRight w:val="0"/>
          <w:marTop w:val="0"/>
          <w:marBottom w:val="0"/>
          <w:divBdr>
            <w:top w:val="none" w:sz="0" w:space="0" w:color="auto"/>
            <w:left w:val="none" w:sz="0" w:space="0" w:color="auto"/>
            <w:bottom w:val="none" w:sz="0" w:space="0" w:color="auto"/>
            <w:right w:val="none" w:sz="0" w:space="0" w:color="auto"/>
          </w:divBdr>
        </w:div>
        <w:div w:id="1153179812">
          <w:marLeft w:val="0"/>
          <w:marRight w:val="0"/>
          <w:marTop w:val="0"/>
          <w:marBottom w:val="0"/>
          <w:divBdr>
            <w:top w:val="none" w:sz="0" w:space="0" w:color="auto"/>
            <w:left w:val="none" w:sz="0" w:space="0" w:color="auto"/>
            <w:bottom w:val="none" w:sz="0" w:space="0" w:color="auto"/>
            <w:right w:val="none" w:sz="0" w:space="0" w:color="auto"/>
          </w:divBdr>
        </w:div>
        <w:div w:id="1162085923">
          <w:marLeft w:val="0"/>
          <w:marRight w:val="0"/>
          <w:marTop w:val="0"/>
          <w:marBottom w:val="0"/>
          <w:divBdr>
            <w:top w:val="none" w:sz="0" w:space="0" w:color="auto"/>
            <w:left w:val="none" w:sz="0" w:space="0" w:color="auto"/>
            <w:bottom w:val="none" w:sz="0" w:space="0" w:color="auto"/>
            <w:right w:val="none" w:sz="0" w:space="0" w:color="auto"/>
          </w:divBdr>
        </w:div>
        <w:div w:id="1228229974">
          <w:marLeft w:val="0"/>
          <w:marRight w:val="0"/>
          <w:marTop w:val="0"/>
          <w:marBottom w:val="0"/>
          <w:divBdr>
            <w:top w:val="none" w:sz="0" w:space="0" w:color="auto"/>
            <w:left w:val="none" w:sz="0" w:space="0" w:color="auto"/>
            <w:bottom w:val="none" w:sz="0" w:space="0" w:color="auto"/>
            <w:right w:val="none" w:sz="0" w:space="0" w:color="auto"/>
          </w:divBdr>
        </w:div>
        <w:div w:id="1267226492">
          <w:marLeft w:val="0"/>
          <w:marRight w:val="0"/>
          <w:marTop w:val="0"/>
          <w:marBottom w:val="0"/>
          <w:divBdr>
            <w:top w:val="none" w:sz="0" w:space="0" w:color="auto"/>
            <w:left w:val="none" w:sz="0" w:space="0" w:color="auto"/>
            <w:bottom w:val="none" w:sz="0" w:space="0" w:color="auto"/>
            <w:right w:val="none" w:sz="0" w:space="0" w:color="auto"/>
          </w:divBdr>
        </w:div>
        <w:div w:id="1578133655">
          <w:marLeft w:val="0"/>
          <w:marRight w:val="0"/>
          <w:marTop w:val="0"/>
          <w:marBottom w:val="0"/>
          <w:divBdr>
            <w:top w:val="none" w:sz="0" w:space="0" w:color="auto"/>
            <w:left w:val="none" w:sz="0" w:space="0" w:color="auto"/>
            <w:bottom w:val="none" w:sz="0" w:space="0" w:color="auto"/>
            <w:right w:val="none" w:sz="0" w:space="0" w:color="auto"/>
          </w:divBdr>
        </w:div>
        <w:div w:id="1843860835">
          <w:marLeft w:val="0"/>
          <w:marRight w:val="0"/>
          <w:marTop w:val="0"/>
          <w:marBottom w:val="0"/>
          <w:divBdr>
            <w:top w:val="none" w:sz="0" w:space="0" w:color="auto"/>
            <w:left w:val="none" w:sz="0" w:space="0" w:color="auto"/>
            <w:bottom w:val="none" w:sz="0" w:space="0" w:color="auto"/>
            <w:right w:val="none" w:sz="0" w:space="0" w:color="auto"/>
          </w:divBdr>
        </w:div>
        <w:div w:id="2111319608">
          <w:marLeft w:val="0"/>
          <w:marRight w:val="0"/>
          <w:marTop w:val="0"/>
          <w:marBottom w:val="0"/>
          <w:divBdr>
            <w:top w:val="none" w:sz="0" w:space="0" w:color="auto"/>
            <w:left w:val="none" w:sz="0" w:space="0" w:color="auto"/>
            <w:bottom w:val="none" w:sz="0" w:space="0" w:color="auto"/>
            <w:right w:val="none" w:sz="0" w:space="0" w:color="auto"/>
          </w:divBdr>
        </w:div>
      </w:divsChild>
    </w:div>
    <w:div w:id="1645740442">
      <w:bodyDiv w:val="1"/>
      <w:marLeft w:val="0"/>
      <w:marRight w:val="0"/>
      <w:marTop w:val="0"/>
      <w:marBottom w:val="0"/>
      <w:divBdr>
        <w:top w:val="none" w:sz="0" w:space="0" w:color="auto"/>
        <w:left w:val="none" w:sz="0" w:space="0" w:color="auto"/>
        <w:bottom w:val="none" w:sz="0" w:space="0" w:color="auto"/>
        <w:right w:val="none" w:sz="0" w:space="0" w:color="auto"/>
      </w:divBdr>
    </w:div>
    <w:div w:id="1678535804">
      <w:bodyDiv w:val="1"/>
      <w:marLeft w:val="0"/>
      <w:marRight w:val="0"/>
      <w:marTop w:val="0"/>
      <w:marBottom w:val="0"/>
      <w:divBdr>
        <w:top w:val="none" w:sz="0" w:space="0" w:color="auto"/>
        <w:left w:val="none" w:sz="0" w:space="0" w:color="auto"/>
        <w:bottom w:val="none" w:sz="0" w:space="0" w:color="auto"/>
        <w:right w:val="none" w:sz="0" w:space="0" w:color="auto"/>
      </w:divBdr>
    </w:div>
    <w:div w:id="1683968528">
      <w:bodyDiv w:val="1"/>
      <w:marLeft w:val="0"/>
      <w:marRight w:val="0"/>
      <w:marTop w:val="0"/>
      <w:marBottom w:val="0"/>
      <w:divBdr>
        <w:top w:val="none" w:sz="0" w:space="0" w:color="auto"/>
        <w:left w:val="none" w:sz="0" w:space="0" w:color="auto"/>
        <w:bottom w:val="none" w:sz="0" w:space="0" w:color="auto"/>
        <w:right w:val="none" w:sz="0" w:space="0" w:color="auto"/>
      </w:divBdr>
    </w:div>
    <w:div w:id="1692878000">
      <w:bodyDiv w:val="1"/>
      <w:marLeft w:val="0"/>
      <w:marRight w:val="0"/>
      <w:marTop w:val="0"/>
      <w:marBottom w:val="0"/>
      <w:divBdr>
        <w:top w:val="none" w:sz="0" w:space="0" w:color="auto"/>
        <w:left w:val="none" w:sz="0" w:space="0" w:color="auto"/>
        <w:bottom w:val="none" w:sz="0" w:space="0" w:color="auto"/>
        <w:right w:val="none" w:sz="0" w:space="0" w:color="auto"/>
      </w:divBdr>
      <w:divsChild>
        <w:div w:id="2067336599">
          <w:marLeft w:val="0"/>
          <w:marRight w:val="0"/>
          <w:marTop w:val="0"/>
          <w:marBottom w:val="0"/>
          <w:divBdr>
            <w:top w:val="none" w:sz="0" w:space="0" w:color="auto"/>
            <w:left w:val="none" w:sz="0" w:space="0" w:color="auto"/>
            <w:bottom w:val="none" w:sz="0" w:space="0" w:color="auto"/>
            <w:right w:val="none" w:sz="0" w:space="0" w:color="auto"/>
          </w:divBdr>
        </w:div>
      </w:divsChild>
    </w:div>
    <w:div w:id="1694916878">
      <w:bodyDiv w:val="1"/>
      <w:marLeft w:val="0"/>
      <w:marRight w:val="0"/>
      <w:marTop w:val="0"/>
      <w:marBottom w:val="0"/>
      <w:divBdr>
        <w:top w:val="none" w:sz="0" w:space="0" w:color="auto"/>
        <w:left w:val="none" w:sz="0" w:space="0" w:color="auto"/>
        <w:bottom w:val="none" w:sz="0" w:space="0" w:color="auto"/>
        <w:right w:val="none" w:sz="0" w:space="0" w:color="auto"/>
      </w:divBdr>
      <w:divsChild>
        <w:div w:id="550310279">
          <w:marLeft w:val="0"/>
          <w:marRight w:val="0"/>
          <w:marTop w:val="0"/>
          <w:marBottom w:val="0"/>
          <w:divBdr>
            <w:top w:val="none" w:sz="0" w:space="0" w:color="auto"/>
            <w:left w:val="none" w:sz="0" w:space="0" w:color="auto"/>
            <w:bottom w:val="none" w:sz="0" w:space="0" w:color="auto"/>
            <w:right w:val="none" w:sz="0" w:space="0" w:color="auto"/>
          </w:divBdr>
        </w:div>
      </w:divsChild>
    </w:div>
    <w:div w:id="1710296987">
      <w:bodyDiv w:val="1"/>
      <w:marLeft w:val="0"/>
      <w:marRight w:val="0"/>
      <w:marTop w:val="0"/>
      <w:marBottom w:val="0"/>
      <w:divBdr>
        <w:top w:val="none" w:sz="0" w:space="0" w:color="auto"/>
        <w:left w:val="none" w:sz="0" w:space="0" w:color="auto"/>
        <w:bottom w:val="none" w:sz="0" w:space="0" w:color="auto"/>
        <w:right w:val="none" w:sz="0" w:space="0" w:color="auto"/>
      </w:divBdr>
    </w:div>
    <w:div w:id="1714454281">
      <w:bodyDiv w:val="1"/>
      <w:marLeft w:val="0"/>
      <w:marRight w:val="0"/>
      <w:marTop w:val="0"/>
      <w:marBottom w:val="0"/>
      <w:divBdr>
        <w:top w:val="none" w:sz="0" w:space="0" w:color="auto"/>
        <w:left w:val="none" w:sz="0" w:space="0" w:color="auto"/>
        <w:bottom w:val="none" w:sz="0" w:space="0" w:color="auto"/>
        <w:right w:val="none" w:sz="0" w:space="0" w:color="auto"/>
      </w:divBdr>
    </w:div>
    <w:div w:id="1717048174">
      <w:bodyDiv w:val="1"/>
      <w:marLeft w:val="0"/>
      <w:marRight w:val="0"/>
      <w:marTop w:val="0"/>
      <w:marBottom w:val="0"/>
      <w:divBdr>
        <w:top w:val="none" w:sz="0" w:space="0" w:color="auto"/>
        <w:left w:val="none" w:sz="0" w:space="0" w:color="auto"/>
        <w:bottom w:val="none" w:sz="0" w:space="0" w:color="auto"/>
        <w:right w:val="none" w:sz="0" w:space="0" w:color="auto"/>
      </w:divBdr>
    </w:div>
    <w:div w:id="1717050614">
      <w:bodyDiv w:val="1"/>
      <w:marLeft w:val="0"/>
      <w:marRight w:val="0"/>
      <w:marTop w:val="0"/>
      <w:marBottom w:val="0"/>
      <w:divBdr>
        <w:top w:val="none" w:sz="0" w:space="0" w:color="auto"/>
        <w:left w:val="none" w:sz="0" w:space="0" w:color="auto"/>
        <w:bottom w:val="none" w:sz="0" w:space="0" w:color="auto"/>
        <w:right w:val="none" w:sz="0" w:space="0" w:color="auto"/>
      </w:divBdr>
    </w:div>
    <w:div w:id="1732732990">
      <w:bodyDiv w:val="1"/>
      <w:marLeft w:val="0"/>
      <w:marRight w:val="0"/>
      <w:marTop w:val="0"/>
      <w:marBottom w:val="0"/>
      <w:divBdr>
        <w:top w:val="none" w:sz="0" w:space="0" w:color="auto"/>
        <w:left w:val="none" w:sz="0" w:space="0" w:color="auto"/>
        <w:bottom w:val="none" w:sz="0" w:space="0" w:color="auto"/>
        <w:right w:val="none" w:sz="0" w:space="0" w:color="auto"/>
      </w:divBdr>
      <w:divsChild>
        <w:div w:id="111828536">
          <w:marLeft w:val="0"/>
          <w:marRight w:val="0"/>
          <w:marTop w:val="0"/>
          <w:marBottom w:val="0"/>
          <w:divBdr>
            <w:top w:val="none" w:sz="0" w:space="0" w:color="auto"/>
            <w:left w:val="none" w:sz="0" w:space="0" w:color="auto"/>
            <w:bottom w:val="none" w:sz="0" w:space="0" w:color="auto"/>
            <w:right w:val="none" w:sz="0" w:space="0" w:color="auto"/>
          </w:divBdr>
        </w:div>
        <w:div w:id="605501670">
          <w:marLeft w:val="0"/>
          <w:marRight w:val="0"/>
          <w:marTop w:val="0"/>
          <w:marBottom w:val="0"/>
          <w:divBdr>
            <w:top w:val="none" w:sz="0" w:space="0" w:color="auto"/>
            <w:left w:val="none" w:sz="0" w:space="0" w:color="auto"/>
            <w:bottom w:val="none" w:sz="0" w:space="0" w:color="auto"/>
            <w:right w:val="none" w:sz="0" w:space="0" w:color="auto"/>
          </w:divBdr>
        </w:div>
      </w:divsChild>
    </w:div>
    <w:div w:id="1735665604">
      <w:bodyDiv w:val="1"/>
      <w:marLeft w:val="0"/>
      <w:marRight w:val="0"/>
      <w:marTop w:val="0"/>
      <w:marBottom w:val="0"/>
      <w:divBdr>
        <w:top w:val="none" w:sz="0" w:space="0" w:color="auto"/>
        <w:left w:val="none" w:sz="0" w:space="0" w:color="auto"/>
        <w:bottom w:val="none" w:sz="0" w:space="0" w:color="auto"/>
        <w:right w:val="none" w:sz="0" w:space="0" w:color="auto"/>
      </w:divBdr>
    </w:div>
    <w:div w:id="1746761892">
      <w:bodyDiv w:val="1"/>
      <w:marLeft w:val="0"/>
      <w:marRight w:val="0"/>
      <w:marTop w:val="0"/>
      <w:marBottom w:val="0"/>
      <w:divBdr>
        <w:top w:val="none" w:sz="0" w:space="0" w:color="auto"/>
        <w:left w:val="none" w:sz="0" w:space="0" w:color="auto"/>
        <w:bottom w:val="none" w:sz="0" w:space="0" w:color="auto"/>
        <w:right w:val="none" w:sz="0" w:space="0" w:color="auto"/>
      </w:divBdr>
    </w:div>
    <w:div w:id="1748578774">
      <w:bodyDiv w:val="1"/>
      <w:marLeft w:val="0"/>
      <w:marRight w:val="0"/>
      <w:marTop w:val="0"/>
      <w:marBottom w:val="0"/>
      <w:divBdr>
        <w:top w:val="none" w:sz="0" w:space="0" w:color="auto"/>
        <w:left w:val="none" w:sz="0" w:space="0" w:color="auto"/>
        <w:bottom w:val="none" w:sz="0" w:space="0" w:color="auto"/>
        <w:right w:val="none" w:sz="0" w:space="0" w:color="auto"/>
      </w:divBdr>
    </w:div>
    <w:div w:id="1768689721">
      <w:bodyDiv w:val="1"/>
      <w:marLeft w:val="0"/>
      <w:marRight w:val="0"/>
      <w:marTop w:val="0"/>
      <w:marBottom w:val="0"/>
      <w:divBdr>
        <w:top w:val="none" w:sz="0" w:space="0" w:color="auto"/>
        <w:left w:val="none" w:sz="0" w:space="0" w:color="auto"/>
        <w:bottom w:val="none" w:sz="0" w:space="0" w:color="auto"/>
        <w:right w:val="none" w:sz="0" w:space="0" w:color="auto"/>
      </w:divBdr>
      <w:divsChild>
        <w:div w:id="446235888">
          <w:marLeft w:val="0"/>
          <w:marRight w:val="0"/>
          <w:marTop w:val="0"/>
          <w:marBottom w:val="0"/>
          <w:divBdr>
            <w:top w:val="none" w:sz="0" w:space="0" w:color="auto"/>
            <w:left w:val="none" w:sz="0" w:space="0" w:color="auto"/>
            <w:bottom w:val="none" w:sz="0" w:space="0" w:color="auto"/>
            <w:right w:val="none" w:sz="0" w:space="0" w:color="auto"/>
          </w:divBdr>
        </w:div>
        <w:div w:id="688064162">
          <w:marLeft w:val="0"/>
          <w:marRight w:val="0"/>
          <w:marTop w:val="0"/>
          <w:marBottom w:val="0"/>
          <w:divBdr>
            <w:top w:val="none" w:sz="0" w:space="0" w:color="auto"/>
            <w:left w:val="none" w:sz="0" w:space="0" w:color="auto"/>
            <w:bottom w:val="none" w:sz="0" w:space="0" w:color="auto"/>
            <w:right w:val="none" w:sz="0" w:space="0" w:color="auto"/>
          </w:divBdr>
        </w:div>
        <w:div w:id="745954791">
          <w:marLeft w:val="0"/>
          <w:marRight w:val="0"/>
          <w:marTop w:val="0"/>
          <w:marBottom w:val="0"/>
          <w:divBdr>
            <w:top w:val="none" w:sz="0" w:space="0" w:color="auto"/>
            <w:left w:val="none" w:sz="0" w:space="0" w:color="auto"/>
            <w:bottom w:val="none" w:sz="0" w:space="0" w:color="auto"/>
            <w:right w:val="none" w:sz="0" w:space="0" w:color="auto"/>
          </w:divBdr>
        </w:div>
        <w:div w:id="1074469771">
          <w:marLeft w:val="0"/>
          <w:marRight w:val="0"/>
          <w:marTop w:val="0"/>
          <w:marBottom w:val="0"/>
          <w:divBdr>
            <w:top w:val="none" w:sz="0" w:space="0" w:color="auto"/>
            <w:left w:val="none" w:sz="0" w:space="0" w:color="auto"/>
            <w:bottom w:val="none" w:sz="0" w:space="0" w:color="auto"/>
            <w:right w:val="none" w:sz="0" w:space="0" w:color="auto"/>
          </w:divBdr>
        </w:div>
        <w:div w:id="1432555228">
          <w:marLeft w:val="0"/>
          <w:marRight w:val="0"/>
          <w:marTop w:val="0"/>
          <w:marBottom w:val="0"/>
          <w:divBdr>
            <w:top w:val="none" w:sz="0" w:space="0" w:color="auto"/>
            <w:left w:val="none" w:sz="0" w:space="0" w:color="auto"/>
            <w:bottom w:val="none" w:sz="0" w:space="0" w:color="auto"/>
            <w:right w:val="none" w:sz="0" w:space="0" w:color="auto"/>
          </w:divBdr>
        </w:div>
        <w:div w:id="1835680898">
          <w:marLeft w:val="0"/>
          <w:marRight w:val="0"/>
          <w:marTop w:val="0"/>
          <w:marBottom w:val="0"/>
          <w:divBdr>
            <w:top w:val="none" w:sz="0" w:space="0" w:color="auto"/>
            <w:left w:val="none" w:sz="0" w:space="0" w:color="auto"/>
            <w:bottom w:val="none" w:sz="0" w:space="0" w:color="auto"/>
            <w:right w:val="none" w:sz="0" w:space="0" w:color="auto"/>
          </w:divBdr>
        </w:div>
      </w:divsChild>
    </w:div>
    <w:div w:id="1774396473">
      <w:bodyDiv w:val="1"/>
      <w:marLeft w:val="0"/>
      <w:marRight w:val="0"/>
      <w:marTop w:val="0"/>
      <w:marBottom w:val="0"/>
      <w:divBdr>
        <w:top w:val="none" w:sz="0" w:space="0" w:color="auto"/>
        <w:left w:val="none" w:sz="0" w:space="0" w:color="auto"/>
        <w:bottom w:val="none" w:sz="0" w:space="0" w:color="auto"/>
        <w:right w:val="none" w:sz="0" w:space="0" w:color="auto"/>
      </w:divBdr>
    </w:div>
    <w:div w:id="1777797434">
      <w:bodyDiv w:val="1"/>
      <w:marLeft w:val="0"/>
      <w:marRight w:val="0"/>
      <w:marTop w:val="0"/>
      <w:marBottom w:val="0"/>
      <w:divBdr>
        <w:top w:val="none" w:sz="0" w:space="0" w:color="auto"/>
        <w:left w:val="none" w:sz="0" w:space="0" w:color="auto"/>
        <w:bottom w:val="none" w:sz="0" w:space="0" w:color="auto"/>
        <w:right w:val="none" w:sz="0" w:space="0" w:color="auto"/>
      </w:divBdr>
    </w:div>
    <w:div w:id="1781995734">
      <w:bodyDiv w:val="1"/>
      <w:marLeft w:val="0"/>
      <w:marRight w:val="0"/>
      <w:marTop w:val="0"/>
      <w:marBottom w:val="0"/>
      <w:divBdr>
        <w:top w:val="none" w:sz="0" w:space="0" w:color="auto"/>
        <w:left w:val="none" w:sz="0" w:space="0" w:color="auto"/>
        <w:bottom w:val="none" w:sz="0" w:space="0" w:color="auto"/>
        <w:right w:val="none" w:sz="0" w:space="0" w:color="auto"/>
      </w:divBdr>
    </w:div>
    <w:div w:id="1786848971">
      <w:bodyDiv w:val="1"/>
      <w:marLeft w:val="0"/>
      <w:marRight w:val="0"/>
      <w:marTop w:val="0"/>
      <w:marBottom w:val="0"/>
      <w:divBdr>
        <w:top w:val="none" w:sz="0" w:space="0" w:color="auto"/>
        <w:left w:val="none" w:sz="0" w:space="0" w:color="auto"/>
        <w:bottom w:val="none" w:sz="0" w:space="0" w:color="auto"/>
        <w:right w:val="none" w:sz="0" w:space="0" w:color="auto"/>
      </w:divBdr>
    </w:div>
    <w:div w:id="1800413703">
      <w:bodyDiv w:val="1"/>
      <w:marLeft w:val="0"/>
      <w:marRight w:val="0"/>
      <w:marTop w:val="0"/>
      <w:marBottom w:val="0"/>
      <w:divBdr>
        <w:top w:val="none" w:sz="0" w:space="0" w:color="auto"/>
        <w:left w:val="none" w:sz="0" w:space="0" w:color="auto"/>
        <w:bottom w:val="none" w:sz="0" w:space="0" w:color="auto"/>
        <w:right w:val="none" w:sz="0" w:space="0" w:color="auto"/>
      </w:divBdr>
    </w:div>
    <w:div w:id="1803116175">
      <w:bodyDiv w:val="1"/>
      <w:marLeft w:val="0"/>
      <w:marRight w:val="0"/>
      <w:marTop w:val="0"/>
      <w:marBottom w:val="0"/>
      <w:divBdr>
        <w:top w:val="none" w:sz="0" w:space="0" w:color="auto"/>
        <w:left w:val="none" w:sz="0" w:space="0" w:color="auto"/>
        <w:bottom w:val="none" w:sz="0" w:space="0" w:color="auto"/>
        <w:right w:val="none" w:sz="0" w:space="0" w:color="auto"/>
      </w:divBdr>
    </w:div>
    <w:div w:id="1804080398">
      <w:bodyDiv w:val="1"/>
      <w:marLeft w:val="0"/>
      <w:marRight w:val="0"/>
      <w:marTop w:val="0"/>
      <w:marBottom w:val="0"/>
      <w:divBdr>
        <w:top w:val="none" w:sz="0" w:space="0" w:color="auto"/>
        <w:left w:val="none" w:sz="0" w:space="0" w:color="auto"/>
        <w:bottom w:val="none" w:sz="0" w:space="0" w:color="auto"/>
        <w:right w:val="none" w:sz="0" w:space="0" w:color="auto"/>
      </w:divBdr>
    </w:div>
    <w:div w:id="1822455701">
      <w:bodyDiv w:val="1"/>
      <w:marLeft w:val="0"/>
      <w:marRight w:val="0"/>
      <w:marTop w:val="0"/>
      <w:marBottom w:val="0"/>
      <w:divBdr>
        <w:top w:val="none" w:sz="0" w:space="0" w:color="auto"/>
        <w:left w:val="none" w:sz="0" w:space="0" w:color="auto"/>
        <w:bottom w:val="none" w:sz="0" w:space="0" w:color="auto"/>
        <w:right w:val="none" w:sz="0" w:space="0" w:color="auto"/>
      </w:divBdr>
    </w:div>
    <w:div w:id="1822497012">
      <w:bodyDiv w:val="1"/>
      <w:marLeft w:val="0"/>
      <w:marRight w:val="0"/>
      <w:marTop w:val="0"/>
      <w:marBottom w:val="0"/>
      <w:divBdr>
        <w:top w:val="none" w:sz="0" w:space="0" w:color="auto"/>
        <w:left w:val="none" w:sz="0" w:space="0" w:color="auto"/>
        <w:bottom w:val="none" w:sz="0" w:space="0" w:color="auto"/>
        <w:right w:val="none" w:sz="0" w:space="0" w:color="auto"/>
      </w:divBdr>
    </w:div>
    <w:div w:id="1828326396">
      <w:bodyDiv w:val="1"/>
      <w:marLeft w:val="0"/>
      <w:marRight w:val="0"/>
      <w:marTop w:val="0"/>
      <w:marBottom w:val="0"/>
      <w:divBdr>
        <w:top w:val="none" w:sz="0" w:space="0" w:color="auto"/>
        <w:left w:val="none" w:sz="0" w:space="0" w:color="auto"/>
        <w:bottom w:val="none" w:sz="0" w:space="0" w:color="auto"/>
        <w:right w:val="none" w:sz="0" w:space="0" w:color="auto"/>
      </w:divBdr>
    </w:div>
    <w:div w:id="1830831216">
      <w:bodyDiv w:val="1"/>
      <w:marLeft w:val="0"/>
      <w:marRight w:val="0"/>
      <w:marTop w:val="0"/>
      <w:marBottom w:val="0"/>
      <w:divBdr>
        <w:top w:val="none" w:sz="0" w:space="0" w:color="auto"/>
        <w:left w:val="none" w:sz="0" w:space="0" w:color="auto"/>
        <w:bottom w:val="none" w:sz="0" w:space="0" w:color="auto"/>
        <w:right w:val="none" w:sz="0" w:space="0" w:color="auto"/>
      </w:divBdr>
    </w:div>
    <w:div w:id="1831094536">
      <w:bodyDiv w:val="1"/>
      <w:marLeft w:val="0"/>
      <w:marRight w:val="0"/>
      <w:marTop w:val="0"/>
      <w:marBottom w:val="0"/>
      <w:divBdr>
        <w:top w:val="none" w:sz="0" w:space="0" w:color="auto"/>
        <w:left w:val="none" w:sz="0" w:space="0" w:color="auto"/>
        <w:bottom w:val="none" w:sz="0" w:space="0" w:color="auto"/>
        <w:right w:val="none" w:sz="0" w:space="0" w:color="auto"/>
      </w:divBdr>
    </w:div>
    <w:div w:id="1832987993">
      <w:bodyDiv w:val="1"/>
      <w:marLeft w:val="0"/>
      <w:marRight w:val="0"/>
      <w:marTop w:val="0"/>
      <w:marBottom w:val="0"/>
      <w:divBdr>
        <w:top w:val="none" w:sz="0" w:space="0" w:color="auto"/>
        <w:left w:val="none" w:sz="0" w:space="0" w:color="auto"/>
        <w:bottom w:val="none" w:sz="0" w:space="0" w:color="auto"/>
        <w:right w:val="none" w:sz="0" w:space="0" w:color="auto"/>
      </w:divBdr>
    </w:div>
    <w:div w:id="1837573443">
      <w:bodyDiv w:val="1"/>
      <w:marLeft w:val="0"/>
      <w:marRight w:val="0"/>
      <w:marTop w:val="0"/>
      <w:marBottom w:val="0"/>
      <w:divBdr>
        <w:top w:val="none" w:sz="0" w:space="0" w:color="auto"/>
        <w:left w:val="none" w:sz="0" w:space="0" w:color="auto"/>
        <w:bottom w:val="none" w:sz="0" w:space="0" w:color="auto"/>
        <w:right w:val="none" w:sz="0" w:space="0" w:color="auto"/>
      </w:divBdr>
    </w:div>
    <w:div w:id="1840803200">
      <w:bodyDiv w:val="1"/>
      <w:marLeft w:val="0"/>
      <w:marRight w:val="0"/>
      <w:marTop w:val="0"/>
      <w:marBottom w:val="0"/>
      <w:divBdr>
        <w:top w:val="none" w:sz="0" w:space="0" w:color="auto"/>
        <w:left w:val="none" w:sz="0" w:space="0" w:color="auto"/>
        <w:bottom w:val="none" w:sz="0" w:space="0" w:color="auto"/>
        <w:right w:val="none" w:sz="0" w:space="0" w:color="auto"/>
      </w:divBdr>
    </w:div>
    <w:div w:id="1842772004">
      <w:bodyDiv w:val="1"/>
      <w:marLeft w:val="0"/>
      <w:marRight w:val="0"/>
      <w:marTop w:val="0"/>
      <w:marBottom w:val="0"/>
      <w:divBdr>
        <w:top w:val="none" w:sz="0" w:space="0" w:color="auto"/>
        <w:left w:val="none" w:sz="0" w:space="0" w:color="auto"/>
        <w:bottom w:val="none" w:sz="0" w:space="0" w:color="auto"/>
        <w:right w:val="none" w:sz="0" w:space="0" w:color="auto"/>
      </w:divBdr>
    </w:div>
    <w:div w:id="1847211237">
      <w:bodyDiv w:val="1"/>
      <w:marLeft w:val="0"/>
      <w:marRight w:val="0"/>
      <w:marTop w:val="0"/>
      <w:marBottom w:val="0"/>
      <w:divBdr>
        <w:top w:val="none" w:sz="0" w:space="0" w:color="auto"/>
        <w:left w:val="none" w:sz="0" w:space="0" w:color="auto"/>
        <w:bottom w:val="none" w:sz="0" w:space="0" w:color="auto"/>
        <w:right w:val="none" w:sz="0" w:space="0" w:color="auto"/>
      </w:divBdr>
    </w:div>
    <w:div w:id="1847748031">
      <w:bodyDiv w:val="1"/>
      <w:marLeft w:val="0"/>
      <w:marRight w:val="0"/>
      <w:marTop w:val="0"/>
      <w:marBottom w:val="0"/>
      <w:divBdr>
        <w:top w:val="none" w:sz="0" w:space="0" w:color="auto"/>
        <w:left w:val="none" w:sz="0" w:space="0" w:color="auto"/>
        <w:bottom w:val="none" w:sz="0" w:space="0" w:color="auto"/>
        <w:right w:val="none" w:sz="0" w:space="0" w:color="auto"/>
      </w:divBdr>
    </w:div>
    <w:div w:id="1850440838">
      <w:bodyDiv w:val="1"/>
      <w:marLeft w:val="0"/>
      <w:marRight w:val="0"/>
      <w:marTop w:val="0"/>
      <w:marBottom w:val="0"/>
      <w:divBdr>
        <w:top w:val="none" w:sz="0" w:space="0" w:color="auto"/>
        <w:left w:val="none" w:sz="0" w:space="0" w:color="auto"/>
        <w:bottom w:val="none" w:sz="0" w:space="0" w:color="auto"/>
        <w:right w:val="none" w:sz="0" w:space="0" w:color="auto"/>
      </w:divBdr>
    </w:div>
    <w:div w:id="1851215673">
      <w:bodyDiv w:val="1"/>
      <w:marLeft w:val="0"/>
      <w:marRight w:val="0"/>
      <w:marTop w:val="0"/>
      <w:marBottom w:val="0"/>
      <w:divBdr>
        <w:top w:val="none" w:sz="0" w:space="0" w:color="auto"/>
        <w:left w:val="none" w:sz="0" w:space="0" w:color="auto"/>
        <w:bottom w:val="none" w:sz="0" w:space="0" w:color="auto"/>
        <w:right w:val="none" w:sz="0" w:space="0" w:color="auto"/>
      </w:divBdr>
    </w:div>
    <w:div w:id="1853760683">
      <w:bodyDiv w:val="1"/>
      <w:marLeft w:val="0"/>
      <w:marRight w:val="0"/>
      <w:marTop w:val="0"/>
      <w:marBottom w:val="0"/>
      <w:divBdr>
        <w:top w:val="none" w:sz="0" w:space="0" w:color="auto"/>
        <w:left w:val="none" w:sz="0" w:space="0" w:color="auto"/>
        <w:bottom w:val="none" w:sz="0" w:space="0" w:color="auto"/>
        <w:right w:val="none" w:sz="0" w:space="0" w:color="auto"/>
      </w:divBdr>
    </w:div>
    <w:div w:id="1866288236">
      <w:bodyDiv w:val="1"/>
      <w:marLeft w:val="0"/>
      <w:marRight w:val="0"/>
      <w:marTop w:val="0"/>
      <w:marBottom w:val="0"/>
      <w:divBdr>
        <w:top w:val="none" w:sz="0" w:space="0" w:color="auto"/>
        <w:left w:val="none" w:sz="0" w:space="0" w:color="auto"/>
        <w:bottom w:val="none" w:sz="0" w:space="0" w:color="auto"/>
        <w:right w:val="none" w:sz="0" w:space="0" w:color="auto"/>
      </w:divBdr>
    </w:div>
    <w:div w:id="1884824860">
      <w:bodyDiv w:val="1"/>
      <w:marLeft w:val="0"/>
      <w:marRight w:val="0"/>
      <w:marTop w:val="0"/>
      <w:marBottom w:val="0"/>
      <w:divBdr>
        <w:top w:val="none" w:sz="0" w:space="0" w:color="auto"/>
        <w:left w:val="none" w:sz="0" w:space="0" w:color="auto"/>
        <w:bottom w:val="none" w:sz="0" w:space="0" w:color="auto"/>
        <w:right w:val="none" w:sz="0" w:space="0" w:color="auto"/>
      </w:divBdr>
    </w:div>
    <w:div w:id="1886335136">
      <w:bodyDiv w:val="1"/>
      <w:marLeft w:val="0"/>
      <w:marRight w:val="0"/>
      <w:marTop w:val="0"/>
      <w:marBottom w:val="0"/>
      <w:divBdr>
        <w:top w:val="none" w:sz="0" w:space="0" w:color="auto"/>
        <w:left w:val="none" w:sz="0" w:space="0" w:color="auto"/>
        <w:bottom w:val="none" w:sz="0" w:space="0" w:color="auto"/>
        <w:right w:val="none" w:sz="0" w:space="0" w:color="auto"/>
      </w:divBdr>
    </w:div>
    <w:div w:id="1886481805">
      <w:bodyDiv w:val="1"/>
      <w:marLeft w:val="0"/>
      <w:marRight w:val="0"/>
      <w:marTop w:val="0"/>
      <w:marBottom w:val="0"/>
      <w:divBdr>
        <w:top w:val="none" w:sz="0" w:space="0" w:color="auto"/>
        <w:left w:val="none" w:sz="0" w:space="0" w:color="auto"/>
        <w:bottom w:val="none" w:sz="0" w:space="0" w:color="auto"/>
        <w:right w:val="none" w:sz="0" w:space="0" w:color="auto"/>
      </w:divBdr>
    </w:div>
    <w:div w:id="1891265489">
      <w:bodyDiv w:val="1"/>
      <w:marLeft w:val="0"/>
      <w:marRight w:val="0"/>
      <w:marTop w:val="0"/>
      <w:marBottom w:val="0"/>
      <w:divBdr>
        <w:top w:val="none" w:sz="0" w:space="0" w:color="auto"/>
        <w:left w:val="none" w:sz="0" w:space="0" w:color="auto"/>
        <w:bottom w:val="none" w:sz="0" w:space="0" w:color="auto"/>
        <w:right w:val="none" w:sz="0" w:space="0" w:color="auto"/>
      </w:divBdr>
      <w:divsChild>
        <w:div w:id="986931523">
          <w:marLeft w:val="0"/>
          <w:marRight w:val="0"/>
          <w:marTop w:val="0"/>
          <w:marBottom w:val="0"/>
          <w:divBdr>
            <w:top w:val="none" w:sz="0" w:space="0" w:color="auto"/>
            <w:left w:val="none" w:sz="0" w:space="0" w:color="auto"/>
            <w:bottom w:val="none" w:sz="0" w:space="0" w:color="auto"/>
            <w:right w:val="none" w:sz="0" w:space="0" w:color="auto"/>
          </w:divBdr>
        </w:div>
      </w:divsChild>
    </w:div>
    <w:div w:id="1895656963">
      <w:bodyDiv w:val="1"/>
      <w:marLeft w:val="0"/>
      <w:marRight w:val="0"/>
      <w:marTop w:val="0"/>
      <w:marBottom w:val="0"/>
      <w:divBdr>
        <w:top w:val="none" w:sz="0" w:space="0" w:color="auto"/>
        <w:left w:val="none" w:sz="0" w:space="0" w:color="auto"/>
        <w:bottom w:val="none" w:sz="0" w:space="0" w:color="auto"/>
        <w:right w:val="none" w:sz="0" w:space="0" w:color="auto"/>
      </w:divBdr>
      <w:divsChild>
        <w:div w:id="241765752">
          <w:marLeft w:val="562"/>
          <w:marRight w:val="0"/>
          <w:marTop w:val="0"/>
          <w:marBottom w:val="0"/>
          <w:divBdr>
            <w:top w:val="none" w:sz="0" w:space="0" w:color="auto"/>
            <w:left w:val="none" w:sz="0" w:space="0" w:color="auto"/>
            <w:bottom w:val="none" w:sz="0" w:space="0" w:color="auto"/>
            <w:right w:val="none" w:sz="0" w:space="0" w:color="auto"/>
          </w:divBdr>
        </w:div>
        <w:div w:id="570387136">
          <w:marLeft w:val="562"/>
          <w:marRight w:val="0"/>
          <w:marTop w:val="0"/>
          <w:marBottom w:val="0"/>
          <w:divBdr>
            <w:top w:val="none" w:sz="0" w:space="0" w:color="auto"/>
            <w:left w:val="none" w:sz="0" w:space="0" w:color="auto"/>
            <w:bottom w:val="none" w:sz="0" w:space="0" w:color="auto"/>
            <w:right w:val="none" w:sz="0" w:space="0" w:color="auto"/>
          </w:divBdr>
        </w:div>
        <w:div w:id="1061447240">
          <w:marLeft w:val="562"/>
          <w:marRight w:val="0"/>
          <w:marTop w:val="0"/>
          <w:marBottom w:val="0"/>
          <w:divBdr>
            <w:top w:val="none" w:sz="0" w:space="0" w:color="auto"/>
            <w:left w:val="none" w:sz="0" w:space="0" w:color="auto"/>
            <w:bottom w:val="none" w:sz="0" w:space="0" w:color="auto"/>
            <w:right w:val="none" w:sz="0" w:space="0" w:color="auto"/>
          </w:divBdr>
        </w:div>
        <w:div w:id="1903563083">
          <w:marLeft w:val="562"/>
          <w:marRight w:val="0"/>
          <w:marTop w:val="0"/>
          <w:marBottom w:val="0"/>
          <w:divBdr>
            <w:top w:val="none" w:sz="0" w:space="0" w:color="auto"/>
            <w:left w:val="none" w:sz="0" w:space="0" w:color="auto"/>
            <w:bottom w:val="none" w:sz="0" w:space="0" w:color="auto"/>
            <w:right w:val="none" w:sz="0" w:space="0" w:color="auto"/>
          </w:divBdr>
        </w:div>
        <w:div w:id="1301034673">
          <w:marLeft w:val="562"/>
          <w:marRight w:val="0"/>
          <w:marTop w:val="0"/>
          <w:marBottom w:val="0"/>
          <w:divBdr>
            <w:top w:val="none" w:sz="0" w:space="0" w:color="auto"/>
            <w:left w:val="none" w:sz="0" w:space="0" w:color="auto"/>
            <w:bottom w:val="none" w:sz="0" w:space="0" w:color="auto"/>
            <w:right w:val="none" w:sz="0" w:space="0" w:color="auto"/>
          </w:divBdr>
        </w:div>
        <w:div w:id="789788983">
          <w:marLeft w:val="562"/>
          <w:marRight w:val="0"/>
          <w:marTop w:val="0"/>
          <w:marBottom w:val="0"/>
          <w:divBdr>
            <w:top w:val="none" w:sz="0" w:space="0" w:color="auto"/>
            <w:left w:val="none" w:sz="0" w:space="0" w:color="auto"/>
            <w:bottom w:val="none" w:sz="0" w:space="0" w:color="auto"/>
            <w:right w:val="none" w:sz="0" w:space="0" w:color="auto"/>
          </w:divBdr>
        </w:div>
        <w:div w:id="715275903">
          <w:marLeft w:val="562"/>
          <w:marRight w:val="0"/>
          <w:marTop w:val="0"/>
          <w:marBottom w:val="0"/>
          <w:divBdr>
            <w:top w:val="none" w:sz="0" w:space="0" w:color="auto"/>
            <w:left w:val="none" w:sz="0" w:space="0" w:color="auto"/>
            <w:bottom w:val="none" w:sz="0" w:space="0" w:color="auto"/>
            <w:right w:val="none" w:sz="0" w:space="0" w:color="auto"/>
          </w:divBdr>
        </w:div>
        <w:div w:id="208540395">
          <w:marLeft w:val="562"/>
          <w:marRight w:val="0"/>
          <w:marTop w:val="0"/>
          <w:marBottom w:val="0"/>
          <w:divBdr>
            <w:top w:val="none" w:sz="0" w:space="0" w:color="auto"/>
            <w:left w:val="none" w:sz="0" w:space="0" w:color="auto"/>
            <w:bottom w:val="none" w:sz="0" w:space="0" w:color="auto"/>
            <w:right w:val="none" w:sz="0" w:space="0" w:color="auto"/>
          </w:divBdr>
        </w:div>
        <w:div w:id="782114581">
          <w:marLeft w:val="562"/>
          <w:marRight w:val="0"/>
          <w:marTop w:val="0"/>
          <w:marBottom w:val="0"/>
          <w:divBdr>
            <w:top w:val="none" w:sz="0" w:space="0" w:color="auto"/>
            <w:left w:val="none" w:sz="0" w:space="0" w:color="auto"/>
            <w:bottom w:val="none" w:sz="0" w:space="0" w:color="auto"/>
            <w:right w:val="none" w:sz="0" w:space="0" w:color="auto"/>
          </w:divBdr>
        </w:div>
        <w:div w:id="479883600">
          <w:marLeft w:val="562"/>
          <w:marRight w:val="0"/>
          <w:marTop w:val="0"/>
          <w:marBottom w:val="0"/>
          <w:divBdr>
            <w:top w:val="none" w:sz="0" w:space="0" w:color="auto"/>
            <w:left w:val="none" w:sz="0" w:space="0" w:color="auto"/>
            <w:bottom w:val="none" w:sz="0" w:space="0" w:color="auto"/>
            <w:right w:val="none" w:sz="0" w:space="0" w:color="auto"/>
          </w:divBdr>
        </w:div>
        <w:div w:id="1382364006">
          <w:marLeft w:val="562"/>
          <w:marRight w:val="0"/>
          <w:marTop w:val="0"/>
          <w:marBottom w:val="0"/>
          <w:divBdr>
            <w:top w:val="none" w:sz="0" w:space="0" w:color="auto"/>
            <w:left w:val="none" w:sz="0" w:space="0" w:color="auto"/>
            <w:bottom w:val="none" w:sz="0" w:space="0" w:color="auto"/>
            <w:right w:val="none" w:sz="0" w:space="0" w:color="auto"/>
          </w:divBdr>
        </w:div>
        <w:div w:id="356006239">
          <w:marLeft w:val="562"/>
          <w:marRight w:val="0"/>
          <w:marTop w:val="0"/>
          <w:marBottom w:val="0"/>
          <w:divBdr>
            <w:top w:val="none" w:sz="0" w:space="0" w:color="auto"/>
            <w:left w:val="none" w:sz="0" w:space="0" w:color="auto"/>
            <w:bottom w:val="none" w:sz="0" w:space="0" w:color="auto"/>
            <w:right w:val="none" w:sz="0" w:space="0" w:color="auto"/>
          </w:divBdr>
        </w:div>
      </w:divsChild>
    </w:div>
    <w:div w:id="1904874738">
      <w:bodyDiv w:val="1"/>
      <w:marLeft w:val="0"/>
      <w:marRight w:val="0"/>
      <w:marTop w:val="0"/>
      <w:marBottom w:val="0"/>
      <w:divBdr>
        <w:top w:val="none" w:sz="0" w:space="0" w:color="auto"/>
        <w:left w:val="none" w:sz="0" w:space="0" w:color="auto"/>
        <w:bottom w:val="none" w:sz="0" w:space="0" w:color="auto"/>
        <w:right w:val="none" w:sz="0" w:space="0" w:color="auto"/>
      </w:divBdr>
    </w:div>
    <w:div w:id="1906404767">
      <w:bodyDiv w:val="1"/>
      <w:marLeft w:val="0"/>
      <w:marRight w:val="0"/>
      <w:marTop w:val="0"/>
      <w:marBottom w:val="0"/>
      <w:divBdr>
        <w:top w:val="none" w:sz="0" w:space="0" w:color="auto"/>
        <w:left w:val="none" w:sz="0" w:space="0" w:color="auto"/>
        <w:bottom w:val="none" w:sz="0" w:space="0" w:color="auto"/>
        <w:right w:val="none" w:sz="0" w:space="0" w:color="auto"/>
      </w:divBdr>
    </w:div>
    <w:div w:id="1924490656">
      <w:bodyDiv w:val="1"/>
      <w:marLeft w:val="0"/>
      <w:marRight w:val="0"/>
      <w:marTop w:val="0"/>
      <w:marBottom w:val="0"/>
      <w:divBdr>
        <w:top w:val="none" w:sz="0" w:space="0" w:color="auto"/>
        <w:left w:val="none" w:sz="0" w:space="0" w:color="auto"/>
        <w:bottom w:val="none" w:sz="0" w:space="0" w:color="auto"/>
        <w:right w:val="none" w:sz="0" w:space="0" w:color="auto"/>
      </w:divBdr>
    </w:div>
    <w:div w:id="1934971758">
      <w:bodyDiv w:val="1"/>
      <w:marLeft w:val="0"/>
      <w:marRight w:val="0"/>
      <w:marTop w:val="0"/>
      <w:marBottom w:val="0"/>
      <w:divBdr>
        <w:top w:val="none" w:sz="0" w:space="0" w:color="auto"/>
        <w:left w:val="none" w:sz="0" w:space="0" w:color="auto"/>
        <w:bottom w:val="none" w:sz="0" w:space="0" w:color="auto"/>
        <w:right w:val="none" w:sz="0" w:space="0" w:color="auto"/>
      </w:divBdr>
    </w:div>
    <w:div w:id="1936936460">
      <w:bodyDiv w:val="1"/>
      <w:marLeft w:val="0"/>
      <w:marRight w:val="0"/>
      <w:marTop w:val="0"/>
      <w:marBottom w:val="0"/>
      <w:divBdr>
        <w:top w:val="none" w:sz="0" w:space="0" w:color="auto"/>
        <w:left w:val="none" w:sz="0" w:space="0" w:color="auto"/>
        <w:bottom w:val="none" w:sz="0" w:space="0" w:color="auto"/>
        <w:right w:val="none" w:sz="0" w:space="0" w:color="auto"/>
      </w:divBdr>
    </w:div>
    <w:div w:id="1940679913">
      <w:bodyDiv w:val="1"/>
      <w:marLeft w:val="0"/>
      <w:marRight w:val="0"/>
      <w:marTop w:val="0"/>
      <w:marBottom w:val="0"/>
      <w:divBdr>
        <w:top w:val="none" w:sz="0" w:space="0" w:color="auto"/>
        <w:left w:val="none" w:sz="0" w:space="0" w:color="auto"/>
        <w:bottom w:val="none" w:sz="0" w:space="0" w:color="auto"/>
        <w:right w:val="none" w:sz="0" w:space="0" w:color="auto"/>
      </w:divBdr>
    </w:div>
    <w:div w:id="1943873354">
      <w:bodyDiv w:val="1"/>
      <w:marLeft w:val="0"/>
      <w:marRight w:val="0"/>
      <w:marTop w:val="0"/>
      <w:marBottom w:val="0"/>
      <w:divBdr>
        <w:top w:val="none" w:sz="0" w:space="0" w:color="auto"/>
        <w:left w:val="none" w:sz="0" w:space="0" w:color="auto"/>
        <w:bottom w:val="none" w:sz="0" w:space="0" w:color="auto"/>
        <w:right w:val="none" w:sz="0" w:space="0" w:color="auto"/>
      </w:divBdr>
    </w:div>
    <w:div w:id="1943948068">
      <w:bodyDiv w:val="1"/>
      <w:marLeft w:val="0"/>
      <w:marRight w:val="0"/>
      <w:marTop w:val="0"/>
      <w:marBottom w:val="0"/>
      <w:divBdr>
        <w:top w:val="none" w:sz="0" w:space="0" w:color="auto"/>
        <w:left w:val="none" w:sz="0" w:space="0" w:color="auto"/>
        <w:bottom w:val="none" w:sz="0" w:space="0" w:color="auto"/>
        <w:right w:val="none" w:sz="0" w:space="0" w:color="auto"/>
      </w:divBdr>
    </w:div>
    <w:div w:id="1947954661">
      <w:bodyDiv w:val="1"/>
      <w:marLeft w:val="0"/>
      <w:marRight w:val="0"/>
      <w:marTop w:val="0"/>
      <w:marBottom w:val="0"/>
      <w:divBdr>
        <w:top w:val="none" w:sz="0" w:space="0" w:color="auto"/>
        <w:left w:val="none" w:sz="0" w:space="0" w:color="auto"/>
        <w:bottom w:val="none" w:sz="0" w:space="0" w:color="auto"/>
        <w:right w:val="none" w:sz="0" w:space="0" w:color="auto"/>
      </w:divBdr>
    </w:div>
    <w:div w:id="1952473464">
      <w:bodyDiv w:val="1"/>
      <w:marLeft w:val="0"/>
      <w:marRight w:val="0"/>
      <w:marTop w:val="0"/>
      <w:marBottom w:val="0"/>
      <w:divBdr>
        <w:top w:val="none" w:sz="0" w:space="0" w:color="auto"/>
        <w:left w:val="none" w:sz="0" w:space="0" w:color="auto"/>
        <w:bottom w:val="none" w:sz="0" w:space="0" w:color="auto"/>
        <w:right w:val="none" w:sz="0" w:space="0" w:color="auto"/>
      </w:divBdr>
    </w:div>
    <w:div w:id="1953903805">
      <w:bodyDiv w:val="1"/>
      <w:marLeft w:val="0"/>
      <w:marRight w:val="0"/>
      <w:marTop w:val="0"/>
      <w:marBottom w:val="0"/>
      <w:divBdr>
        <w:top w:val="none" w:sz="0" w:space="0" w:color="auto"/>
        <w:left w:val="none" w:sz="0" w:space="0" w:color="auto"/>
        <w:bottom w:val="none" w:sz="0" w:space="0" w:color="auto"/>
        <w:right w:val="none" w:sz="0" w:space="0" w:color="auto"/>
      </w:divBdr>
      <w:divsChild>
        <w:div w:id="530605126">
          <w:marLeft w:val="0"/>
          <w:marRight w:val="0"/>
          <w:marTop w:val="0"/>
          <w:marBottom w:val="0"/>
          <w:divBdr>
            <w:top w:val="none" w:sz="0" w:space="0" w:color="auto"/>
            <w:left w:val="none" w:sz="0" w:space="0" w:color="auto"/>
            <w:bottom w:val="none" w:sz="0" w:space="0" w:color="auto"/>
            <w:right w:val="none" w:sz="0" w:space="0" w:color="auto"/>
          </w:divBdr>
        </w:div>
      </w:divsChild>
    </w:div>
    <w:div w:id="1956788216">
      <w:bodyDiv w:val="1"/>
      <w:marLeft w:val="0"/>
      <w:marRight w:val="0"/>
      <w:marTop w:val="0"/>
      <w:marBottom w:val="0"/>
      <w:divBdr>
        <w:top w:val="none" w:sz="0" w:space="0" w:color="auto"/>
        <w:left w:val="none" w:sz="0" w:space="0" w:color="auto"/>
        <w:bottom w:val="none" w:sz="0" w:space="0" w:color="auto"/>
        <w:right w:val="none" w:sz="0" w:space="0" w:color="auto"/>
      </w:divBdr>
    </w:div>
    <w:div w:id="1959097823">
      <w:bodyDiv w:val="1"/>
      <w:marLeft w:val="0"/>
      <w:marRight w:val="0"/>
      <w:marTop w:val="0"/>
      <w:marBottom w:val="0"/>
      <w:divBdr>
        <w:top w:val="none" w:sz="0" w:space="0" w:color="auto"/>
        <w:left w:val="none" w:sz="0" w:space="0" w:color="auto"/>
        <w:bottom w:val="none" w:sz="0" w:space="0" w:color="auto"/>
        <w:right w:val="none" w:sz="0" w:space="0" w:color="auto"/>
      </w:divBdr>
    </w:div>
    <w:div w:id="1982693135">
      <w:bodyDiv w:val="1"/>
      <w:marLeft w:val="0"/>
      <w:marRight w:val="0"/>
      <w:marTop w:val="0"/>
      <w:marBottom w:val="0"/>
      <w:divBdr>
        <w:top w:val="none" w:sz="0" w:space="0" w:color="auto"/>
        <w:left w:val="none" w:sz="0" w:space="0" w:color="auto"/>
        <w:bottom w:val="none" w:sz="0" w:space="0" w:color="auto"/>
        <w:right w:val="none" w:sz="0" w:space="0" w:color="auto"/>
      </w:divBdr>
    </w:div>
    <w:div w:id="1985623726">
      <w:bodyDiv w:val="1"/>
      <w:marLeft w:val="0"/>
      <w:marRight w:val="0"/>
      <w:marTop w:val="0"/>
      <w:marBottom w:val="0"/>
      <w:divBdr>
        <w:top w:val="none" w:sz="0" w:space="0" w:color="auto"/>
        <w:left w:val="none" w:sz="0" w:space="0" w:color="auto"/>
        <w:bottom w:val="none" w:sz="0" w:space="0" w:color="auto"/>
        <w:right w:val="none" w:sz="0" w:space="0" w:color="auto"/>
      </w:divBdr>
    </w:div>
    <w:div w:id="1991248235">
      <w:bodyDiv w:val="1"/>
      <w:marLeft w:val="0"/>
      <w:marRight w:val="0"/>
      <w:marTop w:val="0"/>
      <w:marBottom w:val="0"/>
      <w:divBdr>
        <w:top w:val="none" w:sz="0" w:space="0" w:color="auto"/>
        <w:left w:val="none" w:sz="0" w:space="0" w:color="auto"/>
        <w:bottom w:val="none" w:sz="0" w:space="0" w:color="auto"/>
        <w:right w:val="none" w:sz="0" w:space="0" w:color="auto"/>
      </w:divBdr>
    </w:div>
    <w:div w:id="1992562421">
      <w:bodyDiv w:val="1"/>
      <w:marLeft w:val="0"/>
      <w:marRight w:val="0"/>
      <w:marTop w:val="0"/>
      <w:marBottom w:val="0"/>
      <w:divBdr>
        <w:top w:val="none" w:sz="0" w:space="0" w:color="auto"/>
        <w:left w:val="none" w:sz="0" w:space="0" w:color="auto"/>
        <w:bottom w:val="none" w:sz="0" w:space="0" w:color="auto"/>
        <w:right w:val="none" w:sz="0" w:space="0" w:color="auto"/>
      </w:divBdr>
    </w:div>
    <w:div w:id="1994136894">
      <w:bodyDiv w:val="1"/>
      <w:marLeft w:val="0"/>
      <w:marRight w:val="0"/>
      <w:marTop w:val="0"/>
      <w:marBottom w:val="0"/>
      <w:divBdr>
        <w:top w:val="none" w:sz="0" w:space="0" w:color="auto"/>
        <w:left w:val="none" w:sz="0" w:space="0" w:color="auto"/>
        <w:bottom w:val="none" w:sz="0" w:space="0" w:color="auto"/>
        <w:right w:val="none" w:sz="0" w:space="0" w:color="auto"/>
      </w:divBdr>
      <w:divsChild>
        <w:div w:id="695273052">
          <w:marLeft w:val="0"/>
          <w:marRight w:val="0"/>
          <w:marTop w:val="0"/>
          <w:marBottom w:val="0"/>
          <w:divBdr>
            <w:top w:val="none" w:sz="0" w:space="0" w:color="auto"/>
            <w:left w:val="none" w:sz="0" w:space="0" w:color="auto"/>
            <w:bottom w:val="none" w:sz="0" w:space="0" w:color="auto"/>
            <w:right w:val="none" w:sz="0" w:space="0" w:color="auto"/>
          </w:divBdr>
        </w:div>
        <w:div w:id="784733940">
          <w:marLeft w:val="0"/>
          <w:marRight w:val="0"/>
          <w:marTop w:val="0"/>
          <w:marBottom w:val="0"/>
          <w:divBdr>
            <w:top w:val="none" w:sz="0" w:space="0" w:color="auto"/>
            <w:left w:val="none" w:sz="0" w:space="0" w:color="auto"/>
            <w:bottom w:val="none" w:sz="0" w:space="0" w:color="auto"/>
            <w:right w:val="none" w:sz="0" w:space="0" w:color="auto"/>
          </w:divBdr>
        </w:div>
        <w:div w:id="1086881120">
          <w:marLeft w:val="0"/>
          <w:marRight w:val="0"/>
          <w:marTop w:val="0"/>
          <w:marBottom w:val="0"/>
          <w:divBdr>
            <w:top w:val="none" w:sz="0" w:space="0" w:color="auto"/>
            <w:left w:val="none" w:sz="0" w:space="0" w:color="auto"/>
            <w:bottom w:val="none" w:sz="0" w:space="0" w:color="auto"/>
            <w:right w:val="none" w:sz="0" w:space="0" w:color="auto"/>
          </w:divBdr>
        </w:div>
        <w:div w:id="2080058916">
          <w:marLeft w:val="0"/>
          <w:marRight w:val="0"/>
          <w:marTop w:val="0"/>
          <w:marBottom w:val="0"/>
          <w:divBdr>
            <w:top w:val="none" w:sz="0" w:space="0" w:color="auto"/>
            <w:left w:val="none" w:sz="0" w:space="0" w:color="auto"/>
            <w:bottom w:val="none" w:sz="0" w:space="0" w:color="auto"/>
            <w:right w:val="none" w:sz="0" w:space="0" w:color="auto"/>
          </w:divBdr>
        </w:div>
      </w:divsChild>
    </w:div>
    <w:div w:id="2007438603">
      <w:bodyDiv w:val="1"/>
      <w:marLeft w:val="0"/>
      <w:marRight w:val="0"/>
      <w:marTop w:val="0"/>
      <w:marBottom w:val="0"/>
      <w:divBdr>
        <w:top w:val="none" w:sz="0" w:space="0" w:color="auto"/>
        <w:left w:val="none" w:sz="0" w:space="0" w:color="auto"/>
        <w:bottom w:val="none" w:sz="0" w:space="0" w:color="auto"/>
        <w:right w:val="none" w:sz="0" w:space="0" w:color="auto"/>
      </w:divBdr>
    </w:div>
    <w:div w:id="2015647291">
      <w:bodyDiv w:val="1"/>
      <w:marLeft w:val="0"/>
      <w:marRight w:val="0"/>
      <w:marTop w:val="0"/>
      <w:marBottom w:val="0"/>
      <w:divBdr>
        <w:top w:val="none" w:sz="0" w:space="0" w:color="auto"/>
        <w:left w:val="none" w:sz="0" w:space="0" w:color="auto"/>
        <w:bottom w:val="none" w:sz="0" w:space="0" w:color="auto"/>
        <w:right w:val="none" w:sz="0" w:space="0" w:color="auto"/>
      </w:divBdr>
    </w:div>
    <w:div w:id="2021738523">
      <w:bodyDiv w:val="1"/>
      <w:marLeft w:val="0"/>
      <w:marRight w:val="0"/>
      <w:marTop w:val="0"/>
      <w:marBottom w:val="0"/>
      <w:divBdr>
        <w:top w:val="none" w:sz="0" w:space="0" w:color="auto"/>
        <w:left w:val="none" w:sz="0" w:space="0" w:color="auto"/>
        <w:bottom w:val="none" w:sz="0" w:space="0" w:color="auto"/>
        <w:right w:val="none" w:sz="0" w:space="0" w:color="auto"/>
      </w:divBdr>
    </w:div>
    <w:div w:id="2025815975">
      <w:bodyDiv w:val="1"/>
      <w:marLeft w:val="0"/>
      <w:marRight w:val="0"/>
      <w:marTop w:val="0"/>
      <w:marBottom w:val="0"/>
      <w:divBdr>
        <w:top w:val="none" w:sz="0" w:space="0" w:color="auto"/>
        <w:left w:val="none" w:sz="0" w:space="0" w:color="auto"/>
        <w:bottom w:val="none" w:sz="0" w:space="0" w:color="auto"/>
        <w:right w:val="none" w:sz="0" w:space="0" w:color="auto"/>
      </w:divBdr>
    </w:div>
    <w:div w:id="2028171562">
      <w:bodyDiv w:val="1"/>
      <w:marLeft w:val="0"/>
      <w:marRight w:val="0"/>
      <w:marTop w:val="0"/>
      <w:marBottom w:val="0"/>
      <w:divBdr>
        <w:top w:val="none" w:sz="0" w:space="0" w:color="auto"/>
        <w:left w:val="none" w:sz="0" w:space="0" w:color="auto"/>
        <w:bottom w:val="none" w:sz="0" w:space="0" w:color="auto"/>
        <w:right w:val="none" w:sz="0" w:space="0" w:color="auto"/>
      </w:divBdr>
      <w:divsChild>
        <w:div w:id="706758008">
          <w:marLeft w:val="0"/>
          <w:marRight w:val="0"/>
          <w:marTop w:val="0"/>
          <w:marBottom w:val="0"/>
          <w:divBdr>
            <w:top w:val="none" w:sz="0" w:space="0" w:color="auto"/>
            <w:left w:val="none" w:sz="0" w:space="0" w:color="auto"/>
            <w:bottom w:val="none" w:sz="0" w:space="0" w:color="auto"/>
            <w:right w:val="none" w:sz="0" w:space="0" w:color="auto"/>
          </w:divBdr>
        </w:div>
        <w:div w:id="751269634">
          <w:marLeft w:val="0"/>
          <w:marRight w:val="0"/>
          <w:marTop w:val="0"/>
          <w:marBottom w:val="0"/>
          <w:divBdr>
            <w:top w:val="none" w:sz="0" w:space="0" w:color="auto"/>
            <w:left w:val="none" w:sz="0" w:space="0" w:color="auto"/>
            <w:bottom w:val="none" w:sz="0" w:space="0" w:color="auto"/>
            <w:right w:val="none" w:sz="0" w:space="0" w:color="auto"/>
          </w:divBdr>
        </w:div>
        <w:div w:id="753355863">
          <w:marLeft w:val="0"/>
          <w:marRight w:val="0"/>
          <w:marTop w:val="0"/>
          <w:marBottom w:val="0"/>
          <w:divBdr>
            <w:top w:val="none" w:sz="0" w:space="0" w:color="auto"/>
            <w:left w:val="none" w:sz="0" w:space="0" w:color="auto"/>
            <w:bottom w:val="none" w:sz="0" w:space="0" w:color="auto"/>
            <w:right w:val="none" w:sz="0" w:space="0" w:color="auto"/>
          </w:divBdr>
        </w:div>
        <w:div w:id="887648651">
          <w:marLeft w:val="0"/>
          <w:marRight w:val="0"/>
          <w:marTop w:val="0"/>
          <w:marBottom w:val="0"/>
          <w:divBdr>
            <w:top w:val="none" w:sz="0" w:space="0" w:color="auto"/>
            <w:left w:val="none" w:sz="0" w:space="0" w:color="auto"/>
            <w:bottom w:val="none" w:sz="0" w:space="0" w:color="auto"/>
            <w:right w:val="none" w:sz="0" w:space="0" w:color="auto"/>
          </w:divBdr>
        </w:div>
        <w:div w:id="1301495306">
          <w:marLeft w:val="0"/>
          <w:marRight w:val="0"/>
          <w:marTop w:val="0"/>
          <w:marBottom w:val="0"/>
          <w:divBdr>
            <w:top w:val="none" w:sz="0" w:space="0" w:color="auto"/>
            <w:left w:val="none" w:sz="0" w:space="0" w:color="auto"/>
            <w:bottom w:val="none" w:sz="0" w:space="0" w:color="auto"/>
            <w:right w:val="none" w:sz="0" w:space="0" w:color="auto"/>
          </w:divBdr>
        </w:div>
      </w:divsChild>
    </w:div>
    <w:div w:id="2037196434">
      <w:bodyDiv w:val="1"/>
      <w:marLeft w:val="0"/>
      <w:marRight w:val="0"/>
      <w:marTop w:val="0"/>
      <w:marBottom w:val="0"/>
      <w:divBdr>
        <w:top w:val="none" w:sz="0" w:space="0" w:color="auto"/>
        <w:left w:val="none" w:sz="0" w:space="0" w:color="auto"/>
        <w:bottom w:val="none" w:sz="0" w:space="0" w:color="auto"/>
        <w:right w:val="none" w:sz="0" w:space="0" w:color="auto"/>
      </w:divBdr>
    </w:div>
    <w:div w:id="2038388927">
      <w:bodyDiv w:val="1"/>
      <w:marLeft w:val="0"/>
      <w:marRight w:val="0"/>
      <w:marTop w:val="0"/>
      <w:marBottom w:val="0"/>
      <w:divBdr>
        <w:top w:val="none" w:sz="0" w:space="0" w:color="auto"/>
        <w:left w:val="none" w:sz="0" w:space="0" w:color="auto"/>
        <w:bottom w:val="none" w:sz="0" w:space="0" w:color="auto"/>
        <w:right w:val="none" w:sz="0" w:space="0" w:color="auto"/>
      </w:divBdr>
    </w:div>
    <w:div w:id="2042390429">
      <w:bodyDiv w:val="1"/>
      <w:marLeft w:val="0"/>
      <w:marRight w:val="0"/>
      <w:marTop w:val="0"/>
      <w:marBottom w:val="0"/>
      <w:divBdr>
        <w:top w:val="none" w:sz="0" w:space="0" w:color="auto"/>
        <w:left w:val="none" w:sz="0" w:space="0" w:color="auto"/>
        <w:bottom w:val="none" w:sz="0" w:space="0" w:color="auto"/>
        <w:right w:val="none" w:sz="0" w:space="0" w:color="auto"/>
      </w:divBdr>
    </w:div>
    <w:div w:id="2042434518">
      <w:bodyDiv w:val="1"/>
      <w:marLeft w:val="0"/>
      <w:marRight w:val="0"/>
      <w:marTop w:val="0"/>
      <w:marBottom w:val="0"/>
      <w:divBdr>
        <w:top w:val="none" w:sz="0" w:space="0" w:color="auto"/>
        <w:left w:val="none" w:sz="0" w:space="0" w:color="auto"/>
        <w:bottom w:val="none" w:sz="0" w:space="0" w:color="auto"/>
        <w:right w:val="none" w:sz="0" w:space="0" w:color="auto"/>
      </w:divBdr>
      <w:divsChild>
        <w:div w:id="461923562">
          <w:marLeft w:val="0"/>
          <w:marRight w:val="0"/>
          <w:marTop w:val="0"/>
          <w:marBottom w:val="0"/>
          <w:divBdr>
            <w:top w:val="none" w:sz="0" w:space="0" w:color="auto"/>
            <w:left w:val="none" w:sz="0" w:space="0" w:color="auto"/>
            <w:bottom w:val="none" w:sz="0" w:space="0" w:color="auto"/>
            <w:right w:val="none" w:sz="0" w:space="0" w:color="auto"/>
          </w:divBdr>
        </w:div>
        <w:div w:id="1075126635">
          <w:marLeft w:val="0"/>
          <w:marRight w:val="0"/>
          <w:marTop w:val="0"/>
          <w:marBottom w:val="0"/>
          <w:divBdr>
            <w:top w:val="none" w:sz="0" w:space="0" w:color="auto"/>
            <w:left w:val="none" w:sz="0" w:space="0" w:color="auto"/>
            <w:bottom w:val="none" w:sz="0" w:space="0" w:color="auto"/>
            <w:right w:val="none" w:sz="0" w:space="0" w:color="auto"/>
          </w:divBdr>
        </w:div>
        <w:div w:id="1678726669">
          <w:marLeft w:val="0"/>
          <w:marRight w:val="0"/>
          <w:marTop w:val="0"/>
          <w:marBottom w:val="0"/>
          <w:divBdr>
            <w:top w:val="none" w:sz="0" w:space="0" w:color="auto"/>
            <w:left w:val="none" w:sz="0" w:space="0" w:color="auto"/>
            <w:bottom w:val="none" w:sz="0" w:space="0" w:color="auto"/>
            <w:right w:val="none" w:sz="0" w:space="0" w:color="auto"/>
          </w:divBdr>
        </w:div>
        <w:div w:id="1841850537">
          <w:marLeft w:val="0"/>
          <w:marRight w:val="0"/>
          <w:marTop w:val="0"/>
          <w:marBottom w:val="0"/>
          <w:divBdr>
            <w:top w:val="none" w:sz="0" w:space="0" w:color="auto"/>
            <w:left w:val="none" w:sz="0" w:space="0" w:color="auto"/>
            <w:bottom w:val="none" w:sz="0" w:space="0" w:color="auto"/>
            <w:right w:val="none" w:sz="0" w:space="0" w:color="auto"/>
          </w:divBdr>
        </w:div>
        <w:div w:id="2046101580">
          <w:marLeft w:val="0"/>
          <w:marRight w:val="0"/>
          <w:marTop w:val="0"/>
          <w:marBottom w:val="0"/>
          <w:divBdr>
            <w:top w:val="none" w:sz="0" w:space="0" w:color="auto"/>
            <w:left w:val="none" w:sz="0" w:space="0" w:color="auto"/>
            <w:bottom w:val="none" w:sz="0" w:space="0" w:color="auto"/>
            <w:right w:val="none" w:sz="0" w:space="0" w:color="auto"/>
          </w:divBdr>
        </w:div>
      </w:divsChild>
    </w:div>
    <w:div w:id="2051102526">
      <w:bodyDiv w:val="1"/>
      <w:marLeft w:val="0"/>
      <w:marRight w:val="0"/>
      <w:marTop w:val="0"/>
      <w:marBottom w:val="0"/>
      <w:divBdr>
        <w:top w:val="none" w:sz="0" w:space="0" w:color="auto"/>
        <w:left w:val="none" w:sz="0" w:space="0" w:color="auto"/>
        <w:bottom w:val="none" w:sz="0" w:space="0" w:color="auto"/>
        <w:right w:val="none" w:sz="0" w:space="0" w:color="auto"/>
      </w:divBdr>
    </w:div>
    <w:div w:id="2064474905">
      <w:bodyDiv w:val="1"/>
      <w:marLeft w:val="0"/>
      <w:marRight w:val="0"/>
      <w:marTop w:val="0"/>
      <w:marBottom w:val="0"/>
      <w:divBdr>
        <w:top w:val="none" w:sz="0" w:space="0" w:color="auto"/>
        <w:left w:val="none" w:sz="0" w:space="0" w:color="auto"/>
        <w:bottom w:val="none" w:sz="0" w:space="0" w:color="auto"/>
        <w:right w:val="none" w:sz="0" w:space="0" w:color="auto"/>
      </w:divBdr>
    </w:div>
    <w:div w:id="2076734137">
      <w:bodyDiv w:val="1"/>
      <w:marLeft w:val="0"/>
      <w:marRight w:val="0"/>
      <w:marTop w:val="0"/>
      <w:marBottom w:val="0"/>
      <w:divBdr>
        <w:top w:val="none" w:sz="0" w:space="0" w:color="auto"/>
        <w:left w:val="none" w:sz="0" w:space="0" w:color="auto"/>
        <w:bottom w:val="none" w:sz="0" w:space="0" w:color="auto"/>
        <w:right w:val="none" w:sz="0" w:space="0" w:color="auto"/>
      </w:divBdr>
    </w:div>
    <w:div w:id="2077896641">
      <w:bodyDiv w:val="1"/>
      <w:marLeft w:val="0"/>
      <w:marRight w:val="0"/>
      <w:marTop w:val="0"/>
      <w:marBottom w:val="0"/>
      <w:divBdr>
        <w:top w:val="none" w:sz="0" w:space="0" w:color="auto"/>
        <w:left w:val="none" w:sz="0" w:space="0" w:color="auto"/>
        <w:bottom w:val="none" w:sz="0" w:space="0" w:color="auto"/>
        <w:right w:val="none" w:sz="0" w:space="0" w:color="auto"/>
      </w:divBdr>
    </w:div>
    <w:div w:id="2080589965">
      <w:bodyDiv w:val="1"/>
      <w:marLeft w:val="0"/>
      <w:marRight w:val="0"/>
      <w:marTop w:val="0"/>
      <w:marBottom w:val="0"/>
      <w:divBdr>
        <w:top w:val="none" w:sz="0" w:space="0" w:color="auto"/>
        <w:left w:val="none" w:sz="0" w:space="0" w:color="auto"/>
        <w:bottom w:val="none" w:sz="0" w:space="0" w:color="auto"/>
        <w:right w:val="none" w:sz="0" w:space="0" w:color="auto"/>
      </w:divBdr>
    </w:div>
    <w:div w:id="2081244545">
      <w:bodyDiv w:val="1"/>
      <w:marLeft w:val="0"/>
      <w:marRight w:val="0"/>
      <w:marTop w:val="0"/>
      <w:marBottom w:val="0"/>
      <w:divBdr>
        <w:top w:val="none" w:sz="0" w:space="0" w:color="auto"/>
        <w:left w:val="none" w:sz="0" w:space="0" w:color="auto"/>
        <w:bottom w:val="none" w:sz="0" w:space="0" w:color="auto"/>
        <w:right w:val="none" w:sz="0" w:space="0" w:color="auto"/>
      </w:divBdr>
    </w:div>
    <w:div w:id="2120683200">
      <w:bodyDiv w:val="1"/>
      <w:marLeft w:val="0"/>
      <w:marRight w:val="0"/>
      <w:marTop w:val="0"/>
      <w:marBottom w:val="0"/>
      <w:divBdr>
        <w:top w:val="none" w:sz="0" w:space="0" w:color="auto"/>
        <w:left w:val="none" w:sz="0" w:space="0" w:color="auto"/>
        <w:bottom w:val="none" w:sz="0" w:space="0" w:color="auto"/>
        <w:right w:val="none" w:sz="0" w:space="0" w:color="auto"/>
      </w:divBdr>
    </w:div>
    <w:div w:id="2121103460">
      <w:bodyDiv w:val="1"/>
      <w:marLeft w:val="0"/>
      <w:marRight w:val="0"/>
      <w:marTop w:val="0"/>
      <w:marBottom w:val="0"/>
      <w:divBdr>
        <w:top w:val="none" w:sz="0" w:space="0" w:color="auto"/>
        <w:left w:val="none" w:sz="0" w:space="0" w:color="auto"/>
        <w:bottom w:val="none" w:sz="0" w:space="0" w:color="auto"/>
        <w:right w:val="none" w:sz="0" w:space="0" w:color="auto"/>
      </w:divBdr>
    </w:div>
    <w:div w:id="2126926931">
      <w:bodyDiv w:val="1"/>
      <w:marLeft w:val="0"/>
      <w:marRight w:val="0"/>
      <w:marTop w:val="0"/>
      <w:marBottom w:val="0"/>
      <w:divBdr>
        <w:top w:val="none" w:sz="0" w:space="0" w:color="auto"/>
        <w:left w:val="none" w:sz="0" w:space="0" w:color="auto"/>
        <w:bottom w:val="none" w:sz="0" w:space="0" w:color="auto"/>
        <w:right w:val="none" w:sz="0" w:space="0" w:color="auto"/>
      </w:divBdr>
    </w:div>
    <w:div w:id="2133553367">
      <w:bodyDiv w:val="1"/>
      <w:marLeft w:val="0"/>
      <w:marRight w:val="0"/>
      <w:marTop w:val="0"/>
      <w:marBottom w:val="0"/>
      <w:divBdr>
        <w:top w:val="none" w:sz="0" w:space="0" w:color="auto"/>
        <w:left w:val="none" w:sz="0" w:space="0" w:color="auto"/>
        <w:bottom w:val="none" w:sz="0" w:space="0" w:color="auto"/>
        <w:right w:val="none" w:sz="0" w:space="0" w:color="auto"/>
      </w:divBdr>
    </w:div>
    <w:div w:id="2134444362">
      <w:bodyDiv w:val="1"/>
      <w:marLeft w:val="0"/>
      <w:marRight w:val="0"/>
      <w:marTop w:val="0"/>
      <w:marBottom w:val="0"/>
      <w:divBdr>
        <w:top w:val="none" w:sz="0" w:space="0" w:color="auto"/>
        <w:left w:val="none" w:sz="0" w:space="0" w:color="auto"/>
        <w:bottom w:val="none" w:sz="0" w:space="0" w:color="auto"/>
        <w:right w:val="none" w:sz="0" w:space="0" w:color="auto"/>
      </w:divBdr>
    </w:div>
    <w:div w:id="2135512287">
      <w:bodyDiv w:val="1"/>
      <w:marLeft w:val="0"/>
      <w:marRight w:val="0"/>
      <w:marTop w:val="0"/>
      <w:marBottom w:val="0"/>
      <w:divBdr>
        <w:top w:val="none" w:sz="0" w:space="0" w:color="auto"/>
        <w:left w:val="none" w:sz="0" w:space="0" w:color="auto"/>
        <w:bottom w:val="none" w:sz="0" w:space="0" w:color="auto"/>
        <w:right w:val="none" w:sz="0" w:space="0" w:color="auto"/>
      </w:divBdr>
      <w:divsChild>
        <w:div w:id="1087001289">
          <w:marLeft w:val="0"/>
          <w:marRight w:val="0"/>
          <w:marTop w:val="0"/>
          <w:marBottom w:val="0"/>
          <w:divBdr>
            <w:top w:val="none" w:sz="0" w:space="0" w:color="auto"/>
            <w:left w:val="none" w:sz="0" w:space="0" w:color="auto"/>
            <w:bottom w:val="none" w:sz="0" w:space="0" w:color="auto"/>
            <w:right w:val="none" w:sz="0" w:space="0" w:color="auto"/>
          </w:divBdr>
        </w:div>
      </w:divsChild>
    </w:div>
    <w:div w:id="2144230697">
      <w:bodyDiv w:val="1"/>
      <w:marLeft w:val="0"/>
      <w:marRight w:val="0"/>
      <w:marTop w:val="0"/>
      <w:marBottom w:val="0"/>
      <w:divBdr>
        <w:top w:val="none" w:sz="0" w:space="0" w:color="auto"/>
        <w:left w:val="none" w:sz="0" w:space="0" w:color="auto"/>
        <w:bottom w:val="none" w:sz="0" w:space="0" w:color="auto"/>
        <w:right w:val="none" w:sz="0" w:space="0" w:color="auto"/>
      </w:divBdr>
    </w:div>
    <w:div w:id="214697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www.thesun.co.uk/news/5641793/this-new-netflix-show-starring-derren-brown-wants-to-manipulate-people-into-committing-murder/" TargetMode="External"/><Relationship Id="rId18" Type="http://schemas.openxmlformats.org/officeDocument/2006/relationships/image" Target="media/image4.emf"/><Relationship Id="rId3" Type="http://schemas.openxmlformats.org/officeDocument/2006/relationships/settings" Target="settings.xml"/><Relationship Id="rId34" Type="http://schemas.microsoft.com/office/2016/09/relationships/commentsIds" Target="commentsIds.xml"/><Relationship Id="rId7" Type="http://schemas.openxmlformats.org/officeDocument/2006/relationships/image" Target="media/image2.png"/><Relationship Id="rId12" Type="http://schemas.openxmlformats.org/officeDocument/2006/relationships/hyperlink" Target="https://www.theguardian.com/business/2018/sep/12/mcdonalds-workers-set-to-strike-over-sexual-harassment" TargetMode="External"/><Relationship Id="rId17" Type="http://schemas.openxmlformats.org/officeDocument/2006/relationships/hyperlink" Target="https://www.washingtonpost.com/news/dr-gridlock/wp/2017/01/29/uber-triggers-protest-for-not-supporting-taxi-strike-against-refugee-ban/" TargetMode="External"/><Relationship Id="rId2" Type="http://schemas.openxmlformats.org/officeDocument/2006/relationships/styles" Target="styles.xml"/><Relationship Id="rId16" Type="http://schemas.openxmlformats.org/officeDocument/2006/relationships/hyperlink" Target="https://www.nytimes.com/2017/01/31/business/delete-uber.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vekindly.co/boycott-mcdonalds-billboard-times-square/" TargetMode="External"/><Relationship Id="rId5" Type="http://schemas.openxmlformats.org/officeDocument/2006/relationships/footnotes" Target="footnotes.xml"/><Relationship Id="rId15" Type="http://schemas.openxmlformats.org/officeDocument/2006/relationships/hyperlink" Target="https://www.youtube.com/watch?v=aj0Y6NtsSiM" TargetMode="External"/><Relationship Id="rId10" Type="http://schemas.openxmlformats.org/officeDocument/2006/relationships/hyperlink" Target="https://www.politifact.com/factchecks/2019/feb/12/ilhan-omar/omar-trips-details-mcdonalds-ceo-and-typical-work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foxnews.com/entertainment/13-reasons-why-slammed-by-florida-mom-following-teen-daughters-suicide-attemp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2881</Words>
  <Characters>16422</Characters>
  <Application>Microsoft Office Word</Application>
  <DocSecurity>0</DocSecurity>
  <Lines>136</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2021-10-20T12:10:00Z</dcterms:created>
  <dcterms:modified xsi:type="dcterms:W3CDTF">2021-11-09T07:18:00Z</dcterms:modified>
</cp:coreProperties>
</file>