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7861E" w14:textId="275499EE" w:rsidR="004B0101" w:rsidRPr="0032449E" w:rsidRDefault="003B179D" w:rsidP="003B179D">
      <w:pPr>
        <w:spacing w:after="0" w:line="480" w:lineRule="auto"/>
        <w:rPr>
          <w:rFonts w:ascii="Times New Roman" w:hAnsi="Times New Roman" w:cs="Times New Roman"/>
          <w:b/>
          <w:bCs/>
        </w:rPr>
      </w:pPr>
      <w:bookmarkStart w:id="0" w:name="_Hlk82096017"/>
      <w:r>
        <w:rPr>
          <w:rFonts w:ascii="Times New Roman" w:hAnsi="Times New Roman" w:cs="Times New Roman"/>
          <w:b/>
          <w:bCs/>
        </w:rPr>
        <w:t xml:space="preserve">Supplement </w:t>
      </w:r>
      <w:r w:rsidR="000C0232">
        <w:rPr>
          <w:rFonts w:ascii="Times New Roman" w:hAnsi="Times New Roman" w:cs="Times New Roman"/>
          <w:b/>
          <w:bCs/>
        </w:rPr>
        <w:t>3</w:t>
      </w:r>
      <w:r w:rsidR="008719B4" w:rsidRPr="0032449E">
        <w:rPr>
          <w:rFonts w:ascii="Times New Roman" w:hAnsi="Times New Roman" w:cs="Times New Roman"/>
          <w:b/>
          <w:bCs/>
        </w:rPr>
        <w:t>.</w:t>
      </w:r>
      <w:r>
        <w:rPr>
          <w:rFonts w:ascii="Times New Roman" w:hAnsi="Times New Roman" w:cs="Times New Roman"/>
          <w:b/>
          <w:bCs/>
        </w:rPr>
        <w:t xml:space="preserve"> </w:t>
      </w:r>
      <w:r w:rsidR="004B0101" w:rsidRPr="003B179D">
        <w:rPr>
          <w:rFonts w:ascii="Times New Roman" w:hAnsi="Times New Roman" w:cs="Times New Roman"/>
        </w:rPr>
        <w:t>Additional Quotes</w:t>
      </w:r>
      <w:r w:rsidR="0068753F">
        <w:rPr>
          <w:rFonts w:cs="Times New Roman"/>
          <w:szCs w:val="24"/>
        </w:rPr>
        <w:t xml:space="preserve"> </w:t>
      </w:r>
    </w:p>
    <w:bookmarkEnd w:id="0"/>
    <w:p w14:paraId="060BE727" w14:textId="11AF7C31" w:rsidR="004B0101" w:rsidRPr="0032449E" w:rsidRDefault="004B0101" w:rsidP="008719B4">
      <w:pPr>
        <w:spacing w:after="0" w:line="240" w:lineRule="auto"/>
        <w:rPr>
          <w:rFonts w:ascii="Times New Roman" w:hAnsi="Times New Roman" w:cs="Times New Roman"/>
          <w:b/>
          <w:bCs/>
        </w:rPr>
      </w:pPr>
    </w:p>
    <w:tbl>
      <w:tblPr>
        <w:tblW w:w="4977" w:type="pct"/>
        <w:tblLayout w:type="fixed"/>
        <w:tblLook w:val="04A0" w:firstRow="1" w:lastRow="0" w:firstColumn="1" w:lastColumn="0" w:noHBand="0" w:noVBand="1"/>
      </w:tblPr>
      <w:tblGrid>
        <w:gridCol w:w="570"/>
        <w:gridCol w:w="1987"/>
        <w:gridCol w:w="54"/>
        <w:gridCol w:w="1690"/>
        <w:gridCol w:w="1703"/>
        <w:gridCol w:w="36"/>
        <w:gridCol w:w="1716"/>
        <w:gridCol w:w="846"/>
        <w:gridCol w:w="849"/>
        <w:gridCol w:w="18"/>
        <w:gridCol w:w="3431"/>
      </w:tblGrid>
      <w:tr w:rsidR="004B0101" w:rsidRPr="0032449E" w14:paraId="333C4FFA" w14:textId="77777777" w:rsidTr="0032449E">
        <w:trPr>
          <w:trHeight w:val="331"/>
        </w:trPr>
        <w:tc>
          <w:tcPr>
            <w:tcW w:w="5000" w:type="pct"/>
            <w:gridSpan w:val="11"/>
            <w:tcBorders>
              <w:top w:val="single" w:sz="4" w:space="0" w:color="auto"/>
              <w:bottom w:val="single" w:sz="4" w:space="0" w:color="auto"/>
            </w:tcBorders>
            <w:shd w:val="clear" w:color="auto" w:fill="auto"/>
            <w:noWrap/>
          </w:tcPr>
          <w:p w14:paraId="7AB9569A" w14:textId="7E9247F1" w:rsidR="004B0101" w:rsidRPr="0032449E" w:rsidRDefault="004B0101" w:rsidP="004B0101">
            <w:pPr>
              <w:spacing w:after="0" w:line="240" w:lineRule="auto"/>
              <w:jc w:val="center"/>
              <w:rPr>
                <w:rFonts w:ascii="Times New Roman" w:eastAsia="Times New Roman" w:hAnsi="Times New Roman" w:cs="Times New Roman"/>
                <w:b/>
                <w:bCs/>
                <w:color w:val="000000"/>
              </w:rPr>
            </w:pPr>
            <w:r w:rsidRPr="0032449E">
              <w:rPr>
                <w:rFonts w:ascii="Times New Roman" w:eastAsia="Times New Roman" w:hAnsi="Times New Roman" w:cs="Times New Roman"/>
                <w:b/>
                <w:bCs/>
                <w:color w:val="000000"/>
              </w:rPr>
              <w:t>Justice Conundrums</w:t>
            </w:r>
          </w:p>
        </w:tc>
      </w:tr>
      <w:tr w:rsidR="004B0101" w:rsidRPr="0032449E" w14:paraId="29D6B766" w14:textId="77777777" w:rsidTr="0032449E">
        <w:trPr>
          <w:trHeight w:val="331"/>
        </w:trPr>
        <w:tc>
          <w:tcPr>
            <w:tcW w:w="1667" w:type="pct"/>
            <w:gridSpan w:val="4"/>
            <w:tcBorders>
              <w:bottom w:val="single" w:sz="4" w:space="0" w:color="auto"/>
            </w:tcBorders>
            <w:shd w:val="clear" w:color="auto" w:fill="auto"/>
            <w:noWrap/>
            <w:hideMark/>
          </w:tcPr>
          <w:p w14:paraId="13591A80" w14:textId="75AC37BF" w:rsidR="004B0101" w:rsidRPr="0032449E" w:rsidRDefault="0068753F" w:rsidP="0058344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w:t>
            </w:r>
            <w:r w:rsidRPr="0068753F">
              <w:rPr>
                <w:rFonts w:ascii="Times New Roman" w:eastAsia="Times New Roman" w:hAnsi="Times New Roman" w:cs="Times New Roman"/>
                <w:color w:val="000000"/>
              </w:rPr>
              <w:t xml:space="preserve">ustice </w:t>
            </w:r>
            <w:r>
              <w:rPr>
                <w:rFonts w:ascii="Times New Roman" w:eastAsia="Times New Roman" w:hAnsi="Times New Roman" w:cs="Times New Roman"/>
                <w:color w:val="000000"/>
              </w:rPr>
              <w:t>I</w:t>
            </w:r>
            <w:r w:rsidRPr="0068753F">
              <w:rPr>
                <w:rFonts w:ascii="Times New Roman" w:eastAsia="Times New Roman" w:hAnsi="Times New Roman" w:cs="Times New Roman"/>
                <w:color w:val="000000"/>
              </w:rPr>
              <w:t>ntention-</w:t>
            </w:r>
            <w:r>
              <w:rPr>
                <w:rFonts w:ascii="Times New Roman" w:eastAsia="Times New Roman" w:hAnsi="Times New Roman" w:cs="Times New Roman"/>
                <w:color w:val="000000"/>
              </w:rPr>
              <w:t>A</w:t>
            </w:r>
            <w:r w:rsidRPr="0068753F">
              <w:rPr>
                <w:rFonts w:ascii="Times New Roman" w:eastAsia="Times New Roman" w:hAnsi="Times New Roman" w:cs="Times New Roman"/>
                <w:color w:val="000000"/>
              </w:rPr>
              <w:t xml:space="preserve">ction </w:t>
            </w:r>
            <w:r>
              <w:rPr>
                <w:rFonts w:ascii="Times New Roman" w:eastAsia="Times New Roman" w:hAnsi="Times New Roman" w:cs="Times New Roman"/>
                <w:color w:val="000000"/>
              </w:rPr>
              <w:t>G</w:t>
            </w:r>
            <w:r w:rsidRPr="0068753F">
              <w:rPr>
                <w:rFonts w:ascii="Times New Roman" w:eastAsia="Times New Roman" w:hAnsi="Times New Roman" w:cs="Times New Roman"/>
                <w:color w:val="000000"/>
              </w:rPr>
              <w:t>ap</w:t>
            </w:r>
          </w:p>
        </w:tc>
        <w:tc>
          <w:tcPr>
            <w:tcW w:w="1667" w:type="pct"/>
            <w:gridSpan w:val="4"/>
            <w:tcBorders>
              <w:bottom w:val="single" w:sz="4" w:space="0" w:color="auto"/>
            </w:tcBorders>
            <w:shd w:val="clear" w:color="auto" w:fill="auto"/>
            <w:hideMark/>
          </w:tcPr>
          <w:p w14:paraId="5C5A4B35" w14:textId="0A709C34" w:rsidR="004B0101" w:rsidRPr="0032449E" w:rsidRDefault="004B0101" w:rsidP="0058344C">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 xml:space="preserve">Competing Justice Expectations </w:t>
            </w:r>
            <w:r w:rsidR="0068753F">
              <w:rPr>
                <w:rFonts w:ascii="Times New Roman" w:eastAsia="Times New Roman" w:hAnsi="Times New Roman" w:cs="Times New Roman"/>
                <w:color w:val="000000"/>
              </w:rPr>
              <w:t>of Different</w:t>
            </w:r>
            <w:r w:rsidRPr="0032449E">
              <w:rPr>
                <w:rFonts w:ascii="Times New Roman" w:eastAsia="Times New Roman" w:hAnsi="Times New Roman" w:cs="Times New Roman"/>
                <w:color w:val="000000"/>
              </w:rPr>
              <w:t xml:space="preserve"> Stakeholders</w:t>
            </w:r>
          </w:p>
        </w:tc>
        <w:tc>
          <w:tcPr>
            <w:tcW w:w="1666" w:type="pct"/>
            <w:gridSpan w:val="3"/>
            <w:tcBorders>
              <w:bottom w:val="single" w:sz="4" w:space="0" w:color="auto"/>
            </w:tcBorders>
            <w:shd w:val="clear" w:color="auto" w:fill="auto"/>
            <w:hideMark/>
          </w:tcPr>
          <w:p w14:paraId="0F041EA0" w14:textId="0E0D4001" w:rsidR="004B0101" w:rsidRPr="0032449E" w:rsidRDefault="001F6BF0" w:rsidP="0058344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Justice of Care</w:t>
            </w:r>
            <w:r w:rsidR="0068753F" w:rsidRPr="0068753F">
              <w:rPr>
                <w:rFonts w:ascii="Times New Roman" w:eastAsia="Times New Roman" w:hAnsi="Times New Roman" w:cs="Times New Roman"/>
                <w:color w:val="000000"/>
              </w:rPr>
              <w:t xml:space="preserve"> vs. </w:t>
            </w:r>
            <w:r w:rsidR="0068753F">
              <w:rPr>
                <w:rFonts w:ascii="Times New Roman" w:eastAsia="Times New Roman" w:hAnsi="Times New Roman" w:cs="Times New Roman"/>
                <w:color w:val="000000"/>
              </w:rPr>
              <w:t>M</w:t>
            </w:r>
            <w:r w:rsidR="0068753F" w:rsidRPr="0068753F">
              <w:rPr>
                <w:rFonts w:ascii="Times New Roman" w:eastAsia="Times New Roman" w:hAnsi="Times New Roman" w:cs="Times New Roman"/>
                <w:color w:val="000000"/>
              </w:rPr>
              <w:t>anagerial-</w:t>
            </w:r>
            <w:r w:rsidR="0068753F">
              <w:rPr>
                <w:rFonts w:ascii="Times New Roman" w:eastAsia="Times New Roman" w:hAnsi="Times New Roman" w:cs="Times New Roman"/>
                <w:color w:val="000000"/>
              </w:rPr>
              <w:t>S</w:t>
            </w:r>
            <w:r w:rsidR="0068753F" w:rsidRPr="0068753F">
              <w:rPr>
                <w:rFonts w:ascii="Times New Roman" w:eastAsia="Times New Roman" w:hAnsi="Times New Roman" w:cs="Times New Roman"/>
                <w:color w:val="000000"/>
              </w:rPr>
              <w:t xml:space="preserve">trategic </w:t>
            </w:r>
            <w:r w:rsidR="0068753F">
              <w:rPr>
                <w:rFonts w:ascii="Times New Roman" w:eastAsia="Times New Roman" w:hAnsi="Times New Roman" w:cs="Times New Roman"/>
                <w:color w:val="000000"/>
              </w:rPr>
              <w:t>J</w:t>
            </w:r>
            <w:r w:rsidR="0068753F" w:rsidRPr="0068753F">
              <w:rPr>
                <w:rFonts w:ascii="Times New Roman" w:eastAsia="Times New Roman" w:hAnsi="Times New Roman" w:cs="Times New Roman"/>
                <w:color w:val="000000"/>
              </w:rPr>
              <w:t>ustice</w:t>
            </w:r>
          </w:p>
        </w:tc>
      </w:tr>
      <w:tr w:rsidR="004B0101" w:rsidRPr="0032449E" w14:paraId="310419C1" w14:textId="77777777" w:rsidTr="0032449E">
        <w:trPr>
          <w:trHeight w:val="331"/>
        </w:trPr>
        <w:tc>
          <w:tcPr>
            <w:tcW w:w="1667" w:type="pct"/>
            <w:gridSpan w:val="4"/>
            <w:tcBorders>
              <w:top w:val="single" w:sz="4" w:space="0" w:color="auto"/>
            </w:tcBorders>
            <w:shd w:val="clear" w:color="auto" w:fill="auto"/>
            <w:noWrap/>
          </w:tcPr>
          <w:p w14:paraId="2D468997" w14:textId="7DA9144F" w:rsidR="004B0101" w:rsidRPr="0032449E" w:rsidRDefault="00174E10" w:rsidP="0058344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 am not only a robot here. I am a human being with emotions, sentiments, and hopes – and beliefs. I feel that this change requires me to act like a machine and switch off everything that makes me human. I am not sure I will be able to act upon my beliefs, act upon what I regard as right. As a human being, and not only as a business representative. (I26)</w:t>
            </w:r>
          </w:p>
        </w:tc>
        <w:tc>
          <w:tcPr>
            <w:tcW w:w="1667" w:type="pct"/>
            <w:gridSpan w:val="4"/>
            <w:tcBorders>
              <w:top w:val="single" w:sz="4" w:space="0" w:color="auto"/>
            </w:tcBorders>
            <w:shd w:val="clear" w:color="auto" w:fill="auto"/>
          </w:tcPr>
          <w:p w14:paraId="06192EEA" w14:textId="08CEAA6B" w:rsidR="004B0101" w:rsidRPr="0032449E" w:rsidRDefault="004B0101" w:rsidP="0058344C">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Meeting all these different requirements is actually super difficult. When I talk to my team, I feel responsible, I want to maintain our team climate, and do not want to lay off anyone. But then, I talk to my boss, and understand that the new strategy needs us to make such harmful decisions. What feels right in the first context does not feel right in the other context. (I24)</w:t>
            </w:r>
          </w:p>
        </w:tc>
        <w:tc>
          <w:tcPr>
            <w:tcW w:w="1666" w:type="pct"/>
            <w:gridSpan w:val="3"/>
            <w:tcBorders>
              <w:top w:val="single" w:sz="4" w:space="0" w:color="auto"/>
            </w:tcBorders>
            <w:shd w:val="clear" w:color="auto" w:fill="auto"/>
          </w:tcPr>
          <w:p w14:paraId="0F297E4F" w14:textId="5BFBE41C" w:rsidR="004B0101" w:rsidRPr="0032449E" w:rsidRDefault="008B7A6D" w:rsidP="0058344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Sometimes you need to decide: Do you want to be a nice Mother Teresa or a </w:t>
            </w:r>
            <w:r w:rsidR="0051683D">
              <w:rPr>
                <w:rFonts w:ascii="Times New Roman" w:eastAsia="Times New Roman" w:hAnsi="Times New Roman" w:cs="Times New Roman"/>
                <w:color w:val="000000"/>
              </w:rPr>
              <w:t xml:space="preserve">clever business guy managing the survival of a company? That sounds harsh, but this is how operating in a volatile world looks. </w:t>
            </w:r>
            <w:r w:rsidR="002711B9">
              <w:rPr>
                <w:rFonts w:ascii="Times New Roman" w:eastAsia="Times New Roman" w:hAnsi="Times New Roman" w:cs="Times New Roman"/>
                <w:color w:val="000000"/>
              </w:rPr>
              <w:t xml:space="preserve">I do feel responsible for my team and also feel </w:t>
            </w:r>
            <w:r w:rsidR="004C346E">
              <w:rPr>
                <w:rFonts w:ascii="Times New Roman" w:eastAsia="Times New Roman" w:hAnsi="Times New Roman" w:cs="Times New Roman"/>
                <w:color w:val="000000"/>
              </w:rPr>
              <w:t>it is my</w:t>
            </w:r>
            <w:r w:rsidR="002711B9">
              <w:rPr>
                <w:rFonts w:ascii="Times New Roman" w:eastAsia="Times New Roman" w:hAnsi="Times New Roman" w:cs="Times New Roman"/>
                <w:color w:val="000000"/>
              </w:rPr>
              <w:t xml:space="preserve"> </w:t>
            </w:r>
            <w:r w:rsidR="004C346E">
              <w:rPr>
                <w:rFonts w:ascii="Times New Roman" w:eastAsia="Times New Roman" w:hAnsi="Times New Roman" w:cs="Times New Roman"/>
                <w:color w:val="000000"/>
              </w:rPr>
              <w:t>obligation</w:t>
            </w:r>
            <w:r w:rsidR="002711B9">
              <w:rPr>
                <w:rFonts w:ascii="Times New Roman" w:eastAsia="Times New Roman" w:hAnsi="Times New Roman" w:cs="Times New Roman"/>
                <w:color w:val="000000"/>
              </w:rPr>
              <w:t xml:space="preserve"> </w:t>
            </w:r>
            <w:r w:rsidR="004C346E">
              <w:rPr>
                <w:rFonts w:ascii="Times New Roman" w:eastAsia="Times New Roman" w:hAnsi="Times New Roman" w:cs="Times New Roman"/>
                <w:color w:val="000000"/>
              </w:rPr>
              <w:t>to protect them</w:t>
            </w:r>
            <w:r w:rsidR="002711B9">
              <w:rPr>
                <w:rFonts w:ascii="Times New Roman" w:eastAsia="Times New Roman" w:hAnsi="Times New Roman" w:cs="Times New Roman"/>
                <w:color w:val="000000"/>
              </w:rPr>
              <w:t>. (…) But s</w:t>
            </w:r>
            <w:r w:rsidR="0051683D">
              <w:rPr>
                <w:rFonts w:ascii="Times New Roman" w:eastAsia="Times New Roman" w:hAnsi="Times New Roman" w:cs="Times New Roman"/>
                <w:color w:val="000000"/>
              </w:rPr>
              <w:t>ometimes you need to prioritize the business and execute a strategy at all costs to ensure that you and your colleagues will still have jobs in the future.</w:t>
            </w:r>
            <w:r>
              <w:rPr>
                <w:rFonts w:ascii="Times New Roman" w:eastAsia="Times New Roman" w:hAnsi="Times New Roman" w:cs="Times New Roman"/>
                <w:color w:val="000000"/>
              </w:rPr>
              <w:t xml:space="preserve"> </w:t>
            </w:r>
            <w:r w:rsidR="005864B7">
              <w:rPr>
                <w:rFonts w:ascii="Times New Roman" w:eastAsia="Times New Roman" w:hAnsi="Times New Roman" w:cs="Times New Roman"/>
                <w:color w:val="000000"/>
              </w:rPr>
              <w:t>(I30)</w:t>
            </w:r>
          </w:p>
        </w:tc>
      </w:tr>
      <w:tr w:rsidR="001A411A" w:rsidRPr="0032449E" w14:paraId="7F1176F3" w14:textId="77777777" w:rsidTr="003B179D">
        <w:trPr>
          <w:trHeight w:val="331"/>
        </w:trPr>
        <w:tc>
          <w:tcPr>
            <w:tcW w:w="5000" w:type="pct"/>
            <w:gridSpan w:val="11"/>
            <w:tcBorders>
              <w:top w:val="single" w:sz="4" w:space="0" w:color="auto"/>
              <w:bottom w:val="single" w:sz="4" w:space="0" w:color="auto"/>
            </w:tcBorders>
          </w:tcPr>
          <w:p w14:paraId="04B3C176" w14:textId="6E9A46BA" w:rsidR="001A411A" w:rsidRPr="00502C6C" w:rsidRDefault="001A411A" w:rsidP="00502C6C">
            <w:pPr>
              <w:spacing w:after="0" w:line="240" w:lineRule="auto"/>
              <w:jc w:val="center"/>
              <w:rPr>
                <w:rFonts w:ascii="Times New Roman" w:eastAsia="Times New Roman" w:hAnsi="Times New Roman" w:cs="Times New Roman"/>
                <w:b/>
                <w:bCs/>
                <w:color w:val="000000"/>
              </w:rPr>
            </w:pPr>
            <w:r w:rsidRPr="0032449E">
              <w:rPr>
                <w:rFonts w:ascii="Times New Roman" w:eastAsia="Times New Roman" w:hAnsi="Times New Roman" w:cs="Times New Roman"/>
                <w:b/>
                <w:bCs/>
                <w:color w:val="000000"/>
              </w:rPr>
              <w:t>Justice Intentions</w:t>
            </w:r>
          </w:p>
        </w:tc>
      </w:tr>
      <w:tr w:rsidR="00B27A8C" w:rsidRPr="0032449E" w14:paraId="350847FF" w14:textId="77777777" w:rsidTr="003B179D">
        <w:trPr>
          <w:trHeight w:val="331"/>
        </w:trPr>
        <w:tc>
          <w:tcPr>
            <w:tcW w:w="991" w:type="pct"/>
            <w:gridSpan w:val="2"/>
            <w:tcBorders>
              <w:bottom w:val="single" w:sz="4" w:space="0" w:color="auto"/>
            </w:tcBorders>
          </w:tcPr>
          <w:p w14:paraId="28D5EF1A" w14:textId="77777777" w:rsidR="00B27A8C" w:rsidRPr="0032449E" w:rsidRDefault="00B27A8C" w:rsidP="00B27A8C">
            <w:pPr>
              <w:spacing w:after="0" w:line="240" w:lineRule="auto"/>
              <w:rPr>
                <w:rFonts w:ascii="Times New Roman" w:eastAsia="Times New Roman" w:hAnsi="Times New Roman" w:cs="Times New Roman"/>
                <w:color w:val="000000"/>
              </w:rPr>
            </w:pPr>
          </w:p>
        </w:tc>
        <w:tc>
          <w:tcPr>
            <w:tcW w:w="1336" w:type="pct"/>
            <w:gridSpan w:val="3"/>
            <w:tcBorders>
              <w:bottom w:val="single" w:sz="4" w:space="0" w:color="auto"/>
            </w:tcBorders>
            <w:shd w:val="clear" w:color="auto" w:fill="auto"/>
            <w:noWrap/>
            <w:hideMark/>
          </w:tcPr>
          <w:p w14:paraId="5C0D3320" w14:textId="01CE4F5C" w:rsidR="00B27A8C" w:rsidRPr="00502C6C" w:rsidRDefault="003827F6" w:rsidP="00B27A8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Predominant </w:t>
            </w:r>
            <w:r w:rsidR="00B27A8C" w:rsidRPr="0032449E">
              <w:rPr>
                <w:rFonts w:ascii="Times New Roman" w:eastAsia="Times New Roman" w:hAnsi="Times New Roman" w:cs="Times New Roman"/>
                <w:color w:val="000000"/>
              </w:rPr>
              <w:t>Justice Motives</w:t>
            </w:r>
          </w:p>
        </w:tc>
        <w:tc>
          <w:tcPr>
            <w:tcW w:w="1336" w:type="pct"/>
            <w:gridSpan w:val="4"/>
            <w:tcBorders>
              <w:bottom w:val="single" w:sz="4" w:space="0" w:color="auto"/>
            </w:tcBorders>
            <w:shd w:val="clear" w:color="auto" w:fill="auto"/>
            <w:hideMark/>
          </w:tcPr>
          <w:p w14:paraId="016F2D5E" w14:textId="5B27BA65" w:rsidR="00B27A8C" w:rsidRPr="00502C6C" w:rsidRDefault="003827F6" w:rsidP="00B27A8C">
            <w:pPr>
              <w:spacing w:after="0" w:line="240" w:lineRule="auto"/>
              <w:rPr>
                <w:rFonts w:ascii="Times New Roman" w:eastAsia="Times New Roman" w:hAnsi="Times New Roman" w:cs="Times New Roman"/>
                <w:color w:val="000000"/>
              </w:rPr>
            </w:pPr>
            <w:r w:rsidRPr="003827F6">
              <w:rPr>
                <w:rFonts w:ascii="Times New Roman" w:eastAsia="Times New Roman" w:hAnsi="Times New Roman" w:cs="Times New Roman"/>
                <w:color w:val="000000"/>
              </w:rPr>
              <w:t xml:space="preserve">Predominant </w:t>
            </w:r>
            <w:r w:rsidR="00B27A8C" w:rsidRPr="0032449E">
              <w:rPr>
                <w:rFonts w:ascii="Times New Roman" w:eastAsia="Times New Roman" w:hAnsi="Times New Roman" w:cs="Times New Roman"/>
                <w:color w:val="000000"/>
              </w:rPr>
              <w:t>Moral Emotions</w:t>
            </w:r>
          </w:p>
        </w:tc>
        <w:tc>
          <w:tcPr>
            <w:tcW w:w="1337" w:type="pct"/>
            <w:gridSpan w:val="2"/>
            <w:tcBorders>
              <w:bottom w:val="single" w:sz="4" w:space="0" w:color="auto"/>
            </w:tcBorders>
            <w:shd w:val="clear" w:color="auto" w:fill="auto"/>
            <w:hideMark/>
          </w:tcPr>
          <w:p w14:paraId="212C215A" w14:textId="5C63852D" w:rsidR="00B27A8C" w:rsidRPr="00502C6C" w:rsidRDefault="003827F6" w:rsidP="00B27A8C">
            <w:pPr>
              <w:spacing w:after="0" w:line="240" w:lineRule="auto"/>
              <w:rPr>
                <w:rFonts w:ascii="Times New Roman" w:eastAsia="Times New Roman" w:hAnsi="Times New Roman" w:cs="Times New Roman"/>
                <w:color w:val="000000"/>
              </w:rPr>
            </w:pPr>
            <w:r w:rsidRPr="003827F6">
              <w:rPr>
                <w:rFonts w:ascii="Times New Roman" w:eastAsia="Times New Roman" w:hAnsi="Times New Roman" w:cs="Times New Roman"/>
                <w:color w:val="000000"/>
              </w:rPr>
              <w:t xml:space="preserve">Predominant </w:t>
            </w:r>
            <w:r w:rsidR="00B27A8C" w:rsidRPr="0032449E">
              <w:rPr>
                <w:rFonts w:ascii="Times New Roman" w:eastAsia="Times New Roman" w:hAnsi="Times New Roman" w:cs="Times New Roman"/>
                <w:color w:val="000000"/>
              </w:rPr>
              <w:t>Circle of Moral Regard</w:t>
            </w:r>
          </w:p>
        </w:tc>
      </w:tr>
      <w:tr w:rsidR="001A411A" w:rsidRPr="0032449E" w14:paraId="10DD28CF" w14:textId="77777777" w:rsidTr="003B179D">
        <w:trPr>
          <w:trHeight w:val="331"/>
        </w:trPr>
        <w:tc>
          <w:tcPr>
            <w:tcW w:w="991" w:type="pct"/>
            <w:gridSpan w:val="2"/>
            <w:tcBorders>
              <w:top w:val="single" w:sz="4" w:space="0" w:color="auto"/>
              <w:bottom w:val="single" w:sz="4" w:space="0" w:color="auto"/>
            </w:tcBorders>
          </w:tcPr>
          <w:p w14:paraId="3E9F6FF1" w14:textId="4ADC0082" w:rsidR="001A411A" w:rsidRPr="0032449E" w:rsidRDefault="003827F6" w:rsidP="001A411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Leaving</w:t>
            </w:r>
            <w:r w:rsidR="001A411A" w:rsidRPr="0032449E">
              <w:rPr>
                <w:rFonts w:ascii="Times New Roman" w:eastAsia="Times New Roman" w:hAnsi="Times New Roman" w:cs="Times New Roman"/>
                <w:color w:val="000000"/>
              </w:rPr>
              <w:t xml:space="preserve"> </w:t>
            </w:r>
          </w:p>
        </w:tc>
        <w:tc>
          <w:tcPr>
            <w:tcW w:w="1336" w:type="pct"/>
            <w:gridSpan w:val="3"/>
            <w:tcBorders>
              <w:top w:val="single" w:sz="4" w:space="0" w:color="auto"/>
              <w:bottom w:val="single" w:sz="4" w:space="0" w:color="auto"/>
            </w:tcBorders>
            <w:shd w:val="clear" w:color="auto" w:fill="auto"/>
            <w:noWrap/>
          </w:tcPr>
          <w:p w14:paraId="19BEDFDD" w14:textId="0C9A054C" w:rsidR="001A411A" w:rsidRPr="00502C6C" w:rsidRDefault="001A411A" w:rsidP="001A411A">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 xml:space="preserve">Being fair, being honest, telling the truth, this is what I expect in every </w:t>
            </w:r>
            <w:r w:rsidR="00502DA5">
              <w:rPr>
                <w:rFonts w:ascii="Times New Roman" w:eastAsia="Times New Roman" w:hAnsi="Times New Roman" w:cs="Times New Roman"/>
                <w:color w:val="000000"/>
              </w:rPr>
              <w:t xml:space="preserve">aspect </w:t>
            </w:r>
            <w:r w:rsidR="00253641">
              <w:rPr>
                <w:rFonts w:ascii="Times New Roman" w:eastAsia="Times New Roman" w:hAnsi="Times New Roman" w:cs="Times New Roman"/>
                <w:color w:val="000000"/>
              </w:rPr>
              <w:t>of</w:t>
            </w:r>
            <w:r w:rsidRPr="0032449E">
              <w:rPr>
                <w:rFonts w:ascii="Times New Roman" w:eastAsia="Times New Roman" w:hAnsi="Times New Roman" w:cs="Times New Roman"/>
                <w:color w:val="000000"/>
              </w:rPr>
              <w:t xml:space="preserve"> my life. </w:t>
            </w:r>
            <w:r w:rsidR="00253641">
              <w:rPr>
                <w:rFonts w:ascii="Times New Roman" w:eastAsia="Times New Roman" w:hAnsi="Times New Roman" w:cs="Times New Roman"/>
                <w:color w:val="000000"/>
              </w:rPr>
              <w:t>There is nothing more human than the need for fairness.</w:t>
            </w:r>
            <w:r w:rsidRPr="0032449E">
              <w:rPr>
                <w:rFonts w:ascii="Times New Roman" w:eastAsia="Times New Roman" w:hAnsi="Times New Roman" w:cs="Times New Roman"/>
                <w:color w:val="000000"/>
              </w:rPr>
              <w:t xml:space="preserve"> (I2</w:t>
            </w:r>
            <w:r w:rsidR="00253641">
              <w:rPr>
                <w:rFonts w:ascii="Times New Roman" w:eastAsia="Times New Roman" w:hAnsi="Times New Roman" w:cs="Times New Roman"/>
                <w:color w:val="000000"/>
              </w:rPr>
              <w:t>7</w:t>
            </w:r>
            <w:r w:rsidRPr="0032449E">
              <w:rPr>
                <w:rFonts w:ascii="Times New Roman" w:eastAsia="Times New Roman" w:hAnsi="Times New Roman" w:cs="Times New Roman"/>
                <w:color w:val="000000"/>
              </w:rPr>
              <w:t>)</w:t>
            </w:r>
          </w:p>
        </w:tc>
        <w:tc>
          <w:tcPr>
            <w:tcW w:w="1336" w:type="pct"/>
            <w:gridSpan w:val="4"/>
            <w:tcBorders>
              <w:top w:val="single" w:sz="4" w:space="0" w:color="auto"/>
              <w:bottom w:val="single" w:sz="4" w:space="0" w:color="auto"/>
            </w:tcBorders>
            <w:shd w:val="clear" w:color="auto" w:fill="auto"/>
          </w:tcPr>
          <w:p w14:paraId="4A9ED16D" w14:textId="56261A2B" w:rsidR="001A411A" w:rsidRPr="00502C6C" w:rsidRDefault="00253641" w:rsidP="001A411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Thinking about laying off people just to meet arbitrary business expectations is simply shocking. (I17)</w:t>
            </w:r>
          </w:p>
        </w:tc>
        <w:tc>
          <w:tcPr>
            <w:tcW w:w="1337" w:type="pct"/>
            <w:gridSpan w:val="2"/>
            <w:tcBorders>
              <w:top w:val="single" w:sz="4" w:space="0" w:color="auto"/>
              <w:bottom w:val="single" w:sz="4" w:space="0" w:color="auto"/>
            </w:tcBorders>
            <w:shd w:val="clear" w:color="auto" w:fill="auto"/>
          </w:tcPr>
          <w:p w14:paraId="49D52444" w14:textId="7B6C8EC1" w:rsidR="001A411A" w:rsidRPr="00502C6C" w:rsidRDefault="001A411A" w:rsidP="001A411A">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You need to consider the entire organization, not only economic considerations or a strategy some higher-ups think might be right. At least when you want to build a sustainable business. (I12)</w:t>
            </w:r>
          </w:p>
        </w:tc>
      </w:tr>
      <w:tr w:rsidR="001A411A" w:rsidRPr="0032449E" w14:paraId="7E97B1C2" w14:textId="77777777" w:rsidTr="003B179D">
        <w:trPr>
          <w:trHeight w:val="331"/>
        </w:trPr>
        <w:tc>
          <w:tcPr>
            <w:tcW w:w="991" w:type="pct"/>
            <w:gridSpan w:val="2"/>
            <w:tcBorders>
              <w:top w:val="single" w:sz="4" w:space="0" w:color="auto"/>
              <w:bottom w:val="single" w:sz="4" w:space="0" w:color="auto"/>
            </w:tcBorders>
          </w:tcPr>
          <w:p w14:paraId="65A2D62C" w14:textId="5F26BC8F" w:rsidR="001A411A" w:rsidRPr="0032449E" w:rsidRDefault="003827F6" w:rsidP="001A411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Changing</w:t>
            </w:r>
            <w:r w:rsidR="001A411A" w:rsidRPr="0032449E">
              <w:rPr>
                <w:rFonts w:ascii="Times New Roman" w:eastAsia="Times New Roman" w:hAnsi="Times New Roman" w:cs="Times New Roman"/>
                <w:color w:val="000000"/>
              </w:rPr>
              <w:t xml:space="preserve"> </w:t>
            </w:r>
          </w:p>
        </w:tc>
        <w:tc>
          <w:tcPr>
            <w:tcW w:w="1336" w:type="pct"/>
            <w:gridSpan w:val="3"/>
            <w:tcBorders>
              <w:top w:val="single" w:sz="4" w:space="0" w:color="auto"/>
              <w:bottom w:val="single" w:sz="4" w:space="0" w:color="auto"/>
            </w:tcBorders>
            <w:shd w:val="clear" w:color="auto" w:fill="auto"/>
            <w:noWrap/>
          </w:tcPr>
          <w:p w14:paraId="2DAC98CB" w14:textId="0B007223" w:rsidR="001A411A" w:rsidRDefault="001A411A" w:rsidP="001A411A">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Comparing inputs and based on this, deciding on outputs. This is</w:t>
            </w:r>
            <w:r w:rsidR="0018323E">
              <w:rPr>
                <w:rFonts w:ascii="Times New Roman" w:eastAsia="Times New Roman" w:hAnsi="Times New Roman" w:cs="Times New Roman"/>
                <w:color w:val="000000"/>
              </w:rPr>
              <w:t xml:space="preserve"> fairness</w:t>
            </w:r>
            <w:r w:rsidRPr="0032449E">
              <w:rPr>
                <w:rFonts w:ascii="Times New Roman" w:eastAsia="Times New Roman" w:hAnsi="Times New Roman" w:cs="Times New Roman"/>
                <w:color w:val="000000"/>
              </w:rPr>
              <w:t xml:space="preserve">. </w:t>
            </w:r>
            <w:r w:rsidR="0018323E">
              <w:rPr>
                <w:rFonts w:ascii="Times New Roman" w:eastAsia="Times New Roman" w:hAnsi="Times New Roman" w:cs="Times New Roman"/>
                <w:color w:val="000000"/>
              </w:rPr>
              <w:t xml:space="preserve">No fairness, no business. </w:t>
            </w:r>
            <w:r w:rsidRPr="0032449E">
              <w:rPr>
                <w:rFonts w:ascii="Times New Roman" w:eastAsia="Times New Roman" w:hAnsi="Times New Roman" w:cs="Times New Roman"/>
                <w:color w:val="000000"/>
              </w:rPr>
              <w:t>(I24)</w:t>
            </w:r>
          </w:p>
          <w:p w14:paraId="5A1DAD24" w14:textId="77777777" w:rsidR="0018323E" w:rsidRDefault="0018323E" w:rsidP="001A411A">
            <w:pPr>
              <w:spacing w:after="0" w:line="240" w:lineRule="auto"/>
              <w:rPr>
                <w:rFonts w:ascii="Times New Roman" w:eastAsia="Times New Roman" w:hAnsi="Times New Roman" w:cs="Times New Roman"/>
                <w:color w:val="000000"/>
              </w:rPr>
            </w:pPr>
          </w:p>
          <w:p w14:paraId="32FF4135" w14:textId="419919C1" w:rsidR="0018323E" w:rsidRPr="0032449E" w:rsidRDefault="0018323E" w:rsidP="001A411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you want to make long-lasting friendships, you need justice. The same goes for business relationships. (I29) </w:t>
            </w:r>
          </w:p>
        </w:tc>
        <w:tc>
          <w:tcPr>
            <w:tcW w:w="1336" w:type="pct"/>
            <w:gridSpan w:val="4"/>
            <w:tcBorders>
              <w:top w:val="single" w:sz="4" w:space="0" w:color="auto"/>
              <w:bottom w:val="single" w:sz="4" w:space="0" w:color="auto"/>
            </w:tcBorders>
            <w:shd w:val="clear" w:color="auto" w:fill="auto"/>
          </w:tcPr>
          <w:p w14:paraId="05756553" w14:textId="595881DC" w:rsidR="001A411A" w:rsidRPr="0032449E" w:rsidRDefault="001A411A" w:rsidP="004F5F04">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 xml:space="preserve">Especially the uncertainty makes it really tough to deal with. I find it very difficult to find a good balance. On the one hand, I have to be tough because I somehow represent this company. On the other hand, I need to stick to my own beliefs; otherwise, I would pretend being anyone else. And somehow, I am both when I am here. There are </w:t>
            </w:r>
            <w:r w:rsidRPr="0032449E">
              <w:rPr>
                <w:rFonts w:ascii="Times New Roman" w:eastAsia="Times New Roman" w:hAnsi="Times New Roman" w:cs="Times New Roman"/>
                <w:color w:val="000000"/>
              </w:rPr>
              <w:lastRenderedPageBreak/>
              <w:t>contradictions, lots of contradictions, talking about it honestly. (I02)</w:t>
            </w:r>
          </w:p>
        </w:tc>
        <w:tc>
          <w:tcPr>
            <w:tcW w:w="1337" w:type="pct"/>
            <w:gridSpan w:val="2"/>
            <w:tcBorders>
              <w:top w:val="single" w:sz="4" w:space="0" w:color="auto"/>
              <w:bottom w:val="single" w:sz="4" w:space="0" w:color="auto"/>
            </w:tcBorders>
            <w:shd w:val="clear" w:color="auto" w:fill="auto"/>
          </w:tcPr>
          <w:p w14:paraId="03BCD72E" w14:textId="41B1E848" w:rsidR="001A411A" w:rsidRPr="0032449E" w:rsidRDefault="0032449E" w:rsidP="001A411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w:t>
            </w:r>
            <w:r w:rsidR="001A411A" w:rsidRPr="0032449E">
              <w:rPr>
                <w:rFonts w:ascii="Times New Roman" w:eastAsia="Times New Roman" w:hAnsi="Times New Roman" w:cs="Times New Roman"/>
                <w:color w:val="000000"/>
              </w:rPr>
              <w:t>ecision</w:t>
            </w:r>
            <w:r>
              <w:rPr>
                <w:rFonts w:ascii="Times New Roman" w:eastAsia="Times New Roman" w:hAnsi="Times New Roman" w:cs="Times New Roman"/>
                <w:color w:val="000000"/>
              </w:rPr>
              <w:t>-</w:t>
            </w:r>
            <w:r w:rsidR="001A411A" w:rsidRPr="0032449E">
              <w:rPr>
                <w:rFonts w:ascii="Times New Roman" w:eastAsia="Times New Roman" w:hAnsi="Times New Roman" w:cs="Times New Roman"/>
                <w:color w:val="000000"/>
              </w:rPr>
              <w:t>making happens while interacting with people. I think in times of business transformations, there are winners and losers. When I put emphasis on economic necessity, my people suffer. When I do good for my team, it might be bad for the company, at least financially. That is the curse of being a leader. (I03)</w:t>
            </w:r>
          </w:p>
        </w:tc>
      </w:tr>
      <w:tr w:rsidR="001A411A" w:rsidRPr="0032449E" w14:paraId="08F2CCAE" w14:textId="77777777" w:rsidTr="003B179D">
        <w:trPr>
          <w:trHeight w:val="331"/>
        </w:trPr>
        <w:tc>
          <w:tcPr>
            <w:tcW w:w="991" w:type="pct"/>
            <w:gridSpan w:val="2"/>
            <w:tcBorders>
              <w:top w:val="single" w:sz="4" w:space="0" w:color="auto"/>
              <w:bottom w:val="single" w:sz="4" w:space="0" w:color="auto"/>
            </w:tcBorders>
          </w:tcPr>
          <w:p w14:paraId="412954B5" w14:textId="1D51CDF6" w:rsidR="001A411A" w:rsidRPr="0032449E" w:rsidRDefault="003827F6" w:rsidP="001A411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Staying</w:t>
            </w:r>
          </w:p>
        </w:tc>
        <w:tc>
          <w:tcPr>
            <w:tcW w:w="1336" w:type="pct"/>
            <w:gridSpan w:val="3"/>
            <w:tcBorders>
              <w:top w:val="single" w:sz="4" w:space="0" w:color="auto"/>
              <w:bottom w:val="single" w:sz="4" w:space="0" w:color="auto"/>
            </w:tcBorders>
            <w:shd w:val="clear" w:color="auto" w:fill="auto"/>
            <w:noWrap/>
          </w:tcPr>
          <w:p w14:paraId="3440D541" w14:textId="77777777" w:rsidR="001A411A" w:rsidRDefault="001A411A" w:rsidP="001A411A">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Justice is the make or break</w:t>
            </w:r>
            <w:r w:rsidR="00253641">
              <w:rPr>
                <w:rFonts w:ascii="Times New Roman" w:eastAsia="Times New Roman" w:hAnsi="Times New Roman" w:cs="Times New Roman"/>
                <w:color w:val="000000"/>
              </w:rPr>
              <w:t xml:space="preserve"> for the business – no justice, no exchange. It is as easy as that</w:t>
            </w:r>
            <w:r w:rsidRPr="0032449E">
              <w:rPr>
                <w:rFonts w:ascii="Times New Roman" w:eastAsia="Times New Roman" w:hAnsi="Times New Roman" w:cs="Times New Roman"/>
                <w:color w:val="000000"/>
              </w:rPr>
              <w:t xml:space="preserve">. (I23) </w:t>
            </w:r>
          </w:p>
          <w:p w14:paraId="18B210AC" w14:textId="77777777" w:rsidR="008B7A6D" w:rsidRDefault="008B7A6D" w:rsidP="001A411A">
            <w:pPr>
              <w:spacing w:after="0" w:line="240" w:lineRule="auto"/>
              <w:rPr>
                <w:rFonts w:ascii="Times New Roman" w:eastAsia="Times New Roman" w:hAnsi="Times New Roman" w:cs="Times New Roman"/>
                <w:color w:val="000000"/>
              </w:rPr>
            </w:pPr>
          </w:p>
          <w:p w14:paraId="69A36AC9" w14:textId="78DBC04F" w:rsidR="008B7A6D" w:rsidRPr="0032449E" w:rsidRDefault="008B7A6D" w:rsidP="001A411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Clearly, if you are an unfair leader, you will not get any performance from your team members. Being fair is thus one key competency of a good leader, to ensure the growth of a company, the success of a business. (I28)</w:t>
            </w:r>
          </w:p>
        </w:tc>
        <w:tc>
          <w:tcPr>
            <w:tcW w:w="1336" w:type="pct"/>
            <w:gridSpan w:val="4"/>
            <w:tcBorders>
              <w:top w:val="single" w:sz="4" w:space="0" w:color="auto"/>
              <w:bottom w:val="single" w:sz="4" w:space="0" w:color="auto"/>
            </w:tcBorders>
            <w:shd w:val="clear" w:color="auto" w:fill="auto"/>
          </w:tcPr>
          <w:p w14:paraId="3D44825A" w14:textId="4BF2FEA2" w:rsidR="001A411A" w:rsidRPr="0032449E" w:rsidRDefault="001A411A" w:rsidP="001A411A">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I perceive my colleagues as very insecure and not consistent in their behaviors. I mean, as leaders, we have to be role models; this will determine whether our people are willing to follow us and give their best to make this change happen, right? And when I see my peers questioning the strategy and our bosses, then I always think, “You can think whatever you want behind the scenes, but you have to showcase where this company is heading to”. I hope that this will also save my job; I mean, there is some dependency on the financials, this is certainly true. I really hope what our management created works out, for the safety of the company and thus also for my own safety. (I22)</w:t>
            </w:r>
          </w:p>
        </w:tc>
        <w:tc>
          <w:tcPr>
            <w:tcW w:w="1337" w:type="pct"/>
            <w:gridSpan w:val="2"/>
            <w:tcBorders>
              <w:top w:val="single" w:sz="4" w:space="0" w:color="auto"/>
              <w:bottom w:val="single" w:sz="4" w:space="0" w:color="auto"/>
            </w:tcBorders>
            <w:shd w:val="clear" w:color="auto" w:fill="auto"/>
          </w:tcPr>
          <w:p w14:paraId="08498EAA" w14:textId="1EA070F1" w:rsidR="001A411A" w:rsidRPr="0032449E" w:rsidRDefault="001A411A" w:rsidP="001A411A">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To me, the situation looks very insecure. I don’t have a chance to showcase my leadership capabilities or my potential; there is simply no opportunity or exposure. (I08)</w:t>
            </w:r>
          </w:p>
        </w:tc>
      </w:tr>
      <w:tr w:rsidR="0068753F" w:rsidRPr="0032449E" w14:paraId="6CDBDDF8" w14:textId="77777777" w:rsidTr="0068753F">
        <w:trPr>
          <w:trHeight w:val="331"/>
        </w:trPr>
        <w:tc>
          <w:tcPr>
            <w:tcW w:w="5000" w:type="pct"/>
            <w:gridSpan w:val="11"/>
            <w:tcBorders>
              <w:bottom w:val="single" w:sz="4" w:space="0" w:color="auto"/>
            </w:tcBorders>
          </w:tcPr>
          <w:p w14:paraId="350DC8C4" w14:textId="7C95654D" w:rsidR="0068753F" w:rsidRPr="0068753F" w:rsidRDefault="0068753F" w:rsidP="0068753F">
            <w:pPr>
              <w:spacing w:after="0" w:line="240" w:lineRule="auto"/>
              <w:jc w:val="center"/>
              <w:rPr>
                <w:rFonts w:ascii="Times New Roman" w:eastAsia="Times New Roman" w:hAnsi="Times New Roman" w:cs="Times New Roman"/>
                <w:b/>
                <w:bCs/>
                <w:color w:val="000000"/>
              </w:rPr>
            </w:pPr>
            <w:r w:rsidRPr="0068753F">
              <w:rPr>
                <w:rFonts w:ascii="Times New Roman" w:eastAsia="Times New Roman" w:hAnsi="Times New Roman" w:cs="Times New Roman"/>
                <w:b/>
                <w:bCs/>
                <w:color w:val="000000"/>
              </w:rPr>
              <w:t>Justice Enactment</w:t>
            </w:r>
          </w:p>
        </w:tc>
      </w:tr>
      <w:tr w:rsidR="00812F7F" w:rsidRPr="0032449E" w14:paraId="48F39BBD" w14:textId="384E2D3B" w:rsidTr="00812F7F">
        <w:trPr>
          <w:trHeight w:val="331"/>
        </w:trPr>
        <w:tc>
          <w:tcPr>
            <w:tcW w:w="221" w:type="pct"/>
            <w:tcBorders>
              <w:bottom w:val="single" w:sz="4" w:space="0" w:color="auto"/>
            </w:tcBorders>
            <w:textDirection w:val="btLr"/>
          </w:tcPr>
          <w:p w14:paraId="498803A8" w14:textId="1379B2CE" w:rsidR="00812F7F" w:rsidRPr="0032449E" w:rsidRDefault="00812F7F" w:rsidP="001A411A">
            <w:pPr>
              <w:spacing w:after="0" w:line="240" w:lineRule="auto"/>
              <w:ind w:left="113" w:right="113"/>
              <w:jc w:val="center"/>
              <w:rPr>
                <w:rFonts w:ascii="Times New Roman" w:eastAsia="Times New Roman" w:hAnsi="Times New Roman" w:cs="Times New Roman"/>
                <w:color w:val="000000"/>
              </w:rPr>
            </w:pPr>
          </w:p>
        </w:tc>
        <w:tc>
          <w:tcPr>
            <w:tcW w:w="791" w:type="pct"/>
            <w:gridSpan w:val="2"/>
            <w:tcBorders>
              <w:bottom w:val="single" w:sz="4" w:space="0" w:color="auto"/>
            </w:tcBorders>
            <w:shd w:val="clear" w:color="auto" w:fill="auto"/>
            <w:noWrap/>
            <w:hideMark/>
          </w:tcPr>
          <w:p w14:paraId="4F6D4591" w14:textId="0AB47F65" w:rsidR="00812F7F" w:rsidRPr="0032449E" w:rsidRDefault="00812F7F" w:rsidP="001A411A">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Path</w:t>
            </w:r>
          </w:p>
        </w:tc>
        <w:tc>
          <w:tcPr>
            <w:tcW w:w="1994" w:type="pct"/>
            <w:gridSpan w:val="4"/>
            <w:tcBorders>
              <w:bottom w:val="single" w:sz="4" w:space="0" w:color="auto"/>
            </w:tcBorders>
            <w:shd w:val="clear" w:color="auto" w:fill="auto"/>
          </w:tcPr>
          <w:p w14:paraId="6244FB5E" w14:textId="5E2B0ACD" w:rsidR="00812F7F" w:rsidRPr="0032449E" w:rsidRDefault="003827F6" w:rsidP="001A411A">
            <w:pPr>
              <w:spacing w:after="0" w:line="240" w:lineRule="auto"/>
              <w:rPr>
                <w:rFonts w:ascii="Times New Roman" w:eastAsia="Times New Roman" w:hAnsi="Times New Roman" w:cs="Times New Roman"/>
                <w:color w:val="000000"/>
              </w:rPr>
            </w:pPr>
            <w:r w:rsidRPr="003827F6">
              <w:rPr>
                <w:rFonts w:ascii="Times New Roman" w:eastAsia="Times New Roman" w:hAnsi="Times New Roman" w:cs="Times New Roman"/>
                <w:color w:val="000000"/>
              </w:rPr>
              <w:t xml:space="preserve">Predominant </w:t>
            </w:r>
            <w:r w:rsidR="0068753F">
              <w:rPr>
                <w:rFonts w:ascii="Times New Roman" w:eastAsia="Times New Roman" w:hAnsi="Times New Roman" w:cs="Times New Roman"/>
                <w:color w:val="000000"/>
              </w:rPr>
              <w:t>Conundrum Handling</w:t>
            </w:r>
          </w:p>
        </w:tc>
        <w:tc>
          <w:tcPr>
            <w:tcW w:w="1994" w:type="pct"/>
            <w:gridSpan w:val="4"/>
            <w:tcBorders>
              <w:bottom w:val="single" w:sz="4" w:space="0" w:color="auto"/>
            </w:tcBorders>
            <w:shd w:val="clear" w:color="auto" w:fill="auto"/>
          </w:tcPr>
          <w:p w14:paraId="37F83AC6" w14:textId="227640D9" w:rsidR="00812F7F" w:rsidRPr="0032449E" w:rsidRDefault="003827F6" w:rsidP="001A411A">
            <w:pPr>
              <w:spacing w:after="0" w:line="240" w:lineRule="auto"/>
              <w:rPr>
                <w:rFonts w:ascii="Times New Roman" w:eastAsia="Times New Roman" w:hAnsi="Times New Roman" w:cs="Times New Roman"/>
                <w:color w:val="000000"/>
              </w:rPr>
            </w:pPr>
            <w:r w:rsidRPr="003827F6">
              <w:rPr>
                <w:rFonts w:ascii="Times New Roman" w:eastAsia="Times New Roman" w:hAnsi="Times New Roman" w:cs="Times New Roman"/>
                <w:color w:val="000000"/>
              </w:rPr>
              <w:t xml:space="preserve">Predominant </w:t>
            </w:r>
            <w:r w:rsidR="00812F7F" w:rsidRPr="0032449E">
              <w:rPr>
                <w:rFonts w:ascii="Times New Roman" w:eastAsia="Times New Roman" w:hAnsi="Times New Roman" w:cs="Times New Roman"/>
                <w:color w:val="000000"/>
              </w:rPr>
              <w:t>Moral Disengagement</w:t>
            </w:r>
          </w:p>
        </w:tc>
      </w:tr>
      <w:tr w:rsidR="00812F7F" w:rsidRPr="0032449E" w14:paraId="0109C259" w14:textId="26273BA7" w:rsidTr="00812F7F">
        <w:trPr>
          <w:trHeight w:val="331"/>
        </w:trPr>
        <w:tc>
          <w:tcPr>
            <w:tcW w:w="221" w:type="pct"/>
            <w:vMerge w:val="restart"/>
            <w:tcBorders>
              <w:top w:val="single" w:sz="4" w:space="0" w:color="auto"/>
              <w:bottom w:val="single" w:sz="4" w:space="0" w:color="auto"/>
            </w:tcBorders>
            <w:textDirection w:val="btLr"/>
          </w:tcPr>
          <w:p w14:paraId="02DC1372" w14:textId="2E5B5155" w:rsidR="00812F7F" w:rsidRPr="0032449E" w:rsidRDefault="00812F7F" w:rsidP="008B7A6D">
            <w:pPr>
              <w:spacing w:after="0" w:line="240" w:lineRule="auto"/>
              <w:ind w:left="113" w:right="113"/>
              <w:jc w:val="center"/>
              <w:rPr>
                <w:rFonts w:ascii="Times New Roman" w:eastAsia="Times New Roman" w:hAnsi="Times New Roman" w:cs="Times New Roman"/>
                <w:color w:val="000000"/>
              </w:rPr>
            </w:pPr>
            <w:r w:rsidRPr="0032449E">
              <w:rPr>
                <w:rFonts w:ascii="Times New Roman" w:eastAsia="Times New Roman" w:hAnsi="Times New Roman" w:cs="Times New Roman"/>
                <w:color w:val="000000"/>
              </w:rPr>
              <w:t>T1 – Before the Change</w:t>
            </w:r>
          </w:p>
        </w:tc>
        <w:tc>
          <w:tcPr>
            <w:tcW w:w="791" w:type="pct"/>
            <w:gridSpan w:val="2"/>
            <w:tcBorders>
              <w:top w:val="single" w:sz="4" w:space="0" w:color="auto"/>
            </w:tcBorders>
            <w:shd w:val="clear" w:color="auto" w:fill="auto"/>
            <w:noWrap/>
            <w:hideMark/>
          </w:tcPr>
          <w:p w14:paraId="44AA8B62" w14:textId="01D03F5D" w:rsidR="00812F7F" w:rsidRPr="0032449E" w:rsidRDefault="003827F6" w:rsidP="001A411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Leaving</w:t>
            </w:r>
            <w:r w:rsidR="00812F7F" w:rsidRPr="0032449E">
              <w:rPr>
                <w:rFonts w:ascii="Times New Roman" w:eastAsia="Times New Roman" w:hAnsi="Times New Roman" w:cs="Times New Roman"/>
                <w:color w:val="000000"/>
              </w:rPr>
              <w:t xml:space="preserve"> </w:t>
            </w:r>
          </w:p>
        </w:tc>
        <w:tc>
          <w:tcPr>
            <w:tcW w:w="1994" w:type="pct"/>
            <w:gridSpan w:val="4"/>
            <w:tcBorders>
              <w:top w:val="single" w:sz="4" w:space="0" w:color="auto"/>
            </w:tcBorders>
            <w:shd w:val="clear" w:color="auto" w:fill="auto"/>
          </w:tcPr>
          <w:p w14:paraId="63B01016" w14:textId="45C34ECF" w:rsidR="00812F7F" w:rsidRPr="0032449E" w:rsidRDefault="00812F7F" w:rsidP="001A411A">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You observe the situation, and then you wait – you do not act. You have to understand first, unless you want to make bad decisions. (I09)</w:t>
            </w:r>
          </w:p>
        </w:tc>
        <w:tc>
          <w:tcPr>
            <w:tcW w:w="1994" w:type="pct"/>
            <w:gridSpan w:val="4"/>
            <w:tcBorders>
              <w:top w:val="single" w:sz="4" w:space="0" w:color="auto"/>
            </w:tcBorders>
            <w:shd w:val="clear" w:color="auto" w:fill="auto"/>
          </w:tcPr>
          <w:p w14:paraId="7B8038A3" w14:textId="37D0BA0A" w:rsidR="00812F7F" w:rsidRPr="0032449E" w:rsidRDefault="00812F7F" w:rsidP="001A411A">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We are certainly a business enterprise with the need to generate profits. But: We have to think about the how</w:t>
            </w:r>
            <w:r>
              <w:rPr>
                <w:rFonts w:ascii="Times New Roman" w:eastAsia="Times New Roman" w:hAnsi="Times New Roman" w:cs="Times New Roman"/>
                <w:color w:val="000000"/>
              </w:rPr>
              <w:t>.</w:t>
            </w:r>
            <w:r w:rsidRPr="0032449E">
              <w:rPr>
                <w:rFonts w:ascii="Times New Roman" w:eastAsia="Times New Roman" w:hAnsi="Times New Roman" w:cs="Times New Roman"/>
                <w:color w:val="000000"/>
              </w:rPr>
              <w:t xml:space="preserve"> (I09)</w:t>
            </w:r>
          </w:p>
        </w:tc>
      </w:tr>
      <w:tr w:rsidR="00812F7F" w:rsidRPr="0032449E" w14:paraId="27B80072" w14:textId="03A50C43" w:rsidTr="00812F7F">
        <w:trPr>
          <w:trHeight w:val="331"/>
        </w:trPr>
        <w:tc>
          <w:tcPr>
            <w:tcW w:w="221" w:type="pct"/>
            <w:vMerge/>
            <w:tcBorders>
              <w:bottom w:val="single" w:sz="4" w:space="0" w:color="auto"/>
            </w:tcBorders>
            <w:textDirection w:val="btLr"/>
          </w:tcPr>
          <w:p w14:paraId="438BC8A4" w14:textId="31A78B67" w:rsidR="00812F7F" w:rsidRPr="0032449E" w:rsidRDefault="00812F7F" w:rsidP="0032449E">
            <w:pPr>
              <w:spacing w:after="0" w:line="240" w:lineRule="auto"/>
              <w:ind w:left="113" w:right="113"/>
              <w:jc w:val="center"/>
              <w:rPr>
                <w:rFonts w:ascii="Times New Roman" w:eastAsia="Times New Roman" w:hAnsi="Times New Roman" w:cs="Times New Roman"/>
                <w:color w:val="000000"/>
              </w:rPr>
            </w:pPr>
          </w:p>
        </w:tc>
        <w:tc>
          <w:tcPr>
            <w:tcW w:w="791" w:type="pct"/>
            <w:gridSpan w:val="2"/>
            <w:shd w:val="clear" w:color="auto" w:fill="auto"/>
            <w:noWrap/>
            <w:hideMark/>
          </w:tcPr>
          <w:p w14:paraId="6E7190FE" w14:textId="76758D61" w:rsidR="00812F7F" w:rsidRPr="0032449E" w:rsidRDefault="003827F6" w:rsidP="0032449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Changing</w:t>
            </w:r>
            <w:r w:rsidR="00812F7F" w:rsidRPr="0032449E">
              <w:rPr>
                <w:rFonts w:ascii="Times New Roman" w:eastAsia="Times New Roman" w:hAnsi="Times New Roman" w:cs="Times New Roman"/>
                <w:color w:val="000000"/>
              </w:rPr>
              <w:t xml:space="preserve"> </w:t>
            </w:r>
          </w:p>
        </w:tc>
        <w:tc>
          <w:tcPr>
            <w:tcW w:w="1994" w:type="pct"/>
            <w:gridSpan w:val="4"/>
            <w:shd w:val="clear" w:color="auto" w:fill="auto"/>
          </w:tcPr>
          <w:p w14:paraId="4B2D566A" w14:textId="3B1E51AF" w:rsidR="00812F7F" w:rsidRPr="0032449E" w:rsidRDefault="00812F7F" w:rsidP="0032449E">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Very often, I only see excerpts of people's behavior. How should I know that they behave the same everywhere and all the time and not only when I, as the boss, am with them? (I02)</w:t>
            </w:r>
          </w:p>
        </w:tc>
        <w:tc>
          <w:tcPr>
            <w:tcW w:w="1994" w:type="pct"/>
            <w:gridSpan w:val="4"/>
            <w:shd w:val="clear" w:color="auto" w:fill="auto"/>
          </w:tcPr>
          <w:p w14:paraId="3991C179" w14:textId="32B57564" w:rsidR="00812F7F" w:rsidRPr="0032449E" w:rsidRDefault="00812F7F" w:rsidP="0032449E">
            <w:pPr>
              <w:spacing w:after="0" w:line="240" w:lineRule="auto"/>
              <w:rPr>
                <w:rFonts w:ascii="Times New Roman" w:eastAsia="Times New Roman" w:hAnsi="Times New Roman" w:cs="Times New Roman"/>
                <w:color w:val="000000"/>
                <w:highlight w:val="yellow"/>
              </w:rPr>
            </w:pPr>
            <w:r w:rsidRPr="00253641">
              <w:rPr>
                <w:rFonts w:ascii="Times New Roman" w:eastAsia="Times New Roman" w:hAnsi="Times New Roman" w:cs="Times New Roman"/>
                <w:color w:val="000000"/>
              </w:rPr>
              <w:t xml:space="preserve">Other companies have been restructuring their organization and laying off several thousand people for years – just as part of the yearly agenda. For us, this is something new, and yes, it is tough. But we also need to realize that business can be that tough. (I33)  </w:t>
            </w:r>
          </w:p>
        </w:tc>
      </w:tr>
      <w:tr w:rsidR="00812F7F" w:rsidRPr="0032449E" w14:paraId="295B97CC" w14:textId="7BFAE396" w:rsidTr="00812F7F">
        <w:trPr>
          <w:trHeight w:val="331"/>
        </w:trPr>
        <w:tc>
          <w:tcPr>
            <w:tcW w:w="221" w:type="pct"/>
            <w:vMerge/>
            <w:tcBorders>
              <w:bottom w:val="single" w:sz="4" w:space="0" w:color="auto"/>
            </w:tcBorders>
            <w:textDirection w:val="btLr"/>
          </w:tcPr>
          <w:p w14:paraId="78CA215C" w14:textId="240311BB" w:rsidR="00812F7F" w:rsidRPr="0032449E" w:rsidRDefault="00812F7F" w:rsidP="0032449E">
            <w:pPr>
              <w:spacing w:after="0" w:line="240" w:lineRule="auto"/>
              <w:ind w:left="113" w:right="113"/>
              <w:jc w:val="center"/>
              <w:rPr>
                <w:rFonts w:ascii="Times New Roman" w:eastAsia="Times New Roman" w:hAnsi="Times New Roman" w:cs="Times New Roman"/>
                <w:color w:val="000000"/>
              </w:rPr>
            </w:pPr>
          </w:p>
        </w:tc>
        <w:tc>
          <w:tcPr>
            <w:tcW w:w="791" w:type="pct"/>
            <w:gridSpan w:val="2"/>
            <w:tcBorders>
              <w:bottom w:val="single" w:sz="4" w:space="0" w:color="auto"/>
            </w:tcBorders>
            <w:shd w:val="clear" w:color="auto" w:fill="auto"/>
            <w:noWrap/>
            <w:hideMark/>
          </w:tcPr>
          <w:p w14:paraId="58F5E5D0" w14:textId="65342385" w:rsidR="00812F7F" w:rsidRPr="0032449E" w:rsidRDefault="003827F6" w:rsidP="0032449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Staying</w:t>
            </w:r>
          </w:p>
        </w:tc>
        <w:tc>
          <w:tcPr>
            <w:tcW w:w="1994" w:type="pct"/>
            <w:gridSpan w:val="4"/>
            <w:tcBorders>
              <w:bottom w:val="single" w:sz="4" w:space="0" w:color="auto"/>
            </w:tcBorders>
            <w:shd w:val="clear" w:color="auto" w:fill="auto"/>
          </w:tcPr>
          <w:p w14:paraId="10938796" w14:textId="7DA1D7DF" w:rsidR="00812F7F" w:rsidRPr="0032449E" w:rsidRDefault="00812F7F" w:rsidP="0032449E">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 xml:space="preserve">I would always talk to my colleagues, compare what I am planning to do with what they are planning to do. </w:t>
            </w:r>
            <w:r w:rsidRPr="0032449E">
              <w:rPr>
                <w:rFonts w:ascii="Times New Roman" w:eastAsia="Times New Roman" w:hAnsi="Times New Roman" w:cs="Times New Roman"/>
                <w:color w:val="000000"/>
              </w:rPr>
              <w:lastRenderedPageBreak/>
              <w:t>To ensure that there is only one voice and that the decision was not biased but a bit more objective. (I08)</w:t>
            </w:r>
          </w:p>
          <w:p w14:paraId="54E93665" w14:textId="7D727943" w:rsidR="00812F7F" w:rsidRPr="0032449E" w:rsidRDefault="00812F7F" w:rsidP="0032449E">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I accepted the things that I was not able to change and tried to shape as much as I could. I talked to my peers;, we created plans, assessments, observed, and gave each other feedback. It was a very active process. (I22)</w:t>
            </w:r>
          </w:p>
        </w:tc>
        <w:tc>
          <w:tcPr>
            <w:tcW w:w="1994" w:type="pct"/>
            <w:gridSpan w:val="4"/>
            <w:tcBorders>
              <w:bottom w:val="single" w:sz="4" w:space="0" w:color="auto"/>
            </w:tcBorders>
            <w:shd w:val="clear" w:color="auto" w:fill="auto"/>
          </w:tcPr>
          <w:p w14:paraId="3616F256" w14:textId="097E89C3" w:rsidR="00812F7F" w:rsidRPr="0032449E" w:rsidRDefault="00812F7F" w:rsidP="0032449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W</w:t>
            </w:r>
            <w:r w:rsidRPr="0032449E">
              <w:rPr>
                <w:rFonts w:ascii="Times New Roman" w:eastAsia="Times New Roman" w:hAnsi="Times New Roman" w:cs="Times New Roman"/>
                <w:color w:val="000000"/>
              </w:rPr>
              <w:t xml:space="preserve">e've been a business enterprise for decades now. And we’ve been discussing performance for decades. Even </w:t>
            </w:r>
            <w:r w:rsidRPr="0032449E">
              <w:rPr>
                <w:rFonts w:ascii="Times New Roman" w:eastAsia="Times New Roman" w:hAnsi="Times New Roman" w:cs="Times New Roman"/>
                <w:color w:val="000000"/>
              </w:rPr>
              <w:lastRenderedPageBreak/>
              <w:t>if I need to observe more thoroughly now, it is not a surprise. [It is] true that this has had no consequences so far, but now the time has come to take this seriously. They know the rules of the game. (I23)</w:t>
            </w:r>
          </w:p>
        </w:tc>
      </w:tr>
      <w:tr w:rsidR="0032449E" w:rsidRPr="0032449E" w14:paraId="1D4A0BD9" w14:textId="14A07A5D" w:rsidTr="003B179D">
        <w:trPr>
          <w:trHeight w:val="331"/>
        </w:trPr>
        <w:tc>
          <w:tcPr>
            <w:tcW w:w="221" w:type="pct"/>
            <w:tcBorders>
              <w:top w:val="single" w:sz="4" w:space="0" w:color="auto"/>
              <w:bottom w:val="single" w:sz="4" w:space="0" w:color="auto"/>
            </w:tcBorders>
          </w:tcPr>
          <w:p w14:paraId="1CC12591" w14:textId="7ECF0013" w:rsidR="0032449E" w:rsidRPr="0032449E" w:rsidRDefault="0032449E" w:rsidP="0032449E">
            <w:pPr>
              <w:spacing w:after="0" w:line="240" w:lineRule="auto"/>
              <w:ind w:left="113" w:right="113"/>
              <w:jc w:val="center"/>
              <w:rPr>
                <w:rFonts w:ascii="Times New Roman" w:eastAsia="Times New Roman" w:hAnsi="Times New Roman" w:cs="Times New Roman"/>
                <w:color w:val="000000"/>
              </w:rPr>
            </w:pPr>
          </w:p>
        </w:tc>
        <w:tc>
          <w:tcPr>
            <w:tcW w:w="791" w:type="pct"/>
            <w:gridSpan w:val="2"/>
            <w:tcBorders>
              <w:bottom w:val="single" w:sz="4" w:space="0" w:color="auto"/>
            </w:tcBorders>
            <w:shd w:val="clear" w:color="auto" w:fill="auto"/>
            <w:noWrap/>
            <w:hideMark/>
          </w:tcPr>
          <w:p w14:paraId="67BB23BC" w14:textId="79267D72" w:rsidR="0032449E" w:rsidRPr="0032449E" w:rsidRDefault="0032449E" w:rsidP="0032449E">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Path</w:t>
            </w:r>
          </w:p>
        </w:tc>
        <w:tc>
          <w:tcPr>
            <w:tcW w:w="1329" w:type="pct"/>
            <w:gridSpan w:val="3"/>
            <w:tcBorders>
              <w:bottom w:val="single" w:sz="4" w:space="0" w:color="auto"/>
            </w:tcBorders>
            <w:shd w:val="clear" w:color="auto" w:fill="auto"/>
          </w:tcPr>
          <w:p w14:paraId="324DBA5F" w14:textId="1B78FEF8" w:rsidR="0032449E" w:rsidRPr="0032449E" w:rsidRDefault="003827F6" w:rsidP="0032449E">
            <w:pPr>
              <w:spacing w:after="0" w:line="240" w:lineRule="auto"/>
              <w:rPr>
                <w:rFonts w:ascii="Times New Roman" w:eastAsia="Times New Roman" w:hAnsi="Times New Roman" w:cs="Times New Roman"/>
                <w:color w:val="000000"/>
              </w:rPr>
            </w:pPr>
            <w:r w:rsidRPr="003827F6">
              <w:rPr>
                <w:rFonts w:ascii="Times New Roman" w:eastAsia="Times New Roman" w:hAnsi="Times New Roman" w:cs="Times New Roman"/>
                <w:color w:val="000000"/>
              </w:rPr>
              <w:t xml:space="preserve">Predominant </w:t>
            </w:r>
            <w:r w:rsidR="0068753F">
              <w:rPr>
                <w:rFonts w:ascii="Times New Roman" w:eastAsia="Times New Roman" w:hAnsi="Times New Roman" w:cs="Times New Roman"/>
                <w:color w:val="000000"/>
              </w:rPr>
              <w:t>Conundrum Handling</w:t>
            </w:r>
          </w:p>
        </w:tc>
        <w:tc>
          <w:tcPr>
            <w:tcW w:w="1329" w:type="pct"/>
            <w:gridSpan w:val="4"/>
            <w:tcBorders>
              <w:bottom w:val="single" w:sz="4" w:space="0" w:color="auto"/>
            </w:tcBorders>
            <w:shd w:val="clear" w:color="auto" w:fill="auto"/>
            <w:hideMark/>
          </w:tcPr>
          <w:p w14:paraId="6AF39325" w14:textId="0AF24254" w:rsidR="0032449E" w:rsidRPr="0032449E" w:rsidRDefault="003827F6" w:rsidP="0032449E">
            <w:pPr>
              <w:spacing w:after="0" w:line="240" w:lineRule="auto"/>
              <w:rPr>
                <w:rFonts w:ascii="Times New Roman" w:eastAsia="Times New Roman" w:hAnsi="Times New Roman" w:cs="Times New Roman"/>
                <w:color w:val="000000"/>
              </w:rPr>
            </w:pPr>
            <w:r w:rsidRPr="003827F6">
              <w:rPr>
                <w:rFonts w:ascii="Times New Roman" w:eastAsia="Times New Roman" w:hAnsi="Times New Roman" w:cs="Times New Roman"/>
                <w:color w:val="000000"/>
              </w:rPr>
              <w:t xml:space="preserve">Predominant </w:t>
            </w:r>
            <w:r w:rsidR="0032449E" w:rsidRPr="0032449E">
              <w:rPr>
                <w:rFonts w:ascii="Times New Roman" w:eastAsia="Times New Roman" w:hAnsi="Times New Roman" w:cs="Times New Roman"/>
                <w:color w:val="000000"/>
              </w:rPr>
              <w:t>Moral Disengagement</w:t>
            </w:r>
          </w:p>
        </w:tc>
        <w:tc>
          <w:tcPr>
            <w:tcW w:w="1330" w:type="pct"/>
            <w:tcBorders>
              <w:bottom w:val="single" w:sz="4" w:space="0" w:color="auto"/>
            </w:tcBorders>
            <w:shd w:val="clear" w:color="auto" w:fill="auto"/>
            <w:hideMark/>
          </w:tcPr>
          <w:p w14:paraId="27BD1E8F" w14:textId="5C06052F" w:rsidR="0032449E" w:rsidRPr="0032449E" w:rsidRDefault="0032449E" w:rsidP="0032449E">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Personal Decision</w:t>
            </w:r>
          </w:p>
        </w:tc>
      </w:tr>
      <w:tr w:rsidR="0032449E" w:rsidRPr="0032449E" w14:paraId="352B5E0C" w14:textId="1DE79066" w:rsidTr="003B179D">
        <w:trPr>
          <w:cantSplit/>
          <w:trHeight w:val="1134"/>
        </w:trPr>
        <w:tc>
          <w:tcPr>
            <w:tcW w:w="221" w:type="pct"/>
            <w:vMerge w:val="restart"/>
            <w:tcBorders>
              <w:top w:val="single" w:sz="4" w:space="0" w:color="auto"/>
              <w:bottom w:val="single" w:sz="4" w:space="0" w:color="auto"/>
            </w:tcBorders>
            <w:textDirection w:val="btLr"/>
          </w:tcPr>
          <w:p w14:paraId="5E467A24" w14:textId="7978DADB" w:rsidR="0032449E" w:rsidRPr="0032449E" w:rsidRDefault="0032449E" w:rsidP="0032449E">
            <w:pPr>
              <w:spacing w:after="0" w:line="240" w:lineRule="auto"/>
              <w:ind w:left="113" w:right="113"/>
              <w:jc w:val="center"/>
              <w:rPr>
                <w:rFonts w:ascii="Times New Roman" w:eastAsia="Times New Roman" w:hAnsi="Times New Roman" w:cs="Times New Roman"/>
                <w:color w:val="000000"/>
              </w:rPr>
            </w:pPr>
            <w:r w:rsidRPr="0032449E">
              <w:rPr>
                <w:rFonts w:ascii="Times New Roman" w:eastAsia="Times New Roman" w:hAnsi="Times New Roman" w:cs="Times New Roman"/>
                <w:color w:val="000000"/>
              </w:rPr>
              <w:t>T2 – During the Change</w:t>
            </w:r>
          </w:p>
        </w:tc>
        <w:tc>
          <w:tcPr>
            <w:tcW w:w="791" w:type="pct"/>
            <w:gridSpan w:val="2"/>
            <w:tcBorders>
              <w:top w:val="single" w:sz="4" w:space="0" w:color="auto"/>
            </w:tcBorders>
            <w:shd w:val="clear" w:color="auto" w:fill="auto"/>
            <w:noWrap/>
            <w:hideMark/>
          </w:tcPr>
          <w:p w14:paraId="3CB54AA4" w14:textId="54D95456" w:rsidR="0032449E" w:rsidRPr="0032449E" w:rsidRDefault="003827F6" w:rsidP="0032449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Leaving</w:t>
            </w:r>
            <w:r w:rsidR="0032449E" w:rsidRPr="0032449E">
              <w:rPr>
                <w:rFonts w:ascii="Times New Roman" w:eastAsia="Times New Roman" w:hAnsi="Times New Roman" w:cs="Times New Roman"/>
                <w:color w:val="000000"/>
              </w:rPr>
              <w:t xml:space="preserve"> </w:t>
            </w:r>
          </w:p>
        </w:tc>
        <w:tc>
          <w:tcPr>
            <w:tcW w:w="1329" w:type="pct"/>
            <w:gridSpan w:val="3"/>
            <w:tcBorders>
              <w:top w:val="single" w:sz="4" w:space="0" w:color="auto"/>
            </w:tcBorders>
            <w:shd w:val="clear" w:color="auto" w:fill="auto"/>
          </w:tcPr>
          <w:p w14:paraId="35F2DC75" w14:textId="3ABF298E" w:rsidR="0032449E" w:rsidRPr="00812F7F" w:rsidRDefault="00253641" w:rsidP="0032449E">
            <w:pPr>
              <w:spacing w:after="0" w:line="240" w:lineRule="auto"/>
              <w:rPr>
                <w:rFonts w:ascii="Times New Roman" w:eastAsia="Times New Roman" w:hAnsi="Times New Roman" w:cs="Times New Roman"/>
                <w:color w:val="000000"/>
              </w:rPr>
            </w:pPr>
            <w:r w:rsidRPr="00812F7F">
              <w:rPr>
                <w:rFonts w:ascii="Times New Roman" w:eastAsia="Times New Roman" w:hAnsi="Times New Roman" w:cs="Times New Roman"/>
                <w:color w:val="000000"/>
              </w:rPr>
              <w:t>I was not able to do what I really wanted to do. But I still managed to act like a human and not like the executing robot they wanted me to be. I helped my people wherever I could, listened to their concerns or fears, their anger – even after my decision to leave. It just feels right to be there for them, after having worked together for so long. (I</w:t>
            </w:r>
            <w:r w:rsidR="00812F7F" w:rsidRPr="00812F7F">
              <w:rPr>
                <w:rFonts w:ascii="Times New Roman" w:eastAsia="Times New Roman" w:hAnsi="Times New Roman" w:cs="Times New Roman"/>
                <w:color w:val="000000"/>
              </w:rPr>
              <w:t>09</w:t>
            </w:r>
            <w:r w:rsidRPr="00812F7F">
              <w:rPr>
                <w:rFonts w:ascii="Times New Roman" w:eastAsia="Times New Roman" w:hAnsi="Times New Roman" w:cs="Times New Roman"/>
                <w:color w:val="000000"/>
              </w:rPr>
              <w:t>)</w:t>
            </w:r>
          </w:p>
        </w:tc>
        <w:tc>
          <w:tcPr>
            <w:tcW w:w="1329" w:type="pct"/>
            <w:gridSpan w:val="4"/>
            <w:tcBorders>
              <w:top w:val="single" w:sz="4" w:space="0" w:color="auto"/>
            </w:tcBorders>
            <w:shd w:val="clear" w:color="auto" w:fill="auto"/>
            <w:hideMark/>
          </w:tcPr>
          <w:p w14:paraId="3FC37B85" w14:textId="34910AFA" w:rsidR="0032449E" w:rsidRPr="00812F7F" w:rsidRDefault="00812F7F" w:rsidP="0032449E">
            <w:pPr>
              <w:spacing w:after="0" w:line="240" w:lineRule="auto"/>
              <w:rPr>
                <w:rFonts w:ascii="Times New Roman" w:eastAsia="Times New Roman" w:hAnsi="Times New Roman" w:cs="Times New Roman"/>
                <w:color w:val="000000"/>
              </w:rPr>
            </w:pPr>
            <w:r w:rsidRPr="00812F7F">
              <w:rPr>
                <w:rFonts w:ascii="Times New Roman" w:eastAsia="Times New Roman" w:hAnsi="Times New Roman" w:cs="Times New Roman"/>
                <w:color w:val="000000"/>
              </w:rPr>
              <w:t>Before communicating my decision to leave, I tried to only do what was absolutely necessary. And then I always told myself: ‘This is not you. This is the company expecting you to do this, the company forcing you to do this. This has nothing to do with your beliefs or values, with you as a person. And you are almost there. Only a few more weeks before you can quit this freaking game.’ (I26)</w:t>
            </w:r>
          </w:p>
        </w:tc>
        <w:tc>
          <w:tcPr>
            <w:tcW w:w="1330" w:type="pct"/>
            <w:tcBorders>
              <w:top w:val="single" w:sz="4" w:space="0" w:color="auto"/>
            </w:tcBorders>
            <w:shd w:val="clear" w:color="auto" w:fill="auto"/>
            <w:hideMark/>
          </w:tcPr>
          <w:p w14:paraId="116A46D0" w14:textId="3BA56DE2" w:rsidR="0032449E" w:rsidRPr="0032449E" w:rsidRDefault="0032449E" w:rsidP="0032449E">
            <w:pPr>
              <w:spacing w:after="0" w:line="240" w:lineRule="auto"/>
              <w:rPr>
                <w:rFonts w:ascii="Times New Roman" w:eastAsia="Times New Roman" w:hAnsi="Times New Roman" w:cs="Times New Roman"/>
                <w:color w:val="000000"/>
                <w:highlight w:val="yellow"/>
              </w:rPr>
            </w:pPr>
            <w:r w:rsidRPr="0032449E">
              <w:rPr>
                <w:rFonts w:ascii="Times New Roman" w:eastAsia="Times New Roman" w:hAnsi="Times New Roman" w:cs="Times New Roman"/>
                <w:color w:val="000000"/>
              </w:rPr>
              <w:t>I just could not stand this anymore. Most of the time we met as human and human, not leader employee. I mean, I was afraid myself. Not a single law in this world can tell me how I have to treat people. (I12)</w:t>
            </w:r>
          </w:p>
        </w:tc>
      </w:tr>
      <w:tr w:rsidR="0032449E" w:rsidRPr="0032449E" w14:paraId="5FCF01A6" w14:textId="7B6C53BB" w:rsidTr="003B179D">
        <w:trPr>
          <w:trHeight w:val="331"/>
        </w:trPr>
        <w:tc>
          <w:tcPr>
            <w:tcW w:w="221" w:type="pct"/>
            <w:vMerge/>
            <w:tcBorders>
              <w:bottom w:val="single" w:sz="4" w:space="0" w:color="auto"/>
            </w:tcBorders>
          </w:tcPr>
          <w:p w14:paraId="3E79DED9" w14:textId="77777777" w:rsidR="0032449E" w:rsidRPr="0032449E" w:rsidRDefault="0032449E" w:rsidP="0032449E">
            <w:pPr>
              <w:spacing w:after="0" w:line="240" w:lineRule="auto"/>
              <w:rPr>
                <w:rFonts w:ascii="Times New Roman" w:eastAsia="Times New Roman" w:hAnsi="Times New Roman" w:cs="Times New Roman"/>
                <w:color w:val="000000"/>
              </w:rPr>
            </w:pPr>
          </w:p>
        </w:tc>
        <w:tc>
          <w:tcPr>
            <w:tcW w:w="791" w:type="pct"/>
            <w:gridSpan w:val="2"/>
            <w:shd w:val="clear" w:color="auto" w:fill="auto"/>
            <w:noWrap/>
            <w:hideMark/>
          </w:tcPr>
          <w:p w14:paraId="5BC3CCF2" w14:textId="6E015E26" w:rsidR="0032449E" w:rsidRPr="0032449E" w:rsidRDefault="003827F6" w:rsidP="0032449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Changing</w:t>
            </w:r>
            <w:r w:rsidR="0032449E" w:rsidRPr="0032449E">
              <w:rPr>
                <w:rFonts w:ascii="Times New Roman" w:eastAsia="Times New Roman" w:hAnsi="Times New Roman" w:cs="Times New Roman"/>
                <w:color w:val="000000"/>
              </w:rPr>
              <w:t xml:space="preserve"> </w:t>
            </w:r>
          </w:p>
        </w:tc>
        <w:tc>
          <w:tcPr>
            <w:tcW w:w="1329" w:type="pct"/>
            <w:gridSpan w:val="3"/>
            <w:shd w:val="clear" w:color="auto" w:fill="auto"/>
          </w:tcPr>
          <w:p w14:paraId="6B8C329F" w14:textId="54754F37" w:rsidR="0032449E" w:rsidRPr="0032449E" w:rsidRDefault="0032449E" w:rsidP="0032449E">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 xml:space="preserve">(...) There was no chance to contradict or start a rebellion. For what? I am a manager and I just receive orders. And even if I do not like them, I will have to execute them. (...) In these cases, I put on my manager's hat and implemented it [the order] rigorously. (...) I did not decide this myself or violate my own rules consciously. I did it because it was expected of me, of me as a boss. If this helps the bank to survive, then I execute as long as I have to, or had to. (...) It did not matter what I thought as a person or what I felt that was right. These were centralized decisions, not </w:t>
            </w:r>
            <w:r w:rsidRPr="0032449E">
              <w:rPr>
                <w:rFonts w:ascii="Times New Roman" w:eastAsia="Times New Roman" w:hAnsi="Times New Roman" w:cs="Times New Roman"/>
                <w:color w:val="000000"/>
              </w:rPr>
              <w:lastRenderedPageBreak/>
              <w:t>individual ones. (...) I did not have a choice – we need the work the people do and not their moods and feelings. (I01)</w:t>
            </w:r>
          </w:p>
        </w:tc>
        <w:tc>
          <w:tcPr>
            <w:tcW w:w="1329" w:type="pct"/>
            <w:gridSpan w:val="4"/>
            <w:shd w:val="clear" w:color="auto" w:fill="auto"/>
            <w:hideMark/>
          </w:tcPr>
          <w:p w14:paraId="7C7EFE86" w14:textId="336CE233" w:rsidR="0032449E" w:rsidRPr="0032449E" w:rsidRDefault="0032449E" w:rsidP="0032449E">
            <w:pPr>
              <w:spacing w:after="0" w:line="240" w:lineRule="auto"/>
              <w:rPr>
                <w:rFonts w:ascii="Times New Roman" w:eastAsia="Times New Roman" w:hAnsi="Times New Roman" w:cs="Times New Roman"/>
                <w:color w:val="000000"/>
                <w:highlight w:val="yellow"/>
              </w:rPr>
            </w:pPr>
            <w:r w:rsidRPr="0032449E">
              <w:rPr>
                <w:rFonts w:ascii="Times New Roman" w:eastAsia="Times New Roman" w:hAnsi="Times New Roman" w:cs="Times New Roman"/>
                <w:color w:val="000000"/>
              </w:rPr>
              <w:lastRenderedPageBreak/>
              <w:t>As a leader, I am not only taking care and leading people but also representing my company. There was no way around executing this. So, no, I don't think I should blame myself for any kind of injustice. This was all part of a leader role. And I mean, I did my best to support in the background. Hence, I think my people would still say that I am a fair person because I explained well and thoroughly what my intentions were and what was simply determined by our bank. (I20)</w:t>
            </w:r>
          </w:p>
        </w:tc>
        <w:tc>
          <w:tcPr>
            <w:tcW w:w="1330" w:type="pct"/>
            <w:shd w:val="clear" w:color="auto" w:fill="auto"/>
            <w:hideMark/>
          </w:tcPr>
          <w:p w14:paraId="6066B8DE" w14:textId="5233CBCE" w:rsidR="0032449E" w:rsidRPr="008B7A6D" w:rsidRDefault="008B7A6D" w:rsidP="0032449E">
            <w:pPr>
              <w:spacing w:after="0" w:line="240" w:lineRule="auto"/>
              <w:rPr>
                <w:rFonts w:ascii="Times New Roman" w:eastAsia="Times New Roman" w:hAnsi="Times New Roman" w:cs="Times New Roman"/>
                <w:color w:val="000000"/>
              </w:rPr>
            </w:pPr>
            <w:r w:rsidRPr="008B7A6D">
              <w:rPr>
                <w:rFonts w:ascii="Times New Roman" w:eastAsia="Times New Roman" w:hAnsi="Times New Roman" w:cs="Times New Roman"/>
                <w:color w:val="000000"/>
              </w:rPr>
              <w:t>In the beginning I thought: Just play the game. But it was way more draining than I thought. You cannot play a role forever. You lose yourself when doing it. I constantly tried to do what my bosses wanted me to do, and at the same time, help my team members and be a good, caring leader for them. Then there are shareholders that have different interests. You are so torn. You feel like a puppet on a string. This is why I decided to give up my leadership role. It was a decision for myself, for my beliefs, for my peace of mind. (I29)</w:t>
            </w:r>
          </w:p>
        </w:tc>
      </w:tr>
      <w:tr w:rsidR="0032449E" w:rsidRPr="0032449E" w14:paraId="51B9C0BB" w14:textId="5D5CB308" w:rsidTr="003B179D">
        <w:trPr>
          <w:trHeight w:val="331"/>
        </w:trPr>
        <w:tc>
          <w:tcPr>
            <w:tcW w:w="221" w:type="pct"/>
            <w:vMerge/>
            <w:tcBorders>
              <w:bottom w:val="single" w:sz="4" w:space="0" w:color="auto"/>
            </w:tcBorders>
          </w:tcPr>
          <w:p w14:paraId="5D25A36F" w14:textId="77777777" w:rsidR="0032449E" w:rsidRPr="0032449E" w:rsidRDefault="0032449E" w:rsidP="0032449E">
            <w:pPr>
              <w:spacing w:after="0" w:line="240" w:lineRule="auto"/>
              <w:rPr>
                <w:rFonts w:ascii="Times New Roman" w:eastAsia="Times New Roman" w:hAnsi="Times New Roman" w:cs="Times New Roman"/>
                <w:color w:val="000000"/>
              </w:rPr>
            </w:pPr>
          </w:p>
        </w:tc>
        <w:tc>
          <w:tcPr>
            <w:tcW w:w="791" w:type="pct"/>
            <w:gridSpan w:val="2"/>
            <w:tcBorders>
              <w:bottom w:val="single" w:sz="4" w:space="0" w:color="auto"/>
            </w:tcBorders>
            <w:shd w:val="clear" w:color="auto" w:fill="auto"/>
            <w:noWrap/>
            <w:hideMark/>
          </w:tcPr>
          <w:p w14:paraId="237F37D1" w14:textId="06E4A610" w:rsidR="0032449E" w:rsidRPr="0032449E" w:rsidRDefault="003827F6" w:rsidP="0032449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Staying</w:t>
            </w:r>
          </w:p>
        </w:tc>
        <w:tc>
          <w:tcPr>
            <w:tcW w:w="1329" w:type="pct"/>
            <w:gridSpan w:val="3"/>
            <w:tcBorders>
              <w:bottom w:val="single" w:sz="4" w:space="0" w:color="auto"/>
            </w:tcBorders>
            <w:shd w:val="clear" w:color="auto" w:fill="auto"/>
          </w:tcPr>
          <w:p w14:paraId="3F352FBB" w14:textId="5A7BE3A4" w:rsidR="0032449E" w:rsidRPr="0032449E" w:rsidRDefault="0032449E" w:rsidP="0032449E">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I just initiated. We created different scenarios and made suggestions. I looked at my team, defined criteria, and just started. This working group was like my troop. We made cunning plans, and there was a strong bond, and together, we just did it. So, I had analyzed everything several times already. I discussed it briefly with my manager, but they seemed somehow glad that I executed. It helped me to deal with the situation, to cope with the uncertainty. (I08)</w:t>
            </w:r>
          </w:p>
        </w:tc>
        <w:tc>
          <w:tcPr>
            <w:tcW w:w="1329" w:type="pct"/>
            <w:gridSpan w:val="4"/>
            <w:tcBorders>
              <w:bottom w:val="single" w:sz="4" w:space="0" w:color="auto"/>
            </w:tcBorders>
            <w:shd w:val="clear" w:color="auto" w:fill="auto"/>
            <w:hideMark/>
          </w:tcPr>
          <w:p w14:paraId="7674E3C9" w14:textId="61B8D615" w:rsidR="0032449E" w:rsidRPr="0032449E" w:rsidRDefault="003B179D" w:rsidP="0032449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w:t>
            </w:r>
            <w:r w:rsidR="0032449E" w:rsidRPr="0032449E">
              <w:rPr>
                <w:rFonts w:ascii="Times New Roman" w:eastAsia="Times New Roman" w:hAnsi="Times New Roman" w:cs="Times New Roman"/>
                <w:color w:val="000000"/>
              </w:rPr>
              <w:t>here are stages in life when you just have to show your resilience, when not everything goes smoothly and when you have the chance to grow and to learn. They had their chances to change. That is what I told them from the beginning. (I08)</w:t>
            </w:r>
          </w:p>
        </w:tc>
        <w:tc>
          <w:tcPr>
            <w:tcW w:w="1330" w:type="pct"/>
            <w:tcBorders>
              <w:bottom w:val="single" w:sz="4" w:space="0" w:color="auto"/>
            </w:tcBorders>
            <w:shd w:val="clear" w:color="auto" w:fill="auto"/>
            <w:hideMark/>
          </w:tcPr>
          <w:p w14:paraId="29D816EA" w14:textId="77777777" w:rsidR="0032449E" w:rsidRDefault="0032449E" w:rsidP="0032449E">
            <w:pPr>
              <w:spacing w:after="0" w:line="240" w:lineRule="auto"/>
              <w:rPr>
                <w:rFonts w:ascii="Times New Roman" w:eastAsia="Times New Roman" w:hAnsi="Times New Roman" w:cs="Times New Roman"/>
                <w:color w:val="000000"/>
              </w:rPr>
            </w:pPr>
            <w:r w:rsidRPr="0032449E">
              <w:rPr>
                <w:rFonts w:ascii="Times New Roman" w:eastAsia="Times New Roman" w:hAnsi="Times New Roman" w:cs="Times New Roman"/>
                <w:color w:val="000000"/>
              </w:rPr>
              <w:t>We now have a win-win for ourselves and our customers. You can only deliver good service and good prices when you have a lean, efficient organization. (...) In a few years, most of the work will be done by robots anyway. Hence, you have to buckle up if you want to be part of the future. (I23)</w:t>
            </w:r>
          </w:p>
          <w:p w14:paraId="627E1DEE" w14:textId="77777777" w:rsidR="003B179D" w:rsidRDefault="003B179D" w:rsidP="0032449E">
            <w:pPr>
              <w:spacing w:after="0" w:line="240" w:lineRule="auto"/>
              <w:rPr>
                <w:rFonts w:ascii="Times New Roman" w:eastAsia="Times New Roman" w:hAnsi="Times New Roman" w:cs="Times New Roman"/>
                <w:color w:val="000000"/>
              </w:rPr>
            </w:pPr>
          </w:p>
          <w:p w14:paraId="079A9E5B" w14:textId="61F3D6A3" w:rsidR="003B179D" w:rsidRPr="0032449E" w:rsidRDefault="003B179D" w:rsidP="0032449E">
            <w:pPr>
              <w:spacing w:after="0" w:line="240" w:lineRule="auto"/>
              <w:rPr>
                <w:rFonts w:ascii="Times New Roman" w:eastAsia="Times New Roman" w:hAnsi="Times New Roman" w:cs="Times New Roman"/>
                <w:color w:val="000000"/>
              </w:rPr>
            </w:pPr>
          </w:p>
        </w:tc>
      </w:tr>
    </w:tbl>
    <w:p w14:paraId="5E239E33" w14:textId="77777777" w:rsidR="009A11FF" w:rsidRPr="0032449E" w:rsidRDefault="009A11FF" w:rsidP="009A11FF">
      <w:pPr>
        <w:spacing w:after="0" w:line="240" w:lineRule="auto"/>
        <w:rPr>
          <w:rFonts w:ascii="Times New Roman" w:hAnsi="Times New Roman" w:cs="Times New Roman"/>
        </w:rPr>
      </w:pPr>
    </w:p>
    <w:p w14:paraId="33BF8C5A" w14:textId="77777777" w:rsidR="008719B4" w:rsidRPr="0032449E" w:rsidRDefault="008719B4" w:rsidP="008719B4">
      <w:pPr>
        <w:spacing w:after="0" w:line="240" w:lineRule="auto"/>
        <w:rPr>
          <w:rFonts w:ascii="Times New Roman" w:hAnsi="Times New Roman" w:cs="Times New Roman"/>
        </w:rPr>
      </w:pPr>
    </w:p>
    <w:sectPr w:rsidR="008719B4" w:rsidRPr="0032449E" w:rsidSect="00B6434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651E5" w14:textId="77777777" w:rsidR="00FE4A8D" w:rsidRDefault="00FE4A8D" w:rsidP="000F41BD">
      <w:pPr>
        <w:spacing w:after="0" w:line="240" w:lineRule="auto"/>
      </w:pPr>
      <w:r>
        <w:separator/>
      </w:r>
    </w:p>
  </w:endnote>
  <w:endnote w:type="continuationSeparator" w:id="0">
    <w:p w14:paraId="6871DA40" w14:textId="77777777" w:rsidR="00FE4A8D" w:rsidRDefault="00FE4A8D" w:rsidP="000F4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FDA97" w14:textId="77777777" w:rsidR="00FE4A8D" w:rsidRDefault="00FE4A8D" w:rsidP="000F41BD">
      <w:pPr>
        <w:spacing w:after="0" w:line="240" w:lineRule="auto"/>
      </w:pPr>
      <w:r>
        <w:separator/>
      </w:r>
    </w:p>
  </w:footnote>
  <w:footnote w:type="continuationSeparator" w:id="0">
    <w:p w14:paraId="06805ECF" w14:textId="77777777" w:rsidR="00FE4A8D" w:rsidRDefault="00FE4A8D" w:rsidP="000F41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30F"/>
    <w:rsid w:val="0000121E"/>
    <w:rsid w:val="0000262C"/>
    <w:rsid w:val="00002D70"/>
    <w:rsid w:val="000100EE"/>
    <w:rsid w:val="00011EBF"/>
    <w:rsid w:val="0001225B"/>
    <w:rsid w:val="00013DF4"/>
    <w:rsid w:val="00030008"/>
    <w:rsid w:val="0003021E"/>
    <w:rsid w:val="00033642"/>
    <w:rsid w:val="00033678"/>
    <w:rsid w:val="0004097C"/>
    <w:rsid w:val="00043A41"/>
    <w:rsid w:val="0004635F"/>
    <w:rsid w:val="00052A34"/>
    <w:rsid w:val="00063055"/>
    <w:rsid w:val="000654F4"/>
    <w:rsid w:val="00067D6A"/>
    <w:rsid w:val="00076DC0"/>
    <w:rsid w:val="000777BD"/>
    <w:rsid w:val="0008709C"/>
    <w:rsid w:val="00092BF5"/>
    <w:rsid w:val="0009421E"/>
    <w:rsid w:val="00096906"/>
    <w:rsid w:val="000971E5"/>
    <w:rsid w:val="000A0016"/>
    <w:rsid w:val="000A2970"/>
    <w:rsid w:val="000B15B8"/>
    <w:rsid w:val="000B5EFC"/>
    <w:rsid w:val="000C0232"/>
    <w:rsid w:val="000C5972"/>
    <w:rsid w:val="000C6A91"/>
    <w:rsid w:val="000C7DDA"/>
    <w:rsid w:val="000D0242"/>
    <w:rsid w:val="000E0842"/>
    <w:rsid w:val="000E2DE7"/>
    <w:rsid w:val="000E32E4"/>
    <w:rsid w:val="000F0D7D"/>
    <w:rsid w:val="000F3289"/>
    <w:rsid w:val="000F3AC7"/>
    <w:rsid w:val="000F41BD"/>
    <w:rsid w:val="000F5C44"/>
    <w:rsid w:val="000F5CAE"/>
    <w:rsid w:val="000F6A95"/>
    <w:rsid w:val="001005C1"/>
    <w:rsid w:val="00102AFF"/>
    <w:rsid w:val="00107075"/>
    <w:rsid w:val="001071BA"/>
    <w:rsid w:val="00110506"/>
    <w:rsid w:val="00114F7A"/>
    <w:rsid w:val="001167F6"/>
    <w:rsid w:val="001244E0"/>
    <w:rsid w:val="00124B66"/>
    <w:rsid w:val="001306FA"/>
    <w:rsid w:val="00135884"/>
    <w:rsid w:val="00140BF1"/>
    <w:rsid w:val="0014144B"/>
    <w:rsid w:val="00143DD7"/>
    <w:rsid w:val="00144C22"/>
    <w:rsid w:val="00145C36"/>
    <w:rsid w:val="001555B3"/>
    <w:rsid w:val="00163F2E"/>
    <w:rsid w:val="001659D6"/>
    <w:rsid w:val="00166A76"/>
    <w:rsid w:val="001726A5"/>
    <w:rsid w:val="00173E0E"/>
    <w:rsid w:val="00174E10"/>
    <w:rsid w:val="001765D1"/>
    <w:rsid w:val="001819ED"/>
    <w:rsid w:val="00181E06"/>
    <w:rsid w:val="00181E72"/>
    <w:rsid w:val="0018323E"/>
    <w:rsid w:val="00184684"/>
    <w:rsid w:val="0018738A"/>
    <w:rsid w:val="00191232"/>
    <w:rsid w:val="001942F9"/>
    <w:rsid w:val="0019568E"/>
    <w:rsid w:val="001A0E54"/>
    <w:rsid w:val="001A1FC3"/>
    <w:rsid w:val="001A411A"/>
    <w:rsid w:val="001B612D"/>
    <w:rsid w:val="001C54EE"/>
    <w:rsid w:val="001C612B"/>
    <w:rsid w:val="001C6C27"/>
    <w:rsid w:val="001D54A5"/>
    <w:rsid w:val="001E140C"/>
    <w:rsid w:val="001F2C78"/>
    <w:rsid w:val="001F2D9E"/>
    <w:rsid w:val="001F533D"/>
    <w:rsid w:val="001F6ABB"/>
    <w:rsid w:val="001F6BF0"/>
    <w:rsid w:val="002016B0"/>
    <w:rsid w:val="00204750"/>
    <w:rsid w:val="00205CDA"/>
    <w:rsid w:val="00223E9C"/>
    <w:rsid w:val="00225ED1"/>
    <w:rsid w:val="00232288"/>
    <w:rsid w:val="00233DA5"/>
    <w:rsid w:val="00240705"/>
    <w:rsid w:val="00241555"/>
    <w:rsid w:val="002458F2"/>
    <w:rsid w:val="00253641"/>
    <w:rsid w:val="00255C5E"/>
    <w:rsid w:val="002605FB"/>
    <w:rsid w:val="00263B51"/>
    <w:rsid w:val="002711B9"/>
    <w:rsid w:val="002712FF"/>
    <w:rsid w:val="002735DD"/>
    <w:rsid w:val="0027575C"/>
    <w:rsid w:val="002800FC"/>
    <w:rsid w:val="002828DF"/>
    <w:rsid w:val="00293FFC"/>
    <w:rsid w:val="002A492E"/>
    <w:rsid w:val="002A5861"/>
    <w:rsid w:val="002A5A60"/>
    <w:rsid w:val="002A5B96"/>
    <w:rsid w:val="002B29B5"/>
    <w:rsid w:val="002B330F"/>
    <w:rsid w:val="002B4824"/>
    <w:rsid w:val="002C03B8"/>
    <w:rsid w:val="002C0FE9"/>
    <w:rsid w:val="002C3D03"/>
    <w:rsid w:val="002C3D47"/>
    <w:rsid w:val="002D0DF2"/>
    <w:rsid w:val="002D4262"/>
    <w:rsid w:val="002D5B0D"/>
    <w:rsid w:val="002D5FE7"/>
    <w:rsid w:val="002E1AD5"/>
    <w:rsid w:val="002F648D"/>
    <w:rsid w:val="00315012"/>
    <w:rsid w:val="0031555D"/>
    <w:rsid w:val="00321699"/>
    <w:rsid w:val="00322FA4"/>
    <w:rsid w:val="0032449E"/>
    <w:rsid w:val="00325411"/>
    <w:rsid w:val="00325770"/>
    <w:rsid w:val="003306CC"/>
    <w:rsid w:val="00330D4B"/>
    <w:rsid w:val="00331A54"/>
    <w:rsid w:val="00332240"/>
    <w:rsid w:val="003359F8"/>
    <w:rsid w:val="003453DB"/>
    <w:rsid w:val="003512FF"/>
    <w:rsid w:val="00354077"/>
    <w:rsid w:val="00354318"/>
    <w:rsid w:val="00360DC6"/>
    <w:rsid w:val="003636A8"/>
    <w:rsid w:val="00364586"/>
    <w:rsid w:val="003649E4"/>
    <w:rsid w:val="00364D44"/>
    <w:rsid w:val="00374BA7"/>
    <w:rsid w:val="003775A0"/>
    <w:rsid w:val="00381C40"/>
    <w:rsid w:val="003827F6"/>
    <w:rsid w:val="00385577"/>
    <w:rsid w:val="00385BC6"/>
    <w:rsid w:val="0039792B"/>
    <w:rsid w:val="003A2F13"/>
    <w:rsid w:val="003A31D8"/>
    <w:rsid w:val="003A5D05"/>
    <w:rsid w:val="003A735E"/>
    <w:rsid w:val="003B0266"/>
    <w:rsid w:val="003B179D"/>
    <w:rsid w:val="003B5609"/>
    <w:rsid w:val="003C00A4"/>
    <w:rsid w:val="003C3227"/>
    <w:rsid w:val="003C69A1"/>
    <w:rsid w:val="003D0A9B"/>
    <w:rsid w:val="003D363C"/>
    <w:rsid w:val="003D4668"/>
    <w:rsid w:val="003D6DCF"/>
    <w:rsid w:val="003D7DB3"/>
    <w:rsid w:val="003E4CA0"/>
    <w:rsid w:val="003E4EA1"/>
    <w:rsid w:val="003E6BE5"/>
    <w:rsid w:val="003F33A7"/>
    <w:rsid w:val="003F3F25"/>
    <w:rsid w:val="003F6143"/>
    <w:rsid w:val="003F7F54"/>
    <w:rsid w:val="00402F6B"/>
    <w:rsid w:val="00404A73"/>
    <w:rsid w:val="00404FAC"/>
    <w:rsid w:val="00406DFA"/>
    <w:rsid w:val="00412543"/>
    <w:rsid w:val="0042054E"/>
    <w:rsid w:val="00420C72"/>
    <w:rsid w:val="00422D76"/>
    <w:rsid w:val="004240F6"/>
    <w:rsid w:val="00424D86"/>
    <w:rsid w:val="004316FA"/>
    <w:rsid w:val="00431BED"/>
    <w:rsid w:val="00431D82"/>
    <w:rsid w:val="00434A05"/>
    <w:rsid w:val="0043561D"/>
    <w:rsid w:val="004402AB"/>
    <w:rsid w:val="00442DE2"/>
    <w:rsid w:val="00444210"/>
    <w:rsid w:val="00446542"/>
    <w:rsid w:val="00450585"/>
    <w:rsid w:val="004514A4"/>
    <w:rsid w:val="00462544"/>
    <w:rsid w:val="0046255E"/>
    <w:rsid w:val="00467604"/>
    <w:rsid w:val="00470A32"/>
    <w:rsid w:val="004753AF"/>
    <w:rsid w:val="0048197D"/>
    <w:rsid w:val="004863FB"/>
    <w:rsid w:val="00491E08"/>
    <w:rsid w:val="004B0101"/>
    <w:rsid w:val="004B0FAD"/>
    <w:rsid w:val="004B572A"/>
    <w:rsid w:val="004C346E"/>
    <w:rsid w:val="004C522F"/>
    <w:rsid w:val="004C5FF7"/>
    <w:rsid w:val="004C6853"/>
    <w:rsid w:val="004C71E9"/>
    <w:rsid w:val="004D5640"/>
    <w:rsid w:val="004D77FD"/>
    <w:rsid w:val="004E053E"/>
    <w:rsid w:val="004E362C"/>
    <w:rsid w:val="004E481F"/>
    <w:rsid w:val="004E5B93"/>
    <w:rsid w:val="004F1130"/>
    <w:rsid w:val="004F26C9"/>
    <w:rsid w:val="004F446C"/>
    <w:rsid w:val="004F5080"/>
    <w:rsid w:val="004F5F04"/>
    <w:rsid w:val="004F632D"/>
    <w:rsid w:val="004F7370"/>
    <w:rsid w:val="004F7AED"/>
    <w:rsid w:val="00502901"/>
    <w:rsid w:val="00502C6C"/>
    <w:rsid w:val="00502DA5"/>
    <w:rsid w:val="005035AB"/>
    <w:rsid w:val="005051C2"/>
    <w:rsid w:val="00506962"/>
    <w:rsid w:val="00507B42"/>
    <w:rsid w:val="00512D0B"/>
    <w:rsid w:val="00513D26"/>
    <w:rsid w:val="0051683D"/>
    <w:rsid w:val="00516DAD"/>
    <w:rsid w:val="00517FEC"/>
    <w:rsid w:val="00521139"/>
    <w:rsid w:val="00523B8F"/>
    <w:rsid w:val="005311BB"/>
    <w:rsid w:val="00532004"/>
    <w:rsid w:val="005349E9"/>
    <w:rsid w:val="005415A2"/>
    <w:rsid w:val="00542698"/>
    <w:rsid w:val="00543427"/>
    <w:rsid w:val="00546F7C"/>
    <w:rsid w:val="00547077"/>
    <w:rsid w:val="0055009F"/>
    <w:rsid w:val="00560D65"/>
    <w:rsid w:val="00564A33"/>
    <w:rsid w:val="00565299"/>
    <w:rsid w:val="00571E2C"/>
    <w:rsid w:val="0058051D"/>
    <w:rsid w:val="005807FB"/>
    <w:rsid w:val="005810DA"/>
    <w:rsid w:val="005817CC"/>
    <w:rsid w:val="00583DCB"/>
    <w:rsid w:val="005864B7"/>
    <w:rsid w:val="005A1B7A"/>
    <w:rsid w:val="005A6A4D"/>
    <w:rsid w:val="005A6D0E"/>
    <w:rsid w:val="005B0C1D"/>
    <w:rsid w:val="005B5B6F"/>
    <w:rsid w:val="005B6D31"/>
    <w:rsid w:val="005C0344"/>
    <w:rsid w:val="005C1D0F"/>
    <w:rsid w:val="005C7148"/>
    <w:rsid w:val="005D4D5D"/>
    <w:rsid w:val="005D5DF1"/>
    <w:rsid w:val="005D7849"/>
    <w:rsid w:val="005E0AA4"/>
    <w:rsid w:val="005E3306"/>
    <w:rsid w:val="005F14CD"/>
    <w:rsid w:val="005F690E"/>
    <w:rsid w:val="005F7D75"/>
    <w:rsid w:val="00600748"/>
    <w:rsid w:val="006032CA"/>
    <w:rsid w:val="00605D51"/>
    <w:rsid w:val="006135CC"/>
    <w:rsid w:val="00613723"/>
    <w:rsid w:val="00614C58"/>
    <w:rsid w:val="006154BA"/>
    <w:rsid w:val="006308EB"/>
    <w:rsid w:val="006315E1"/>
    <w:rsid w:val="00633D21"/>
    <w:rsid w:val="006362B1"/>
    <w:rsid w:val="006370C9"/>
    <w:rsid w:val="00645E79"/>
    <w:rsid w:val="00646CB0"/>
    <w:rsid w:val="0065065D"/>
    <w:rsid w:val="0065537E"/>
    <w:rsid w:val="00664A66"/>
    <w:rsid w:val="00666BDE"/>
    <w:rsid w:val="00673490"/>
    <w:rsid w:val="00682763"/>
    <w:rsid w:val="006852A7"/>
    <w:rsid w:val="0068677E"/>
    <w:rsid w:val="0068753F"/>
    <w:rsid w:val="00691345"/>
    <w:rsid w:val="006935C4"/>
    <w:rsid w:val="00693733"/>
    <w:rsid w:val="00694CD5"/>
    <w:rsid w:val="00694EBF"/>
    <w:rsid w:val="006A2F2B"/>
    <w:rsid w:val="006A4546"/>
    <w:rsid w:val="006A65BB"/>
    <w:rsid w:val="006B1F17"/>
    <w:rsid w:val="006B57C3"/>
    <w:rsid w:val="006B795B"/>
    <w:rsid w:val="006C2396"/>
    <w:rsid w:val="006C6E44"/>
    <w:rsid w:val="006C7348"/>
    <w:rsid w:val="006D370C"/>
    <w:rsid w:val="006D3A19"/>
    <w:rsid w:val="006D7DFE"/>
    <w:rsid w:val="006E086F"/>
    <w:rsid w:val="006E546E"/>
    <w:rsid w:val="006E5984"/>
    <w:rsid w:val="006E6AE7"/>
    <w:rsid w:val="006E6DBD"/>
    <w:rsid w:val="006E74D5"/>
    <w:rsid w:val="006F5DFF"/>
    <w:rsid w:val="006F6980"/>
    <w:rsid w:val="00700B4B"/>
    <w:rsid w:val="00706877"/>
    <w:rsid w:val="0070759E"/>
    <w:rsid w:val="007133C6"/>
    <w:rsid w:val="00717B13"/>
    <w:rsid w:val="00724D02"/>
    <w:rsid w:val="007266EA"/>
    <w:rsid w:val="007275B8"/>
    <w:rsid w:val="007302D3"/>
    <w:rsid w:val="0073051E"/>
    <w:rsid w:val="00732A58"/>
    <w:rsid w:val="00732B9B"/>
    <w:rsid w:val="00733466"/>
    <w:rsid w:val="00733B76"/>
    <w:rsid w:val="00735A6A"/>
    <w:rsid w:val="00742110"/>
    <w:rsid w:val="007450E2"/>
    <w:rsid w:val="00746845"/>
    <w:rsid w:val="00756154"/>
    <w:rsid w:val="00757FF1"/>
    <w:rsid w:val="00760711"/>
    <w:rsid w:val="007618C5"/>
    <w:rsid w:val="00762B1D"/>
    <w:rsid w:val="00772EA9"/>
    <w:rsid w:val="007758F4"/>
    <w:rsid w:val="00775ADA"/>
    <w:rsid w:val="00776A1A"/>
    <w:rsid w:val="00776E90"/>
    <w:rsid w:val="00784585"/>
    <w:rsid w:val="00785C74"/>
    <w:rsid w:val="00786C15"/>
    <w:rsid w:val="00791F89"/>
    <w:rsid w:val="00795194"/>
    <w:rsid w:val="007A4CD0"/>
    <w:rsid w:val="007A57C7"/>
    <w:rsid w:val="007A5E15"/>
    <w:rsid w:val="007A726D"/>
    <w:rsid w:val="007B0519"/>
    <w:rsid w:val="007B191B"/>
    <w:rsid w:val="007B7625"/>
    <w:rsid w:val="007C5486"/>
    <w:rsid w:val="007D02F2"/>
    <w:rsid w:val="007D05DC"/>
    <w:rsid w:val="007D0FF5"/>
    <w:rsid w:val="007D421B"/>
    <w:rsid w:val="007D466C"/>
    <w:rsid w:val="007D7990"/>
    <w:rsid w:val="007E21A3"/>
    <w:rsid w:val="007F2C3F"/>
    <w:rsid w:val="007F5190"/>
    <w:rsid w:val="007F7E75"/>
    <w:rsid w:val="00802E14"/>
    <w:rsid w:val="00802F37"/>
    <w:rsid w:val="00812F7F"/>
    <w:rsid w:val="00814B59"/>
    <w:rsid w:val="00816FE3"/>
    <w:rsid w:val="00817DDC"/>
    <w:rsid w:val="00821CCA"/>
    <w:rsid w:val="00822D0D"/>
    <w:rsid w:val="0082426D"/>
    <w:rsid w:val="008319AE"/>
    <w:rsid w:val="00836589"/>
    <w:rsid w:val="0084339C"/>
    <w:rsid w:val="008451EE"/>
    <w:rsid w:val="008507DD"/>
    <w:rsid w:val="008510CE"/>
    <w:rsid w:val="00856B2B"/>
    <w:rsid w:val="00857987"/>
    <w:rsid w:val="00870ACF"/>
    <w:rsid w:val="008719B4"/>
    <w:rsid w:val="008775EF"/>
    <w:rsid w:val="00877636"/>
    <w:rsid w:val="00877D07"/>
    <w:rsid w:val="00884319"/>
    <w:rsid w:val="008853BE"/>
    <w:rsid w:val="00887DFC"/>
    <w:rsid w:val="00893BAD"/>
    <w:rsid w:val="00894B69"/>
    <w:rsid w:val="008A1111"/>
    <w:rsid w:val="008B0D52"/>
    <w:rsid w:val="008B3D84"/>
    <w:rsid w:val="008B69B5"/>
    <w:rsid w:val="008B7A6D"/>
    <w:rsid w:val="008C0CFC"/>
    <w:rsid w:val="008C0F43"/>
    <w:rsid w:val="008C7A4A"/>
    <w:rsid w:val="008C7E57"/>
    <w:rsid w:val="008D0819"/>
    <w:rsid w:val="008D0BCA"/>
    <w:rsid w:val="008D1F47"/>
    <w:rsid w:val="008D3D5A"/>
    <w:rsid w:val="008E061E"/>
    <w:rsid w:val="008F0FD1"/>
    <w:rsid w:val="008F156C"/>
    <w:rsid w:val="008F3B4B"/>
    <w:rsid w:val="008F3EDF"/>
    <w:rsid w:val="0090627D"/>
    <w:rsid w:val="00907E1B"/>
    <w:rsid w:val="00910E52"/>
    <w:rsid w:val="00916753"/>
    <w:rsid w:val="00916821"/>
    <w:rsid w:val="00916E2D"/>
    <w:rsid w:val="009170AA"/>
    <w:rsid w:val="009207C0"/>
    <w:rsid w:val="00922C88"/>
    <w:rsid w:val="00923B97"/>
    <w:rsid w:val="00924BD9"/>
    <w:rsid w:val="00927B9C"/>
    <w:rsid w:val="00930454"/>
    <w:rsid w:val="00933C79"/>
    <w:rsid w:val="00941740"/>
    <w:rsid w:val="00941A94"/>
    <w:rsid w:val="00946D2E"/>
    <w:rsid w:val="00951AD7"/>
    <w:rsid w:val="00957634"/>
    <w:rsid w:val="009664A0"/>
    <w:rsid w:val="00966EF6"/>
    <w:rsid w:val="00967A68"/>
    <w:rsid w:val="00976986"/>
    <w:rsid w:val="0098671D"/>
    <w:rsid w:val="00995472"/>
    <w:rsid w:val="00995926"/>
    <w:rsid w:val="009A0921"/>
    <w:rsid w:val="009A11FF"/>
    <w:rsid w:val="009A56B9"/>
    <w:rsid w:val="009A712B"/>
    <w:rsid w:val="009A752D"/>
    <w:rsid w:val="009B5746"/>
    <w:rsid w:val="009B7542"/>
    <w:rsid w:val="009D01EB"/>
    <w:rsid w:val="009D1C7D"/>
    <w:rsid w:val="009D1F70"/>
    <w:rsid w:val="009E539D"/>
    <w:rsid w:val="009E55A9"/>
    <w:rsid w:val="009F42F9"/>
    <w:rsid w:val="009F4A67"/>
    <w:rsid w:val="00A00B43"/>
    <w:rsid w:val="00A03848"/>
    <w:rsid w:val="00A0639E"/>
    <w:rsid w:val="00A068D5"/>
    <w:rsid w:val="00A06BCB"/>
    <w:rsid w:val="00A06ECE"/>
    <w:rsid w:val="00A076BF"/>
    <w:rsid w:val="00A113C9"/>
    <w:rsid w:val="00A12DF1"/>
    <w:rsid w:val="00A22C7B"/>
    <w:rsid w:val="00A2539A"/>
    <w:rsid w:val="00A272A0"/>
    <w:rsid w:val="00A3555D"/>
    <w:rsid w:val="00A37F20"/>
    <w:rsid w:val="00A4254D"/>
    <w:rsid w:val="00A43EA8"/>
    <w:rsid w:val="00A47228"/>
    <w:rsid w:val="00A47FC2"/>
    <w:rsid w:val="00A54757"/>
    <w:rsid w:val="00A55397"/>
    <w:rsid w:val="00A55BE2"/>
    <w:rsid w:val="00A60B37"/>
    <w:rsid w:val="00A61D83"/>
    <w:rsid w:val="00A658D5"/>
    <w:rsid w:val="00A74269"/>
    <w:rsid w:val="00A77DBF"/>
    <w:rsid w:val="00A83BED"/>
    <w:rsid w:val="00A876E3"/>
    <w:rsid w:val="00A90C44"/>
    <w:rsid w:val="00A9123D"/>
    <w:rsid w:val="00A92E5F"/>
    <w:rsid w:val="00A92FF0"/>
    <w:rsid w:val="00A9666C"/>
    <w:rsid w:val="00AA0DFF"/>
    <w:rsid w:val="00AA1D09"/>
    <w:rsid w:val="00AA4C09"/>
    <w:rsid w:val="00AB70FE"/>
    <w:rsid w:val="00AC3834"/>
    <w:rsid w:val="00AC757B"/>
    <w:rsid w:val="00AD3BCF"/>
    <w:rsid w:val="00AD7050"/>
    <w:rsid w:val="00AD74DB"/>
    <w:rsid w:val="00AE2CF2"/>
    <w:rsid w:val="00AE44F3"/>
    <w:rsid w:val="00AF0C8A"/>
    <w:rsid w:val="00B00D5F"/>
    <w:rsid w:val="00B110DF"/>
    <w:rsid w:val="00B132CE"/>
    <w:rsid w:val="00B145AE"/>
    <w:rsid w:val="00B161D2"/>
    <w:rsid w:val="00B165FE"/>
    <w:rsid w:val="00B20FE1"/>
    <w:rsid w:val="00B2206D"/>
    <w:rsid w:val="00B25B56"/>
    <w:rsid w:val="00B2709E"/>
    <w:rsid w:val="00B2780B"/>
    <w:rsid w:val="00B27A8C"/>
    <w:rsid w:val="00B32A53"/>
    <w:rsid w:val="00B3510D"/>
    <w:rsid w:val="00B42086"/>
    <w:rsid w:val="00B42224"/>
    <w:rsid w:val="00B43C1E"/>
    <w:rsid w:val="00B469BD"/>
    <w:rsid w:val="00B51D60"/>
    <w:rsid w:val="00B530F8"/>
    <w:rsid w:val="00B548CA"/>
    <w:rsid w:val="00B6061F"/>
    <w:rsid w:val="00B64342"/>
    <w:rsid w:val="00B644FF"/>
    <w:rsid w:val="00B64AB7"/>
    <w:rsid w:val="00B65CB8"/>
    <w:rsid w:val="00B7029C"/>
    <w:rsid w:val="00B712B5"/>
    <w:rsid w:val="00B821AD"/>
    <w:rsid w:val="00B95CFC"/>
    <w:rsid w:val="00B96EB5"/>
    <w:rsid w:val="00BA01C9"/>
    <w:rsid w:val="00BA11F6"/>
    <w:rsid w:val="00BA4124"/>
    <w:rsid w:val="00BA4B44"/>
    <w:rsid w:val="00BB02DD"/>
    <w:rsid w:val="00BB2E59"/>
    <w:rsid w:val="00BB5631"/>
    <w:rsid w:val="00BB6413"/>
    <w:rsid w:val="00BC627A"/>
    <w:rsid w:val="00BC726E"/>
    <w:rsid w:val="00BD2B15"/>
    <w:rsid w:val="00BD65B8"/>
    <w:rsid w:val="00BE3A55"/>
    <w:rsid w:val="00BE3B74"/>
    <w:rsid w:val="00BE7048"/>
    <w:rsid w:val="00BF1B62"/>
    <w:rsid w:val="00BF2DCF"/>
    <w:rsid w:val="00BF6A4E"/>
    <w:rsid w:val="00C06528"/>
    <w:rsid w:val="00C0765B"/>
    <w:rsid w:val="00C11921"/>
    <w:rsid w:val="00C11A30"/>
    <w:rsid w:val="00C125CD"/>
    <w:rsid w:val="00C12D8F"/>
    <w:rsid w:val="00C143CC"/>
    <w:rsid w:val="00C147C1"/>
    <w:rsid w:val="00C152D5"/>
    <w:rsid w:val="00C1752E"/>
    <w:rsid w:val="00C27F20"/>
    <w:rsid w:val="00C35716"/>
    <w:rsid w:val="00C35A86"/>
    <w:rsid w:val="00C37E98"/>
    <w:rsid w:val="00C40EAB"/>
    <w:rsid w:val="00C41466"/>
    <w:rsid w:val="00C414BE"/>
    <w:rsid w:val="00C44042"/>
    <w:rsid w:val="00C44B82"/>
    <w:rsid w:val="00C45C01"/>
    <w:rsid w:val="00C50152"/>
    <w:rsid w:val="00C507BC"/>
    <w:rsid w:val="00C63B73"/>
    <w:rsid w:val="00C8336E"/>
    <w:rsid w:val="00C87508"/>
    <w:rsid w:val="00C92B10"/>
    <w:rsid w:val="00CA2D2D"/>
    <w:rsid w:val="00CA43F2"/>
    <w:rsid w:val="00CA4DE9"/>
    <w:rsid w:val="00CB4B43"/>
    <w:rsid w:val="00CB578C"/>
    <w:rsid w:val="00CB6363"/>
    <w:rsid w:val="00CC3F73"/>
    <w:rsid w:val="00CC52EA"/>
    <w:rsid w:val="00CC5C21"/>
    <w:rsid w:val="00CD1E88"/>
    <w:rsid w:val="00CD76F8"/>
    <w:rsid w:val="00CD795A"/>
    <w:rsid w:val="00CE2796"/>
    <w:rsid w:val="00CE2BCF"/>
    <w:rsid w:val="00CE4814"/>
    <w:rsid w:val="00CF16FB"/>
    <w:rsid w:val="00CF1E8B"/>
    <w:rsid w:val="00CF3134"/>
    <w:rsid w:val="00CF3EA8"/>
    <w:rsid w:val="00CF6734"/>
    <w:rsid w:val="00D068F3"/>
    <w:rsid w:val="00D11F8B"/>
    <w:rsid w:val="00D13C04"/>
    <w:rsid w:val="00D14C6A"/>
    <w:rsid w:val="00D156CC"/>
    <w:rsid w:val="00D21D87"/>
    <w:rsid w:val="00D221F2"/>
    <w:rsid w:val="00D225E2"/>
    <w:rsid w:val="00D2418C"/>
    <w:rsid w:val="00D37E77"/>
    <w:rsid w:val="00D4137A"/>
    <w:rsid w:val="00D41652"/>
    <w:rsid w:val="00D42BAE"/>
    <w:rsid w:val="00D4524F"/>
    <w:rsid w:val="00D46E30"/>
    <w:rsid w:val="00D71446"/>
    <w:rsid w:val="00D73C44"/>
    <w:rsid w:val="00D747E3"/>
    <w:rsid w:val="00D74BC7"/>
    <w:rsid w:val="00D76ADB"/>
    <w:rsid w:val="00D80750"/>
    <w:rsid w:val="00D811F5"/>
    <w:rsid w:val="00D82709"/>
    <w:rsid w:val="00D82C2B"/>
    <w:rsid w:val="00D86CBD"/>
    <w:rsid w:val="00D9011B"/>
    <w:rsid w:val="00D90BED"/>
    <w:rsid w:val="00D90DBB"/>
    <w:rsid w:val="00D938F9"/>
    <w:rsid w:val="00D944DE"/>
    <w:rsid w:val="00D94EBE"/>
    <w:rsid w:val="00D95404"/>
    <w:rsid w:val="00D963EB"/>
    <w:rsid w:val="00D971C4"/>
    <w:rsid w:val="00DA117B"/>
    <w:rsid w:val="00DA27D0"/>
    <w:rsid w:val="00DA4CC5"/>
    <w:rsid w:val="00DA4F30"/>
    <w:rsid w:val="00DB5B50"/>
    <w:rsid w:val="00DC6169"/>
    <w:rsid w:val="00DC71A7"/>
    <w:rsid w:val="00DD3394"/>
    <w:rsid w:val="00DD598D"/>
    <w:rsid w:val="00DD7FF1"/>
    <w:rsid w:val="00DE0CA4"/>
    <w:rsid w:val="00DE4D54"/>
    <w:rsid w:val="00DE5225"/>
    <w:rsid w:val="00DF1A8C"/>
    <w:rsid w:val="00E005CC"/>
    <w:rsid w:val="00E15E38"/>
    <w:rsid w:val="00E21D13"/>
    <w:rsid w:val="00E22C10"/>
    <w:rsid w:val="00E2694B"/>
    <w:rsid w:val="00E31954"/>
    <w:rsid w:val="00E350A2"/>
    <w:rsid w:val="00E373FF"/>
    <w:rsid w:val="00E40CD8"/>
    <w:rsid w:val="00E41473"/>
    <w:rsid w:val="00E41819"/>
    <w:rsid w:val="00E431D6"/>
    <w:rsid w:val="00E50A38"/>
    <w:rsid w:val="00E51C86"/>
    <w:rsid w:val="00E52191"/>
    <w:rsid w:val="00E55960"/>
    <w:rsid w:val="00E60350"/>
    <w:rsid w:val="00E653C2"/>
    <w:rsid w:val="00E65494"/>
    <w:rsid w:val="00E65B03"/>
    <w:rsid w:val="00E678B2"/>
    <w:rsid w:val="00E753E6"/>
    <w:rsid w:val="00E76E48"/>
    <w:rsid w:val="00E82AFE"/>
    <w:rsid w:val="00E85338"/>
    <w:rsid w:val="00EA5131"/>
    <w:rsid w:val="00EA5B88"/>
    <w:rsid w:val="00EA61BD"/>
    <w:rsid w:val="00EA6B89"/>
    <w:rsid w:val="00EB3A98"/>
    <w:rsid w:val="00EB51D1"/>
    <w:rsid w:val="00EB74AF"/>
    <w:rsid w:val="00EB799F"/>
    <w:rsid w:val="00EC32FD"/>
    <w:rsid w:val="00EC40B6"/>
    <w:rsid w:val="00ED16A9"/>
    <w:rsid w:val="00ED2B18"/>
    <w:rsid w:val="00ED2BC0"/>
    <w:rsid w:val="00ED7179"/>
    <w:rsid w:val="00EE2A1A"/>
    <w:rsid w:val="00EE2ED2"/>
    <w:rsid w:val="00EE33D8"/>
    <w:rsid w:val="00EF74B7"/>
    <w:rsid w:val="00F0054F"/>
    <w:rsid w:val="00F019F0"/>
    <w:rsid w:val="00F05410"/>
    <w:rsid w:val="00F06B7B"/>
    <w:rsid w:val="00F11732"/>
    <w:rsid w:val="00F14BD4"/>
    <w:rsid w:val="00F15ABB"/>
    <w:rsid w:val="00F16975"/>
    <w:rsid w:val="00F243A7"/>
    <w:rsid w:val="00F25156"/>
    <w:rsid w:val="00F30967"/>
    <w:rsid w:val="00F33ED2"/>
    <w:rsid w:val="00F400C5"/>
    <w:rsid w:val="00F436BF"/>
    <w:rsid w:val="00F50B63"/>
    <w:rsid w:val="00F60EA8"/>
    <w:rsid w:val="00F664D2"/>
    <w:rsid w:val="00F74259"/>
    <w:rsid w:val="00F75F6C"/>
    <w:rsid w:val="00F87DB2"/>
    <w:rsid w:val="00F91A1A"/>
    <w:rsid w:val="00F93E88"/>
    <w:rsid w:val="00F9555E"/>
    <w:rsid w:val="00FA0426"/>
    <w:rsid w:val="00FA246E"/>
    <w:rsid w:val="00FA48B9"/>
    <w:rsid w:val="00FB03D7"/>
    <w:rsid w:val="00FB6BE6"/>
    <w:rsid w:val="00FB7B7C"/>
    <w:rsid w:val="00FC00E9"/>
    <w:rsid w:val="00FC2C2C"/>
    <w:rsid w:val="00FC4EF1"/>
    <w:rsid w:val="00FC7641"/>
    <w:rsid w:val="00FD2A8B"/>
    <w:rsid w:val="00FD2C9E"/>
    <w:rsid w:val="00FE108D"/>
    <w:rsid w:val="00FE1349"/>
    <w:rsid w:val="00FE4A8D"/>
    <w:rsid w:val="00FF0B9E"/>
    <w:rsid w:val="00FF7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5A6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C6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9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9B4"/>
    <w:rPr>
      <w:rFonts w:ascii="Segoe UI" w:hAnsi="Segoe UI" w:cs="Segoe UI"/>
      <w:sz w:val="18"/>
      <w:szCs w:val="18"/>
    </w:rPr>
  </w:style>
  <w:style w:type="paragraph" w:styleId="Header">
    <w:name w:val="header"/>
    <w:basedOn w:val="Normal"/>
    <w:link w:val="HeaderChar"/>
    <w:uiPriority w:val="99"/>
    <w:unhideWhenUsed/>
    <w:rsid w:val="000F41BD"/>
    <w:pPr>
      <w:tabs>
        <w:tab w:val="center" w:pos="4703"/>
        <w:tab w:val="right" w:pos="9406"/>
      </w:tabs>
      <w:spacing w:after="0" w:line="240" w:lineRule="auto"/>
    </w:pPr>
  </w:style>
  <w:style w:type="character" w:customStyle="1" w:styleId="HeaderChar">
    <w:name w:val="Header Char"/>
    <w:basedOn w:val="DefaultParagraphFont"/>
    <w:link w:val="Header"/>
    <w:uiPriority w:val="99"/>
    <w:rsid w:val="000F41BD"/>
  </w:style>
  <w:style w:type="paragraph" w:styleId="Footer">
    <w:name w:val="footer"/>
    <w:basedOn w:val="Normal"/>
    <w:link w:val="FooterChar"/>
    <w:uiPriority w:val="99"/>
    <w:unhideWhenUsed/>
    <w:rsid w:val="000F41BD"/>
    <w:pPr>
      <w:tabs>
        <w:tab w:val="center" w:pos="4703"/>
        <w:tab w:val="right" w:pos="9406"/>
      </w:tabs>
      <w:spacing w:after="0" w:line="240" w:lineRule="auto"/>
    </w:pPr>
  </w:style>
  <w:style w:type="character" w:customStyle="1" w:styleId="FooterChar">
    <w:name w:val="Footer Char"/>
    <w:basedOn w:val="DefaultParagraphFont"/>
    <w:link w:val="Footer"/>
    <w:uiPriority w:val="99"/>
    <w:rsid w:val="000F41BD"/>
  </w:style>
  <w:style w:type="character" w:styleId="CommentReference">
    <w:name w:val="annotation reference"/>
    <w:basedOn w:val="DefaultParagraphFont"/>
    <w:uiPriority w:val="99"/>
    <w:semiHidden/>
    <w:unhideWhenUsed/>
    <w:rsid w:val="00502DA5"/>
    <w:rPr>
      <w:sz w:val="16"/>
      <w:szCs w:val="16"/>
    </w:rPr>
  </w:style>
  <w:style w:type="paragraph" w:styleId="CommentText">
    <w:name w:val="annotation text"/>
    <w:basedOn w:val="Normal"/>
    <w:link w:val="CommentTextChar"/>
    <w:uiPriority w:val="99"/>
    <w:semiHidden/>
    <w:unhideWhenUsed/>
    <w:rsid w:val="00502DA5"/>
    <w:pPr>
      <w:spacing w:line="240" w:lineRule="auto"/>
    </w:pPr>
    <w:rPr>
      <w:sz w:val="20"/>
      <w:szCs w:val="20"/>
    </w:rPr>
  </w:style>
  <w:style w:type="character" w:customStyle="1" w:styleId="CommentTextChar">
    <w:name w:val="Comment Text Char"/>
    <w:basedOn w:val="DefaultParagraphFont"/>
    <w:link w:val="CommentText"/>
    <w:uiPriority w:val="99"/>
    <w:semiHidden/>
    <w:rsid w:val="00502DA5"/>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02DA5"/>
    <w:rPr>
      <w:b/>
      <w:bCs/>
    </w:rPr>
  </w:style>
  <w:style w:type="character" w:customStyle="1" w:styleId="CommentSubjectChar">
    <w:name w:val="Comment Subject Char"/>
    <w:basedOn w:val="CommentTextChar"/>
    <w:link w:val="CommentSubject"/>
    <w:uiPriority w:val="99"/>
    <w:semiHidden/>
    <w:rsid w:val="00502DA5"/>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110058">
      <w:bodyDiv w:val="1"/>
      <w:marLeft w:val="0"/>
      <w:marRight w:val="0"/>
      <w:marTop w:val="0"/>
      <w:marBottom w:val="0"/>
      <w:divBdr>
        <w:top w:val="none" w:sz="0" w:space="0" w:color="auto"/>
        <w:left w:val="none" w:sz="0" w:space="0" w:color="auto"/>
        <w:bottom w:val="none" w:sz="0" w:space="0" w:color="auto"/>
        <w:right w:val="none" w:sz="0" w:space="0" w:color="auto"/>
      </w:divBdr>
    </w:div>
    <w:div w:id="90159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1422</Words>
  <Characters>8109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2022-04-03T08:33:00Z</dcterms:created>
  <dcterms:modified xsi:type="dcterms:W3CDTF">2022-04-03T08:37:00Z</dcterms:modified>
</cp:coreProperties>
</file>