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DC977A" w14:textId="13B9E404" w:rsidR="00D64B91" w:rsidRPr="00D06EFF" w:rsidRDefault="00FA73A8" w:rsidP="00A90218">
      <w:pPr>
        <w:spacing w:line="240" w:lineRule="auto"/>
        <w:jc w:val="center"/>
        <w:rPr>
          <w:rFonts w:ascii="Times New Roman" w:hAnsi="Times New Roman" w:cs="Times New Roman"/>
          <w:b/>
          <w:bCs/>
          <w:lang w:val="en-US"/>
        </w:rPr>
      </w:pPr>
      <w:r w:rsidRPr="00D06EFF">
        <w:rPr>
          <w:rFonts w:ascii="Times New Roman" w:hAnsi="Times New Roman" w:cs="Times New Roman"/>
          <w:b/>
          <w:bCs/>
          <w:lang w:val="en-US"/>
        </w:rPr>
        <w:t>ONLINE SUPPLEMENTAL MATERIALS (OSM)</w:t>
      </w:r>
    </w:p>
    <w:p w14:paraId="5D6D269F" w14:textId="238E46F0" w:rsidR="00FA73A8" w:rsidRPr="00D06EFF" w:rsidRDefault="00813FE0" w:rsidP="00A90218">
      <w:pPr>
        <w:spacing w:line="240" w:lineRule="auto"/>
        <w:rPr>
          <w:rFonts w:ascii="Times New Roman" w:hAnsi="Times New Roman" w:cs="Times New Roman"/>
          <w:b/>
          <w:bCs/>
          <w:lang w:val="en-US"/>
        </w:rPr>
      </w:pPr>
      <w:r w:rsidRPr="00D06EFF">
        <w:rPr>
          <w:rFonts w:ascii="Times New Roman" w:hAnsi="Times New Roman" w:cs="Times New Roman"/>
          <w:b/>
          <w:bCs/>
          <w:lang w:val="en-US"/>
        </w:rPr>
        <w:t xml:space="preserve">Section </w:t>
      </w:r>
      <w:r w:rsidR="00A90218" w:rsidRPr="00D06EFF">
        <w:rPr>
          <w:rFonts w:ascii="Times New Roman" w:hAnsi="Times New Roman" w:cs="Times New Roman"/>
          <w:b/>
          <w:bCs/>
          <w:lang w:val="en-US"/>
        </w:rPr>
        <w:t>I</w:t>
      </w:r>
      <w:r w:rsidRPr="00D06EFF">
        <w:rPr>
          <w:rFonts w:ascii="Times New Roman" w:hAnsi="Times New Roman" w:cs="Times New Roman"/>
          <w:b/>
          <w:bCs/>
          <w:lang w:val="en-US"/>
        </w:rPr>
        <w:t>. Measurement</w:t>
      </w:r>
      <w:r w:rsidR="00A7741F" w:rsidRPr="00D06EFF">
        <w:rPr>
          <w:rFonts w:ascii="Times New Roman" w:hAnsi="Times New Roman" w:cs="Times New Roman"/>
          <w:b/>
          <w:bCs/>
          <w:lang w:val="en-US"/>
        </w:rPr>
        <w:t>;</w:t>
      </w:r>
      <w:r w:rsidRPr="00D06EFF">
        <w:rPr>
          <w:rFonts w:ascii="Times New Roman" w:hAnsi="Times New Roman" w:cs="Times New Roman"/>
          <w:b/>
          <w:bCs/>
          <w:lang w:val="en-US"/>
        </w:rPr>
        <w:t xml:space="preserve"> Confirmatory Factor Analysis</w:t>
      </w:r>
      <w:r w:rsidR="00A7741F" w:rsidRPr="00D06EFF">
        <w:rPr>
          <w:rFonts w:ascii="Times New Roman" w:hAnsi="Times New Roman" w:cs="Times New Roman"/>
          <w:b/>
          <w:bCs/>
          <w:lang w:val="en-US"/>
        </w:rPr>
        <w:t>;</w:t>
      </w:r>
      <w:r w:rsidRPr="00D06EFF">
        <w:rPr>
          <w:rFonts w:ascii="Times New Roman" w:hAnsi="Times New Roman" w:cs="Times New Roman"/>
          <w:b/>
          <w:bCs/>
          <w:lang w:val="en-US"/>
        </w:rPr>
        <w:t xml:space="preserve"> Supplementary Analyses, Study 1</w:t>
      </w:r>
    </w:p>
    <w:p w14:paraId="6293B059" w14:textId="6516B08C" w:rsidR="00A7741F" w:rsidRPr="00D06EFF" w:rsidRDefault="00A7741F" w:rsidP="00A90218">
      <w:pPr>
        <w:spacing w:line="240" w:lineRule="auto"/>
        <w:rPr>
          <w:rFonts w:ascii="Times New Roman" w:hAnsi="Times New Roman" w:cs="Times New Roman"/>
          <w:b/>
          <w:bCs/>
          <w:lang w:val="en-US"/>
        </w:rPr>
      </w:pPr>
      <w:r w:rsidRPr="00D06EFF">
        <w:rPr>
          <w:rFonts w:ascii="Times New Roman" w:hAnsi="Times New Roman" w:cs="Times New Roman"/>
          <w:b/>
          <w:bCs/>
          <w:lang w:val="en-US"/>
        </w:rPr>
        <w:t>Measurement</w:t>
      </w:r>
    </w:p>
    <w:p w14:paraId="2F75A799" w14:textId="41067AB0" w:rsidR="00FA73A8" w:rsidRDefault="00FA73A8" w:rsidP="00A90218">
      <w:pPr>
        <w:spacing w:line="240" w:lineRule="auto"/>
        <w:rPr>
          <w:rFonts w:ascii="Times New Roman" w:hAnsi="Times New Roman" w:cs="Times New Roman"/>
          <w:lang w:val="en-US"/>
        </w:rPr>
      </w:pPr>
      <w:r w:rsidRPr="00D06EFF">
        <w:rPr>
          <w:rFonts w:ascii="Times New Roman" w:hAnsi="Times New Roman" w:cs="Times New Roman"/>
          <w:b/>
          <w:bCs/>
          <w:i/>
          <w:iCs/>
          <w:lang w:val="en-US"/>
        </w:rPr>
        <w:t>Vulnerable narcissism.</w:t>
      </w:r>
      <w:r w:rsidRPr="00D06EFF">
        <w:rPr>
          <w:rFonts w:ascii="Times New Roman" w:hAnsi="Times New Roman" w:cs="Times New Roman"/>
          <w:b/>
          <w:bCs/>
          <w:lang w:val="en-US"/>
        </w:rPr>
        <w:t xml:space="preserve"> </w:t>
      </w:r>
      <w:r w:rsidR="008D3BF8" w:rsidRPr="00D06EFF">
        <w:rPr>
          <w:rFonts w:ascii="Times New Roman" w:hAnsi="Times New Roman" w:cs="Times New Roman"/>
          <w:lang w:val="en-US"/>
        </w:rPr>
        <w:t xml:space="preserve">We assessed vulnerable narcissism with </w:t>
      </w:r>
      <w:r w:rsidR="00D351C8">
        <w:rPr>
          <w:rFonts w:ascii="Times New Roman" w:hAnsi="Times New Roman" w:cs="Times New Roman"/>
          <w:lang w:val="en-US"/>
        </w:rPr>
        <w:t>a short version</w:t>
      </w:r>
      <w:r w:rsidR="008D3BF8" w:rsidRPr="00D06EFF">
        <w:rPr>
          <w:rFonts w:ascii="Times New Roman" w:hAnsi="Times New Roman" w:cs="Times New Roman"/>
          <w:lang w:val="en-US"/>
        </w:rPr>
        <w:t xml:space="preserve"> (Schoenleber et al., 2015) of Pincus et al.</w:t>
      </w:r>
      <w:r w:rsidR="001E6EA8" w:rsidRPr="001E6EA8">
        <w:rPr>
          <w:rFonts w:ascii="Times New Roman" w:hAnsi="Times New Roman" w:cs="Times New Roman"/>
          <w:lang w:val="en-US"/>
        </w:rPr>
        <w:t>'</w:t>
      </w:r>
      <w:r w:rsidR="008D3BF8" w:rsidRPr="00D06EFF">
        <w:rPr>
          <w:rFonts w:ascii="Times New Roman" w:hAnsi="Times New Roman" w:cs="Times New Roman"/>
          <w:lang w:val="en-US"/>
        </w:rPr>
        <w:t>s (2009) Pathological Narcissism Inventory (</w:t>
      </w:r>
      <w:r w:rsidR="00A91BAC" w:rsidRPr="00D06EFF">
        <w:rPr>
          <w:rFonts w:ascii="Times New Roman" w:hAnsi="Times New Roman" w:cs="Times New Roman"/>
          <w:lang w:val="en-US"/>
        </w:rPr>
        <w:t xml:space="preserve">PNI; </w:t>
      </w:r>
      <w:r w:rsidR="008D3BF8" w:rsidRPr="00D06EFF">
        <w:rPr>
          <w:rFonts w:ascii="Times New Roman" w:hAnsi="Times New Roman" w:cs="Times New Roman"/>
          <w:lang w:val="en-US"/>
        </w:rPr>
        <w:t xml:space="preserve">validated </w:t>
      </w:r>
      <w:r w:rsidR="00A91BAC" w:rsidRPr="00D06EFF">
        <w:rPr>
          <w:rFonts w:ascii="Times New Roman" w:hAnsi="Times New Roman" w:cs="Times New Roman"/>
          <w:lang w:val="en-US"/>
        </w:rPr>
        <w:t xml:space="preserve">German </w:t>
      </w:r>
      <w:r w:rsidR="008D3BF8" w:rsidRPr="00D06EFF">
        <w:rPr>
          <w:rFonts w:ascii="Times New Roman" w:hAnsi="Times New Roman" w:cs="Times New Roman"/>
          <w:lang w:val="en-US"/>
        </w:rPr>
        <w:t xml:space="preserve">translation by Morf et al., 2017). Participants responded on 7-point Likert scales from fully disagree (1) to fully agree (7). </w:t>
      </w:r>
      <w:r w:rsidR="0011680B">
        <w:rPr>
          <w:rFonts w:ascii="Times New Roman" w:hAnsi="Times New Roman" w:cs="Times New Roman"/>
          <w:lang w:val="en-US"/>
        </w:rPr>
        <w:t>It</w:t>
      </w:r>
      <w:r w:rsidRPr="00D06EFF">
        <w:rPr>
          <w:rFonts w:ascii="Times New Roman" w:hAnsi="Times New Roman" w:cs="Times New Roman"/>
          <w:lang w:val="en-US"/>
        </w:rPr>
        <w:t xml:space="preserve"> comprised four subscales (16 items, α = .93): Contingent self-esteem (e.g., “When people don</w:t>
      </w:r>
      <w:r w:rsidR="003112E3" w:rsidRPr="001E6EA8">
        <w:rPr>
          <w:rFonts w:ascii="Times New Roman" w:hAnsi="Times New Roman" w:cs="Times New Roman"/>
          <w:lang w:val="en-US"/>
        </w:rPr>
        <w:t>'</w:t>
      </w:r>
      <w:r w:rsidRPr="00D06EFF">
        <w:rPr>
          <w:rFonts w:ascii="Times New Roman" w:hAnsi="Times New Roman" w:cs="Times New Roman"/>
          <w:lang w:val="en-US"/>
        </w:rPr>
        <w:t>t notice me, I start to feel bad about myself”), hiding the self (e.g., “It</w:t>
      </w:r>
      <w:r w:rsidR="003112E3" w:rsidRPr="001E6EA8">
        <w:rPr>
          <w:rFonts w:ascii="Times New Roman" w:hAnsi="Times New Roman" w:cs="Times New Roman"/>
          <w:lang w:val="en-US"/>
        </w:rPr>
        <w:t>'</w:t>
      </w:r>
      <w:r w:rsidRPr="00D06EFF">
        <w:rPr>
          <w:rFonts w:ascii="Times New Roman" w:hAnsi="Times New Roman" w:cs="Times New Roman"/>
          <w:lang w:val="en-US"/>
        </w:rPr>
        <w:t>s hard to show others the weaknesses I feel inside”), devaluing others (e.g., “Sometimes it</w:t>
      </w:r>
      <w:r w:rsidR="003112E3" w:rsidRPr="001E6EA8">
        <w:rPr>
          <w:rFonts w:ascii="Times New Roman" w:hAnsi="Times New Roman" w:cs="Times New Roman"/>
          <w:lang w:val="en-US"/>
        </w:rPr>
        <w:t>'</w:t>
      </w:r>
      <w:r w:rsidRPr="00D06EFF">
        <w:rPr>
          <w:rFonts w:ascii="Times New Roman" w:hAnsi="Times New Roman" w:cs="Times New Roman"/>
          <w:lang w:val="en-US"/>
        </w:rPr>
        <w:t xml:space="preserve">s easier to be alone than to face not getting everything I want from other people”), and entitlement rage (e.g., “I get annoyed by people who are not interested in what I </w:t>
      </w:r>
      <w:r w:rsidR="002A04D6" w:rsidRPr="00D06EFF">
        <w:rPr>
          <w:rFonts w:ascii="Times New Roman" w:hAnsi="Times New Roman" w:cs="Times New Roman"/>
          <w:lang w:val="en-US"/>
        </w:rPr>
        <w:t xml:space="preserve">say </w:t>
      </w:r>
      <w:r w:rsidRPr="00D06EFF">
        <w:rPr>
          <w:rFonts w:ascii="Times New Roman" w:hAnsi="Times New Roman" w:cs="Times New Roman"/>
          <w:lang w:val="en-US"/>
        </w:rPr>
        <w:t>or do”). Current research supports that these subscales represent a vulnerable narcissism subtype (Di Pierro et al., 2019; Dinić et al., 2021; Weidmann et al., 2023).</w:t>
      </w:r>
    </w:p>
    <w:p w14:paraId="4EDFD748" w14:textId="16509470" w:rsidR="001E6EA8" w:rsidRPr="00D06EFF" w:rsidRDefault="001E6EA8" w:rsidP="00A90218">
      <w:pPr>
        <w:spacing w:line="240" w:lineRule="auto"/>
        <w:rPr>
          <w:rFonts w:ascii="Times New Roman" w:hAnsi="Times New Roman" w:cs="Times New Roman"/>
          <w:lang w:val="en-US"/>
        </w:rPr>
      </w:pPr>
      <w:bookmarkStart w:id="0" w:name="_Hlk127522335"/>
      <w:r w:rsidRPr="00D06EFF">
        <w:rPr>
          <w:rFonts w:ascii="Times New Roman" w:hAnsi="Times New Roman" w:cs="Times New Roman"/>
          <w:b/>
          <w:i/>
          <w:iCs/>
          <w:lang w:val="en-US"/>
        </w:rPr>
        <w:t>Grandiose narcissism</w:t>
      </w:r>
      <w:bookmarkEnd w:id="0"/>
      <w:r w:rsidRPr="00D06EFF">
        <w:rPr>
          <w:rFonts w:ascii="Times New Roman" w:hAnsi="Times New Roman" w:cs="Times New Roman"/>
          <w:b/>
          <w:i/>
          <w:iCs/>
          <w:lang w:val="en-US"/>
        </w:rPr>
        <w:t>.</w:t>
      </w:r>
      <w:r w:rsidRPr="00D06EFF">
        <w:rPr>
          <w:rFonts w:ascii="Times New Roman" w:hAnsi="Times New Roman" w:cs="Times New Roman"/>
          <w:lang w:val="en-US"/>
        </w:rPr>
        <w:t xml:space="preserve"> </w:t>
      </w:r>
      <w:bookmarkStart w:id="1" w:name="_Hlk127523041"/>
      <w:r w:rsidRPr="00D06EFF">
        <w:rPr>
          <w:rFonts w:ascii="Times New Roman" w:hAnsi="Times New Roman" w:cs="Times New Roman"/>
          <w:lang w:val="en-US"/>
        </w:rPr>
        <w:t>To test the robustness of our assumptions, we reran our analyses with grandiose narcissism, expecting that the results will not replicate and indeed be unique to vulnerable narcissism.</w:t>
      </w:r>
      <w:bookmarkEnd w:id="1"/>
      <w:r w:rsidRPr="00D06EFF">
        <w:rPr>
          <w:rFonts w:ascii="Times New Roman" w:hAnsi="Times New Roman" w:cs="Times New Roman"/>
          <w:lang w:val="en-US"/>
        </w:rPr>
        <w:t xml:space="preserve"> We assessed grandiose narcissism with a short version (Schoenleber et al., 2015) of Pincus et al.</w:t>
      </w:r>
      <w:r w:rsidR="003112E3" w:rsidRPr="001E6EA8">
        <w:rPr>
          <w:rFonts w:ascii="Times New Roman" w:hAnsi="Times New Roman" w:cs="Times New Roman"/>
          <w:lang w:val="en-US"/>
        </w:rPr>
        <w:t>'</w:t>
      </w:r>
      <w:r w:rsidRPr="00D06EFF">
        <w:rPr>
          <w:rFonts w:ascii="Times New Roman" w:hAnsi="Times New Roman" w:cs="Times New Roman"/>
          <w:lang w:val="en-US"/>
        </w:rPr>
        <w:t>s (2009) Pathological Narcissism Inventory (PNI</w:t>
      </w:r>
      <w:r w:rsidR="003112E3">
        <w:rPr>
          <w:rFonts w:ascii="Times New Roman" w:hAnsi="Times New Roman" w:cs="Times New Roman"/>
          <w:lang w:val="en-US"/>
        </w:rPr>
        <w:t>;</w:t>
      </w:r>
      <w:r w:rsidRPr="00D06EFF">
        <w:rPr>
          <w:rFonts w:ascii="Times New Roman" w:hAnsi="Times New Roman" w:cs="Times New Roman"/>
          <w:lang w:val="en-US"/>
        </w:rPr>
        <w:t xml:space="preserve"> validated German translation by Morf et al.</w:t>
      </w:r>
      <w:r w:rsidR="003112E3">
        <w:rPr>
          <w:rFonts w:ascii="Times New Roman" w:hAnsi="Times New Roman" w:cs="Times New Roman"/>
          <w:lang w:val="en-US"/>
        </w:rPr>
        <w:t xml:space="preserve">, </w:t>
      </w:r>
      <w:r w:rsidRPr="00D06EFF">
        <w:rPr>
          <w:rFonts w:ascii="Times New Roman" w:hAnsi="Times New Roman" w:cs="Times New Roman"/>
          <w:lang w:val="en-US"/>
        </w:rPr>
        <w:t xml:space="preserve">2017). </w:t>
      </w:r>
      <w:r w:rsidRPr="00D06EFF">
        <w:rPr>
          <w:rFonts w:ascii="Times New Roman" w:hAnsi="Times New Roman" w:cs="Times New Roman"/>
          <w:iCs/>
          <w:lang w:val="en-US"/>
        </w:rPr>
        <w:t xml:space="preserve">It comprised </w:t>
      </w:r>
      <w:r w:rsidRPr="00D06EFF">
        <w:rPr>
          <w:rFonts w:ascii="Times New Roman" w:hAnsi="Times New Roman" w:cs="Times New Roman"/>
          <w:lang w:val="en-US"/>
        </w:rPr>
        <w:t xml:space="preserve">three subscales (12 items, α = .85): Grandiose fantasy (e.g., “I often fantasize about being recognized for my accomplishments”), self-sacrificing self-enhancement (e.g., “I try to show what a good person I am through my sacrifices”), and exploitation (e.g., “I find it easy to manipulate people”). </w:t>
      </w:r>
    </w:p>
    <w:p w14:paraId="365A505A" w14:textId="36841F89" w:rsidR="00FA73A8" w:rsidRPr="00D06EFF" w:rsidRDefault="00FA73A8" w:rsidP="00A90218">
      <w:pPr>
        <w:spacing w:line="240" w:lineRule="auto"/>
        <w:rPr>
          <w:rFonts w:ascii="Times New Roman" w:hAnsi="Times New Roman" w:cs="Times New Roman"/>
          <w:lang w:val="en-US"/>
        </w:rPr>
      </w:pPr>
      <w:r w:rsidRPr="00D06EFF">
        <w:rPr>
          <w:rFonts w:ascii="Times New Roman" w:hAnsi="Times New Roman" w:cs="Times New Roman"/>
          <w:b/>
          <w:bCs/>
          <w:i/>
          <w:iCs/>
          <w:lang w:val="en-US"/>
        </w:rPr>
        <w:t>Internal attribution of failure.</w:t>
      </w:r>
      <w:r w:rsidRPr="00D06EFF">
        <w:rPr>
          <w:rFonts w:ascii="Times New Roman" w:hAnsi="Times New Roman" w:cs="Times New Roman"/>
          <w:b/>
          <w:bCs/>
          <w:lang w:val="en-US"/>
        </w:rPr>
        <w:t xml:space="preserve"> </w:t>
      </w:r>
      <w:r w:rsidR="00491F25" w:rsidRPr="00D06EFF">
        <w:rPr>
          <w:rFonts w:ascii="Times New Roman" w:hAnsi="Times New Roman" w:cs="Times New Roman"/>
          <w:lang w:val="en-US"/>
        </w:rPr>
        <w:t xml:space="preserve">Participants rated five negative workplace situations from the Organizational Attributional Style Questionnaire (OASQ; Kent &amp; Martinko, 1995), which were translated into German and back-translated following standard procedures. </w:t>
      </w:r>
      <w:r w:rsidR="00813FE0" w:rsidRPr="00D06EFF">
        <w:rPr>
          <w:rFonts w:ascii="Times New Roman" w:hAnsi="Times New Roman" w:cs="Times New Roman"/>
          <w:lang w:val="en-US"/>
        </w:rPr>
        <w:t xml:space="preserve">The </w:t>
      </w:r>
      <w:r w:rsidRPr="00D06EFF">
        <w:rPr>
          <w:rFonts w:ascii="Times New Roman" w:hAnsi="Times New Roman" w:cs="Times New Roman"/>
          <w:lang w:val="en-US"/>
        </w:rPr>
        <w:t>five negative workplace situations</w:t>
      </w:r>
      <w:r w:rsidR="00813FE0" w:rsidRPr="00D06EFF">
        <w:rPr>
          <w:rFonts w:ascii="Times New Roman" w:hAnsi="Times New Roman" w:cs="Times New Roman"/>
          <w:lang w:val="en-US"/>
        </w:rPr>
        <w:t xml:space="preserve"> used to measure attributions</w:t>
      </w:r>
      <w:r w:rsidRPr="00D06EFF">
        <w:rPr>
          <w:rFonts w:ascii="Times New Roman" w:hAnsi="Times New Roman" w:cs="Times New Roman"/>
          <w:lang w:val="en-US"/>
        </w:rPr>
        <w:t xml:space="preserve"> </w:t>
      </w:r>
      <w:r w:rsidR="00813FE0" w:rsidRPr="00D06EFF">
        <w:rPr>
          <w:rFonts w:ascii="Times New Roman" w:hAnsi="Times New Roman" w:cs="Times New Roman"/>
          <w:lang w:val="en-US"/>
        </w:rPr>
        <w:t>included</w:t>
      </w:r>
      <w:r w:rsidRPr="00D06EFF">
        <w:rPr>
          <w:rFonts w:ascii="Times New Roman" w:hAnsi="Times New Roman" w:cs="Times New Roman"/>
          <w:lang w:val="en-US"/>
        </w:rPr>
        <w:t xml:space="preserve"> “</w:t>
      </w:r>
      <w:r w:rsidR="00AE36C2">
        <w:rPr>
          <w:rFonts w:ascii="Times New Roman" w:hAnsi="Times New Roman" w:cs="Times New Roman"/>
          <w:lang w:val="en-US"/>
        </w:rPr>
        <w:t>M</w:t>
      </w:r>
      <w:r w:rsidRPr="00D06EFF">
        <w:rPr>
          <w:rFonts w:ascii="Times New Roman" w:hAnsi="Times New Roman" w:cs="Times New Roman"/>
          <w:lang w:val="en-US"/>
        </w:rPr>
        <w:t>y employer does not provide me support to learn new skills,” “I do not have good career prospects,” “I do not have long term job security,” “I do not get fair pay for responsibilities in the job,” and “I do not get pay increases to maintain standard of living.”</w:t>
      </w:r>
      <w:r w:rsidR="00813FE0" w:rsidRPr="00D06EFF">
        <w:rPr>
          <w:rFonts w:ascii="Times New Roman" w:hAnsi="Times New Roman" w:cs="Times New Roman"/>
          <w:lang w:val="en-US"/>
        </w:rPr>
        <w:t xml:space="preserve"> </w:t>
      </w:r>
      <w:r w:rsidRPr="00D06EFF">
        <w:rPr>
          <w:rFonts w:ascii="Times New Roman" w:hAnsi="Times New Roman" w:cs="Times New Roman"/>
          <w:lang w:val="en-US"/>
        </w:rPr>
        <w:t xml:space="preserve">For each situation, participants first indicated one major cause. Next, they rated internal attribution with one question per situation (“To what extent is this cause due to something about you?”; 1 = Nothing to do with me, 7 = Totally due to me; 5 items, α = .64). </w:t>
      </w:r>
    </w:p>
    <w:p w14:paraId="087EAD78" w14:textId="1F890C3A" w:rsidR="001C5A92" w:rsidRPr="00F16087" w:rsidRDefault="001C5A92" w:rsidP="001C5A92">
      <w:pPr>
        <w:spacing w:line="240" w:lineRule="auto"/>
        <w:rPr>
          <w:rFonts w:ascii="Times New Roman" w:hAnsi="Times New Roman" w:cs="Times New Roman"/>
          <w:lang w:val="en-US"/>
        </w:rPr>
      </w:pPr>
      <w:r w:rsidRPr="00F16087">
        <w:rPr>
          <w:rFonts w:ascii="Times New Roman" w:hAnsi="Times New Roman" w:cs="Times New Roman"/>
          <w:b/>
          <w:bCs/>
          <w:i/>
          <w:iCs/>
          <w:lang w:val="en-US"/>
        </w:rPr>
        <w:t>Abusive supervision</w:t>
      </w:r>
      <w:r w:rsidRPr="00F16087">
        <w:rPr>
          <w:rFonts w:ascii="Times New Roman" w:hAnsi="Times New Roman" w:cs="Times New Roman"/>
          <w:lang w:val="en-US"/>
        </w:rPr>
        <w:t xml:space="preserve">. </w:t>
      </w:r>
      <w:r w:rsidR="00575745" w:rsidRPr="00F16087">
        <w:rPr>
          <w:rFonts w:ascii="Times New Roman" w:hAnsi="Times New Roman" w:cs="Times New Roman"/>
          <w:lang w:val="en-US"/>
        </w:rPr>
        <w:t>We adapted Tepper</w:t>
      </w:r>
      <w:r w:rsidR="00F16087" w:rsidRPr="00F16087">
        <w:rPr>
          <w:rFonts w:ascii="Times New Roman" w:hAnsi="Times New Roman" w:cs="Times New Roman"/>
          <w:lang w:val="en-US"/>
        </w:rPr>
        <w:t>'</w:t>
      </w:r>
      <w:r w:rsidR="00575745" w:rsidRPr="00F16087">
        <w:rPr>
          <w:rFonts w:ascii="Times New Roman" w:hAnsi="Times New Roman" w:cs="Times New Roman"/>
          <w:lang w:val="en-US"/>
        </w:rPr>
        <w:t>s (2000) abusive supervision scale using Schilling and May</w:t>
      </w:r>
      <w:r w:rsidR="00F16087" w:rsidRPr="00F16087">
        <w:rPr>
          <w:rFonts w:ascii="Times New Roman" w:hAnsi="Times New Roman" w:cs="Times New Roman"/>
          <w:lang w:val="en-US"/>
        </w:rPr>
        <w:t>'</w:t>
      </w:r>
      <w:r w:rsidR="00575745" w:rsidRPr="00F16087">
        <w:rPr>
          <w:rFonts w:ascii="Times New Roman" w:hAnsi="Times New Roman" w:cs="Times New Roman"/>
          <w:lang w:val="en-US"/>
        </w:rPr>
        <w:t xml:space="preserve">s (2015) </w:t>
      </w:r>
      <w:r w:rsidR="00AE36C2">
        <w:rPr>
          <w:rFonts w:ascii="Times New Roman" w:hAnsi="Times New Roman" w:cs="Times New Roman"/>
          <w:lang w:val="en-US"/>
        </w:rPr>
        <w:t xml:space="preserve">German </w:t>
      </w:r>
      <w:r w:rsidR="00575745" w:rsidRPr="00F16087">
        <w:rPr>
          <w:rFonts w:ascii="Times New Roman" w:hAnsi="Times New Roman" w:cs="Times New Roman"/>
          <w:lang w:val="en-US"/>
        </w:rPr>
        <w:t>translation to capture self-rated abusive supervision</w:t>
      </w:r>
      <w:r w:rsidR="00F16087">
        <w:rPr>
          <w:rFonts w:ascii="Times New Roman" w:hAnsi="Times New Roman" w:cs="Times New Roman"/>
          <w:lang w:val="en-US"/>
        </w:rPr>
        <w:t xml:space="preserve"> </w:t>
      </w:r>
      <w:r w:rsidR="00F16087" w:rsidRPr="00F16087">
        <w:rPr>
          <w:rFonts w:ascii="Times New Roman" w:hAnsi="Times New Roman" w:cs="Times New Roman"/>
          <w:lang w:val="en-US"/>
        </w:rPr>
        <w:t>(α = 0.92</w:t>
      </w:r>
      <w:r w:rsidR="00F16087">
        <w:rPr>
          <w:rFonts w:ascii="Times New Roman" w:hAnsi="Times New Roman" w:cs="Times New Roman"/>
          <w:lang w:val="en-US"/>
        </w:rPr>
        <w:t>; 15 items</w:t>
      </w:r>
      <w:r w:rsidR="00F16087" w:rsidRPr="00F16087">
        <w:rPr>
          <w:rFonts w:ascii="Times New Roman" w:hAnsi="Times New Roman" w:cs="Times New Roman"/>
          <w:lang w:val="en-US"/>
        </w:rPr>
        <w:t>)</w:t>
      </w:r>
      <w:r w:rsidR="00575745" w:rsidRPr="00F16087">
        <w:rPr>
          <w:rFonts w:ascii="Times New Roman" w:hAnsi="Times New Roman" w:cs="Times New Roman"/>
          <w:lang w:val="en-US"/>
        </w:rPr>
        <w:t xml:space="preserve">. Participants rated the extent to which they engage in abusive supervision </w:t>
      </w:r>
      <w:r w:rsidR="00784C5B">
        <w:rPr>
          <w:rFonts w:ascii="Times New Roman" w:hAnsi="Times New Roman" w:cs="Times New Roman"/>
          <w:lang w:val="en-US"/>
        </w:rPr>
        <w:t xml:space="preserve">on </w:t>
      </w:r>
      <w:r w:rsidR="00575745" w:rsidRPr="00F16087">
        <w:rPr>
          <w:rFonts w:ascii="Times New Roman" w:hAnsi="Times New Roman" w:cs="Times New Roman"/>
          <w:lang w:val="en-US"/>
        </w:rPr>
        <w:t xml:space="preserve">a scale from never (1) to very often (7). The adapted items are provided in OSM section IV. </w:t>
      </w:r>
    </w:p>
    <w:p w14:paraId="34CCC477" w14:textId="5D420265" w:rsidR="00521617" w:rsidRDefault="0060121F" w:rsidP="00A90218">
      <w:pPr>
        <w:spacing w:line="240" w:lineRule="auto"/>
        <w:rPr>
          <w:rFonts w:ascii="Times New Roman" w:hAnsi="Times New Roman" w:cs="Times New Roman"/>
          <w:lang w:val="en-US"/>
        </w:rPr>
      </w:pPr>
      <w:r w:rsidRPr="00F16087">
        <w:rPr>
          <w:rFonts w:ascii="Times New Roman" w:hAnsi="Times New Roman" w:cs="Times New Roman"/>
          <w:b/>
          <w:lang w:val="en-US"/>
        </w:rPr>
        <w:t>Confirmatory Factor Analysis</w:t>
      </w:r>
      <w:bookmarkStart w:id="2" w:name="_Hlk127523639"/>
    </w:p>
    <w:p w14:paraId="523F268C" w14:textId="05BF2F4F" w:rsidR="00813FE0" w:rsidRDefault="00813FE0" w:rsidP="00521617">
      <w:pPr>
        <w:spacing w:line="240" w:lineRule="auto"/>
        <w:ind w:firstLine="720"/>
        <w:rPr>
          <w:rFonts w:ascii="Times New Roman" w:hAnsi="Times New Roman" w:cs="Times New Roman"/>
          <w:lang w:val="en-US"/>
        </w:rPr>
      </w:pPr>
      <w:r w:rsidRPr="00F16087">
        <w:rPr>
          <w:rFonts w:ascii="Times New Roman" w:hAnsi="Times New Roman" w:cs="Times New Roman"/>
          <w:lang w:val="en-US"/>
        </w:rPr>
        <w:t>We conducted confirmatory factor analysis (CFA) with ML estimation in Mplus Version 8.7 (</w:t>
      </w:r>
      <w:r w:rsidRPr="00D06EFF">
        <w:rPr>
          <w:rFonts w:ascii="Times New Roman" w:hAnsi="Times New Roman" w:cs="Times New Roman"/>
          <w:lang w:val="en-US"/>
        </w:rPr>
        <w:t xml:space="preserve">Muthén &amp; Muthén, 1998-2017). </w:t>
      </w:r>
      <w:bookmarkEnd w:id="2"/>
      <w:r w:rsidRPr="00D06EFF">
        <w:rPr>
          <w:rFonts w:ascii="Times New Roman" w:hAnsi="Times New Roman" w:cs="Times New Roman"/>
          <w:lang w:val="en-US"/>
        </w:rPr>
        <w:t>Kline (2015) suggested that for Likert</w:t>
      </w:r>
      <w:r w:rsidR="00AE36C2">
        <w:rPr>
          <w:rFonts w:ascii="Times New Roman" w:hAnsi="Times New Roman" w:cs="Times New Roman"/>
          <w:lang w:val="en-US"/>
        </w:rPr>
        <w:t xml:space="preserve"> </w:t>
      </w:r>
      <w:r w:rsidRPr="00D06EFF">
        <w:rPr>
          <w:rFonts w:ascii="Times New Roman" w:hAnsi="Times New Roman" w:cs="Times New Roman"/>
          <w:lang w:val="en-US"/>
        </w:rPr>
        <w:t>scale items, estimation methods for continuous variables are not the best choice. We followed Kline</w:t>
      </w:r>
      <w:r w:rsidR="00315D9B" w:rsidRPr="00F16087">
        <w:rPr>
          <w:rFonts w:ascii="Times New Roman" w:hAnsi="Times New Roman" w:cs="Times New Roman"/>
          <w:lang w:val="en-US"/>
        </w:rPr>
        <w:t>'</w:t>
      </w:r>
      <w:r w:rsidRPr="00D06EFF">
        <w:rPr>
          <w:rFonts w:ascii="Times New Roman" w:hAnsi="Times New Roman" w:cs="Times New Roman"/>
          <w:lang w:val="en-US"/>
        </w:rPr>
        <w:t xml:space="preserve">s recommendation and used item </w:t>
      </w:r>
      <w:r w:rsidR="002A04D6" w:rsidRPr="00D06EFF">
        <w:rPr>
          <w:rFonts w:ascii="Times New Roman" w:hAnsi="Times New Roman" w:cs="Times New Roman"/>
          <w:lang w:val="en-US"/>
        </w:rPr>
        <w:t>parceling</w:t>
      </w:r>
      <w:r w:rsidRPr="00D06EFF">
        <w:rPr>
          <w:rFonts w:ascii="Times New Roman" w:hAnsi="Times New Roman" w:cs="Times New Roman"/>
          <w:lang w:val="en-US"/>
        </w:rPr>
        <w:t xml:space="preserve">, which also helps </w:t>
      </w:r>
      <w:r w:rsidR="00315D9B">
        <w:rPr>
          <w:rFonts w:ascii="Times New Roman" w:hAnsi="Times New Roman" w:cs="Times New Roman"/>
          <w:lang w:val="en-US"/>
        </w:rPr>
        <w:t xml:space="preserve">to retain </w:t>
      </w:r>
      <w:r w:rsidRPr="00D06EFF">
        <w:rPr>
          <w:rFonts w:ascii="Times New Roman" w:hAnsi="Times New Roman" w:cs="Times New Roman"/>
          <w:lang w:val="en-US"/>
        </w:rPr>
        <w:t xml:space="preserve">a reasonable degree of freedom in our model. Item parcels were created in line with theoretically derived subdimensions (for vulnerable narcissism, grandiose narcissism, and abusive supervision) or inter-item correlations (for internal attribution of failure). Accordingly, we created four parcels for vulnerable narcissism, three parcels for grandiose narcissism, two parcels for internal attribution, and three parcels for abusive supervision. Each parcel included two to four items. As shown in Table 1, we first estimated the theoretically predicted three-factor model (i.e., vulnerable narcissism, internal attribution of failure, abusive supervision) with the following results: </w:t>
      </w:r>
      <w:r w:rsidRPr="00D06EFF">
        <w:rPr>
          <w:rFonts w:ascii="Times New Roman" w:hAnsi="Times New Roman" w:cs="Times New Roman"/>
          <w:lang w:val="en-US"/>
        </w:rPr>
        <w:sym w:font="Symbol" w:char="F063"/>
      </w:r>
      <w:r w:rsidRPr="00D06EFF">
        <w:rPr>
          <w:rFonts w:ascii="Times New Roman" w:hAnsi="Times New Roman" w:cs="Times New Roman"/>
          <w:vertAlign w:val="superscript"/>
          <w:lang w:val="en-US"/>
        </w:rPr>
        <w:t>2</w:t>
      </w:r>
      <w:r w:rsidRPr="00D06EFF">
        <w:rPr>
          <w:rFonts w:ascii="Times New Roman" w:hAnsi="Times New Roman" w:cs="Times New Roman"/>
          <w:lang w:val="en-US"/>
        </w:rPr>
        <w:t xml:space="preserve">(48,320) = 84.718, </w:t>
      </w:r>
      <w:r w:rsidRPr="00D06EFF">
        <w:rPr>
          <w:rFonts w:ascii="Times New Roman" w:hAnsi="Times New Roman" w:cs="Times New Roman"/>
          <w:i/>
          <w:lang w:val="en-US"/>
        </w:rPr>
        <w:t xml:space="preserve">p </w:t>
      </w:r>
      <w:r w:rsidRPr="00D06EFF">
        <w:rPr>
          <w:rFonts w:ascii="Times New Roman" w:hAnsi="Times New Roman" w:cs="Times New Roman"/>
          <w:lang w:val="en-US"/>
        </w:rPr>
        <w:t xml:space="preserve">= .000, CFI = 0.982, TLI = 0.975, RMSEA = 0.049, SRMR = 0.032. While the </w:t>
      </w:r>
      <w:r w:rsidRPr="00D06EFF">
        <w:rPr>
          <w:rFonts w:ascii="Times New Roman" w:hAnsi="Times New Roman" w:cs="Times New Roman"/>
          <w:lang w:val="en-US"/>
        </w:rPr>
        <w:sym w:font="Symbol" w:char="F063"/>
      </w:r>
      <w:r w:rsidRPr="00D06EFF">
        <w:rPr>
          <w:rFonts w:ascii="Times New Roman" w:hAnsi="Times New Roman" w:cs="Times New Roman"/>
          <w:vertAlign w:val="superscript"/>
          <w:lang w:val="en-US"/>
        </w:rPr>
        <w:t xml:space="preserve">2 </w:t>
      </w:r>
      <w:r w:rsidRPr="00D06EFF">
        <w:rPr>
          <w:rFonts w:ascii="Times New Roman" w:hAnsi="Times New Roman" w:cs="Times New Roman"/>
          <w:lang w:val="en-US"/>
        </w:rPr>
        <w:t xml:space="preserve">statistic was significant, the approximate fit indices pointed to a good fit and were superior to other alternative models (see Table </w:t>
      </w:r>
      <w:r w:rsidR="00907341">
        <w:rPr>
          <w:rFonts w:ascii="Times New Roman" w:hAnsi="Times New Roman" w:cs="Times New Roman"/>
          <w:lang w:val="en-US"/>
        </w:rPr>
        <w:t>1</w:t>
      </w:r>
      <w:r w:rsidRPr="00D06EFF">
        <w:rPr>
          <w:rFonts w:ascii="Times New Roman" w:hAnsi="Times New Roman" w:cs="Times New Roman"/>
          <w:lang w:val="en-US"/>
        </w:rPr>
        <w:t>). The item parcels loaded significantly on their designated first-order factor (with loadings between</w:t>
      </w:r>
      <w:r w:rsidR="002A04D6" w:rsidRPr="00D06EFF">
        <w:rPr>
          <w:rFonts w:ascii="Times New Roman" w:hAnsi="Times New Roman" w:cs="Times New Roman"/>
          <w:lang w:val="en-US"/>
        </w:rPr>
        <w:t xml:space="preserve"> </w:t>
      </w:r>
      <w:r w:rsidRPr="00D06EFF">
        <w:rPr>
          <w:rFonts w:ascii="Times New Roman" w:hAnsi="Times New Roman" w:cs="Times New Roman"/>
          <w:lang w:val="en-US"/>
        </w:rPr>
        <w:t xml:space="preserve">.89 and .41, </w:t>
      </w:r>
      <w:r w:rsidRPr="00D06EFF">
        <w:rPr>
          <w:rFonts w:ascii="Times New Roman" w:hAnsi="Times New Roman" w:cs="Times New Roman"/>
          <w:i/>
          <w:lang w:val="en-US"/>
        </w:rPr>
        <w:t>p</w:t>
      </w:r>
      <w:r w:rsidR="00521617">
        <w:rPr>
          <w:rFonts w:ascii="Times New Roman" w:hAnsi="Times New Roman" w:cs="Times New Roman"/>
          <w:i/>
          <w:lang w:val="en-US"/>
        </w:rPr>
        <w:t xml:space="preserve"> </w:t>
      </w:r>
      <w:r w:rsidRPr="00D06EFF">
        <w:rPr>
          <w:rFonts w:ascii="Times New Roman" w:hAnsi="Times New Roman" w:cs="Times New Roman"/>
          <w:lang w:val="en-US"/>
        </w:rPr>
        <w:t>&lt;</w:t>
      </w:r>
      <w:r w:rsidR="00521617">
        <w:rPr>
          <w:rFonts w:ascii="Times New Roman" w:hAnsi="Times New Roman" w:cs="Times New Roman"/>
          <w:lang w:val="en-US"/>
        </w:rPr>
        <w:t xml:space="preserve"> </w:t>
      </w:r>
      <w:r w:rsidRPr="00D06EFF">
        <w:rPr>
          <w:rFonts w:ascii="Times New Roman" w:hAnsi="Times New Roman" w:cs="Times New Roman"/>
          <w:lang w:val="en-US"/>
        </w:rPr>
        <w:t xml:space="preserve">.001). </w:t>
      </w:r>
    </w:p>
    <w:p w14:paraId="1117CD84" w14:textId="77777777" w:rsidR="00521617" w:rsidRPr="00D06EFF" w:rsidRDefault="00521617" w:rsidP="00521617">
      <w:pPr>
        <w:spacing w:line="240" w:lineRule="auto"/>
        <w:ind w:firstLine="720"/>
        <w:rPr>
          <w:rFonts w:ascii="Times New Roman" w:hAnsi="Times New Roman" w:cs="Times New Roman"/>
          <w:lang w:val="en-US"/>
        </w:rPr>
      </w:pPr>
    </w:p>
    <w:p w14:paraId="772C58E0" w14:textId="0050213E" w:rsidR="00813FE0" w:rsidRPr="00907341" w:rsidRDefault="00813FE0" w:rsidP="00A90218">
      <w:pPr>
        <w:spacing w:line="240" w:lineRule="auto"/>
        <w:rPr>
          <w:rFonts w:ascii="Times New Roman" w:hAnsi="Times New Roman" w:cs="Times New Roman"/>
          <w:b/>
          <w:bCs/>
          <w:lang w:val="en-US"/>
        </w:rPr>
      </w:pPr>
      <w:bookmarkStart w:id="3" w:name="_Hlk127522567"/>
      <w:r w:rsidRPr="00907341">
        <w:rPr>
          <w:rFonts w:ascii="Times New Roman" w:hAnsi="Times New Roman" w:cs="Times New Roman"/>
          <w:b/>
          <w:bCs/>
          <w:lang w:val="en-US"/>
        </w:rPr>
        <w:lastRenderedPageBreak/>
        <w:t xml:space="preserve">Supplementary </w:t>
      </w:r>
      <w:r w:rsidR="003F2694" w:rsidRPr="00907341">
        <w:rPr>
          <w:rFonts w:ascii="Times New Roman" w:hAnsi="Times New Roman" w:cs="Times New Roman"/>
          <w:b/>
          <w:bCs/>
          <w:lang w:val="en-US"/>
        </w:rPr>
        <w:t>A</w:t>
      </w:r>
      <w:r w:rsidRPr="00907341">
        <w:rPr>
          <w:rFonts w:ascii="Times New Roman" w:hAnsi="Times New Roman" w:cs="Times New Roman"/>
          <w:b/>
          <w:bCs/>
          <w:lang w:val="en-US"/>
        </w:rPr>
        <w:t>nalyses</w:t>
      </w:r>
    </w:p>
    <w:p w14:paraId="428FCF30" w14:textId="1D921779" w:rsidR="000552BA" w:rsidRPr="00907341" w:rsidRDefault="00213D89" w:rsidP="00377A5D">
      <w:pPr>
        <w:spacing w:after="0" w:line="240" w:lineRule="auto"/>
        <w:ind w:firstLine="720"/>
        <w:rPr>
          <w:rFonts w:ascii="Times New Roman" w:hAnsi="Times New Roman" w:cs="Times New Roman"/>
          <w:lang w:val="en-US"/>
        </w:rPr>
      </w:pPr>
      <w:bookmarkStart w:id="4" w:name="_Hlk164322407"/>
      <w:bookmarkStart w:id="5" w:name="_Hlk127522999"/>
      <w:bookmarkEnd w:id="3"/>
      <w:r w:rsidRPr="00907341">
        <w:rPr>
          <w:rFonts w:ascii="Times New Roman" w:hAnsi="Times New Roman" w:cs="Times New Roman"/>
          <w:lang w:val="en-US"/>
        </w:rPr>
        <w:t>Given the positive correlation between vulnerable narcissism and grandiose narcissism in our data (</w:t>
      </w:r>
      <w:r w:rsidRPr="00907341">
        <w:rPr>
          <w:rFonts w:ascii="Times New Roman" w:hAnsi="Times New Roman" w:cs="Times New Roman"/>
          <w:i/>
          <w:iCs/>
          <w:lang w:val="en-US"/>
        </w:rPr>
        <w:t xml:space="preserve">r </w:t>
      </w:r>
      <w:r w:rsidRPr="00907341">
        <w:rPr>
          <w:rFonts w:ascii="Times New Roman" w:hAnsi="Times New Roman" w:cs="Times New Roman"/>
          <w:lang w:val="en-US"/>
        </w:rPr>
        <w:t xml:space="preserve">= .69), which aligns with current hierarchical conceptualizations of narcissism, where vulnerable and grandiose narcissism share an antagonism sub-dimension (Miller et al., 2021), we tested the robustness of our findings. </w:t>
      </w:r>
      <w:bookmarkEnd w:id="4"/>
      <w:r w:rsidR="000552BA" w:rsidRPr="00907341">
        <w:rPr>
          <w:rFonts w:ascii="Times New Roman" w:hAnsi="Times New Roman" w:cs="Times New Roman"/>
          <w:lang w:val="en-US"/>
        </w:rPr>
        <w:t>First,</w:t>
      </w:r>
      <w:r w:rsidR="00A53F54" w:rsidRPr="00907341">
        <w:rPr>
          <w:rFonts w:ascii="Times New Roman" w:hAnsi="Times New Roman" w:cs="Times New Roman"/>
          <w:lang w:val="en-US"/>
        </w:rPr>
        <w:t xml:space="preserve"> </w:t>
      </w:r>
      <w:r w:rsidRPr="00907341">
        <w:rPr>
          <w:rFonts w:ascii="Times New Roman" w:hAnsi="Times New Roman" w:cs="Times New Roman"/>
          <w:lang w:val="en-US"/>
        </w:rPr>
        <w:t xml:space="preserve">we </w:t>
      </w:r>
      <w:r w:rsidR="001C5A92" w:rsidRPr="00907341">
        <w:rPr>
          <w:rFonts w:ascii="Times New Roman" w:hAnsi="Times New Roman" w:cs="Times New Roman"/>
          <w:lang w:val="en-US"/>
        </w:rPr>
        <w:t xml:space="preserve">repeated </w:t>
      </w:r>
      <w:r w:rsidR="000552BA" w:rsidRPr="00907341">
        <w:rPr>
          <w:rFonts w:ascii="Times New Roman" w:hAnsi="Times New Roman" w:cs="Times New Roman"/>
          <w:lang w:val="en-US"/>
        </w:rPr>
        <w:t>the</w:t>
      </w:r>
      <w:r w:rsidR="001C5A92" w:rsidRPr="00907341">
        <w:rPr>
          <w:rFonts w:ascii="Times New Roman" w:hAnsi="Times New Roman" w:cs="Times New Roman"/>
          <w:lang w:val="en-US"/>
        </w:rPr>
        <w:t xml:space="preserve"> </w:t>
      </w:r>
      <w:r w:rsidRPr="00907341">
        <w:rPr>
          <w:rFonts w:ascii="Times New Roman" w:hAnsi="Times New Roman" w:cs="Times New Roman"/>
          <w:lang w:val="en-US"/>
        </w:rPr>
        <w:t xml:space="preserve">main </w:t>
      </w:r>
      <w:r w:rsidR="001C5A92" w:rsidRPr="00907341">
        <w:rPr>
          <w:rFonts w:ascii="Times New Roman" w:hAnsi="Times New Roman" w:cs="Times New Roman"/>
          <w:lang w:val="en-US"/>
        </w:rPr>
        <w:t>analys</w:t>
      </w:r>
      <w:r w:rsidR="00AE36C2">
        <w:rPr>
          <w:rFonts w:ascii="Times New Roman" w:hAnsi="Times New Roman" w:cs="Times New Roman"/>
          <w:lang w:val="en-US"/>
        </w:rPr>
        <w:t>e</w:t>
      </w:r>
      <w:r w:rsidR="001C5A92" w:rsidRPr="00907341">
        <w:rPr>
          <w:rFonts w:ascii="Times New Roman" w:hAnsi="Times New Roman" w:cs="Times New Roman"/>
          <w:lang w:val="en-US"/>
        </w:rPr>
        <w:t>s with grandiose narcissism as a covariate.</w:t>
      </w:r>
      <w:r w:rsidR="001C5A92" w:rsidRPr="00907341">
        <w:rPr>
          <w:rFonts w:ascii="Times New Roman" w:hAnsi="Times New Roman" w:cs="Times New Roman" w:hint="eastAsia"/>
          <w:lang w:val="en-US"/>
        </w:rPr>
        <w:t xml:space="preserve"> </w:t>
      </w:r>
      <w:r w:rsidR="000552BA" w:rsidRPr="00907341">
        <w:rPr>
          <w:rFonts w:ascii="Times New Roman" w:hAnsi="Times New Roman" w:cs="Times New Roman"/>
          <w:lang w:val="en-US"/>
        </w:rPr>
        <w:t>T</w:t>
      </w:r>
      <w:r w:rsidR="001C5A92" w:rsidRPr="00907341">
        <w:rPr>
          <w:rFonts w:ascii="Times New Roman" w:hAnsi="Times New Roman" w:cs="Times New Roman"/>
          <w:lang w:val="en-US"/>
        </w:rPr>
        <w:t xml:space="preserve">he </w:t>
      </w:r>
      <w:r w:rsidR="001C5A92" w:rsidRPr="00907341">
        <w:rPr>
          <w:rFonts w:ascii="Times New Roman" w:hAnsi="Times New Roman" w:cs="Times New Roman" w:hint="eastAsia"/>
          <w:lang w:val="en-US"/>
        </w:rPr>
        <w:t xml:space="preserve">regression </w:t>
      </w:r>
      <w:r w:rsidR="001C5A92" w:rsidRPr="00907341">
        <w:rPr>
          <w:rFonts w:ascii="Times New Roman" w:hAnsi="Times New Roman" w:cs="Times New Roman"/>
          <w:lang w:val="en-US"/>
        </w:rPr>
        <w:t xml:space="preserve">results </w:t>
      </w:r>
      <w:r w:rsidR="001A39FD" w:rsidRPr="00907341">
        <w:rPr>
          <w:rFonts w:ascii="Times New Roman" w:hAnsi="Times New Roman" w:cs="Times New Roman"/>
          <w:lang w:val="en-US"/>
        </w:rPr>
        <w:t xml:space="preserve">still </w:t>
      </w:r>
      <w:r w:rsidR="001C5A92" w:rsidRPr="00907341">
        <w:rPr>
          <w:rFonts w:ascii="Times New Roman" w:hAnsi="Times New Roman" w:cs="Times New Roman"/>
          <w:lang w:val="en-US"/>
        </w:rPr>
        <w:t>indicated a significant positive relationship between vulnerable narcissism and abusive supervision</w:t>
      </w:r>
      <w:r w:rsidR="001C5A92" w:rsidRPr="00907341">
        <w:rPr>
          <w:rFonts w:ascii="Times New Roman" w:hAnsi="Times New Roman" w:cs="Times New Roman" w:hint="eastAsia"/>
          <w:lang w:val="en-US"/>
        </w:rPr>
        <w:t xml:space="preserve"> </w:t>
      </w:r>
      <w:r w:rsidR="001C5A92" w:rsidRPr="00907341">
        <w:rPr>
          <w:rFonts w:ascii="Times New Roman" w:hAnsi="Times New Roman" w:cs="Times New Roman"/>
          <w:lang w:val="en-US"/>
        </w:rPr>
        <w:t>(B = .2</w:t>
      </w:r>
      <w:r w:rsidR="001C5A92" w:rsidRPr="00907341">
        <w:rPr>
          <w:rFonts w:ascii="Times New Roman" w:hAnsi="Times New Roman" w:cs="Times New Roman" w:hint="eastAsia"/>
          <w:lang w:val="en-US"/>
        </w:rPr>
        <w:t>18</w:t>
      </w:r>
      <w:r w:rsidR="001C5A92" w:rsidRPr="00907341">
        <w:rPr>
          <w:rFonts w:ascii="Times New Roman" w:hAnsi="Times New Roman" w:cs="Times New Roman"/>
          <w:lang w:val="en-US"/>
        </w:rPr>
        <w:t xml:space="preserve">, </w:t>
      </w:r>
      <w:r w:rsidR="001C5A92" w:rsidRPr="00907341">
        <w:rPr>
          <w:rFonts w:ascii="Times New Roman" w:hAnsi="Times New Roman" w:cs="Times New Roman"/>
          <w:i/>
          <w:iCs/>
          <w:lang w:val="en-US"/>
        </w:rPr>
        <w:t>p</w:t>
      </w:r>
      <w:r w:rsidR="001C5A92" w:rsidRPr="00907341">
        <w:rPr>
          <w:rFonts w:ascii="Times New Roman" w:hAnsi="Times New Roman" w:cs="Times New Roman"/>
          <w:lang w:val="en-US"/>
        </w:rPr>
        <w:t xml:space="preserve"> &lt; .001, 95%CI [0.</w:t>
      </w:r>
      <w:r w:rsidR="001C5A92" w:rsidRPr="00907341">
        <w:rPr>
          <w:rFonts w:ascii="Times New Roman" w:hAnsi="Times New Roman" w:cs="Times New Roman" w:hint="eastAsia"/>
          <w:lang w:val="en-US"/>
        </w:rPr>
        <w:t>132</w:t>
      </w:r>
      <w:r w:rsidR="001C5A92" w:rsidRPr="00907341">
        <w:rPr>
          <w:rFonts w:ascii="Times New Roman" w:hAnsi="Times New Roman" w:cs="Times New Roman"/>
          <w:lang w:val="en-US"/>
        </w:rPr>
        <w:t>, 0.3</w:t>
      </w:r>
      <w:r w:rsidR="001C5A92" w:rsidRPr="00907341">
        <w:rPr>
          <w:rFonts w:ascii="Times New Roman" w:hAnsi="Times New Roman" w:cs="Times New Roman" w:hint="eastAsia"/>
          <w:lang w:val="en-US"/>
        </w:rPr>
        <w:t>03</w:t>
      </w:r>
      <w:r w:rsidR="001C5A92" w:rsidRPr="00907341">
        <w:rPr>
          <w:rFonts w:ascii="Times New Roman" w:hAnsi="Times New Roman" w:cs="Times New Roman"/>
          <w:lang w:val="en-US"/>
        </w:rPr>
        <w:t>])</w:t>
      </w:r>
      <w:r w:rsidR="00A53F54" w:rsidRPr="00907341">
        <w:rPr>
          <w:rFonts w:ascii="Times New Roman" w:hAnsi="Times New Roman" w:cs="Times New Roman"/>
          <w:lang w:val="en-US"/>
        </w:rPr>
        <w:t xml:space="preserve"> when controlling for grandiose narcissism</w:t>
      </w:r>
      <w:r w:rsidR="000552BA" w:rsidRPr="00907341">
        <w:rPr>
          <w:rFonts w:ascii="Times New Roman" w:hAnsi="Times New Roman" w:cs="Times New Roman"/>
          <w:lang w:val="en-US"/>
        </w:rPr>
        <w:t>, supporting Hypothesis 1</w:t>
      </w:r>
      <w:r w:rsidR="001C5A92" w:rsidRPr="00907341">
        <w:rPr>
          <w:rFonts w:ascii="Times New Roman" w:hAnsi="Times New Roman" w:cs="Times New Roman"/>
          <w:lang w:val="en-US"/>
        </w:rPr>
        <w:t xml:space="preserve">. </w:t>
      </w:r>
    </w:p>
    <w:p w14:paraId="004719B0" w14:textId="0808F42A" w:rsidR="00173088" w:rsidRPr="00907341" w:rsidRDefault="001C5A92" w:rsidP="00377A5D">
      <w:pPr>
        <w:spacing w:after="0" w:line="240" w:lineRule="auto"/>
        <w:ind w:firstLine="720"/>
        <w:rPr>
          <w:rFonts w:ascii="Times New Roman" w:hAnsi="Times New Roman" w:cs="Times New Roman"/>
          <w:lang w:val="en-US"/>
        </w:rPr>
      </w:pPr>
      <w:r w:rsidRPr="00907341">
        <w:rPr>
          <w:rFonts w:ascii="Times New Roman" w:hAnsi="Times New Roman" w:cs="Times New Roman"/>
          <w:lang w:val="en-US"/>
        </w:rPr>
        <w:t>Next, we estimated the mediation model in PROCESS (Hayes, 2018) using Model 4 and 95% confidence intervals</w:t>
      </w:r>
      <w:r w:rsidR="000552BA" w:rsidRPr="00907341">
        <w:rPr>
          <w:rFonts w:ascii="Times New Roman" w:hAnsi="Times New Roman" w:cs="Times New Roman"/>
          <w:lang w:val="en-US"/>
        </w:rPr>
        <w:t xml:space="preserve"> to test Hypothesis 2</w:t>
      </w:r>
      <w:r w:rsidRPr="00907341">
        <w:rPr>
          <w:rFonts w:ascii="Times New Roman" w:hAnsi="Times New Roman" w:cs="Times New Roman"/>
          <w:lang w:val="en-US"/>
        </w:rPr>
        <w:t xml:space="preserve">. </w:t>
      </w:r>
      <w:r w:rsidR="00AB4262" w:rsidRPr="00907341">
        <w:rPr>
          <w:rFonts w:ascii="Times New Roman" w:hAnsi="Times New Roman" w:cs="Times New Roman"/>
          <w:lang w:val="en-US"/>
        </w:rPr>
        <w:t>T</w:t>
      </w:r>
      <w:r w:rsidR="00173088" w:rsidRPr="00907341">
        <w:rPr>
          <w:rFonts w:ascii="Times New Roman" w:hAnsi="Times New Roman" w:cs="Times New Roman"/>
          <w:lang w:val="en-US"/>
        </w:rPr>
        <w:t>he relationship</w:t>
      </w:r>
      <w:r w:rsidR="00A53F54" w:rsidRPr="00907341">
        <w:rPr>
          <w:rFonts w:ascii="Times New Roman" w:hAnsi="Times New Roman" w:cs="Times New Roman"/>
          <w:lang w:val="en-US"/>
        </w:rPr>
        <w:t xml:space="preserve"> between </w:t>
      </w:r>
      <w:r w:rsidRPr="00907341">
        <w:rPr>
          <w:rFonts w:ascii="Times New Roman" w:hAnsi="Times New Roman" w:cs="Times New Roman"/>
          <w:lang w:val="en-US"/>
        </w:rPr>
        <w:t xml:space="preserve">vulnerable narcissism </w:t>
      </w:r>
      <w:r w:rsidR="00575745" w:rsidRPr="00907341">
        <w:rPr>
          <w:rFonts w:ascii="Times New Roman" w:hAnsi="Times New Roman" w:cs="Times New Roman"/>
          <w:lang w:val="en-US"/>
        </w:rPr>
        <w:t xml:space="preserve">and </w:t>
      </w:r>
      <w:r w:rsidRPr="00907341">
        <w:rPr>
          <w:rFonts w:ascii="Times New Roman" w:hAnsi="Times New Roman" w:cs="Times New Roman"/>
          <w:lang w:val="en-US"/>
        </w:rPr>
        <w:t xml:space="preserve">internal attribution of failure </w:t>
      </w:r>
      <w:r w:rsidR="00A53F54" w:rsidRPr="00907341">
        <w:rPr>
          <w:rFonts w:ascii="Times New Roman" w:hAnsi="Times New Roman" w:cs="Times New Roman"/>
          <w:lang w:val="en-US"/>
        </w:rPr>
        <w:t>was marginally significant when controlling for grandiose narcissism</w:t>
      </w:r>
      <w:r w:rsidRPr="00907341">
        <w:rPr>
          <w:rFonts w:ascii="Times New Roman" w:hAnsi="Times New Roman" w:cs="Times New Roman"/>
          <w:lang w:val="en-US"/>
        </w:rPr>
        <w:t xml:space="preserve"> (B = 0.</w:t>
      </w:r>
      <w:r w:rsidRPr="00907341">
        <w:rPr>
          <w:rFonts w:ascii="Times New Roman" w:hAnsi="Times New Roman" w:cs="Times New Roman" w:hint="eastAsia"/>
          <w:lang w:val="en-US"/>
        </w:rPr>
        <w:t>162</w:t>
      </w:r>
      <w:r w:rsidRPr="00907341">
        <w:rPr>
          <w:rFonts w:ascii="Times New Roman" w:hAnsi="Times New Roman" w:cs="Times New Roman"/>
          <w:lang w:val="en-US"/>
        </w:rPr>
        <w:t>, SE = 0.0</w:t>
      </w:r>
      <w:r w:rsidRPr="00907341">
        <w:rPr>
          <w:rFonts w:ascii="Times New Roman" w:hAnsi="Times New Roman" w:cs="Times New Roman" w:hint="eastAsia"/>
          <w:lang w:val="en-US"/>
        </w:rPr>
        <w:t>89</w:t>
      </w:r>
      <w:r w:rsidRPr="00907341">
        <w:rPr>
          <w:rFonts w:ascii="Times New Roman" w:hAnsi="Times New Roman" w:cs="Times New Roman"/>
          <w:lang w:val="en-US"/>
        </w:rPr>
        <w:t xml:space="preserve">, </w:t>
      </w:r>
      <w:r w:rsidRPr="00907341">
        <w:rPr>
          <w:rFonts w:ascii="Times New Roman" w:hAnsi="Times New Roman" w:cs="Times New Roman"/>
          <w:i/>
          <w:iCs/>
          <w:lang w:val="en-US"/>
        </w:rPr>
        <w:t>p</w:t>
      </w:r>
      <w:r w:rsidRPr="00907341">
        <w:rPr>
          <w:rFonts w:ascii="Times New Roman" w:hAnsi="Times New Roman" w:cs="Times New Roman"/>
          <w:lang w:val="en-US"/>
        </w:rPr>
        <w:t xml:space="preserve"> = .0</w:t>
      </w:r>
      <w:r w:rsidRPr="00907341">
        <w:rPr>
          <w:rFonts w:ascii="Times New Roman" w:hAnsi="Times New Roman" w:cs="Times New Roman" w:hint="eastAsia"/>
          <w:lang w:val="en-US"/>
        </w:rPr>
        <w:t>69</w:t>
      </w:r>
      <w:r w:rsidRPr="00907341">
        <w:rPr>
          <w:rFonts w:ascii="Times New Roman" w:hAnsi="Times New Roman" w:cs="Times New Roman"/>
          <w:lang w:val="en-US"/>
        </w:rPr>
        <w:t>, 95%CI [</w:t>
      </w:r>
      <w:r w:rsidRPr="00907341">
        <w:rPr>
          <w:rFonts w:ascii="Times New Roman" w:hAnsi="Times New Roman" w:cs="Times New Roman" w:hint="eastAsia"/>
          <w:lang w:val="en-US"/>
        </w:rPr>
        <w:t>-0.0129</w:t>
      </w:r>
      <w:r w:rsidRPr="00907341">
        <w:rPr>
          <w:rFonts w:ascii="Times New Roman" w:hAnsi="Times New Roman" w:cs="Times New Roman"/>
          <w:lang w:val="en-US"/>
        </w:rPr>
        <w:t>, 0.</w:t>
      </w:r>
      <w:r w:rsidRPr="00907341">
        <w:rPr>
          <w:rFonts w:ascii="Times New Roman" w:hAnsi="Times New Roman" w:cs="Times New Roman" w:hint="eastAsia"/>
          <w:lang w:val="en-US"/>
        </w:rPr>
        <w:t>337</w:t>
      </w:r>
      <w:r w:rsidRPr="00907341">
        <w:rPr>
          <w:rFonts w:ascii="Times New Roman" w:hAnsi="Times New Roman" w:cs="Times New Roman"/>
          <w:lang w:val="en-US"/>
        </w:rPr>
        <w:t>]). Internal attribution of failure related positively to abusive supervision (B = 0.06</w:t>
      </w:r>
      <w:r w:rsidRPr="00907341">
        <w:rPr>
          <w:rFonts w:ascii="Times New Roman" w:hAnsi="Times New Roman" w:cs="Times New Roman" w:hint="eastAsia"/>
          <w:lang w:val="en-US"/>
        </w:rPr>
        <w:t>5</w:t>
      </w:r>
      <w:r w:rsidRPr="00907341">
        <w:rPr>
          <w:rFonts w:ascii="Times New Roman" w:hAnsi="Times New Roman" w:cs="Times New Roman"/>
          <w:lang w:val="en-US"/>
        </w:rPr>
        <w:t xml:space="preserve">, SE = 0.027, </w:t>
      </w:r>
      <w:r w:rsidRPr="00907341">
        <w:rPr>
          <w:rFonts w:ascii="Times New Roman" w:hAnsi="Times New Roman" w:cs="Times New Roman"/>
          <w:i/>
          <w:iCs/>
          <w:lang w:val="en-US"/>
        </w:rPr>
        <w:t>p</w:t>
      </w:r>
      <w:r w:rsidRPr="00907341">
        <w:rPr>
          <w:rFonts w:ascii="Times New Roman" w:hAnsi="Times New Roman" w:cs="Times New Roman"/>
          <w:lang w:val="en-US"/>
        </w:rPr>
        <w:t xml:space="preserve"> = .019, 95%CI [0.011, 0.118]). The </w:t>
      </w:r>
      <w:r w:rsidR="00542028" w:rsidRPr="00907341">
        <w:rPr>
          <w:rFonts w:ascii="Times New Roman" w:hAnsi="Times New Roman" w:cs="Times New Roman"/>
          <w:lang w:val="en-US"/>
        </w:rPr>
        <w:t>indirect effect did not change in size nor direction but was no longer significant when controlling for grandiose narcissism</w:t>
      </w:r>
      <w:r w:rsidRPr="00907341">
        <w:rPr>
          <w:rFonts w:ascii="Times New Roman" w:hAnsi="Times New Roman" w:cs="Times New Roman"/>
          <w:lang w:val="en-US"/>
        </w:rPr>
        <w:t xml:space="preserve"> (B = 0.01</w:t>
      </w:r>
      <w:r w:rsidRPr="00907341">
        <w:rPr>
          <w:rFonts w:ascii="Times New Roman" w:hAnsi="Times New Roman" w:cs="Times New Roman" w:hint="eastAsia"/>
          <w:lang w:val="en-US"/>
        </w:rPr>
        <w:t>1</w:t>
      </w:r>
      <w:r w:rsidRPr="00907341">
        <w:rPr>
          <w:rFonts w:ascii="Times New Roman" w:hAnsi="Times New Roman" w:cs="Times New Roman"/>
          <w:lang w:val="en-US"/>
        </w:rPr>
        <w:t>, SE = 0.00</w:t>
      </w:r>
      <w:r w:rsidRPr="00907341">
        <w:rPr>
          <w:rFonts w:ascii="Times New Roman" w:hAnsi="Times New Roman" w:cs="Times New Roman" w:hint="eastAsia"/>
          <w:lang w:val="en-US"/>
        </w:rPr>
        <w:t>8</w:t>
      </w:r>
      <w:r w:rsidRPr="00907341">
        <w:rPr>
          <w:rFonts w:ascii="Times New Roman" w:hAnsi="Times New Roman" w:cs="Times New Roman"/>
          <w:lang w:val="en-US"/>
        </w:rPr>
        <w:t>, 95%CI [</w:t>
      </w:r>
      <w:r w:rsidRPr="00907341">
        <w:rPr>
          <w:rFonts w:ascii="Times New Roman" w:hAnsi="Times New Roman" w:cs="Times New Roman" w:hint="eastAsia"/>
          <w:lang w:val="en-US"/>
        </w:rPr>
        <w:t>-</w:t>
      </w:r>
      <w:r w:rsidRPr="00907341">
        <w:rPr>
          <w:rFonts w:ascii="Times New Roman" w:hAnsi="Times New Roman" w:cs="Times New Roman"/>
          <w:lang w:val="en-US"/>
        </w:rPr>
        <w:t>0.00</w:t>
      </w:r>
      <w:r w:rsidRPr="00907341">
        <w:rPr>
          <w:rFonts w:ascii="Times New Roman" w:hAnsi="Times New Roman" w:cs="Times New Roman" w:hint="eastAsia"/>
          <w:lang w:val="en-US"/>
        </w:rPr>
        <w:t>1</w:t>
      </w:r>
      <w:r w:rsidRPr="00907341">
        <w:rPr>
          <w:rFonts w:ascii="Times New Roman" w:hAnsi="Times New Roman" w:cs="Times New Roman"/>
          <w:lang w:val="en-US"/>
        </w:rPr>
        <w:t>, 0.0</w:t>
      </w:r>
      <w:r w:rsidRPr="00907341">
        <w:rPr>
          <w:rFonts w:ascii="Times New Roman" w:hAnsi="Times New Roman" w:cs="Times New Roman" w:hint="eastAsia"/>
          <w:lang w:val="en-US"/>
        </w:rPr>
        <w:t>306</w:t>
      </w:r>
      <w:r w:rsidRPr="00907341">
        <w:rPr>
          <w:rFonts w:ascii="Times New Roman" w:hAnsi="Times New Roman" w:cs="Times New Roman"/>
          <w:lang w:val="en-US"/>
        </w:rPr>
        <w:t>]).</w:t>
      </w:r>
      <w:r w:rsidR="00A53F54" w:rsidRPr="00907341">
        <w:rPr>
          <w:rFonts w:ascii="Times New Roman" w:hAnsi="Times New Roman" w:cs="Times New Roman"/>
          <w:lang w:val="en-US"/>
        </w:rPr>
        <w:t xml:space="preserve"> </w:t>
      </w:r>
    </w:p>
    <w:p w14:paraId="573D4A3A" w14:textId="1D26FEC5" w:rsidR="000552BA" w:rsidRPr="00907341" w:rsidRDefault="000552BA" w:rsidP="00377A5D">
      <w:pPr>
        <w:spacing w:after="0" w:line="240" w:lineRule="auto"/>
        <w:ind w:firstLine="720"/>
        <w:rPr>
          <w:rFonts w:ascii="Times New Roman" w:hAnsi="Times New Roman" w:cs="Times New Roman"/>
          <w:lang w:val="en-US"/>
        </w:rPr>
      </w:pPr>
      <w:r w:rsidRPr="00907341">
        <w:rPr>
          <w:rFonts w:ascii="Times New Roman" w:hAnsi="Times New Roman" w:cs="Times New Roman"/>
          <w:lang w:val="en-US"/>
        </w:rPr>
        <w:t>Finally</w:t>
      </w:r>
      <w:r w:rsidR="00A53F54" w:rsidRPr="00907341">
        <w:rPr>
          <w:rFonts w:ascii="Times New Roman" w:hAnsi="Times New Roman" w:cs="Times New Roman"/>
          <w:lang w:val="en-US"/>
        </w:rPr>
        <w:t>, we</w:t>
      </w:r>
      <w:r w:rsidR="00E7270F" w:rsidRPr="00907341">
        <w:rPr>
          <w:rFonts w:ascii="Times New Roman" w:hAnsi="Times New Roman" w:cs="Times New Roman" w:hint="eastAsia"/>
          <w:lang w:val="en-US"/>
        </w:rPr>
        <w:t xml:space="preserve"> </w:t>
      </w:r>
      <w:r w:rsidR="00A53F54" w:rsidRPr="00907341">
        <w:rPr>
          <w:rFonts w:ascii="Times New Roman" w:hAnsi="Times New Roman" w:cs="Times New Roman"/>
          <w:lang w:val="en-US"/>
        </w:rPr>
        <w:t>r</w:t>
      </w:r>
      <w:r w:rsidR="00813FE0" w:rsidRPr="00907341">
        <w:rPr>
          <w:rFonts w:ascii="Times New Roman" w:hAnsi="Times New Roman" w:cs="Times New Roman"/>
          <w:lang w:val="en-US"/>
        </w:rPr>
        <w:t xml:space="preserve">epeated </w:t>
      </w:r>
      <w:r w:rsidR="00575745" w:rsidRPr="00907341">
        <w:rPr>
          <w:rFonts w:ascii="Times New Roman" w:hAnsi="Times New Roman" w:cs="Times New Roman"/>
          <w:lang w:val="en-US"/>
        </w:rPr>
        <w:t>the analysis</w:t>
      </w:r>
      <w:r w:rsidR="00813FE0" w:rsidRPr="00907341">
        <w:rPr>
          <w:rFonts w:ascii="Times New Roman" w:hAnsi="Times New Roman" w:cs="Times New Roman"/>
          <w:lang w:val="en-US"/>
        </w:rPr>
        <w:t xml:space="preserve"> with grandiose narcissism as the predictor. </w:t>
      </w:r>
      <w:bookmarkEnd w:id="5"/>
      <w:r w:rsidR="00813FE0" w:rsidRPr="00907341">
        <w:rPr>
          <w:rFonts w:ascii="Times New Roman" w:hAnsi="Times New Roman" w:cs="Times New Roman"/>
          <w:lang w:val="en-US"/>
        </w:rPr>
        <w:t>We found that although grandiose narcissism had a direct effect on abusive supervision (</w:t>
      </w:r>
      <w:r w:rsidR="00A53F54" w:rsidRPr="00907341">
        <w:rPr>
          <w:rFonts w:ascii="Times New Roman" w:hAnsi="Times New Roman" w:cs="Times New Roman"/>
          <w:lang w:val="en-US"/>
        </w:rPr>
        <w:t>B</w:t>
      </w:r>
      <w:r w:rsidR="00813FE0" w:rsidRPr="00907341">
        <w:rPr>
          <w:rFonts w:ascii="Times New Roman" w:hAnsi="Times New Roman" w:cs="Times New Roman"/>
          <w:lang w:val="en-US"/>
        </w:rPr>
        <w:t xml:space="preserve"> = .338, </w:t>
      </w:r>
      <w:r w:rsidR="00813FE0" w:rsidRPr="00907341">
        <w:rPr>
          <w:rFonts w:ascii="Times New Roman" w:hAnsi="Times New Roman" w:cs="Times New Roman"/>
          <w:i/>
          <w:lang w:val="en-US"/>
        </w:rPr>
        <w:t xml:space="preserve">p </w:t>
      </w:r>
      <w:r w:rsidR="00813FE0" w:rsidRPr="00907341">
        <w:rPr>
          <w:rFonts w:ascii="Times New Roman" w:hAnsi="Times New Roman" w:cs="Times New Roman"/>
          <w:lang w:val="en-US"/>
        </w:rPr>
        <w:t>&lt; .001, 95%CI [0.168, 0.320]), it did not relate significantly to internal attribution of failure (</w:t>
      </w:r>
      <w:r w:rsidR="006B7F86" w:rsidRPr="00907341">
        <w:rPr>
          <w:rFonts w:ascii="Times New Roman" w:hAnsi="Times New Roman" w:cs="Times New Roman"/>
          <w:lang w:val="en-US"/>
        </w:rPr>
        <w:t>B =</w:t>
      </w:r>
      <w:r w:rsidR="00813FE0" w:rsidRPr="00907341">
        <w:rPr>
          <w:rFonts w:ascii="Times New Roman" w:hAnsi="Times New Roman" w:cs="Times New Roman"/>
          <w:lang w:val="en-US"/>
        </w:rPr>
        <w:t xml:space="preserve"> 0.130, SE = 0.075, </w:t>
      </w:r>
      <w:r w:rsidR="00813FE0" w:rsidRPr="00907341">
        <w:rPr>
          <w:rFonts w:ascii="Times New Roman" w:hAnsi="Times New Roman" w:cs="Times New Roman"/>
          <w:i/>
          <w:lang w:val="en-US"/>
        </w:rPr>
        <w:t xml:space="preserve">p </w:t>
      </w:r>
      <w:r w:rsidR="00813FE0" w:rsidRPr="00907341">
        <w:rPr>
          <w:rFonts w:ascii="Times New Roman" w:hAnsi="Times New Roman" w:cs="Times New Roman"/>
          <w:lang w:val="en-US"/>
        </w:rPr>
        <w:t>= .089, 95%CI [-0.019, 0.278]). Internal attribution of failure still related positively to abusive supervision (</w:t>
      </w:r>
      <w:r w:rsidR="006B7F86" w:rsidRPr="00907341">
        <w:rPr>
          <w:rFonts w:ascii="Times New Roman" w:hAnsi="Times New Roman" w:cs="Times New Roman"/>
          <w:lang w:val="en-US"/>
        </w:rPr>
        <w:t>B =</w:t>
      </w:r>
      <w:r w:rsidR="00813FE0" w:rsidRPr="00907341">
        <w:rPr>
          <w:rFonts w:ascii="Times New Roman" w:hAnsi="Times New Roman" w:cs="Times New Roman"/>
          <w:lang w:val="en-US"/>
        </w:rPr>
        <w:t xml:space="preserve"> 0.078, SE = 0.028, </w:t>
      </w:r>
      <w:r w:rsidR="00813FE0" w:rsidRPr="00907341">
        <w:rPr>
          <w:rFonts w:ascii="Times New Roman" w:hAnsi="Times New Roman" w:cs="Times New Roman"/>
          <w:i/>
          <w:lang w:val="en-US"/>
        </w:rPr>
        <w:t xml:space="preserve">p </w:t>
      </w:r>
      <w:r w:rsidR="00813FE0" w:rsidRPr="00907341">
        <w:rPr>
          <w:rFonts w:ascii="Times New Roman" w:hAnsi="Times New Roman" w:cs="Times New Roman"/>
          <w:lang w:val="en-US"/>
        </w:rPr>
        <w:t xml:space="preserve">= .006, 95%CI [0.022,0.133]). </w:t>
      </w:r>
      <w:r w:rsidR="00A53F54" w:rsidRPr="00907341">
        <w:rPr>
          <w:rFonts w:ascii="Times New Roman" w:hAnsi="Times New Roman" w:cs="Times New Roman"/>
          <w:lang w:val="en-US"/>
        </w:rPr>
        <w:t>The</w:t>
      </w:r>
      <w:r w:rsidR="00813FE0" w:rsidRPr="00907341">
        <w:rPr>
          <w:rFonts w:ascii="Times New Roman" w:hAnsi="Times New Roman" w:cs="Times New Roman"/>
          <w:lang w:val="en-US"/>
        </w:rPr>
        <w:t xml:space="preserve"> indirect relationship was </w:t>
      </w:r>
      <w:r w:rsidR="008F4F99">
        <w:rPr>
          <w:rFonts w:ascii="Times New Roman" w:hAnsi="Times New Roman" w:cs="Times New Roman"/>
          <w:lang w:val="en-US"/>
        </w:rPr>
        <w:t xml:space="preserve">also </w:t>
      </w:r>
      <w:r w:rsidR="00813FE0" w:rsidRPr="00907341">
        <w:rPr>
          <w:rFonts w:ascii="Times New Roman" w:hAnsi="Times New Roman" w:cs="Times New Roman"/>
          <w:lang w:val="en-US"/>
        </w:rPr>
        <w:t>not significant (</w:t>
      </w:r>
      <w:r w:rsidR="006B7F86" w:rsidRPr="00907341">
        <w:rPr>
          <w:rFonts w:ascii="Times New Roman" w:hAnsi="Times New Roman" w:cs="Times New Roman"/>
          <w:lang w:val="en-US"/>
        </w:rPr>
        <w:t>B =</w:t>
      </w:r>
      <w:r w:rsidR="00813FE0" w:rsidRPr="00907341">
        <w:rPr>
          <w:rFonts w:ascii="Times New Roman" w:hAnsi="Times New Roman" w:cs="Times New Roman"/>
          <w:lang w:val="en-US"/>
        </w:rPr>
        <w:t xml:space="preserve"> 0.010, SE = 0.008, 95%CI [-0.002, 0.306]). </w:t>
      </w:r>
    </w:p>
    <w:p w14:paraId="06E76D0F" w14:textId="64A46D6B" w:rsidR="00173088" w:rsidRDefault="00173088" w:rsidP="00377A5D">
      <w:pPr>
        <w:spacing w:after="0" w:line="240" w:lineRule="auto"/>
        <w:ind w:firstLine="720"/>
        <w:rPr>
          <w:rFonts w:ascii="Times New Roman" w:hAnsi="Times New Roman" w:cs="Times New Roman"/>
          <w:lang w:val="en-US"/>
        </w:rPr>
      </w:pPr>
      <w:r w:rsidRPr="00907341">
        <w:rPr>
          <w:rFonts w:ascii="Times New Roman" w:hAnsi="Times New Roman" w:cs="Times New Roman"/>
          <w:lang w:val="en-US"/>
        </w:rPr>
        <w:t>In sum, the trend of the results remained the same</w:t>
      </w:r>
      <w:r w:rsidR="008F4F99">
        <w:rPr>
          <w:rFonts w:ascii="Times New Roman" w:hAnsi="Times New Roman" w:cs="Times New Roman"/>
          <w:lang w:val="en-US"/>
        </w:rPr>
        <w:t xml:space="preserve"> when controlling for grandiose narcissism</w:t>
      </w:r>
      <w:r w:rsidRPr="00907341">
        <w:rPr>
          <w:rFonts w:ascii="Times New Roman" w:hAnsi="Times New Roman" w:cs="Times New Roman"/>
          <w:lang w:val="en-US"/>
        </w:rPr>
        <w:t>, though we f</w:t>
      </w:r>
      <w:r w:rsidR="003B0A29" w:rsidRPr="00907341">
        <w:rPr>
          <w:rFonts w:ascii="Times New Roman" w:hAnsi="Times New Roman" w:cs="Times New Roman"/>
          <w:lang w:val="en-US"/>
        </w:rPr>
        <w:t>ound</w:t>
      </w:r>
      <w:r w:rsidRPr="00907341">
        <w:rPr>
          <w:rFonts w:ascii="Times New Roman" w:hAnsi="Times New Roman" w:cs="Times New Roman"/>
          <w:lang w:val="en-US"/>
        </w:rPr>
        <w:t xml:space="preserve"> that there</w:t>
      </w:r>
      <w:r w:rsidR="003B0A29" w:rsidRPr="00907341">
        <w:rPr>
          <w:rFonts w:ascii="Times New Roman" w:hAnsi="Times New Roman" w:cs="Times New Roman"/>
          <w:lang w:val="en-US"/>
        </w:rPr>
        <w:t xml:space="preserve"> was</w:t>
      </w:r>
      <w:r w:rsidRPr="00907341">
        <w:rPr>
          <w:rFonts w:ascii="Times New Roman" w:hAnsi="Times New Roman" w:cs="Times New Roman"/>
          <w:lang w:val="en-US"/>
        </w:rPr>
        <w:t xml:space="preserve"> some overlap between vulnerable and grandiose narcissism as is to be expected based on their correlation and conceptual considerations (Miller et al., 2021). The results</w:t>
      </w:r>
      <w:r w:rsidR="006A3042" w:rsidRPr="00907341">
        <w:rPr>
          <w:rFonts w:ascii="Times New Roman" w:hAnsi="Times New Roman" w:cs="Times New Roman"/>
          <w:lang w:val="en-US"/>
        </w:rPr>
        <w:t xml:space="preserve"> did not replicate for grandiose narcissis</w:t>
      </w:r>
      <w:r w:rsidR="00996CD6" w:rsidRPr="00907341">
        <w:rPr>
          <w:rFonts w:ascii="Times New Roman" w:hAnsi="Times New Roman" w:cs="Times New Roman"/>
          <w:lang w:val="en-US"/>
        </w:rPr>
        <w:t>m, showing that vulnerable narcissism was the main driver</w:t>
      </w:r>
      <w:r w:rsidRPr="00907341">
        <w:rPr>
          <w:rFonts w:ascii="Times New Roman" w:hAnsi="Times New Roman" w:cs="Times New Roman"/>
          <w:lang w:val="en-US"/>
        </w:rPr>
        <w:t>.</w:t>
      </w:r>
    </w:p>
    <w:p w14:paraId="405364CE" w14:textId="77777777" w:rsidR="00173088" w:rsidRDefault="00173088" w:rsidP="00377A5D">
      <w:pPr>
        <w:spacing w:after="0" w:line="240" w:lineRule="auto"/>
        <w:rPr>
          <w:rFonts w:ascii="Times New Roman" w:hAnsi="Times New Roman" w:cs="Times New Roman"/>
          <w:lang w:val="en-US"/>
        </w:rPr>
      </w:pPr>
    </w:p>
    <w:p w14:paraId="3F61EDCB" w14:textId="3C7132CD" w:rsidR="00813FE0" w:rsidRPr="00D06EFF" w:rsidRDefault="00813FE0" w:rsidP="00A90218">
      <w:pPr>
        <w:spacing w:line="240" w:lineRule="auto"/>
        <w:rPr>
          <w:rFonts w:ascii="Times New Roman" w:hAnsi="Times New Roman" w:cs="Times New Roman"/>
          <w:b/>
          <w:bCs/>
          <w:lang w:val="en-US"/>
        </w:rPr>
      </w:pPr>
      <w:r w:rsidRPr="00D06EFF">
        <w:rPr>
          <w:rFonts w:ascii="Times New Roman" w:hAnsi="Times New Roman" w:cs="Times New Roman"/>
          <w:b/>
          <w:bCs/>
          <w:lang w:val="en-US"/>
        </w:rPr>
        <w:t xml:space="preserve">Section </w:t>
      </w:r>
      <w:r w:rsidR="00A90218" w:rsidRPr="00D06EFF">
        <w:rPr>
          <w:rFonts w:ascii="Times New Roman" w:hAnsi="Times New Roman" w:cs="Times New Roman"/>
          <w:b/>
          <w:bCs/>
          <w:lang w:val="en-US"/>
        </w:rPr>
        <w:t>II</w:t>
      </w:r>
      <w:r w:rsidRPr="00D06EFF">
        <w:rPr>
          <w:rFonts w:ascii="Times New Roman" w:hAnsi="Times New Roman" w:cs="Times New Roman"/>
          <w:b/>
          <w:bCs/>
          <w:lang w:val="en-US"/>
        </w:rPr>
        <w:t>.</w:t>
      </w:r>
      <w:r w:rsidR="00A7741F" w:rsidRPr="00D06EFF">
        <w:rPr>
          <w:rFonts w:ascii="Times New Roman" w:hAnsi="Times New Roman" w:cs="Times New Roman"/>
          <w:b/>
          <w:bCs/>
          <w:lang w:val="en-US"/>
        </w:rPr>
        <w:t xml:space="preserve"> Descriptives Statistics; </w:t>
      </w:r>
      <w:r w:rsidRPr="00D06EFF">
        <w:rPr>
          <w:rFonts w:ascii="Times New Roman" w:hAnsi="Times New Roman" w:cs="Times New Roman"/>
          <w:b/>
          <w:bCs/>
          <w:lang w:val="en-US"/>
        </w:rPr>
        <w:t xml:space="preserve">Supplementary Analyses, Study </w:t>
      </w:r>
      <w:r w:rsidR="00696C81" w:rsidRPr="00D06EFF">
        <w:rPr>
          <w:rFonts w:ascii="Times New Roman" w:hAnsi="Times New Roman" w:cs="Times New Roman"/>
          <w:b/>
          <w:bCs/>
          <w:lang w:val="en-US"/>
        </w:rPr>
        <w:t>2</w:t>
      </w:r>
    </w:p>
    <w:p w14:paraId="5BB8ED64" w14:textId="3D9D2E4F" w:rsidR="00A7741F" w:rsidRPr="00D06EFF" w:rsidRDefault="00A7741F" w:rsidP="00A90218">
      <w:pPr>
        <w:spacing w:line="240" w:lineRule="auto"/>
        <w:rPr>
          <w:rFonts w:ascii="Times New Roman" w:hAnsi="Times New Roman" w:cs="Times New Roman"/>
          <w:b/>
          <w:bCs/>
          <w:lang w:val="en-US"/>
        </w:rPr>
      </w:pPr>
      <w:r w:rsidRPr="00D06EFF">
        <w:rPr>
          <w:rFonts w:ascii="Times New Roman" w:hAnsi="Times New Roman" w:cs="Times New Roman"/>
          <w:b/>
          <w:bCs/>
          <w:lang w:val="en-US"/>
        </w:rPr>
        <w:t xml:space="preserve">Descriptives </w:t>
      </w:r>
      <w:r w:rsidR="003F2694" w:rsidRPr="00D06EFF">
        <w:rPr>
          <w:rFonts w:ascii="Times New Roman" w:hAnsi="Times New Roman" w:cs="Times New Roman"/>
          <w:b/>
          <w:bCs/>
          <w:lang w:val="en-US"/>
        </w:rPr>
        <w:t>S</w:t>
      </w:r>
      <w:r w:rsidRPr="00D06EFF">
        <w:rPr>
          <w:rFonts w:ascii="Times New Roman" w:hAnsi="Times New Roman" w:cs="Times New Roman"/>
          <w:b/>
          <w:bCs/>
          <w:lang w:val="en-US"/>
        </w:rPr>
        <w:t>tatistics</w:t>
      </w:r>
    </w:p>
    <w:p w14:paraId="370CAECE" w14:textId="36C20CB4" w:rsidR="00A7741F" w:rsidRPr="00D06EFF" w:rsidRDefault="00A7741F" w:rsidP="00A7741F">
      <w:pPr>
        <w:spacing w:line="240" w:lineRule="auto"/>
        <w:ind w:firstLine="720"/>
        <w:rPr>
          <w:rFonts w:ascii="Times New Roman" w:hAnsi="Times New Roman" w:cs="Times New Roman"/>
          <w:lang w:val="en-US"/>
        </w:rPr>
      </w:pPr>
      <w:r w:rsidRPr="00D06EFF">
        <w:rPr>
          <w:rFonts w:ascii="Times New Roman" w:hAnsi="Times New Roman" w:cs="Times New Roman"/>
          <w:lang w:val="en-US"/>
        </w:rPr>
        <w:t xml:space="preserve">Means, standard deviations, and correlations among variables for Study 2 are reported in Table 2. </w:t>
      </w:r>
    </w:p>
    <w:p w14:paraId="5C45113A" w14:textId="557E0105" w:rsidR="00A7741F" w:rsidRPr="00D06EFF" w:rsidRDefault="00A7741F" w:rsidP="00A90218">
      <w:pPr>
        <w:spacing w:line="240" w:lineRule="auto"/>
        <w:rPr>
          <w:rFonts w:ascii="Times New Roman" w:hAnsi="Times New Roman" w:cs="Times New Roman"/>
          <w:b/>
          <w:bCs/>
          <w:lang w:val="en-US"/>
        </w:rPr>
      </w:pPr>
      <w:r w:rsidRPr="00D06EFF">
        <w:rPr>
          <w:rFonts w:ascii="Times New Roman" w:hAnsi="Times New Roman" w:cs="Times New Roman"/>
          <w:b/>
          <w:bCs/>
          <w:lang w:val="en-US"/>
        </w:rPr>
        <w:t>Supplementary Analyses</w:t>
      </w:r>
    </w:p>
    <w:p w14:paraId="399C4AC0" w14:textId="3AED395E" w:rsidR="00B442E5" w:rsidRPr="00B04DF6" w:rsidRDefault="006561F5" w:rsidP="00B04DF6">
      <w:pPr>
        <w:spacing w:after="0" w:line="240" w:lineRule="auto"/>
        <w:ind w:firstLine="720"/>
        <w:rPr>
          <w:rFonts w:ascii="Times New Roman" w:hAnsi="Times New Roman" w:cs="Times New Roman"/>
          <w:lang w:val="en-US"/>
        </w:rPr>
      </w:pPr>
      <w:bookmarkStart w:id="6" w:name="_Hlk127524353"/>
      <w:r w:rsidRPr="00B04DF6">
        <w:rPr>
          <w:rFonts w:ascii="Times New Roman" w:hAnsi="Times New Roman" w:cs="Times New Roman"/>
          <w:lang w:val="en-US"/>
        </w:rPr>
        <w:t>As for</w:t>
      </w:r>
      <w:r w:rsidR="00A90218" w:rsidRPr="00B04DF6">
        <w:rPr>
          <w:rFonts w:ascii="Times New Roman" w:hAnsi="Times New Roman" w:cs="Times New Roman"/>
          <w:lang w:val="en-US"/>
        </w:rPr>
        <w:t xml:space="preserve"> Study 1, we</w:t>
      </w:r>
      <w:r w:rsidR="00B442E5" w:rsidRPr="00B04DF6">
        <w:rPr>
          <w:rFonts w:ascii="Times New Roman" w:hAnsi="Times New Roman" w:cs="Times New Roman"/>
          <w:lang w:val="en-US"/>
        </w:rPr>
        <w:t xml:space="preserve"> </w:t>
      </w:r>
      <w:r w:rsidR="00E7270F" w:rsidRPr="00B04DF6">
        <w:rPr>
          <w:rFonts w:ascii="Times New Roman" w:hAnsi="Times New Roman" w:cs="Times New Roman" w:hint="eastAsia"/>
          <w:lang w:val="en-US"/>
        </w:rPr>
        <w:t xml:space="preserve">also </w:t>
      </w:r>
      <w:r w:rsidR="00B442E5" w:rsidRPr="00B04DF6">
        <w:rPr>
          <w:rFonts w:ascii="Times New Roman" w:hAnsi="Times New Roman" w:cs="Times New Roman"/>
          <w:lang w:val="en-US"/>
        </w:rPr>
        <w:t>collected grandiose narcissism and</w:t>
      </w:r>
      <w:r w:rsidR="00A90218" w:rsidRPr="00B04DF6">
        <w:rPr>
          <w:rFonts w:ascii="Times New Roman" w:hAnsi="Times New Roman" w:cs="Times New Roman"/>
          <w:lang w:val="en-US"/>
        </w:rPr>
        <w:t xml:space="preserve"> rer</w:t>
      </w:r>
      <w:r w:rsidR="00A53F54" w:rsidRPr="00B04DF6">
        <w:rPr>
          <w:rFonts w:ascii="Times New Roman" w:hAnsi="Times New Roman" w:cs="Times New Roman"/>
          <w:lang w:val="en-US"/>
        </w:rPr>
        <w:t>a</w:t>
      </w:r>
      <w:r w:rsidR="00A90218" w:rsidRPr="00B04DF6">
        <w:rPr>
          <w:rFonts w:ascii="Times New Roman" w:hAnsi="Times New Roman" w:cs="Times New Roman"/>
          <w:lang w:val="en-US"/>
        </w:rPr>
        <w:t>n our analyses with grandiose narcissism</w:t>
      </w:r>
      <w:r w:rsidR="000552BA" w:rsidRPr="00B04DF6">
        <w:rPr>
          <w:rFonts w:ascii="Times New Roman" w:hAnsi="Times New Roman" w:cs="Times New Roman"/>
          <w:lang w:val="en-US"/>
        </w:rPr>
        <w:t xml:space="preserve"> as a covariate and separately</w:t>
      </w:r>
      <w:r w:rsidR="00A90218" w:rsidRPr="00B04DF6">
        <w:rPr>
          <w:rFonts w:ascii="Times New Roman" w:hAnsi="Times New Roman" w:cs="Times New Roman"/>
          <w:lang w:val="en-US"/>
        </w:rPr>
        <w:t xml:space="preserve">. </w:t>
      </w:r>
      <w:bookmarkEnd w:id="6"/>
      <w:r w:rsidR="00A90218" w:rsidRPr="00B04DF6">
        <w:rPr>
          <w:rFonts w:ascii="Times New Roman" w:hAnsi="Times New Roman" w:cs="Times New Roman"/>
          <w:lang w:val="en-US"/>
        </w:rPr>
        <w:t xml:space="preserve">We used the same scales as in Study 1 to assess </w:t>
      </w:r>
      <w:r w:rsidR="00B04DF6" w:rsidRPr="00B04DF6">
        <w:rPr>
          <w:rFonts w:ascii="Times New Roman" w:hAnsi="Times New Roman" w:cs="Times New Roman"/>
          <w:lang w:val="en-US"/>
        </w:rPr>
        <w:t>vulnerable narcissism</w:t>
      </w:r>
      <w:r w:rsidR="009618B2">
        <w:rPr>
          <w:rFonts w:ascii="Times New Roman" w:hAnsi="Times New Roman" w:cs="Times New Roman"/>
          <w:lang w:val="en-US"/>
        </w:rPr>
        <w:t xml:space="preserve"> (</w:t>
      </w:r>
      <w:r w:rsidR="009618B2" w:rsidRPr="00B04DF6">
        <w:rPr>
          <w:rFonts w:ascii="Times New Roman" w:hAnsi="Times New Roman" w:cs="Times New Roman"/>
          <w:lang w:val="en-US"/>
        </w:rPr>
        <w:t>α = .</w:t>
      </w:r>
      <w:r w:rsidR="00EB238E">
        <w:rPr>
          <w:rFonts w:ascii="Times New Roman" w:hAnsi="Times New Roman" w:cs="Times New Roman"/>
          <w:lang w:val="en-US"/>
        </w:rPr>
        <w:t>94</w:t>
      </w:r>
      <w:r w:rsidR="009618B2" w:rsidRPr="00B04DF6">
        <w:rPr>
          <w:rFonts w:ascii="Times New Roman" w:hAnsi="Times New Roman" w:cs="Times New Roman"/>
          <w:lang w:val="en-US"/>
        </w:rPr>
        <w:t>; 1</w:t>
      </w:r>
      <w:r w:rsidR="009618B2">
        <w:rPr>
          <w:rFonts w:ascii="Times New Roman" w:hAnsi="Times New Roman" w:cs="Times New Roman"/>
          <w:lang w:val="en-US"/>
        </w:rPr>
        <w:t>6</w:t>
      </w:r>
      <w:r w:rsidR="009618B2" w:rsidRPr="00B04DF6">
        <w:rPr>
          <w:rFonts w:ascii="Times New Roman" w:hAnsi="Times New Roman" w:cs="Times New Roman"/>
          <w:lang w:val="en-US"/>
        </w:rPr>
        <w:t xml:space="preserve"> items</w:t>
      </w:r>
      <w:r w:rsidR="009618B2">
        <w:rPr>
          <w:rFonts w:ascii="Times New Roman" w:hAnsi="Times New Roman" w:cs="Times New Roman"/>
          <w:lang w:val="en-US"/>
        </w:rPr>
        <w:t>)</w:t>
      </w:r>
      <w:r w:rsidR="00B04DF6" w:rsidRPr="00B04DF6">
        <w:rPr>
          <w:rFonts w:ascii="Times New Roman" w:hAnsi="Times New Roman" w:cs="Times New Roman"/>
          <w:lang w:val="en-US"/>
        </w:rPr>
        <w:t xml:space="preserve">, </w:t>
      </w:r>
      <w:r w:rsidR="00A90218" w:rsidRPr="00B04DF6">
        <w:rPr>
          <w:rFonts w:ascii="Times New Roman" w:hAnsi="Times New Roman" w:cs="Times New Roman"/>
          <w:lang w:val="en-US"/>
        </w:rPr>
        <w:t>grandiose narcissism (α = .86</w:t>
      </w:r>
      <w:r w:rsidR="00B04DF6" w:rsidRPr="00B04DF6">
        <w:rPr>
          <w:rFonts w:ascii="Times New Roman" w:hAnsi="Times New Roman" w:cs="Times New Roman"/>
          <w:lang w:val="en-US"/>
        </w:rPr>
        <w:t>; 12 items</w:t>
      </w:r>
      <w:r w:rsidR="00A90218" w:rsidRPr="00B04DF6">
        <w:rPr>
          <w:rFonts w:ascii="Times New Roman" w:hAnsi="Times New Roman" w:cs="Times New Roman"/>
          <w:lang w:val="en-US"/>
        </w:rPr>
        <w:t>)</w:t>
      </w:r>
      <w:r w:rsidR="00B04DF6" w:rsidRPr="00B04DF6">
        <w:rPr>
          <w:rFonts w:ascii="Times New Roman" w:hAnsi="Times New Roman" w:cs="Times New Roman"/>
          <w:lang w:val="en-US"/>
        </w:rPr>
        <w:t>, and abusive supervision intentions (</w:t>
      </w:r>
      <w:r w:rsidR="009618B2" w:rsidRPr="00B04DF6">
        <w:rPr>
          <w:rFonts w:ascii="Times New Roman" w:hAnsi="Times New Roman" w:cs="Times New Roman"/>
          <w:lang w:val="en-US"/>
        </w:rPr>
        <w:t>α = .</w:t>
      </w:r>
      <w:r w:rsidR="00EB238E">
        <w:rPr>
          <w:rFonts w:ascii="Times New Roman" w:hAnsi="Times New Roman" w:cs="Times New Roman"/>
          <w:lang w:val="en-US"/>
        </w:rPr>
        <w:t>91</w:t>
      </w:r>
      <w:r w:rsidR="009618B2" w:rsidRPr="00B04DF6">
        <w:rPr>
          <w:rFonts w:ascii="Times New Roman" w:hAnsi="Times New Roman" w:cs="Times New Roman"/>
          <w:lang w:val="en-US"/>
        </w:rPr>
        <w:t>; 1</w:t>
      </w:r>
      <w:r w:rsidR="009618B2">
        <w:rPr>
          <w:rFonts w:ascii="Times New Roman" w:hAnsi="Times New Roman" w:cs="Times New Roman"/>
          <w:lang w:val="en-US"/>
        </w:rPr>
        <w:t>5</w:t>
      </w:r>
      <w:r w:rsidR="009618B2" w:rsidRPr="00B04DF6">
        <w:rPr>
          <w:rFonts w:ascii="Times New Roman" w:hAnsi="Times New Roman" w:cs="Times New Roman"/>
          <w:lang w:val="en-US"/>
        </w:rPr>
        <w:t xml:space="preserve"> items</w:t>
      </w:r>
      <w:r w:rsidR="00B04DF6" w:rsidRPr="00B04DF6">
        <w:rPr>
          <w:rFonts w:ascii="Times New Roman" w:hAnsi="Times New Roman" w:cs="Times New Roman"/>
          <w:lang w:val="en-US"/>
        </w:rPr>
        <w:t>)</w:t>
      </w:r>
      <w:r w:rsidR="009D00F6">
        <w:rPr>
          <w:rFonts w:ascii="Times New Roman" w:hAnsi="Times New Roman" w:cs="Times New Roman"/>
          <w:lang w:val="en-US"/>
        </w:rPr>
        <w:t xml:space="preserve">, and we measured shame </w:t>
      </w:r>
      <w:r w:rsidR="00192A85" w:rsidRPr="00192A85">
        <w:rPr>
          <w:rFonts w:ascii="Times New Roman" w:hAnsi="Times New Roman" w:cs="Times New Roman"/>
          <w:lang w:val="en-US"/>
        </w:rPr>
        <w:t>(</w:t>
      </w:r>
      <w:r w:rsidR="00192A85" w:rsidRPr="00745D36">
        <w:rPr>
          <w:rFonts w:ascii="Times New Roman" w:hAnsi="Times New Roman" w:cs="Times New Roman"/>
          <w:i/>
          <w:iCs/>
          <w:lang w:val="en-US"/>
        </w:rPr>
        <w:t>r</w:t>
      </w:r>
      <w:r w:rsidR="00192A85" w:rsidRPr="00192A85">
        <w:rPr>
          <w:rFonts w:ascii="Times New Roman" w:hAnsi="Times New Roman" w:cs="Times New Roman"/>
          <w:lang w:val="en-US"/>
        </w:rPr>
        <w:t xml:space="preserve"> = 0.63</w:t>
      </w:r>
      <w:r w:rsidR="00192A85">
        <w:rPr>
          <w:rFonts w:ascii="Times New Roman" w:hAnsi="Times New Roman" w:cs="Times New Roman"/>
          <w:lang w:val="en-US"/>
        </w:rPr>
        <w:t>; 2 items</w:t>
      </w:r>
      <w:r w:rsidR="00192A85" w:rsidRPr="00192A85">
        <w:rPr>
          <w:rFonts w:ascii="Times New Roman" w:hAnsi="Times New Roman" w:cs="Times New Roman"/>
          <w:lang w:val="en-US"/>
        </w:rPr>
        <w:t>)</w:t>
      </w:r>
      <w:r w:rsidR="00A90218" w:rsidRPr="00B04DF6">
        <w:rPr>
          <w:rFonts w:ascii="Times New Roman" w:hAnsi="Times New Roman" w:cs="Times New Roman"/>
          <w:lang w:val="en-US"/>
        </w:rPr>
        <w:t xml:space="preserve">.  </w:t>
      </w:r>
    </w:p>
    <w:p w14:paraId="0744C703" w14:textId="45DFD583" w:rsidR="003B0A29" w:rsidRPr="00B04DF6" w:rsidRDefault="003B0A29" w:rsidP="00B04DF6">
      <w:pPr>
        <w:spacing w:after="0" w:line="240" w:lineRule="auto"/>
        <w:ind w:firstLine="720"/>
        <w:rPr>
          <w:rFonts w:ascii="Times New Roman" w:hAnsi="Times New Roman" w:cs="Times New Roman"/>
          <w:lang w:val="en-US"/>
        </w:rPr>
      </w:pPr>
      <w:r w:rsidRPr="00B04DF6">
        <w:rPr>
          <w:rFonts w:ascii="Times New Roman" w:hAnsi="Times New Roman" w:cs="Times New Roman"/>
          <w:lang w:val="en-US"/>
        </w:rPr>
        <w:t>First, we repeated the main analys</w:t>
      </w:r>
      <w:r w:rsidR="00AE36C2">
        <w:rPr>
          <w:rFonts w:ascii="Times New Roman" w:hAnsi="Times New Roman" w:cs="Times New Roman"/>
          <w:lang w:val="en-US"/>
        </w:rPr>
        <w:t>e</w:t>
      </w:r>
      <w:r w:rsidRPr="00B04DF6">
        <w:rPr>
          <w:rFonts w:ascii="Times New Roman" w:hAnsi="Times New Roman" w:cs="Times New Roman"/>
          <w:lang w:val="en-US"/>
        </w:rPr>
        <w:t xml:space="preserve">s with grandiose narcissism as a covariate. Vulnerable narcissism (B = </w:t>
      </w:r>
      <w:r w:rsidR="00D76AC7" w:rsidRPr="00B04DF6">
        <w:rPr>
          <w:rFonts w:ascii="Times New Roman" w:hAnsi="Times New Roman" w:cs="Times New Roman"/>
          <w:lang w:val="en-US"/>
        </w:rPr>
        <w:t>0</w:t>
      </w:r>
      <w:r w:rsidRPr="00B04DF6">
        <w:rPr>
          <w:rFonts w:ascii="Times New Roman" w:hAnsi="Times New Roman" w:cs="Times New Roman"/>
          <w:lang w:val="en-US"/>
        </w:rPr>
        <w:t xml:space="preserve">.244, SE = .085, </w:t>
      </w:r>
      <w:r w:rsidRPr="00B04DF6">
        <w:rPr>
          <w:rFonts w:ascii="Times New Roman" w:hAnsi="Times New Roman" w:cs="Times New Roman"/>
          <w:i/>
          <w:iCs/>
          <w:lang w:val="en-US"/>
        </w:rPr>
        <w:t>p</w:t>
      </w:r>
      <w:r w:rsidRPr="00B04DF6">
        <w:rPr>
          <w:rFonts w:ascii="Times New Roman" w:hAnsi="Times New Roman" w:cs="Times New Roman"/>
          <w:lang w:val="en-US"/>
        </w:rPr>
        <w:t xml:space="preserve"> &lt; .01, 95%CI [0.078, 0.412]) still related positively to abusive supervision intentions across the three conditions when controlling for grandiose narcissism, supporting Hypothesis 1. </w:t>
      </w:r>
    </w:p>
    <w:p w14:paraId="1A3644E4" w14:textId="04F894BF" w:rsidR="003B0A29" w:rsidRPr="00B04DF6" w:rsidRDefault="003B0A29" w:rsidP="00B04DF6">
      <w:pPr>
        <w:spacing w:after="0" w:line="240" w:lineRule="auto"/>
        <w:ind w:firstLine="720"/>
        <w:rPr>
          <w:rFonts w:ascii="Times New Roman" w:hAnsi="Times New Roman" w:cs="Times New Roman"/>
          <w:lang w:val="en-US"/>
        </w:rPr>
      </w:pPr>
      <w:r w:rsidRPr="00B04DF6">
        <w:rPr>
          <w:rFonts w:ascii="Times New Roman" w:hAnsi="Times New Roman" w:cs="Times New Roman"/>
          <w:lang w:val="en-US"/>
        </w:rPr>
        <w:t xml:space="preserve">Hypothesis 2 (internal attribution of failure mediates the positive relationship between vulnerable narcissism and abusive supervision intentions) is supported if there is a positive relationship between vulnerable narcissism and abusive supervision intentions in the control condition </w:t>
      </w:r>
      <w:r w:rsidRPr="009D00F6">
        <w:rPr>
          <w:rFonts w:ascii="Times New Roman" w:hAnsi="Times New Roman" w:cs="Times New Roman"/>
          <w:i/>
          <w:iCs/>
          <w:lang w:val="en-US"/>
        </w:rPr>
        <w:t>and</w:t>
      </w:r>
      <w:r w:rsidRPr="00B04DF6">
        <w:rPr>
          <w:rFonts w:ascii="Times New Roman" w:hAnsi="Times New Roman" w:cs="Times New Roman"/>
          <w:lang w:val="en-US"/>
        </w:rPr>
        <w:t xml:space="preserve"> no (or a weaker) positive relationship between vulnerable narcissism and abusive supervision intentions emerges in the internal attribution condition. In line with Hypothesis 2, when controlling for grandiose narcissism, the effect was still stronger in the control condition (B = </w:t>
      </w:r>
      <w:r w:rsidR="00D76AC7" w:rsidRPr="00B04DF6">
        <w:rPr>
          <w:rFonts w:ascii="Times New Roman" w:hAnsi="Times New Roman" w:cs="Times New Roman"/>
          <w:lang w:val="en-US"/>
        </w:rPr>
        <w:t>0</w:t>
      </w:r>
      <w:r w:rsidRPr="00B04DF6">
        <w:rPr>
          <w:rFonts w:ascii="Times New Roman" w:hAnsi="Times New Roman" w:cs="Times New Roman"/>
          <w:lang w:val="en-US"/>
        </w:rPr>
        <w:t xml:space="preserve">.374, SE = .087, 95%CI [0.204, 0.544]) than in the internal attribution condition (B = </w:t>
      </w:r>
      <w:r w:rsidR="00D76AC7" w:rsidRPr="00B04DF6">
        <w:rPr>
          <w:rFonts w:ascii="Times New Roman" w:hAnsi="Times New Roman" w:cs="Times New Roman"/>
          <w:lang w:val="en-US"/>
        </w:rPr>
        <w:t>0</w:t>
      </w:r>
      <w:r w:rsidRPr="00B04DF6">
        <w:rPr>
          <w:rFonts w:ascii="Times New Roman" w:hAnsi="Times New Roman" w:cs="Times New Roman"/>
          <w:lang w:val="en-US"/>
        </w:rPr>
        <w:t>.244, SE = .085, 95%CI [0.077, 0.412])</w:t>
      </w:r>
      <w:r w:rsidR="009D00F6">
        <w:rPr>
          <w:rFonts w:ascii="Times New Roman" w:hAnsi="Times New Roman" w:cs="Times New Roman"/>
          <w:lang w:val="en-US"/>
        </w:rPr>
        <w:t>, although not significant</w:t>
      </w:r>
      <w:r w:rsidRPr="00B04DF6">
        <w:rPr>
          <w:rFonts w:ascii="Times New Roman" w:hAnsi="Times New Roman" w:cs="Times New Roman"/>
          <w:lang w:val="en-US"/>
        </w:rPr>
        <w:t>.</w:t>
      </w:r>
      <w:r w:rsidRPr="00B04DF6">
        <w:t xml:space="preserve"> </w:t>
      </w:r>
      <w:r w:rsidRPr="00B04DF6">
        <w:rPr>
          <w:rFonts w:ascii="Times New Roman" w:hAnsi="Times New Roman" w:cs="Times New Roman"/>
          <w:lang w:val="en-US"/>
        </w:rPr>
        <w:t xml:space="preserve">That is, when the mediator varied freely (i.e., control condition), the positive relationship between vulnerable narcissism and abusive supervision intentions was higher than when the mediator was blocked (i.e., internal attribution condition). To note that the external attribution condition also resulted </w:t>
      </w:r>
      <w:r w:rsidR="009D00F6">
        <w:rPr>
          <w:rFonts w:ascii="Times New Roman" w:hAnsi="Times New Roman" w:cs="Times New Roman"/>
          <w:lang w:val="en-US"/>
        </w:rPr>
        <w:t xml:space="preserve">in an effect </w:t>
      </w:r>
      <w:r w:rsidRPr="00B04DF6">
        <w:rPr>
          <w:rFonts w:ascii="Times New Roman" w:hAnsi="Times New Roman" w:cs="Times New Roman"/>
          <w:lang w:val="en-US"/>
        </w:rPr>
        <w:t xml:space="preserve">(B = .242, SE = .086, 95%CI [0.073, 0.410]). </w:t>
      </w:r>
    </w:p>
    <w:p w14:paraId="71859D30" w14:textId="523A6017" w:rsidR="00AB4262" w:rsidRPr="00B04DF6" w:rsidRDefault="003B0A29" w:rsidP="00B04DF6">
      <w:pPr>
        <w:spacing w:after="0" w:line="240" w:lineRule="auto"/>
        <w:ind w:firstLine="720"/>
        <w:rPr>
          <w:rFonts w:ascii="Times New Roman" w:hAnsi="Times New Roman" w:cs="Times New Roman"/>
          <w:lang w:val="en-US"/>
        </w:rPr>
      </w:pPr>
      <w:r w:rsidRPr="00B04DF6">
        <w:rPr>
          <w:rFonts w:ascii="Times New Roman" w:hAnsi="Times New Roman" w:cs="Times New Roman"/>
          <w:lang w:val="en-US"/>
        </w:rPr>
        <w:t xml:space="preserve">Hypothesis 3 (internal attribution of failure and shame serially mediate the positive relationship between vulnerable narcissism and abusive supervision intentions) is supported if there is </w:t>
      </w:r>
      <w:r w:rsidRPr="00B04DF6">
        <w:rPr>
          <w:rFonts w:ascii="Times New Roman" w:hAnsi="Times New Roman" w:cs="Times New Roman"/>
          <w:lang w:val="en-US"/>
        </w:rPr>
        <w:lastRenderedPageBreak/>
        <w:t xml:space="preserve">a positive indirect relationship between vulnerable narcissism, shame, and abusive supervision intentions in the control condition </w:t>
      </w:r>
      <w:r w:rsidRPr="00192A85">
        <w:rPr>
          <w:rFonts w:ascii="Times New Roman" w:hAnsi="Times New Roman" w:cs="Times New Roman"/>
          <w:i/>
          <w:iCs/>
          <w:lang w:val="en-US"/>
        </w:rPr>
        <w:t>and</w:t>
      </w:r>
      <w:r w:rsidRPr="00B04DF6">
        <w:rPr>
          <w:rFonts w:ascii="Times New Roman" w:hAnsi="Times New Roman" w:cs="Times New Roman"/>
          <w:lang w:val="en-US"/>
        </w:rPr>
        <w:t xml:space="preserve"> no (or a weaker) positive indirect relationship between vulnerable narcissism, shame, and abusive supervision intentions in the internal attribution condition. </w:t>
      </w:r>
      <w:r w:rsidR="00AB4262" w:rsidRPr="00B04DF6">
        <w:rPr>
          <w:rFonts w:ascii="Times New Roman" w:hAnsi="Times New Roman" w:cs="Times New Roman"/>
          <w:lang w:val="en-US"/>
        </w:rPr>
        <w:t>W</w:t>
      </w:r>
      <w:r w:rsidRPr="00B04DF6">
        <w:rPr>
          <w:rFonts w:ascii="Times New Roman" w:hAnsi="Times New Roman" w:cs="Times New Roman"/>
          <w:lang w:val="en-US"/>
        </w:rPr>
        <w:t xml:space="preserve">hen controlling for grandiose narcissism, </w:t>
      </w:r>
      <w:r w:rsidR="00AB4262" w:rsidRPr="00B04DF6">
        <w:rPr>
          <w:rFonts w:ascii="Times New Roman" w:hAnsi="Times New Roman" w:cs="Times New Roman"/>
          <w:lang w:val="en-US"/>
        </w:rPr>
        <w:t xml:space="preserve">the conditional indirect relationship between vulnerable narcissism, shame, and abusive supervision intentions was significant </w:t>
      </w:r>
      <w:r w:rsidR="00C85203">
        <w:rPr>
          <w:rFonts w:ascii="Times New Roman" w:hAnsi="Times New Roman" w:cs="Times New Roman"/>
          <w:lang w:val="en-US"/>
        </w:rPr>
        <w:t xml:space="preserve">in </w:t>
      </w:r>
      <w:r w:rsidR="00AB4262" w:rsidRPr="00B04DF6">
        <w:rPr>
          <w:rFonts w:ascii="Times New Roman" w:hAnsi="Times New Roman" w:cs="Times New Roman"/>
          <w:lang w:val="en-US"/>
        </w:rPr>
        <w:t xml:space="preserve">the control condition (B = </w:t>
      </w:r>
      <w:r w:rsidR="00D76AC7" w:rsidRPr="00B04DF6">
        <w:rPr>
          <w:rFonts w:ascii="Times New Roman" w:hAnsi="Times New Roman" w:cs="Times New Roman"/>
          <w:lang w:val="en-US"/>
        </w:rPr>
        <w:t>0</w:t>
      </w:r>
      <w:r w:rsidR="00AB4262" w:rsidRPr="00B04DF6">
        <w:rPr>
          <w:rFonts w:ascii="Times New Roman" w:hAnsi="Times New Roman" w:cs="Times New Roman"/>
          <w:lang w:val="en-US"/>
        </w:rPr>
        <w:t xml:space="preserve">.061, SE = 0.025, 95%CI [0.020, 0.118]), but not significant in the internal attribution condition (B = 0.031, SE = .019, 95%CI [-0.001, 0.073]), supporting Hypothesis 3. </w:t>
      </w:r>
      <w:r w:rsidR="00AB4262" w:rsidRPr="00B04DF6">
        <w:rPr>
          <w:rFonts w:ascii="Times New Roman" w:hAnsi="Times New Roman" w:cs="Times New Roman"/>
        </w:rPr>
        <w:t xml:space="preserve">That is, when the mediator varied freely (i.e., control condition), the positive relationship between vulnerable narcissism, shame, and abusive supervision intentions occurred, and it did not emerge when the mediator was blocked (i.e., internal attribution condition), suggesting a full blockage of the effect (i.e., stronger evidence of the indirect effect than without controlling for grandiose narcissism). To note that the external attribution condition also resulted in a </w:t>
      </w:r>
      <w:r w:rsidR="00C85203">
        <w:rPr>
          <w:rFonts w:ascii="Times New Roman" w:hAnsi="Times New Roman" w:cs="Times New Roman"/>
        </w:rPr>
        <w:t>small effect</w:t>
      </w:r>
      <w:r w:rsidR="00AB4262" w:rsidRPr="00B04DF6">
        <w:rPr>
          <w:rFonts w:ascii="Times New Roman" w:hAnsi="Times New Roman" w:cs="Times New Roman"/>
        </w:rPr>
        <w:t xml:space="preserve"> (</w:t>
      </w:r>
      <w:r w:rsidR="00AB4262" w:rsidRPr="00B04DF6">
        <w:rPr>
          <w:rFonts w:ascii="Times New Roman" w:hAnsi="Times New Roman" w:cs="Times New Roman"/>
          <w:lang w:val="en-US"/>
        </w:rPr>
        <w:t>B = .066, SE = .028, 95%CI [0.022, 0.129]</w:t>
      </w:r>
      <w:r w:rsidR="00AB4262" w:rsidRPr="00B04DF6">
        <w:rPr>
          <w:rFonts w:ascii="Times New Roman" w:hAnsi="Times New Roman" w:cs="Times New Roman"/>
        </w:rPr>
        <w:t>).</w:t>
      </w:r>
    </w:p>
    <w:p w14:paraId="592ACDB9" w14:textId="0B4F26D2" w:rsidR="00C331A6" w:rsidRPr="00B04DF6" w:rsidRDefault="00AB4262" w:rsidP="00B04DF6">
      <w:pPr>
        <w:spacing w:after="0" w:line="240" w:lineRule="auto"/>
        <w:ind w:firstLine="720"/>
        <w:rPr>
          <w:rFonts w:ascii="Times New Roman" w:hAnsi="Times New Roman" w:cs="Times New Roman"/>
          <w:lang w:val="en-US"/>
        </w:rPr>
      </w:pPr>
      <w:r w:rsidRPr="00B04DF6">
        <w:rPr>
          <w:rFonts w:ascii="Times New Roman" w:hAnsi="Times New Roman" w:cs="Times New Roman"/>
          <w:lang w:val="en-US"/>
        </w:rPr>
        <w:t>Finally, we</w:t>
      </w:r>
      <w:r w:rsidRPr="00B04DF6">
        <w:rPr>
          <w:rFonts w:ascii="Times New Roman" w:hAnsi="Times New Roman" w:cs="Times New Roman" w:hint="eastAsia"/>
          <w:lang w:val="en-US"/>
        </w:rPr>
        <w:t xml:space="preserve"> </w:t>
      </w:r>
      <w:r w:rsidRPr="00B04DF6">
        <w:rPr>
          <w:rFonts w:ascii="Times New Roman" w:hAnsi="Times New Roman" w:cs="Times New Roman"/>
          <w:lang w:val="en-US"/>
        </w:rPr>
        <w:t xml:space="preserve">repeated the analysis with grandiose narcissism as the predictor. We found that grandiose narcissism had a direct effect on abusive supervision intentions (B = .276, SE = .087, </w:t>
      </w:r>
      <w:r w:rsidRPr="00B04DF6">
        <w:rPr>
          <w:rFonts w:ascii="Times New Roman" w:hAnsi="Times New Roman" w:cs="Times New Roman"/>
          <w:i/>
          <w:lang w:val="en-US"/>
        </w:rPr>
        <w:t xml:space="preserve">p </w:t>
      </w:r>
      <w:r w:rsidRPr="00B04DF6">
        <w:rPr>
          <w:rFonts w:ascii="Times New Roman" w:hAnsi="Times New Roman" w:cs="Times New Roman"/>
          <w:lang w:val="en-US"/>
        </w:rPr>
        <w:t>&lt; .01, 95%CI [0.105, 0.446])</w:t>
      </w:r>
      <w:r w:rsidR="00113B7D" w:rsidRPr="00B04DF6">
        <w:rPr>
          <w:rFonts w:ascii="Times New Roman" w:hAnsi="Times New Roman" w:cs="Times New Roman"/>
          <w:lang w:val="en-US"/>
        </w:rPr>
        <w:t xml:space="preserve"> across the three conditions. However, the effect was strongest in the external attribution (B = .325, SE = .095, 95%CI [0.139, 0.511]) compared to the other two conditions (internal attribution: B = .276, SE = .087, 95%CI [0.105, 0.446]; control condition: B = .290, SE = .084, 95%CI [124, 0.456]). Similarly, t</w:t>
      </w:r>
      <w:r w:rsidR="00813FE0" w:rsidRPr="00B04DF6">
        <w:rPr>
          <w:rFonts w:ascii="Times New Roman" w:hAnsi="Times New Roman" w:cs="Times New Roman"/>
          <w:lang w:val="en-US"/>
        </w:rPr>
        <w:t>he conditional indirect relationship between grandiose narcissism, shame, and abusive supervision intentions was higher in the external attribution (</w:t>
      </w:r>
      <w:r w:rsidR="006B7F86" w:rsidRPr="00B04DF6">
        <w:rPr>
          <w:rFonts w:ascii="Times New Roman" w:hAnsi="Times New Roman" w:cs="Times New Roman"/>
          <w:lang w:val="en-US"/>
        </w:rPr>
        <w:t>B =</w:t>
      </w:r>
      <w:r w:rsidR="00813FE0" w:rsidRPr="00B04DF6">
        <w:rPr>
          <w:rFonts w:ascii="Times New Roman" w:hAnsi="Times New Roman" w:cs="Times New Roman"/>
          <w:lang w:val="en-US"/>
        </w:rPr>
        <w:t xml:space="preserve"> .078, SE = .035, 95%CI [0.021, 0.156] than the control condition (</w:t>
      </w:r>
      <w:r w:rsidR="006B7F86" w:rsidRPr="00B04DF6">
        <w:rPr>
          <w:rFonts w:ascii="Times New Roman" w:hAnsi="Times New Roman" w:cs="Times New Roman"/>
          <w:lang w:val="en-US"/>
        </w:rPr>
        <w:t>B</w:t>
      </w:r>
      <w:r w:rsidR="006B7F86" w:rsidRPr="00B04DF6">
        <w:rPr>
          <w:rFonts w:ascii="Times New Roman" w:hAnsi="Times New Roman" w:cs="Times New Roman"/>
          <w:i/>
          <w:iCs/>
          <w:lang w:val="en-US"/>
        </w:rPr>
        <w:t xml:space="preserve"> =</w:t>
      </w:r>
      <w:r w:rsidR="00813FE0" w:rsidRPr="00B04DF6">
        <w:rPr>
          <w:rFonts w:ascii="Times New Roman" w:hAnsi="Times New Roman" w:cs="Times New Roman"/>
          <w:lang w:val="en-US"/>
        </w:rPr>
        <w:t xml:space="preserve"> .068, SE = .025, 95%CI [0.027, 0.125]), and it was not significant in the internal attribution condition (</w:t>
      </w:r>
      <w:r w:rsidR="006B7F86" w:rsidRPr="00B04DF6">
        <w:rPr>
          <w:rFonts w:ascii="Times New Roman" w:hAnsi="Times New Roman" w:cs="Times New Roman"/>
          <w:lang w:val="en-US"/>
        </w:rPr>
        <w:t>B =</w:t>
      </w:r>
      <w:r w:rsidR="00813FE0" w:rsidRPr="00B04DF6">
        <w:rPr>
          <w:rFonts w:ascii="Times New Roman" w:hAnsi="Times New Roman" w:cs="Times New Roman"/>
          <w:lang w:val="en-US"/>
        </w:rPr>
        <w:t xml:space="preserve"> .015, SE = .025, 95%CI [-0.034, 0.682]). </w:t>
      </w:r>
    </w:p>
    <w:p w14:paraId="0C70D11D" w14:textId="5CFFADC2" w:rsidR="00AB4262" w:rsidRDefault="00C331A6" w:rsidP="00B04DF6">
      <w:pPr>
        <w:spacing w:after="0" w:line="240" w:lineRule="auto"/>
        <w:ind w:firstLine="720"/>
        <w:rPr>
          <w:rFonts w:ascii="Times New Roman" w:hAnsi="Times New Roman" w:cs="Times New Roman"/>
          <w:lang w:val="en-US"/>
        </w:rPr>
      </w:pPr>
      <w:r w:rsidRPr="00B04DF6">
        <w:rPr>
          <w:rFonts w:ascii="Times New Roman" w:hAnsi="Times New Roman" w:cs="Times New Roman"/>
          <w:lang w:val="en-US"/>
        </w:rPr>
        <w:t xml:space="preserve">In sum, the results </w:t>
      </w:r>
      <w:r w:rsidR="002F05B1">
        <w:rPr>
          <w:rFonts w:ascii="Times New Roman" w:hAnsi="Times New Roman" w:cs="Times New Roman"/>
          <w:lang w:val="en-US"/>
        </w:rPr>
        <w:t xml:space="preserve">for vulnerable narcissism </w:t>
      </w:r>
      <w:r w:rsidRPr="00B04DF6">
        <w:rPr>
          <w:rFonts w:ascii="Times New Roman" w:hAnsi="Times New Roman" w:cs="Times New Roman"/>
          <w:lang w:val="en-US"/>
        </w:rPr>
        <w:t xml:space="preserve">remained the same when controlling for grandiose narcissism and we even found stronger evidence in line with the manipulation-of-mediator design to support Hypothesis </w:t>
      </w:r>
      <w:r w:rsidR="00D76AC7" w:rsidRPr="00B04DF6">
        <w:rPr>
          <w:rFonts w:ascii="Times New Roman" w:hAnsi="Times New Roman" w:cs="Times New Roman"/>
          <w:lang w:val="en-US"/>
        </w:rPr>
        <w:t>3</w:t>
      </w:r>
      <w:r w:rsidRPr="00B04DF6">
        <w:rPr>
          <w:rFonts w:ascii="Times New Roman" w:hAnsi="Times New Roman" w:cs="Times New Roman"/>
          <w:lang w:val="en-US"/>
        </w:rPr>
        <w:t xml:space="preserve"> (i.e., full blockage of mediation in the internal attribution condition). </w:t>
      </w:r>
      <w:bookmarkStart w:id="7" w:name="_Hlk164331209"/>
      <w:r w:rsidRPr="00B04DF6">
        <w:rPr>
          <w:rFonts w:ascii="Times New Roman" w:hAnsi="Times New Roman" w:cs="Times New Roman"/>
          <w:lang w:val="en-US"/>
        </w:rPr>
        <w:t>The results did not replicate for grandiose narcissism, showing that vulnerable narcissism was the main driver of the effects.</w:t>
      </w:r>
      <w:bookmarkEnd w:id="7"/>
    </w:p>
    <w:p w14:paraId="6045B386" w14:textId="77777777" w:rsidR="00B04DF6" w:rsidRPr="00D06EFF" w:rsidRDefault="00B04DF6" w:rsidP="00B04DF6">
      <w:pPr>
        <w:spacing w:after="0" w:line="240" w:lineRule="auto"/>
        <w:ind w:firstLine="720"/>
        <w:rPr>
          <w:rFonts w:ascii="Times New Roman" w:hAnsi="Times New Roman" w:cs="Times New Roman"/>
          <w:lang w:val="en-US"/>
        </w:rPr>
      </w:pPr>
    </w:p>
    <w:p w14:paraId="341A3156" w14:textId="36790DA1" w:rsidR="00A90218" w:rsidRPr="00D06EFF" w:rsidRDefault="00A90218" w:rsidP="00A90218">
      <w:pPr>
        <w:spacing w:line="240" w:lineRule="auto"/>
        <w:rPr>
          <w:rFonts w:ascii="Times New Roman" w:hAnsi="Times New Roman" w:cs="Times New Roman"/>
          <w:b/>
          <w:bCs/>
          <w:lang w:val="en-US"/>
        </w:rPr>
      </w:pPr>
      <w:r w:rsidRPr="00D06EFF">
        <w:rPr>
          <w:rFonts w:ascii="Times New Roman" w:hAnsi="Times New Roman" w:cs="Times New Roman"/>
          <w:b/>
          <w:bCs/>
          <w:lang w:val="en-US"/>
        </w:rPr>
        <w:t xml:space="preserve">Section III. </w:t>
      </w:r>
      <w:r w:rsidR="00A7741F" w:rsidRPr="00D06EFF">
        <w:rPr>
          <w:rFonts w:ascii="Times New Roman" w:hAnsi="Times New Roman" w:cs="Times New Roman"/>
          <w:b/>
          <w:bCs/>
          <w:lang w:val="en-US"/>
        </w:rPr>
        <w:t xml:space="preserve">Descriptives </w:t>
      </w:r>
      <w:r w:rsidR="000D556D">
        <w:rPr>
          <w:rFonts w:ascii="Times New Roman" w:hAnsi="Times New Roman" w:cs="Times New Roman"/>
          <w:b/>
          <w:bCs/>
          <w:lang w:val="en-US"/>
        </w:rPr>
        <w:t>S</w:t>
      </w:r>
      <w:r w:rsidR="00A7741F" w:rsidRPr="00D06EFF">
        <w:rPr>
          <w:rFonts w:ascii="Times New Roman" w:hAnsi="Times New Roman" w:cs="Times New Roman"/>
          <w:b/>
          <w:bCs/>
          <w:lang w:val="en-US"/>
        </w:rPr>
        <w:t xml:space="preserve">tatistics; </w:t>
      </w:r>
      <w:r w:rsidRPr="00D06EFF">
        <w:rPr>
          <w:rFonts w:ascii="Times New Roman" w:hAnsi="Times New Roman" w:cs="Times New Roman"/>
          <w:b/>
          <w:bCs/>
          <w:lang w:val="en-US"/>
        </w:rPr>
        <w:t xml:space="preserve">Supplementary Analyses, Study </w:t>
      </w:r>
      <w:r w:rsidR="00A7741F" w:rsidRPr="00D06EFF">
        <w:rPr>
          <w:rFonts w:ascii="Times New Roman" w:hAnsi="Times New Roman" w:cs="Times New Roman"/>
          <w:b/>
          <w:bCs/>
          <w:lang w:val="en-US"/>
        </w:rPr>
        <w:t>3</w:t>
      </w:r>
    </w:p>
    <w:p w14:paraId="5172901B" w14:textId="5B398690" w:rsidR="00A7741F" w:rsidRPr="00D06EFF" w:rsidRDefault="00A7741F" w:rsidP="00A90218">
      <w:pPr>
        <w:spacing w:line="240" w:lineRule="auto"/>
        <w:rPr>
          <w:rFonts w:ascii="Times New Roman" w:hAnsi="Times New Roman" w:cs="Times New Roman"/>
          <w:b/>
          <w:bCs/>
          <w:lang w:val="en-US"/>
        </w:rPr>
      </w:pPr>
      <w:r w:rsidRPr="00D06EFF">
        <w:rPr>
          <w:rFonts w:ascii="Times New Roman" w:hAnsi="Times New Roman" w:cs="Times New Roman"/>
          <w:b/>
          <w:bCs/>
          <w:lang w:val="en-US"/>
        </w:rPr>
        <w:t xml:space="preserve">Descriptives </w:t>
      </w:r>
      <w:r w:rsidR="003F2694" w:rsidRPr="00D06EFF">
        <w:rPr>
          <w:rFonts w:ascii="Times New Roman" w:hAnsi="Times New Roman" w:cs="Times New Roman"/>
          <w:b/>
          <w:bCs/>
          <w:lang w:val="en-US"/>
        </w:rPr>
        <w:t>S</w:t>
      </w:r>
      <w:r w:rsidRPr="00D06EFF">
        <w:rPr>
          <w:rFonts w:ascii="Times New Roman" w:hAnsi="Times New Roman" w:cs="Times New Roman"/>
          <w:b/>
          <w:bCs/>
          <w:lang w:val="en-US"/>
        </w:rPr>
        <w:t>tatistics</w:t>
      </w:r>
    </w:p>
    <w:p w14:paraId="1A066681" w14:textId="34BB3443" w:rsidR="00A7741F" w:rsidRPr="00D06EFF" w:rsidRDefault="00A7741F" w:rsidP="00A7741F">
      <w:pPr>
        <w:spacing w:line="240" w:lineRule="auto"/>
        <w:ind w:firstLine="720"/>
        <w:rPr>
          <w:rFonts w:ascii="Times New Roman" w:hAnsi="Times New Roman" w:cs="Times New Roman"/>
          <w:lang w:val="en-US"/>
        </w:rPr>
      </w:pPr>
      <w:r w:rsidRPr="00D06EFF">
        <w:rPr>
          <w:rFonts w:ascii="Times New Roman" w:hAnsi="Times New Roman" w:cs="Times New Roman"/>
          <w:lang w:val="en-US"/>
        </w:rPr>
        <w:t>Table 3 summarizes means, standard deviations, and correlations among variables for Study 3.</w:t>
      </w:r>
    </w:p>
    <w:p w14:paraId="7B3AF45B" w14:textId="1FBD362E" w:rsidR="00A7741F" w:rsidRPr="00D06EFF" w:rsidRDefault="00A7741F" w:rsidP="00A90218">
      <w:pPr>
        <w:spacing w:line="240" w:lineRule="auto"/>
        <w:rPr>
          <w:rFonts w:ascii="Times New Roman" w:hAnsi="Times New Roman" w:cs="Times New Roman"/>
          <w:b/>
          <w:bCs/>
          <w:lang w:val="en-US"/>
        </w:rPr>
      </w:pPr>
      <w:r w:rsidRPr="00D06EFF">
        <w:rPr>
          <w:rFonts w:ascii="Times New Roman" w:hAnsi="Times New Roman" w:cs="Times New Roman"/>
          <w:b/>
          <w:bCs/>
          <w:lang w:val="en-US"/>
        </w:rPr>
        <w:t>Supplementary Analyses</w:t>
      </w:r>
    </w:p>
    <w:p w14:paraId="2E495026" w14:textId="163A501F" w:rsidR="00745D36" w:rsidRPr="000F731E" w:rsidRDefault="00745D36" w:rsidP="000F731E">
      <w:pPr>
        <w:spacing w:after="0" w:line="240" w:lineRule="auto"/>
        <w:ind w:firstLine="720"/>
        <w:rPr>
          <w:rFonts w:ascii="Times New Roman" w:hAnsi="Times New Roman" w:cs="Times New Roman"/>
          <w:lang w:val="en-US"/>
        </w:rPr>
      </w:pPr>
      <w:r w:rsidRPr="000F731E">
        <w:rPr>
          <w:rFonts w:ascii="Times New Roman" w:hAnsi="Times New Roman" w:cs="Times New Roman"/>
          <w:lang w:val="en-US"/>
        </w:rPr>
        <w:t>As for the previous studies, we also collected grandiose narcissism and reran our analyses with grandiose narcissism as a covariate and separately. We used the same scales to assess vulnerable narcissism (α = .</w:t>
      </w:r>
      <w:r w:rsidR="00113089" w:rsidRPr="000F731E">
        <w:rPr>
          <w:rFonts w:ascii="Times New Roman" w:hAnsi="Times New Roman" w:cs="Times New Roman"/>
          <w:lang w:val="en-US"/>
        </w:rPr>
        <w:t>89</w:t>
      </w:r>
      <w:r w:rsidRPr="000F731E">
        <w:rPr>
          <w:rFonts w:ascii="Times New Roman" w:hAnsi="Times New Roman" w:cs="Times New Roman"/>
          <w:lang w:val="en-US"/>
        </w:rPr>
        <w:t>; 16 items), grandiose narcissism (α = .78; 12 items), and abusive supervision (α = .</w:t>
      </w:r>
      <w:r w:rsidR="00113089" w:rsidRPr="000F731E">
        <w:rPr>
          <w:rFonts w:ascii="Times New Roman" w:hAnsi="Times New Roman" w:cs="Times New Roman"/>
          <w:lang w:val="en-US"/>
        </w:rPr>
        <w:t>91</w:t>
      </w:r>
      <w:r w:rsidRPr="000F731E">
        <w:rPr>
          <w:rFonts w:ascii="Times New Roman" w:hAnsi="Times New Roman" w:cs="Times New Roman"/>
          <w:lang w:val="en-US"/>
        </w:rPr>
        <w:t>; 15 items), and we improved the shame measure (</w:t>
      </w:r>
      <w:r w:rsidR="00B82B20" w:rsidRPr="000F731E">
        <w:rPr>
          <w:rFonts w:ascii="Times New Roman" w:hAnsi="Times New Roman" w:cs="Times New Roman"/>
          <w:lang w:val="en-US"/>
        </w:rPr>
        <w:t>α</w:t>
      </w:r>
      <w:r w:rsidRPr="000F731E">
        <w:rPr>
          <w:rFonts w:ascii="Times New Roman" w:hAnsi="Times New Roman" w:cs="Times New Roman"/>
          <w:lang w:val="en-US"/>
        </w:rPr>
        <w:t xml:space="preserve"> = 0.</w:t>
      </w:r>
      <w:r w:rsidR="00AE3746" w:rsidRPr="000F731E">
        <w:rPr>
          <w:rFonts w:ascii="Times New Roman" w:hAnsi="Times New Roman" w:cs="Times New Roman"/>
          <w:lang w:val="en-US"/>
        </w:rPr>
        <w:t>87</w:t>
      </w:r>
      <w:r w:rsidRPr="000F731E">
        <w:rPr>
          <w:rFonts w:ascii="Times New Roman" w:hAnsi="Times New Roman" w:cs="Times New Roman"/>
          <w:lang w:val="en-US"/>
        </w:rPr>
        <w:t>; 5 items).</w:t>
      </w:r>
    </w:p>
    <w:p w14:paraId="5A552374" w14:textId="4F9F2C29" w:rsidR="007E5B31" w:rsidRPr="000F731E" w:rsidRDefault="007E5B31" w:rsidP="00005DC4">
      <w:pPr>
        <w:spacing w:after="0" w:line="240" w:lineRule="auto"/>
        <w:ind w:firstLine="720"/>
        <w:rPr>
          <w:rFonts w:ascii="Times New Roman" w:hAnsi="Times New Roman" w:cs="Times New Roman"/>
          <w:lang w:val="en-US"/>
        </w:rPr>
      </w:pPr>
      <w:r w:rsidRPr="000F731E">
        <w:rPr>
          <w:rFonts w:ascii="Times New Roman" w:hAnsi="Times New Roman" w:cs="Times New Roman"/>
          <w:lang w:val="en-US"/>
        </w:rPr>
        <w:t>First, we repeated the main analys</w:t>
      </w:r>
      <w:r w:rsidR="00AE36C2">
        <w:rPr>
          <w:rFonts w:ascii="Times New Roman" w:hAnsi="Times New Roman" w:cs="Times New Roman"/>
          <w:lang w:val="en-US"/>
        </w:rPr>
        <w:t>e</w:t>
      </w:r>
      <w:r w:rsidRPr="000F731E">
        <w:rPr>
          <w:rFonts w:ascii="Times New Roman" w:hAnsi="Times New Roman" w:cs="Times New Roman"/>
          <w:lang w:val="en-US"/>
        </w:rPr>
        <w:t xml:space="preserve">s with grandiose narcissism as a covariate. Vulnerable narcissism (B = 0.160, SE = 0.062, </w:t>
      </w:r>
      <w:r w:rsidRPr="000F731E">
        <w:rPr>
          <w:rFonts w:ascii="Times New Roman" w:hAnsi="Times New Roman" w:cs="Times New Roman"/>
          <w:i/>
          <w:iCs/>
          <w:lang w:val="en-US"/>
        </w:rPr>
        <w:t>p</w:t>
      </w:r>
      <w:r w:rsidRPr="000F731E">
        <w:rPr>
          <w:rFonts w:ascii="Times New Roman" w:hAnsi="Times New Roman" w:cs="Times New Roman"/>
          <w:lang w:val="en-US"/>
        </w:rPr>
        <w:t xml:space="preserve"> &lt; 0.05, 95%CI [0.038, 0.283]) still related positively to abusive supervision across the three conditions when controlling for grandiose narcissism, supporting Hypothesis 1. </w:t>
      </w:r>
    </w:p>
    <w:p w14:paraId="6E3C20A9" w14:textId="00ADBC17" w:rsidR="007E5B31" w:rsidRPr="000F731E" w:rsidRDefault="007E5B31" w:rsidP="00005DC4">
      <w:pPr>
        <w:spacing w:after="0" w:line="240" w:lineRule="auto"/>
        <w:ind w:firstLine="720"/>
        <w:rPr>
          <w:rFonts w:ascii="Times New Roman" w:hAnsi="Times New Roman" w:cs="Times New Roman"/>
          <w:lang w:val="en-US"/>
        </w:rPr>
      </w:pPr>
      <w:r w:rsidRPr="000F731E">
        <w:rPr>
          <w:rFonts w:ascii="Times New Roman" w:hAnsi="Times New Roman" w:cs="Times New Roman"/>
          <w:lang w:val="en-US"/>
        </w:rPr>
        <w:t xml:space="preserve">Hypothesis 2 (internal attribution of failure mediates the positive relationship between vulnerable narcissism and abusive supervision) is supported if there is a positive relationship between vulnerable narcissism and abusive supervision in the control condition and no (or a weaker) positive relationship between vulnerable narcissism and abusive supervision emerges in the internal attribution condition. In line with Hypothesis 2, when controlling for grandiose narcissism, the effect of vulnerable narcissism on abusive supervision still emerged in the control condition (B = 0.160, SE = .062, 95%CI [0.038, 0.283]), whereas it became non-significant in the internal attribution condition (B = 0.075, SE = .068, 95%CI [-0.060, 0.209]), supporting Hypothesis 2. That is, when the mediator varied freely (i.e., control condition), the positive relationship between vulnerable narcissism and abusive supervision occurred, but it did not occur when the mediator was blocked (i.e., internal </w:t>
      </w:r>
      <w:r w:rsidRPr="000F731E">
        <w:rPr>
          <w:rFonts w:ascii="Times New Roman" w:hAnsi="Times New Roman" w:cs="Times New Roman"/>
          <w:lang w:val="en-US"/>
        </w:rPr>
        <w:lastRenderedPageBreak/>
        <w:t>attribution condition). To note that the external attribution condition also still resulted non-significant relationship (B = 0.110, SE = 0.066, 95%CI [-0.020, 0.240]).</w:t>
      </w:r>
    </w:p>
    <w:p w14:paraId="415F702E" w14:textId="37703C15" w:rsidR="007E5B31" w:rsidRPr="000F731E" w:rsidRDefault="00973072" w:rsidP="00005DC4">
      <w:pPr>
        <w:spacing w:after="0" w:line="240" w:lineRule="auto"/>
        <w:ind w:firstLine="720"/>
        <w:rPr>
          <w:rFonts w:ascii="Times New Roman" w:hAnsi="Times New Roman" w:cs="Times New Roman"/>
        </w:rPr>
      </w:pPr>
      <w:r w:rsidRPr="00973072">
        <w:rPr>
          <w:rFonts w:ascii="Times New Roman" w:hAnsi="Times New Roman" w:cs="Times New Roman"/>
        </w:rPr>
        <w:t xml:space="preserve">Hypothesis 3 (i.e., internal attribution of failure and shame serially mediate the positive relationship between vulnerable narcissism and abusive supervision) is supported if there is a positive indirect relationship between vulnerable narcissism, shame, and abusive supervision in the control condition </w:t>
      </w:r>
      <w:r w:rsidRPr="00973072">
        <w:rPr>
          <w:rFonts w:ascii="Times New Roman" w:hAnsi="Times New Roman" w:cs="Times New Roman"/>
          <w:i/>
          <w:iCs/>
        </w:rPr>
        <w:t>and</w:t>
      </w:r>
      <w:r w:rsidRPr="00973072">
        <w:rPr>
          <w:rFonts w:ascii="Times New Roman" w:hAnsi="Times New Roman" w:cs="Times New Roman"/>
        </w:rPr>
        <w:t xml:space="preserve"> no (or a weaker) positive indirect relationship between vulnerable narcissism, shame, and abusive supervision intentions emerges in the internal attribution condition. </w:t>
      </w:r>
      <w:r w:rsidR="00314226" w:rsidRPr="000F731E">
        <w:rPr>
          <w:rFonts w:ascii="Times New Roman" w:hAnsi="Times New Roman" w:cs="Times New Roman"/>
        </w:rPr>
        <w:t>However, contrary to Hypothesis 3, when controlling for grandiose narcissism, estimates of the conditional indirect relationship between vulnerable narcissism, shame, and abusive supervision still suggested that this relationship was not significant in the control condition (</w:t>
      </w:r>
      <w:r w:rsidR="00314226" w:rsidRPr="000F731E">
        <w:rPr>
          <w:rFonts w:ascii="Times New Roman" w:hAnsi="Times New Roman" w:cs="Times New Roman"/>
          <w:lang w:val="en-US"/>
        </w:rPr>
        <w:t>B = 0.006, SE = 0.021, 95%CI [-0.032, 0.051]</w:t>
      </w:r>
      <w:r w:rsidR="00314226" w:rsidRPr="000F731E">
        <w:rPr>
          <w:rFonts w:ascii="Times New Roman" w:hAnsi="Times New Roman" w:cs="Times New Roman"/>
        </w:rPr>
        <w:t xml:space="preserve">), whereas it was significant in the internal attribution condition (B = 0.053, SE = 0.030, 95%CI [0.005, 0.122]) and in the </w:t>
      </w:r>
      <w:r w:rsidR="00314226" w:rsidRPr="000F731E">
        <w:rPr>
          <w:rFonts w:ascii="Times New Roman" w:hAnsi="Times New Roman" w:cs="Times New Roman"/>
          <w:lang w:val="en-US"/>
        </w:rPr>
        <w:t xml:space="preserve">external attribution condition (B = 0.037, SE = 0.019, 95%CI [0.006, 0.081]). </w:t>
      </w:r>
      <w:r w:rsidR="00314226" w:rsidRPr="000F731E">
        <w:rPr>
          <w:rFonts w:ascii="Times New Roman" w:hAnsi="Times New Roman" w:cs="Times New Roman"/>
        </w:rPr>
        <w:t xml:space="preserve">That is, when the mediator varied freely (i.e., control condition), the predicted positive relationship between vulnerable narcissism, shame, and abusive supervision did not occur. </w:t>
      </w:r>
      <w:r w:rsidR="00ED53D2">
        <w:rPr>
          <w:rFonts w:ascii="Times New Roman" w:hAnsi="Times New Roman" w:cs="Times New Roman"/>
        </w:rPr>
        <w:t xml:space="preserve">That is, Hypothesis 3 was also not supported when controlling for grandiose narcissism. </w:t>
      </w:r>
    </w:p>
    <w:p w14:paraId="26408B9D" w14:textId="19D3606B" w:rsidR="00A90218" w:rsidRPr="000F731E" w:rsidRDefault="001A39FD" w:rsidP="00005DC4">
      <w:pPr>
        <w:spacing w:after="0" w:line="240" w:lineRule="auto"/>
        <w:ind w:firstLine="720"/>
        <w:rPr>
          <w:rFonts w:ascii="Times New Roman" w:hAnsi="Times New Roman" w:cs="Times New Roman"/>
          <w:lang w:val="en-US"/>
        </w:rPr>
      </w:pPr>
      <w:r w:rsidRPr="000F731E">
        <w:rPr>
          <w:rFonts w:ascii="Times New Roman" w:hAnsi="Times New Roman" w:cs="Times New Roman"/>
          <w:lang w:val="en-US"/>
        </w:rPr>
        <w:t>We then</w:t>
      </w:r>
      <w:r w:rsidRPr="000F731E">
        <w:rPr>
          <w:rFonts w:ascii="Times New Roman" w:hAnsi="Times New Roman" w:cs="Times New Roman" w:hint="eastAsia"/>
          <w:lang w:val="en-US"/>
        </w:rPr>
        <w:t xml:space="preserve"> </w:t>
      </w:r>
      <w:r w:rsidRPr="000F731E">
        <w:rPr>
          <w:rFonts w:ascii="Times New Roman" w:hAnsi="Times New Roman" w:cs="Times New Roman"/>
          <w:lang w:val="en-US"/>
        </w:rPr>
        <w:t xml:space="preserve">repeated all analyses with grandiose narcissism as the predictor. </w:t>
      </w:r>
      <w:r w:rsidR="00A90218" w:rsidRPr="000F731E">
        <w:rPr>
          <w:rFonts w:ascii="Times New Roman" w:hAnsi="Times New Roman" w:cs="Times New Roman"/>
          <w:lang w:val="en-US"/>
        </w:rPr>
        <w:t>Grandiose narcissism (</w:t>
      </w:r>
      <w:r w:rsidR="006B7F86" w:rsidRPr="000F731E">
        <w:rPr>
          <w:rFonts w:ascii="Times New Roman" w:hAnsi="Times New Roman" w:cs="Times New Roman"/>
          <w:iCs/>
          <w:lang w:val="en-US"/>
        </w:rPr>
        <w:t>B</w:t>
      </w:r>
      <w:r w:rsidR="006B7F86" w:rsidRPr="000F731E">
        <w:rPr>
          <w:rFonts w:ascii="Times New Roman" w:hAnsi="Times New Roman" w:cs="Times New Roman"/>
          <w:i/>
          <w:lang w:val="en-US"/>
        </w:rPr>
        <w:t xml:space="preserve"> =</w:t>
      </w:r>
      <w:r w:rsidR="00A90218" w:rsidRPr="000F731E">
        <w:rPr>
          <w:rFonts w:ascii="Times New Roman" w:hAnsi="Times New Roman" w:cs="Times New Roman"/>
          <w:lang w:val="en-US"/>
        </w:rPr>
        <w:t xml:space="preserve"> .091, SE = .079, </w:t>
      </w:r>
      <w:r w:rsidR="00A90218" w:rsidRPr="000F731E">
        <w:rPr>
          <w:rFonts w:ascii="Times New Roman" w:hAnsi="Times New Roman" w:cs="Times New Roman"/>
          <w:i/>
          <w:lang w:val="en-US"/>
        </w:rPr>
        <w:t xml:space="preserve">p </w:t>
      </w:r>
      <w:r w:rsidR="00A90218" w:rsidRPr="000F731E">
        <w:rPr>
          <w:rFonts w:ascii="Times New Roman" w:hAnsi="Times New Roman" w:cs="Times New Roman"/>
          <w:lang w:val="en-US"/>
        </w:rPr>
        <w:t xml:space="preserve">= .253, 95%CI [-0.065, 0.247]) did not predict abusive supervision. Estimates of the conditional direct relationship between grandiose narcissism and abusive supervision </w:t>
      </w:r>
      <w:r w:rsidR="00B42A13">
        <w:rPr>
          <w:rFonts w:ascii="Times New Roman" w:hAnsi="Times New Roman" w:cs="Times New Roman"/>
          <w:lang w:val="en-US"/>
        </w:rPr>
        <w:t xml:space="preserve">resulted in </w:t>
      </w:r>
      <w:r w:rsidR="00A90218" w:rsidRPr="000F731E">
        <w:rPr>
          <w:rFonts w:ascii="Times New Roman" w:hAnsi="Times New Roman" w:cs="Times New Roman"/>
          <w:lang w:val="en-US"/>
        </w:rPr>
        <w:t xml:space="preserve">non-significant effects across the three conditions (control condition: </w:t>
      </w:r>
      <w:r w:rsidR="006B7F86" w:rsidRPr="000F731E">
        <w:rPr>
          <w:rFonts w:ascii="Times New Roman" w:hAnsi="Times New Roman" w:cs="Times New Roman"/>
          <w:iCs/>
          <w:lang w:val="en-US"/>
        </w:rPr>
        <w:t>B</w:t>
      </w:r>
      <w:r w:rsidR="006B7F86" w:rsidRPr="000F731E">
        <w:rPr>
          <w:rFonts w:ascii="Times New Roman" w:hAnsi="Times New Roman" w:cs="Times New Roman"/>
          <w:i/>
          <w:lang w:val="en-US"/>
        </w:rPr>
        <w:t xml:space="preserve"> =</w:t>
      </w:r>
      <w:r w:rsidR="00A90218" w:rsidRPr="000F731E">
        <w:rPr>
          <w:rFonts w:ascii="Times New Roman" w:hAnsi="Times New Roman" w:cs="Times New Roman"/>
          <w:lang w:val="en-US"/>
        </w:rPr>
        <w:t xml:space="preserve"> .091, SE = .079, 95%CI [-0.065, 0.247]; internal attribution: </w:t>
      </w:r>
      <w:r w:rsidR="006B7F86" w:rsidRPr="000F731E">
        <w:rPr>
          <w:rFonts w:ascii="Times New Roman" w:hAnsi="Times New Roman" w:cs="Times New Roman"/>
          <w:iCs/>
          <w:lang w:val="en-US"/>
        </w:rPr>
        <w:t>B</w:t>
      </w:r>
      <w:r w:rsidR="006B7F86" w:rsidRPr="000F731E">
        <w:rPr>
          <w:rFonts w:ascii="Times New Roman" w:hAnsi="Times New Roman" w:cs="Times New Roman"/>
          <w:i/>
          <w:lang w:val="en-US"/>
        </w:rPr>
        <w:t xml:space="preserve"> =</w:t>
      </w:r>
      <w:r w:rsidR="00A90218" w:rsidRPr="000F731E">
        <w:rPr>
          <w:rFonts w:ascii="Times New Roman" w:hAnsi="Times New Roman" w:cs="Times New Roman"/>
          <w:lang w:val="en-US"/>
        </w:rPr>
        <w:t xml:space="preserve"> -.031, SE = .081, 95%CI [-0.192, 0.129]; external attribution: </w:t>
      </w:r>
      <w:r w:rsidR="006B7F86" w:rsidRPr="000F731E">
        <w:rPr>
          <w:rFonts w:ascii="Times New Roman" w:hAnsi="Times New Roman" w:cs="Times New Roman"/>
          <w:iCs/>
          <w:lang w:val="en-US"/>
        </w:rPr>
        <w:t>B</w:t>
      </w:r>
      <w:r w:rsidR="006B7F86" w:rsidRPr="000F731E">
        <w:rPr>
          <w:rFonts w:ascii="Times New Roman" w:hAnsi="Times New Roman" w:cs="Times New Roman"/>
          <w:i/>
          <w:lang w:val="en-US"/>
        </w:rPr>
        <w:t xml:space="preserve"> =</w:t>
      </w:r>
      <w:r w:rsidR="00A90218" w:rsidRPr="000F731E">
        <w:rPr>
          <w:rFonts w:ascii="Times New Roman" w:hAnsi="Times New Roman" w:cs="Times New Roman"/>
          <w:lang w:val="en-US"/>
        </w:rPr>
        <w:t xml:space="preserve"> .069, SE = .066, 95%CI [-0.061, 0.198]). The conditional indirect relationship between grandiose narcissism, shame, and abusive supervision was only significant in internal attribution</w:t>
      </w:r>
      <w:r w:rsidR="00B42A13">
        <w:rPr>
          <w:rFonts w:ascii="Times New Roman" w:hAnsi="Times New Roman" w:cs="Times New Roman"/>
          <w:lang w:val="en-US"/>
        </w:rPr>
        <w:t xml:space="preserve"> condition</w:t>
      </w:r>
      <w:r w:rsidR="00A90218" w:rsidRPr="000F731E">
        <w:rPr>
          <w:rFonts w:ascii="Times New Roman" w:hAnsi="Times New Roman" w:cs="Times New Roman"/>
          <w:lang w:val="en-US"/>
        </w:rPr>
        <w:t xml:space="preserve"> (</w:t>
      </w:r>
      <w:r w:rsidR="006B7F86" w:rsidRPr="000F731E">
        <w:rPr>
          <w:rFonts w:ascii="Times New Roman" w:hAnsi="Times New Roman" w:cs="Times New Roman"/>
          <w:iCs/>
          <w:lang w:val="en-US"/>
        </w:rPr>
        <w:t>B</w:t>
      </w:r>
      <w:r w:rsidR="006B7F86" w:rsidRPr="000F731E">
        <w:rPr>
          <w:rFonts w:ascii="Times New Roman" w:hAnsi="Times New Roman" w:cs="Times New Roman"/>
          <w:i/>
          <w:lang w:val="en-US"/>
        </w:rPr>
        <w:t xml:space="preserve"> =</w:t>
      </w:r>
      <w:r w:rsidR="00A90218" w:rsidRPr="000F731E">
        <w:rPr>
          <w:rFonts w:ascii="Times New Roman" w:hAnsi="Times New Roman" w:cs="Times New Roman"/>
          <w:lang w:val="en-US"/>
        </w:rPr>
        <w:t xml:space="preserve"> .063, SE = .035, 95%CI [0.005, 0.142]), but </w:t>
      </w:r>
      <w:r w:rsidR="00B42A13">
        <w:rPr>
          <w:rFonts w:ascii="Times New Roman" w:hAnsi="Times New Roman" w:cs="Times New Roman"/>
          <w:lang w:val="en-US"/>
        </w:rPr>
        <w:t xml:space="preserve">it </w:t>
      </w:r>
      <w:r w:rsidR="00A90218" w:rsidRPr="000F731E">
        <w:rPr>
          <w:rFonts w:ascii="Times New Roman" w:hAnsi="Times New Roman" w:cs="Times New Roman"/>
          <w:lang w:val="en-US"/>
        </w:rPr>
        <w:t xml:space="preserve">was not significant </w:t>
      </w:r>
      <w:r w:rsidR="001C2278" w:rsidRPr="000F731E">
        <w:rPr>
          <w:rFonts w:ascii="Times New Roman" w:hAnsi="Times New Roman" w:cs="Times New Roman"/>
          <w:lang w:val="en-US"/>
        </w:rPr>
        <w:t xml:space="preserve">in </w:t>
      </w:r>
      <w:r w:rsidR="00A90218" w:rsidRPr="000F731E">
        <w:rPr>
          <w:rFonts w:ascii="Times New Roman" w:hAnsi="Times New Roman" w:cs="Times New Roman"/>
          <w:lang w:val="en-US"/>
        </w:rPr>
        <w:t xml:space="preserve">the other two conditions (control condition: </w:t>
      </w:r>
      <w:r w:rsidR="006B7F86" w:rsidRPr="000F731E">
        <w:rPr>
          <w:rFonts w:ascii="Times New Roman" w:hAnsi="Times New Roman" w:cs="Times New Roman"/>
          <w:i/>
          <w:lang w:val="en-US"/>
        </w:rPr>
        <w:t>B =</w:t>
      </w:r>
      <w:r w:rsidR="00A90218" w:rsidRPr="000F731E">
        <w:rPr>
          <w:rFonts w:ascii="Times New Roman" w:hAnsi="Times New Roman" w:cs="Times New Roman"/>
          <w:lang w:val="en-US"/>
        </w:rPr>
        <w:t xml:space="preserve"> -.001, SE = .022, 95%CI [-0.051, 0.038]; external attribution: </w:t>
      </w:r>
      <w:r w:rsidR="006B7F86" w:rsidRPr="000F731E">
        <w:rPr>
          <w:rFonts w:ascii="Times New Roman" w:hAnsi="Times New Roman" w:cs="Times New Roman"/>
          <w:iCs/>
          <w:lang w:val="en-US"/>
        </w:rPr>
        <w:t>B</w:t>
      </w:r>
      <w:r w:rsidR="006B7F86" w:rsidRPr="000F731E">
        <w:rPr>
          <w:rFonts w:ascii="Times New Roman" w:hAnsi="Times New Roman" w:cs="Times New Roman"/>
          <w:i/>
          <w:lang w:val="en-US"/>
        </w:rPr>
        <w:t xml:space="preserve"> =</w:t>
      </w:r>
      <w:r w:rsidR="00A90218" w:rsidRPr="000F731E">
        <w:rPr>
          <w:rFonts w:ascii="Times New Roman" w:hAnsi="Times New Roman" w:cs="Times New Roman"/>
          <w:lang w:val="en-US"/>
        </w:rPr>
        <w:t xml:space="preserve"> .025, SE = .022, 95%CI [-0.015, 0.07]).</w:t>
      </w:r>
    </w:p>
    <w:p w14:paraId="71C77572" w14:textId="707C4B06" w:rsidR="007E5B31" w:rsidRDefault="007E5B31" w:rsidP="00005DC4">
      <w:pPr>
        <w:spacing w:after="0" w:line="240" w:lineRule="auto"/>
        <w:ind w:firstLine="720"/>
        <w:rPr>
          <w:rFonts w:ascii="Times New Roman" w:hAnsi="Times New Roman" w:cs="Times New Roman"/>
          <w:lang w:val="en-US"/>
        </w:rPr>
      </w:pPr>
      <w:r w:rsidRPr="000F731E">
        <w:rPr>
          <w:rFonts w:ascii="Times New Roman" w:hAnsi="Times New Roman" w:cs="Times New Roman"/>
          <w:lang w:val="en-US"/>
        </w:rPr>
        <w:t xml:space="preserve">In sum, the results </w:t>
      </w:r>
      <w:r w:rsidR="00675B7A">
        <w:rPr>
          <w:rFonts w:ascii="Times New Roman" w:hAnsi="Times New Roman" w:cs="Times New Roman"/>
          <w:lang w:val="en-US"/>
        </w:rPr>
        <w:t xml:space="preserve">for vulnerable narcissism </w:t>
      </w:r>
      <w:r w:rsidRPr="000F731E">
        <w:rPr>
          <w:rFonts w:ascii="Times New Roman" w:hAnsi="Times New Roman" w:cs="Times New Roman"/>
          <w:lang w:val="en-US"/>
        </w:rPr>
        <w:t xml:space="preserve">remained the same when controlling for grandiose narcissism, </w:t>
      </w:r>
      <w:r w:rsidR="00675B7A">
        <w:rPr>
          <w:rFonts w:ascii="Times New Roman" w:hAnsi="Times New Roman" w:cs="Times New Roman"/>
          <w:lang w:val="en-US"/>
        </w:rPr>
        <w:t xml:space="preserve">and </w:t>
      </w:r>
      <w:r w:rsidRPr="000F731E">
        <w:rPr>
          <w:rFonts w:ascii="Times New Roman" w:hAnsi="Times New Roman" w:cs="Times New Roman"/>
          <w:lang w:val="en-US"/>
        </w:rPr>
        <w:t>again we did not find evidence in line with the manipulation-of-mediator design to support Hypothesis 3. The results did not replicate for grandiose narcissism, showing that vulnerable narcissism was the main driver of the effects to support Hypotheses 1 and 2.</w:t>
      </w:r>
    </w:p>
    <w:p w14:paraId="5C0BC4C0" w14:textId="77777777" w:rsidR="0014712A" w:rsidRDefault="0014712A" w:rsidP="0014712A">
      <w:pPr>
        <w:spacing w:line="240" w:lineRule="auto"/>
        <w:rPr>
          <w:rFonts w:ascii="Times New Roman" w:hAnsi="Times New Roman" w:cs="Times New Roman"/>
          <w:b/>
          <w:bCs/>
          <w:lang w:val="en-US"/>
        </w:rPr>
      </w:pPr>
    </w:p>
    <w:p w14:paraId="6BF7E5C2" w14:textId="61BC5961" w:rsidR="0014712A" w:rsidRPr="00D06EFF" w:rsidRDefault="0014712A" w:rsidP="0014712A">
      <w:pPr>
        <w:spacing w:line="240" w:lineRule="auto"/>
        <w:rPr>
          <w:rFonts w:ascii="Times New Roman" w:hAnsi="Times New Roman" w:cs="Times New Roman"/>
          <w:b/>
          <w:bCs/>
          <w:lang w:val="en-US"/>
        </w:rPr>
      </w:pPr>
      <w:r w:rsidRPr="00D06EFF">
        <w:rPr>
          <w:rFonts w:ascii="Times New Roman" w:hAnsi="Times New Roman" w:cs="Times New Roman"/>
          <w:b/>
          <w:bCs/>
          <w:lang w:val="en-US"/>
        </w:rPr>
        <w:t>Section I</w:t>
      </w:r>
      <w:r>
        <w:rPr>
          <w:rFonts w:ascii="Times New Roman" w:hAnsi="Times New Roman" w:cs="Times New Roman"/>
          <w:b/>
          <w:bCs/>
          <w:lang w:val="en-US"/>
        </w:rPr>
        <w:t>V</w:t>
      </w:r>
      <w:r w:rsidRPr="00D06EFF">
        <w:rPr>
          <w:rFonts w:ascii="Times New Roman" w:hAnsi="Times New Roman" w:cs="Times New Roman"/>
          <w:b/>
          <w:bCs/>
          <w:lang w:val="en-US"/>
        </w:rPr>
        <w:t xml:space="preserve">. </w:t>
      </w:r>
      <w:r w:rsidR="00D43D6B">
        <w:rPr>
          <w:rFonts w:ascii="Times New Roman" w:hAnsi="Times New Roman" w:cs="Times New Roman"/>
          <w:b/>
          <w:bCs/>
          <w:lang w:val="en-US"/>
        </w:rPr>
        <w:t>Self-Rated A</w:t>
      </w:r>
      <w:r>
        <w:rPr>
          <w:rFonts w:ascii="Times New Roman" w:hAnsi="Times New Roman" w:cs="Times New Roman"/>
          <w:b/>
          <w:bCs/>
          <w:lang w:val="en-US"/>
        </w:rPr>
        <w:t xml:space="preserve">busive </w:t>
      </w:r>
      <w:r w:rsidR="000D556D">
        <w:rPr>
          <w:rFonts w:ascii="Times New Roman" w:hAnsi="Times New Roman" w:cs="Times New Roman"/>
          <w:b/>
          <w:bCs/>
          <w:lang w:val="en-US"/>
        </w:rPr>
        <w:t>S</w:t>
      </w:r>
      <w:r>
        <w:rPr>
          <w:rFonts w:ascii="Times New Roman" w:hAnsi="Times New Roman" w:cs="Times New Roman"/>
          <w:b/>
          <w:bCs/>
          <w:lang w:val="en-US"/>
        </w:rPr>
        <w:t xml:space="preserve">upervision </w:t>
      </w:r>
      <w:r w:rsidR="000F731E">
        <w:rPr>
          <w:rFonts w:ascii="Times New Roman" w:hAnsi="Times New Roman" w:cs="Times New Roman"/>
          <w:b/>
          <w:bCs/>
          <w:lang w:val="en-US"/>
        </w:rPr>
        <w:t>Items</w:t>
      </w:r>
      <w:r w:rsidR="00D43D6B">
        <w:rPr>
          <w:rFonts w:ascii="Times New Roman" w:hAnsi="Times New Roman" w:cs="Times New Roman"/>
          <w:b/>
          <w:bCs/>
          <w:lang w:val="en-US"/>
        </w:rPr>
        <w:t xml:space="preserve"> (adapted from Tepper, 200</w:t>
      </w:r>
      <w:r w:rsidR="00DE3A84">
        <w:rPr>
          <w:rFonts w:ascii="Times New Roman" w:hAnsi="Times New Roman" w:cs="Times New Roman"/>
          <w:b/>
          <w:bCs/>
          <w:lang w:val="en-US"/>
        </w:rPr>
        <w:t>0</w:t>
      </w:r>
      <w:r w:rsidR="00D43D6B">
        <w:rPr>
          <w:rFonts w:ascii="Times New Roman" w:hAnsi="Times New Roman" w:cs="Times New Roman"/>
          <w:b/>
          <w:bCs/>
          <w:lang w:val="en-US"/>
        </w:rPr>
        <w:t>)</w:t>
      </w:r>
    </w:p>
    <w:tbl>
      <w:tblPr>
        <w:tblStyle w:val="TableGrid"/>
        <w:tblW w:w="26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4177"/>
      </w:tblGrid>
      <w:tr w:rsidR="00D43D6B" w:rsidRPr="000A2644" w14:paraId="5E623B84" w14:textId="64572765" w:rsidTr="00D43D6B">
        <w:tc>
          <w:tcPr>
            <w:tcW w:w="691" w:type="pct"/>
            <w:tcBorders>
              <w:top w:val="single" w:sz="4" w:space="0" w:color="auto"/>
              <w:bottom w:val="single" w:sz="4" w:space="0" w:color="auto"/>
            </w:tcBorders>
          </w:tcPr>
          <w:p w14:paraId="6C398D3F" w14:textId="77777777" w:rsidR="00D43D6B" w:rsidRPr="000A2644" w:rsidRDefault="00D43D6B" w:rsidP="00A90218">
            <w:pPr>
              <w:rPr>
                <w:rFonts w:ascii="Times New Roman" w:hAnsi="Times New Roman" w:cs="Times New Roman"/>
                <w:sz w:val="22"/>
                <w:szCs w:val="22"/>
              </w:rPr>
            </w:pPr>
          </w:p>
        </w:tc>
        <w:tc>
          <w:tcPr>
            <w:tcW w:w="4309" w:type="pct"/>
            <w:tcBorders>
              <w:top w:val="single" w:sz="4" w:space="0" w:color="auto"/>
              <w:bottom w:val="single" w:sz="4" w:space="0" w:color="auto"/>
            </w:tcBorders>
          </w:tcPr>
          <w:p w14:paraId="7E8F3324" w14:textId="2878D616" w:rsidR="00D43D6B" w:rsidRPr="00D43D6B" w:rsidRDefault="00D43D6B" w:rsidP="00A90218">
            <w:pPr>
              <w:rPr>
                <w:rFonts w:ascii="Times New Roman" w:hAnsi="Times New Roman" w:cs="Times New Roman"/>
                <w:sz w:val="22"/>
                <w:szCs w:val="22"/>
              </w:rPr>
            </w:pPr>
            <w:r w:rsidRPr="00D43D6B">
              <w:rPr>
                <w:rFonts w:ascii="Times New Roman" w:hAnsi="Times New Roman" w:cs="Times New Roman"/>
                <w:sz w:val="22"/>
                <w:szCs w:val="22"/>
              </w:rPr>
              <w:t>Item</w:t>
            </w:r>
          </w:p>
        </w:tc>
      </w:tr>
      <w:tr w:rsidR="00D43D6B" w:rsidRPr="000A2644" w14:paraId="17D5F578" w14:textId="56A9EA08" w:rsidTr="00D43D6B">
        <w:tc>
          <w:tcPr>
            <w:tcW w:w="691" w:type="pct"/>
            <w:tcBorders>
              <w:top w:val="single" w:sz="4" w:space="0" w:color="auto"/>
            </w:tcBorders>
          </w:tcPr>
          <w:p w14:paraId="6C3854DD" w14:textId="432A855C"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1</w:t>
            </w:r>
            <w:r>
              <w:rPr>
                <w:rFonts w:ascii="Times New Roman" w:hAnsi="Times New Roman" w:cs="Times New Roman"/>
                <w:sz w:val="22"/>
                <w:szCs w:val="22"/>
              </w:rPr>
              <w:t>.</w:t>
            </w:r>
          </w:p>
        </w:tc>
        <w:tc>
          <w:tcPr>
            <w:tcW w:w="4309" w:type="pct"/>
            <w:tcBorders>
              <w:top w:val="single" w:sz="4" w:space="0" w:color="auto"/>
            </w:tcBorders>
          </w:tcPr>
          <w:p w14:paraId="4F841BC8" w14:textId="5777B79C" w:rsidR="00D43D6B" w:rsidRPr="000A2644" w:rsidRDefault="00D43D6B" w:rsidP="000A2644">
            <w:pPr>
              <w:rPr>
                <w:rFonts w:ascii="Times New Roman" w:hAnsi="Times New Roman" w:cs="Times New Roman"/>
                <w:sz w:val="22"/>
                <w:szCs w:val="22"/>
              </w:rPr>
            </w:pPr>
            <w:r w:rsidRPr="000A2644">
              <w:rPr>
                <w:rFonts w:ascii="Times New Roman" w:hAnsi="Times New Roman" w:cs="Times New Roman"/>
                <w:sz w:val="22"/>
                <w:szCs w:val="22"/>
              </w:rPr>
              <w:t>I mock them.</w:t>
            </w:r>
          </w:p>
        </w:tc>
      </w:tr>
      <w:tr w:rsidR="00D43D6B" w:rsidRPr="000A2644" w14:paraId="1C5E0354" w14:textId="1A2AB08F" w:rsidTr="00D43D6B">
        <w:tc>
          <w:tcPr>
            <w:tcW w:w="691" w:type="pct"/>
          </w:tcPr>
          <w:p w14:paraId="08962095" w14:textId="514AFF93"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2</w:t>
            </w:r>
            <w:r>
              <w:rPr>
                <w:rFonts w:ascii="Times New Roman" w:hAnsi="Times New Roman" w:cs="Times New Roman"/>
                <w:sz w:val="22"/>
                <w:szCs w:val="22"/>
              </w:rPr>
              <w:t>.</w:t>
            </w:r>
          </w:p>
        </w:tc>
        <w:tc>
          <w:tcPr>
            <w:tcW w:w="4309" w:type="pct"/>
          </w:tcPr>
          <w:p w14:paraId="72C41CD0" w14:textId="26759E42"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I tell them their thoughts or feelings are stupid.</w:t>
            </w:r>
          </w:p>
        </w:tc>
      </w:tr>
      <w:tr w:rsidR="00D43D6B" w:rsidRPr="000A2644" w14:paraId="3C97557C" w14:textId="6892409C" w:rsidTr="00D43D6B">
        <w:tc>
          <w:tcPr>
            <w:tcW w:w="691" w:type="pct"/>
          </w:tcPr>
          <w:p w14:paraId="1CA05FE8" w14:textId="453B8C7C"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3</w:t>
            </w:r>
            <w:r>
              <w:rPr>
                <w:rFonts w:ascii="Times New Roman" w:hAnsi="Times New Roman" w:cs="Times New Roman"/>
                <w:sz w:val="22"/>
                <w:szCs w:val="22"/>
              </w:rPr>
              <w:t>.</w:t>
            </w:r>
          </w:p>
        </w:tc>
        <w:tc>
          <w:tcPr>
            <w:tcW w:w="4309" w:type="pct"/>
          </w:tcPr>
          <w:p w14:paraId="4DC593FC" w14:textId="39F019D8" w:rsidR="00D43D6B" w:rsidRPr="000A2644" w:rsidRDefault="00D43D6B" w:rsidP="000A2644">
            <w:pPr>
              <w:rPr>
                <w:rFonts w:ascii="Times New Roman" w:hAnsi="Times New Roman" w:cs="Times New Roman"/>
                <w:sz w:val="22"/>
                <w:szCs w:val="22"/>
              </w:rPr>
            </w:pPr>
            <w:r w:rsidRPr="000A2644">
              <w:rPr>
                <w:rFonts w:ascii="Times New Roman" w:hAnsi="Times New Roman" w:cs="Times New Roman"/>
                <w:sz w:val="22"/>
                <w:szCs w:val="22"/>
              </w:rPr>
              <w:t xml:space="preserve">I give them the silent treatment. </w:t>
            </w:r>
          </w:p>
        </w:tc>
      </w:tr>
      <w:tr w:rsidR="00D43D6B" w:rsidRPr="000A2644" w14:paraId="497BD12C" w14:textId="2FCB194B" w:rsidTr="00D43D6B">
        <w:tc>
          <w:tcPr>
            <w:tcW w:w="691" w:type="pct"/>
          </w:tcPr>
          <w:p w14:paraId="4A6D12A4" w14:textId="188941F9"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4</w:t>
            </w:r>
            <w:r>
              <w:rPr>
                <w:rFonts w:ascii="Times New Roman" w:hAnsi="Times New Roman" w:cs="Times New Roman"/>
                <w:sz w:val="22"/>
                <w:szCs w:val="22"/>
              </w:rPr>
              <w:t>.</w:t>
            </w:r>
          </w:p>
        </w:tc>
        <w:tc>
          <w:tcPr>
            <w:tcW w:w="4309" w:type="pct"/>
          </w:tcPr>
          <w:p w14:paraId="1D96178F" w14:textId="4B1C5566"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 xml:space="preserve">I put them down in front of others. </w:t>
            </w:r>
          </w:p>
        </w:tc>
      </w:tr>
      <w:tr w:rsidR="00D43D6B" w:rsidRPr="000A2644" w14:paraId="1DA9DF58" w14:textId="22127D1A" w:rsidTr="00D43D6B">
        <w:tc>
          <w:tcPr>
            <w:tcW w:w="691" w:type="pct"/>
          </w:tcPr>
          <w:p w14:paraId="0F98AE3C" w14:textId="64B4A786"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5</w:t>
            </w:r>
            <w:r>
              <w:rPr>
                <w:rFonts w:ascii="Times New Roman" w:hAnsi="Times New Roman" w:cs="Times New Roman"/>
                <w:sz w:val="22"/>
                <w:szCs w:val="22"/>
              </w:rPr>
              <w:t>.</w:t>
            </w:r>
          </w:p>
        </w:tc>
        <w:tc>
          <w:tcPr>
            <w:tcW w:w="4309" w:type="pct"/>
          </w:tcPr>
          <w:p w14:paraId="3A56121B" w14:textId="355A3783"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I disrespect their privacy.</w:t>
            </w:r>
          </w:p>
        </w:tc>
      </w:tr>
      <w:tr w:rsidR="00D43D6B" w:rsidRPr="000A2644" w14:paraId="28E851D2" w14:textId="1301707A" w:rsidTr="00D43D6B">
        <w:tc>
          <w:tcPr>
            <w:tcW w:w="691" w:type="pct"/>
          </w:tcPr>
          <w:p w14:paraId="107C0CA0" w14:textId="018BB71F"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6</w:t>
            </w:r>
            <w:r>
              <w:rPr>
                <w:rFonts w:ascii="Times New Roman" w:hAnsi="Times New Roman" w:cs="Times New Roman"/>
                <w:sz w:val="22"/>
                <w:szCs w:val="22"/>
              </w:rPr>
              <w:t>.</w:t>
            </w:r>
          </w:p>
        </w:tc>
        <w:tc>
          <w:tcPr>
            <w:tcW w:w="4309" w:type="pct"/>
          </w:tcPr>
          <w:p w14:paraId="3944A38E" w14:textId="49BB73A1" w:rsidR="00D43D6B" w:rsidRPr="000A2644" w:rsidRDefault="00D43D6B" w:rsidP="000A2644">
            <w:pPr>
              <w:rPr>
                <w:rFonts w:ascii="Times New Roman" w:hAnsi="Times New Roman" w:cs="Times New Roman"/>
                <w:sz w:val="22"/>
                <w:szCs w:val="22"/>
              </w:rPr>
            </w:pPr>
            <w:r w:rsidRPr="000A2644">
              <w:rPr>
                <w:rFonts w:ascii="Times New Roman" w:hAnsi="Times New Roman" w:cs="Times New Roman"/>
                <w:sz w:val="22"/>
                <w:szCs w:val="22"/>
              </w:rPr>
              <w:t xml:space="preserve">I remind them of their past mistakes and failures. </w:t>
            </w:r>
          </w:p>
        </w:tc>
      </w:tr>
      <w:tr w:rsidR="00D43D6B" w:rsidRPr="000A2644" w14:paraId="6FB854DF" w14:textId="19435102" w:rsidTr="00D43D6B">
        <w:tc>
          <w:tcPr>
            <w:tcW w:w="691" w:type="pct"/>
          </w:tcPr>
          <w:p w14:paraId="20AB4D64" w14:textId="67FCC1E7"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7</w:t>
            </w:r>
            <w:r>
              <w:rPr>
                <w:rFonts w:ascii="Times New Roman" w:hAnsi="Times New Roman" w:cs="Times New Roman"/>
                <w:sz w:val="22"/>
                <w:szCs w:val="22"/>
              </w:rPr>
              <w:t>.</w:t>
            </w:r>
          </w:p>
        </w:tc>
        <w:tc>
          <w:tcPr>
            <w:tcW w:w="4309" w:type="pct"/>
          </w:tcPr>
          <w:p w14:paraId="46878C13" w14:textId="374FB15E"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 xml:space="preserve">I do not give them credit for jobs requiring a lot of effort. </w:t>
            </w:r>
          </w:p>
        </w:tc>
      </w:tr>
      <w:tr w:rsidR="00D43D6B" w:rsidRPr="000A2644" w14:paraId="1A847D25" w14:textId="59158047" w:rsidTr="00D43D6B">
        <w:tc>
          <w:tcPr>
            <w:tcW w:w="691" w:type="pct"/>
          </w:tcPr>
          <w:p w14:paraId="41664CEF" w14:textId="66A7AA1C"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8</w:t>
            </w:r>
            <w:r>
              <w:rPr>
                <w:rFonts w:ascii="Times New Roman" w:hAnsi="Times New Roman" w:cs="Times New Roman"/>
                <w:sz w:val="22"/>
                <w:szCs w:val="22"/>
              </w:rPr>
              <w:t>.</w:t>
            </w:r>
          </w:p>
        </w:tc>
        <w:tc>
          <w:tcPr>
            <w:tcW w:w="4309" w:type="pct"/>
          </w:tcPr>
          <w:p w14:paraId="28E719A8" w14:textId="0C8B5994"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I blame them to save myself embarrassment</w:t>
            </w:r>
          </w:p>
        </w:tc>
      </w:tr>
      <w:tr w:rsidR="00D43D6B" w:rsidRPr="000A2644" w14:paraId="0337D181" w14:textId="44D01128" w:rsidTr="00D43D6B">
        <w:tc>
          <w:tcPr>
            <w:tcW w:w="691" w:type="pct"/>
          </w:tcPr>
          <w:p w14:paraId="0FDA752B" w14:textId="4935EEC1"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9</w:t>
            </w:r>
            <w:r>
              <w:rPr>
                <w:rFonts w:ascii="Times New Roman" w:hAnsi="Times New Roman" w:cs="Times New Roman"/>
                <w:sz w:val="22"/>
                <w:szCs w:val="22"/>
              </w:rPr>
              <w:t>.</w:t>
            </w:r>
          </w:p>
        </w:tc>
        <w:tc>
          <w:tcPr>
            <w:tcW w:w="4309" w:type="pct"/>
          </w:tcPr>
          <w:p w14:paraId="7D2EFE2C" w14:textId="075440BD"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 xml:space="preserve">I break promises I've made to them. </w:t>
            </w:r>
          </w:p>
        </w:tc>
      </w:tr>
      <w:tr w:rsidR="00D43D6B" w:rsidRPr="000A2644" w14:paraId="3ED5EB24" w14:textId="0ED9EB9A" w:rsidTr="00D43D6B">
        <w:tc>
          <w:tcPr>
            <w:tcW w:w="691" w:type="pct"/>
          </w:tcPr>
          <w:p w14:paraId="3D3B8737" w14:textId="3515423F"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10</w:t>
            </w:r>
            <w:r>
              <w:rPr>
                <w:rFonts w:ascii="Times New Roman" w:hAnsi="Times New Roman" w:cs="Times New Roman"/>
                <w:sz w:val="22"/>
                <w:szCs w:val="22"/>
              </w:rPr>
              <w:t>.</w:t>
            </w:r>
          </w:p>
        </w:tc>
        <w:tc>
          <w:tcPr>
            <w:tcW w:w="4309" w:type="pct"/>
          </w:tcPr>
          <w:p w14:paraId="5930321C" w14:textId="0BB0B498"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I express anger at them when I am mad for another reason.</w:t>
            </w:r>
          </w:p>
        </w:tc>
      </w:tr>
      <w:tr w:rsidR="00D43D6B" w:rsidRPr="000A2644" w14:paraId="25607AA2" w14:textId="28FF3ABC" w:rsidTr="00D43D6B">
        <w:tc>
          <w:tcPr>
            <w:tcW w:w="691" w:type="pct"/>
          </w:tcPr>
          <w:p w14:paraId="72D80D1B" w14:textId="0B9B4674"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11</w:t>
            </w:r>
            <w:r>
              <w:rPr>
                <w:rFonts w:ascii="Times New Roman" w:hAnsi="Times New Roman" w:cs="Times New Roman"/>
                <w:sz w:val="22"/>
                <w:szCs w:val="22"/>
              </w:rPr>
              <w:t>.</w:t>
            </w:r>
          </w:p>
        </w:tc>
        <w:tc>
          <w:tcPr>
            <w:tcW w:w="4309" w:type="pct"/>
          </w:tcPr>
          <w:p w14:paraId="627CFA9D" w14:textId="0D06E90A" w:rsidR="00D43D6B" w:rsidRPr="000A2644" w:rsidRDefault="00D43D6B" w:rsidP="000A2644">
            <w:pPr>
              <w:rPr>
                <w:rFonts w:ascii="Times New Roman" w:hAnsi="Times New Roman" w:cs="Times New Roman"/>
                <w:sz w:val="22"/>
                <w:szCs w:val="22"/>
              </w:rPr>
            </w:pPr>
            <w:r w:rsidRPr="000A2644">
              <w:rPr>
                <w:rFonts w:ascii="Times New Roman" w:hAnsi="Times New Roman" w:cs="Times New Roman"/>
                <w:sz w:val="22"/>
                <w:szCs w:val="22"/>
              </w:rPr>
              <w:t xml:space="preserve">I make negative comments about them to others. </w:t>
            </w:r>
          </w:p>
        </w:tc>
      </w:tr>
      <w:tr w:rsidR="00D43D6B" w:rsidRPr="000A2644" w14:paraId="5AA19711" w14:textId="6FA73B57" w:rsidTr="00D43D6B">
        <w:tc>
          <w:tcPr>
            <w:tcW w:w="691" w:type="pct"/>
          </w:tcPr>
          <w:p w14:paraId="6A85DA0B" w14:textId="5EEA8244"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12</w:t>
            </w:r>
            <w:r>
              <w:rPr>
                <w:rFonts w:ascii="Times New Roman" w:hAnsi="Times New Roman" w:cs="Times New Roman"/>
                <w:sz w:val="22"/>
                <w:szCs w:val="22"/>
              </w:rPr>
              <w:t>.</w:t>
            </w:r>
          </w:p>
        </w:tc>
        <w:tc>
          <w:tcPr>
            <w:tcW w:w="4309" w:type="pct"/>
          </w:tcPr>
          <w:p w14:paraId="7D9C5E6E" w14:textId="5D26D69C"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 xml:space="preserve">I am rude to them. </w:t>
            </w:r>
          </w:p>
        </w:tc>
      </w:tr>
      <w:tr w:rsidR="00D43D6B" w:rsidRPr="000A2644" w14:paraId="036182DC" w14:textId="72DF9C77" w:rsidTr="00D43D6B">
        <w:tc>
          <w:tcPr>
            <w:tcW w:w="691" w:type="pct"/>
          </w:tcPr>
          <w:p w14:paraId="7771F0CD" w14:textId="65945865"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13</w:t>
            </w:r>
            <w:r>
              <w:rPr>
                <w:rFonts w:ascii="Times New Roman" w:hAnsi="Times New Roman" w:cs="Times New Roman"/>
                <w:sz w:val="22"/>
                <w:szCs w:val="22"/>
              </w:rPr>
              <w:t>.</w:t>
            </w:r>
          </w:p>
        </w:tc>
        <w:tc>
          <w:tcPr>
            <w:tcW w:w="4309" w:type="pct"/>
          </w:tcPr>
          <w:p w14:paraId="078280D6" w14:textId="3603FE6E"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 xml:space="preserve">I do not allow them to interact with their colleagues. </w:t>
            </w:r>
          </w:p>
        </w:tc>
      </w:tr>
      <w:tr w:rsidR="00D43D6B" w:rsidRPr="000A2644" w14:paraId="6C785CFC" w14:textId="3495521B" w:rsidTr="00D43D6B">
        <w:tc>
          <w:tcPr>
            <w:tcW w:w="691" w:type="pct"/>
          </w:tcPr>
          <w:p w14:paraId="718E32CC" w14:textId="071017E6"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14</w:t>
            </w:r>
            <w:r>
              <w:rPr>
                <w:rFonts w:ascii="Times New Roman" w:hAnsi="Times New Roman" w:cs="Times New Roman"/>
                <w:sz w:val="22"/>
                <w:szCs w:val="22"/>
              </w:rPr>
              <w:t>.</w:t>
            </w:r>
          </w:p>
        </w:tc>
        <w:tc>
          <w:tcPr>
            <w:tcW w:w="4309" w:type="pct"/>
          </w:tcPr>
          <w:p w14:paraId="5F7BB0C5" w14:textId="5244A10B"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 xml:space="preserve">I tell them that they are incompetent. </w:t>
            </w:r>
          </w:p>
        </w:tc>
      </w:tr>
      <w:tr w:rsidR="00D43D6B" w:rsidRPr="000A2644" w14:paraId="4EC66528" w14:textId="2739630A" w:rsidTr="00D43D6B">
        <w:tc>
          <w:tcPr>
            <w:tcW w:w="691" w:type="pct"/>
            <w:tcBorders>
              <w:bottom w:val="single" w:sz="4" w:space="0" w:color="auto"/>
            </w:tcBorders>
          </w:tcPr>
          <w:p w14:paraId="45AEA982" w14:textId="0F719A0A"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15</w:t>
            </w:r>
            <w:r>
              <w:rPr>
                <w:rFonts w:ascii="Times New Roman" w:hAnsi="Times New Roman" w:cs="Times New Roman"/>
                <w:sz w:val="22"/>
                <w:szCs w:val="22"/>
              </w:rPr>
              <w:t>.</w:t>
            </w:r>
          </w:p>
        </w:tc>
        <w:tc>
          <w:tcPr>
            <w:tcW w:w="4309" w:type="pct"/>
            <w:tcBorders>
              <w:bottom w:val="single" w:sz="4" w:space="0" w:color="auto"/>
            </w:tcBorders>
          </w:tcPr>
          <w:p w14:paraId="5F993891" w14:textId="1CC4C3D1" w:rsidR="00D43D6B" w:rsidRPr="000A2644" w:rsidRDefault="00D43D6B" w:rsidP="00506FF0">
            <w:pPr>
              <w:rPr>
                <w:rFonts w:ascii="Times New Roman" w:hAnsi="Times New Roman" w:cs="Times New Roman"/>
                <w:sz w:val="22"/>
                <w:szCs w:val="22"/>
              </w:rPr>
            </w:pPr>
            <w:r w:rsidRPr="000A2644">
              <w:rPr>
                <w:rFonts w:ascii="Times New Roman" w:hAnsi="Times New Roman" w:cs="Times New Roman"/>
                <w:sz w:val="22"/>
                <w:szCs w:val="22"/>
              </w:rPr>
              <w:t>I lie to them.</w:t>
            </w:r>
          </w:p>
        </w:tc>
      </w:tr>
    </w:tbl>
    <w:p w14:paraId="697EC508" w14:textId="50EED3A8" w:rsidR="000D556D" w:rsidRPr="00D06EFF" w:rsidRDefault="000D556D" w:rsidP="000D556D">
      <w:pPr>
        <w:spacing w:line="240" w:lineRule="auto"/>
        <w:rPr>
          <w:rFonts w:ascii="Times New Roman" w:hAnsi="Times New Roman" w:cs="Times New Roman"/>
          <w:b/>
          <w:bCs/>
          <w:lang w:val="en-US"/>
        </w:rPr>
      </w:pPr>
      <w:r w:rsidRPr="00D06EFF">
        <w:rPr>
          <w:rFonts w:ascii="Times New Roman" w:hAnsi="Times New Roman" w:cs="Times New Roman"/>
          <w:b/>
          <w:bCs/>
          <w:lang w:val="en-US"/>
        </w:rPr>
        <w:lastRenderedPageBreak/>
        <w:t xml:space="preserve">Section </w:t>
      </w:r>
      <w:r>
        <w:rPr>
          <w:rFonts w:ascii="Times New Roman" w:hAnsi="Times New Roman" w:cs="Times New Roman"/>
          <w:b/>
          <w:bCs/>
          <w:lang w:val="en-US"/>
        </w:rPr>
        <w:t>V</w:t>
      </w:r>
      <w:r w:rsidRPr="00D06EFF">
        <w:rPr>
          <w:rFonts w:ascii="Times New Roman" w:hAnsi="Times New Roman" w:cs="Times New Roman"/>
          <w:b/>
          <w:bCs/>
          <w:lang w:val="en-US"/>
        </w:rPr>
        <w:t xml:space="preserve">. </w:t>
      </w:r>
      <w:r>
        <w:rPr>
          <w:rFonts w:ascii="Times New Roman" w:hAnsi="Times New Roman" w:cs="Times New Roman"/>
          <w:b/>
          <w:bCs/>
          <w:lang w:val="en-US"/>
        </w:rPr>
        <w:t>Manipulation of Attribution of Failure, Study 3</w:t>
      </w:r>
    </w:p>
    <w:p w14:paraId="63FAB305" w14:textId="396CCD2A" w:rsidR="000D556D" w:rsidRPr="00F95EB6" w:rsidRDefault="000D556D" w:rsidP="000D556D">
      <w:pPr>
        <w:spacing w:line="240" w:lineRule="auto"/>
        <w:rPr>
          <w:rFonts w:ascii="Times New Roman" w:hAnsi="Times New Roman" w:cs="Times New Roman"/>
          <w:b/>
          <w:bCs/>
          <w:i/>
          <w:iCs/>
          <w:lang w:val="en-US"/>
        </w:rPr>
      </w:pPr>
      <w:r w:rsidRPr="000D556D">
        <w:rPr>
          <w:rFonts w:ascii="Times New Roman" w:hAnsi="Times New Roman" w:cs="Times New Roman"/>
          <w:b/>
          <w:bCs/>
          <w:i/>
          <w:iCs/>
          <w:lang w:val="en-US"/>
        </w:rPr>
        <w:t>Condition: Internal attribution</w:t>
      </w:r>
      <w:r w:rsidR="00F95EB6">
        <w:rPr>
          <w:rFonts w:ascii="Times New Roman" w:hAnsi="Times New Roman" w:cs="Times New Roman"/>
          <w:b/>
          <w:bCs/>
          <w:i/>
          <w:iCs/>
          <w:lang w:val="en-US"/>
        </w:rPr>
        <w:t xml:space="preserve">. </w:t>
      </w:r>
      <w:r w:rsidRPr="000D556D">
        <w:rPr>
          <w:rFonts w:ascii="Times New Roman" w:hAnsi="Times New Roman" w:cs="Times New Roman"/>
          <w:lang w:val="en-US"/>
        </w:rPr>
        <w:t>When we supervise people, things don't always go to plan. Mistakes happen and can have serious consequences.</w:t>
      </w:r>
      <w:r>
        <w:rPr>
          <w:rFonts w:ascii="Times New Roman" w:hAnsi="Times New Roman" w:cs="Times New Roman"/>
          <w:lang w:val="en-US"/>
        </w:rPr>
        <w:t xml:space="preserve"> </w:t>
      </w:r>
      <w:r w:rsidRPr="000D556D">
        <w:rPr>
          <w:rFonts w:ascii="Times New Roman" w:hAnsi="Times New Roman" w:cs="Times New Roman"/>
          <w:lang w:val="en-US"/>
        </w:rPr>
        <w:t>When was the last time that you personally made a serious mistake?</w:t>
      </w:r>
    </w:p>
    <w:p w14:paraId="23B29FD5" w14:textId="77777777" w:rsidR="000D556D" w:rsidRPr="000D556D" w:rsidRDefault="000D556D" w:rsidP="000D556D">
      <w:pPr>
        <w:spacing w:line="240" w:lineRule="auto"/>
        <w:rPr>
          <w:rFonts w:ascii="Times New Roman" w:hAnsi="Times New Roman" w:cs="Times New Roman"/>
          <w:lang w:val="en-US"/>
        </w:rPr>
      </w:pPr>
      <w:r w:rsidRPr="000D556D">
        <w:rPr>
          <w:rFonts w:ascii="Times New Roman" w:hAnsi="Times New Roman" w:cs="Times New Roman"/>
          <w:lang w:val="en-US"/>
        </w:rPr>
        <w:t>Please think of one specific mistake that happened recently and involved one of your subordinates.</w:t>
      </w:r>
    </w:p>
    <w:p w14:paraId="16AA8021" w14:textId="77777777" w:rsidR="000D556D" w:rsidRPr="000D556D" w:rsidRDefault="000D556D" w:rsidP="000D556D">
      <w:pPr>
        <w:pStyle w:val="ListParagraph"/>
        <w:numPr>
          <w:ilvl w:val="0"/>
          <w:numId w:val="1"/>
        </w:numPr>
        <w:spacing w:line="240" w:lineRule="auto"/>
        <w:rPr>
          <w:rFonts w:ascii="Times New Roman" w:hAnsi="Times New Roman" w:cs="Times New Roman"/>
          <w:lang w:val="en-US"/>
        </w:rPr>
      </w:pPr>
      <w:r w:rsidRPr="000D556D">
        <w:rPr>
          <w:rFonts w:ascii="Times New Roman" w:hAnsi="Times New Roman" w:cs="Times New Roman"/>
          <w:lang w:val="en-US"/>
        </w:rPr>
        <w:t>This mistake should be something that you were personally responsible for.</w:t>
      </w:r>
    </w:p>
    <w:p w14:paraId="26022BFC" w14:textId="77777777" w:rsidR="000D556D" w:rsidRPr="000D556D" w:rsidRDefault="000D556D" w:rsidP="000D556D">
      <w:pPr>
        <w:pStyle w:val="ListParagraph"/>
        <w:numPr>
          <w:ilvl w:val="0"/>
          <w:numId w:val="1"/>
        </w:numPr>
        <w:spacing w:line="240" w:lineRule="auto"/>
        <w:rPr>
          <w:rFonts w:ascii="Times New Roman" w:hAnsi="Times New Roman" w:cs="Times New Roman"/>
          <w:lang w:val="en-US"/>
        </w:rPr>
      </w:pPr>
      <w:r w:rsidRPr="000D556D">
        <w:rPr>
          <w:rFonts w:ascii="Times New Roman" w:hAnsi="Times New Roman" w:cs="Times New Roman"/>
          <w:lang w:val="en-US"/>
        </w:rPr>
        <w:t>It may be something you had forgotten to do or did the wrong way.</w:t>
      </w:r>
    </w:p>
    <w:p w14:paraId="2FF18CBC" w14:textId="3C5E2CA7" w:rsidR="000D556D" w:rsidRDefault="000D556D" w:rsidP="000D556D">
      <w:pPr>
        <w:pStyle w:val="ListParagraph"/>
        <w:numPr>
          <w:ilvl w:val="0"/>
          <w:numId w:val="1"/>
        </w:numPr>
        <w:spacing w:line="240" w:lineRule="auto"/>
        <w:rPr>
          <w:rFonts w:ascii="Times New Roman" w:hAnsi="Times New Roman" w:cs="Times New Roman"/>
          <w:lang w:val="en-US"/>
        </w:rPr>
      </w:pPr>
      <w:r w:rsidRPr="000D556D">
        <w:rPr>
          <w:rFonts w:ascii="Times New Roman" w:hAnsi="Times New Roman" w:cs="Times New Roman"/>
          <w:lang w:val="en-US"/>
        </w:rPr>
        <w:t>Your behavior was the main reason why the mistake occurred.</w:t>
      </w:r>
    </w:p>
    <w:p w14:paraId="36EE8BCD" w14:textId="0A47D0FF" w:rsidR="000D556D" w:rsidRDefault="000D556D" w:rsidP="000D556D">
      <w:pPr>
        <w:spacing w:line="240" w:lineRule="auto"/>
        <w:rPr>
          <w:rFonts w:ascii="Times New Roman" w:hAnsi="Times New Roman" w:cs="Times New Roman"/>
          <w:lang w:val="en-US"/>
        </w:rPr>
      </w:pPr>
      <w:r w:rsidRPr="000D556D">
        <w:rPr>
          <w:rFonts w:ascii="Times New Roman" w:hAnsi="Times New Roman" w:cs="Times New Roman"/>
          <w:lang w:val="en-US"/>
        </w:rPr>
        <w:t>Recall precisely what happened and describe the mistake in as much detail as possible (at least 100 characters). Explain why you were personally responsible for the mistake. What did you do to cause the mistake?</w:t>
      </w:r>
    </w:p>
    <w:p w14:paraId="4E067A2A" w14:textId="4081E506" w:rsidR="000D556D" w:rsidRPr="00F95EB6" w:rsidRDefault="000D556D" w:rsidP="000D556D">
      <w:pPr>
        <w:spacing w:line="240" w:lineRule="auto"/>
        <w:rPr>
          <w:rFonts w:ascii="Times New Roman" w:hAnsi="Times New Roman" w:cs="Times New Roman"/>
          <w:b/>
          <w:bCs/>
          <w:i/>
          <w:iCs/>
          <w:lang w:val="en-US"/>
        </w:rPr>
      </w:pPr>
      <w:r w:rsidRPr="000D556D">
        <w:rPr>
          <w:rFonts w:ascii="Times New Roman" w:hAnsi="Times New Roman" w:cs="Times New Roman"/>
          <w:b/>
          <w:bCs/>
          <w:i/>
          <w:iCs/>
          <w:lang w:val="en-US"/>
        </w:rPr>
        <w:t>Condition: External attribution</w:t>
      </w:r>
      <w:r w:rsidR="00F95EB6">
        <w:rPr>
          <w:rFonts w:ascii="Times New Roman" w:hAnsi="Times New Roman" w:cs="Times New Roman"/>
          <w:b/>
          <w:bCs/>
          <w:i/>
          <w:iCs/>
          <w:lang w:val="en-US"/>
        </w:rPr>
        <w:t xml:space="preserve">. </w:t>
      </w:r>
      <w:r w:rsidRPr="000D556D">
        <w:rPr>
          <w:rFonts w:ascii="Times New Roman" w:hAnsi="Times New Roman" w:cs="Times New Roman"/>
          <w:lang w:val="en-US"/>
        </w:rPr>
        <w:t>When we supervise people, things don't always go to plan. Mistakes happen and can have serious consequences.</w:t>
      </w:r>
      <w:r>
        <w:rPr>
          <w:rFonts w:ascii="Times New Roman" w:hAnsi="Times New Roman" w:cs="Times New Roman"/>
          <w:lang w:val="en-US"/>
        </w:rPr>
        <w:t xml:space="preserve"> </w:t>
      </w:r>
      <w:r w:rsidRPr="000D556D">
        <w:rPr>
          <w:rFonts w:ascii="Times New Roman" w:hAnsi="Times New Roman" w:cs="Times New Roman"/>
          <w:lang w:val="en-US"/>
        </w:rPr>
        <w:t>When was the last time that one of your subordinates made a serious mistake?</w:t>
      </w:r>
    </w:p>
    <w:p w14:paraId="698974C6" w14:textId="77777777" w:rsidR="000D556D" w:rsidRPr="000D556D" w:rsidRDefault="000D556D" w:rsidP="000D556D">
      <w:pPr>
        <w:spacing w:line="240" w:lineRule="auto"/>
        <w:rPr>
          <w:rFonts w:ascii="Times New Roman" w:hAnsi="Times New Roman" w:cs="Times New Roman"/>
          <w:lang w:val="en-US"/>
        </w:rPr>
      </w:pPr>
      <w:r w:rsidRPr="000D556D">
        <w:rPr>
          <w:rFonts w:ascii="Times New Roman" w:hAnsi="Times New Roman" w:cs="Times New Roman"/>
          <w:lang w:val="en-US"/>
        </w:rPr>
        <w:t>Please think of one specific mistake that happened recently and involved one of your subordinates.</w:t>
      </w:r>
    </w:p>
    <w:p w14:paraId="5951AFC3" w14:textId="77777777" w:rsidR="000D556D" w:rsidRPr="000D556D" w:rsidRDefault="000D556D" w:rsidP="000D556D">
      <w:pPr>
        <w:pStyle w:val="ListParagraph"/>
        <w:numPr>
          <w:ilvl w:val="0"/>
          <w:numId w:val="2"/>
        </w:numPr>
        <w:spacing w:line="240" w:lineRule="auto"/>
        <w:rPr>
          <w:rFonts w:ascii="Times New Roman" w:hAnsi="Times New Roman" w:cs="Times New Roman"/>
          <w:lang w:val="en-US"/>
        </w:rPr>
      </w:pPr>
      <w:r w:rsidRPr="000D556D">
        <w:rPr>
          <w:rFonts w:ascii="Times New Roman" w:hAnsi="Times New Roman" w:cs="Times New Roman"/>
          <w:lang w:val="en-US"/>
        </w:rPr>
        <w:t>This mistake should be something that your subordinate was responsible for.</w:t>
      </w:r>
    </w:p>
    <w:p w14:paraId="2DD0B1E5" w14:textId="77777777" w:rsidR="000D556D" w:rsidRPr="000D556D" w:rsidRDefault="000D556D" w:rsidP="000D556D">
      <w:pPr>
        <w:pStyle w:val="ListParagraph"/>
        <w:numPr>
          <w:ilvl w:val="0"/>
          <w:numId w:val="2"/>
        </w:numPr>
        <w:spacing w:line="240" w:lineRule="auto"/>
        <w:rPr>
          <w:rFonts w:ascii="Times New Roman" w:hAnsi="Times New Roman" w:cs="Times New Roman"/>
          <w:lang w:val="en-US"/>
        </w:rPr>
      </w:pPr>
      <w:r w:rsidRPr="000D556D">
        <w:rPr>
          <w:rFonts w:ascii="Times New Roman" w:hAnsi="Times New Roman" w:cs="Times New Roman"/>
          <w:lang w:val="en-US"/>
        </w:rPr>
        <w:t>It may be something your subordinate had forgotten to do or did the wrong way.</w:t>
      </w:r>
    </w:p>
    <w:p w14:paraId="04214056" w14:textId="3A4560CE" w:rsidR="000D556D" w:rsidRPr="000D556D" w:rsidRDefault="000D556D" w:rsidP="000D556D">
      <w:pPr>
        <w:pStyle w:val="ListParagraph"/>
        <w:numPr>
          <w:ilvl w:val="0"/>
          <w:numId w:val="2"/>
        </w:numPr>
        <w:spacing w:line="240" w:lineRule="auto"/>
        <w:rPr>
          <w:rFonts w:ascii="Times New Roman" w:hAnsi="Times New Roman" w:cs="Times New Roman"/>
          <w:lang w:val="en-US"/>
        </w:rPr>
      </w:pPr>
      <w:r w:rsidRPr="000D556D">
        <w:rPr>
          <w:rFonts w:ascii="Times New Roman" w:hAnsi="Times New Roman" w:cs="Times New Roman"/>
          <w:lang w:val="en-US"/>
        </w:rPr>
        <w:t>Your subordinate’s behavior was the main reason why the mistake occurred.</w:t>
      </w:r>
    </w:p>
    <w:p w14:paraId="7746DA26" w14:textId="71CFE0FC" w:rsidR="000D556D" w:rsidRDefault="000D556D" w:rsidP="00A90218">
      <w:pPr>
        <w:spacing w:line="240" w:lineRule="auto"/>
        <w:rPr>
          <w:rFonts w:ascii="Times New Roman" w:hAnsi="Times New Roman" w:cs="Times New Roman"/>
          <w:lang w:val="en-US"/>
        </w:rPr>
      </w:pPr>
      <w:r w:rsidRPr="000D556D">
        <w:rPr>
          <w:rFonts w:ascii="Times New Roman" w:hAnsi="Times New Roman" w:cs="Times New Roman"/>
          <w:lang w:val="en-US"/>
        </w:rPr>
        <w:t>Recall precisely what happened and describe the mistake in as much detail as possible (at least 100 characters). Explain why your subordinate was responsible for the mistake. What did your subordinate do to cause the mistake?</w:t>
      </w:r>
    </w:p>
    <w:p w14:paraId="01A06292" w14:textId="3DE7DEB0" w:rsidR="000D556D" w:rsidRPr="00F95EB6" w:rsidRDefault="000D556D" w:rsidP="000D556D">
      <w:pPr>
        <w:spacing w:line="240" w:lineRule="auto"/>
        <w:rPr>
          <w:rFonts w:ascii="Times New Roman" w:hAnsi="Times New Roman" w:cs="Times New Roman"/>
          <w:b/>
          <w:bCs/>
          <w:i/>
          <w:iCs/>
          <w:lang w:val="en-US"/>
        </w:rPr>
      </w:pPr>
      <w:r w:rsidRPr="000D556D">
        <w:rPr>
          <w:rFonts w:ascii="Times New Roman" w:hAnsi="Times New Roman" w:cs="Times New Roman"/>
          <w:b/>
          <w:bCs/>
          <w:i/>
          <w:iCs/>
          <w:lang w:val="en-US"/>
        </w:rPr>
        <w:t>Condition: Control</w:t>
      </w:r>
      <w:r w:rsidR="00F95EB6">
        <w:rPr>
          <w:rFonts w:ascii="Times New Roman" w:hAnsi="Times New Roman" w:cs="Times New Roman"/>
          <w:b/>
          <w:bCs/>
          <w:i/>
          <w:iCs/>
          <w:lang w:val="en-US"/>
        </w:rPr>
        <w:t xml:space="preserve">. </w:t>
      </w:r>
      <w:r w:rsidRPr="000D556D">
        <w:rPr>
          <w:rFonts w:ascii="Times New Roman" w:hAnsi="Times New Roman" w:cs="Times New Roman"/>
          <w:lang w:val="en-US"/>
        </w:rPr>
        <w:t>When we supervise people, things don't always go to plan. Mistakes happen and can have serious consequences.</w:t>
      </w:r>
      <w:r>
        <w:rPr>
          <w:rFonts w:ascii="Times New Roman" w:hAnsi="Times New Roman" w:cs="Times New Roman"/>
          <w:lang w:val="en-US"/>
        </w:rPr>
        <w:t xml:space="preserve"> </w:t>
      </w:r>
      <w:r w:rsidRPr="000D556D">
        <w:rPr>
          <w:rFonts w:ascii="Times New Roman" w:hAnsi="Times New Roman" w:cs="Times New Roman"/>
          <w:lang w:val="en-US"/>
        </w:rPr>
        <w:t>When was the last time that something went wrong at work?</w:t>
      </w:r>
    </w:p>
    <w:p w14:paraId="00F21BA3" w14:textId="77777777" w:rsidR="000D556D" w:rsidRPr="000D556D" w:rsidRDefault="000D556D" w:rsidP="000D556D">
      <w:pPr>
        <w:spacing w:line="240" w:lineRule="auto"/>
        <w:rPr>
          <w:rFonts w:ascii="Times New Roman" w:hAnsi="Times New Roman" w:cs="Times New Roman"/>
          <w:lang w:val="en-US"/>
        </w:rPr>
      </w:pPr>
      <w:r w:rsidRPr="000D556D">
        <w:rPr>
          <w:rFonts w:ascii="Times New Roman" w:hAnsi="Times New Roman" w:cs="Times New Roman"/>
          <w:lang w:val="en-US"/>
        </w:rPr>
        <w:t>Please think of one specific mistake that happened recently and involved one of your subordinates.</w:t>
      </w:r>
    </w:p>
    <w:p w14:paraId="47A42F93" w14:textId="631AF037" w:rsidR="000D556D" w:rsidRPr="000D556D" w:rsidRDefault="000D556D" w:rsidP="000D556D">
      <w:pPr>
        <w:pStyle w:val="ListParagraph"/>
        <w:numPr>
          <w:ilvl w:val="0"/>
          <w:numId w:val="3"/>
        </w:numPr>
        <w:spacing w:line="240" w:lineRule="auto"/>
        <w:rPr>
          <w:rFonts w:ascii="Times New Roman" w:hAnsi="Times New Roman" w:cs="Times New Roman"/>
          <w:lang w:val="en-US"/>
        </w:rPr>
      </w:pPr>
      <w:r w:rsidRPr="000D556D">
        <w:rPr>
          <w:rFonts w:ascii="Times New Roman" w:hAnsi="Times New Roman" w:cs="Times New Roman"/>
          <w:lang w:val="en-US"/>
        </w:rPr>
        <w:t>This mistake should be something that had negative consequences.</w:t>
      </w:r>
    </w:p>
    <w:p w14:paraId="2B2B670D" w14:textId="41CD9E25" w:rsidR="000D556D" w:rsidRPr="0049397A" w:rsidRDefault="000D556D" w:rsidP="00A90218">
      <w:pPr>
        <w:spacing w:line="240" w:lineRule="auto"/>
        <w:rPr>
          <w:rFonts w:ascii="Times New Roman" w:hAnsi="Times New Roman" w:cs="Times New Roman"/>
          <w:lang w:val="en-US"/>
        </w:rPr>
      </w:pPr>
      <w:r w:rsidRPr="000D556D">
        <w:rPr>
          <w:rFonts w:ascii="Times New Roman" w:hAnsi="Times New Roman" w:cs="Times New Roman"/>
          <w:lang w:val="en-US"/>
        </w:rPr>
        <w:t>Recall precisely what happened and describe the mistake in as much detail as possible (at least 100 characters). Explain why the mistake had negative consequences. What were the consequences of the mistake?</w:t>
      </w:r>
    </w:p>
    <w:p w14:paraId="789675E0" w14:textId="77777777" w:rsidR="00454287" w:rsidRDefault="00454287">
      <w:pPr>
        <w:rPr>
          <w:rFonts w:ascii="Times New Roman" w:hAnsi="Times New Roman" w:cs="Times New Roman"/>
          <w:b/>
          <w:bCs/>
          <w:lang w:val="en-US"/>
        </w:rPr>
      </w:pPr>
      <w:r>
        <w:rPr>
          <w:rFonts w:ascii="Times New Roman" w:hAnsi="Times New Roman" w:cs="Times New Roman"/>
          <w:b/>
          <w:bCs/>
          <w:lang w:val="en-US"/>
        </w:rPr>
        <w:br w:type="page"/>
      </w:r>
    </w:p>
    <w:p w14:paraId="35274498" w14:textId="68E371ED" w:rsidR="00394234" w:rsidRPr="007F17BF" w:rsidRDefault="00394234" w:rsidP="00394234">
      <w:pPr>
        <w:spacing w:line="240" w:lineRule="auto"/>
        <w:jc w:val="center"/>
        <w:rPr>
          <w:rFonts w:ascii="Times New Roman" w:hAnsi="Times New Roman" w:cs="Times New Roman"/>
          <w:b/>
          <w:bCs/>
          <w:caps/>
          <w:lang w:val="en-US"/>
        </w:rPr>
      </w:pPr>
      <w:r w:rsidRPr="007F17BF">
        <w:rPr>
          <w:rFonts w:ascii="Times New Roman" w:hAnsi="Times New Roman" w:cs="Times New Roman"/>
          <w:b/>
          <w:bCs/>
          <w:caps/>
          <w:lang w:val="en-US"/>
        </w:rPr>
        <w:lastRenderedPageBreak/>
        <w:t>References</w:t>
      </w:r>
    </w:p>
    <w:p w14:paraId="62E863A4" w14:textId="13C8954A" w:rsidR="00046B08" w:rsidRPr="00D06EFF" w:rsidRDefault="00046B08" w:rsidP="00D06EFF">
      <w:pPr>
        <w:pStyle w:val="Bibliography"/>
        <w:ind w:left="720" w:hanging="720"/>
        <w:rPr>
          <w:rFonts w:ascii="Times New Roman" w:hAnsi="Times New Roman" w:cs="Times New Roman"/>
          <w:lang w:val="en-US"/>
        </w:rPr>
      </w:pPr>
      <w:r w:rsidRPr="00D06EFF">
        <w:rPr>
          <w:rFonts w:ascii="Times New Roman" w:hAnsi="Times New Roman" w:cs="Times New Roman"/>
          <w:lang w:val="en-US"/>
        </w:rPr>
        <w:t xml:space="preserve">Di Pierro, R., Costantini, G., Benzi, I. M. A., Madeddu, F., &amp; Preti, E. (2019). Grandiose and entitled, but still fragile: A network analysis of pathological narcissistic traits. </w:t>
      </w:r>
      <w:r w:rsidRPr="00D06EFF">
        <w:rPr>
          <w:rFonts w:ascii="Times New Roman" w:hAnsi="Times New Roman" w:cs="Times New Roman"/>
          <w:i/>
          <w:iCs/>
          <w:lang w:val="en-US"/>
        </w:rPr>
        <w:t>Personality and Individual Differences, 140</w:t>
      </w:r>
      <w:r w:rsidRPr="00D06EFF">
        <w:rPr>
          <w:rFonts w:ascii="Times New Roman" w:hAnsi="Times New Roman" w:cs="Times New Roman"/>
          <w:lang w:val="en-US"/>
        </w:rPr>
        <w:t>, 15</w:t>
      </w:r>
      <w:r w:rsidR="00AE36C2" w:rsidRPr="00D17C10">
        <w:rPr>
          <w:rFonts w:ascii="Times New Roman" w:hAnsi="Times New Roman" w:cs="Times New Roman"/>
        </w:rPr>
        <w:t>–</w:t>
      </w:r>
      <w:r w:rsidRPr="00D06EFF">
        <w:rPr>
          <w:rFonts w:ascii="Times New Roman" w:hAnsi="Times New Roman" w:cs="Times New Roman"/>
          <w:lang w:val="en-US"/>
        </w:rPr>
        <w:t>20. https://doi.org/10.1016/j.paid.2018.04.003</w:t>
      </w:r>
    </w:p>
    <w:p w14:paraId="4895D6B2" w14:textId="47F90EE6" w:rsidR="00381519" w:rsidRPr="00D06EFF" w:rsidRDefault="00381519" w:rsidP="00D06EFF">
      <w:pPr>
        <w:pStyle w:val="Bibliography"/>
        <w:ind w:left="720" w:hanging="720"/>
        <w:rPr>
          <w:rFonts w:ascii="Times New Roman" w:hAnsi="Times New Roman" w:cs="Times New Roman"/>
          <w:lang w:val="en-US"/>
        </w:rPr>
      </w:pPr>
      <w:r w:rsidRPr="00D06EFF">
        <w:rPr>
          <w:rFonts w:ascii="Times New Roman" w:hAnsi="Times New Roman" w:cs="Times New Roman"/>
          <w:lang w:val="en-US"/>
        </w:rPr>
        <w:t xml:space="preserve">Dinić, B. M., Sokolovska, V., &amp; Tomašević, A. (2021). The narcissism network and centrality of narcissism features. </w:t>
      </w:r>
      <w:r w:rsidRPr="00D06EFF">
        <w:rPr>
          <w:rFonts w:ascii="Times New Roman" w:hAnsi="Times New Roman" w:cs="Times New Roman"/>
          <w:i/>
          <w:iCs/>
          <w:lang w:val="en-US"/>
        </w:rPr>
        <w:t>Current Psychology</w:t>
      </w:r>
      <w:r w:rsidRPr="00D06EFF">
        <w:rPr>
          <w:rFonts w:ascii="Times New Roman" w:hAnsi="Times New Roman" w:cs="Times New Roman"/>
          <w:lang w:val="en-US"/>
        </w:rPr>
        <w:t>, 1</w:t>
      </w:r>
      <w:r w:rsidR="00AE36C2" w:rsidRPr="00D17C10">
        <w:rPr>
          <w:rFonts w:ascii="Times New Roman" w:hAnsi="Times New Roman" w:cs="Times New Roman"/>
        </w:rPr>
        <w:t>–</w:t>
      </w:r>
      <w:r w:rsidRPr="00D06EFF">
        <w:rPr>
          <w:rFonts w:ascii="Times New Roman" w:hAnsi="Times New Roman" w:cs="Times New Roman"/>
          <w:lang w:val="en-US"/>
        </w:rPr>
        <w:t xml:space="preserve">12. https://doi.org/10.1007/s12144-020-01250-w </w:t>
      </w:r>
    </w:p>
    <w:p w14:paraId="640148AE" w14:textId="77777777" w:rsidR="00D057BD" w:rsidRPr="00D06EFF" w:rsidRDefault="00D057BD" w:rsidP="00D06EFF">
      <w:pPr>
        <w:pStyle w:val="Bibliography"/>
        <w:ind w:left="720" w:hanging="720"/>
        <w:rPr>
          <w:rFonts w:ascii="Times New Roman" w:hAnsi="Times New Roman" w:cs="Times New Roman"/>
          <w:lang w:val="en-US"/>
        </w:rPr>
      </w:pPr>
      <w:r w:rsidRPr="00D06EFF">
        <w:rPr>
          <w:rFonts w:ascii="Times New Roman" w:hAnsi="Times New Roman" w:cs="Times New Roman"/>
          <w:lang w:val="en-US"/>
        </w:rPr>
        <w:t xml:space="preserve">Kent, R., &amp; Martinko, M. J. (1995). The development and evaluation of a scale to measure organizational attributional style. In M. J. Martinko (Ed.), </w:t>
      </w:r>
      <w:r w:rsidRPr="00D06EFF">
        <w:rPr>
          <w:rFonts w:ascii="Times New Roman" w:hAnsi="Times New Roman" w:cs="Times New Roman"/>
          <w:i/>
          <w:iCs/>
          <w:lang w:val="en-US"/>
        </w:rPr>
        <w:t>Attribution theory: An organizational perspective</w:t>
      </w:r>
      <w:r w:rsidRPr="00D06EFF">
        <w:rPr>
          <w:rFonts w:ascii="Times New Roman" w:hAnsi="Times New Roman" w:cs="Times New Roman"/>
          <w:lang w:val="en-US"/>
        </w:rPr>
        <w:t xml:space="preserve"> (pp. 53–75). St. Lucie Press.</w:t>
      </w:r>
    </w:p>
    <w:p w14:paraId="65AC09C0" w14:textId="77777777" w:rsidR="0073791E" w:rsidRPr="004F1E84" w:rsidRDefault="0073791E" w:rsidP="00D06EFF">
      <w:pPr>
        <w:pStyle w:val="Bibliography"/>
        <w:ind w:left="720" w:hanging="720"/>
        <w:rPr>
          <w:rFonts w:ascii="Times New Roman" w:hAnsi="Times New Roman" w:cs="Times New Roman"/>
        </w:rPr>
      </w:pPr>
      <w:r w:rsidRPr="00D06EFF">
        <w:rPr>
          <w:rFonts w:ascii="Times New Roman" w:hAnsi="Times New Roman" w:cs="Times New Roman"/>
          <w:lang w:val="en-US"/>
        </w:rPr>
        <w:t xml:space="preserve">Kline, R. B. (2015). </w:t>
      </w:r>
      <w:r w:rsidRPr="00D06EFF">
        <w:rPr>
          <w:rFonts w:ascii="Times New Roman" w:hAnsi="Times New Roman" w:cs="Times New Roman"/>
          <w:i/>
          <w:iCs/>
          <w:lang w:val="en-US"/>
        </w:rPr>
        <w:t>Principles and Practice of Structural Equation Modeling.</w:t>
      </w:r>
      <w:r w:rsidRPr="00D06EFF">
        <w:rPr>
          <w:rFonts w:ascii="Times New Roman" w:hAnsi="Times New Roman" w:cs="Times New Roman"/>
          <w:lang w:val="en-US"/>
        </w:rPr>
        <w:t xml:space="preserve"> </w:t>
      </w:r>
      <w:r w:rsidRPr="004F1E84">
        <w:rPr>
          <w:rFonts w:ascii="Times New Roman" w:hAnsi="Times New Roman" w:cs="Times New Roman"/>
        </w:rPr>
        <w:t>Guildford Press.</w:t>
      </w:r>
    </w:p>
    <w:p w14:paraId="2DEBA8A7" w14:textId="77777777" w:rsidR="00D17C10" w:rsidRPr="004F1E84" w:rsidRDefault="00D17C10" w:rsidP="00D06EFF">
      <w:pPr>
        <w:pStyle w:val="Bibliography"/>
        <w:ind w:left="720" w:hanging="720"/>
        <w:rPr>
          <w:rFonts w:ascii="Times New Roman" w:hAnsi="Times New Roman" w:cs="Times New Roman"/>
        </w:rPr>
      </w:pPr>
      <w:r w:rsidRPr="00D17C10">
        <w:rPr>
          <w:rFonts w:ascii="Times New Roman" w:hAnsi="Times New Roman" w:cs="Times New Roman"/>
        </w:rPr>
        <w:t xml:space="preserve">Miller, J. D., Back, M. D., Lynam, D. R., &amp; Wright, A. G. C. (2021). Narcissism today: What we know and what we need to learn. </w:t>
      </w:r>
      <w:r w:rsidRPr="00D17C10">
        <w:rPr>
          <w:rFonts w:ascii="Times New Roman" w:hAnsi="Times New Roman" w:cs="Times New Roman"/>
          <w:i/>
          <w:iCs/>
        </w:rPr>
        <w:t>Current Directions in Psychological Science, 30</w:t>
      </w:r>
      <w:r w:rsidRPr="00D17C10">
        <w:rPr>
          <w:rFonts w:ascii="Times New Roman" w:hAnsi="Times New Roman" w:cs="Times New Roman"/>
        </w:rPr>
        <w:t>(6), 519–525. https://doi.org/10.1177/09637214211044109</w:t>
      </w:r>
    </w:p>
    <w:p w14:paraId="612BA25A" w14:textId="3061AB0C" w:rsidR="00A32412" w:rsidRPr="00D06EFF" w:rsidRDefault="00A32412" w:rsidP="00D06EFF">
      <w:pPr>
        <w:pStyle w:val="Bibliography"/>
        <w:ind w:left="720" w:hanging="720"/>
        <w:rPr>
          <w:rFonts w:ascii="Times New Roman" w:hAnsi="Times New Roman" w:cs="Times New Roman"/>
          <w:lang w:val="en-US"/>
        </w:rPr>
      </w:pPr>
      <w:r w:rsidRPr="004F1E84">
        <w:rPr>
          <w:rFonts w:ascii="Times New Roman" w:hAnsi="Times New Roman" w:cs="Times New Roman"/>
        </w:rPr>
        <w:t xml:space="preserve">Morf, C. C., Schurch, E., Kufener, A., Siegrist, P., Vater, A., Back, M., Mestel, R., &amp; Schroeder-Abe, M. (2017). </w:t>
      </w:r>
      <w:r w:rsidRPr="00D06EFF">
        <w:rPr>
          <w:rFonts w:ascii="Times New Roman" w:hAnsi="Times New Roman" w:cs="Times New Roman"/>
          <w:lang w:val="en-US"/>
        </w:rPr>
        <w:t xml:space="preserve">Expanding the nomological net of the Pathological Narcissism Inventory: German validation and extension in a clinical inpatient sample. </w:t>
      </w:r>
      <w:r w:rsidRPr="00D06EFF">
        <w:rPr>
          <w:rFonts w:ascii="Times New Roman" w:hAnsi="Times New Roman" w:cs="Times New Roman"/>
          <w:i/>
          <w:iCs/>
          <w:lang w:val="en-US"/>
        </w:rPr>
        <w:t>Assessment</w:t>
      </w:r>
      <w:r w:rsidRPr="00D06EFF">
        <w:rPr>
          <w:rFonts w:ascii="Times New Roman" w:hAnsi="Times New Roman" w:cs="Times New Roman"/>
          <w:lang w:val="en-US"/>
        </w:rPr>
        <w:t xml:space="preserve">, </w:t>
      </w:r>
      <w:r w:rsidRPr="00D06EFF">
        <w:rPr>
          <w:rFonts w:ascii="Times New Roman" w:hAnsi="Times New Roman" w:cs="Times New Roman"/>
          <w:i/>
          <w:iCs/>
          <w:lang w:val="en-US"/>
        </w:rPr>
        <w:t>24</w:t>
      </w:r>
      <w:r w:rsidRPr="00D06EFF">
        <w:rPr>
          <w:rFonts w:ascii="Times New Roman" w:hAnsi="Times New Roman" w:cs="Times New Roman"/>
          <w:lang w:val="en-US"/>
        </w:rPr>
        <w:t>(4), 419–443. https://doi.org/10.1177/1073191115627010</w:t>
      </w:r>
    </w:p>
    <w:p w14:paraId="072A49AA" w14:textId="5B072F0B" w:rsidR="009D331C" w:rsidRPr="00D06EFF" w:rsidRDefault="009D331C" w:rsidP="00D06EFF">
      <w:pPr>
        <w:pStyle w:val="Bibliography"/>
        <w:ind w:left="720" w:hanging="720"/>
        <w:rPr>
          <w:rFonts w:ascii="Times New Roman" w:hAnsi="Times New Roman" w:cs="Times New Roman"/>
          <w:lang w:val="en-US"/>
        </w:rPr>
      </w:pPr>
      <w:r w:rsidRPr="00D06EFF">
        <w:rPr>
          <w:rFonts w:ascii="Times New Roman" w:hAnsi="Times New Roman" w:cs="Times New Roman"/>
          <w:lang w:val="en-US"/>
        </w:rPr>
        <w:t xml:space="preserve">Muthén, L. K., &amp; Muthén, B. O. (1998-2017). </w:t>
      </w:r>
      <w:r w:rsidRPr="00D06EFF">
        <w:rPr>
          <w:rFonts w:ascii="Times New Roman" w:hAnsi="Times New Roman" w:cs="Times New Roman"/>
          <w:i/>
          <w:iCs/>
          <w:lang w:val="en-US"/>
        </w:rPr>
        <w:t>Mplus user’s guide</w:t>
      </w:r>
      <w:r w:rsidRPr="00D06EFF">
        <w:rPr>
          <w:rFonts w:ascii="Times New Roman" w:hAnsi="Times New Roman" w:cs="Times New Roman"/>
          <w:lang w:val="en-US"/>
        </w:rPr>
        <w:t xml:space="preserve"> (8th ed.). Muthén &amp; Muthén.</w:t>
      </w:r>
    </w:p>
    <w:p w14:paraId="10EAE3E3" w14:textId="77777777" w:rsidR="00A520E1" w:rsidRPr="00D06EFF" w:rsidRDefault="00A520E1" w:rsidP="00D06EFF">
      <w:pPr>
        <w:pStyle w:val="Bibliography"/>
        <w:ind w:left="720" w:hanging="720"/>
        <w:rPr>
          <w:rFonts w:ascii="Times New Roman" w:hAnsi="Times New Roman" w:cs="Times New Roman"/>
          <w:lang w:val="en-US"/>
        </w:rPr>
      </w:pPr>
      <w:r w:rsidRPr="00D06EFF">
        <w:rPr>
          <w:rFonts w:ascii="Times New Roman" w:hAnsi="Times New Roman" w:cs="Times New Roman"/>
          <w:lang w:val="en-US"/>
        </w:rPr>
        <w:t xml:space="preserve">Pincus, A. L., Ansell, E. B., Pimentel, C. A., Cain, N. M., Wright, A. G. C., &amp; Levy, Kenneth. N. (2009). Initial construction and validation of the Pathological Narcissism Inventory. </w:t>
      </w:r>
      <w:r w:rsidRPr="00D06EFF">
        <w:rPr>
          <w:rFonts w:ascii="Times New Roman" w:hAnsi="Times New Roman" w:cs="Times New Roman"/>
          <w:i/>
          <w:iCs/>
          <w:lang w:val="en-US"/>
        </w:rPr>
        <w:t>Psychological Assessment</w:t>
      </w:r>
      <w:r w:rsidRPr="00D06EFF">
        <w:rPr>
          <w:rFonts w:ascii="Times New Roman" w:hAnsi="Times New Roman" w:cs="Times New Roman"/>
          <w:lang w:val="en-US"/>
        </w:rPr>
        <w:t xml:space="preserve">, </w:t>
      </w:r>
      <w:r w:rsidRPr="00D06EFF">
        <w:rPr>
          <w:rFonts w:ascii="Times New Roman" w:hAnsi="Times New Roman" w:cs="Times New Roman"/>
          <w:i/>
          <w:iCs/>
          <w:lang w:val="en-US"/>
        </w:rPr>
        <w:t>21</w:t>
      </w:r>
      <w:r w:rsidRPr="00D06EFF">
        <w:rPr>
          <w:rFonts w:ascii="Times New Roman" w:hAnsi="Times New Roman" w:cs="Times New Roman"/>
          <w:lang w:val="en-US"/>
        </w:rPr>
        <w:t>(3), 365–379. https://doi.org/10.1037/a0016530</w:t>
      </w:r>
    </w:p>
    <w:p w14:paraId="1F03A914" w14:textId="261E8606" w:rsidR="004F1E84" w:rsidRDefault="004F1E84" w:rsidP="00D06EFF">
      <w:pPr>
        <w:pStyle w:val="Bibliography"/>
        <w:ind w:left="720" w:hanging="720"/>
        <w:rPr>
          <w:rFonts w:ascii="Times New Roman" w:hAnsi="Times New Roman" w:cs="Times New Roman"/>
          <w:lang w:val="en-US"/>
        </w:rPr>
      </w:pPr>
      <w:r w:rsidRPr="004F1E84">
        <w:rPr>
          <w:rFonts w:ascii="Times New Roman" w:hAnsi="Times New Roman" w:cs="Times New Roman"/>
          <w:lang w:val="en-US"/>
        </w:rPr>
        <w:t xml:space="preserve">Schilling, J., &amp; May, D. (2015). </w:t>
      </w:r>
      <w:r w:rsidRPr="004F1E84">
        <w:rPr>
          <w:rFonts w:ascii="Times New Roman" w:hAnsi="Times New Roman" w:cs="Times New Roman"/>
          <w:lang w:val="de-DE"/>
        </w:rPr>
        <w:t xml:space="preserve">Negative und destruktive Führung [Negative and destructive leadership]. In J. Felfe (Ed.), </w:t>
      </w:r>
      <w:r w:rsidRPr="004F1E84">
        <w:rPr>
          <w:rFonts w:ascii="Times New Roman" w:hAnsi="Times New Roman" w:cs="Times New Roman"/>
          <w:i/>
          <w:iCs/>
          <w:lang w:val="de-DE"/>
        </w:rPr>
        <w:t>Trends der Psychologischen Führungsforschung: Neue Konzepte, Methoden und Erkenntnisse</w:t>
      </w:r>
      <w:r w:rsidRPr="004F1E84">
        <w:rPr>
          <w:rFonts w:ascii="Times New Roman" w:hAnsi="Times New Roman" w:cs="Times New Roman"/>
          <w:lang w:val="de-DE"/>
        </w:rPr>
        <w:t xml:space="preserve"> (pp. 317–330). </w:t>
      </w:r>
      <w:r w:rsidRPr="004F1E84">
        <w:rPr>
          <w:rFonts w:ascii="Times New Roman" w:hAnsi="Times New Roman" w:cs="Times New Roman"/>
          <w:lang w:val="en-US"/>
        </w:rPr>
        <w:t>Hogrefe.</w:t>
      </w:r>
    </w:p>
    <w:p w14:paraId="0A36B3E7" w14:textId="3A13A73D" w:rsidR="00C05833" w:rsidRPr="00D06EFF" w:rsidRDefault="00C05833" w:rsidP="00D06EFF">
      <w:pPr>
        <w:pStyle w:val="Bibliography"/>
        <w:ind w:left="720" w:hanging="720"/>
        <w:rPr>
          <w:rFonts w:ascii="Times New Roman" w:hAnsi="Times New Roman" w:cs="Times New Roman"/>
          <w:lang w:val="en-US"/>
        </w:rPr>
      </w:pPr>
      <w:r w:rsidRPr="00521617">
        <w:rPr>
          <w:rFonts w:ascii="Times New Roman" w:hAnsi="Times New Roman" w:cs="Times New Roman"/>
        </w:rPr>
        <w:t xml:space="preserve">Schoenleber, M., Roche, M. J., Wetzel, E., Pincus, A. L., &amp; Roberts, B. W. (2015). </w:t>
      </w:r>
      <w:r w:rsidRPr="00D06EFF">
        <w:rPr>
          <w:rFonts w:ascii="Times New Roman" w:hAnsi="Times New Roman" w:cs="Times New Roman"/>
          <w:lang w:val="en-US"/>
        </w:rPr>
        <w:t xml:space="preserve">Development of a brief version of the Pathological Narcissism Inventory. </w:t>
      </w:r>
      <w:r w:rsidRPr="00D06EFF">
        <w:rPr>
          <w:rFonts w:ascii="Times New Roman" w:hAnsi="Times New Roman" w:cs="Times New Roman"/>
          <w:i/>
          <w:iCs/>
          <w:lang w:val="en-US"/>
        </w:rPr>
        <w:t>Psychological Assessment</w:t>
      </w:r>
      <w:r w:rsidRPr="00D06EFF">
        <w:rPr>
          <w:rFonts w:ascii="Times New Roman" w:hAnsi="Times New Roman" w:cs="Times New Roman"/>
          <w:lang w:val="en-US"/>
        </w:rPr>
        <w:t xml:space="preserve">, </w:t>
      </w:r>
      <w:r w:rsidRPr="00D06EFF">
        <w:rPr>
          <w:rFonts w:ascii="Times New Roman" w:hAnsi="Times New Roman" w:cs="Times New Roman"/>
          <w:i/>
          <w:iCs/>
          <w:lang w:val="en-US"/>
        </w:rPr>
        <w:t>27</w:t>
      </w:r>
      <w:r w:rsidRPr="00D06EFF">
        <w:rPr>
          <w:rFonts w:ascii="Times New Roman" w:hAnsi="Times New Roman" w:cs="Times New Roman"/>
          <w:lang w:val="en-US"/>
        </w:rPr>
        <w:t>(4), 1520–1526. https://doi.org/10.1037/pas0000158</w:t>
      </w:r>
    </w:p>
    <w:p w14:paraId="53B98DB9" w14:textId="1541A934" w:rsidR="0090711B" w:rsidRDefault="0090711B" w:rsidP="00D06EFF">
      <w:pPr>
        <w:pStyle w:val="Bibliography"/>
        <w:ind w:left="720" w:hanging="720"/>
        <w:rPr>
          <w:rFonts w:ascii="Times New Roman" w:hAnsi="Times New Roman" w:cs="Times New Roman"/>
          <w:lang w:val="en-US"/>
        </w:rPr>
      </w:pPr>
      <w:r w:rsidRPr="0090711B">
        <w:rPr>
          <w:rFonts w:ascii="Times New Roman" w:hAnsi="Times New Roman" w:cs="Times New Roman"/>
          <w:lang w:val="en-US"/>
        </w:rPr>
        <w:t xml:space="preserve">Tepper, B. J. (2000). Consequences of abusive supervision. </w:t>
      </w:r>
      <w:r w:rsidRPr="0090711B">
        <w:rPr>
          <w:rFonts w:ascii="Times New Roman" w:hAnsi="Times New Roman" w:cs="Times New Roman"/>
          <w:i/>
          <w:iCs/>
          <w:lang w:val="en-US"/>
        </w:rPr>
        <w:t>Academy of Management Journal, 43</w:t>
      </w:r>
      <w:r w:rsidRPr="0090711B">
        <w:rPr>
          <w:rFonts w:ascii="Times New Roman" w:hAnsi="Times New Roman" w:cs="Times New Roman"/>
          <w:lang w:val="en-US"/>
        </w:rPr>
        <w:t>(2), 178–190. https://doi.org/10.2307/1556375</w:t>
      </w:r>
    </w:p>
    <w:p w14:paraId="1529BC27" w14:textId="4D0F0181" w:rsidR="00CE045A" w:rsidRPr="00D06EFF" w:rsidRDefault="00CE045A" w:rsidP="00D06EFF">
      <w:pPr>
        <w:pStyle w:val="Bibliography"/>
        <w:ind w:left="720" w:hanging="720"/>
        <w:rPr>
          <w:rFonts w:ascii="Times New Roman" w:hAnsi="Times New Roman" w:cs="Times New Roman"/>
          <w:lang w:val="en-US"/>
        </w:rPr>
      </w:pPr>
      <w:r w:rsidRPr="00D06EFF">
        <w:rPr>
          <w:rFonts w:ascii="Times New Roman" w:hAnsi="Times New Roman" w:cs="Times New Roman"/>
          <w:lang w:val="en-US"/>
        </w:rPr>
        <w:t xml:space="preserve">Weidmann, R., Chopik, W. J., Ackerman, R. A., Allroggen, M., Bianchi, E. C., Brecheen, C., Campbell, W. K., Gerlach, T. M., Geukes, K., Grijalva, E., Grossmann, I., Hopwood, C. J., Hutteman, R., Konrath, S., Küfner, A. C. P., Leckelt, M., Miller, J. D., Penke, L., Pincus, A. L., Renner, K.-H., Richter, D., Roberts, B. W., Sibley, C. G., Simms, L. J., Wetzel, E., Wright, A. G. C., &amp; Back, M. D. (2023). Age and gender differences in narcissism: A comprehensive study across eight measures and over 250,000 participants. </w:t>
      </w:r>
      <w:r w:rsidRPr="00D06EFF">
        <w:rPr>
          <w:rFonts w:ascii="Times New Roman" w:hAnsi="Times New Roman" w:cs="Times New Roman"/>
          <w:i/>
          <w:iCs/>
          <w:lang w:val="en-US"/>
        </w:rPr>
        <w:t>Journal of Personality and Social Psychology, 124</w:t>
      </w:r>
      <w:r w:rsidRPr="00D06EFF">
        <w:rPr>
          <w:rFonts w:ascii="Times New Roman" w:hAnsi="Times New Roman" w:cs="Times New Roman"/>
          <w:lang w:val="en-US"/>
        </w:rPr>
        <w:t>(6), 1277–1298. https://doi.org/10.1037/pspp0000463</w:t>
      </w:r>
    </w:p>
    <w:p w14:paraId="47C88F1B" w14:textId="77777777" w:rsidR="00394234" w:rsidRPr="00D06EFF" w:rsidRDefault="00394234" w:rsidP="00A90218">
      <w:pPr>
        <w:spacing w:line="240" w:lineRule="auto"/>
        <w:rPr>
          <w:rFonts w:ascii="Times New Roman" w:hAnsi="Times New Roman" w:cs="Times New Roman"/>
          <w:b/>
          <w:bCs/>
          <w:sz w:val="24"/>
          <w:szCs w:val="24"/>
          <w:lang w:val="en-US"/>
        </w:rPr>
      </w:pPr>
    </w:p>
    <w:p w14:paraId="54EE7F36" w14:textId="7C7A6E68" w:rsidR="00394234" w:rsidRPr="00D06EFF" w:rsidRDefault="00394234" w:rsidP="00A90218">
      <w:pPr>
        <w:spacing w:line="240" w:lineRule="auto"/>
        <w:rPr>
          <w:rFonts w:ascii="Times New Roman" w:hAnsi="Times New Roman" w:cs="Times New Roman"/>
          <w:b/>
          <w:bCs/>
          <w:sz w:val="24"/>
          <w:szCs w:val="24"/>
          <w:lang w:val="en-US"/>
        </w:rPr>
        <w:sectPr w:rsidR="00394234" w:rsidRPr="00D06EFF" w:rsidSect="00C45BD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pPr>
    </w:p>
    <w:p w14:paraId="1BD3A926" w14:textId="77777777" w:rsidR="00627930" w:rsidRPr="00D06EFF" w:rsidRDefault="00813FE0" w:rsidP="00A90218">
      <w:pPr>
        <w:spacing w:line="240" w:lineRule="auto"/>
        <w:jc w:val="center"/>
        <w:rPr>
          <w:rFonts w:ascii="Times New Roman" w:eastAsia="PMingLiU" w:hAnsi="Times New Roman" w:cs="Times New Roman"/>
          <w:b/>
          <w:noProof/>
          <w:lang w:val="en-US" w:eastAsia="zh-TW"/>
        </w:rPr>
      </w:pPr>
      <w:r w:rsidRPr="00D06EFF">
        <w:rPr>
          <w:rFonts w:ascii="Times New Roman" w:eastAsia="PMingLiU" w:hAnsi="Times New Roman" w:cs="Times New Roman"/>
          <w:b/>
          <w:noProof/>
          <w:lang w:val="en-US" w:eastAsia="zh-TW"/>
        </w:rPr>
        <w:lastRenderedPageBreak/>
        <w:t>T</w:t>
      </w:r>
      <w:r w:rsidR="00627930" w:rsidRPr="00D06EFF">
        <w:rPr>
          <w:rFonts w:ascii="Times New Roman" w:eastAsia="PMingLiU" w:hAnsi="Times New Roman" w:cs="Times New Roman"/>
          <w:b/>
          <w:noProof/>
          <w:lang w:val="en-US" w:eastAsia="zh-TW"/>
        </w:rPr>
        <w:t>ABLE</w:t>
      </w:r>
      <w:r w:rsidRPr="00D06EFF">
        <w:rPr>
          <w:rFonts w:ascii="Times New Roman" w:eastAsia="PMingLiU" w:hAnsi="Times New Roman" w:cs="Times New Roman"/>
          <w:b/>
          <w:noProof/>
          <w:lang w:val="en-US" w:eastAsia="zh-TW"/>
        </w:rPr>
        <w:t xml:space="preserve"> 1 </w:t>
      </w:r>
    </w:p>
    <w:p w14:paraId="5C9314E8" w14:textId="41F44063" w:rsidR="00813FE0" w:rsidRPr="00D06EFF" w:rsidRDefault="003A7B21" w:rsidP="00A90218">
      <w:pPr>
        <w:spacing w:line="240" w:lineRule="auto"/>
        <w:jc w:val="center"/>
        <w:rPr>
          <w:rFonts w:ascii="Times New Roman" w:hAnsi="Times New Roman" w:cs="Times New Roman"/>
          <w:b/>
          <w:noProof/>
          <w:lang w:val="en-US"/>
        </w:rPr>
      </w:pPr>
      <w:r w:rsidRPr="003A7B21">
        <w:rPr>
          <w:rFonts w:ascii="Times New Roman" w:eastAsia="PMingLiU" w:hAnsi="Times New Roman" w:cs="Times New Roman"/>
          <w:b/>
          <w:noProof/>
          <w:lang w:val="en-US" w:eastAsia="zh-TW"/>
        </w:rPr>
        <w:t>Fit Comparisons of Alternative Factor Models for Study 1</w:t>
      </w:r>
    </w:p>
    <w:tbl>
      <w:tblPr>
        <w:tblW w:w="11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126"/>
        <w:gridCol w:w="1001"/>
        <w:gridCol w:w="1701"/>
        <w:gridCol w:w="1246"/>
        <w:gridCol w:w="1316"/>
        <w:gridCol w:w="1316"/>
        <w:gridCol w:w="1317"/>
      </w:tblGrid>
      <w:tr w:rsidR="00813FE0" w:rsidRPr="00D06EFF" w14:paraId="59A64BF8" w14:textId="77777777" w:rsidTr="0075175F">
        <w:trPr>
          <w:trHeight w:val="340"/>
          <w:jc w:val="center"/>
        </w:trPr>
        <w:tc>
          <w:tcPr>
            <w:tcW w:w="2126" w:type="dxa"/>
            <w:tcBorders>
              <w:left w:val="nil"/>
              <w:bottom w:val="single" w:sz="4" w:space="0" w:color="auto"/>
              <w:right w:val="nil"/>
            </w:tcBorders>
            <w:shd w:val="clear" w:color="auto" w:fill="auto"/>
            <w:vAlign w:val="center"/>
          </w:tcPr>
          <w:p w14:paraId="1195DD67" w14:textId="77777777" w:rsidR="00813FE0" w:rsidRPr="00D06EFF" w:rsidRDefault="00813FE0" w:rsidP="00A90218">
            <w:pPr>
              <w:spacing w:line="240" w:lineRule="auto"/>
              <w:rPr>
                <w:rFonts w:ascii="Times New Roman" w:hAnsi="Times New Roman" w:cs="Times New Roman"/>
                <w:noProof/>
                <w:lang w:val="en-US"/>
              </w:rPr>
            </w:pPr>
          </w:p>
        </w:tc>
        <w:tc>
          <w:tcPr>
            <w:tcW w:w="1126" w:type="dxa"/>
            <w:tcBorders>
              <w:left w:val="nil"/>
              <w:bottom w:val="single" w:sz="4" w:space="0" w:color="auto"/>
              <w:right w:val="nil"/>
            </w:tcBorders>
            <w:shd w:val="clear" w:color="auto" w:fill="auto"/>
            <w:vAlign w:val="center"/>
          </w:tcPr>
          <w:p w14:paraId="3D5B7915"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χ</w:t>
            </w:r>
            <w:r w:rsidRPr="00D06EFF">
              <w:rPr>
                <w:rFonts w:ascii="Times New Roman" w:eastAsia="PMingLiU" w:hAnsi="Times New Roman" w:cs="Times New Roman"/>
                <w:noProof/>
                <w:vertAlign w:val="superscript"/>
                <w:lang w:val="en-US" w:eastAsia="zh-TW"/>
              </w:rPr>
              <w:t>2</w:t>
            </w:r>
          </w:p>
        </w:tc>
        <w:tc>
          <w:tcPr>
            <w:tcW w:w="1001" w:type="dxa"/>
            <w:tcBorders>
              <w:left w:val="nil"/>
              <w:bottom w:val="single" w:sz="4" w:space="0" w:color="auto"/>
              <w:right w:val="nil"/>
            </w:tcBorders>
            <w:shd w:val="clear" w:color="auto" w:fill="auto"/>
            <w:vAlign w:val="center"/>
          </w:tcPr>
          <w:p w14:paraId="7940EB19" w14:textId="77777777" w:rsidR="00813FE0" w:rsidRPr="00D06EFF" w:rsidRDefault="00813FE0" w:rsidP="00A90218">
            <w:pPr>
              <w:spacing w:line="240" w:lineRule="auto"/>
              <w:jc w:val="center"/>
              <w:rPr>
                <w:rFonts w:ascii="Times New Roman" w:hAnsi="Times New Roman" w:cs="Times New Roman"/>
                <w:i/>
                <w:iCs/>
                <w:noProof/>
                <w:lang w:val="en-US"/>
              </w:rPr>
            </w:pPr>
            <w:r w:rsidRPr="00D06EFF">
              <w:rPr>
                <w:rFonts w:ascii="Times New Roman" w:eastAsia="PMingLiU" w:hAnsi="Times New Roman" w:cs="Times New Roman"/>
                <w:i/>
                <w:iCs/>
                <w:noProof/>
                <w:lang w:val="en-US" w:eastAsia="zh-TW"/>
              </w:rPr>
              <w:t>df</w:t>
            </w:r>
          </w:p>
        </w:tc>
        <w:tc>
          <w:tcPr>
            <w:tcW w:w="1701" w:type="dxa"/>
            <w:tcBorders>
              <w:left w:val="nil"/>
              <w:bottom w:val="single" w:sz="4" w:space="0" w:color="auto"/>
              <w:right w:val="nil"/>
            </w:tcBorders>
            <w:shd w:val="clear" w:color="auto" w:fill="auto"/>
            <w:vAlign w:val="center"/>
          </w:tcPr>
          <w:p w14:paraId="4A88216E" w14:textId="77777777" w:rsidR="00813FE0" w:rsidRPr="00D06EFF" w:rsidRDefault="00813FE0" w:rsidP="00A90218">
            <w:pPr>
              <w:spacing w:line="240" w:lineRule="auto"/>
              <w:jc w:val="center"/>
              <w:rPr>
                <w:rFonts w:ascii="Times New Roman" w:hAnsi="Times New Roman" w:cs="Times New Roman"/>
                <w:i/>
                <w:iCs/>
                <w:noProof/>
                <w:lang w:val="en-US"/>
              </w:rPr>
            </w:pPr>
            <w:r w:rsidRPr="00D06EFF">
              <w:rPr>
                <w:rFonts w:ascii="Times New Roman" w:hAnsi="Times New Roman" w:cs="Times New Roman"/>
                <w:i/>
                <w:iCs/>
                <w:noProof/>
                <w:lang w:val="en-US" w:eastAsia="zh-TW"/>
              </w:rPr>
              <w:t>∆</w:t>
            </w:r>
            <w:r w:rsidRPr="00D06EFF">
              <w:rPr>
                <w:rFonts w:ascii="Times New Roman" w:eastAsia="PMingLiU" w:hAnsi="Times New Roman" w:cs="Times New Roman"/>
                <w:i/>
                <w:iCs/>
                <w:noProof/>
                <w:lang w:val="en-US" w:eastAsia="zh-TW"/>
              </w:rPr>
              <w:t>χ</w:t>
            </w:r>
            <w:r w:rsidRPr="00D06EFF">
              <w:rPr>
                <w:rFonts w:ascii="Times New Roman" w:eastAsia="PMingLiU" w:hAnsi="Times New Roman" w:cs="Times New Roman"/>
                <w:i/>
                <w:iCs/>
                <w:noProof/>
                <w:vertAlign w:val="superscript"/>
                <w:lang w:val="en-US" w:eastAsia="zh-TW"/>
              </w:rPr>
              <w:t>2</w:t>
            </w:r>
            <w:r w:rsidRPr="00D06EFF">
              <w:rPr>
                <w:rFonts w:ascii="Times New Roman" w:eastAsia="PMingLiU" w:hAnsi="Times New Roman" w:cs="Times New Roman"/>
                <w:i/>
                <w:iCs/>
                <w:noProof/>
                <w:lang w:val="en-US" w:eastAsia="zh-TW"/>
              </w:rPr>
              <w:t>(df)</w:t>
            </w:r>
          </w:p>
        </w:tc>
        <w:tc>
          <w:tcPr>
            <w:tcW w:w="1246" w:type="dxa"/>
            <w:tcBorders>
              <w:left w:val="nil"/>
              <w:bottom w:val="single" w:sz="4" w:space="0" w:color="auto"/>
              <w:right w:val="nil"/>
            </w:tcBorders>
            <w:shd w:val="clear" w:color="auto" w:fill="auto"/>
            <w:vAlign w:val="center"/>
          </w:tcPr>
          <w:p w14:paraId="637762D5"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RMSEA</w:t>
            </w:r>
          </w:p>
        </w:tc>
        <w:tc>
          <w:tcPr>
            <w:tcW w:w="1316" w:type="dxa"/>
            <w:tcBorders>
              <w:left w:val="nil"/>
              <w:bottom w:val="single" w:sz="4" w:space="0" w:color="auto"/>
              <w:right w:val="nil"/>
            </w:tcBorders>
            <w:shd w:val="clear" w:color="auto" w:fill="auto"/>
            <w:vAlign w:val="center"/>
          </w:tcPr>
          <w:p w14:paraId="76177877"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CFI</w:t>
            </w:r>
          </w:p>
        </w:tc>
        <w:tc>
          <w:tcPr>
            <w:tcW w:w="1316" w:type="dxa"/>
            <w:tcBorders>
              <w:left w:val="nil"/>
              <w:bottom w:val="single" w:sz="4" w:space="0" w:color="auto"/>
              <w:right w:val="nil"/>
            </w:tcBorders>
            <w:shd w:val="clear" w:color="auto" w:fill="auto"/>
            <w:vAlign w:val="center"/>
          </w:tcPr>
          <w:p w14:paraId="7D756D6E"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TLI</w:t>
            </w:r>
          </w:p>
        </w:tc>
        <w:tc>
          <w:tcPr>
            <w:tcW w:w="1317" w:type="dxa"/>
            <w:tcBorders>
              <w:left w:val="nil"/>
              <w:bottom w:val="single" w:sz="4" w:space="0" w:color="auto"/>
              <w:right w:val="nil"/>
            </w:tcBorders>
            <w:vAlign w:val="center"/>
          </w:tcPr>
          <w:p w14:paraId="1CF40D13"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SRMR</w:t>
            </w:r>
          </w:p>
        </w:tc>
      </w:tr>
      <w:tr w:rsidR="00813FE0" w:rsidRPr="00D06EFF" w14:paraId="2491B748" w14:textId="77777777" w:rsidTr="0075175F">
        <w:trPr>
          <w:trHeight w:val="340"/>
          <w:jc w:val="center"/>
        </w:trPr>
        <w:tc>
          <w:tcPr>
            <w:tcW w:w="2126" w:type="dxa"/>
            <w:tcBorders>
              <w:left w:val="nil"/>
              <w:bottom w:val="nil"/>
              <w:right w:val="nil"/>
            </w:tcBorders>
            <w:shd w:val="clear" w:color="auto" w:fill="auto"/>
            <w:vAlign w:val="center"/>
          </w:tcPr>
          <w:p w14:paraId="5BBD6087"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Hypothesized Model</w:t>
            </w:r>
          </w:p>
        </w:tc>
        <w:tc>
          <w:tcPr>
            <w:tcW w:w="1126" w:type="dxa"/>
            <w:tcBorders>
              <w:left w:val="nil"/>
              <w:bottom w:val="nil"/>
              <w:right w:val="nil"/>
            </w:tcBorders>
            <w:shd w:val="clear" w:color="auto" w:fill="auto"/>
            <w:vAlign w:val="center"/>
          </w:tcPr>
          <w:p w14:paraId="0B2D096A"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hAnsi="Times New Roman" w:cs="Times New Roman"/>
                <w:lang w:val="en-US"/>
              </w:rPr>
              <w:t>84.718</w:t>
            </w:r>
          </w:p>
        </w:tc>
        <w:tc>
          <w:tcPr>
            <w:tcW w:w="1001" w:type="dxa"/>
            <w:tcBorders>
              <w:left w:val="nil"/>
              <w:bottom w:val="nil"/>
              <w:right w:val="nil"/>
            </w:tcBorders>
            <w:shd w:val="clear" w:color="auto" w:fill="auto"/>
            <w:vAlign w:val="center"/>
          </w:tcPr>
          <w:p w14:paraId="59CEF056"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48</w:t>
            </w:r>
          </w:p>
        </w:tc>
        <w:tc>
          <w:tcPr>
            <w:tcW w:w="1701" w:type="dxa"/>
            <w:tcBorders>
              <w:left w:val="nil"/>
              <w:bottom w:val="nil"/>
              <w:right w:val="nil"/>
            </w:tcBorders>
            <w:shd w:val="clear" w:color="auto" w:fill="auto"/>
            <w:vAlign w:val="center"/>
          </w:tcPr>
          <w:p w14:paraId="72E7025C"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w:t>
            </w:r>
          </w:p>
        </w:tc>
        <w:tc>
          <w:tcPr>
            <w:tcW w:w="1246" w:type="dxa"/>
            <w:tcBorders>
              <w:left w:val="nil"/>
              <w:bottom w:val="nil"/>
              <w:right w:val="nil"/>
            </w:tcBorders>
            <w:shd w:val="clear" w:color="auto" w:fill="auto"/>
            <w:vAlign w:val="center"/>
          </w:tcPr>
          <w:p w14:paraId="23526B93"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.049</w:t>
            </w:r>
          </w:p>
        </w:tc>
        <w:tc>
          <w:tcPr>
            <w:tcW w:w="1316" w:type="dxa"/>
            <w:tcBorders>
              <w:left w:val="nil"/>
              <w:bottom w:val="nil"/>
              <w:right w:val="nil"/>
            </w:tcBorders>
            <w:shd w:val="clear" w:color="auto" w:fill="auto"/>
            <w:vAlign w:val="center"/>
          </w:tcPr>
          <w:p w14:paraId="2BF5AC76"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.982</w:t>
            </w:r>
          </w:p>
        </w:tc>
        <w:tc>
          <w:tcPr>
            <w:tcW w:w="1316" w:type="dxa"/>
            <w:tcBorders>
              <w:left w:val="nil"/>
              <w:bottom w:val="nil"/>
              <w:right w:val="nil"/>
            </w:tcBorders>
            <w:shd w:val="clear" w:color="auto" w:fill="auto"/>
            <w:vAlign w:val="center"/>
          </w:tcPr>
          <w:p w14:paraId="0AE5FE57"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.975</w:t>
            </w:r>
          </w:p>
        </w:tc>
        <w:tc>
          <w:tcPr>
            <w:tcW w:w="1317" w:type="dxa"/>
            <w:tcBorders>
              <w:left w:val="nil"/>
              <w:bottom w:val="nil"/>
              <w:right w:val="nil"/>
            </w:tcBorders>
            <w:vAlign w:val="center"/>
          </w:tcPr>
          <w:p w14:paraId="345B106B"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.032</w:t>
            </w:r>
          </w:p>
        </w:tc>
      </w:tr>
      <w:tr w:rsidR="00813FE0" w:rsidRPr="00D06EFF" w14:paraId="565CB0BF" w14:textId="77777777" w:rsidTr="0075175F">
        <w:trPr>
          <w:trHeight w:val="340"/>
          <w:jc w:val="center"/>
        </w:trPr>
        <w:tc>
          <w:tcPr>
            <w:tcW w:w="2126" w:type="dxa"/>
            <w:tcBorders>
              <w:top w:val="nil"/>
              <w:left w:val="nil"/>
              <w:bottom w:val="nil"/>
              <w:right w:val="nil"/>
            </w:tcBorders>
            <w:shd w:val="clear" w:color="auto" w:fill="auto"/>
            <w:vAlign w:val="center"/>
          </w:tcPr>
          <w:p w14:paraId="053119E7"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Model A</w:t>
            </w:r>
          </w:p>
        </w:tc>
        <w:tc>
          <w:tcPr>
            <w:tcW w:w="1126" w:type="dxa"/>
            <w:tcBorders>
              <w:top w:val="nil"/>
              <w:left w:val="nil"/>
              <w:bottom w:val="nil"/>
              <w:right w:val="nil"/>
            </w:tcBorders>
            <w:shd w:val="clear" w:color="auto" w:fill="auto"/>
            <w:vAlign w:val="center"/>
          </w:tcPr>
          <w:p w14:paraId="47BB771A"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hAnsi="Times New Roman" w:cs="Times New Roman"/>
                <w:noProof/>
                <w:lang w:val="en-US"/>
              </w:rPr>
              <w:t>153.928</w:t>
            </w:r>
          </w:p>
        </w:tc>
        <w:tc>
          <w:tcPr>
            <w:tcW w:w="1001" w:type="dxa"/>
            <w:tcBorders>
              <w:top w:val="nil"/>
              <w:left w:val="nil"/>
              <w:bottom w:val="nil"/>
              <w:right w:val="nil"/>
            </w:tcBorders>
            <w:shd w:val="clear" w:color="auto" w:fill="auto"/>
            <w:vAlign w:val="center"/>
          </w:tcPr>
          <w:p w14:paraId="7DD50585"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hAnsi="Times New Roman" w:cs="Times New Roman"/>
                <w:lang w:val="en-US"/>
              </w:rPr>
              <w:t>51</w:t>
            </w:r>
          </w:p>
        </w:tc>
        <w:tc>
          <w:tcPr>
            <w:tcW w:w="1701" w:type="dxa"/>
            <w:tcBorders>
              <w:top w:val="nil"/>
              <w:left w:val="nil"/>
              <w:bottom w:val="nil"/>
              <w:right w:val="nil"/>
            </w:tcBorders>
            <w:shd w:val="clear" w:color="auto" w:fill="auto"/>
            <w:vAlign w:val="center"/>
          </w:tcPr>
          <w:p w14:paraId="7041C0CA"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hAnsi="Times New Roman" w:cs="Times New Roman"/>
                <w:lang w:val="en-US"/>
              </w:rPr>
              <w:t>69.21**(3)</w:t>
            </w:r>
          </w:p>
        </w:tc>
        <w:tc>
          <w:tcPr>
            <w:tcW w:w="1246" w:type="dxa"/>
            <w:tcBorders>
              <w:top w:val="nil"/>
              <w:left w:val="nil"/>
              <w:bottom w:val="nil"/>
              <w:right w:val="nil"/>
            </w:tcBorders>
            <w:shd w:val="clear" w:color="auto" w:fill="auto"/>
            <w:vAlign w:val="center"/>
          </w:tcPr>
          <w:p w14:paraId="258E00CB"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.079</w:t>
            </w:r>
          </w:p>
        </w:tc>
        <w:tc>
          <w:tcPr>
            <w:tcW w:w="1316" w:type="dxa"/>
            <w:tcBorders>
              <w:top w:val="nil"/>
              <w:left w:val="nil"/>
              <w:bottom w:val="nil"/>
              <w:right w:val="nil"/>
            </w:tcBorders>
            <w:shd w:val="clear" w:color="auto" w:fill="auto"/>
            <w:vAlign w:val="center"/>
          </w:tcPr>
          <w:p w14:paraId="53C12584"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.949</w:t>
            </w:r>
          </w:p>
        </w:tc>
        <w:tc>
          <w:tcPr>
            <w:tcW w:w="1316" w:type="dxa"/>
            <w:tcBorders>
              <w:top w:val="nil"/>
              <w:left w:val="nil"/>
              <w:bottom w:val="nil"/>
              <w:right w:val="nil"/>
            </w:tcBorders>
            <w:shd w:val="clear" w:color="auto" w:fill="auto"/>
            <w:vAlign w:val="center"/>
          </w:tcPr>
          <w:p w14:paraId="33C91484"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.934</w:t>
            </w:r>
          </w:p>
        </w:tc>
        <w:tc>
          <w:tcPr>
            <w:tcW w:w="1317" w:type="dxa"/>
            <w:tcBorders>
              <w:top w:val="nil"/>
              <w:left w:val="nil"/>
              <w:bottom w:val="nil"/>
              <w:right w:val="nil"/>
            </w:tcBorders>
            <w:vAlign w:val="center"/>
          </w:tcPr>
          <w:p w14:paraId="4424E472"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.044</w:t>
            </w:r>
          </w:p>
        </w:tc>
      </w:tr>
      <w:tr w:rsidR="00813FE0" w:rsidRPr="00D06EFF" w14:paraId="21D3D9DC" w14:textId="77777777" w:rsidTr="0075175F">
        <w:trPr>
          <w:trHeight w:val="340"/>
          <w:jc w:val="center"/>
        </w:trPr>
        <w:tc>
          <w:tcPr>
            <w:tcW w:w="2126" w:type="dxa"/>
            <w:tcBorders>
              <w:top w:val="nil"/>
              <w:left w:val="nil"/>
              <w:bottom w:val="nil"/>
              <w:right w:val="nil"/>
            </w:tcBorders>
            <w:shd w:val="clear" w:color="auto" w:fill="auto"/>
            <w:vAlign w:val="center"/>
          </w:tcPr>
          <w:p w14:paraId="3CF5663B" w14:textId="77777777" w:rsidR="00813FE0" w:rsidRPr="00D06EFF" w:rsidRDefault="00813FE0" w:rsidP="00A90218">
            <w:pPr>
              <w:spacing w:line="240" w:lineRule="auto"/>
              <w:jc w:val="center"/>
              <w:rPr>
                <w:rFonts w:ascii="Times New Roman" w:eastAsia="PMingLiU" w:hAnsi="Times New Roman" w:cs="Times New Roman"/>
                <w:noProof/>
                <w:lang w:val="en-US" w:eastAsia="zh-TW"/>
              </w:rPr>
            </w:pPr>
            <w:r w:rsidRPr="00D06EFF">
              <w:rPr>
                <w:rFonts w:ascii="Times New Roman" w:eastAsia="PMingLiU" w:hAnsi="Times New Roman" w:cs="Times New Roman"/>
                <w:noProof/>
                <w:lang w:val="en-US" w:eastAsia="zh-TW"/>
              </w:rPr>
              <w:t>Model B</w:t>
            </w:r>
          </w:p>
        </w:tc>
        <w:tc>
          <w:tcPr>
            <w:tcW w:w="1126" w:type="dxa"/>
            <w:tcBorders>
              <w:top w:val="nil"/>
              <w:left w:val="nil"/>
              <w:bottom w:val="nil"/>
              <w:right w:val="nil"/>
            </w:tcBorders>
            <w:shd w:val="clear" w:color="auto" w:fill="auto"/>
            <w:vAlign w:val="center"/>
          </w:tcPr>
          <w:p w14:paraId="2D5FACEB"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hAnsi="Times New Roman" w:cs="Times New Roman"/>
                <w:noProof/>
                <w:lang w:val="en-US"/>
              </w:rPr>
              <w:t>145.892</w:t>
            </w:r>
          </w:p>
        </w:tc>
        <w:tc>
          <w:tcPr>
            <w:tcW w:w="1001" w:type="dxa"/>
            <w:tcBorders>
              <w:top w:val="nil"/>
              <w:left w:val="nil"/>
              <w:bottom w:val="nil"/>
              <w:right w:val="nil"/>
            </w:tcBorders>
            <w:shd w:val="clear" w:color="auto" w:fill="auto"/>
            <w:vAlign w:val="center"/>
          </w:tcPr>
          <w:p w14:paraId="4A7971C9" w14:textId="77777777" w:rsidR="00813FE0" w:rsidRPr="00D06EFF" w:rsidRDefault="00813FE0" w:rsidP="00A90218">
            <w:pPr>
              <w:spacing w:line="240" w:lineRule="auto"/>
              <w:jc w:val="center"/>
              <w:rPr>
                <w:rFonts w:ascii="Times New Roman" w:hAnsi="Times New Roman" w:cs="Times New Roman"/>
                <w:lang w:val="en-US"/>
              </w:rPr>
            </w:pPr>
            <w:r w:rsidRPr="00D06EFF">
              <w:rPr>
                <w:rFonts w:ascii="Times New Roman" w:hAnsi="Times New Roman" w:cs="Times New Roman"/>
                <w:lang w:val="en-US"/>
              </w:rPr>
              <w:t>51</w:t>
            </w:r>
          </w:p>
        </w:tc>
        <w:tc>
          <w:tcPr>
            <w:tcW w:w="1701" w:type="dxa"/>
            <w:tcBorders>
              <w:top w:val="nil"/>
              <w:left w:val="nil"/>
              <w:bottom w:val="nil"/>
              <w:right w:val="nil"/>
            </w:tcBorders>
            <w:shd w:val="clear" w:color="auto" w:fill="auto"/>
            <w:vAlign w:val="center"/>
          </w:tcPr>
          <w:p w14:paraId="300F11A0" w14:textId="77777777" w:rsidR="00813FE0" w:rsidRPr="00D06EFF" w:rsidRDefault="00813FE0" w:rsidP="00A90218">
            <w:pPr>
              <w:spacing w:line="240" w:lineRule="auto"/>
              <w:jc w:val="center"/>
              <w:rPr>
                <w:rFonts w:ascii="Times New Roman" w:eastAsia="PMingLiU" w:hAnsi="Times New Roman" w:cs="Times New Roman"/>
                <w:lang w:val="en-US" w:eastAsia="zh-TW"/>
              </w:rPr>
            </w:pPr>
            <w:r w:rsidRPr="00D06EFF">
              <w:rPr>
                <w:rFonts w:ascii="Times New Roman" w:hAnsi="Times New Roman" w:cs="Times New Roman"/>
                <w:lang w:val="en-US"/>
              </w:rPr>
              <w:t>61.174**(3)</w:t>
            </w:r>
          </w:p>
        </w:tc>
        <w:tc>
          <w:tcPr>
            <w:tcW w:w="1246" w:type="dxa"/>
            <w:tcBorders>
              <w:top w:val="nil"/>
              <w:left w:val="nil"/>
              <w:bottom w:val="nil"/>
              <w:right w:val="nil"/>
            </w:tcBorders>
            <w:shd w:val="clear" w:color="auto" w:fill="auto"/>
            <w:vAlign w:val="center"/>
          </w:tcPr>
          <w:p w14:paraId="4D23E64A" w14:textId="77777777" w:rsidR="00813FE0" w:rsidRPr="00D06EFF" w:rsidRDefault="00813FE0" w:rsidP="00A90218">
            <w:pPr>
              <w:spacing w:line="240" w:lineRule="auto"/>
              <w:jc w:val="center"/>
              <w:rPr>
                <w:rFonts w:ascii="Times New Roman" w:eastAsia="PMingLiU" w:hAnsi="Times New Roman" w:cs="Times New Roman"/>
                <w:noProof/>
                <w:lang w:val="en-US" w:eastAsia="zh-TW"/>
              </w:rPr>
            </w:pPr>
            <w:r w:rsidRPr="00D06EFF">
              <w:rPr>
                <w:rFonts w:ascii="Times New Roman" w:eastAsia="PMingLiU" w:hAnsi="Times New Roman" w:cs="Times New Roman"/>
                <w:noProof/>
                <w:lang w:val="en-US" w:eastAsia="zh-TW"/>
              </w:rPr>
              <w:t>.076</w:t>
            </w:r>
          </w:p>
        </w:tc>
        <w:tc>
          <w:tcPr>
            <w:tcW w:w="1316" w:type="dxa"/>
            <w:tcBorders>
              <w:top w:val="nil"/>
              <w:left w:val="nil"/>
              <w:bottom w:val="nil"/>
              <w:right w:val="nil"/>
            </w:tcBorders>
            <w:shd w:val="clear" w:color="auto" w:fill="auto"/>
            <w:vAlign w:val="center"/>
          </w:tcPr>
          <w:p w14:paraId="75468370" w14:textId="77777777" w:rsidR="00813FE0" w:rsidRPr="00D06EFF" w:rsidRDefault="00813FE0" w:rsidP="00A90218">
            <w:pPr>
              <w:spacing w:line="240" w:lineRule="auto"/>
              <w:jc w:val="center"/>
              <w:rPr>
                <w:rFonts w:ascii="Times New Roman" w:eastAsia="PMingLiU" w:hAnsi="Times New Roman" w:cs="Times New Roman"/>
                <w:noProof/>
                <w:lang w:val="en-US" w:eastAsia="zh-TW"/>
              </w:rPr>
            </w:pPr>
            <w:r w:rsidRPr="00D06EFF">
              <w:rPr>
                <w:rFonts w:ascii="Times New Roman" w:eastAsia="PMingLiU" w:hAnsi="Times New Roman" w:cs="Times New Roman"/>
                <w:noProof/>
                <w:lang w:val="en-US" w:eastAsia="zh-TW"/>
              </w:rPr>
              <w:t>.953</w:t>
            </w:r>
          </w:p>
        </w:tc>
        <w:tc>
          <w:tcPr>
            <w:tcW w:w="1316" w:type="dxa"/>
            <w:tcBorders>
              <w:top w:val="nil"/>
              <w:left w:val="nil"/>
              <w:bottom w:val="nil"/>
              <w:right w:val="nil"/>
            </w:tcBorders>
            <w:shd w:val="clear" w:color="auto" w:fill="auto"/>
            <w:vAlign w:val="center"/>
          </w:tcPr>
          <w:p w14:paraId="2D2D68BC" w14:textId="77777777" w:rsidR="00813FE0" w:rsidRPr="00D06EFF" w:rsidRDefault="00813FE0" w:rsidP="00A90218">
            <w:pPr>
              <w:spacing w:line="240" w:lineRule="auto"/>
              <w:jc w:val="center"/>
              <w:rPr>
                <w:rFonts w:ascii="Times New Roman" w:eastAsia="PMingLiU" w:hAnsi="Times New Roman" w:cs="Times New Roman"/>
                <w:noProof/>
                <w:lang w:val="en-US" w:eastAsia="zh-TW"/>
              </w:rPr>
            </w:pPr>
            <w:r w:rsidRPr="00D06EFF">
              <w:rPr>
                <w:rFonts w:ascii="Times New Roman" w:eastAsia="PMingLiU" w:hAnsi="Times New Roman" w:cs="Times New Roman"/>
                <w:noProof/>
                <w:lang w:val="en-US" w:eastAsia="zh-TW"/>
              </w:rPr>
              <w:t>.939</w:t>
            </w:r>
          </w:p>
        </w:tc>
        <w:tc>
          <w:tcPr>
            <w:tcW w:w="1317" w:type="dxa"/>
            <w:tcBorders>
              <w:top w:val="nil"/>
              <w:left w:val="nil"/>
              <w:bottom w:val="nil"/>
              <w:right w:val="nil"/>
            </w:tcBorders>
            <w:vAlign w:val="center"/>
          </w:tcPr>
          <w:p w14:paraId="4217B051" w14:textId="77777777" w:rsidR="00813FE0" w:rsidRPr="00D06EFF" w:rsidRDefault="00813FE0" w:rsidP="00A90218">
            <w:pPr>
              <w:spacing w:line="240" w:lineRule="auto"/>
              <w:jc w:val="center"/>
              <w:rPr>
                <w:rFonts w:ascii="Times New Roman" w:eastAsia="PMingLiU" w:hAnsi="Times New Roman" w:cs="Times New Roman"/>
                <w:noProof/>
                <w:lang w:val="en-US" w:eastAsia="zh-TW"/>
              </w:rPr>
            </w:pPr>
            <w:r w:rsidRPr="00D06EFF">
              <w:rPr>
                <w:rFonts w:ascii="Times New Roman" w:eastAsia="PMingLiU" w:hAnsi="Times New Roman" w:cs="Times New Roman"/>
                <w:noProof/>
                <w:lang w:val="en-US" w:eastAsia="zh-TW"/>
              </w:rPr>
              <w:t>.056</w:t>
            </w:r>
          </w:p>
        </w:tc>
      </w:tr>
      <w:tr w:rsidR="00813FE0" w:rsidRPr="00D06EFF" w14:paraId="0C51FFF4" w14:textId="77777777" w:rsidTr="0075175F">
        <w:trPr>
          <w:trHeight w:val="340"/>
          <w:jc w:val="center"/>
        </w:trPr>
        <w:tc>
          <w:tcPr>
            <w:tcW w:w="2126" w:type="dxa"/>
            <w:tcBorders>
              <w:top w:val="nil"/>
              <w:left w:val="nil"/>
              <w:bottom w:val="nil"/>
              <w:right w:val="nil"/>
            </w:tcBorders>
            <w:shd w:val="clear" w:color="auto" w:fill="auto"/>
            <w:vAlign w:val="center"/>
          </w:tcPr>
          <w:p w14:paraId="57599CDF" w14:textId="77777777" w:rsidR="00813FE0" w:rsidRPr="00D06EFF" w:rsidRDefault="00813FE0" w:rsidP="00A90218">
            <w:pPr>
              <w:spacing w:line="240" w:lineRule="auto"/>
              <w:jc w:val="center"/>
              <w:rPr>
                <w:rFonts w:ascii="Times New Roman" w:eastAsia="PMingLiU" w:hAnsi="Times New Roman" w:cs="Times New Roman"/>
                <w:noProof/>
                <w:lang w:val="en-US" w:eastAsia="zh-TW"/>
              </w:rPr>
            </w:pPr>
            <w:r w:rsidRPr="00D06EFF">
              <w:rPr>
                <w:rFonts w:ascii="Times New Roman" w:eastAsia="PMingLiU" w:hAnsi="Times New Roman" w:cs="Times New Roman"/>
                <w:noProof/>
                <w:lang w:val="en-US" w:eastAsia="zh-TW"/>
              </w:rPr>
              <w:t>Model C</w:t>
            </w:r>
          </w:p>
        </w:tc>
        <w:tc>
          <w:tcPr>
            <w:tcW w:w="1126" w:type="dxa"/>
            <w:tcBorders>
              <w:top w:val="nil"/>
              <w:left w:val="nil"/>
              <w:bottom w:val="nil"/>
              <w:right w:val="nil"/>
            </w:tcBorders>
            <w:shd w:val="clear" w:color="auto" w:fill="auto"/>
            <w:vAlign w:val="center"/>
          </w:tcPr>
          <w:p w14:paraId="23E3E996"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hAnsi="Times New Roman" w:cs="Times New Roman"/>
                <w:noProof/>
                <w:lang w:val="en-US"/>
              </w:rPr>
              <w:t>208.594</w:t>
            </w:r>
          </w:p>
        </w:tc>
        <w:tc>
          <w:tcPr>
            <w:tcW w:w="1001" w:type="dxa"/>
            <w:tcBorders>
              <w:top w:val="nil"/>
              <w:left w:val="nil"/>
              <w:bottom w:val="nil"/>
              <w:right w:val="nil"/>
            </w:tcBorders>
            <w:shd w:val="clear" w:color="auto" w:fill="auto"/>
            <w:vAlign w:val="center"/>
          </w:tcPr>
          <w:p w14:paraId="7984D969" w14:textId="77777777" w:rsidR="00813FE0" w:rsidRPr="00D06EFF" w:rsidRDefault="00813FE0" w:rsidP="00A90218">
            <w:pPr>
              <w:spacing w:line="240" w:lineRule="auto"/>
              <w:jc w:val="center"/>
              <w:rPr>
                <w:rFonts w:ascii="Times New Roman" w:hAnsi="Times New Roman" w:cs="Times New Roman"/>
                <w:lang w:val="en-US"/>
              </w:rPr>
            </w:pPr>
            <w:r w:rsidRPr="00D06EFF">
              <w:rPr>
                <w:rFonts w:ascii="Times New Roman" w:hAnsi="Times New Roman" w:cs="Times New Roman"/>
                <w:lang w:val="en-US"/>
              </w:rPr>
              <w:t>53</w:t>
            </w:r>
          </w:p>
        </w:tc>
        <w:tc>
          <w:tcPr>
            <w:tcW w:w="1701" w:type="dxa"/>
            <w:tcBorders>
              <w:top w:val="nil"/>
              <w:left w:val="nil"/>
              <w:bottom w:val="nil"/>
              <w:right w:val="nil"/>
            </w:tcBorders>
            <w:shd w:val="clear" w:color="auto" w:fill="auto"/>
            <w:vAlign w:val="center"/>
          </w:tcPr>
          <w:p w14:paraId="78957AA4" w14:textId="77777777" w:rsidR="00813FE0" w:rsidRPr="00D06EFF" w:rsidRDefault="00813FE0" w:rsidP="00A90218">
            <w:pPr>
              <w:spacing w:line="240" w:lineRule="auto"/>
              <w:jc w:val="center"/>
              <w:rPr>
                <w:rFonts w:ascii="Times New Roman" w:eastAsia="PMingLiU" w:hAnsi="Times New Roman" w:cs="Times New Roman"/>
                <w:lang w:val="en-US" w:eastAsia="zh-TW"/>
              </w:rPr>
            </w:pPr>
            <w:r w:rsidRPr="00D06EFF">
              <w:rPr>
                <w:rFonts w:ascii="Times New Roman" w:hAnsi="Times New Roman" w:cs="Times New Roman"/>
                <w:lang w:val="en-US"/>
              </w:rPr>
              <w:t>123.876**(5)</w:t>
            </w:r>
          </w:p>
        </w:tc>
        <w:tc>
          <w:tcPr>
            <w:tcW w:w="1246" w:type="dxa"/>
            <w:tcBorders>
              <w:top w:val="nil"/>
              <w:left w:val="nil"/>
              <w:bottom w:val="nil"/>
              <w:right w:val="nil"/>
            </w:tcBorders>
            <w:shd w:val="clear" w:color="auto" w:fill="auto"/>
            <w:vAlign w:val="center"/>
          </w:tcPr>
          <w:p w14:paraId="198EDC31" w14:textId="77777777" w:rsidR="00813FE0" w:rsidRPr="00D06EFF" w:rsidRDefault="00813FE0" w:rsidP="00A90218">
            <w:pPr>
              <w:spacing w:line="240" w:lineRule="auto"/>
              <w:jc w:val="center"/>
              <w:rPr>
                <w:rFonts w:ascii="Times New Roman" w:eastAsia="PMingLiU" w:hAnsi="Times New Roman" w:cs="Times New Roman"/>
                <w:noProof/>
                <w:lang w:val="en-US" w:eastAsia="zh-TW"/>
              </w:rPr>
            </w:pPr>
            <w:r w:rsidRPr="00D06EFF">
              <w:rPr>
                <w:rFonts w:ascii="Times New Roman" w:eastAsia="PMingLiU" w:hAnsi="Times New Roman" w:cs="Times New Roman"/>
                <w:noProof/>
                <w:lang w:val="en-US" w:eastAsia="zh-TW"/>
              </w:rPr>
              <w:t>.096</w:t>
            </w:r>
          </w:p>
        </w:tc>
        <w:tc>
          <w:tcPr>
            <w:tcW w:w="1316" w:type="dxa"/>
            <w:tcBorders>
              <w:top w:val="nil"/>
              <w:left w:val="nil"/>
              <w:bottom w:val="nil"/>
              <w:right w:val="nil"/>
            </w:tcBorders>
            <w:shd w:val="clear" w:color="auto" w:fill="auto"/>
            <w:vAlign w:val="center"/>
          </w:tcPr>
          <w:p w14:paraId="18A20BF6" w14:textId="77777777" w:rsidR="00813FE0" w:rsidRPr="00D06EFF" w:rsidRDefault="00813FE0" w:rsidP="00A90218">
            <w:pPr>
              <w:spacing w:line="240" w:lineRule="auto"/>
              <w:jc w:val="center"/>
              <w:rPr>
                <w:rFonts w:ascii="Times New Roman" w:eastAsia="PMingLiU" w:hAnsi="Times New Roman" w:cs="Times New Roman"/>
                <w:noProof/>
                <w:lang w:val="en-US" w:eastAsia="zh-TW"/>
              </w:rPr>
            </w:pPr>
            <w:r w:rsidRPr="00D06EFF">
              <w:rPr>
                <w:rFonts w:ascii="Times New Roman" w:eastAsia="PMingLiU" w:hAnsi="Times New Roman" w:cs="Times New Roman"/>
                <w:noProof/>
                <w:lang w:val="en-US" w:eastAsia="zh-TW"/>
              </w:rPr>
              <w:t>.923</w:t>
            </w:r>
          </w:p>
        </w:tc>
        <w:tc>
          <w:tcPr>
            <w:tcW w:w="1316" w:type="dxa"/>
            <w:tcBorders>
              <w:top w:val="nil"/>
              <w:left w:val="nil"/>
              <w:bottom w:val="nil"/>
              <w:right w:val="nil"/>
            </w:tcBorders>
            <w:shd w:val="clear" w:color="auto" w:fill="auto"/>
            <w:vAlign w:val="center"/>
          </w:tcPr>
          <w:p w14:paraId="1BB18CC6" w14:textId="77777777" w:rsidR="00813FE0" w:rsidRPr="00D06EFF" w:rsidRDefault="00813FE0" w:rsidP="00A90218">
            <w:pPr>
              <w:spacing w:line="240" w:lineRule="auto"/>
              <w:jc w:val="center"/>
              <w:rPr>
                <w:rFonts w:ascii="Times New Roman" w:eastAsia="PMingLiU" w:hAnsi="Times New Roman" w:cs="Times New Roman"/>
                <w:noProof/>
                <w:lang w:val="en-US" w:eastAsia="zh-TW"/>
              </w:rPr>
            </w:pPr>
            <w:r w:rsidRPr="00D06EFF">
              <w:rPr>
                <w:rFonts w:ascii="Times New Roman" w:eastAsia="PMingLiU" w:hAnsi="Times New Roman" w:cs="Times New Roman"/>
                <w:noProof/>
                <w:lang w:val="en-US" w:eastAsia="zh-TW"/>
              </w:rPr>
              <w:t>.904</w:t>
            </w:r>
          </w:p>
        </w:tc>
        <w:tc>
          <w:tcPr>
            <w:tcW w:w="1317" w:type="dxa"/>
            <w:tcBorders>
              <w:top w:val="nil"/>
              <w:left w:val="nil"/>
              <w:bottom w:val="nil"/>
              <w:right w:val="nil"/>
            </w:tcBorders>
            <w:vAlign w:val="center"/>
          </w:tcPr>
          <w:p w14:paraId="05724872" w14:textId="77777777" w:rsidR="00813FE0" w:rsidRPr="00D06EFF" w:rsidRDefault="00813FE0" w:rsidP="00A90218">
            <w:pPr>
              <w:spacing w:line="240" w:lineRule="auto"/>
              <w:jc w:val="center"/>
              <w:rPr>
                <w:rFonts w:ascii="Times New Roman" w:eastAsia="PMingLiU" w:hAnsi="Times New Roman" w:cs="Times New Roman"/>
                <w:noProof/>
                <w:lang w:val="en-US" w:eastAsia="zh-TW"/>
              </w:rPr>
            </w:pPr>
            <w:r w:rsidRPr="00D06EFF">
              <w:rPr>
                <w:rFonts w:ascii="Times New Roman" w:eastAsia="PMingLiU" w:hAnsi="Times New Roman" w:cs="Times New Roman"/>
                <w:noProof/>
                <w:lang w:val="en-US" w:eastAsia="zh-TW"/>
              </w:rPr>
              <w:t>.061</w:t>
            </w:r>
          </w:p>
        </w:tc>
      </w:tr>
      <w:tr w:rsidR="00813FE0" w:rsidRPr="00D06EFF" w14:paraId="498ABF6F" w14:textId="77777777" w:rsidTr="0075175F">
        <w:trPr>
          <w:trHeight w:val="340"/>
          <w:jc w:val="center"/>
        </w:trPr>
        <w:tc>
          <w:tcPr>
            <w:tcW w:w="2126" w:type="dxa"/>
            <w:tcBorders>
              <w:top w:val="nil"/>
              <w:left w:val="nil"/>
              <w:bottom w:val="nil"/>
              <w:right w:val="nil"/>
            </w:tcBorders>
            <w:shd w:val="clear" w:color="auto" w:fill="auto"/>
            <w:vAlign w:val="center"/>
          </w:tcPr>
          <w:p w14:paraId="40D4F281"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Model D</w:t>
            </w:r>
          </w:p>
        </w:tc>
        <w:tc>
          <w:tcPr>
            <w:tcW w:w="1126" w:type="dxa"/>
            <w:tcBorders>
              <w:top w:val="nil"/>
              <w:left w:val="nil"/>
              <w:bottom w:val="nil"/>
              <w:right w:val="nil"/>
            </w:tcBorders>
            <w:shd w:val="clear" w:color="auto" w:fill="auto"/>
            <w:vAlign w:val="center"/>
          </w:tcPr>
          <w:p w14:paraId="446827EA"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hAnsi="Times New Roman" w:cs="Times New Roman"/>
                <w:lang w:val="en-US"/>
              </w:rPr>
              <w:t>720.946</w:t>
            </w:r>
          </w:p>
        </w:tc>
        <w:tc>
          <w:tcPr>
            <w:tcW w:w="1001" w:type="dxa"/>
            <w:tcBorders>
              <w:top w:val="nil"/>
              <w:left w:val="nil"/>
              <w:bottom w:val="nil"/>
              <w:right w:val="nil"/>
            </w:tcBorders>
            <w:shd w:val="clear" w:color="auto" w:fill="auto"/>
            <w:vAlign w:val="center"/>
          </w:tcPr>
          <w:p w14:paraId="6AD008CF"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54</w:t>
            </w:r>
          </w:p>
        </w:tc>
        <w:tc>
          <w:tcPr>
            <w:tcW w:w="1701" w:type="dxa"/>
            <w:tcBorders>
              <w:top w:val="nil"/>
              <w:left w:val="nil"/>
              <w:bottom w:val="nil"/>
              <w:right w:val="nil"/>
            </w:tcBorders>
            <w:shd w:val="clear" w:color="auto" w:fill="auto"/>
            <w:vAlign w:val="center"/>
          </w:tcPr>
          <w:p w14:paraId="49EECE02"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hAnsi="Times New Roman" w:cs="Times New Roman"/>
                <w:lang w:val="en-US"/>
              </w:rPr>
              <w:t>636.228**(6)</w:t>
            </w:r>
          </w:p>
        </w:tc>
        <w:tc>
          <w:tcPr>
            <w:tcW w:w="1246" w:type="dxa"/>
            <w:tcBorders>
              <w:top w:val="nil"/>
              <w:left w:val="nil"/>
              <w:bottom w:val="nil"/>
              <w:right w:val="nil"/>
            </w:tcBorders>
            <w:shd w:val="clear" w:color="auto" w:fill="auto"/>
            <w:vAlign w:val="center"/>
          </w:tcPr>
          <w:p w14:paraId="6961F046"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.196</w:t>
            </w:r>
          </w:p>
        </w:tc>
        <w:tc>
          <w:tcPr>
            <w:tcW w:w="1316" w:type="dxa"/>
            <w:tcBorders>
              <w:top w:val="nil"/>
              <w:left w:val="nil"/>
              <w:bottom w:val="nil"/>
              <w:right w:val="nil"/>
            </w:tcBorders>
            <w:shd w:val="clear" w:color="auto" w:fill="auto"/>
            <w:vAlign w:val="center"/>
          </w:tcPr>
          <w:p w14:paraId="6D4BAD8E"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.671</w:t>
            </w:r>
          </w:p>
        </w:tc>
        <w:tc>
          <w:tcPr>
            <w:tcW w:w="1316" w:type="dxa"/>
            <w:tcBorders>
              <w:top w:val="nil"/>
              <w:left w:val="nil"/>
              <w:bottom w:val="nil"/>
              <w:right w:val="nil"/>
            </w:tcBorders>
            <w:shd w:val="clear" w:color="auto" w:fill="auto"/>
            <w:vAlign w:val="center"/>
          </w:tcPr>
          <w:p w14:paraId="0B4E11A8"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.597</w:t>
            </w:r>
          </w:p>
        </w:tc>
        <w:tc>
          <w:tcPr>
            <w:tcW w:w="1317" w:type="dxa"/>
            <w:tcBorders>
              <w:top w:val="nil"/>
              <w:left w:val="nil"/>
              <w:bottom w:val="nil"/>
              <w:right w:val="nil"/>
            </w:tcBorders>
            <w:vAlign w:val="center"/>
          </w:tcPr>
          <w:p w14:paraId="4D081141" w14:textId="77777777" w:rsidR="00813FE0" w:rsidRPr="00D06EFF" w:rsidRDefault="00813FE0" w:rsidP="00A90218">
            <w:pPr>
              <w:spacing w:line="240" w:lineRule="auto"/>
              <w:jc w:val="center"/>
              <w:rPr>
                <w:rFonts w:ascii="Times New Roman" w:hAnsi="Times New Roman" w:cs="Times New Roman"/>
                <w:noProof/>
                <w:lang w:val="en-US"/>
              </w:rPr>
            </w:pPr>
            <w:r w:rsidRPr="00D06EFF">
              <w:rPr>
                <w:rFonts w:ascii="Times New Roman" w:eastAsia="PMingLiU" w:hAnsi="Times New Roman" w:cs="Times New Roman"/>
                <w:noProof/>
                <w:lang w:val="en-US" w:eastAsia="zh-TW"/>
              </w:rPr>
              <w:t>.119</w:t>
            </w:r>
          </w:p>
        </w:tc>
      </w:tr>
      <w:tr w:rsidR="00813FE0" w:rsidRPr="00D06EFF" w14:paraId="2E00B46F" w14:textId="77777777" w:rsidTr="0075175F">
        <w:trPr>
          <w:trHeight w:val="838"/>
          <w:jc w:val="center"/>
        </w:trPr>
        <w:tc>
          <w:tcPr>
            <w:tcW w:w="11149" w:type="dxa"/>
            <w:gridSpan w:val="8"/>
            <w:tcBorders>
              <w:left w:val="nil"/>
              <w:bottom w:val="nil"/>
              <w:right w:val="nil"/>
            </w:tcBorders>
            <w:shd w:val="clear" w:color="auto" w:fill="auto"/>
            <w:vAlign w:val="center"/>
          </w:tcPr>
          <w:p w14:paraId="6ADED07A" w14:textId="6C663592" w:rsidR="00813FE0" w:rsidRPr="00D06EFF" w:rsidRDefault="00813FE0" w:rsidP="00A90218">
            <w:pPr>
              <w:tabs>
                <w:tab w:val="left" w:pos="1590"/>
              </w:tabs>
              <w:spacing w:line="240" w:lineRule="auto"/>
              <w:rPr>
                <w:rFonts w:ascii="Times New Roman" w:hAnsi="Times New Roman" w:cs="Times New Roman"/>
                <w:noProof/>
                <w:lang w:val="en-US"/>
              </w:rPr>
            </w:pPr>
            <w:r w:rsidRPr="00D06EFF">
              <w:rPr>
                <w:rFonts w:ascii="Times New Roman" w:eastAsia="PMingLiU" w:hAnsi="Times New Roman" w:cs="Times New Roman"/>
                <w:i/>
                <w:iCs/>
                <w:noProof/>
                <w:lang w:val="en-US" w:eastAsia="zh-TW"/>
              </w:rPr>
              <w:t>Note.</w:t>
            </w:r>
            <w:r w:rsidRPr="00D06EFF">
              <w:rPr>
                <w:rFonts w:ascii="Times New Roman" w:eastAsia="PMingLiU" w:hAnsi="Times New Roman" w:cs="Times New Roman"/>
                <w:noProof/>
                <w:lang w:val="en-US" w:eastAsia="zh-TW"/>
              </w:rPr>
              <w:t xml:space="preserve"> </w:t>
            </w:r>
            <w:r w:rsidRPr="00D06EFF">
              <w:rPr>
                <w:rFonts w:ascii="Times New Roman" w:eastAsia="PMingLiU" w:hAnsi="Times New Roman" w:cs="Times New Roman"/>
                <w:i/>
                <w:iCs/>
                <w:noProof/>
                <w:lang w:val="en-US" w:eastAsia="zh-TW"/>
              </w:rPr>
              <w:t>N</w:t>
            </w:r>
            <w:r w:rsidRPr="00D06EFF">
              <w:rPr>
                <w:rFonts w:ascii="Times New Roman" w:eastAsia="PMingLiU" w:hAnsi="Times New Roman" w:cs="Times New Roman"/>
                <w:noProof/>
                <w:lang w:val="en-US" w:eastAsia="zh-TW"/>
              </w:rPr>
              <w:t xml:space="preserve"> = 320. Model A: 3-factor model combining vulnerable and grandiose narcissism as one factor. Model B: 3-factor model combining vulnerable narcissism and internal attribution of failure as one factor</w:t>
            </w:r>
            <w:r w:rsidR="00FB5DEB">
              <w:rPr>
                <w:rFonts w:ascii="Times New Roman" w:eastAsia="PMingLiU" w:hAnsi="Times New Roman" w:cs="Times New Roman"/>
                <w:noProof/>
                <w:lang w:val="en-US" w:eastAsia="zh-TW"/>
              </w:rPr>
              <w:t>, with</w:t>
            </w:r>
            <w:r w:rsidR="00FB5DEB" w:rsidRPr="00D06EFF">
              <w:rPr>
                <w:rFonts w:ascii="Times New Roman" w:eastAsia="PMingLiU" w:hAnsi="Times New Roman" w:cs="Times New Roman"/>
                <w:noProof/>
                <w:lang w:val="en-US" w:eastAsia="zh-TW"/>
              </w:rPr>
              <w:t xml:space="preserve"> internal attribution of failure and abusive supervision as the other </w:t>
            </w:r>
            <w:r w:rsidR="00FB5DEB">
              <w:rPr>
                <w:rFonts w:ascii="Times New Roman" w:eastAsia="PMingLiU" w:hAnsi="Times New Roman" w:cs="Times New Roman"/>
                <w:noProof/>
                <w:lang w:val="en-US" w:eastAsia="zh-TW"/>
              </w:rPr>
              <w:t xml:space="preserve">two </w:t>
            </w:r>
            <w:r w:rsidR="00FB5DEB" w:rsidRPr="00D06EFF">
              <w:rPr>
                <w:rFonts w:ascii="Times New Roman" w:eastAsia="PMingLiU" w:hAnsi="Times New Roman" w:cs="Times New Roman"/>
                <w:noProof/>
                <w:lang w:val="en-US" w:eastAsia="zh-TW"/>
              </w:rPr>
              <w:t>factor</w:t>
            </w:r>
            <w:r w:rsidR="00FB5DEB">
              <w:rPr>
                <w:rFonts w:ascii="Times New Roman" w:eastAsia="PMingLiU" w:hAnsi="Times New Roman" w:cs="Times New Roman"/>
                <w:noProof/>
                <w:lang w:val="en-US" w:eastAsia="zh-TW"/>
              </w:rPr>
              <w:t>s</w:t>
            </w:r>
            <w:r w:rsidRPr="00D06EFF">
              <w:rPr>
                <w:rFonts w:ascii="Times New Roman" w:eastAsia="PMingLiU" w:hAnsi="Times New Roman" w:cs="Times New Roman"/>
                <w:noProof/>
                <w:lang w:val="en-US" w:eastAsia="zh-TW"/>
              </w:rPr>
              <w:t>. Model C: 2-factor model combining vulnerable and grandiose narcissism as one factor, and internal attribution of failure and abusive supervision as the other factor. Model D: 1-factor model combining all variables.</w:t>
            </w:r>
          </w:p>
          <w:p w14:paraId="00F0B948" w14:textId="77777777" w:rsidR="00813FE0" w:rsidRPr="00D06EFF" w:rsidRDefault="00813FE0" w:rsidP="00A90218">
            <w:pPr>
              <w:tabs>
                <w:tab w:val="left" w:pos="1590"/>
              </w:tabs>
              <w:spacing w:line="240" w:lineRule="auto"/>
              <w:rPr>
                <w:rFonts w:ascii="Times New Roman" w:hAnsi="Times New Roman" w:cs="Times New Roman"/>
                <w:noProof/>
                <w:lang w:val="en-US"/>
              </w:rPr>
            </w:pPr>
            <w:r w:rsidRPr="00D06EFF">
              <w:rPr>
                <w:rFonts w:ascii="Times New Roman" w:eastAsia="PMingLiU" w:hAnsi="Times New Roman" w:cs="Times New Roman"/>
                <w:i/>
                <w:iCs/>
                <w:noProof/>
                <w:vertAlign w:val="superscript"/>
                <w:lang w:val="en-US" w:eastAsia="zh-TW"/>
              </w:rPr>
              <w:t>**</w:t>
            </w:r>
            <w:r w:rsidRPr="00D06EFF">
              <w:rPr>
                <w:rFonts w:ascii="Times New Roman" w:eastAsia="PMingLiU" w:hAnsi="Times New Roman" w:cs="Times New Roman"/>
                <w:i/>
                <w:iCs/>
                <w:noProof/>
                <w:lang w:val="en-US" w:eastAsia="zh-TW"/>
              </w:rPr>
              <w:t>p</w:t>
            </w:r>
            <w:r w:rsidRPr="00D06EFF">
              <w:rPr>
                <w:rFonts w:ascii="Times New Roman" w:eastAsia="PMingLiU" w:hAnsi="Times New Roman" w:cs="Times New Roman"/>
                <w:noProof/>
                <w:lang w:val="en-US" w:eastAsia="zh-TW"/>
              </w:rPr>
              <w:t xml:space="preserve"> &lt; .01.</w:t>
            </w:r>
          </w:p>
        </w:tc>
      </w:tr>
    </w:tbl>
    <w:p w14:paraId="220C8246" w14:textId="0FBB32A2" w:rsidR="00813FE0" w:rsidRPr="00D06EFF" w:rsidRDefault="00813FE0" w:rsidP="00A90218">
      <w:pPr>
        <w:spacing w:line="240" w:lineRule="auto"/>
        <w:rPr>
          <w:rFonts w:ascii="Times New Roman" w:hAnsi="Times New Roman" w:cs="Times New Roman"/>
          <w:b/>
          <w:bCs/>
          <w:sz w:val="24"/>
          <w:szCs w:val="24"/>
          <w:lang w:val="en-US"/>
        </w:rPr>
      </w:pPr>
    </w:p>
    <w:p w14:paraId="1B923CAE" w14:textId="542EB228" w:rsidR="00A7741F" w:rsidRPr="00D06EFF" w:rsidRDefault="00A7741F" w:rsidP="00A90218">
      <w:pPr>
        <w:spacing w:line="240" w:lineRule="auto"/>
        <w:rPr>
          <w:rFonts w:ascii="Times New Roman" w:hAnsi="Times New Roman" w:cs="Times New Roman"/>
          <w:b/>
          <w:bCs/>
          <w:sz w:val="24"/>
          <w:szCs w:val="24"/>
          <w:lang w:val="en-US"/>
        </w:rPr>
      </w:pPr>
    </w:p>
    <w:p w14:paraId="1D876324" w14:textId="77777777" w:rsidR="00A7741F" w:rsidRPr="00D06EFF" w:rsidRDefault="00A7741F" w:rsidP="00A90218">
      <w:pPr>
        <w:spacing w:line="240" w:lineRule="auto"/>
        <w:rPr>
          <w:rFonts w:ascii="Times New Roman" w:hAnsi="Times New Roman" w:cs="Times New Roman"/>
          <w:b/>
          <w:bCs/>
          <w:sz w:val="24"/>
          <w:szCs w:val="24"/>
          <w:lang w:val="en-US"/>
        </w:rPr>
        <w:sectPr w:rsidR="00A7741F" w:rsidRPr="00D06EFF" w:rsidSect="00C45BD5">
          <w:pgSz w:w="16838" w:h="11906" w:orient="landscape"/>
          <w:pgMar w:top="1440" w:right="1440" w:bottom="1440" w:left="1440" w:header="708" w:footer="708" w:gutter="0"/>
          <w:cols w:space="708"/>
          <w:docGrid w:linePitch="360"/>
        </w:sectPr>
      </w:pPr>
    </w:p>
    <w:p w14:paraId="6DF32E32" w14:textId="50EFE175" w:rsidR="00A7741F" w:rsidRPr="00D06EFF" w:rsidRDefault="00A7741F" w:rsidP="00A7741F">
      <w:pPr>
        <w:spacing w:line="480" w:lineRule="auto"/>
        <w:jc w:val="center"/>
        <w:rPr>
          <w:rFonts w:ascii="Times New Roman" w:hAnsi="Times New Roman" w:cs="Times New Roman"/>
          <w:b/>
          <w:caps/>
          <w:lang w:val="en-US"/>
        </w:rPr>
      </w:pPr>
      <w:r w:rsidRPr="00D06EFF">
        <w:rPr>
          <w:rFonts w:ascii="Times New Roman" w:hAnsi="Times New Roman" w:cs="Times New Roman"/>
          <w:b/>
          <w:caps/>
          <w:lang w:val="en-US"/>
        </w:rPr>
        <w:lastRenderedPageBreak/>
        <w:t>Table 2</w:t>
      </w:r>
    </w:p>
    <w:p w14:paraId="2540375E" w14:textId="688E0A53" w:rsidR="00A7741F" w:rsidRPr="00D06EFF" w:rsidRDefault="00A7741F" w:rsidP="00A7741F">
      <w:pPr>
        <w:spacing w:line="480" w:lineRule="auto"/>
        <w:jc w:val="center"/>
        <w:rPr>
          <w:rFonts w:ascii="Times New Roman" w:hAnsi="Times New Roman" w:cs="Times New Roman"/>
          <w:b/>
          <w:bCs/>
          <w:lang w:val="en-US"/>
        </w:rPr>
      </w:pPr>
      <w:r w:rsidRPr="00D06EFF">
        <w:rPr>
          <w:rFonts w:ascii="Times New Roman" w:hAnsi="Times New Roman" w:cs="Times New Roman"/>
          <w:b/>
          <w:bCs/>
          <w:lang w:val="en-US"/>
        </w:rPr>
        <w:t xml:space="preserve">Means, </w:t>
      </w:r>
      <w:r w:rsidR="00FB5DEB">
        <w:rPr>
          <w:rFonts w:ascii="Times New Roman" w:hAnsi="Times New Roman" w:cs="Times New Roman"/>
          <w:b/>
          <w:bCs/>
          <w:lang w:val="en-US"/>
        </w:rPr>
        <w:t>S</w:t>
      </w:r>
      <w:r w:rsidRPr="00D06EFF">
        <w:rPr>
          <w:rFonts w:ascii="Times New Roman" w:hAnsi="Times New Roman" w:cs="Times New Roman"/>
          <w:b/>
          <w:bCs/>
          <w:lang w:val="en-US"/>
        </w:rPr>
        <w:t xml:space="preserve">tandard </w:t>
      </w:r>
      <w:r w:rsidR="00FB5DEB">
        <w:rPr>
          <w:rFonts w:ascii="Times New Roman" w:hAnsi="Times New Roman" w:cs="Times New Roman"/>
          <w:b/>
          <w:bCs/>
          <w:lang w:val="en-US"/>
        </w:rPr>
        <w:t>D</w:t>
      </w:r>
      <w:r w:rsidRPr="00D06EFF">
        <w:rPr>
          <w:rFonts w:ascii="Times New Roman" w:hAnsi="Times New Roman" w:cs="Times New Roman"/>
          <w:b/>
          <w:bCs/>
          <w:lang w:val="en-US"/>
        </w:rPr>
        <w:t xml:space="preserve">eviations, and </w:t>
      </w:r>
      <w:r w:rsidR="00FB5DEB">
        <w:rPr>
          <w:rFonts w:ascii="Times New Roman" w:hAnsi="Times New Roman" w:cs="Times New Roman"/>
          <w:b/>
          <w:bCs/>
          <w:lang w:val="en-US"/>
        </w:rPr>
        <w:t>C</w:t>
      </w:r>
      <w:r w:rsidRPr="00D06EFF">
        <w:rPr>
          <w:rFonts w:ascii="Times New Roman" w:hAnsi="Times New Roman" w:cs="Times New Roman"/>
          <w:b/>
          <w:bCs/>
          <w:lang w:val="en-US"/>
        </w:rPr>
        <w:t>orrelations for Study 2</w:t>
      </w:r>
    </w:p>
    <w:tbl>
      <w:tblPr>
        <w:tblStyle w:val="TableGrid"/>
        <w:tblW w:w="105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2"/>
        <w:gridCol w:w="850"/>
        <w:gridCol w:w="1195"/>
        <w:gridCol w:w="1110"/>
        <w:gridCol w:w="1111"/>
        <w:gridCol w:w="1110"/>
        <w:gridCol w:w="1111"/>
      </w:tblGrid>
      <w:tr w:rsidR="00A7741F" w:rsidRPr="00D06EFF" w14:paraId="26230245" w14:textId="77777777" w:rsidTr="00081288">
        <w:trPr>
          <w:jc w:val="center"/>
        </w:trPr>
        <w:tc>
          <w:tcPr>
            <w:tcW w:w="4112" w:type="dxa"/>
            <w:tcBorders>
              <w:top w:val="single" w:sz="4" w:space="0" w:color="auto"/>
              <w:bottom w:val="single" w:sz="4" w:space="0" w:color="auto"/>
            </w:tcBorders>
          </w:tcPr>
          <w:p w14:paraId="2B98C6B9" w14:textId="77777777" w:rsidR="00A7741F" w:rsidRPr="00D06EFF" w:rsidRDefault="00A7741F" w:rsidP="0075175F">
            <w:pPr>
              <w:spacing w:before="60" w:line="480" w:lineRule="auto"/>
              <w:rPr>
                <w:rFonts w:ascii="Times New Roman" w:hAnsi="Times New Roman" w:cs="Times New Roman"/>
                <w:sz w:val="22"/>
                <w:szCs w:val="22"/>
              </w:rPr>
            </w:pPr>
            <w:r w:rsidRPr="00D06EFF">
              <w:rPr>
                <w:rFonts w:ascii="Times New Roman" w:hAnsi="Times New Roman" w:cs="Times New Roman"/>
                <w:sz w:val="22"/>
                <w:szCs w:val="22"/>
              </w:rPr>
              <w:t>Variable</w:t>
            </w:r>
          </w:p>
        </w:tc>
        <w:tc>
          <w:tcPr>
            <w:tcW w:w="850" w:type="dxa"/>
            <w:tcBorders>
              <w:top w:val="single" w:sz="4" w:space="0" w:color="auto"/>
              <w:bottom w:val="single" w:sz="4" w:space="0" w:color="auto"/>
            </w:tcBorders>
          </w:tcPr>
          <w:p w14:paraId="1F0C7C2E" w14:textId="77777777" w:rsidR="00A7741F" w:rsidRPr="00D06EFF" w:rsidRDefault="00A7741F" w:rsidP="0075175F">
            <w:pPr>
              <w:spacing w:before="60" w:line="480" w:lineRule="auto"/>
              <w:jc w:val="right"/>
              <w:rPr>
                <w:rFonts w:ascii="Times New Roman" w:hAnsi="Times New Roman" w:cs="Times New Roman"/>
                <w:i/>
                <w:sz w:val="22"/>
                <w:szCs w:val="22"/>
              </w:rPr>
            </w:pPr>
            <w:r w:rsidRPr="00D06EFF">
              <w:rPr>
                <w:rFonts w:ascii="Times New Roman" w:hAnsi="Times New Roman" w:cs="Times New Roman"/>
                <w:i/>
                <w:sz w:val="22"/>
                <w:szCs w:val="22"/>
              </w:rPr>
              <w:t>M</w:t>
            </w:r>
          </w:p>
        </w:tc>
        <w:tc>
          <w:tcPr>
            <w:tcW w:w="1195" w:type="dxa"/>
            <w:tcBorders>
              <w:top w:val="single" w:sz="4" w:space="0" w:color="auto"/>
              <w:bottom w:val="single" w:sz="4" w:space="0" w:color="auto"/>
            </w:tcBorders>
          </w:tcPr>
          <w:p w14:paraId="3D04A370"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SD</w:t>
            </w:r>
          </w:p>
        </w:tc>
        <w:tc>
          <w:tcPr>
            <w:tcW w:w="1110" w:type="dxa"/>
            <w:tcBorders>
              <w:top w:val="single" w:sz="4" w:space="0" w:color="auto"/>
              <w:bottom w:val="single" w:sz="4" w:space="0" w:color="auto"/>
            </w:tcBorders>
          </w:tcPr>
          <w:p w14:paraId="75FED866"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1</w:t>
            </w:r>
          </w:p>
        </w:tc>
        <w:tc>
          <w:tcPr>
            <w:tcW w:w="1111" w:type="dxa"/>
            <w:tcBorders>
              <w:top w:val="single" w:sz="4" w:space="0" w:color="auto"/>
              <w:bottom w:val="single" w:sz="4" w:space="0" w:color="auto"/>
            </w:tcBorders>
          </w:tcPr>
          <w:p w14:paraId="4CC0C3A7"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2</w:t>
            </w:r>
          </w:p>
        </w:tc>
        <w:tc>
          <w:tcPr>
            <w:tcW w:w="1110" w:type="dxa"/>
            <w:tcBorders>
              <w:top w:val="single" w:sz="4" w:space="0" w:color="auto"/>
              <w:bottom w:val="single" w:sz="4" w:space="0" w:color="auto"/>
            </w:tcBorders>
          </w:tcPr>
          <w:p w14:paraId="1A1ECE96"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3</w:t>
            </w:r>
          </w:p>
        </w:tc>
        <w:tc>
          <w:tcPr>
            <w:tcW w:w="1111" w:type="dxa"/>
            <w:tcBorders>
              <w:top w:val="single" w:sz="4" w:space="0" w:color="auto"/>
              <w:bottom w:val="single" w:sz="4" w:space="0" w:color="auto"/>
            </w:tcBorders>
          </w:tcPr>
          <w:p w14:paraId="2AE82011"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4</w:t>
            </w:r>
          </w:p>
        </w:tc>
      </w:tr>
      <w:tr w:rsidR="00A7741F" w:rsidRPr="00D06EFF" w14:paraId="4BB05B40" w14:textId="77777777" w:rsidTr="00081288">
        <w:trPr>
          <w:jc w:val="center"/>
        </w:trPr>
        <w:tc>
          <w:tcPr>
            <w:tcW w:w="4112" w:type="dxa"/>
            <w:tcBorders>
              <w:top w:val="single" w:sz="4" w:space="0" w:color="auto"/>
            </w:tcBorders>
          </w:tcPr>
          <w:p w14:paraId="281ADF98" w14:textId="77777777" w:rsidR="00A7741F" w:rsidRPr="00D06EFF" w:rsidRDefault="00A7741F" w:rsidP="0075175F">
            <w:pPr>
              <w:spacing w:before="60" w:line="480" w:lineRule="auto"/>
              <w:rPr>
                <w:rFonts w:ascii="Times New Roman" w:hAnsi="Times New Roman" w:cs="Times New Roman"/>
                <w:sz w:val="22"/>
                <w:szCs w:val="22"/>
              </w:rPr>
            </w:pPr>
            <w:r w:rsidRPr="00D06EFF">
              <w:rPr>
                <w:rFonts w:ascii="Times New Roman" w:hAnsi="Times New Roman" w:cs="Times New Roman"/>
                <w:sz w:val="22"/>
                <w:szCs w:val="22"/>
              </w:rPr>
              <w:t>1. Vulnerable narcissism (t1)</w:t>
            </w:r>
          </w:p>
        </w:tc>
        <w:tc>
          <w:tcPr>
            <w:tcW w:w="850" w:type="dxa"/>
            <w:tcBorders>
              <w:top w:val="single" w:sz="4" w:space="0" w:color="auto"/>
            </w:tcBorders>
          </w:tcPr>
          <w:p w14:paraId="2A008B7C" w14:textId="77777777" w:rsidR="00A7741F" w:rsidRPr="00D06EFF" w:rsidRDefault="00A7741F" w:rsidP="0075175F">
            <w:pPr>
              <w:spacing w:before="60" w:line="480" w:lineRule="auto"/>
              <w:jc w:val="right"/>
              <w:rPr>
                <w:rFonts w:ascii="Times New Roman" w:hAnsi="Times New Roman" w:cs="Times New Roman"/>
                <w:sz w:val="22"/>
                <w:szCs w:val="22"/>
              </w:rPr>
            </w:pPr>
            <w:r w:rsidRPr="00D06EFF">
              <w:rPr>
                <w:rFonts w:ascii="Times New Roman" w:hAnsi="Times New Roman" w:cs="Times New Roman"/>
                <w:sz w:val="22"/>
                <w:szCs w:val="22"/>
              </w:rPr>
              <w:t>2.87</w:t>
            </w:r>
          </w:p>
        </w:tc>
        <w:tc>
          <w:tcPr>
            <w:tcW w:w="1195" w:type="dxa"/>
            <w:tcBorders>
              <w:top w:val="single" w:sz="4" w:space="0" w:color="auto"/>
            </w:tcBorders>
          </w:tcPr>
          <w:p w14:paraId="71F3CF8A"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1.12</w:t>
            </w:r>
          </w:p>
        </w:tc>
        <w:tc>
          <w:tcPr>
            <w:tcW w:w="1110" w:type="dxa"/>
            <w:tcBorders>
              <w:top w:val="single" w:sz="4" w:space="0" w:color="auto"/>
            </w:tcBorders>
          </w:tcPr>
          <w:p w14:paraId="316DC384"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(.94)</w:t>
            </w:r>
          </w:p>
        </w:tc>
        <w:tc>
          <w:tcPr>
            <w:tcW w:w="1111" w:type="dxa"/>
            <w:tcBorders>
              <w:top w:val="single" w:sz="4" w:space="0" w:color="auto"/>
            </w:tcBorders>
          </w:tcPr>
          <w:p w14:paraId="5AF26576" w14:textId="77777777" w:rsidR="00A7741F" w:rsidRPr="00D06EFF" w:rsidRDefault="00A7741F" w:rsidP="0075175F">
            <w:pPr>
              <w:spacing w:before="60" w:line="480" w:lineRule="auto"/>
              <w:jc w:val="center"/>
              <w:rPr>
                <w:rFonts w:ascii="Times New Roman" w:hAnsi="Times New Roman" w:cs="Times New Roman"/>
                <w:sz w:val="22"/>
                <w:szCs w:val="22"/>
              </w:rPr>
            </w:pPr>
          </w:p>
        </w:tc>
        <w:tc>
          <w:tcPr>
            <w:tcW w:w="1110" w:type="dxa"/>
            <w:tcBorders>
              <w:top w:val="single" w:sz="4" w:space="0" w:color="auto"/>
            </w:tcBorders>
          </w:tcPr>
          <w:p w14:paraId="202B36C9" w14:textId="77777777" w:rsidR="00A7741F" w:rsidRPr="00D06EFF" w:rsidRDefault="00A7741F" w:rsidP="0075175F">
            <w:pPr>
              <w:spacing w:before="60" w:line="480" w:lineRule="auto"/>
              <w:jc w:val="center"/>
              <w:rPr>
                <w:rFonts w:ascii="Times New Roman" w:hAnsi="Times New Roman" w:cs="Times New Roman"/>
                <w:sz w:val="22"/>
                <w:szCs w:val="22"/>
              </w:rPr>
            </w:pPr>
          </w:p>
        </w:tc>
        <w:tc>
          <w:tcPr>
            <w:tcW w:w="1111" w:type="dxa"/>
            <w:tcBorders>
              <w:top w:val="single" w:sz="4" w:space="0" w:color="auto"/>
            </w:tcBorders>
          </w:tcPr>
          <w:p w14:paraId="34E18B78" w14:textId="77777777" w:rsidR="00A7741F" w:rsidRPr="00D06EFF" w:rsidRDefault="00A7741F" w:rsidP="0075175F">
            <w:pPr>
              <w:spacing w:before="60" w:line="480" w:lineRule="auto"/>
              <w:jc w:val="center"/>
              <w:rPr>
                <w:rFonts w:ascii="Times New Roman" w:hAnsi="Times New Roman" w:cs="Times New Roman"/>
                <w:sz w:val="22"/>
                <w:szCs w:val="22"/>
              </w:rPr>
            </w:pPr>
          </w:p>
        </w:tc>
      </w:tr>
      <w:tr w:rsidR="00A7741F" w:rsidRPr="00D06EFF" w14:paraId="43CA35D6" w14:textId="77777777" w:rsidTr="00081288">
        <w:trPr>
          <w:jc w:val="center"/>
        </w:trPr>
        <w:tc>
          <w:tcPr>
            <w:tcW w:w="4112" w:type="dxa"/>
          </w:tcPr>
          <w:p w14:paraId="47A98C3A" w14:textId="77777777" w:rsidR="00A7741F" w:rsidRPr="00D06EFF" w:rsidRDefault="00A7741F" w:rsidP="0075175F">
            <w:pPr>
              <w:spacing w:before="60" w:line="480" w:lineRule="auto"/>
              <w:rPr>
                <w:rFonts w:ascii="Times New Roman" w:hAnsi="Times New Roman" w:cs="Times New Roman"/>
                <w:sz w:val="22"/>
                <w:szCs w:val="22"/>
              </w:rPr>
            </w:pPr>
            <w:r w:rsidRPr="00D06EFF">
              <w:rPr>
                <w:rFonts w:ascii="Times New Roman" w:hAnsi="Times New Roman" w:cs="Times New Roman"/>
                <w:sz w:val="22"/>
                <w:szCs w:val="22"/>
              </w:rPr>
              <w:t>2. Grandiose narcissism (t1)</w:t>
            </w:r>
          </w:p>
        </w:tc>
        <w:tc>
          <w:tcPr>
            <w:tcW w:w="850" w:type="dxa"/>
          </w:tcPr>
          <w:p w14:paraId="4E756F13" w14:textId="77777777" w:rsidR="00A7741F" w:rsidRPr="00D06EFF" w:rsidRDefault="00A7741F" w:rsidP="0075175F">
            <w:pPr>
              <w:spacing w:before="60" w:line="480" w:lineRule="auto"/>
              <w:jc w:val="right"/>
              <w:rPr>
                <w:rFonts w:ascii="Times New Roman" w:hAnsi="Times New Roman" w:cs="Times New Roman"/>
                <w:sz w:val="22"/>
                <w:szCs w:val="22"/>
              </w:rPr>
            </w:pPr>
            <w:r w:rsidRPr="00D06EFF">
              <w:rPr>
                <w:rFonts w:ascii="Times New Roman" w:hAnsi="Times New Roman" w:cs="Times New Roman"/>
                <w:sz w:val="22"/>
                <w:szCs w:val="22"/>
              </w:rPr>
              <w:t>3.74</w:t>
            </w:r>
          </w:p>
        </w:tc>
        <w:tc>
          <w:tcPr>
            <w:tcW w:w="1195" w:type="dxa"/>
          </w:tcPr>
          <w:p w14:paraId="0A331C39"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0.98</w:t>
            </w:r>
          </w:p>
        </w:tc>
        <w:tc>
          <w:tcPr>
            <w:tcW w:w="1110" w:type="dxa"/>
          </w:tcPr>
          <w:p w14:paraId="65CE74E5"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.70***</w:t>
            </w:r>
          </w:p>
        </w:tc>
        <w:tc>
          <w:tcPr>
            <w:tcW w:w="1111" w:type="dxa"/>
          </w:tcPr>
          <w:p w14:paraId="3C676C41"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(.86)</w:t>
            </w:r>
          </w:p>
        </w:tc>
        <w:tc>
          <w:tcPr>
            <w:tcW w:w="1110" w:type="dxa"/>
          </w:tcPr>
          <w:p w14:paraId="66B0C524" w14:textId="77777777" w:rsidR="00A7741F" w:rsidRPr="00D06EFF" w:rsidRDefault="00A7741F" w:rsidP="0075175F">
            <w:pPr>
              <w:spacing w:before="60" w:line="480" w:lineRule="auto"/>
              <w:jc w:val="center"/>
              <w:rPr>
                <w:rFonts w:ascii="Times New Roman" w:hAnsi="Times New Roman" w:cs="Times New Roman"/>
                <w:sz w:val="22"/>
                <w:szCs w:val="22"/>
              </w:rPr>
            </w:pPr>
          </w:p>
        </w:tc>
        <w:tc>
          <w:tcPr>
            <w:tcW w:w="1111" w:type="dxa"/>
          </w:tcPr>
          <w:p w14:paraId="2687D384" w14:textId="77777777" w:rsidR="00A7741F" w:rsidRPr="00D06EFF" w:rsidRDefault="00A7741F" w:rsidP="0075175F">
            <w:pPr>
              <w:spacing w:before="60" w:line="480" w:lineRule="auto"/>
              <w:jc w:val="center"/>
              <w:rPr>
                <w:rFonts w:ascii="Times New Roman" w:hAnsi="Times New Roman" w:cs="Times New Roman"/>
                <w:sz w:val="22"/>
                <w:szCs w:val="22"/>
              </w:rPr>
            </w:pPr>
          </w:p>
        </w:tc>
      </w:tr>
      <w:tr w:rsidR="00A7741F" w:rsidRPr="00D06EFF" w14:paraId="140A59A6" w14:textId="77777777" w:rsidTr="00081288">
        <w:trPr>
          <w:jc w:val="center"/>
        </w:trPr>
        <w:tc>
          <w:tcPr>
            <w:tcW w:w="4112" w:type="dxa"/>
          </w:tcPr>
          <w:p w14:paraId="3F802623" w14:textId="77777777" w:rsidR="00A7741F" w:rsidRPr="00D06EFF" w:rsidRDefault="00A7741F" w:rsidP="0075175F">
            <w:pPr>
              <w:spacing w:before="60" w:line="480" w:lineRule="auto"/>
              <w:rPr>
                <w:rFonts w:ascii="Times New Roman" w:hAnsi="Times New Roman" w:cs="Times New Roman"/>
                <w:sz w:val="22"/>
                <w:szCs w:val="22"/>
              </w:rPr>
            </w:pPr>
            <w:r w:rsidRPr="00D06EFF">
              <w:rPr>
                <w:rFonts w:ascii="Times New Roman" w:hAnsi="Times New Roman" w:cs="Times New Roman"/>
                <w:sz w:val="22"/>
                <w:szCs w:val="22"/>
              </w:rPr>
              <w:t>3. Abusive supervision intentions (t2)</w:t>
            </w:r>
          </w:p>
        </w:tc>
        <w:tc>
          <w:tcPr>
            <w:tcW w:w="850" w:type="dxa"/>
          </w:tcPr>
          <w:p w14:paraId="3243ECED" w14:textId="77777777" w:rsidR="00A7741F" w:rsidRPr="00D06EFF" w:rsidRDefault="00A7741F" w:rsidP="0075175F">
            <w:pPr>
              <w:spacing w:before="60" w:line="480" w:lineRule="auto"/>
              <w:jc w:val="right"/>
              <w:rPr>
                <w:rFonts w:ascii="Times New Roman" w:hAnsi="Times New Roman" w:cs="Times New Roman"/>
                <w:sz w:val="22"/>
                <w:szCs w:val="22"/>
              </w:rPr>
            </w:pPr>
            <w:r w:rsidRPr="00D06EFF">
              <w:rPr>
                <w:rFonts w:ascii="Times New Roman" w:hAnsi="Times New Roman" w:cs="Times New Roman"/>
                <w:sz w:val="22"/>
                <w:szCs w:val="22"/>
              </w:rPr>
              <w:t>1.85</w:t>
            </w:r>
          </w:p>
        </w:tc>
        <w:tc>
          <w:tcPr>
            <w:tcW w:w="1195" w:type="dxa"/>
          </w:tcPr>
          <w:p w14:paraId="72E4FC43"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0.97</w:t>
            </w:r>
          </w:p>
        </w:tc>
        <w:tc>
          <w:tcPr>
            <w:tcW w:w="1110" w:type="dxa"/>
          </w:tcPr>
          <w:p w14:paraId="55AE9112"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.45***</w:t>
            </w:r>
          </w:p>
        </w:tc>
        <w:tc>
          <w:tcPr>
            <w:tcW w:w="1111" w:type="dxa"/>
          </w:tcPr>
          <w:p w14:paraId="25004DC3"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.36***</w:t>
            </w:r>
          </w:p>
        </w:tc>
        <w:tc>
          <w:tcPr>
            <w:tcW w:w="1110" w:type="dxa"/>
          </w:tcPr>
          <w:p w14:paraId="17B3ECBC"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(.91)</w:t>
            </w:r>
          </w:p>
        </w:tc>
        <w:tc>
          <w:tcPr>
            <w:tcW w:w="1111" w:type="dxa"/>
          </w:tcPr>
          <w:p w14:paraId="6C8DB94B" w14:textId="77777777" w:rsidR="00A7741F" w:rsidRPr="00D06EFF" w:rsidRDefault="00A7741F" w:rsidP="0075175F">
            <w:pPr>
              <w:spacing w:before="60" w:line="480" w:lineRule="auto"/>
              <w:jc w:val="center"/>
              <w:rPr>
                <w:rFonts w:ascii="Times New Roman" w:hAnsi="Times New Roman" w:cs="Times New Roman"/>
                <w:sz w:val="22"/>
                <w:szCs w:val="22"/>
              </w:rPr>
            </w:pPr>
          </w:p>
        </w:tc>
      </w:tr>
      <w:tr w:rsidR="00A7741F" w:rsidRPr="00D06EFF" w14:paraId="0F1E9760" w14:textId="77777777" w:rsidTr="00081288">
        <w:trPr>
          <w:jc w:val="center"/>
        </w:trPr>
        <w:tc>
          <w:tcPr>
            <w:tcW w:w="4112" w:type="dxa"/>
            <w:tcBorders>
              <w:bottom w:val="single" w:sz="4" w:space="0" w:color="auto"/>
            </w:tcBorders>
          </w:tcPr>
          <w:p w14:paraId="6C1E0241" w14:textId="77777777" w:rsidR="00A7741F" w:rsidRPr="00D06EFF" w:rsidRDefault="00A7741F" w:rsidP="0075175F">
            <w:pPr>
              <w:spacing w:before="60" w:line="480" w:lineRule="auto"/>
              <w:rPr>
                <w:rFonts w:ascii="Times New Roman" w:hAnsi="Times New Roman" w:cs="Times New Roman"/>
                <w:sz w:val="22"/>
                <w:szCs w:val="22"/>
              </w:rPr>
            </w:pPr>
            <w:r w:rsidRPr="00D06EFF">
              <w:rPr>
                <w:rFonts w:ascii="Times New Roman" w:hAnsi="Times New Roman" w:cs="Times New Roman"/>
                <w:sz w:val="22"/>
                <w:szCs w:val="22"/>
              </w:rPr>
              <w:t>4. Shame (t2)</w:t>
            </w:r>
          </w:p>
        </w:tc>
        <w:tc>
          <w:tcPr>
            <w:tcW w:w="850" w:type="dxa"/>
            <w:tcBorders>
              <w:bottom w:val="single" w:sz="4" w:space="0" w:color="auto"/>
            </w:tcBorders>
          </w:tcPr>
          <w:p w14:paraId="5649665B" w14:textId="77777777" w:rsidR="00A7741F" w:rsidRPr="00D06EFF" w:rsidRDefault="00A7741F" w:rsidP="0075175F">
            <w:pPr>
              <w:spacing w:before="60" w:line="480" w:lineRule="auto"/>
              <w:jc w:val="right"/>
              <w:rPr>
                <w:rFonts w:ascii="Times New Roman" w:hAnsi="Times New Roman" w:cs="Times New Roman"/>
                <w:sz w:val="22"/>
                <w:szCs w:val="22"/>
              </w:rPr>
            </w:pPr>
            <w:r w:rsidRPr="00D06EFF">
              <w:rPr>
                <w:rFonts w:ascii="Times New Roman" w:hAnsi="Times New Roman" w:cs="Times New Roman"/>
                <w:sz w:val="22"/>
                <w:szCs w:val="22"/>
              </w:rPr>
              <w:t>3.06</w:t>
            </w:r>
          </w:p>
        </w:tc>
        <w:tc>
          <w:tcPr>
            <w:tcW w:w="1195" w:type="dxa"/>
            <w:tcBorders>
              <w:bottom w:val="single" w:sz="4" w:space="0" w:color="auto"/>
            </w:tcBorders>
          </w:tcPr>
          <w:p w14:paraId="58E89CE1"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1.52</w:t>
            </w:r>
          </w:p>
        </w:tc>
        <w:tc>
          <w:tcPr>
            <w:tcW w:w="1110" w:type="dxa"/>
            <w:tcBorders>
              <w:bottom w:val="single" w:sz="4" w:space="0" w:color="auto"/>
            </w:tcBorders>
          </w:tcPr>
          <w:p w14:paraId="6ED74C30"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.31***</w:t>
            </w:r>
          </w:p>
        </w:tc>
        <w:tc>
          <w:tcPr>
            <w:tcW w:w="1111" w:type="dxa"/>
            <w:tcBorders>
              <w:bottom w:val="single" w:sz="4" w:space="0" w:color="auto"/>
            </w:tcBorders>
          </w:tcPr>
          <w:p w14:paraId="5492AF38"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.21***</w:t>
            </w:r>
          </w:p>
        </w:tc>
        <w:tc>
          <w:tcPr>
            <w:tcW w:w="1110" w:type="dxa"/>
            <w:tcBorders>
              <w:bottom w:val="single" w:sz="4" w:space="0" w:color="auto"/>
            </w:tcBorders>
          </w:tcPr>
          <w:p w14:paraId="1A58D2D5"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.29***</w:t>
            </w:r>
          </w:p>
        </w:tc>
        <w:tc>
          <w:tcPr>
            <w:tcW w:w="1111" w:type="dxa"/>
            <w:tcBorders>
              <w:bottom w:val="single" w:sz="4" w:space="0" w:color="auto"/>
            </w:tcBorders>
          </w:tcPr>
          <w:p w14:paraId="5C9D06E6"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(.63)</w:t>
            </w:r>
          </w:p>
        </w:tc>
      </w:tr>
    </w:tbl>
    <w:p w14:paraId="23A1EDFB" w14:textId="5DC87D75" w:rsidR="00A7741F" w:rsidRPr="00D06EFF" w:rsidRDefault="00A7741F" w:rsidP="00A7741F">
      <w:pPr>
        <w:spacing w:line="480" w:lineRule="auto"/>
        <w:jc w:val="both"/>
        <w:rPr>
          <w:rFonts w:ascii="Times New Roman" w:hAnsi="Times New Roman" w:cs="Times New Roman"/>
          <w:lang w:val="en-US"/>
        </w:rPr>
      </w:pPr>
      <w:r w:rsidRPr="00D06EFF">
        <w:rPr>
          <w:rFonts w:ascii="Times New Roman" w:hAnsi="Times New Roman" w:cs="Times New Roman"/>
          <w:i/>
          <w:lang w:val="en-US"/>
        </w:rPr>
        <w:t xml:space="preserve">                            </w:t>
      </w:r>
      <w:r w:rsidR="00081288" w:rsidRPr="00D06EFF">
        <w:rPr>
          <w:rFonts w:ascii="Times New Roman" w:hAnsi="Times New Roman" w:cs="Times New Roman"/>
          <w:i/>
          <w:lang w:val="en-US"/>
        </w:rPr>
        <w:t xml:space="preserve"> </w:t>
      </w:r>
      <w:r w:rsidRPr="00D06EFF">
        <w:rPr>
          <w:rFonts w:ascii="Times New Roman" w:hAnsi="Times New Roman" w:cs="Times New Roman"/>
          <w:i/>
          <w:lang w:val="en-US"/>
        </w:rPr>
        <w:t xml:space="preserve">Note. N </w:t>
      </w:r>
      <w:r w:rsidRPr="00D06EFF">
        <w:rPr>
          <w:rFonts w:ascii="Times New Roman" w:hAnsi="Times New Roman" w:cs="Times New Roman"/>
          <w:lang w:val="en-US"/>
        </w:rPr>
        <w:t xml:space="preserve">= 326. </w:t>
      </w:r>
      <w:r w:rsidR="00FB5DEB" w:rsidRPr="00D06EFF">
        <w:rPr>
          <w:rFonts w:ascii="Times New Roman" w:hAnsi="Times New Roman" w:cs="Times New Roman"/>
          <w:lang w:val="en-US"/>
        </w:rPr>
        <w:t xml:space="preserve">Variables measured on </w:t>
      </w:r>
      <w:r w:rsidRPr="00D06EFF">
        <w:rPr>
          <w:rFonts w:ascii="Times New Roman" w:hAnsi="Times New Roman" w:cs="Times New Roman"/>
          <w:lang w:val="en-US"/>
        </w:rPr>
        <w:t xml:space="preserve">7-point Likert scales. *** </w:t>
      </w:r>
      <w:r w:rsidRPr="00D06EFF">
        <w:rPr>
          <w:rFonts w:ascii="Times New Roman" w:hAnsi="Times New Roman" w:cs="Times New Roman"/>
          <w:i/>
          <w:lang w:val="en-US"/>
        </w:rPr>
        <w:t xml:space="preserve">p </w:t>
      </w:r>
      <w:r w:rsidRPr="00D06EFF">
        <w:rPr>
          <w:rFonts w:ascii="Times New Roman" w:hAnsi="Times New Roman" w:cs="Times New Roman"/>
          <w:lang w:val="en-US"/>
        </w:rPr>
        <w:t>&lt; .001</w:t>
      </w:r>
      <w:r w:rsidRPr="00D06EFF">
        <w:rPr>
          <w:rFonts w:ascii="Times New Roman" w:hAnsi="Times New Roman" w:cs="Times New Roman"/>
          <w:i/>
          <w:lang w:val="en-US"/>
        </w:rPr>
        <w:br w:type="page"/>
      </w:r>
    </w:p>
    <w:p w14:paraId="53F53D08" w14:textId="640B4CBE" w:rsidR="00A7741F" w:rsidRPr="00D06EFF" w:rsidRDefault="00A7741F" w:rsidP="00A7741F">
      <w:pPr>
        <w:spacing w:line="480" w:lineRule="auto"/>
        <w:jc w:val="center"/>
        <w:rPr>
          <w:rFonts w:ascii="Times New Roman" w:hAnsi="Times New Roman" w:cs="Times New Roman"/>
          <w:b/>
          <w:caps/>
          <w:lang w:val="en-US"/>
        </w:rPr>
      </w:pPr>
      <w:r w:rsidRPr="00D06EFF">
        <w:rPr>
          <w:rFonts w:ascii="Times New Roman" w:hAnsi="Times New Roman" w:cs="Times New Roman"/>
          <w:b/>
          <w:caps/>
          <w:lang w:val="en-US"/>
        </w:rPr>
        <w:lastRenderedPageBreak/>
        <w:t>Table 3</w:t>
      </w:r>
    </w:p>
    <w:p w14:paraId="0233491E" w14:textId="7F14B0D4" w:rsidR="00A7741F" w:rsidRPr="00D06EFF" w:rsidRDefault="00A7741F" w:rsidP="00A7741F">
      <w:pPr>
        <w:spacing w:line="480" w:lineRule="auto"/>
        <w:jc w:val="center"/>
        <w:rPr>
          <w:rFonts w:ascii="Times New Roman" w:hAnsi="Times New Roman" w:cs="Times New Roman"/>
          <w:b/>
          <w:bCs/>
          <w:lang w:val="en-US"/>
        </w:rPr>
      </w:pPr>
      <w:r w:rsidRPr="00D06EFF">
        <w:rPr>
          <w:rFonts w:ascii="Times New Roman" w:hAnsi="Times New Roman" w:cs="Times New Roman"/>
          <w:b/>
          <w:bCs/>
          <w:lang w:val="en-US"/>
        </w:rPr>
        <w:t xml:space="preserve">Means, </w:t>
      </w:r>
      <w:r w:rsidR="00FB5DEB">
        <w:rPr>
          <w:rFonts w:ascii="Times New Roman" w:hAnsi="Times New Roman" w:cs="Times New Roman"/>
          <w:b/>
          <w:bCs/>
          <w:lang w:val="en-US"/>
        </w:rPr>
        <w:t>S</w:t>
      </w:r>
      <w:r w:rsidRPr="00D06EFF">
        <w:rPr>
          <w:rFonts w:ascii="Times New Roman" w:hAnsi="Times New Roman" w:cs="Times New Roman"/>
          <w:b/>
          <w:bCs/>
          <w:lang w:val="en-US"/>
        </w:rPr>
        <w:t xml:space="preserve">tandard </w:t>
      </w:r>
      <w:r w:rsidR="00FB5DEB">
        <w:rPr>
          <w:rFonts w:ascii="Times New Roman" w:hAnsi="Times New Roman" w:cs="Times New Roman"/>
          <w:b/>
          <w:bCs/>
          <w:lang w:val="en-US"/>
        </w:rPr>
        <w:t>D</w:t>
      </w:r>
      <w:r w:rsidRPr="00D06EFF">
        <w:rPr>
          <w:rFonts w:ascii="Times New Roman" w:hAnsi="Times New Roman" w:cs="Times New Roman"/>
          <w:b/>
          <w:bCs/>
          <w:lang w:val="en-US"/>
        </w:rPr>
        <w:t xml:space="preserve">eviations, and </w:t>
      </w:r>
      <w:r w:rsidR="00FB5DEB">
        <w:rPr>
          <w:rFonts w:ascii="Times New Roman" w:hAnsi="Times New Roman" w:cs="Times New Roman"/>
          <w:b/>
          <w:bCs/>
          <w:lang w:val="en-US"/>
        </w:rPr>
        <w:t>C</w:t>
      </w:r>
      <w:r w:rsidRPr="00D06EFF">
        <w:rPr>
          <w:rFonts w:ascii="Times New Roman" w:hAnsi="Times New Roman" w:cs="Times New Roman"/>
          <w:b/>
          <w:bCs/>
          <w:lang w:val="en-US"/>
        </w:rPr>
        <w:t>orrelations for Study 3</w:t>
      </w:r>
    </w:p>
    <w:tbl>
      <w:tblPr>
        <w:tblStyle w:val="TableGrid"/>
        <w:tblW w:w="101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850"/>
        <w:gridCol w:w="1053"/>
        <w:gridCol w:w="1110"/>
        <w:gridCol w:w="1111"/>
        <w:gridCol w:w="1110"/>
        <w:gridCol w:w="1111"/>
      </w:tblGrid>
      <w:tr w:rsidR="00A7741F" w:rsidRPr="00D06EFF" w14:paraId="60DCAD30" w14:textId="77777777" w:rsidTr="0075175F">
        <w:trPr>
          <w:jc w:val="center"/>
        </w:trPr>
        <w:tc>
          <w:tcPr>
            <w:tcW w:w="3828" w:type="dxa"/>
            <w:tcBorders>
              <w:top w:val="single" w:sz="4" w:space="0" w:color="auto"/>
              <w:bottom w:val="single" w:sz="4" w:space="0" w:color="auto"/>
            </w:tcBorders>
          </w:tcPr>
          <w:p w14:paraId="0488C098" w14:textId="77777777" w:rsidR="00A7741F" w:rsidRPr="00D06EFF" w:rsidRDefault="00A7741F" w:rsidP="0075175F">
            <w:pPr>
              <w:spacing w:before="60" w:line="480" w:lineRule="auto"/>
              <w:rPr>
                <w:rFonts w:ascii="Times New Roman" w:hAnsi="Times New Roman" w:cs="Times New Roman"/>
                <w:sz w:val="22"/>
                <w:szCs w:val="22"/>
              </w:rPr>
            </w:pPr>
            <w:r w:rsidRPr="00D06EFF">
              <w:rPr>
                <w:rFonts w:ascii="Times New Roman" w:hAnsi="Times New Roman" w:cs="Times New Roman"/>
                <w:sz w:val="22"/>
                <w:szCs w:val="22"/>
              </w:rPr>
              <w:t>Variable</w:t>
            </w:r>
          </w:p>
        </w:tc>
        <w:tc>
          <w:tcPr>
            <w:tcW w:w="850" w:type="dxa"/>
            <w:tcBorders>
              <w:top w:val="single" w:sz="4" w:space="0" w:color="auto"/>
              <w:bottom w:val="single" w:sz="4" w:space="0" w:color="auto"/>
            </w:tcBorders>
          </w:tcPr>
          <w:p w14:paraId="0D513FA5" w14:textId="77777777" w:rsidR="00A7741F" w:rsidRPr="00D06EFF" w:rsidRDefault="00A7741F" w:rsidP="0075175F">
            <w:pPr>
              <w:spacing w:before="60" w:line="480" w:lineRule="auto"/>
              <w:jc w:val="right"/>
              <w:rPr>
                <w:rFonts w:ascii="Times New Roman" w:hAnsi="Times New Roman" w:cs="Times New Roman"/>
                <w:i/>
                <w:sz w:val="22"/>
                <w:szCs w:val="22"/>
              </w:rPr>
            </w:pPr>
            <w:r w:rsidRPr="00D06EFF">
              <w:rPr>
                <w:rFonts w:ascii="Times New Roman" w:hAnsi="Times New Roman" w:cs="Times New Roman"/>
                <w:i/>
                <w:sz w:val="22"/>
                <w:szCs w:val="22"/>
              </w:rPr>
              <w:t>M</w:t>
            </w:r>
          </w:p>
        </w:tc>
        <w:tc>
          <w:tcPr>
            <w:tcW w:w="1053" w:type="dxa"/>
            <w:tcBorders>
              <w:top w:val="single" w:sz="4" w:space="0" w:color="auto"/>
              <w:bottom w:val="single" w:sz="4" w:space="0" w:color="auto"/>
            </w:tcBorders>
          </w:tcPr>
          <w:p w14:paraId="01035ECC"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SD</w:t>
            </w:r>
          </w:p>
        </w:tc>
        <w:tc>
          <w:tcPr>
            <w:tcW w:w="1110" w:type="dxa"/>
            <w:tcBorders>
              <w:top w:val="single" w:sz="4" w:space="0" w:color="auto"/>
              <w:bottom w:val="single" w:sz="4" w:space="0" w:color="auto"/>
            </w:tcBorders>
          </w:tcPr>
          <w:p w14:paraId="795875BA"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1</w:t>
            </w:r>
          </w:p>
        </w:tc>
        <w:tc>
          <w:tcPr>
            <w:tcW w:w="1111" w:type="dxa"/>
            <w:tcBorders>
              <w:top w:val="single" w:sz="4" w:space="0" w:color="auto"/>
              <w:bottom w:val="single" w:sz="4" w:space="0" w:color="auto"/>
            </w:tcBorders>
          </w:tcPr>
          <w:p w14:paraId="51A94DA8"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2</w:t>
            </w:r>
          </w:p>
        </w:tc>
        <w:tc>
          <w:tcPr>
            <w:tcW w:w="1110" w:type="dxa"/>
            <w:tcBorders>
              <w:top w:val="single" w:sz="4" w:space="0" w:color="auto"/>
              <w:bottom w:val="single" w:sz="4" w:space="0" w:color="auto"/>
            </w:tcBorders>
          </w:tcPr>
          <w:p w14:paraId="67150E1B"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3</w:t>
            </w:r>
          </w:p>
        </w:tc>
        <w:tc>
          <w:tcPr>
            <w:tcW w:w="1111" w:type="dxa"/>
            <w:tcBorders>
              <w:top w:val="single" w:sz="4" w:space="0" w:color="auto"/>
              <w:bottom w:val="single" w:sz="4" w:space="0" w:color="auto"/>
            </w:tcBorders>
          </w:tcPr>
          <w:p w14:paraId="2DCB071D"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4</w:t>
            </w:r>
          </w:p>
        </w:tc>
      </w:tr>
      <w:tr w:rsidR="00A7741F" w:rsidRPr="00D06EFF" w14:paraId="03F149AD" w14:textId="77777777" w:rsidTr="0075175F">
        <w:trPr>
          <w:jc w:val="center"/>
        </w:trPr>
        <w:tc>
          <w:tcPr>
            <w:tcW w:w="3828" w:type="dxa"/>
            <w:tcBorders>
              <w:top w:val="single" w:sz="4" w:space="0" w:color="auto"/>
            </w:tcBorders>
          </w:tcPr>
          <w:p w14:paraId="0CECF97C" w14:textId="77777777" w:rsidR="00A7741F" w:rsidRPr="00D06EFF" w:rsidRDefault="00A7741F" w:rsidP="0075175F">
            <w:pPr>
              <w:spacing w:before="60" w:line="480" w:lineRule="auto"/>
              <w:rPr>
                <w:rFonts w:ascii="Times New Roman" w:hAnsi="Times New Roman" w:cs="Times New Roman"/>
                <w:sz w:val="22"/>
                <w:szCs w:val="22"/>
              </w:rPr>
            </w:pPr>
            <w:r w:rsidRPr="00D06EFF">
              <w:rPr>
                <w:rFonts w:ascii="Times New Roman" w:hAnsi="Times New Roman" w:cs="Times New Roman"/>
                <w:sz w:val="22"/>
                <w:szCs w:val="22"/>
              </w:rPr>
              <w:t>1. Vulnerable narcissism (t1)</w:t>
            </w:r>
          </w:p>
        </w:tc>
        <w:tc>
          <w:tcPr>
            <w:tcW w:w="850" w:type="dxa"/>
            <w:tcBorders>
              <w:top w:val="single" w:sz="4" w:space="0" w:color="auto"/>
            </w:tcBorders>
          </w:tcPr>
          <w:p w14:paraId="7A2BC4DD" w14:textId="77777777" w:rsidR="00A7741F" w:rsidRPr="00D06EFF" w:rsidRDefault="00A7741F" w:rsidP="0075175F">
            <w:pPr>
              <w:spacing w:before="60" w:line="480" w:lineRule="auto"/>
              <w:jc w:val="right"/>
              <w:rPr>
                <w:rFonts w:ascii="Times New Roman" w:hAnsi="Times New Roman" w:cs="Times New Roman"/>
                <w:sz w:val="22"/>
                <w:szCs w:val="22"/>
              </w:rPr>
            </w:pPr>
            <w:r w:rsidRPr="00D06EFF">
              <w:rPr>
                <w:rFonts w:ascii="Times New Roman" w:hAnsi="Times New Roman" w:cs="Times New Roman"/>
                <w:sz w:val="22"/>
                <w:szCs w:val="22"/>
              </w:rPr>
              <w:t>3.53</w:t>
            </w:r>
          </w:p>
        </w:tc>
        <w:tc>
          <w:tcPr>
            <w:tcW w:w="1053" w:type="dxa"/>
            <w:tcBorders>
              <w:top w:val="single" w:sz="4" w:space="0" w:color="auto"/>
            </w:tcBorders>
          </w:tcPr>
          <w:p w14:paraId="7C2C42AD"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0.95</w:t>
            </w:r>
          </w:p>
        </w:tc>
        <w:tc>
          <w:tcPr>
            <w:tcW w:w="1110" w:type="dxa"/>
            <w:tcBorders>
              <w:top w:val="single" w:sz="4" w:space="0" w:color="auto"/>
            </w:tcBorders>
          </w:tcPr>
          <w:p w14:paraId="4906D25F"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(.89)</w:t>
            </w:r>
          </w:p>
        </w:tc>
        <w:tc>
          <w:tcPr>
            <w:tcW w:w="1111" w:type="dxa"/>
            <w:tcBorders>
              <w:top w:val="single" w:sz="4" w:space="0" w:color="auto"/>
            </w:tcBorders>
          </w:tcPr>
          <w:p w14:paraId="25C1532A" w14:textId="77777777" w:rsidR="00A7741F" w:rsidRPr="00D06EFF" w:rsidRDefault="00A7741F" w:rsidP="0075175F">
            <w:pPr>
              <w:spacing w:before="60" w:line="480" w:lineRule="auto"/>
              <w:jc w:val="center"/>
              <w:rPr>
                <w:rFonts w:ascii="Times New Roman" w:hAnsi="Times New Roman" w:cs="Times New Roman"/>
                <w:sz w:val="22"/>
                <w:szCs w:val="22"/>
              </w:rPr>
            </w:pPr>
          </w:p>
        </w:tc>
        <w:tc>
          <w:tcPr>
            <w:tcW w:w="1110" w:type="dxa"/>
            <w:tcBorders>
              <w:top w:val="single" w:sz="4" w:space="0" w:color="auto"/>
            </w:tcBorders>
          </w:tcPr>
          <w:p w14:paraId="04A04522" w14:textId="77777777" w:rsidR="00A7741F" w:rsidRPr="00D06EFF" w:rsidRDefault="00A7741F" w:rsidP="0075175F">
            <w:pPr>
              <w:spacing w:before="60" w:line="480" w:lineRule="auto"/>
              <w:jc w:val="center"/>
              <w:rPr>
                <w:rFonts w:ascii="Times New Roman" w:hAnsi="Times New Roman" w:cs="Times New Roman"/>
                <w:sz w:val="22"/>
                <w:szCs w:val="22"/>
              </w:rPr>
            </w:pPr>
          </w:p>
        </w:tc>
        <w:tc>
          <w:tcPr>
            <w:tcW w:w="1111" w:type="dxa"/>
            <w:tcBorders>
              <w:top w:val="single" w:sz="4" w:space="0" w:color="auto"/>
            </w:tcBorders>
          </w:tcPr>
          <w:p w14:paraId="1388D8C9" w14:textId="77777777" w:rsidR="00A7741F" w:rsidRPr="00D06EFF" w:rsidRDefault="00A7741F" w:rsidP="0075175F">
            <w:pPr>
              <w:spacing w:before="60" w:line="480" w:lineRule="auto"/>
              <w:jc w:val="center"/>
              <w:rPr>
                <w:rFonts w:ascii="Times New Roman" w:hAnsi="Times New Roman" w:cs="Times New Roman"/>
                <w:sz w:val="22"/>
                <w:szCs w:val="22"/>
              </w:rPr>
            </w:pPr>
          </w:p>
        </w:tc>
      </w:tr>
      <w:tr w:rsidR="00A7741F" w:rsidRPr="00D06EFF" w14:paraId="3AD4A643" w14:textId="77777777" w:rsidTr="0075175F">
        <w:trPr>
          <w:jc w:val="center"/>
        </w:trPr>
        <w:tc>
          <w:tcPr>
            <w:tcW w:w="3828" w:type="dxa"/>
          </w:tcPr>
          <w:p w14:paraId="5AA41D3B" w14:textId="77777777" w:rsidR="00A7741F" w:rsidRPr="00D06EFF" w:rsidRDefault="00A7741F" w:rsidP="0075175F">
            <w:pPr>
              <w:spacing w:before="60" w:line="480" w:lineRule="auto"/>
              <w:rPr>
                <w:rFonts w:ascii="Times New Roman" w:hAnsi="Times New Roman" w:cs="Times New Roman"/>
                <w:sz w:val="22"/>
                <w:szCs w:val="22"/>
              </w:rPr>
            </w:pPr>
            <w:r w:rsidRPr="00D06EFF">
              <w:rPr>
                <w:rFonts w:ascii="Times New Roman" w:hAnsi="Times New Roman" w:cs="Times New Roman"/>
                <w:sz w:val="22"/>
                <w:szCs w:val="22"/>
              </w:rPr>
              <w:t>2. Grandiose narcissism (t1)</w:t>
            </w:r>
          </w:p>
        </w:tc>
        <w:tc>
          <w:tcPr>
            <w:tcW w:w="850" w:type="dxa"/>
          </w:tcPr>
          <w:p w14:paraId="650240CA" w14:textId="77777777" w:rsidR="00A7741F" w:rsidRPr="00D06EFF" w:rsidRDefault="00A7741F" w:rsidP="0075175F">
            <w:pPr>
              <w:spacing w:before="60" w:line="480" w:lineRule="auto"/>
              <w:jc w:val="right"/>
              <w:rPr>
                <w:rFonts w:ascii="Times New Roman" w:hAnsi="Times New Roman" w:cs="Times New Roman"/>
                <w:sz w:val="22"/>
                <w:szCs w:val="22"/>
              </w:rPr>
            </w:pPr>
            <w:r w:rsidRPr="00D06EFF">
              <w:rPr>
                <w:rFonts w:ascii="Times New Roman" w:hAnsi="Times New Roman" w:cs="Times New Roman"/>
                <w:sz w:val="22"/>
                <w:szCs w:val="22"/>
              </w:rPr>
              <w:t>4.21</w:t>
            </w:r>
          </w:p>
        </w:tc>
        <w:tc>
          <w:tcPr>
            <w:tcW w:w="1053" w:type="dxa"/>
          </w:tcPr>
          <w:p w14:paraId="227C75DA"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0.78</w:t>
            </w:r>
          </w:p>
        </w:tc>
        <w:tc>
          <w:tcPr>
            <w:tcW w:w="1110" w:type="dxa"/>
          </w:tcPr>
          <w:p w14:paraId="1BC1F853"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.58***</w:t>
            </w:r>
          </w:p>
        </w:tc>
        <w:tc>
          <w:tcPr>
            <w:tcW w:w="1111" w:type="dxa"/>
          </w:tcPr>
          <w:p w14:paraId="7B60509B"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(.78)</w:t>
            </w:r>
          </w:p>
        </w:tc>
        <w:tc>
          <w:tcPr>
            <w:tcW w:w="1110" w:type="dxa"/>
          </w:tcPr>
          <w:p w14:paraId="39013CF3" w14:textId="77777777" w:rsidR="00A7741F" w:rsidRPr="00D06EFF" w:rsidRDefault="00A7741F" w:rsidP="0075175F">
            <w:pPr>
              <w:spacing w:before="60" w:line="480" w:lineRule="auto"/>
              <w:jc w:val="center"/>
              <w:rPr>
                <w:rFonts w:ascii="Times New Roman" w:hAnsi="Times New Roman" w:cs="Times New Roman"/>
                <w:sz w:val="22"/>
                <w:szCs w:val="22"/>
              </w:rPr>
            </w:pPr>
          </w:p>
        </w:tc>
        <w:tc>
          <w:tcPr>
            <w:tcW w:w="1111" w:type="dxa"/>
          </w:tcPr>
          <w:p w14:paraId="7F8C0CD1" w14:textId="77777777" w:rsidR="00A7741F" w:rsidRPr="00D06EFF" w:rsidRDefault="00A7741F" w:rsidP="0075175F">
            <w:pPr>
              <w:spacing w:before="60" w:line="480" w:lineRule="auto"/>
              <w:jc w:val="center"/>
              <w:rPr>
                <w:rFonts w:ascii="Times New Roman" w:hAnsi="Times New Roman" w:cs="Times New Roman"/>
                <w:sz w:val="22"/>
                <w:szCs w:val="22"/>
              </w:rPr>
            </w:pPr>
          </w:p>
        </w:tc>
      </w:tr>
      <w:tr w:rsidR="00A7741F" w:rsidRPr="00D06EFF" w14:paraId="6F7CA224" w14:textId="77777777" w:rsidTr="0075175F">
        <w:trPr>
          <w:jc w:val="center"/>
        </w:trPr>
        <w:tc>
          <w:tcPr>
            <w:tcW w:w="3828" w:type="dxa"/>
          </w:tcPr>
          <w:p w14:paraId="0AFB2765" w14:textId="77777777" w:rsidR="00A7741F" w:rsidRPr="00D06EFF" w:rsidRDefault="00A7741F" w:rsidP="0075175F">
            <w:pPr>
              <w:spacing w:before="60" w:line="480" w:lineRule="auto"/>
              <w:rPr>
                <w:rFonts w:ascii="Times New Roman" w:hAnsi="Times New Roman" w:cs="Times New Roman"/>
                <w:sz w:val="22"/>
                <w:szCs w:val="22"/>
              </w:rPr>
            </w:pPr>
            <w:r w:rsidRPr="00D06EFF">
              <w:rPr>
                <w:rFonts w:ascii="Times New Roman" w:hAnsi="Times New Roman" w:cs="Times New Roman"/>
                <w:sz w:val="22"/>
                <w:szCs w:val="22"/>
              </w:rPr>
              <w:t>3. Abusive supervision (t2)</w:t>
            </w:r>
          </w:p>
        </w:tc>
        <w:tc>
          <w:tcPr>
            <w:tcW w:w="850" w:type="dxa"/>
          </w:tcPr>
          <w:p w14:paraId="6022F301" w14:textId="77777777" w:rsidR="00A7741F" w:rsidRPr="00D06EFF" w:rsidRDefault="00A7741F" w:rsidP="0075175F">
            <w:pPr>
              <w:spacing w:before="60" w:line="480" w:lineRule="auto"/>
              <w:jc w:val="right"/>
              <w:rPr>
                <w:rFonts w:ascii="Times New Roman" w:hAnsi="Times New Roman" w:cs="Times New Roman"/>
                <w:sz w:val="22"/>
                <w:szCs w:val="22"/>
              </w:rPr>
            </w:pPr>
            <w:r w:rsidRPr="00D06EFF">
              <w:rPr>
                <w:rFonts w:ascii="Times New Roman" w:hAnsi="Times New Roman" w:cs="Times New Roman"/>
                <w:sz w:val="22"/>
                <w:szCs w:val="22"/>
              </w:rPr>
              <w:t>1.36</w:t>
            </w:r>
          </w:p>
        </w:tc>
        <w:tc>
          <w:tcPr>
            <w:tcW w:w="1053" w:type="dxa"/>
          </w:tcPr>
          <w:p w14:paraId="37D158BD"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0.59</w:t>
            </w:r>
          </w:p>
        </w:tc>
        <w:tc>
          <w:tcPr>
            <w:tcW w:w="1110" w:type="dxa"/>
          </w:tcPr>
          <w:p w14:paraId="7546094C"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.22***</w:t>
            </w:r>
          </w:p>
        </w:tc>
        <w:tc>
          <w:tcPr>
            <w:tcW w:w="1111" w:type="dxa"/>
          </w:tcPr>
          <w:p w14:paraId="1ADFA31F"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.10</w:t>
            </w:r>
          </w:p>
        </w:tc>
        <w:tc>
          <w:tcPr>
            <w:tcW w:w="1110" w:type="dxa"/>
          </w:tcPr>
          <w:p w14:paraId="10818F24"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(.91)</w:t>
            </w:r>
          </w:p>
        </w:tc>
        <w:tc>
          <w:tcPr>
            <w:tcW w:w="1111" w:type="dxa"/>
          </w:tcPr>
          <w:p w14:paraId="555D185E" w14:textId="77777777" w:rsidR="00A7741F" w:rsidRPr="00D06EFF" w:rsidRDefault="00A7741F" w:rsidP="0075175F">
            <w:pPr>
              <w:spacing w:before="60" w:line="480" w:lineRule="auto"/>
              <w:jc w:val="center"/>
              <w:rPr>
                <w:rFonts w:ascii="Times New Roman" w:hAnsi="Times New Roman" w:cs="Times New Roman"/>
                <w:sz w:val="22"/>
                <w:szCs w:val="22"/>
              </w:rPr>
            </w:pPr>
          </w:p>
        </w:tc>
      </w:tr>
      <w:tr w:rsidR="00A7741F" w:rsidRPr="00D06EFF" w14:paraId="56D7BE2D" w14:textId="77777777" w:rsidTr="0075175F">
        <w:trPr>
          <w:jc w:val="center"/>
        </w:trPr>
        <w:tc>
          <w:tcPr>
            <w:tcW w:w="3828" w:type="dxa"/>
            <w:tcBorders>
              <w:bottom w:val="single" w:sz="4" w:space="0" w:color="auto"/>
            </w:tcBorders>
          </w:tcPr>
          <w:p w14:paraId="1B6530AC" w14:textId="77777777" w:rsidR="00A7741F" w:rsidRPr="00D06EFF" w:rsidRDefault="00A7741F" w:rsidP="0075175F">
            <w:pPr>
              <w:spacing w:before="60" w:line="480" w:lineRule="auto"/>
              <w:rPr>
                <w:rFonts w:ascii="Times New Roman" w:hAnsi="Times New Roman" w:cs="Times New Roman"/>
                <w:sz w:val="22"/>
                <w:szCs w:val="22"/>
              </w:rPr>
            </w:pPr>
            <w:r w:rsidRPr="00D06EFF">
              <w:rPr>
                <w:rFonts w:ascii="Times New Roman" w:hAnsi="Times New Roman" w:cs="Times New Roman"/>
                <w:sz w:val="22"/>
                <w:szCs w:val="22"/>
              </w:rPr>
              <w:t>4. Shame (t2)</w:t>
            </w:r>
          </w:p>
        </w:tc>
        <w:tc>
          <w:tcPr>
            <w:tcW w:w="850" w:type="dxa"/>
            <w:tcBorders>
              <w:bottom w:val="single" w:sz="4" w:space="0" w:color="auto"/>
            </w:tcBorders>
          </w:tcPr>
          <w:p w14:paraId="1408F80D" w14:textId="77777777" w:rsidR="00A7741F" w:rsidRPr="00D06EFF" w:rsidRDefault="00A7741F" w:rsidP="0075175F">
            <w:pPr>
              <w:spacing w:before="60" w:line="480" w:lineRule="auto"/>
              <w:jc w:val="right"/>
              <w:rPr>
                <w:rFonts w:ascii="Times New Roman" w:hAnsi="Times New Roman" w:cs="Times New Roman"/>
                <w:sz w:val="22"/>
                <w:szCs w:val="22"/>
              </w:rPr>
            </w:pPr>
            <w:r w:rsidRPr="00D06EFF">
              <w:rPr>
                <w:rFonts w:ascii="Times New Roman" w:hAnsi="Times New Roman" w:cs="Times New Roman"/>
                <w:sz w:val="22"/>
                <w:szCs w:val="22"/>
              </w:rPr>
              <w:t>2.28</w:t>
            </w:r>
          </w:p>
        </w:tc>
        <w:tc>
          <w:tcPr>
            <w:tcW w:w="1053" w:type="dxa"/>
            <w:tcBorders>
              <w:bottom w:val="single" w:sz="4" w:space="0" w:color="auto"/>
            </w:tcBorders>
          </w:tcPr>
          <w:p w14:paraId="3720BBBA"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1.38</w:t>
            </w:r>
          </w:p>
        </w:tc>
        <w:tc>
          <w:tcPr>
            <w:tcW w:w="1110" w:type="dxa"/>
            <w:tcBorders>
              <w:bottom w:val="single" w:sz="4" w:space="0" w:color="auto"/>
            </w:tcBorders>
          </w:tcPr>
          <w:p w14:paraId="7DCEA077"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.14*</w:t>
            </w:r>
          </w:p>
        </w:tc>
        <w:tc>
          <w:tcPr>
            <w:tcW w:w="1111" w:type="dxa"/>
            <w:tcBorders>
              <w:bottom w:val="single" w:sz="4" w:space="0" w:color="auto"/>
            </w:tcBorders>
          </w:tcPr>
          <w:p w14:paraId="7AEEE386"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.11</w:t>
            </w:r>
          </w:p>
        </w:tc>
        <w:tc>
          <w:tcPr>
            <w:tcW w:w="1110" w:type="dxa"/>
            <w:tcBorders>
              <w:bottom w:val="single" w:sz="4" w:space="0" w:color="auto"/>
            </w:tcBorders>
          </w:tcPr>
          <w:p w14:paraId="399B73E8"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.22***</w:t>
            </w:r>
          </w:p>
        </w:tc>
        <w:tc>
          <w:tcPr>
            <w:tcW w:w="1111" w:type="dxa"/>
            <w:tcBorders>
              <w:bottom w:val="single" w:sz="4" w:space="0" w:color="auto"/>
            </w:tcBorders>
          </w:tcPr>
          <w:p w14:paraId="1BBA583C" w14:textId="77777777" w:rsidR="00A7741F" w:rsidRPr="00D06EFF" w:rsidRDefault="00A7741F" w:rsidP="0075175F">
            <w:pPr>
              <w:spacing w:before="60" w:line="480" w:lineRule="auto"/>
              <w:jc w:val="center"/>
              <w:rPr>
                <w:rFonts w:ascii="Times New Roman" w:hAnsi="Times New Roman" w:cs="Times New Roman"/>
                <w:sz w:val="22"/>
                <w:szCs w:val="22"/>
              </w:rPr>
            </w:pPr>
            <w:r w:rsidRPr="00D06EFF">
              <w:rPr>
                <w:rFonts w:ascii="Times New Roman" w:hAnsi="Times New Roman" w:cs="Times New Roman"/>
                <w:sz w:val="22"/>
                <w:szCs w:val="22"/>
              </w:rPr>
              <w:t>(.87)</w:t>
            </w:r>
          </w:p>
        </w:tc>
      </w:tr>
    </w:tbl>
    <w:p w14:paraId="1E75854B" w14:textId="5B3013D4" w:rsidR="00A7741F" w:rsidRPr="00D06EFF" w:rsidRDefault="00A7741F" w:rsidP="00E949E9">
      <w:pPr>
        <w:spacing w:line="480" w:lineRule="auto"/>
        <w:jc w:val="both"/>
        <w:rPr>
          <w:rFonts w:ascii="Times New Roman" w:hAnsi="Times New Roman" w:cs="Times New Roman"/>
          <w:lang w:val="en-US"/>
        </w:rPr>
      </w:pPr>
      <w:r w:rsidRPr="00D06EFF">
        <w:rPr>
          <w:rFonts w:ascii="Times New Roman" w:hAnsi="Times New Roman" w:cs="Times New Roman"/>
          <w:i/>
          <w:lang w:val="en-US"/>
        </w:rPr>
        <w:t xml:space="preserve">                                Note. N </w:t>
      </w:r>
      <w:r w:rsidRPr="00D06EFF">
        <w:rPr>
          <w:rFonts w:ascii="Times New Roman" w:hAnsi="Times New Roman" w:cs="Times New Roman"/>
          <w:lang w:val="en-US"/>
        </w:rPr>
        <w:t xml:space="preserve">= 292. Variables measured on 7-point Likert scales. *** </w:t>
      </w:r>
      <w:r w:rsidRPr="00D06EFF">
        <w:rPr>
          <w:rFonts w:ascii="Times New Roman" w:hAnsi="Times New Roman" w:cs="Times New Roman"/>
          <w:i/>
          <w:lang w:val="en-US"/>
        </w:rPr>
        <w:t xml:space="preserve">p </w:t>
      </w:r>
      <w:r w:rsidRPr="00D06EFF">
        <w:rPr>
          <w:rFonts w:ascii="Times New Roman" w:hAnsi="Times New Roman" w:cs="Times New Roman"/>
          <w:lang w:val="en-US"/>
        </w:rPr>
        <w:t xml:space="preserve">&lt; .001, * </w:t>
      </w:r>
      <w:r w:rsidRPr="00D06EFF">
        <w:rPr>
          <w:rFonts w:ascii="Times New Roman" w:hAnsi="Times New Roman" w:cs="Times New Roman"/>
          <w:i/>
          <w:iCs/>
          <w:lang w:val="en-US"/>
        </w:rPr>
        <w:t xml:space="preserve">p </w:t>
      </w:r>
      <w:r w:rsidRPr="00D06EFF">
        <w:rPr>
          <w:rFonts w:ascii="Times New Roman" w:hAnsi="Times New Roman" w:cs="Times New Roman"/>
          <w:lang w:val="en-US"/>
        </w:rPr>
        <w:t>&lt; .05</w:t>
      </w:r>
    </w:p>
    <w:sectPr w:rsidR="00A7741F" w:rsidRPr="00D06EFF" w:rsidSect="00C45BD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234966" w14:textId="77777777" w:rsidR="00811C92" w:rsidRDefault="00811C92" w:rsidP="00A7741F">
      <w:pPr>
        <w:spacing w:after="0" w:line="240" w:lineRule="auto"/>
      </w:pPr>
      <w:r>
        <w:separator/>
      </w:r>
    </w:p>
  </w:endnote>
  <w:endnote w:type="continuationSeparator" w:id="0">
    <w:p w14:paraId="17F0BD34" w14:textId="77777777" w:rsidR="00811C92" w:rsidRDefault="00811C92" w:rsidP="00A77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E8CAE" w14:textId="77777777" w:rsidR="00D5114C" w:rsidRDefault="00D511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1AB38" w14:textId="77777777" w:rsidR="00D5114C" w:rsidRDefault="00D511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99AAA" w14:textId="77777777" w:rsidR="00D5114C" w:rsidRDefault="00D511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2DF30F" w14:textId="77777777" w:rsidR="00811C92" w:rsidRDefault="00811C92" w:rsidP="00A7741F">
      <w:pPr>
        <w:spacing w:after="0" w:line="240" w:lineRule="auto"/>
      </w:pPr>
      <w:r>
        <w:separator/>
      </w:r>
    </w:p>
  </w:footnote>
  <w:footnote w:type="continuationSeparator" w:id="0">
    <w:p w14:paraId="35910AE2" w14:textId="77777777" w:rsidR="00811C92" w:rsidRDefault="00811C92" w:rsidP="00A774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53DBA" w14:textId="77777777" w:rsidR="00D5114C" w:rsidRDefault="00D511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E32DE" w14:textId="445CC0B1" w:rsidR="00D5114C" w:rsidRPr="00D5114C" w:rsidRDefault="00D5114C" w:rsidP="00D5114C">
    <w:pPr>
      <w:pStyle w:val="Header"/>
      <w:jc w:val="right"/>
      <w:rPr>
        <w:rFonts w:ascii="Times New Roman" w:hAnsi="Times New Roman" w:cs="Times New Roman"/>
      </w:rPr>
    </w:pPr>
    <w:r w:rsidRPr="00D5114C">
      <w:rPr>
        <w:rFonts w:ascii="Times New Roman" w:hAnsi="Times New Roman" w:cs="Times New Roman"/>
        <w:caps/>
      </w:rPr>
      <w:t>Vul</w:t>
    </w:r>
    <w:r>
      <w:rPr>
        <w:rFonts w:ascii="Times New Roman" w:hAnsi="Times New Roman" w:cs="Times New Roman"/>
        <w:caps/>
      </w:rPr>
      <w:t>N</w:t>
    </w:r>
    <w:r w:rsidRPr="00D5114C">
      <w:rPr>
        <w:rFonts w:ascii="Times New Roman" w:hAnsi="Times New Roman" w:cs="Times New Roman"/>
        <w:caps/>
      </w:rPr>
      <w:t xml:space="preserve">erable narcissism and abusive supervision    </w:t>
    </w:r>
    <w:sdt>
      <w:sdtPr>
        <w:rPr>
          <w:rFonts w:ascii="Times New Roman" w:hAnsi="Times New Roman" w:cs="Times New Roman"/>
        </w:rPr>
        <w:id w:val="-1377390302"/>
        <w:docPartObj>
          <w:docPartGallery w:val="Page Numbers (Top of Page)"/>
          <w:docPartUnique/>
        </w:docPartObj>
      </w:sdtPr>
      <w:sdtEndPr>
        <w:rPr>
          <w:noProof/>
        </w:rPr>
      </w:sdtEndPr>
      <w:sdtContent>
        <w:r w:rsidRPr="00D5114C">
          <w:rPr>
            <w:rFonts w:ascii="Times New Roman" w:hAnsi="Times New Roman" w:cs="Times New Roman"/>
          </w:rPr>
          <w:fldChar w:fldCharType="begin"/>
        </w:r>
        <w:r w:rsidRPr="00D5114C">
          <w:rPr>
            <w:rFonts w:ascii="Times New Roman" w:hAnsi="Times New Roman" w:cs="Times New Roman"/>
          </w:rPr>
          <w:instrText xml:space="preserve"> PAGE   \* MERGEFORMAT </w:instrText>
        </w:r>
        <w:r w:rsidRPr="00D5114C">
          <w:rPr>
            <w:rFonts w:ascii="Times New Roman" w:hAnsi="Times New Roman" w:cs="Times New Roman"/>
          </w:rPr>
          <w:fldChar w:fldCharType="separate"/>
        </w:r>
        <w:r w:rsidRPr="00D5114C">
          <w:rPr>
            <w:rFonts w:ascii="Times New Roman" w:hAnsi="Times New Roman" w:cs="Times New Roman"/>
            <w:noProof/>
          </w:rPr>
          <w:t>2</w:t>
        </w:r>
        <w:r w:rsidRPr="00D5114C">
          <w:rPr>
            <w:rFonts w:ascii="Times New Roman" w:hAnsi="Times New Roman" w:cs="Times New Roman"/>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1D9A5" w14:textId="77777777" w:rsidR="00D5114C" w:rsidRDefault="00D511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55236"/>
    <w:multiLevelType w:val="hybridMultilevel"/>
    <w:tmpl w:val="46E8C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A03C9E"/>
    <w:multiLevelType w:val="hybridMultilevel"/>
    <w:tmpl w:val="879A8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B1634A"/>
    <w:multiLevelType w:val="hybridMultilevel"/>
    <w:tmpl w:val="D7022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2611794">
    <w:abstractNumId w:val="1"/>
  </w:num>
  <w:num w:numId="2" w16cid:durableId="1322463117">
    <w:abstractNumId w:val="2"/>
  </w:num>
  <w:num w:numId="3" w16cid:durableId="890195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40F"/>
    <w:rsid w:val="00005DC4"/>
    <w:rsid w:val="00015E96"/>
    <w:rsid w:val="000464BA"/>
    <w:rsid w:val="00046B08"/>
    <w:rsid w:val="000552BA"/>
    <w:rsid w:val="00061077"/>
    <w:rsid w:val="00065E42"/>
    <w:rsid w:val="00081288"/>
    <w:rsid w:val="000837EF"/>
    <w:rsid w:val="000A2644"/>
    <w:rsid w:val="000D556D"/>
    <w:rsid w:val="000F731E"/>
    <w:rsid w:val="00113089"/>
    <w:rsid w:val="00113B7D"/>
    <w:rsid w:val="0011680B"/>
    <w:rsid w:val="001359FD"/>
    <w:rsid w:val="0014712A"/>
    <w:rsid w:val="00173088"/>
    <w:rsid w:val="00192A85"/>
    <w:rsid w:val="001942F6"/>
    <w:rsid w:val="001A258F"/>
    <w:rsid w:val="001A39FD"/>
    <w:rsid w:val="001A632A"/>
    <w:rsid w:val="001C2278"/>
    <w:rsid w:val="001C5A92"/>
    <w:rsid w:val="001D3A4C"/>
    <w:rsid w:val="001E6EA8"/>
    <w:rsid w:val="00213D89"/>
    <w:rsid w:val="002160E7"/>
    <w:rsid w:val="00292091"/>
    <w:rsid w:val="002A04D6"/>
    <w:rsid w:val="002E748A"/>
    <w:rsid w:val="002E7AA6"/>
    <w:rsid w:val="002F05B1"/>
    <w:rsid w:val="00310FDD"/>
    <w:rsid w:val="003112E3"/>
    <w:rsid w:val="00314226"/>
    <w:rsid w:val="00315D9B"/>
    <w:rsid w:val="00360188"/>
    <w:rsid w:val="003778DF"/>
    <w:rsid w:val="00377A5D"/>
    <w:rsid w:val="00381519"/>
    <w:rsid w:val="00384B4A"/>
    <w:rsid w:val="00394234"/>
    <w:rsid w:val="003A7B21"/>
    <w:rsid w:val="003B0A29"/>
    <w:rsid w:val="003D5116"/>
    <w:rsid w:val="003F2694"/>
    <w:rsid w:val="00440A20"/>
    <w:rsid w:val="00454287"/>
    <w:rsid w:val="00471080"/>
    <w:rsid w:val="00491F25"/>
    <w:rsid w:val="0049397A"/>
    <w:rsid w:val="004A7C5A"/>
    <w:rsid w:val="004B26CD"/>
    <w:rsid w:val="004C4C62"/>
    <w:rsid w:val="004E6A6C"/>
    <w:rsid w:val="004F1E84"/>
    <w:rsid w:val="004F78BE"/>
    <w:rsid w:val="00500898"/>
    <w:rsid w:val="00506FF0"/>
    <w:rsid w:val="00521617"/>
    <w:rsid w:val="00542028"/>
    <w:rsid w:val="00566C16"/>
    <w:rsid w:val="00574253"/>
    <w:rsid w:val="00575745"/>
    <w:rsid w:val="00583DF1"/>
    <w:rsid w:val="005D03C0"/>
    <w:rsid w:val="005D1295"/>
    <w:rsid w:val="0060121F"/>
    <w:rsid w:val="006117D4"/>
    <w:rsid w:val="00622F8B"/>
    <w:rsid w:val="00627930"/>
    <w:rsid w:val="006561F5"/>
    <w:rsid w:val="00673116"/>
    <w:rsid w:val="00675B7A"/>
    <w:rsid w:val="00694409"/>
    <w:rsid w:val="00696C81"/>
    <w:rsid w:val="006A3042"/>
    <w:rsid w:val="006B11D9"/>
    <w:rsid w:val="006B7F86"/>
    <w:rsid w:val="00712D33"/>
    <w:rsid w:val="007156E6"/>
    <w:rsid w:val="0072225A"/>
    <w:rsid w:val="0073791E"/>
    <w:rsid w:val="007427C0"/>
    <w:rsid w:val="00743CF6"/>
    <w:rsid w:val="00745D36"/>
    <w:rsid w:val="00755911"/>
    <w:rsid w:val="0077664B"/>
    <w:rsid w:val="00784C5B"/>
    <w:rsid w:val="007B0FF1"/>
    <w:rsid w:val="007C1A80"/>
    <w:rsid w:val="007E5B31"/>
    <w:rsid w:val="007F17BF"/>
    <w:rsid w:val="00811C92"/>
    <w:rsid w:val="00813FE0"/>
    <w:rsid w:val="008634B6"/>
    <w:rsid w:val="008B180B"/>
    <w:rsid w:val="008D3BF8"/>
    <w:rsid w:val="008F4F99"/>
    <w:rsid w:val="0090711B"/>
    <w:rsid w:val="00907341"/>
    <w:rsid w:val="00933565"/>
    <w:rsid w:val="009618B2"/>
    <w:rsid w:val="00973072"/>
    <w:rsid w:val="00996CD6"/>
    <w:rsid w:val="009D00F6"/>
    <w:rsid w:val="009D331C"/>
    <w:rsid w:val="00A32412"/>
    <w:rsid w:val="00A520E1"/>
    <w:rsid w:val="00A53F54"/>
    <w:rsid w:val="00A7741F"/>
    <w:rsid w:val="00A90218"/>
    <w:rsid w:val="00A91BAC"/>
    <w:rsid w:val="00AB4262"/>
    <w:rsid w:val="00AB740F"/>
    <w:rsid w:val="00AE36C2"/>
    <w:rsid w:val="00AE3746"/>
    <w:rsid w:val="00AE4D6F"/>
    <w:rsid w:val="00B0294B"/>
    <w:rsid w:val="00B04DF6"/>
    <w:rsid w:val="00B42A13"/>
    <w:rsid w:val="00B442E5"/>
    <w:rsid w:val="00B82B20"/>
    <w:rsid w:val="00B82D82"/>
    <w:rsid w:val="00B84B46"/>
    <w:rsid w:val="00BB49BF"/>
    <w:rsid w:val="00BE51C7"/>
    <w:rsid w:val="00C05833"/>
    <w:rsid w:val="00C1166F"/>
    <w:rsid w:val="00C331A6"/>
    <w:rsid w:val="00C45BD5"/>
    <w:rsid w:val="00C55C1A"/>
    <w:rsid w:val="00C8099D"/>
    <w:rsid w:val="00C85203"/>
    <w:rsid w:val="00CD0D4D"/>
    <w:rsid w:val="00CE045A"/>
    <w:rsid w:val="00D057BD"/>
    <w:rsid w:val="00D06EFF"/>
    <w:rsid w:val="00D17C10"/>
    <w:rsid w:val="00D351C8"/>
    <w:rsid w:val="00D43D6B"/>
    <w:rsid w:val="00D4470A"/>
    <w:rsid w:val="00D5114C"/>
    <w:rsid w:val="00D64B91"/>
    <w:rsid w:val="00D76AC7"/>
    <w:rsid w:val="00D90FAF"/>
    <w:rsid w:val="00D92987"/>
    <w:rsid w:val="00DA1DD3"/>
    <w:rsid w:val="00DE3A84"/>
    <w:rsid w:val="00DF01D6"/>
    <w:rsid w:val="00E1309A"/>
    <w:rsid w:val="00E40DCC"/>
    <w:rsid w:val="00E646C0"/>
    <w:rsid w:val="00E7270F"/>
    <w:rsid w:val="00E949E9"/>
    <w:rsid w:val="00E958CE"/>
    <w:rsid w:val="00EB238E"/>
    <w:rsid w:val="00ED53D2"/>
    <w:rsid w:val="00EE1B49"/>
    <w:rsid w:val="00EF7AD4"/>
    <w:rsid w:val="00F16087"/>
    <w:rsid w:val="00F77F0E"/>
    <w:rsid w:val="00F95EB6"/>
    <w:rsid w:val="00FA73A8"/>
    <w:rsid w:val="00FB5DEB"/>
    <w:rsid w:val="00FC7B7F"/>
    <w:rsid w:val="00FD7E8E"/>
    <w:rsid w:val="00FE5EB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DD4CE"/>
  <w15:chartTrackingRefBased/>
  <w15:docId w15:val="{E9B2217C-EEAB-4BC8-8063-1F6186A73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13FE0"/>
    <w:rPr>
      <w:sz w:val="16"/>
      <w:szCs w:val="16"/>
    </w:rPr>
  </w:style>
  <w:style w:type="paragraph" w:styleId="CommentText">
    <w:name w:val="annotation text"/>
    <w:basedOn w:val="Normal"/>
    <w:link w:val="CommentTextChar"/>
    <w:uiPriority w:val="99"/>
    <w:unhideWhenUsed/>
    <w:rsid w:val="00813FE0"/>
    <w:pPr>
      <w:spacing w:after="0" w:line="240" w:lineRule="auto"/>
    </w:pPr>
    <w:rPr>
      <w:sz w:val="20"/>
      <w:szCs w:val="20"/>
      <w:lang w:val="en-US" w:eastAsia="en-US"/>
    </w:rPr>
  </w:style>
  <w:style w:type="character" w:customStyle="1" w:styleId="CommentTextChar">
    <w:name w:val="Comment Text Char"/>
    <w:basedOn w:val="DefaultParagraphFont"/>
    <w:link w:val="CommentText"/>
    <w:uiPriority w:val="99"/>
    <w:rsid w:val="00813FE0"/>
    <w:rPr>
      <w:sz w:val="20"/>
      <w:szCs w:val="20"/>
      <w:lang w:val="en-US" w:eastAsia="en-US"/>
    </w:rPr>
  </w:style>
  <w:style w:type="table" w:styleId="TableGrid">
    <w:name w:val="Table Grid"/>
    <w:basedOn w:val="TableNormal"/>
    <w:uiPriority w:val="59"/>
    <w:rsid w:val="00A7741F"/>
    <w:pPr>
      <w:spacing w:after="0" w:line="240" w:lineRule="auto"/>
    </w:pPr>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74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741F"/>
  </w:style>
  <w:style w:type="paragraph" w:styleId="Footer">
    <w:name w:val="footer"/>
    <w:basedOn w:val="Normal"/>
    <w:link w:val="FooterChar"/>
    <w:uiPriority w:val="99"/>
    <w:unhideWhenUsed/>
    <w:rsid w:val="00A774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741F"/>
  </w:style>
  <w:style w:type="paragraph" w:styleId="Revision">
    <w:name w:val="Revision"/>
    <w:hidden/>
    <w:uiPriority w:val="99"/>
    <w:semiHidden/>
    <w:rsid w:val="002A04D6"/>
    <w:pPr>
      <w:spacing w:after="0" w:line="240" w:lineRule="auto"/>
    </w:pPr>
  </w:style>
  <w:style w:type="paragraph" w:styleId="Bibliography">
    <w:name w:val="Bibliography"/>
    <w:basedOn w:val="Normal"/>
    <w:next w:val="Normal"/>
    <w:uiPriority w:val="37"/>
    <w:semiHidden/>
    <w:unhideWhenUsed/>
    <w:rsid w:val="00046B08"/>
  </w:style>
  <w:style w:type="paragraph" w:styleId="ListParagraph">
    <w:name w:val="List Paragraph"/>
    <w:basedOn w:val="Normal"/>
    <w:uiPriority w:val="34"/>
    <w:qFormat/>
    <w:rsid w:val="000D556D"/>
    <w:pPr>
      <w:ind w:left="720"/>
      <w:contextualSpacing/>
    </w:pPr>
  </w:style>
  <w:style w:type="character" w:styleId="Hyperlink">
    <w:name w:val="Hyperlink"/>
    <w:basedOn w:val="DefaultParagraphFont"/>
    <w:uiPriority w:val="99"/>
    <w:unhideWhenUsed/>
    <w:rsid w:val="00D17C10"/>
    <w:rPr>
      <w:color w:val="0563C1" w:themeColor="hyperlink"/>
      <w:u w:val="single"/>
    </w:rPr>
  </w:style>
  <w:style w:type="character" w:styleId="UnresolvedMention">
    <w:name w:val="Unresolved Mention"/>
    <w:basedOn w:val="DefaultParagraphFont"/>
    <w:uiPriority w:val="99"/>
    <w:semiHidden/>
    <w:unhideWhenUsed/>
    <w:rsid w:val="00D17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9029702">
      <w:bodyDiv w:val="1"/>
      <w:marLeft w:val="0"/>
      <w:marRight w:val="0"/>
      <w:marTop w:val="0"/>
      <w:marBottom w:val="0"/>
      <w:divBdr>
        <w:top w:val="none" w:sz="0" w:space="0" w:color="auto"/>
        <w:left w:val="none" w:sz="0" w:space="0" w:color="auto"/>
        <w:bottom w:val="none" w:sz="0" w:space="0" w:color="auto"/>
        <w:right w:val="none" w:sz="0" w:space="0" w:color="auto"/>
      </w:divBdr>
      <w:divsChild>
        <w:div w:id="1553080383">
          <w:marLeft w:val="0"/>
          <w:marRight w:val="0"/>
          <w:marTop w:val="0"/>
          <w:marBottom w:val="660"/>
          <w:divBdr>
            <w:top w:val="none" w:sz="0" w:space="0" w:color="auto"/>
            <w:left w:val="none" w:sz="0" w:space="0" w:color="auto"/>
            <w:bottom w:val="none" w:sz="0" w:space="0" w:color="auto"/>
            <w:right w:val="none" w:sz="0" w:space="0" w:color="auto"/>
          </w:divBdr>
          <w:divsChild>
            <w:div w:id="1602226396">
              <w:marLeft w:val="0"/>
              <w:marRight w:val="0"/>
              <w:marTop w:val="0"/>
              <w:marBottom w:val="0"/>
              <w:divBdr>
                <w:top w:val="none" w:sz="0" w:space="0" w:color="auto"/>
                <w:left w:val="none" w:sz="0" w:space="0" w:color="auto"/>
                <w:bottom w:val="none" w:sz="0" w:space="0" w:color="auto"/>
                <w:right w:val="none" w:sz="0" w:space="0" w:color="auto"/>
              </w:divBdr>
              <w:divsChild>
                <w:div w:id="1915242857">
                  <w:marLeft w:val="0"/>
                  <w:marRight w:val="0"/>
                  <w:marTop w:val="0"/>
                  <w:marBottom w:val="450"/>
                  <w:divBdr>
                    <w:top w:val="none" w:sz="0" w:space="0" w:color="auto"/>
                    <w:left w:val="none" w:sz="0" w:space="0" w:color="auto"/>
                    <w:bottom w:val="none" w:sz="0" w:space="0" w:color="auto"/>
                    <w:right w:val="none" w:sz="0" w:space="0" w:color="auto"/>
                  </w:divBdr>
                  <w:divsChild>
                    <w:div w:id="832062221">
                      <w:marLeft w:val="0"/>
                      <w:marRight w:val="0"/>
                      <w:marTop w:val="0"/>
                      <w:marBottom w:val="0"/>
                      <w:divBdr>
                        <w:top w:val="none" w:sz="0" w:space="0" w:color="auto"/>
                        <w:left w:val="none" w:sz="0" w:space="0" w:color="auto"/>
                        <w:bottom w:val="none" w:sz="0" w:space="0" w:color="auto"/>
                        <w:right w:val="none" w:sz="0" w:space="0" w:color="auto"/>
                      </w:divBdr>
                      <w:divsChild>
                        <w:div w:id="688798338">
                          <w:marLeft w:val="0"/>
                          <w:marRight w:val="0"/>
                          <w:marTop w:val="0"/>
                          <w:marBottom w:val="0"/>
                          <w:divBdr>
                            <w:top w:val="none" w:sz="0" w:space="0" w:color="auto"/>
                            <w:left w:val="none" w:sz="0" w:space="0" w:color="auto"/>
                            <w:bottom w:val="none" w:sz="0" w:space="0" w:color="auto"/>
                            <w:right w:val="none" w:sz="0" w:space="0" w:color="auto"/>
                          </w:divBdr>
                          <w:divsChild>
                            <w:div w:id="173423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3509</Words>
  <Characters>20005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Zheng Yuyan</dc:creator>
  <cp:keywords/>
  <dc:description/>
  <cp:lastModifiedBy>Susanne Braun</cp:lastModifiedBy>
  <cp:revision>13</cp:revision>
  <dcterms:created xsi:type="dcterms:W3CDTF">2024-05-21T11:12:00Z</dcterms:created>
  <dcterms:modified xsi:type="dcterms:W3CDTF">2024-08-07T11:02:00Z</dcterms:modified>
</cp:coreProperties>
</file>