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748" w:rsidRPr="00863BB8" w:rsidRDefault="00392748" w:rsidP="00392748">
      <w:pPr>
        <w:pStyle w:val="Normal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392748" w:rsidRPr="00863BB8" w:rsidRDefault="00392748" w:rsidP="00392748">
      <w:pPr>
        <w:pStyle w:val="Normal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63BB8">
        <w:rPr>
          <w:rFonts w:ascii="Times New Roman" w:hAnsi="Times New Roman" w:cs="Times New Roman"/>
          <w:b/>
          <w:bCs/>
          <w:sz w:val="28"/>
          <w:szCs w:val="28"/>
          <w:lang w:val="en-US"/>
        </w:rPr>
        <w:t>Table S1 -</w:t>
      </w:r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Prostate Cancer Mortality Trends (1990–2021) by Region and Age Groups: Average Annual Percent Change (AAPC) with 95% Confidence Intervals (CI) derived from </w:t>
      </w:r>
      <w:proofErr w:type="spellStart"/>
      <w:r w:rsidRPr="00863BB8">
        <w:rPr>
          <w:rFonts w:ascii="Times New Roman" w:hAnsi="Times New Roman" w:cs="Times New Roman"/>
          <w:sz w:val="28"/>
          <w:szCs w:val="28"/>
          <w:lang w:val="en-US"/>
        </w:rPr>
        <w:t>Joinpoint</w:t>
      </w:r>
      <w:proofErr w:type="spellEnd"/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Regression Analysis. Trends are stratified by geographic region and age cohorts, with </w:t>
      </w:r>
      <w:proofErr w:type="spellStart"/>
      <w:r w:rsidRPr="00863BB8">
        <w:rPr>
          <w:rFonts w:ascii="Times New Roman" w:hAnsi="Times New Roman" w:cs="Times New Roman"/>
          <w:sz w:val="28"/>
          <w:szCs w:val="28"/>
          <w:lang w:val="en-US"/>
        </w:rPr>
        <w:t>joinpoints</w:t>
      </w:r>
      <w:proofErr w:type="spellEnd"/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indicating significant inflection points.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25"/>
        <w:gridCol w:w="994"/>
        <w:gridCol w:w="1375"/>
        <w:gridCol w:w="1360"/>
        <w:gridCol w:w="1181"/>
      </w:tblGrid>
      <w:tr w:rsidR="00863BB8" w:rsidRPr="00863BB8" w:rsidTr="00C766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Cohort (Region/Age – Joinpoints)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AAPC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Lower CI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Upper CI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P-Value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South / 40-44 - 4 Joinpoints     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-0.66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-1.91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0.60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0.30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Southeast / 40-44 - 4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-0.51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-1.93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0.93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0.48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Central-West / 40-44 - 4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-0.44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-1.46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0.58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0.40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North / 40-44 - 3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-0.66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0.79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Northeast / 40-44 - 6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-1.03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0.90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45-49 - 4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-0.58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0.09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45-49 - 3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0.27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45-49 - 6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0.32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45-49 - 5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0.44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45-49 - 4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0.44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50-54 - 2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-1.08*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-1.42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50-54 - 5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0.47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50-54 - 5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-1.52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0.504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50-54 - 6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0.80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50-54 - 3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0.47*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0.004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55-59 - 5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-0.63*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0.02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55-59 - 5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0.13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55-59 - 6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-1.47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0.76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55-59 - 3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0.64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55-59 - 6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0.69*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-0.98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0.06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-0.49*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0.006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60-64 - 5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0.57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60-64 - 3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0.05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0.63*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65-69 - 3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-0.64*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0.003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65-69 - 5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0.08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65-69 - 3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-1.04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0.19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65-69 - 2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0.77*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0.003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65-69 - 2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0.76*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70-74 - 4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0.03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70-74 - 6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0.002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70-74 - 3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0.20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70-74 - 3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0.68*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0.02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70-74 - 6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0.08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75-79 - 5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-0.95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0.15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75-79 - 5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-0.51*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-0.95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0.02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75-79 - 3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75-79 - 6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0.48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75-79 - 5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0.67*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80-84 - 3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-0.11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0.54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80-84 - 4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-0.70*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-0.97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80-84 - 3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0.29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80-84 - 4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80-84 - 5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0.12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85-89 - 4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0.64*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0.047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85-89 - 4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-0.16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-0.56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0.45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85-89 - 5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0.20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85-89 - 5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0.53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85-89 - 2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0.81*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90-94 - 4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2.64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90-94 - 2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0.69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90-94 - 3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0.23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90-94 - 4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-1.27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0.98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90-94 - 4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95+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0.96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95+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-1.58*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-2.12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-1.04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95+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0.42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95+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-1.63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95+ - 5 Joinpoints    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0.79*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0.03</w:t>
            </w:r>
          </w:p>
        </w:tc>
      </w:tr>
    </w:tbl>
    <w:p w:rsidR="00392748" w:rsidRPr="00863BB8" w:rsidRDefault="00392748" w:rsidP="00392748">
      <w:pPr>
        <w:pStyle w:val="Normal0"/>
        <w:shd w:val="clear" w:color="auto" w:fill="FDC8BD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63BB8">
        <w:rPr>
          <w:rFonts w:ascii="Times New Roman" w:hAnsi="Times New Roman" w:cs="Times New Roman"/>
          <w:sz w:val="28"/>
          <w:szCs w:val="28"/>
          <w:lang w:val="en-US"/>
        </w:rPr>
        <w:t>*Indicates that the AAPC is significantly</w:t>
      </w:r>
    </w:p>
    <w:p w:rsidR="00392748" w:rsidRPr="00863BB8" w:rsidRDefault="00392748" w:rsidP="00392748">
      <w:pPr>
        <w:pStyle w:val="Normal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392748" w:rsidRPr="00863BB8" w:rsidRDefault="00392748" w:rsidP="00392748">
      <w:pPr>
        <w:pStyle w:val="Normal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63BB8">
        <w:rPr>
          <w:rFonts w:ascii="Times New Roman" w:hAnsi="Times New Roman" w:cs="Times New Roman"/>
          <w:b/>
          <w:bCs/>
          <w:sz w:val="28"/>
          <w:szCs w:val="28"/>
          <w:lang w:val="en-US"/>
        </w:rPr>
        <w:t>Table S2 -</w:t>
      </w:r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Prostate Cancer Prevalence Trends (1990–2021) by Region and Age Groups: Average Annual Percent Change (AAPC) with 95% Confidence Intervals (CI) derived from </w:t>
      </w:r>
      <w:proofErr w:type="spellStart"/>
      <w:r w:rsidRPr="00863BB8">
        <w:rPr>
          <w:rFonts w:ascii="Times New Roman" w:hAnsi="Times New Roman" w:cs="Times New Roman"/>
          <w:sz w:val="28"/>
          <w:szCs w:val="28"/>
          <w:lang w:val="en-US"/>
        </w:rPr>
        <w:t>Joinpoint</w:t>
      </w:r>
      <w:proofErr w:type="spellEnd"/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Regression Analysis. Trends are stratified by geographic region and age cohorts, with </w:t>
      </w:r>
      <w:proofErr w:type="spellStart"/>
      <w:r w:rsidRPr="00863BB8">
        <w:rPr>
          <w:rFonts w:ascii="Times New Roman" w:hAnsi="Times New Roman" w:cs="Times New Roman"/>
          <w:sz w:val="28"/>
          <w:szCs w:val="28"/>
          <w:lang w:val="en-US"/>
        </w:rPr>
        <w:t>joinpoints</w:t>
      </w:r>
      <w:proofErr w:type="spellEnd"/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indicating significant inflection points.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25"/>
        <w:gridCol w:w="994"/>
        <w:gridCol w:w="1375"/>
        <w:gridCol w:w="1360"/>
        <w:gridCol w:w="1181"/>
      </w:tblGrid>
      <w:tr w:rsidR="00863BB8" w:rsidRPr="00863BB8" w:rsidTr="00C766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Cohort (Region/Age – Joinpoints)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AAPC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Lower CI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Upper CI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P-Value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South / 40-44 - 4 Joinpoints     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1.42*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0.42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2.44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0.005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Southeast / 40-44 - 4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1.97*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0.90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3.06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Central-West / 40-44 - 4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1.80*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0.72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2.89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North / 40-44 - 6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2.10*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3.00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Northeast / 40-44 - 4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2.10*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1.38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2.83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45-49 - 4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1.53*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45-49 - 3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2.24*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2.79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45-49 - 4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1.84*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45-49 - 5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2.37*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3.42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45-49 - 6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2.21*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2.86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50-54 - 3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50-54 - 5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50-54 - 3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1.43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2.63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50-54 - 3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2.62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50-54 - 6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55-59 - 5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1.59*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55-59 - 4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2.24*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2.70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55-59 - 6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2.18*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3.89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55-59 - 2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2.26*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2.72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55-59 - 6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2.85*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3.39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1.53*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1.98*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60-64 - 6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2.98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3.28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60-64 - 3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2.59*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2.98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65-69 - 6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65-69 - 5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2.15*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2.63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65-69 - 3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1.87*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65-69 - 3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2.62*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1.80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3.46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65-69 - 3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2.74*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3.17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70-74 - 3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1.68*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70-74 - 5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1.78*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70-74 - 6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2.64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70-74 - 4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2.59*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70-74 - 6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2.39*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2.84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75-79 - 4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1.81*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1.48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75-79 - 4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1.99*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75-79 - 4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2.04*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2.73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75-79 - 3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2.36*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1.49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75-79 - 6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2.57*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2.90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80-84 - 6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1.44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2.60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80-84 - 5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80-84 - 4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2.64*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80-84 - 4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3.53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80-84 - 6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2.13*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85-89 - 5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2.11*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2.70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85-89 - 4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1.58*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85-89 - 5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2.19*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3.01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85-89 - 5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1.65*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2.47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85-89 - 4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1.80*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90-94 - 4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90-94 - 2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90-94 - 3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90-94 - 3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0.09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90-94 - 5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1.03*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95+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0.57*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0.002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95+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0.09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95+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0.49*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0.009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95+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0.79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95+ - 5 Joinpoints     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0.68*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0.31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</w:tbl>
    <w:p w:rsidR="00392748" w:rsidRPr="00863BB8" w:rsidRDefault="00392748" w:rsidP="00392748">
      <w:pPr>
        <w:pStyle w:val="Normal0"/>
        <w:shd w:val="clear" w:color="auto" w:fill="FDC8BD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63BB8">
        <w:rPr>
          <w:rFonts w:ascii="Times New Roman" w:hAnsi="Times New Roman" w:cs="Times New Roman"/>
          <w:sz w:val="28"/>
          <w:szCs w:val="28"/>
          <w:lang w:val="en-US"/>
        </w:rPr>
        <w:t>*Indicates that the AAPC is significantly</w:t>
      </w:r>
    </w:p>
    <w:p w:rsidR="00392748" w:rsidRPr="00863BB8" w:rsidRDefault="00392748" w:rsidP="00392748">
      <w:pPr>
        <w:pStyle w:val="Normal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392748" w:rsidRPr="00863BB8" w:rsidRDefault="00392748" w:rsidP="00392748">
      <w:pPr>
        <w:pStyle w:val="Normal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63BB8">
        <w:rPr>
          <w:rFonts w:ascii="Times New Roman" w:hAnsi="Times New Roman" w:cs="Times New Roman"/>
          <w:b/>
          <w:bCs/>
          <w:sz w:val="28"/>
          <w:szCs w:val="28"/>
          <w:lang w:val="en-US"/>
        </w:rPr>
        <w:t>Table S3 -</w:t>
      </w:r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Prostate Cancer DALYs Trends (1990–2021) by Region and Age Groups: Average Annual Percent Change (AAPC) with 95% Confidence Intervals (CI) derived from </w:t>
      </w:r>
      <w:proofErr w:type="spellStart"/>
      <w:r w:rsidRPr="00863BB8">
        <w:rPr>
          <w:rFonts w:ascii="Times New Roman" w:hAnsi="Times New Roman" w:cs="Times New Roman"/>
          <w:sz w:val="28"/>
          <w:szCs w:val="28"/>
          <w:lang w:val="en-US"/>
        </w:rPr>
        <w:t>Joinpoint</w:t>
      </w:r>
      <w:proofErr w:type="spellEnd"/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Regression Analysis. Trends are stratified by geographic region and age cohorts, with </w:t>
      </w:r>
      <w:proofErr w:type="spellStart"/>
      <w:r w:rsidRPr="00863BB8">
        <w:rPr>
          <w:rFonts w:ascii="Times New Roman" w:hAnsi="Times New Roman" w:cs="Times New Roman"/>
          <w:sz w:val="28"/>
          <w:szCs w:val="28"/>
          <w:lang w:val="en-US"/>
        </w:rPr>
        <w:t>joinpoints</w:t>
      </w:r>
      <w:proofErr w:type="spellEnd"/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indicating significant inflection points.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25"/>
        <w:gridCol w:w="994"/>
        <w:gridCol w:w="1375"/>
        <w:gridCol w:w="1360"/>
        <w:gridCol w:w="1181"/>
      </w:tblGrid>
      <w:tr w:rsidR="00863BB8" w:rsidRPr="00863BB8" w:rsidTr="00C766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Cohort (Region/Age – Joinpoints)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AAPC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Lower CI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Upper CI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P-Value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South / 40-44 - 4 Joinpoints     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-0.57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-1.73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0.60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0.34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Southeast / 40-44 - 4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-0.35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-1.59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0.90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0.58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Central-West / 40-44 - 4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-0.37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-1.36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0.62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0.46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North / 40-44 - 3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-0.58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0.92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0.66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Northeast / 40-44 - 6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-0.96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1.27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0.80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45-49 - 4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-1.12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0.14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45-49 - 3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0.49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45-49 - 6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-1.27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0.44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45-49 - 5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0.39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45-49 - 4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0.32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50-54 - 2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-0.95*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-1.29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50-54 - 5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0.66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50-54 - 5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-1.41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0.64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50-54 - 6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0.64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50-54 - 3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0.56*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55-59 - 5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-0.51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0.07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55-59 - 5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-0.59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0.39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55-59 - 6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-1.35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0.90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55-59 - 3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0.52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55-59 - 6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0.79*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0.004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0.15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-0.37*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0.04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60-64 - 5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0.75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60-64 - 3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0.67*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0.02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0.73*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65-69 - 3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-0.53*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-0.98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0.02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65-69 - 5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0.24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65-69 - 3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-0.95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0.29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65-69 - 2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0.84*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65-69 - 2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0.85*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70-74 - 3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-0.40*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70-74 - 3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-0.58*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70-74 - 3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70-74 - 3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0.76*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0.009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70-74 - 6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0.039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75-79 - 5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0.24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75-79 - 5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-0.43*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0.049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75-79 - 3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0.35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75-79 - 6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75-79 - 4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0.78*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80-84 - 3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80-84 - 4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-0.65*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-0.92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80-84 - 3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0.25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80-84 - 4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0.10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80-84 - 3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0.43*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0.03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85-89 - 4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0.66*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0.045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85-89 - 5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-0.15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0.63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85-89 - 5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0.20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85-89 - 5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0.53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85-89 - 2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0.82*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90-94 - 4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2.65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90-94 - 2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0.68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90-94 - 3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-0.43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0.23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90-94 - 4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-1.26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0.98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90-94 - 4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95+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-0.20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-1.32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0.73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95+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-1.76*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-2.32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-1.20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95+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-1.49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0.48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95+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-1.73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0.16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95+ - 5 Joinpoints     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0.82*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0.11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1.55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0.02</w:t>
            </w:r>
          </w:p>
        </w:tc>
      </w:tr>
    </w:tbl>
    <w:p w:rsidR="00392748" w:rsidRPr="00863BB8" w:rsidRDefault="00392748" w:rsidP="00392748">
      <w:pPr>
        <w:pStyle w:val="Normal0"/>
        <w:shd w:val="clear" w:color="auto" w:fill="FDC8BD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63BB8">
        <w:rPr>
          <w:rFonts w:ascii="Times New Roman" w:hAnsi="Times New Roman" w:cs="Times New Roman"/>
          <w:sz w:val="28"/>
          <w:szCs w:val="28"/>
          <w:lang w:val="en-US"/>
        </w:rPr>
        <w:t>*Indicates that the AAPC is significantly</w:t>
      </w:r>
    </w:p>
    <w:p w:rsidR="00392748" w:rsidRPr="00863BB8" w:rsidRDefault="00392748" w:rsidP="00392748">
      <w:pPr>
        <w:pStyle w:val="Normal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392748" w:rsidRPr="00863BB8" w:rsidRDefault="00392748" w:rsidP="00392748">
      <w:pPr>
        <w:pStyle w:val="Normal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63BB8">
        <w:rPr>
          <w:rFonts w:ascii="Times New Roman" w:hAnsi="Times New Roman" w:cs="Times New Roman"/>
          <w:b/>
          <w:bCs/>
          <w:sz w:val="28"/>
          <w:szCs w:val="28"/>
          <w:lang w:val="en-US"/>
        </w:rPr>
        <w:t>Table S4 -</w:t>
      </w:r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Prostate Cancer Incidence Trends (1990–2021) by Region and Age Groups: Average Annual Percent Change (AAPC) with 95% Confidence Intervals (CI) derived from </w:t>
      </w:r>
      <w:proofErr w:type="spellStart"/>
      <w:r w:rsidRPr="00863BB8">
        <w:rPr>
          <w:rFonts w:ascii="Times New Roman" w:hAnsi="Times New Roman" w:cs="Times New Roman"/>
          <w:sz w:val="28"/>
          <w:szCs w:val="28"/>
          <w:lang w:val="en-US"/>
        </w:rPr>
        <w:t>Joinpoint</w:t>
      </w:r>
      <w:proofErr w:type="spellEnd"/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Regression Analysis. Trends are stratified by geographic region and age cohorts, with </w:t>
      </w:r>
      <w:proofErr w:type="spellStart"/>
      <w:r w:rsidRPr="00863BB8">
        <w:rPr>
          <w:rFonts w:ascii="Times New Roman" w:hAnsi="Times New Roman" w:cs="Times New Roman"/>
          <w:sz w:val="28"/>
          <w:szCs w:val="28"/>
          <w:lang w:val="en-US"/>
        </w:rPr>
        <w:t>joinpoints</w:t>
      </w:r>
      <w:proofErr w:type="spellEnd"/>
      <w:r w:rsidRPr="00863BB8">
        <w:rPr>
          <w:rFonts w:ascii="Times New Roman" w:hAnsi="Times New Roman" w:cs="Times New Roman"/>
          <w:sz w:val="28"/>
          <w:szCs w:val="28"/>
          <w:lang w:val="en-US"/>
        </w:rPr>
        <w:t xml:space="preserve"> indicating significant inflection points.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25"/>
        <w:gridCol w:w="994"/>
        <w:gridCol w:w="1375"/>
        <w:gridCol w:w="1360"/>
        <w:gridCol w:w="1181"/>
      </w:tblGrid>
      <w:tr w:rsidR="00863BB8" w:rsidRPr="00863BB8" w:rsidTr="00C766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Cohort (Region/Age – Joinpoints)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AAPC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Lower CI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Upper CI</w:t>
            </w:r>
          </w:p>
        </w:tc>
        <w:tc>
          <w:tcPr>
            <w:tcW w:w="0" w:type="auto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P-Value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South / 40-44 - 4 Joinpoints     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1.32*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0.29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2.37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Southeast / 40-44 - 4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1.79*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0.73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2.85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Central-West / 40-44 - 4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1.64*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0.49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0.004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North / 40-44 - 3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1.82*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0.90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2.74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Northeast / 40-44 - 4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1.91*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</w:rPr>
              <w:t>2.68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45-49 - 4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1.37*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45-49 - 3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1.99*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1.43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45-49 - 4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1.61*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45-49 - 5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3.28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45-49 - 6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1.98*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2.64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50-54 - 2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1.00*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50-54 - 5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50-54 - 3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1.77*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50-54 - 3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1.89*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1.40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50-54 - 6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2.30*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55-59 - 5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1.34*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55-59 - 4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1.91*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55-59 - 6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1.88*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3.60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0.02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55-59 - 2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2.03*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55-59 - 6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2.57*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3.12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1.18*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1.55*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60-64 - 6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1.59*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2.59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60-64 - 4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2.17*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1.41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2.92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60-64 - 3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2.69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65-69 - 3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1.08*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65-69 - 4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1.55*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65-69 - 3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1.32*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65-69 - 2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2.21*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2.71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65-69 - 3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2.26*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2.69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70-74 - 3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0.98*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70-74 - 5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0.89*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70-74 - 6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1.00*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0.02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70-74 - 4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2.81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70-74 - 6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1.69*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75-79 - 5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0.71*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0.008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75-79 - 4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0.67*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75-79 - 5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0.05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75-79 - 5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1.36*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2.47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0.013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75-79 - 6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1.60*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80-84 - 2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80-84 - 4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0.46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80-84 - 4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1.06*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0.003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80-84 - 4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1.33*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2.31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0.006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80-84 - 4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0.96*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85-89 - 4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1.05*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1.71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85-89 - 5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0.38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85-89 - 5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1.07*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0.03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85-89 - 5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0.66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-0.50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0.26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85-89 - 3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1.15*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90-94 - 4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1.84*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2.73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90-94 - 2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0.86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90-94 - 3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1.93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0.18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90-94 - 4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-1.20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1.30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0.94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90-94 - 4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1.21*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0.54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1.89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 / 95+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-0.96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0.9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Southeast / 95+ - 2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-1.48*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-2.07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-0.89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0.001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Central-West / 95+ - 3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0.70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-0.79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2.21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0.35</w:t>
            </w:r>
          </w:p>
        </w:tc>
      </w:tr>
      <w:tr w:rsidR="00863BB8" w:rsidRPr="00863BB8" w:rsidTr="00C7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 / 95+ - 4 Joinpoints     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-0.57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-1.57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0.26</w:t>
            </w:r>
          </w:p>
        </w:tc>
      </w:tr>
      <w:tr w:rsidR="00863BB8" w:rsidRPr="00863BB8" w:rsidTr="00C766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Northeast / 95+ - 5 Joinpoints     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0.86*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0.15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1.57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:rsidR="00392748" w:rsidRPr="00863BB8" w:rsidRDefault="00392748" w:rsidP="00C766BE">
            <w:pPr>
              <w:pStyle w:val="Normal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3BB8">
              <w:rPr>
                <w:rFonts w:ascii="Times New Roman" w:eastAsia="Times New Roman" w:hAnsi="Times New Roman" w:cs="Times New Roman"/>
                <w:sz w:val="28"/>
                <w:szCs w:val="28"/>
              </w:rPr>
              <w:t>0.01</w:t>
            </w:r>
          </w:p>
        </w:tc>
      </w:tr>
    </w:tbl>
    <w:p w:rsidR="00392748" w:rsidRPr="00863BB8" w:rsidRDefault="00392748" w:rsidP="00392748">
      <w:pPr>
        <w:pStyle w:val="Normal0"/>
        <w:shd w:val="clear" w:color="auto" w:fill="FDC8BD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bookmarkStart w:id="1" w:name="_Hlk198191656"/>
      <w:r w:rsidRPr="00863BB8">
        <w:rPr>
          <w:rFonts w:ascii="Times New Roman" w:hAnsi="Times New Roman" w:cs="Times New Roman"/>
          <w:sz w:val="28"/>
          <w:szCs w:val="28"/>
          <w:lang w:val="en-US"/>
        </w:rPr>
        <w:t>*Indicates that the AAPC is significantly</w:t>
      </w:r>
    </w:p>
    <w:bookmarkEnd w:id="1"/>
    <w:p w:rsidR="00392748" w:rsidRPr="00863BB8" w:rsidRDefault="00392748" w:rsidP="00392748">
      <w:pPr>
        <w:pStyle w:val="Normal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392748" w:rsidRPr="00863BB8" w:rsidRDefault="00392748" w:rsidP="00392748">
      <w:pPr>
        <w:pStyle w:val="Normal1"/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F51595" w:rsidRPr="00863BB8" w:rsidRDefault="00F51595"/>
    <w:sectPr w:rsidR="00F51595" w:rsidRPr="00863BB8" w:rsidSect="00863BB8">
      <w:pgSz w:w="11906" w:h="16838"/>
      <w:pgMar w:top="426" w:right="56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748"/>
    <w:rsid w:val="00392748"/>
    <w:rsid w:val="003C10B5"/>
    <w:rsid w:val="00412A91"/>
    <w:rsid w:val="00863BB8"/>
    <w:rsid w:val="00A37505"/>
    <w:rsid w:val="00CF1989"/>
    <w:rsid w:val="00D812BA"/>
    <w:rsid w:val="00F5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C92812-6ACA-46B1-96A4-03D79EB8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7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392748"/>
    <w:pPr>
      <w:spacing w:line="278" w:lineRule="auto"/>
    </w:pPr>
    <w:rPr>
      <w:rFonts w:ascii="Aptos" w:eastAsia="Aptos" w:hAnsi="Aptos" w:cs="Aptos"/>
      <w:sz w:val="24"/>
      <w:szCs w:val="24"/>
      <w:lang w:val="pt-BR" w:eastAsia="pt-BR"/>
    </w:rPr>
  </w:style>
  <w:style w:type="character" w:styleId="Hyperlink">
    <w:name w:val="Hyperlink"/>
    <w:basedOn w:val="DefaultParagraphFont"/>
    <w:uiPriority w:val="99"/>
    <w:unhideWhenUsed/>
    <w:rsid w:val="00392748"/>
    <w:rPr>
      <w:color w:val="0563C1" w:themeColor="hyperlink"/>
      <w:u w:val="single"/>
    </w:rPr>
  </w:style>
  <w:style w:type="table" w:styleId="PlainTable2">
    <w:name w:val="Plain Table 2"/>
    <w:basedOn w:val="TableNormal"/>
    <w:uiPriority w:val="42"/>
    <w:rsid w:val="00392748"/>
    <w:pPr>
      <w:spacing w:after="0" w:line="240" w:lineRule="auto"/>
    </w:pPr>
    <w:rPr>
      <w:lang w:val="pt-B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Normal1">
    <w:name w:val="Normal_1"/>
    <w:qFormat/>
    <w:rsid w:val="00392748"/>
    <w:rPr>
      <w:rFonts w:ascii="Calibri" w:eastAsia="Calibri" w:hAnsi="Calibri" w:cs="Times New Roman"/>
      <w:lang w:val="pt-BR"/>
    </w:rPr>
  </w:style>
  <w:style w:type="character" w:styleId="LineNumber">
    <w:name w:val="line number"/>
    <w:basedOn w:val="DefaultParagraphFont"/>
    <w:semiHidden/>
    <w:unhideWhenUsed/>
    <w:rsid w:val="00392748"/>
  </w:style>
  <w:style w:type="paragraph" w:styleId="BalloonText">
    <w:name w:val="Balloon Text"/>
    <w:basedOn w:val="Normal"/>
    <w:link w:val="BalloonTextChar"/>
    <w:semiHidden/>
    <w:unhideWhenUsed/>
    <w:rsid w:val="003927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9274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4C309-15E1-490E-8E20-4237B2FDC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2428</Words>
  <Characters>13844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Vijaychowdary Uppalapati</dc:creator>
  <cp:keywords/>
  <dc:description/>
  <cp:lastModifiedBy>Dhivya G</cp:lastModifiedBy>
  <cp:revision>3</cp:revision>
  <dcterms:created xsi:type="dcterms:W3CDTF">2026-08-10T06:04:00Z</dcterms:created>
  <dcterms:modified xsi:type="dcterms:W3CDTF">2026-08-10T09:00:00Z</dcterms:modified>
</cp:coreProperties>
</file>