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A9" w:rsidRPr="00000AEF" w:rsidRDefault="002640A9" w:rsidP="002640A9">
      <w:pPr>
        <w:widowControl/>
        <w:autoSpaceDN/>
        <w:spacing w:line="480" w:lineRule="auto"/>
        <w:textAlignment w:val="auto"/>
        <w:rPr>
          <w:rFonts w:eastAsia="MS Mincho" w:cs="Times New Roman"/>
          <w:b/>
          <w:kern w:val="0"/>
          <w:lang w:val="en-US" w:eastAsia="ar-SA" w:bidi="ar-SA"/>
        </w:rPr>
      </w:pPr>
      <w:r>
        <w:rPr>
          <w:rFonts w:eastAsia="MS Mincho" w:cs="Times New Roman"/>
          <w:b/>
          <w:kern w:val="0"/>
          <w:lang w:val="en-US" w:eastAsia="ar-SA" w:bidi="ar-SA"/>
        </w:rPr>
        <w:t>Table A</w:t>
      </w:r>
      <w:r w:rsidRPr="00C42066">
        <w:rPr>
          <w:rFonts w:eastAsia="MS Mincho" w:cs="Times New Roman"/>
          <w:b/>
          <w:kern w:val="0"/>
          <w:lang w:val="en-US" w:eastAsia="ar-SA" w:bidi="ar-SA"/>
        </w:rPr>
        <w:t>. Matrix of correlations at baseline (all patients).</w:t>
      </w:r>
    </w:p>
    <w:tbl>
      <w:tblPr>
        <w:tblStyle w:val="Tabela-Siatka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843"/>
        <w:gridCol w:w="1843"/>
        <w:gridCol w:w="1874"/>
      </w:tblGrid>
      <w:tr w:rsidR="002640A9" w:rsidRPr="000B601E" w:rsidTr="007E0BE4"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Adiponectin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Leptin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Resistin</w:t>
            </w:r>
            <w:proofErr w:type="spellEnd"/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r=-0.37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r=-0.04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P=0.009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P=0.79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BMI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r=-0.19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r=0.04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r=0.20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P=0.77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P=0.18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Waist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r=-0.22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r=0.19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r=-0.01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P=0.20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P=0.95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Creatinine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r=-0.27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r=0.10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r=-0.31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P=0.51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P=0.035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Hemoglobine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r=0.26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r=-0.01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P=0.08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P=0.96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WBC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r=-0.04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r=0.01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P=0.91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P=0.81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P=0.93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Platelet count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r=-0.07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r=-0.01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P=0.70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P=0.95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CRP baseline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r=0.09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r=0.12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P=0.80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P=0.54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P=0.43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Fasting glucose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r=-0.72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r=0.32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r=0.06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P=0.036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P=0.72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Adiponectin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3-5 days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r=0.80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r=-0.36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r=0.16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P=0.013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P=0.27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Leptin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3-5 days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r=0.83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r=0.03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P=0.036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P=0.000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P=0.87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Resistin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3-5 days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r=-0.17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r=0.08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r=0.20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P=0.24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P=0.57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P=0.17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Adiponectin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r=0.79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r=-0.23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r=0.06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P=0.11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P=0.68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Leptin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r=-0.26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r=0.17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r=0.11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P=0.26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P=0.46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Resistin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r=0.15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r=0.20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P=0.44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P=0.31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P=0.18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Previous myocardial infarction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r=0.04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r=-0.07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P=0.78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P=0.64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Current smoking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r=-0.10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r=0.35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r=0.12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P=0.50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P=0.014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P=0.42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TCh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baseline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r=-0.17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r=-0.03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r=0.29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P=0.24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P=0.85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P=0.048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LDL baseline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r=-0.15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r=0.24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P=0.97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P=0.32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P=0.10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HDL baseline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r=-0.00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P=0.69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P=0.74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P=1.00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TG baseline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r=-0.14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r=0.24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r=0.12</w:t>
            </w:r>
          </w:p>
        </w:tc>
      </w:tr>
      <w:tr w:rsidR="002640A9" w:rsidRPr="000B601E" w:rsidTr="007E0BE4">
        <w:tc>
          <w:tcPr>
            <w:tcW w:w="3652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P=0.35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P=0.10</w:t>
            </w:r>
          </w:p>
        </w:tc>
        <w:tc>
          <w:tcPr>
            <w:tcW w:w="1874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ind w:right="31"/>
              <w:rPr>
                <w:lang w:val="en-US"/>
              </w:rPr>
            </w:pPr>
            <w:r w:rsidRPr="00BD11DE">
              <w:rPr>
                <w:lang w:val="en-US"/>
              </w:rPr>
              <w:t>P=0.43</w:t>
            </w:r>
          </w:p>
        </w:tc>
      </w:tr>
    </w:tbl>
    <w:p w:rsidR="002640A9" w:rsidRDefault="002640A9" w:rsidP="002640A9">
      <w:pPr>
        <w:widowControl/>
        <w:autoSpaceDN/>
        <w:spacing w:line="480" w:lineRule="auto"/>
        <w:textAlignment w:val="auto"/>
        <w:rPr>
          <w:rFonts w:eastAsia="MS Mincho" w:cs="Times New Roman"/>
          <w:b/>
          <w:kern w:val="0"/>
          <w:lang w:val="en-US" w:eastAsia="ar-SA" w:bidi="ar-SA"/>
        </w:rPr>
      </w:pPr>
    </w:p>
    <w:p w:rsidR="002640A9" w:rsidRDefault="002640A9" w:rsidP="002640A9">
      <w:pPr>
        <w:widowControl/>
        <w:autoSpaceDN/>
        <w:spacing w:line="480" w:lineRule="auto"/>
        <w:textAlignment w:val="auto"/>
        <w:rPr>
          <w:rFonts w:eastAsia="MS Mincho" w:cs="Times New Roman"/>
          <w:b/>
          <w:kern w:val="0"/>
          <w:lang w:val="en-US" w:eastAsia="ar-SA" w:bidi="ar-SA"/>
        </w:rPr>
      </w:pPr>
      <w:r>
        <w:rPr>
          <w:rFonts w:eastAsia="MS Mincho" w:cs="Times New Roman"/>
          <w:kern w:val="0"/>
          <w:lang w:val="en-US" w:eastAsia="ar-SA" w:bidi="ar-SA"/>
        </w:rPr>
        <w:lastRenderedPageBreak/>
        <w:t>Abbrevia</w:t>
      </w:r>
      <w:r w:rsidRPr="00914915">
        <w:rPr>
          <w:rFonts w:eastAsia="MS Mincho" w:cs="Times New Roman"/>
          <w:kern w:val="0"/>
          <w:lang w:val="en-US" w:eastAsia="ar-SA" w:bidi="ar-SA"/>
        </w:rPr>
        <w:t>tion</w:t>
      </w:r>
      <w:r>
        <w:rPr>
          <w:rFonts w:eastAsia="MS Mincho" w:cs="Times New Roman"/>
          <w:kern w:val="0"/>
          <w:lang w:val="en-US" w:eastAsia="ar-SA" w:bidi="ar-SA"/>
        </w:rPr>
        <w:t>s</w:t>
      </w:r>
      <w:r w:rsidRPr="00914915">
        <w:rPr>
          <w:rFonts w:eastAsia="MS Mincho" w:cs="Times New Roman"/>
          <w:kern w:val="0"/>
          <w:lang w:val="en-US" w:eastAsia="ar-SA" w:bidi="ar-SA"/>
        </w:rPr>
        <w:t xml:space="preserve">: </w:t>
      </w:r>
      <w:r>
        <w:rPr>
          <w:rFonts w:eastAsia="MS Mincho" w:cs="Times New Roman"/>
          <w:kern w:val="0"/>
          <w:lang w:val="en-US" w:eastAsia="ar-SA" w:bidi="ar-SA"/>
        </w:rPr>
        <w:t xml:space="preserve">BMI - Body Mass Index, WBC - White Blood Cell Count, CRP - C-reactive protein, </w:t>
      </w:r>
      <w:proofErr w:type="spellStart"/>
      <w:r>
        <w:rPr>
          <w:rFonts w:eastAsia="MS Mincho" w:cs="Times New Roman"/>
          <w:kern w:val="0"/>
          <w:lang w:val="en-US" w:eastAsia="ar-SA" w:bidi="ar-SA"/>
        </w:rPr>
        <w:t>TCh</w:t>
      </w:r>
      <w:proofErr w:type="spellEnd"/>
      <w:r>
        <w:rPr>
          <w:rFonts w:eastAsia="MS Mincho" w:cs="Times New Roman"/>
          <w:kern w:val="0"/>
          <w:lang w:val="en-US" w:eastAsia="ar-SA" w:bidi="ar-SA"/>
        </w:rPr>
        <w:t xml:space="preserve"> - Total cholesterol, LDL - </w:t>
      </w:r>
      <w:r w:rsidRPr="0000010C">
        <w:rPr>
          <w:rFonts w:eastAsia="MS Mincho" w:cs="Times New Roman"/>
          <w:kern w:val="0"/>
          <w:lang w:val="en-US" w:eastAsia="ar-SA" w:bidi="ar-SA"/>
        </w:rPr>
        <w:t>Low-density lipoprotein</w:t>
      </w:r>
      <w:r>
        <w:rPr>
          <w:rFonts w:eastAsia="MS Mincho" w:cs="Times New Roman"/>
          <w:kern w:val="0"/>
          <w:lang w:val="en-US" w:eastAsia="ar-SA" w:bidi="ar-SA"/>
        </w:rPr>
        <w:t>, HDL - High</w:t>
      </w:r>
      <w:r w:rsidRPr="0000010C">
        <w:rPr>
          <w:rFonts w:eastAsia="MS Mincho" w:cs="Times New Roman"/>
          <w:kern w:val="0"/>
          <w:lang w:val="en-US" w:eastAsia="ar-SA" w:bidi="ar-SA"/>
        </w:rPr>
        <w:t>-density lipoprotein</w:t>
      </w:r>
      <w:r>
        <w:rPr>
          <w:rFonts w:eastAsia="MS Mincho" w:cs="Times New Roman"/>
          <w:kern w:val="0"/>
          <w:lang w:val="en-US" w:eastAsia="ar-SA" w:bidi="ar-SA"/>
        </w:rPr>
        <w:t>, TG- Triglycerides.</w:t>
      </w:r>
    </w:p>
    <w:p w:rsidR="002640A9" w:rsidRDefault="002640A9" w:rsidP="002640A9">
      <w:pPr>
        <w:widowControl/>
        <w:suppressAutoHyphens w:val="0"/>
        <w:autoSpaceDN/>
        <w:spacing w:after="200" w:line="276" w:lineRule="auto"/>
        <w:textAlignment w:val="auto"/>
        <w:rPr>
          <w:rFonts w:eastAsia="MS Mincho" w:cs="Times New Roman"/>
          <w:b/>
          <w:kern w:val="0"/>
          <w:lang w:val="en-US" w:eastAsia="ar-SA" w:bidi="ar-SA"/>
        </w:rPr>
      </w:pPr>
      <w:r>
        <w:rPr>
          <w:rFonts w:eastAsia="MS Mincho" w:cs="Times New Roman"/>
          <w:b/>
          <w:kern w:val="0"/>
          <w:lang w:val="en-US" w:eastAsia="ar-SA" w:bidi="ar-SA"/>
        </w:rPr>
        <w:br w:type="page"/>
      </w:r>
    </w:p>
    <w:p w:rsidR="002640A9" w:rsidRDefault="002640A9" w:rsidP="002640A9">
      <w:pPr>
        <w:widowControl/>
        <w:autoSpaceDN/>
        <w:spacing w:line="480" w:lineRule="auto"/>
        <w:textAlignment w:val="auto"/>
        <w:rPr>
          <w:rFonts w:eastAsia="MS Mincho" w:cs="Times New Roman"/>
          <w:b/>
          <w:kern w:val="0"/>
          <w:lang w:val="en-US" w:eastAsia="ar-SA" w:bidi="ar-SA"/>
        </w:rPr>
      </w:pPr>
    </w:p>
    <w:p w:rsidR="002640A9" w:rsidRDefault="002640A9" w:rsidP="002640A9">
      <w:pPr>
        <w:widowControl/>
        <w:autoSpaceDN/>
        <w:spacing w:line="480" w:lineRule="auto"/>
        <w:textAlignment w:val="auto"/>
        <w:rPr>
          <w:rFonts w:eastAsia="MS Mincho" w:cs="Times New Roman"/>
          <w:b/>
          <w:kern w:val="0"/>
          <w:lang w:val="en-US" w:eastAsia="ar-SA" w:bidi="ar-SA"/>
        </w:rPr>
      </w:pPr>
      <w:r w:rsidRPr="00C42066">
        <w:rPr>
          <w:rFonts w:eastAsia="MS Mincho" w:cs="Times New Roman"/>
          <w:b/>
          <w:kern w:val="0"/>
          <w:lang w:val="en-US" w:eastAsia="ar-SA" w:bidi="ar-SA"/>
        </w:rPr>
        <w:t xml:space="preserve">Table </w:t>
      </w:r>
      <w:r>
        <w:rPr>
          <w:rFonts w:eastAsia="MS Mincho" w:cs="Times New Roman"/>
          <w:b/>
          <w:kern w:val="0"/>
          <w:lang w:val="en-US" w:eastAsia="ar-SA" w:bidi="ar-SA"/>
        </w:rPr>
        <w:t>B</w:t>
      </w:r>
      <w:r w:rsidRPr="00C42066">
        <w:rPr>
          <w:rFonts w:eastAsia="MS Mincho" w:cs="Times New Roman"/>
          <w:b/>
          <w:kern w:val="0"/>
          <w:lang w:val="en-US" w:eastAsia="ar-SA" w:bidi="ar-SA"/>
        </w:rPr>
        <w:t>. Matrix of correlations for follow-up measurements in the control group.</w:t>
      </w:r>
    </w:p>
    <w:p w:rsidR="002640A9" w:rsidRPr="00C42066" w:rsidRDefault="002640A9" w:rsidP="002640A9">
      <w:pPr>
        <w:widowControl/>
        <w:autoSpaceDN/>
        <w:spacing w:line="480" w:lineRule="auto"/>
        <w:textAlignment w:val="auto"/>
        <w:rPr>
          <w:rFonts w:ascii="Cambria" w:hAnsi="Cambria"/>
          <w:b/>
          <w:lang w:val="en-US"/>
        </w:rPr>
      </w:pPr>
    </w:p>
    <w:tbl>
      <w:tblPr>
        <w:tblStyle w:val="Tabela-Siatka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134"/>
        <w:gridCol w:w="1134"/>
        <w:gridCol w:w="1559"/>
        <w:gridCol w:w="1134"/>
        <w:gridCol w:w="1100"/>
      </w:tblGrid>
      <w:tr w:rsidR="002640A9" w:rsidRPr="0025276D" w:rsidTr="007E0BE4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Adiponectin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3-5 days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Leptin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</w:t>
            </w:r>
          </w:p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3-5 days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Resistin</w:t>
            </w:r>
            <w:proofErr w:type="spellEnd"/>
          </w:p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3-5 days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Adiponectin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Leptin</w:t>
            </w:r>
            <w:proofErr w:type="spellEnd"/>
          </w:p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1 month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Resistin</w:t>
            </w:r>
            <w:proofErr w:type="spellEnd"/>
          </w:p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1 month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Age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r=0.18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P=0.44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BMI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r=-0.07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P=0.77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Waist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r=-0.34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P=0.15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Creatinine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r=-0.42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P=0.07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Hemoglobine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r=0.45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r=-0.41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P=0.09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WBC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r=-0.31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P=1.0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P=0.20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Platelet count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r=-0.02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P=0.94</w:t>
            </w:r>
          </w:p>
        </w:tc>
      </w:tr>
      <w:tr w:rsidR="002640A9" w:rsidRPr="00DB06B3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 xml:space="preserve">CRP 3-5 days or CRP </w:t>
            </w:r>
            <w:r w:rsidRPr="00BD11DE">
              <w:rPr>
                <w:b w:val="0"/>
                <w:bCs w:val="0"/>
                <w:lang w:val="en-US"/>
              </w:rPr>
              <w:br/>
              <w:t>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r=-0.02</w:t>
            </w:r>
          </w:p>
        </w:tc>
      </w:tr>
      <w:tr w:rsidR="002640A9" w:rsidRPr="00DB06B3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P=0.93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Fasting glucose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r=0.36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r=-0.10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P=0.67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Previous MI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P=0.85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 xml:space="preserve">Current smoking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r=0.41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r=0.46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r=-0.04</w:t>
            </w:r>
          </w:p>
        </w:tc>
      </w:tr>
      <w:tr w:rsidR="002640A9" w:rsidRPr="000B601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P=0.075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P=0.041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P=0.86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TCh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r=0.31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r=-0.04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P=0.19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P=0.88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LDL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r=-0.17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r=0.19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P=0.47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P=0.42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HDL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r=-0.11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r=0.10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P=0.64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P=0.69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TG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r=0.069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r=0.11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r=0.28</w:t>
            </w:r>
          </w:p>
        </w:tc>
      </w:tr>
      <w:tr w:rsidR="002640A9" w:rsidRPr="00982E9E" w:rsidTr="007E0BE4">
        <w:tc>
          <w:tcPr>
            <w:tcW w:w="1668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P=0.77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P=0.66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P=0.23</w:t>
            </w:r>
          </w:p>
        </w:tc>
      </w:tr>
    </w:tbl>
    <w:p w:rsidR="002640A9" w:rsidRDefault="002640A9" w:rsidP="002640A9">
      <w:pPr>
        <w:pStyle w:val="Zawartotabeli"/>
        <w:snapToGrid w:val="0"/>
        <w:jc w:val="both"/>
        <w:rPr>
          <w:rFonts w:ascii="Cambria" w:hAnsi="Cambria"/>
          <w:color w:val="000000"/>
          <w:sz w:val="22"/>
          <w:szCs w:val="22"/>
        </w:rPr>
      </w:pPr>
    </w:p>
    <w:p w:rsidR="002640A9" w:rsidRPr="00B41B7F" w:rsidRDefault="002640A9" w:rsidP="002640A9">
      <w:pPr>
        <w:widowControl/>
        <w:autoSpaceDN/>
        <w:spacing w:line="480" w:lineRule="auto"/>
        <w:textAlignment w:val="auto"/>
        <w:rPr>
          <w:rFonts w:eastAsia="MS Mincho" w:cs="Times New Roman"/>
          <w:kern w:val="0"/>
          <w:lang w:val="en-US" w:eastAsia="ar-SA" w:bidi="ar-SA"/>
        </w:rPr>
      </w:pPr>
      <w:r>
        <w:rPr>
          <w:rFonts w:eastAsia="MS Mincho" w:cs="Times New Roman"/>
          <w:kern w:val="0"/>
          <w:lang w:val="en-US" w:eastAsia="ar-SA" w:bidi="ar-SA"/>
        </w:rPr>
        <w:br/>
        <w:t>Abbrevia</w:t>
      </w:r>
      <w:r w:rsidRPr="00914915">
        <w:rPr>
          <w:rFonts w:eastAsia="MS Mincho" w:cs="Times New Roman"/>
          <w:kern w:val="0"/>
          <w:lang w:val="en-US" w:eastAsia="ar-SA" w:bidi="ar-SA"/>
        </w:rPr>
        <w:t xml:space="preserve">tion: </w:t>
      </w:r>
      <w:r>
        <w:rPr>
          <w:rFonts w:eastAsia="MS Mincho" w:cs="Times New Roman"/>
          <w:kern w:val="0"/>
          <w:lang w:val="en-US" w:eastAsia="ar-SA" w:bidi="ar-SA"/>
        </w:rPr>
        <w:t xml:space="preserve">BMI - body mass index, WBC - white blood cell count, CRP - C-reactive protein, MI - myocardial infarction, </w:t>
      </w:r>
      <w:proofErr w:type="spellStart"/>
      <w:r>
        <w:rPr>
          <w:rFonts w:eastAsia="MS Mincho" w:cs="Times New Roman"/>
          <w:kern w:val="0"/>
          <w:lang w:val="en-US" w:eastAsia="ar-SA" w:bidi="ar-SA"/>
        </w:rPr>
        <w:t>TCh</w:t>
      </w:r>
      <w:proofErr w:type="spellEnd"/>
      <w:r>
        <w:rPr>
          <w:rFonts w:eastAsia="MS Mincho" w:cs="Times New Roman"/>
          <w:kern w:val="0"/>
          <w:lang w:val="en-US" w:eastAsia="ar-SA" w:bidi="ar-SA"/>
        </w:rPr>
        <w:t xml:space="preserve"> - total cholesterol, LDL - l</w:t>
      </w:r>
      <w:r w:rsidRPr="0025276D">
        <w:rPr>
          <w:rFonts w:eastAsia="MS Mincho" w:cs="Times New Roman"/>
          <w:kern w:val="0"/>
          <w:lang w:val="en-US" w:eastAsia="ar-SA" w:bidi="ar-SA"/>
        </w:rPr>
        <w:t>ow-density lipoprotein</w:t>
      </w:r>
      <w:r>
        <w:rPr>
          <w:rFonts w:eastAsia="MS Mincho" w:cs="Times New Roman"/>
          <w:kern w:val="0"/>
          <w:lang w:val="en-US" w:eastAsia="ar-SA" w:bidi="ar-SA"/>
        </w:rPr>
        <w:t xml:space="preserve">, </w:t>
      </w:r>
      <w:r>
        <w:rPr>
          <w:rFonts w:eastAsia="MS Mincho" w:cs="Times New Roman"/>
          <w:kern w:val="0"/>
          <w:lang w:val="en-US" w:eastAsia="ar-SA" w:bidi="ar-SA"/>
        </w:rPr>
        <w:lastRenderedPageBreak/>
        <w:t>HDL - high</w:t>
      </w:r>
      <w:r w:rsidRPr="0000010C">
        <w:rPr>
          <w:rFonts w:eastAsia="MS Mincho" w:cs="Times New Roman"/>
          <w:kern w:val="0"/>
          <w:lang w:val="en-US" w:eastAsia="ar-SA" w:bidi="ar-SA"/>
        </w:rPr>
        <w:t>-density lipoprotein</w:t>
      </w:r>
      <w:r>
        <w:rPr>
          <w:rFonts w:eastAsia="MS Mincho" w:cs="Times New Roman"/>
          <w:kern w:val="0"/>
          <w:lang w:val="en-US" w:eastAsia="ar-SA" w:bidi="ar-SA"/>
        </w:rPr>
        <w:t>, TG – triglycerides, NA- not applicable .</w:t>
      </w:r>
      <w:r w:rsidRPr="00B41B7F">
        <w:rPr>
          <w:rFonts w:eastAsia="MS Mincho" w:cs="Times New Roman"/>
          <w:kern w:val="0"/>
          <w:lang w:val="en-US" w:eastAsia="ar-SA" w:bidi="ar-SA"/>
        </w:rPr>
        <w:br/>
      </w:r>
    </w:p>
    <w:p w:rsidR="002640A9" w:rsidRPr="00C42066" w:rsidRDefault="002640A9" w:rsidP="002640A9">
      <w:pPr>
        <w:pageBreakBefore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lastRenderedPageBreak/>
        <w:t>T</w:t>
      </w:r>
      <w:r w:rsidRPr="00C42066">
        <w:rPr>
          <w:rFonts w:ascii="Cambria" w:hAnsi="Cambria"/>
          <w:b/>
          <w:lang w:val="en-US"/>
        </w:rPr>
        <w:t>a</w:t>
      </w:r>
      <w:r>
        <w:rPr>
          <w:rFonts w:ascii="Cambria" w:hAnsi="Cambria"/>
          <w:b/>
          <w:lang w:val="en-US"/>
        </w:rPr>
        <w:t>ble C</w:t>
      </w:r>
      <w:r w:rsidRPr="00C42066">
        <w:rPr>
          <w:rFonts w:ascii="Cambria" w:hAnsi="Cambria"/>
          <w:b/>
          <w:lang w:val="en-US"/>
        </w:rPr>
        <w:t>. Matrix of correlations for follow-up measurements in the PUFA group</w:t>
      </w:r>
      <w:r>
        <w:rPr>
          <w:rFonts w:ascii="Cambria" w:hAnsi="Cambria"/>
          <w:b/>
          <w:lang w:val="en-US"/>
        </w:rPr>
        <w:t>.</w:t>
      </w:r>
    </w:p>
    <w:p w:rsidR="002640A9" w:rsidRDefault="002640A9" w:rsidP="002640A9">
      <w:pPr>
        <w:widowControl/>
        <w:autoSpaceDN/>
        <w:spacing w:line="480" w:lineRule="auto"/>
        <w:textAlignment w:val="auto"/>
        <w:rPr>
          <w:lang w:val="en-US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134"/>
        <w:gridCol w:w="1134"/>
        <w:gridCol w:w="1559"/>
        <w:gridCol w:w="1134"/>
        <w:gridCol w:w="1100"/>
      </w:tblGrid>
      <w:tr w:rsidR="002640A9" w:rsidTr="007E0BE4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Adiponectin3-5 days</w:t>
            </w:r>
            <w:r w:rsidRPr="00BD11DE" w:rsidDel="003B71E6">
              <w:rPr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Leptin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3-5 days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Resistin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3-5 days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Adiponectin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Leptin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Resistin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Age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r=-0.27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P=0.16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BMI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r=0.25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P=0.78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P=0.19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Waist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r=0.30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P=0.12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Creatinine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r=0.075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r=-0.05</w:t>
            </w:r>
          </w:p>
        </w:tc>
      </w:tr>
      <w:tr w:rsidR="002640A9" w:rsidRPr="00E87D71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P=0.81</w:t>
            </w:r>
          </w:p>
        </w:tc>
      </w:tr>
      <w:tr w:rsidR="002640A9" w:rsidRPr="00E87D71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Hemoglobine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r=0.04</w:t>
            </w:r>
          </w:p>
        </w:tc>
      </w:tr>
      <w:tr w:rsidR="002640A9" w:rsidRPr="00DA45F6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P=0.86</w:t>
            </w:r>
          </w:p>
        </w:tc>
      </w:tr>
      <w:tr w:rsidR="002640A9" w:rsidRPr="00DA45F6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WBC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r=-0.34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r=-0.19</w:t>
            </w:r>
          </w:p>
        </w:tc>
      </w:tr>
      <w:tr w:rsidR="002640A9" w:rsidRPr="00DA45F6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P=0.40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P=0.35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Platelet count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r=0.02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P=0.92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CRP 3-5 days or CRP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r=0.07</w:t>
            </w:r>
          </w:p>
        </w:tc>
      </w:tr>
      <w:tr w:rsidR="002640A9" w:rsidRPr="00E87D71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P=0.71</w:t>
            </w:r>
          </w:p>
        </w:tc>
      </w:tr>
      <w:tr w:rsidR="002640A9" w:rsidRPr="00E87D71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Fasting glucose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r=0.00</w:t>
            </w:r>
          </w:p>
        </w:tc>
      </w:tr>
      <w:tr w:rsidR="002640A9" w:rsidRPr="00E87D71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P=0.027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P=0.99</w:t>
            </w:r>
          </w:p>
        </w:tc>
      </w:tr>
      <w:tr w:rsidR="002640A9" w:rsidRPr="00E33D36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Previous MI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</w:t>
            </w: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r=-0.19</w:t>
            </w:r>
          </w:p>
        </w:tc>
      </w:tr>
      <w:tr w:rsidR="002640A9" w:rsidRPr="00E33D36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P=0.20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P=0.33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Current smoking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r=-0.06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r=0.10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 w:val="0"/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P=0.36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P=0.75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Zawartotabeli"/>
              <w:snapToGrid w:val="0"/>
              <w:jc w:val="both"/>
              <w:rPr>
                <w:lang w:val="en-US"/>
              </w:rPr>
            </w:pPr>
            <w:r w:rsidRPr="00BD11DE">
              <w:rPr>
                <w:lang w:val="en-US"/>
              </w:rPr>
              <w:t>P=0.63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proofErr w:type="spellStart"/>
            <w:r w:rsidRPr="00BD11DE">
              <w:rPr>
                <w:b w:val="0"/>
                <w:bCs w:val="0"/>
                <w:lang w:val="en-US"/>
              </w:rPr>
              <w:t>TCh</w:t>
            </w:r>
            <w:proofErr w:type="spellEnd"/>
            <w:r w:rsidRPr="00BD11DE">
              <w:rPr>
                <w:b w:val="0"/>
                <w:bCs w:val="0"/>
                <w:lang w:val="en-US"/>
              </w:rPr>
              <w:t xml:space="preserve">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r=0.13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r=0.45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P=0.52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P=0.017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LDL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r=0.01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r=0.13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P=0.97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P=0.50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HDL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r=-0.14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r=0.06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P=0.47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P=0.76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TG 1 month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r=-0.02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r=0.21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r=0.29</w:t>
            </w:r>
          </w:p>
        </w:tc>
      </w:tr>
      <w:tr w:rsidR="002640A9" w:rsidTr="007E0BE4">
        <w:tc>
          <w:tcPr>
            <w:tcW w:w="1668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P=0.91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P=0.29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vAlign w:val="center"/>
          </w:tcPr>
          <w:p w:rsidR="002640A9" w:rsidRPr="00BD11DE" w:rsidRDefault="002640A9" w:rsidP="007E0BE4">
            <w:pPr>
              <w:pStyle w:val="Nagwektabeli"/>
              <w:snapToGrid w:val="0"/>
              <w:jc w:val="left"/>
              <w:rPr>
                <w:bCs w:val="0"/>
                <w:lang w:val="en-US"/>
              </w:rPr>
            </w:pPr>
            <w:r w:rsidRPr="00BD11DE">
              <w:rPr>
                <w:b w:val="0"/>
                <w:bCs w:val="0"/>
                <w:lang w:val="en-US"/>
              </w:rPr>
              <w:t>P=0.14</w:t>
            </w:r>
          </w:p>
        </w:tc>
      </w:tr>
    </w:tbl>
    <w:p w:rsidR="002640A9" w:rsidRDefault="002640A9" w:rsidP="002640A9">
      <w:pPr>
        <w:pStyle w:val="Textbody"/>
        <w:spacing w:before="120" w:line="360" w:lineRule="auto"/>
        <w:rPr>
          <w:lang w:val="en-US"/>
        </w:rPr>
      </w:pPr>
    </w:p>
    <w:p w:rsidR="002640A9" w:rsidRPr="00B41B7F" w:rsidRDefault="002640A9" w:rsidP="002640A9">
      <w:pPr>
        <w:widowControl/>
        <w:autoSpaceDN/>
        <w:spacing w:line="480" w:lineRule="auto"/>
        <w:textAlignment w:val="auto"/>
        <w:rPr>
          <w:rFonts w:eastAsia="MS Mincho" w:cs="Times New Roman"/>
          <w:kern w:val="0"/>
          <w:lang w:val="en-US" w:eastAsia="ar-SA" w:bidi="ar-SA"/>
        </w:rPr>
      </w:pPr>
      <w:r>
        <w:rPr>
          <w:rFonts w:eastAsia="MS Mincho" w:cs="Times New Roman"/>
          <w:kern w:val="0"/>
          <w:lang w:val="en-US" w:eastAsia="ar-SA" w:bidi="ar-SA"/>
        </w:rPr>
        <w:t>Abbrevia</w:t>
      </w:r>
      <w:r w:rsidRPr="00914915">
        <w:rPr>
          <w:rFonts w:eastAsia="MS Mincho" w:cs="Times New Roman"/>
          <w:kern w:val="0"/>
          <w:lang w:val="en-US" w:eastAsia="ar-SA" w:bidi="ar-SA"/>
        </w:rPr>
        <w:t xml:space="preserve">tion: </w:t>
      </w:r>
      <w:r>
        <w:rPr>
          <w:rFonts w:eastAsia="MS Mincho" w:cs="Times New Roman"/>
          <w:kern w:val="0"/>
          <w:lang w:val="en-US" w:eastAsia="ar-SA" w:bidi="ar-SA"/>
        </w:rPr>
        <w:t xml:space="preserve">BMI - Body Mass Index, WBC - White Blood Cell Count, CRP - C-reactive protein, MI - myocardial infarction, </w:t>
      </w:r>
      <w:proofErr w:type="spellStart"/>
      <w:r>
        <w:rPr>
          <w:rFonts w:eastAsia="MS Mincho" w:cs="Times New Roman"/>
          <w:kern w:val="0"/>
          <w:lang w:val="en-US" w:eastAsia="ar-SA" w:bidi="ar-SA"/>
        </w:rPr>
        <w:t>TCh</w:t>
      </w:r>
      <w:proofErr w:type="spellEnd"/>
      <w:r>
        <w:rPr>
          <w:rFonts w:eastAsia="MS Mincho" w:cs="Times New Roman"/>
          <w:kern w:val="0"/>
          <w:lang w:val="en-US" w:eastAsia="ar-SA" w:bidi="ar-SA"/>
        </w:rPr>
        <w:t xml:space="preserve"> - Total cholesterol, LDL - </w:t>
      </w:r>
      <w:r w:rsidRPr="0000010C">
        <w:rPr>
          <w:rFonts w:eastAsia="MS Mincho" w:cs="Times New Roman"/>
          <w:kern w:val="0"/>
          <w:lang w:val="en-US" w:eastAsia="ar-SA" w:bidi="ar-SA"/>
        </w:rPr>
        <w:t>Low-density lipoprotein</w:t>
      </w:r>
      <w:r>
        <w:rPr>
          <w:rFonts w:eastAsia="MS Mincho" w:cs="Times New Roman"/>
          <w:kern w:val="0"/>
          <w:lang w:val="en-US" w:eastAsia="ar-SA" w:bidi="ar-SA"/>
        </w:rPr>
        <w:t>, HDL - High</w:t>
      </w:r>
      <w:r w:rsidRPr="0000010C">
        <w:rPr>
          <w:rFonts w:eastAsia="MS Mincho" w:cs="Times New Roman"/>
          <w:kern w:val="0"/>
          <w:lang w:val="en-US" w:eastAsia="ar-SA" w:bidi="ar-SA"/>
        </w:rPr>
        <w:t>-density lipoprotein</w:t>
      </w:r>
      <w:r>
        <w:rPr>
          <w:rFonts w:eastAsia="MS Mincho" w:cs="Times New Roman"/>
          <w:kern w:val="0"/>
          <w:lang w:val="en-US" w:eastAsia="ar-SA" w:bidi="ar-SA"/>
        </w:rPr>
        <w:t>, TG- Triglycerides, NA- not applicable .</w:t>
      </w:r>
    </w:p>
    <w:p w:rsidR="00CF4AAA" w:rsidRPr="002640A9" w:rsidRDefault="002640A9">
      <w:pPr>
        <w:rPr>
          <w:lang w:val="en-US"/>
        </w:rPr>
      </w:pPr>
      <w:bookmarkStart w:id="0" w:name="_GoBack"/>
      <w:bookmarkEnd w:id="0"/>
    </w:p>
    <w:sectPr w:rsidR="00CF4AAA" w:rsidRPr="002640A9" w:rsidSect="001E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EC5"/>
    <w:multiLevelType w:val="hybridMultilevel"/>
    <w:tmpl w:val="02F485D6"/>
    <w:lvl w:ilvl="0" w:tplc="FA66D72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65BE5"/>
    <w:multiLevelType w:val="multilevel"/>
    <w:tmpl w:val="4CF263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565B23AB"/>
    <w:multiLevelType w:val="hybridMultilevel"/>
    <w:tmpl w:val="5972E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40DB6"/>
    <w:multiLevelType w:val="hybridMultilevel"/>
    <w:tmpl w:val="02F485D6"/>
    <w:lvl w:ilvl="0" w:tplc="FA66D72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A9"/>
    <w:rsid w:val="002640A9"/>
    <w:rsid w:val="0075186E"/>
    <w:rsid w:val="0077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0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uiPriority w:val="9"/>
    <w:qFormat/>
    <w:rsid w:val="002640A9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40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40A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40A9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2640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zgwna">
    <w:name w:val="Część główna"/>
    <w:rsid w:val="002640A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640A9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2640A9"/>
  </w:style>
  <w:style w:type="paragraph" w:styleId="Akapitzlist">
    <w:name w:val="List Paragraph"/>
    <w:basedOn w:val="Normalny"/>
    <w:uiPriority w:val="34"/>
    <w:qFormat/>
    <w:rsid w:val="002640A9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2640A9"/>
    <w:rPr>
      <w:color w:val="0000FF"/>
      <w:u w:val="single"/>
    </w:rPr>
  </w:style>
  <w:style w:type="paragraph" w:customStyle="1" w:styleId="TableContents">
    <w:name w:val="Table Contents"/>
    <w:basedOn w:val="Normalny"/>
    <w:rsid w:val="002640A9"/>
    <w:pPr>
      <w:suppressLineNumbers/>
      <w:textAlignment w:val="auto"/>
    </w:pPr>
  </w:style>
  <w:style w:type="paragraph" w:customStyle="1" w:styleId="Textbody">
    <w:name w:val="Text body"/>
    <w:basedOn w:val="Standard"/>
    <w:rsid w:val="002640A9"/>
    <w:pPr>
      <w:spacing w:after="1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40A9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0A9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4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0A9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0A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0A9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customStyle="1" w:styleId="Nagwektabeli">
    <w:name w:val="Nagłówek tabeli"/>
    <w:basedOn w:val="Normalny"/>
    <w:rsid w:val="002640A9"/>
    <w:pPr>
      <w:widowControl/>
      <w:suppressLineNumbers/>
      <w:autoSpaceDN/>
      <w:jc w:val="center"/>
      <w:textAlignment w:val="auto"/>
    </w:pPr>
    <w:rPr>
      <w:rFonts w:eastAsia="MS Mincho" w:cs="Times New Roman"/>
      <w:b/>
      <w:bCs/>
      <w:kern w:val="0"/>
      <w:lang w:eastAsia="ar-SA" w:bidi="ar-SA"/>
    </w:rPr>
  </w:style>
  <w:style w:type="paragraph" w:customStyle="1" w:styleId="Zawartotabeli">
    <w:name w:val="Zawartość tabeli"/>
    <w:basedOn w:val="Normalny"/>
    <w:rsid w:val="002640A9"/>
    <w:pPr>
      <w:widowControl/>
      <w:suppressLineNumbers/>
      <w:autoSpaceDN/>
      <w:textAlignment w:val="auto"/>
    </w:pPr>
    <w:rPr>
      <w:rFonts w:eastAsia="MS Mincho" w:cs="Times New Roman"/>
      <w:kern w:val="0"/>
      <w:lang w:eastAsia="ar-SA" w:bidi="ar-SA"/>
    </w:rPr>
  </w:style>
  <w:style w:type="table" w:styleId="Tabela-Siatka">
    <w:name w:val="Table Grid"/>
    <w:basedOn w:val="Standardowy"/>
    <w:uiPriority w:val="59"/>
    <w:rsid w:val="00264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pis1">
    <w:name w:val="Podpis1"/>
    <w:basedOn w:val="Normalny"/>
    <w:rsid w:val="002640A9"/>
    <w:pPr>
      <w:widowControl/>
      <w:suppressLineNumbers/>
      <w:autoSpaceDN/>
      <w:spacing w:before="120" w:after="120"/>
      <w:textAlignment w:val="auto"/>
    </w:pPr>
    <w:rPr>
      <w:rFonts w:eastAsia="MS Mincho"/>
      <w:i/>
      <w:iCs/>
      <w:kern w:val="0"/>
      <w:lang w:eastAsia="ar-SA" w:bidi="ar-SA"/>
    </w:rPr>
  </w:style>
  <w:style w:type="character" w:customStyle="1" w:styleId="apple-converted-space">
    <w:name w:val="apple-converted-space"/>
    <w:basedOn w:val="Domylnaczcionkaakapitu"/>
    <w:rsid w:val="002640A9"/>
  </w:style>
  <w:style w:type="character" w:customStyle="1" w:styleId="jrnl">
    <w:name w:val="jrnl"/>
    <w:basedOn w:val="Domylnaczcionkaakapitu"/>
    <w:rsid w:val="002640A9"/>
  </w:style>
  <w:style w:type="character" w:styleId="Tekstzastpczy">
    <w:name w:val="Placeholder Text"/>
    <w:basedOn w:val="Domylnaczcionkaakapitu"/>
    <w:uiPriority w:val="99"/>
    <w:semiHidden/>
    <w:rsid w:val="002640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0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uiPriority w:val="9"/>
    <w:qFormat/>
    <w:rsid w:val="002640A9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40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40A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40A9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2640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zgwna">
    <w:name w:val="Część główna"/>
    <w:rsid w:val="002640A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640A9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2640A9"/>
  </w:style>
  <w:style w:type="paragraph" w:styleId="Akapitzlist">
    <w:name w:val="List Paragraph"/>
    <w:basedOn w:val="Normalny"/>
    <w:uiPriority w:val="34"/>
    <w:qFormat/>
    <w:rsid w:val="002640A9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2640A9"/>
    <w:rPr>
      <w:color w:val="0000FF"/>
      <w:u w:val="single"/>
    </w:rPr>
  </w:style>
  <w:style w:type="paragraph" w:customStyle="1" w:styleId="TableContents">
    <w:name w:val="Table Contents"/>
    <w:basedOn w:val="Normalny"/>
    <w:rsid w:val="002640A9"/>
    <w:pPr>
      <w:suppressLineNumbers/>
      <w:textAlignment w:val="auto"/>
    </w:pPr>
  </w:style>
  <w:style w:type="paragraph" w:customStyle="1" w:styleId="Textbody">
    <w:name w:val="Text body"/>
    <w:basedOn w:val="Standard"/>
    <w:rsid w:val="002640A9"/>
    <w:pPr>
      <w:spacing w:after="1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40A9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0A9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4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0A9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0A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0A9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customStyle="1" w:styleId="Nagwektabeli">
    <w:name w:val="Nagłówek tabeli"/>
    <w:basedOn w:val="Normalny"/>
    <w:rsid w:val="002640A9"/>
    <w:pPr>
      <w:widowControl/>
      <w:suppressLineNumbers/>
      <w:autoSpaceDN/>
      <w:jc w:val="center"/>
      <w:textAlignment w:val="auto"/>
    </w:pPr>
    <w:rPr>
      <w:rFonts w:eastAsia="MS Mincho" w:cs="Times New Roman"/>
      <w:b/>
      <w:bCs/>
      <w:kern w:val="0"/>
      <w:lang w:eastAsia="ar-SA" w:bidi="ar-SA"/>
    </w:rPr>
  </w:style>
  <w:style w:type="paragraph" w:customStyle="1" w:styleId="Zawartotabeli">
    <w:name w:val="Zawartość tabeli"/>
    <w:basedOn w:val="Normalny"/>
    <w:rsid w:val="002640A9"/>
    <w:pPr>
      <w:widowControl/>
      <w:suppressLineNumbers/>
      <w:autoSpaceDN/>
      <w:textAlignment w:val="auto"/>
    </w:pPr>
    <w:rPr>
      <w:rFonts w:eastAsia="MS Mincho" w:cs="Times New Roman"/>
      <w:kern w:val="0"/>
      <w:lang w:eastAsia="ar-SA" w:bidi="ar-SA"/>
    </w:rPr>
  </w:style>
  <w:style w:type="table" w:styleId="Tabela-Siatka">
    <w:name w:val="Table Grid"/>
    <w:basedOn w:val="Standardowy"/>
    <w:uiPriority w:val="59"/>
    <w:rsid w:val="00264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pis1">
    <w:name w:val="Podpis1"/>
    <w:basedOn w:val="Normalny"/>
    <w:rsid w:val="002640A9"/>
    <w:pPr>
      <w:widowControl/>
      <w:suppressLineNumbers/>
      <w:autoSpaceDN/>
      <w:spacing w:before="120" w:after="120"/>
      <w:textAlignment w:val="auto"/>
    </w:pPr>
    <w:rPr>
      <w:rFonts w:eastAsia="MS Mincho"/>
      <w:i/>
      <w:iCs/>
      <w:kern w:val="0"/>
      <w:lang w:eastAsia="ar-SA" w:bidi="ar-SA"/>
    </w:rPr>
  </w:style>
  <w:style w:type="character" w:customStyle="1" w:styleId="apple-converted-space">
    <w:name w:val="apple-converted-space"/>
    <w:basedOn w:val="Domylnaczcionkaakapitu"/>
    <w:rsid w:val="002640A9"/>
  </w:style>
  <w:style w:type="character" w:customStyle="1" w:styleId="jrnl">
    <w:name w:val="jrnl"/>
    <w:basedOn w:val="Domylnaczcionkaakapitu"/>
    <w:rsid w:val="002640A9"/>
  </w:style>
  <w:style w:type="character" w:styleId="Tekstzastpczy">
    <w:name w:val="Placeholder Text"/>
    <w:basedOn w:val="Domylnaczcionkaakapitu"/>
    <w:uiPriority w:val="99"/>
    <w:semiHidden/>
    <w:rsid w:val="002640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</cp:revision>
  <dcterms:created xsi:type="dcterms:W3CDTF">2012-12-01T13:37:00Z</dcterms:created>
  <dcterms:modified xsi:type="dcterms:W3CDTF">2012-12-01T13:37:00Z</dcterms:modified>
</cp:coreProperties>
</file>