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D8E9" w14:textId="6740346E" w:rsidR="007E4BBF" w:rsidRDefault="008C530B" w:rsidP="007C6DA7">
      <w:pPr>
        <w:pStyle w:val="a7"/>
        <w:spacing w:before="0" w:beforeAutospacing="0" w:after="360" w:afterAutospacing="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5FDC">
        <w:rPr>
          <w:rFonts w:ascii="Times New Roman" w:hAnsi="Times New Roman" w:cs="Times New Roman"/>
          <w:b/>
          <w:bCs/>
          <w:sz w:val="21"/>
          <w:szCs w:val="21"/>
        </w:rPr>
        <w:t>Supplementary Information</w:t>
      </w:r>
    </w:p>
    <w:p w14:paraId="57E22B97" w14:textId="77777777" w:rsidR="009D236A" w:rsidRPr="00A538B4" w:rsidRDefault="009D236A" w:rsidP="009D236A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538B4">
        <w:rPr>
          <w:rFonts w:ascii="Times New Roman" w:hAnsi="Times New Roman" w:cs="Times New Roman"/>
          <w:b/>
          <w:bCs/>
          <w:sz w:val="21"/>
          <w:szCs w:val="21"/>
        </w:rPr>
        <w:t>Table</w:t>
      </w:r>
      <w:r>
        <w:rPr>
          <w:rFonts w:ascii="Times New Roman" w:hAnsi="Times New Roman" w:cs="Times New Roman"/>
          <w:b/>
          <w:bCs/>
          <w:sz w:val="21"/>
          <w:szCs w:val="21"/>
        </w:rPr>
        <w:t>. S1</w:t>
      </w:r>
      <w:r w:rsidRPr="00A538B4">
        <w:rPr>
          <w:rFonts w:ascii="Times New Roman" w:hAnsi="Times New Roman" w:cs="Times New Roman"/>
          <w:b/>
          <w:bCs/>
          <w:sz w:val="21"/>
          <w:szCs w:val="21"/>
        </w:rPr>
        <w:t>: The primer sequences of MALAT1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A538B4">
        <w:rPr>
          <w:rFonts w:ascii="Times New Roman" w:hAnsi="Times New Roman" w:cs="Times New Roman"/>
          <w:b/>
          <w:bCs/>
          <w:sz w:val="21"/>
          <w:szCs w:val="21"/>
        </w:rPr>
        <w:t>miR-211-5p and FOXO</w:t>
      </w:r>
      <w:r w:rsidRPr="00AB2D58"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3</w:t>
      </w:r>
      <w:r w:rsidRPr="00A538B4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2402"/>
        <w:gridCol w:w="4298"/>
      </w:tblGrid>
      <w:tr w:rsidR="009D236A" w:rsidRPr="009D0B18" w14:paraId="28D2FF80" w14:textId="77777777" w:rsidTr="00C307BA">
        <w:trPr>
          <w:trHeight w:val="31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2B9B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Hsa-MALAT1 F</w:t>
            </w:r>
          </w:p>
        </w:tc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946D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TGGAATTTGGAGGGATGGGAGGAG</w:t>
            </w:r>
          </w:p>
        </w:tc>
      </w:tr>
      <w:tr w:rsidR="009D236A" w:rsidRPr="009D0B18" w14:paraId="68C9ED6E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AC8A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Hsa-MALAT1 R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F835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ACTTGCCAACAGAACAGACAGACC</w:t>
            </w:r>
          </w:p>
        </w:tc>
      </w:tr>
      <w:tr w:rsidR="009D236A" w:rsidRPr="009D0B18" w14:paraId="2F74A70D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8F8C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Hsa-FOXO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F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A7A2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AGCCGAGGAAATGTTCGTC</w:t>
            </w:r>
          </w:p>
        </w:tc>
      </w:tr>
      <w:tr w:rsidR="009D236A" w:rsidRPr="009D0B18" w14:paraId="6827C333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7638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Hsa-FOXO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bscript"/>
              </w:rPr>
              <w:t xml:space="preserve">3 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FA51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CCTTATCCTTGAAGTAGGGCAC</w:t>
            </w:r>
          </w:p>
        </w:tc>
      </w:tr>
      <w:tr w:rsidR="009D236A" w:rsidRPr="009D0B18" w14:paraId="6AEEF748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6A32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H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sa-miR-211-5p 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E4DF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CTTCCCTTTGTCATCCTTCGCCT</w:t>
            </w:r>
          </w:p>
        </w:tc>
      </w:tr>
      <w:tr w:rsidR="009D236A" w:rsidRPr="009D0B18" w14:paraId="266A6CD6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6ECE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Rno</w:t>
            </w: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-lncMALAT1 F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B32C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GGGAGTGGTCTTAACAGGGAGGAG</w:t>
            </w:r>
          </w:p>
        </w:tc>
      </w:tr>
      <w:tr w:rsidR="009D236A" w:rsidRPr="009D0B18" w14:paraId="2EDD4F48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1D04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Rno-lncMALAT1 R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0308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222222"/>
                <w:sz w:val="21"/>
                <w:szCs w:val="21"/>
              </w:rPr>
              <w:t>AACAGCATAGCAGTACACGCCTTC</w:t>
            </w:r>
          </w:p>
        </w:tc>
      </w:tr>
      <w:tr w:rsidR="009D236A" w:rsidRPr="009D0B18" w14:paraId="6B0B2C49" w14:textId="77777777" w:rsidTr="00C307BA">
        <w:trPr>
          <w:trHeight w:val="312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3CEB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Rno-miR-211-5p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F351" w14:textId="77777777" w:rsidR="009D236A" w:rsidRPr="00A538B4" w:rsidRDefault="009D236A" w:rsidP="00C307BA">
            <w:pPr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A538B4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TTCCCTTTGTCATCCTTTGCCT</w:t>
            </w:r>
          </w:p>
        </w:tc>
      </w:tr>
    </w:tbl>
    <w:p w14:paraId="45B3612D" w14:textId="5E71E46D" w:rsidR="001C62C3" w:rsidRDefault="001C62C3" w:rsidP="007E4BBF">
      <w:pPr>
        <w:pStyle w:val="a7"/>
        <w:spacing w:before="0" w:beforeAutospacing="0" w:after="360" w:afterAutospacing="0"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52552108" w14:textId="77777777" w:rsidR="001C62C3" w:rsidRDefault="001C62C3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</w:p>
    <w:p w14:paraId="53CAA470" w14:textId="0A6A9039" w:rsidR="00BB0163" w:rsidRPr="005C4332" w:rsidRDefault="005C4332" w:rsidP="00B1569C">
      <w:pPr>
        <w:spacing w:line="48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5C4332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A</w:t>
      </w:r>
      <w:r w:rsidRPr="005C4332">
        <w:rPr>
          <w:rFonts w:ascii="Times New Roman" w:hAnsi="Times New Roman" w:cs="Times New Roman"/>
          <w:b/>
          <w:bCs/>
          <w:sz w:val="21"/>
          <w:szCs w:val="21"/>
        </w:rPr>
        <w:t>nimal protocol</w:t>
      </w:r>
    </w:p>
    <w:tbl>
      <w:tblPr>
        <w:tblStyle w:val="aa"/>
        <w:tblpPr w:leftFromText="180" w:rightFromText="180" w:vertAnchor="page" w:horzAnchor="margin" w:tblpX="-572" w:tblpY="2041"/>
        <w:tblW w:w="10157" w:type="dxa"/>
        <w:tblLook w:val="04A0" w:firstRow="1" w:lastRow="0" w:firstColumn="1" w:lastColumn="0" w:noHBand="0" w:noVBand="1"/>
      </w:tblPr>
      <w:tblGrid>
        <w:gridCol w:w="1502"/>
        <w:gridCol w:w="2165"/>
        <w:gridCol w:w="2165"/>
        <w:gridCol w:w="2165"/>
        <w:gridCol w:w="2165"/>
      </w:tblGrid>
      <w:tr w:rsidR="00BB0163" w:rsidRPr="00F07811" w14:paraId="1BBD54FB" w14:textId="77777777" w:rsidTr="00E43868">
        <w:trPr>
          <w:trHeight w:val="983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FB087D2" w14:textId="60F45A6D" w:rsidR="00BB0163" w:rsidRPr="00F07811" w:rsidRDefault="00BB0163" w:rsidP="00431898">
            <w:pPr>
              <w:tabs>
                <w:tab w:val="left" w:pos="705"/>
              </w:tabs>
              <w:ind w:leftChars="200" w:left="690" w:hangingChars="100" w:hanging="21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 </w:t>
            </w:r>
            <w:r w:rsidR="00F07811" w:rsidRPr="00F078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Group</w:t>
            </w:r>
          </w:p>
          <w:p w14:paraId="0A9CE3AF" w14:textId="77777777" w:rsidR="00BB0163" w:rsidRPr="00F07811" w:rsidRDefault="00BB0163" w:rsidP="00043CA9">
            <w:pPr>
              <w:ind w:firstLineChars="150" w:firstLine="316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683F" w14:textId="79F867E2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WT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1127" w14:textId="72C6234F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POF+PBS (n=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="001411E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DDF6" w14:textId="716B3F04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POF+</w:t>
            </w:r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</w:t>
            </w:r>
            <w:r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</w:t>
            </w:r>
            <w:proofErr w:type="spellEnd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(n=1</w:t>
            </w:r>
            <w:r w:rsidR="001411E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E336" w14:textId="1D17FF3A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POF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+si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-YB-1</w:t>
            </w:r>
            <w:r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proofErr w:type="spellStart"/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(n=1</w:t>
            </w:r>
            <w:r w:rsidR="001411E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B0163" w:rsidRPr="00F07811" w14:paraId="1F8BDD65" w14:textId="77777777" w:rsidTr="00397A0E">
        <w:trPr>
          <w:trHeight w:val="662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F4D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A251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0.9% normal saline</w:t>
            </w:r>
          </w:p>
          <w:p w14:paraId="34A1B76C" w14:textId="028BE79D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457" w14:textId="4EFB1DBD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50mg/kg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F9BD" w14:textId="6C897CF5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50mg/kg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69C0" w14:textId="00FFB5B9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50mg/kg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BB0163" w:rsidRPr="00F07811" w14:paraId="0C675D67" w14:textId="77777777" w:rsidTr="00E43868">
        <w:trPr>
          <w:trHeight w:val="596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2742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2-6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F854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0.9% normal saline</w:t>
            </w:r>
          </w:p>
          <w:p w14:paraId="5BFA70D3" w14:textId="1ECA6084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4557" w14:textId="01FFAF31" w:rsidR="00BB0163" w:rsidRPr="00F07811" w:rsidRDefault="00BB0163" w:rsidP="00512DF4">
            <w:pPr>
              <w:ind w:firstLineChars="150" w:firstLine="315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F51E" w14:textId="197DC70F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69EB" w14:textId="1236876D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BB0163" w:rsidRPr="00F07811" w14:paraId="3197205B" w14:textId="77777777" w:rsidTr="00E43868">
        <w:trPr>
          <w:trHeight w:val="1200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3CC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0FD5" w14:textId="229081FF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0.9% normal saline(n=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068228A3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4A5DA8EA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  <w:p w14:paraId="0625FF97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EA84" w14:textId="555E2F02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5593BFAA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202CC463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C575" w14:textId="16CA3CAA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1781FBE3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70A8F9F8" w14:textId="04229399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  <w:p w14:paraId="1D8A9C60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DD53" w14:textId="0E584CF4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1411E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684099CF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1159802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</w:tc>
      </w:tr>
      <w:tr w:rsidR="00BB0163" w:rsidRPr="00F07811" w14:paraId="000135C6" w14:textId="77777777" w:rsidTr="00397A0E">
        <w:trPr>
          <w:trHeight w:val="494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0D04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8-13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10A5" w14:textId="15866FD4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0.9% normal saline(n=1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5AA3" w14:textId="0CC544DF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111B" w14:textId="37BE8A5A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score(n=1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163F" w14:textId="325217C5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BB0163" w:rsidRPr="00F07811" w14:paraId="20446746" w14:textId="77777777" w:rsidTr="00E43868">
        <w:trPr>
          <w:trHeight w:val="2916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99F6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5294" w14:textId="322447E8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0.9% normal saline(n=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3DE7C1CC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7F027444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1C3347A5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765050F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02400821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6D84842C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_Hlk108707587"/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  <w:bookmarkEnd w:id="0"/>
          </w:p>
          <w:p w14:paraId="0FCF6FF2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  <w:p w14:paraId="240646F2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75F4" w14:textId="06426D9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67A5C26B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5D206639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3EFE935D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47683DE3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051B04E9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78981125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7CD6A29D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49B6" w14:textId="4AE29672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37FD9B84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1743ECF9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23E6D404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696062D6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31BC8D3A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2982A99C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14B1A0B6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3430" w14:textId="4F15F4F0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CTX 8mg/kg score(n=</w:t>
            </w:r>
            <w:r w:rsidR="00397A0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2E321FFB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5401B47A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6075936C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19A56DA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7A6D5EB6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50D7564A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70163D8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(n=1)</w:t>
            </w:r>
          </w:p>
        </w:tc>
      </w:tr>
      <w:tr w:rsidR="00BB0163" w:rsidRPr="00F07811" w14:paraId="1F30A907" w14:textId="77777777" w:rsidTr="00002AD4">
        <w:trPr>
          <w:trHeight w:val="352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B77A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15,17,19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B55D" w14:textId="2540514E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75F2" w14:textId="07238EF0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2610917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5AAD" w14:textId="2666AEDE" w:rsidR="00BB0163" w:rsidRPr="00F07811" w:rsidRDefault="00431898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766578C2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97B" w14:textId="7871ECF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Si-YB-1</w:t>
            </w:r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proofErr w:type="spellStart"/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B0163" w:rsidRPr="00F07811" w14:paraId="7E840E4C" w14:textId="77777777" w:rsidTr="00E43868">
        <w:trPr>
          <w:trHeight w:val="893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471D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E7A4" w14:textId="7EC126F3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0140830E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7BF753AC" w14:textId="6F000AA3" w:rsidR="00BB0163" w:rsidRPr="00F07811" w:rsidRDefault="00BB0163" w:rsidP="001908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C90" w14:textId="7AB942E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 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11877847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3754688B" w14:textId="6FA4FA23" w:rsidR="00BB0163" w:rsidRPr="00F07811" w:rsidRDefault="00BB0163" w:rsidP="001908D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67E0" w14:textId="32FF5D50" w:rsidR="00BB0163" w:rsidRPr="00F07811" w:rsidRDefault="00431898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4E0CCBE0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0C234426" w14:textId="4EB2BD48" w:rsidR="00BB0163" w:rsidRPr="00F07811" w:rsidRDefault="00BB0163" w:rsidP="001908DB">
            <w:pPr>
              <w:ind w:firstLineChars="300" w:firstLine="63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26B1" w14:textId="2406B255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Si-YB-1</w:t>
            </w:r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proofErr w:type="spellStart"/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="00431898"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7AAB39AD" w14:textId="77777777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15D098D6" w14:textId="7EA16D51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(n=3)</w:t>
            </w:r>
          </w:p>
        </w:tc>
      </w:tr>
      <w:tr w:rsidR="00BB0163" w:rsidRPr="00F07811" w14:paraId="56126EDB" w14:textId="77777777" w:rsidTr="00002AD4">
        <w:trPr>
          <w:trHeight w:val="302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188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23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，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25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，</w:t>
            </w: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27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510" w14:textId="4DD773D4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3554" w14:textId="6322B546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PBS(n=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14AC" w14:textId="24B94AEE" w:rsidR="00BB0163" w:rsidRPr="00F07811" w:rsidRDefault="00431898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="00BB0163"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C347" w14:textId="24E5269E" w:rsidR="00BB0163" w:rsidRPr="00F07811" w:rsidRDefault="00BB0163" w:rsidP="00512DF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 xml:space="preserve">Si-YB-1 </w:t>
            </w:r>
            <w:proofErr w:type="spellStart"/>
            <w:r w:rsidR="00431898" w:rsidRP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sEVs</w:t>
            </w:r>
            <w:proofErr w:type="spellEnd"/>
            <w:r w:rsidR="00431898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(n=</w:t>
            </w:r>
            <w:r w:rsidR="00397A0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F07811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B0163" w:rsidRPr="00F07811" w14:paraId="6836F921" w14:textId="77777777" w:rsidTr="00397A0E">
        <w:trPr>
          <w:trHeight w:val="905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AF56" w14:textId="77777777" w:rsidR="00BB0163" w:rsidRPr="00F07811" w:rsidRDefault="00BB0163" w:rsidP="00043CA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7811">
              <w:rPr>
                <w:rFonts w:ascii="Times New Roman" w:hAnsi="Times New Roman" w:cs="Times New Roman" w:hint="eastAsia"/>
                <w:sz w:val="21"/>
                <w:szCs w:val="21"/>
              </w:rPr>
              <w:t>28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3FAD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20C983A0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6DCB584E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2D07979B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174FE51C" w14:textId="605444AE" w:rsidR="00BB016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1BDBAD1E" w14:textId="316253D4" w:rsidR="002B4054" w:rsidRPr="002B4054" w:rsidRDefault="002B4054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05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β-Gal+ cells</w:t>
            </w:r>
          </w:p>
          <w:p w14:paraId="6F1527CE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446FD357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78A5ED31" w14:textId="4A0291E5" w:rsidR="00397A0E" w:rsidRPr="001C62C3" w:rsidRDefault="00D10D13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eproductive tests</w:t>
            </w:r>
          </w:p>
          <w:p w14:paraId="67F29C3F" w14:textId="10895AFA" w:rsidR="00397A0E" w:rsidRPr="001C62C3" w:rsidRDefault="00397A0E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Pr="001C62C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B25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608FA79C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021DFE77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53B7D932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4F143552" w14:textId="53D13BC9" w:rsidR="00BB016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1CEF80F6" w14:textId="47F69B04" w:rsidR="002B4054" w:rsidRPr="001C62C3" w:rsidRDefault="002B4054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05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β-Gal+ cells</w:t>
            </w:r>
          </w:p>
          <w:p w14:paraId="554E79AF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7A1047AC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5D9A86E6" w14:textId="2BE5A512" w:rsidR="00397A0E" w:rsidRPr="001C62C3" w:rsidRDefault="00D10D13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eproductive tests</w:t>
            </w:r>
          </w:p>
          <w:p w14:paraId="7515A78F" w14:textId="0C35FCDA" w:rsidR="00397A0E" w:rsidRPr="001C62C3" w:rsidRDefault="00397A0E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Pr="001C62C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03B9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12FDA3E8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2785AAA3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4DF00143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0B6D3D36" w14:textId="5AA5CAC2" w:rsidR="00BB016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25605A4E" w14:textId="23EAB0D0" w:rsidR="002B4054" w:rsidRPr="001C62C3" w:rsidRDefault="002B4054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05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β-Gal+ cells</w:t>
            </w:r>
          </w:p>
          <w:p w14:paraId="78D1FA3C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29C893E5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=6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0EDE79AF" w14:textId="57AF31B1" w:rsidR="00397A0E" w:rsidRPr="001C62C3" w:rsidRDefault="00D10D13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eproductive tests</w:t>
            </w:r>
          </w:p>
          <w:p w14:paraId="1C58D6C1" w14:textId="07EED89D" w:rsidR="00397A0E" w:rsidRPr="001C62C3" w:rsidRDefault="00397A0E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Pr="001C62C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70B3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Estrous cyclicity</w:t>
            </w:r>
          </w:p>
          <w:p w14:paraId="2B773A8D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ovarian weight</w:t>
            </w:r>
          </w:p>
          <w:p w14:paraId="180DFD8E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Follicle count</w:t>
            </w:r>
          </w:p>
          <w:p w14:paraId="6BC4EB41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Serum hormones</w:t>
            </w:r>
          </w:p>
          <w:p w14:paraId="7C81FF11" w14:textId="4460A366" w:rsidR="00BB016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ROS level</w:t>
            </w:r>
          </w:p>
          <w:p w14:paraId="4A696309" w14:textId="3CFA79C0" w:rsidR="002B4054" w:rsidRPr="001C62C3" w:rsidRDefault="002B4054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B405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β-Gal+ cells</w:t>
            </w:r>
          </w:p>
          <w:p w14:paraId="22232318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Immunohistochemistry</w:t>
            </w:r>
          </w:p>
          <w:p w14:paraId="0F5283DC" w14:textId="77777777" w:rsidR="00BB0163" w:rsidRPr="001C62C3" w:rsidRDefault="00BB0163" w:rsidP="0051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  <w:p w14:paraId="6B995461" w14:textId="0F718EB8" w:rsidR="00397A0E" w:rsidRPr="001C62C3" w:rsidRDefault="00D10D13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</w:t>
            </w:r>
            <w:r w:rsidR="00397A0E"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eproductive tests</w:t>
            </w:r>
          </w:p>
          <w:p w14:paraId="36B566D6" w14:textId="7446F5AF" w:rsidR="00397A0E" w:rsidRPr="001C62C3" w:rsidRDefault="00397A0E" w:rsidP="0039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(n=</w:t>
            </w:r>
            <w:r w:rsidRPr="001C62C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6</w:t>
            </w:r>
            <w:r w:rsidRPr="001C62C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</w:tbl>
    <w:p w14:paraId="11A5CD39" w14:textId="7BE9BAAD" w:rsidR="00882F97" w:rsidRPr="00DE47C0" w:rsidRDefault="00E43868" w:rsidP="00D05ACB"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br w:type="page"/>
      </w:r>
      <w:r w:rsidR="00882F97" w:rsidRPr="00DE47C0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</w:t>
      </w:r>
      <w:r w:rsidR="00882F97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882F97" w:rsidRPr="00DE47C0">
        <w:rPr>
          <w:rFonts w:ascii="Times New Roman" w:hAnsi="Times New Roman" w:cs="Times New Roman"/>
          <w:b/>
          <w:bCs/>
          <w:sz w:val="21"/>
          <w:szCs w:val="21"/>
        </w:rPr>
        <w:t xml:space="preserve"> S1</w:t>
      </w:r>
    </w:p>
    <w:p w14:paraId="20BEB383" w14:textId="1BE67778" w:rsidR="00882F97" w:rsidRPr="00A27106" w:rsidRDefault="008A33B0" w:rsidP="00882F9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820291" wp14:editId="0D30BA40">
            <wp:extent cx="5274310" cy="4309745"/>
            <wp:effectExtent l="0" t="0" r="2540" b="0"/>
            <wp:docPr id="871258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58986" name="图片 8712589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97E15" w14:textId="4F6BB194" w:rsidR="001C62C3" w:rsidRDefault="00882F97" w:rsidP="00882F97">
      <w:pPr>
        <w:spacing w:line="48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A-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C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 Quantification analysis of the protein level of YB-1 in relation to GAPDH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in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-KGN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(A)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and the GCs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(B) and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serum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(C)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of POF patients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</w:t>
      </w:r>
      <w:r w:rsidRPr="00DE47C0">
        <w:rPr>
          <w:rFonts w:ascii="Times New Roman" w:hAnsi="Times New Roman" w:cs="Times New Roman"/>
          <w:noProof/>
          <w:sz w:val="21"/>
          <w:szCs w:val="21"/>
        </w:rPr>
        <w:t xml:space="preserve">D.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The ROS level </w:t>
      </w:r>
      <w:proofErr w:type="gramStart"/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were</w:t>
      </w:r>
      <w:proofErr w:type="gramEnd"/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detected using DCFH-DA probes in the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-KGN.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DE47C0">
        <w:rPr>
          <w:rFonts w:ascii="Times New Roman" w:hAnsi="Times New Roman" w:cs="Times New Roman"/>
          <w:noProof/>
          <w:sz w:val="21"/>
          <w:szCs w:val="21"/>
        </w:rPr>
        <w:t xml:space="preserve">E.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Immunohistochemistry staining of</w:t>
      </w:r>
      <w:r w:rsidRPr="00DE47C0">
        <w:rPr>
          <w:rFonts w:ascii="Times New Roman" w:hAnsi="Times New Roman" w:cs="Times New Roman"/>
          <w:sz w:val="21"/>
          <w:szCs w:val="21"/>
        </w:rPr>
        <w:t xml:space="preserve"> S-A-β-gal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in the KGN treated with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F. Protein levels of p21 and p53 in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 detected by western blot.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G-H. YB-1 protein was detected by western blot of lysates from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 treated with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negative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control and si-YB-1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(G)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or oe-YB-1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(H)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 Quantification of western blot bands was conducted by ImageJ.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I-J. protein levels of p2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1 (I)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and p53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(J)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in </w:t>
      </w:r>
      <w:r w:rsidRPr="00DE47C0">
        <w:rPr>
          <w:rFonts w:ascii="Times New Roman" w:hAnsi="Times New Roman" w:cs="Times New Roman"/>
          <w:sz w:val="21"/>
          <w:szCs w:val="21"/>
        </w:rPr>
        <w:t>H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sz w:val="21"/>
          <w:szCs w:val="21"/>
        </w:rPr>
        <w:t>O</w:t>
      </w:r>
      <w:r w:rsidRPr="00DE47C0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DE47C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 detected by western blot. Quantification of western blot bands was conducted by ImageJ.</w:t>
      </w:r>
    </w:p>
    <w:p w14:paraId="5466CF22" w14:textId="4818397D" w:rsidR="00882F97" w:rsidRPr="00DE47C0" w:rsidRDefault="001C62C3" w:rsidP="001C62C3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br w:type="page"/>
      </w:r>
    </w:p>
    <w:p w14:paraId="07252D96" w14:textId="77777777" w:rsidR="00882F97" w:rsidRPr="00DE47C0" w:rsidRDefault="00882F97" w:rsidP="00882F97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47C0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E47C0">
        <w:rPr>
          <w:rFonts w:ascii="Times New Roman" w:hAnsi="Times New Roman" w:cs="Times New Roman"/>
          <w:b/>
          <w:bCs/>
          <w:sz w:val="21"/>
          <w:szCs w:val="21"/>
        </w:rPr>
        <w:t xml:space="preserve"> S2</w:t>
      </w:r>
    </w:p>
    <w:p w14:paraId="38528BFD" w14:textId="77777777" w:rsidR="00882F97" w:rsidRPr="00E65992" w:rsidRDefault="00882F97" w:rsidP="00882F9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0780A30" wp14:editId="582BB4EB">
            <wp:extent cx="5160264" cy="1344168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264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411A" w14:textId="77777777" w:rsidR="00882F97" w:rsidRPr="00E70A93" w:rsidRDefault="00882F97" w:rsidP="00882F97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A. </w:t>
      </w:r>
      <w:r w:rsidRPr="00B06C23">
        <w:rPr>
          <w:rFonts w:ascii="Times New Roman" w:hAnsi="Times New Roman" w:cs="Times New Roman"/>
          <w:sz w:val="21"/>
          <w:szCs w:val="21"/>
        </w:rPr>
        <w:t xml:space="preserve">The potential binding sites between YB-1 and MALAT1. 1-2: the MALAT1 contains two sequences which </w:t>
      </w:r>
      <w:r>
        <w:rPr>
          <w:rFonts w:ascii="Times New Roman" w:hAnsi="Times New Roman" w:cs="Times New Roman"/>
          <w:sz w:val="21"/>
          <w:szCs w:val="21"/>
        </w:rPr>
        <w:t>were</w:t>
      </w:r>
      <w:r w:rsidRPr="00B06C23">
        <w:rPr>
          <w:rFonts w:ascii="Times New Roman" w:hAnsi="Times New Roman" w:cs="Times New Roman"/>
          <w:sz w:val="21"/>
          <w:szCs w:val="21"/>
        </w:rPr>
        <w:t xml:space="preserve"> predominantly bind sites to YB-1 as previous research shows. 3: The sequence of MALAT1 which was forecasted by biological information combined with YB-1.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B06C23">
        <w:rPr>
          <w:rFonts w:ascii="Times New Roman" w:hAnsi="Times New Roman" w:cs="Times New Roman"/>
          <w:sz w:val="21"/>
          <w:szCs w:val="21"/>
        </w:rPr>
        <w:t xml:space="preserve">B. </w:t>
      </w:r>
      <w:r w:rsidRPr="00B06C2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The expression levels of MALAT1 in KGN cells treated with si-MALAT1.</w:t>
      </w:r>
    </w:p>
    <w:p w14:paraId="63BB5444" w14:textId="46E2B62C" w:rsidR="001C62C3" w:rsidRDefault="001C62C3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6740A715" w14:textId="77777777" w:rsidR="00882F97" w:rsidRPr="00DE47C0" w:rsidRDefault="00882F97" w:rsidP="00882F97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47C0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E47C0">
        <w:rPr>
          <w:rFonts w:ascii="Times New Roman" w:hAnsi="Times New Roman" w:cs="Times New Roman"/>
          <w:b/>
          <w:bCs/>
          <w:sz w:val="21"/>
          <w:szCs w:val="21"/>
        </w:rPr>
        <w:t xml:space="preserve"> S3</w:t>
      </w:r>
    </w:p>
    <w:p w14:paraId="3656B1F6" w14:textId="77777777" w:rsidR="00882F97" w:rsidRPr="00E65992" w:rsidRDefault="00882F97" w:rsidP="00882F9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C88147" wp14:editId="6A143577">
            <wp:extent cx="4026408" cy="22555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408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0255" w14:textId="2BD3A5E7" w:rsidR="001C62C3" w:rsidRDefault="00882F97" w:rsidP="00882F97">
      <w:pPr>
        <w:spacing w:line="48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A-B. The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differential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expression of p21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(A)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and p53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(B) 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in the KGN of the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inhibitor NC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, inhibitor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,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and si-MALAT1+ inhibitor was detected by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w</w:t>
      </w:r>
      <w:r w:rsidRPr="00A538B4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estern blot.</w:t>
      </w:r>
    </w:p>
    <w:p w14:paraId="71905340" w14:textId="77777777" w:rsidR="001C62C3" w:rsidRDefault="001C62C3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br w:type="page"/>
      </w:r>
    </w:p>
    <w:p w14:paraId="7E4FBFDD" w14:textId="77777777" w:rsidR="00882F97" w:rsidRPr="00DE47C0" w:rsidRDefault="00882F97" w:rsidP="00882F97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47C0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E47C0">
        <w:rPr>
          <w:rFonts w:ascii="Times New Roman" w:hAnsi="Times New Roman" w:cs="Times New Roman"/>
          <w:b/>
          <w:bCs/>
          <w:sz w:val="21"/>
          <w:szCs w:val="21"/>
        </w:rPr>
        <w:t xml:space="preserve"> S4</w:t>
      </w:r>
    </w:p>
    <w:p w14:paraId="5480890E" w14:textId="77777777" w:rsidR="00882F97" w:rsidRPr="00E65992" w:rsidRDefault="00882F97" w:rsidP="00882F97">
      <w:pPr>
        <w:spacing w:line="360" w:lineRule="auto"/>
        <w:jc w:val="both"/>
      </w:pPr>
      <w:r>
        <w:rPr>
          <w:noProof/>
        </w:rPr>
        <w:drawing>
          <wp:inline distT="0" distB="0" distL="0" distR="0" wp14:anchorId="24540AAC" wp14:editId="472A264D">
            <wp:extent cx="5169408" cy="3941064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08" cy="394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BD05" w14:textId="498A6DCE" w:rsidR="001C62C3" w:rsidRDefault="00882F97" w:rsidP="00882F97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40F61">
        <w:rPr>
          <w:rFonts w:ascii="Times New Roman" w:hAnsi="Times New Roman" w:cs="Times New Roman"/>
          <w:sz w:val="21"/>
          <w:szCs w:val="21"/>
        </w:rPr>
        <w:t xml:space="preserve">A. Quantification analysis of the protein level of 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FOXO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</w:rPr>
        <w:t>3</w:t>
      </w:r>
      <w:r w:rsidRPr="00C40F61">
        <w:rPr>
          <w:rFonts w:ascii="Times New Roman" w:hAnsi="Times New Roman" w:cs="Times New Roman"/>
          <w:sz w:val="21"/>
          <w:szCs w:val="21"/>
        </w:rPr>
        <w:t xml:space="preserve"> in relation to GAPDH in KGN treated with H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sz w:val="21"/>
          <w:szCs w:val="21"/>
        </w:rPr>
        <w:t>O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sz w:val="21"/>
          <w:szCs w:val="21"/>
        </w:rPr>
        <w:t xml:space="preserve">. B. Quantification analysis of the protein level of 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FOXO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</w:rPr>
        <w:t>3</w:t>
      </w:r>
      <w:r w:rsidRPr="00C40F61">
        <w:rPr>
          <w:rFonts w:ascii="Times New Roman" w:hAnsi="Times New Roman" w:cs="Times New Roman"/>
          <w:sz w:val="21"/>
          <w:szCs w:val="21"/>
        </w:rPr>
        <w:t xml:space="preserve"> in the SE of healthy people and patients with POF. C. The expression levels of 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FOXO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</w:rPr>
        <w:t>3</w:t>
      </w:r>
      <w:r w:rsidRPr="00C40F61">
        <w:rPr>
          <w:rFonts w:ascii="Times New Roman" w:hAnsi="Times New Roman" w:cs="Times New Roman"/>
          <w:sz w:val="21"/>
          <w:szCs w:val="21"/>
        </w:rPr>
        <w:t xml:space="preserve"> protein in H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sz w:val="21"/>
          <w:szCs w:val="21"/>
        </w:rPr>
        <w:t>O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</w:t>
      </w:r>
      <w:r w:rsidRPr="00C40F61">
        <w:rPr>
          <w:rFonts w:ascii="Times New Roman" w:hAnsi="Times New Roman" w:cs="Times New Roman"/>
          <w:sz w:val="21"/>
          <w:szCs w:val="21"/>
        </w:rPr>
        <w:t xml:space="preserve"> cells treated with si-MALAT1. D. Quantification analysis of the protein level of 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FOXO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</w:rPr>
        <w:t>3</w:t>
      </w:r>
      <w:r w:rsidRPr="00C40F61">
        <w:rPr>
          <w:rFonts w:ascii="Times New Roman" w:hAnsi="Times New Roman" w:cs="Times New Roman"/>
          <w:sz w:val="21"/>
          <w:szCs w:val="21"/>
        </w:rPr>
        <w:t xml:space="preserve"> in relation to GAPDH in H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sz w:val="21"/>
          <w:szCs w:val="21"/>
        </w:rPr>
        <w:t>O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-KGN</w:t>
      </w:r>
      <w:r w:rsidRPr="00C40F61">
        <w:rPr>
          <w:rFonts w:ascii="Times New Roman" w:hAnsi="Times New Roman" w:cs="Times New Roman"/>
          <w:sz w:val="21"/>
          <w:szCs w:val="21"/>
        </w:rPr>
        <w:t xml:space="preserve"> of inhibitor NC, inhibitor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C40F61">
        <w:rPr>
          <w:rFonts w:ascii="Times New Roman" w:hAnsi="Times New Roman" w:cs="Times New Roman"/>
          <w:sz w:val="21"/>
          <w:szCs w:val="21"/>
        </w:rPr>
        <w:t xml:space="preserve"> and si-MALAT1+inhibitor groups. E. Quantification analysis of the protein level of 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FOXO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vertAlign w:val="subscript"/>
        </w:rPr>
        <w:t>3</w:t>
      </w:r>
      <w:r w:rsidRPr="00C40F61">
        <w:rPr>
          <w:rFonts w:ascii="Times New Roman" w:hAnsi="Times New Roman" w:cs="Times New Roman"/>
          <w:sz w:val="21"/>
          <w:szCs w:val="21"/>
        </w:rPr>
        <w:t xml:space="preserve"> in relation to GAPDH in H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sz w:val="21"/>
          <w:szCs w:val="21"/>
        </w:rPr>
        <w:t>O</w:t>
      </w:r>
      <w:r w:rsidRPr="00C40F6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C40F61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</w:t>
      </w:r>
      <w:r w:rsidRPr="00C40F61">
        <w:rPr>
          <w:rFonts w:ascii="Times New Roman" w:hAnsi="Times New Roman" w:cs="Times New Roman"/>
          <w:sz w:val="21"/>
          <w:szCs w:val="21"/>
        </w:rPr>
        <w:t>KGN treated with oe-YB-1.</w:t>
      </w:r>
    </w:p>
    <w:p w14:paraId="5EA34203" w14:textId="77777777" w:rsidR="001C62C3" w:rsidRDefault="001C62C3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511F98E4" w14:textId="77777777" w:rsidR="00882F97" w:rsidRPr="00DE47C0" w:rsidRDefault="00882F97" w:rsidP="00882F97">
      <w:pPr>
        <w:spacing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E47C0">
        <w:rPr>
          <w:rFonts w:ascii="Times New Roman" w:hAnsi="Times New Roman" w:cs="Times New Roman"/>
          <w:b/>
          <w:bCs/>
          <w:sz w:val="21"/>
          <w:szCs w:val="21"/>
        </w:rPr>
        <w:lastRenderedPageBreak/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DE47C0">
        <w:rPr>
          <w:rFonts w:ascii="Times New Roman" w:hAnsi="Times New Roman" w:cs="Times New Roman"/>
          <w:b/>
          <w:bCs/>
          <w:sz w:val="21"/>
          <w:szCs w:val="21"/>
        </w:rPr>
        <w:t>S5</w:t>
      </w:r>
    </w:p>
    <w:p w14:paraId="4439559E" w14:textId="45D1E2C5" w:rsidR="00882F97" w:rsidRPr="00431898" w:rsidRDefault="008A33B0" w:rsidP="00882F97">
      <w:pPr>
        <w:spacing w:line="360" w:lineRule="auto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noProof/>
          <w:vertAlign w:val="subscript"/>
        </w:rPr>
        <w:drawing>
          <wp:inline distT="0" distB="0" distL="0" distR="0" wp14:anchorId="1FF584B9" wp14:editId="6AF3271F">
            <wp:extent cx="5274310" cy="6375400"/>
            <wp:effectExtent l="0" t="0" r="2540" b="6350"/>
            <wp:docPr id="942385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8599" name="图片 9423859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8664" w14:textId="61831464" w:rsidR="00BB0163" w:rsidRPr="001C62C3" w:rsidRDefault="00882F97" w:rsidP="00B1569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A.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Pre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gnancy rate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of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normal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rats and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four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treatment groups. B.</w:t>
      </w:r>
      <w:r w:rsidR="003A1936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Number of offspring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3A1936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in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normal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rats and </w:t>
      </w:r>
      <w:r w:rsidR="00987D78" w:rsidRPr="001C62C3"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four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treatment groups. </w:t>
      </w: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C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-D</w:t>
      </w: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. Normal estrous cycles: 1, proestrus; 2, estrus; 3, metestrus; and 4, diestrus (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C</w:t>
      </w: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). The total number of rats from each group was categorized into various estrous patterns (I–IV). I, normal; II, regular cycles with shortened estrus; III, irregular cycles with prolonged diestrus and normal or prolonged estrus; and IV, no cyclicity. The total number of rats from each </w:t>
      </w: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lastRenderedPageBreak/>
        <w:t>group were categorized into various estrous patterns (I–IV) (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D</w:t>
      </w:r>
      <w:r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).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E.</w:t>
      </w:r>
      <w:r w:rsid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Trends for the average levels of FSH, LH, AMH, and E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vertAlign w:val="subscript"/>
        </w:rPr>
        <w:t>2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. Comparison of the AMH, E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  <w:vertAlign w:val="subscript"/>
        </w:rPr>
        <w:t>2</w:t>
      </w:r>
      <w:r w:rsidR="00987D78" w:rsidRPr="001C62C3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, FSH, and LH levels between groups at different times. The “ns” (P &gt; 0.05) indicates no statistically significant difference. *P &lt; 0.05, **P &lt; 0.01, and ***P &lt; 0.001 for all figures. Statistical significance was determined using two-tailed t-tests for two groups and ANOVA for multiple comparisons. All values are means ± SD.</w:t>
      </w:r>
    </w:p>
    <w:sectPr w:rsidR="00BB0163" w:rsidRPr="001C62C3" w:rsidSect="00B447F9">
      <w:headerReference w:type="even" r:id="rId13"/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B65B" w14:textId="77777777" w:rsidR="00900202" w:rsidRDefault="00900202">
      <w:r>
        <w:separator/>
      </w:r>
    </w:p>
  </w:endnote>
  <w:endnote w:type="continuationSeparator" w:id="0">
    <w:p w14:paraId="7CA65758" w14:textId="77777777" w:rsidR="00900202" w:rsidRDefault="0090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113788"/>
      <w:docPartObj>
        <w:docPartGallery w:val="Page Numbers (Bottom of Page)"/>
        <w:docPartUnique/>
      </w:docPartObj>
    </w:sdtPr>
    <w:sdtContent>
      <w:p w14:paraId="78397AD1" w14:textId="77777777" w:rsidR="006474C0" w:rsidRDefault="008C53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2993F1" w14:textId="77777777" w:rsidR="006474C0" w:rsidRDefault="006474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6907D" w14:textId="77777777" w:rsidR="00900202" w:rsidRDefault="00900202">
      <w:r>
        <w:separator/>
      </w:r>
    </w:p>
  </w:footnote>
  <w:footnote w:type="continuationSeparator" w:id="0">
    <w:p w14:paraId="5621441F" w14:textId="77777777" w:rsidR="00900202" w:rsidRDefault="00900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8D84" w14:textId="77777777" w:rsidR="006474C0" w:rsidRDefault="006474C0" w:rsidP="00543F0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DA35" w14:textId="77777777" w:rsidR="006474C0" w:rsidRDefault="006474C0" w:rsidP="00543F0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602"/>
    <w:multiLevelType w:val="hybridMultilevel"/>
    <w:tmpl w:val="E076B87E"/>
    <w:lvl w:ilvl="0" w:tplc="034818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147461"/>
    <w:multiLevelType w:val="hybridMultilevel"/>
    <w:tmpl w:val="D2660E1C"/>
    <w:lvl w:ilvl="0" w:tplc="17B043B4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97133537">
    <w:abstractNumId w:val="1"/>
  </w:num>
  <w:num w:numId="2" w16cid:durableId="90835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30B"/>
    <w:rsid w:val="00002AD4"/>
    <w:rsid w:val="00003ADE"/>
    <w:rsid w:val="000923D9"/>
    <w:rsid w:val="000D2B81"/>
    <w:rsid w:val="001348D6"/>
    <w:rsid w:val="001411E6"/>
    <w:rsid w:val="001908DB"/>
    <w:rsid w:val="001C2635"/>
    <w:rsid w:val="001C62C3"/>
    <w:rsid w:val="002336D2"/>
    <w:rsid w:val="0027251A"/>
    <w:rsid w:val="002749A5"/>
    <w:rsid w:val="00277CED"/>
    <w:rsid w:val="00282F31"/>
    <w:rsid w:val="002844A2"/>
    <w:rsid w:val="00297B3F"/>
    <w:rsid w:val="002B4054"/>
    <w:rsid w:val="002C4918"/>
    <w:rsid w:val="00366342"/>
    <w:rsid w:val="003859D2"/>
    <w:rsid w:val="00397A0E"/>
    <w:rsid w:val="003A1936"/>
    <w:rsid w:val="003F5924"/>
    <w:rsid w:val="00431898"/>
    <w:rsid w:val="004D55F5"/>
    <w:rsid w:val="00507994"/>
    <w:rsid w:val="00512DF4"/>
    <w:rsid w:val="00532C91"/>
    <w:rsid w:val="0057044A"/>
    <w:rsid w:val="0059456D"/>
    <w:rsid w:val="005B3009"/>
    <w:rsid w:val="005C4332"/>
    <w:rsid w:val="005D20EE"/>
    <w:rsid w:val="006474C0"/>
    <w:rsid w:val="00692711"/>
    <w:rsid w:val="00726465"/>
    <w:rsid w:val="007317F3"/>
    <w:rsid w:val="007C6DA7"/>
    <w:rsid w:val="007E4BBF"/>
    <w:rsid w:val="007F77C7"/>
    <w:rsid w:val="00882F97"/>
    <w:rsid w:val="008935F1"/>
    <w:rsid w:val="008A33B0"/>
    <w:rsid w:val="008C2C66"/>
    <w:rsid w:val="008C530B"/>
    <w:rsid w:val="00900202"/>
    <w:rsid w:val="009122C4"/>
    <w:rsid w:val="00987D78"/>
    <w:rsid w:val="009B325E"/>
    <w:rsid w:val="009D0B18"/>
    <w:rsid w:val="009D236A"/>
    <w:rsid w:val="00A23A97"/>
    <w:rsid w:val="00A27106"/>
    <w:rsid w:val="00A71537"/>
    <w:rsid w:val="00AB2D58"/>
    <w:rsid w:val="00AD5A24"/>
    <w:rsid w:val="00B06C23"/>
    <w:rsid w:val="00B1569C"/>
    <w:rsid w:val="00B16D6A"/>
    <w:rsid w:val="00B47A32"/>
    <w:rsid w:val="00BB0163"/>
    <w:rsid w:val="00BB7DC2"/>
    <w:rsid w:val="00BF2DCF"/>
    <w:rsid w:val="00C2597B"/>
    <w:rsid w:val="00C40F61"/>
    <w:rsid w:val="00C87076"/>
    <w:rsid w:val="00CF32E8"/>
    <w:rsid w:val="00D05ACB"/>
    <w:rsid w:val="00D06BF7"/>
    <w:rsid w:val="00D10D13"/>
    <w:rsid w:val="00D31F65"/>
    <w:rsid w:val="00D77F8D"/>
    <w:rsid w:val="00DC5158"/>
    <w:rsid w:val="00DE71F8"/>
    <w:rsid w:val="00E43868"/>
    <w:rsid w:val="00E46988"/>
    <w:rsid w:val="00E70A93"/>
    <w:rsid w:val="00E93310"/>
    <w:rsid w:val="00EF7B79"/>
    <w:rsid w:val="00F07811"/>
    <w:rsid w:val="00F2658F"/>
    <w:rsid w:val="00F43E5E"/>
    <w:rsid w:val="00F736DE"/>
    <w:rsid w:val="00FC3CF9"/>
    <w:rsid w:val="00FD79EA"/>
    <w:rsid w:val="00FE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6BF51"/>
  <w15:chartTrackingRefBased/>
  <w15:docId w15:val="{25E4EC7B-F186-4E20-806F-DFB008A9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B7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30B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30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30B"/>
    <w:rPr>
      <w:rFonts w:ascii="宋体" w:eastAsia="宋体" w:hAnsi="宋体" w:cs="宋体"/>
      <w:kern w:val="0"/>
      <w:sz w:val="18"/>
      <w:szCs w:val="18"/>
    </w:rPr>
  </w:style>
  <w:style w:type="paragraph" w:styleId="a7">
    <w:name w:val="Normal (Web)"/>
    <w:basedOn w:val="a"/>
    <w:uiPriority w:val="99"/>
    <w:unhideWhenUsed/>
    <w:rsid w:val="008C530B"/>
    <w:pPr>
      <w:spacing w:before="100" w:beforeAutospacing="1" w:after="100" w:afterAutospacing="1"/>
    </w:pPr>
  </w:style>
  <w:style w:type="character" w:styleId="a8">
    <w:name w:val="line number"/>
    <w:basedOn w:val="a0"/>
    <w:uiPriority w:val="99"/>
    <w:semiHidden/>
    <w:unhideWhenUsed/>
    <w:rsid w:val="008C530B"/>
  </w:style>
  <w:style w:type="paragraph" w:styleId="a9">
    <w:name w:val="List Paragraph"/>
    <w:basedOn w:val="a"/>
    <w:uiPriority w:val="34"/>
    <w:qFormat/>
    <w:rsid w:val="009D236A"/>
    <w:pPr>
      <w:ind w:firstLineChars="200" w:firstLine="420"/>
    </w:pPr>
  </w:style>
  <w:style w:type="table" w:styleId="aa">
    <w:name w:val="Table Grid"/>
    <w:basedOn w:val="a1"/>
    <w:uiPriority w:val="39"/>
    <w:rsid w:val="00BB0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987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8643-5EE6-4F3D-B203-1F5FD06F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743</Words>
  <Characters>4293</Characters>
  <Application>Microsoft Office Word</Application>
  <DocSecurity>0</DocSecurity>
  <Lines>224</Lines>
  <Paragraphs>162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梦雪</dc:creator>
  <cp:keywords/>
  <dc:description/>
  <cp:lastModifiedBy>梦雪 张</cp:lastModifiedBy>
  <cp:revision>2</cp:revision>
  <cp:lastPrinted>2023-07-28T07:44:00Z</cp:lastPrinted>
  <dcterms:created xsi:type="dcterms:W3CDTF">2024-01-15T14:20:00Z</dcterms:created>
  <dcterms:modified xsi:type="dcterms:W3CDTF">2024-01-15T14:20:00Z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5566d77acb8cbaa9271fe48f5f2ba320f3359beaca44eb1b8f329f3d9f69fce0</vt:lpwstr>
  </property>
</Properties>
</file>