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8D" w:rsidRPr="00E151A6" w:rsidRDefault="00377E8D" w:rsidP="00377E8D">
      <w:pPr>
        <w:pStyle w:val="Title1"/>
        <w:rPr>
          <w:rFonts w:eastAsiaTheme="minorHAnsi"/>
          <w:lang w:eastAsia="en-US"/>
        </w:rPr>
      </w:pPr>
      <w:r w:rsidRPr="00E151A6">
        <w:rPr>
          <w:rFonts w:eastAsiaTheme="minorHAnsi"/>
          <w:lang w:eastAsia="en-US"/>
        </w:rPr>
        <w:t>Tailoring Flame-</w:t>
      </w:r>
      <w:proofErr w:type="spellStart"/>
      <w:r w:rsidRPr="00E151A6">
        <w:rPr>
          <w:rFonts w:eastAsiaTheme="minorHAnsi"/>
          <w:lang w:eastAsia="en-US"/>
        </w:rPr>
        <w:t>Retardancy</w:t>
      </w:r>
      <w:proofErr w:type="spellEnd"/>
      <w:r w:rsidRPr="00E151A6">
        <w:rPr>
          <w:rFonts w:eastAsiaTheme="minorHAnsi"/>
          <w:lang w:eastAsia="en-US"/>
        </w:rPr>
        <w:t xml:space="preserve"> and Strength of Papers via Layer-by-Layer Treatment of Cellulose Fibers</w:t>
      </w:r>
    </w:p>
    <w:p w:rsidR="00377E8D" w:rsidRPr="00E151A6" w:rsidRDefault="00377E8D" w:rsidP="00377E8D">
      <w:pPr>
        <w:pStyle w:val="author"/>
        <w:rPr>
          <w:lang w:eastAsia="en-US"/>
        </w:rPr>
      </w:pPr>
      <w:proofErr w:type="spellStart"/>
      <w:r w:rsidRPr="00E151A6">
        <w:rPr>
          <w:lang w:eastAsia="en-US"/>
        </w:rPr>
        <w:t>Oruç</w:t>
      </w:r>
      <w:proofErr w:type="spellEnd"/>
      <w:r w:rsidRPr="00E151A6">
        <w:rPr>
          <w:lang w:eastAsia="en-US"/>
        </w:rPr>
        <w:t xml:space="preserve"> </w:t>
      </w:r>
      <w:proofErr w:type="spellStart"/>
      <w:r w:rsidRPr="00E151A6">
        <w:rPr>
          <w:lang w:eastAsia="en-US"/>
        </w:rPr>
        <w:t>Köklükaya</w:t>
      </w:r>
      <w:proofErr w:type="spellEnd"/>
      <w:r w:rsidRPr="00E151A6">
        <w:rPr>
          <w:vertAlign w:val="superscript"/>
          <w:lang w:eastAsia="en-US"/>
        </w:rPr>
        <w:t>*, †</w:t>
      </w:r>
      <w:r w:rsidRPr="00E151A6">
        <w:rPr>
          <w:lang w:eastAsia="en-US"/>
        </w:rPr>
        <w:t>, Federico Carosio</w:t>
      </w:r>
      <w:r w:rsidRPr="00E151A6">
        <w:rPr>
          <w:vertAlign w:val="superscript"/>
          <w:lang w:eastAsia="en-US"/>
        </w:rPr>
        <w:t>‡</w:t>
      </w:r>
      <w:r w:rsidRPr="00E151A6">
        <w:rPr>
          <w:lang w:eastAsia="en-US"/>
        </w:rPr>
        <w:t xml:space="preserve"> and Lars Wågberg</w:t>
      </w:r>
      <w:r w:rsidRPr="00E151A6">
        <w:rPr>
          <w:vertAlign w:val="superscript"/>
          <w:lang w:eastAsia="en-US"/>
        </w:rPr>
        <w:t>*, †, ᵮ</w:t>
      </w:r>
    </w:p>
    <w:p w:rsidR="00377E8D" w:rsidRPr="00E151A6" w:rsidRDefault="00377E8D" w:rsidP="00377E8D">
      <w:pPr>
        <w:pStyle w:val="affiliation"/>
        <w:rPr>
          <w:lang w:eastAsia="en-US"/>
        </w:rPr>
      </w:pPr>
      <w:r w:rsidRPr="00E151A6">
        <w:rPr>
          <w:vertAlign w:val="superscript"/>
          <w:lang w:eastAsia="en-US"/>
        </w:rPr>
        <w:t>†</w:t>
      </w:r>
      <w:r w:rsidRPr="00E151A6">
        <w:rPr>
          <w:lang w:eastAsia="en-US"/>
        </w:rPr>
        <w:t>Fiber and Polymer Technology, KTH Royal Institute of Technology,</w:t>
      </w:r>
    </w:p>
    <w:p w:rsidR="00377E8D" w:rsidRPr="00E151A6" w:rsidRDefault="00377E8D" w:rsidP="00377E8D">
      <w:pPr>
        <w:pStyle w:val="affiliation"/>
        <w:rPr>
          <w:lang w:eastAsia="en-US"/>
        </w:rPr>
      </w:pPr>
      <w:proofErr w:type="spellStart"/>
      <w:r w:rsidRPr="00E151A6">
        <w:rPr>
          <w:lang w:eastAsia="en-US"/>
        </w:rPr>
        <w:t>Teknikringen</w:t>
      </w:r>
      <w:proofErr w:type="spellEnd"/>
      <w:r w:rsidRPr="00E151A6">
        <w:rPr>
          <w:lang w:eastAsia="en-US"/>
        </w:rPr>
        <w:t xml:space="preserve"> 56, SE-100 44 Stockholm, Sweden</w:t>
      </w:r>
    </w:p>
    <w:p w:rsidR="00377E8D" w:rsidRPr="00E151A6" w:rsidRDefault="00377E8D" w:rsidP="00377E8D">
      <w:pPr>
        <w:pStyle w:val="affiliation"/>
        <w:rPr>
          <w:lang w:eastAsia="en-US"/>
        </w:rPr>
      </w:pPr>
      <w:r w:rsidRPr="00E151A6">
        <w:rPr>
          <w:vertAlign w:val="superscript"/>
          <w:lang w:eastAsia="en-US"/>
        </w:rPr>
        <w:t>‡</w:t>
      </w:r>
      <w:proofErr w:type="spellStart"/>
      <w:r w:rsidRPr="00E151A6">
        <w:rPr>
          <w:lang w:eastAsia="en-US"/>
        </w:rPr>
        <w:t>Dipartimento</w:t>
      </w:r>
      <w:proofErr w:type="spellEnd"/>
      <w:r w:rsidRPr="00E151A6">
        <w:rPr>
          <w:lang w:eastAsia="en-US"/>
        </w:rPr>
        <w:t xml:space="preserve"> di </w:t>
      </w:r>
      <w:proofErr w:type="spellStart"/>
      <w:r w:rsidRPr="00E151A6">
        <w:rPr>
          <w:lang w:eastAsia="en-US"/>
        </w:rPr>
        <w:t>Scienza</w:t>
      </w:r>
      <w:proofErr w:type="spellEnd"/>
      <w:r w:rsidRPr="00E151A6">
        <w:rPr>
          <w:lang w:eastAsia="en-US"/>
        </w:rPr>
        <w:t xml:space="preserve"> </w:t>
      </w:r>
      <w:proofErr w:type="spellStart"/>
      <w:r w:rsidRPr="00E151A6">
        <w:rPr>
          <w:lang w:eastAsia="en-US"/>
        </w:rPr>
        <w:t>Applicata</w:t>
      </w:r>
      <w:proofErr w:type="spellEnd"/>
      <w:r w:rsidRPr="00E151A6">
        <w:rPr>
          <w:lang w:eastAsia="en-US"/>
        </w:rPr>
        <w:t xml:space="preserve"> e </w:t>
      </w:r>
      <w:proofErr w:type="spellStart"/>
      <w:r w:rsidRPr="00E151A6">
        <w:rPr>
          <w:lang w:eastAsia="en-US"/>
        </w:rPr>
        <w:t>Tecnologia</w:t>
      </w:r>
      <w:proofErr w:type="spellEnd"/>
      <w:r w:rsidRPr="00E151A6">
        <w:rPr>
          <w:lang w:eastAsia="en-US"/>
        </w:rPr>
        <w:t xml:space="preserve">, </w:t>
      </w:r>
      <w:proofErr w:type="spellStart"/>
      <w:r w:rsidRPr="00E151A6">
        <w:rPr>
          <w:lang w:eastAsia="en-US"/>
        </w:rPr>
        <w:t>Politecnico</w:t>
      </w:r>
      <w:proofErr w:type="spellEnd"/>
      <w:r w:rsidRPr="00E151A6">
        <w:rPr>
          <w:lang w:eastAsia="en-US"/>
        </w:rPr>
        <w:t xml:space="preserve"> di Torino, Alessandria Site</w:t>
      </w:r>
    </w:p>
    <w:p w:rsidR="00377E8D" w:rsidRPr="00E151A6" w:rsidRDefault="00377E8D" w:rsidP="00377E8D">
      <w:pPr>
        <w:pStyle w:val="affiliation"/>
        <w:rPr>
          <w:lang w:eastAsia="en-US"/>
        </w:rPr>
      </w:pPr>
      <w:proofErr w:type="spellStart"/>
      <w:r w:rsidRPr="00E151A6">
        <w:rPr>
          <w:lang w:eastAsia="en-US"/>
        </w:rPr>
        <w:t>Viale</w:t>
      </w:r>
      <w:proofErr w:type="spellEnd"/>
      <w:r w:rsidRPr="00E151A6">
        <w:rPr>
          <w:lang w:eastAsia="en-US"/>
        </w:rPr>
        <w:t xml:space="preserve"> Teresa Michel 5, 15121, Alessandria, Italy</w:t>
      </w:r>
    </w:p>
    <w:p w:rsidR="00377E8D" w:rsidRPr="00E151A6" w:rsidRDefault="00377E8D" w:rsidP="00377E8D">
      <w:pPr>
        <w:pStyle w:val="affiliation"/>
        <w:rPr>
          <w:lang w:eastAsia="en-US"/>
        </w:rPr>
      </w:pPr>
      <w:r w:rsidRPr="00E151A6">
        <w:rPr>
          <w:vertAlign w:val="superscript"/>
          <w:lang w:eastAsia="en-US"/>
        </w:rPr>
        <w:t>ᵮ</w:t>
      </w:r>
      <w:r w:rsidRPr="00E151A6">
        <w:rPr>
          <w:lang w:eastAsia="en-US"/>
        </w:rPr>
        <w:t>Wallenberg Wood Science Center, KTH Royal Institute of Technology,</w:t>
      </w:r>
    </w:p>
    <w:p w:rsidR="00377E8D" w:rsidRDefault="00377E8D" w:rsidP="00377E8D">
      <w:pPr>
        <w:pStyle w:val="affiliation"/>
        <w:rPr>
          <w:lang w:eastAsia="en-US"/>
        </w:rPr>
      </w:pPr>
      <w:r w:rsidRPr="00E151A6">
        <w:rPr>
          <w:lang w:eastAsia="en-US"/>
        </w:rPr>
        <w:t>SE-100 44 Stockholm, Sweden</w:t>
      </w:r>
    </w:p>
    <w:p w:rsidR="00377E8D" w:rsidRPr="00E151A6" w:rsidRDefault="00377E8D" w:rsidP="00377E8D">
      <w:pPr>
        <w:pStyle w:val="phone"/>
        <w:rPr>
          <w:lang w:eastAsia="en-US"/>
        </w:rPr>
      </w:pPr>
    </w:p>
    <w:p w:rsidR="00377E8D" w:rsidRPr="00E151A6" w:rsidRDefault="00377E8D" w:rsidP="00377E8D">
      <w:pPr>
        <w:rPr>
          <w:noProof/>
          <w:lang w:eastAsia="en-US"/>
        </w:rPr>
      </w:pPr>
      <w:r w:rsidRPr="00E151A6">
        <w:rPr>
          <w:noProof/>
          <w:lang w:eastAsia="en-US"/>
        </w:rPr>
        <w:t>Corresponding authors:</w:t>
      </w:r>
    </w:p>
    <w:p w:rsidR="00377E8D" w:rsidRDefault="00377E8D" w:rsidP="00377E8D">
      <w:pPr>
        <w:pStyle w:val="author"/>
        <w:rPr>
          <w:noProof/>
          <w:lang w:eastAsia="en-US"/>
        </w:rPr>
      </w:pPr>
      <w:r w:rsidRPr="00E151A6">
        <w:rPr>
          <w:noProof/>
          <w:lang w:eastAsia="en-US"/>
        </w:rPr>
        <w:t>Oruҫ Köklükaya</w:t>
      </w:r>
    </w:p>
    <w:p w:rsidR="00377E8D" w:rsidRPr="006778EF" w:rsidRDefault="00377E8D" w:rsidP="00377E8D">
      <w:pPr>
        <w:pStyle w:val="affiliation"/>
        <w:rPr>
          <w:noProof/>
          <w:lang w:eastAsia="en-US"/>
        </w:rPr>
      </w:pPr>
      <w:r>
        <w:rPr>
          <w:noProof/>
          <w:lang w:eastAsia="en-US"/>
        </w:rPr>
        <w:t xml:space="preserve">ORCID ID </w:t>
      </w:r>
      <w:r>
        <w:rPr>
          <w:shd w:val="clear" w:color="auto" w:fill="FFFFFF"/>
        </w:rPr>
        <w:t>0000-0001-9856-6536</w:t>
      </w:r>
    </w:p>
    <w:p w:rsidR="00377E8D" w:rsidRPr="00E151A6" w:rsidRDefault="00377E8D" w:rsidP="00377E8D">
      <w:pPr>
        <w:pStyle w:val="email"/>
        <w:tabs>
          <w:tab w:val="left" w:pos="6406"/>
        </w:tabs>
        <w:rPr>
          <w:noProof/>
          <w:szCs w:val="24"/>
          <w:lang w:eastAsia="en-US"/>
        </w:rPr>
      </w:pPr>
      <w:r w:rsidRPr="00E151A6">
        <w:rPr>
          <w:i/>
          <w:noProof/>
          <w:szCs w:val="24"/>
          <w:lang w:eastAsia="en-US"/>
        </w:rPr>
        <w:t xml:space="preserve">E-mail: </w:t>
      </w:r>
      <w:hyperlink r:id="rId7" w:history="1">
        <w:r w:rsidRPr="00E151A6">
          <w:rPr>
            <w:i/>
            <w:noProof/>
            <w:szCs w:val="24"/>
            <w:lang w:eastAsia="en-US"/>
          </w:rPr>
          <w:t>oruc@kth.se</w:t>
        </w:r>
      </w:hyperlink>
      <w:r>
        <w:rPr>
          <w:i/>
          <w:noProof/>
          <w:szCs w:val="24"/>
          <w:lang w:eastAsia="en-US"/>
        </w:rPr>
        <w:tab/>
      </w:r>
    </w:p>
    <w:p w:rsidR="00377E8D" w:rsidRPr="00E151A6" w:rsidRDefault="00377E8D" w:rsidP="00377E8D">
      <w:pPr>
        <w:pStyle w:val="phone"/>
        <w:rPr>
          <w:noProof/>
          <w:lang w:eastAsia="en-US"/>
        </w:rPr>
      </w:pPr>
      <w:r w:rsidRPr="00E151A6">
        <w:rPr>
          <w:noProof/>
          <w:lang w:eastAsia="en-US"/>
        </w:rPr>
        <w:t>Phone: +46-8-790 82 96</w:t>
      </w:r>
    </w:p>
    <w:p w:rsidR="00377E8D" w:rsidRDefault="00377E8D" w:rsidP="00377E8D">
      <w:pPr>
        <w:rPr>
          <w:noProof/>
          <w:lang w:eastAsia="en-US"/>
        </w:rPr>
      </w:pPr>
    </w:p>
    <w:p w:rsidR="00377E8D" w:rsidRDefault="00377E8D" w:rsidP="00377E8D">
      <w:pPr>
        <w:pStyle w:val="author"/>
        <w:rPr>
          <w:noProof/>
          <w:lang w:eastAsia="en-US"/>
        </w:rPr>
      </w:pPr>
      <w:r w:rsidRPr="00E151A6">
        <w:rPr>
          <w:noProof/>
          <w:lang w:eastAsia="en-US"/>
        </w:rPr>
        <w:t>Lars Wågberg</w:t>
      </w:r>
    </w:p>
    <w:p w:rsidR="00377E8D" w:rsidRPr="00317C80" w:rsidRDefault="00377E8D" w:rsidP="00377E8D">
      <w:pPr>
        <w:pStyle w:val="affiliation"/>
        <w:rPr>
          <w:lang w:eastAsia="en-US"/>
        </w:rPr>
      </w:pPr>
      <w:r>
        <w:rPr>
          <w:lang w:eastAsia="en-US"/>
        </w:rPr>
        <w:t xml:space="preserve">ORCID ID </w:t>
      </w:r>
      <w:r w:rsidRPr="00317C80">
        <w:t>0000-0001-8622-0386</w:t>
      </w:r>
    </w:p>
    <w:p w:rsidR="00377E8D" w:rsidRPr="00E151A6" w:rsidRDefault="00377E8D" w:rsidP="00377E8D">
      <w:pPr>
        <w:pStyle w:val="email"/>
        <w:rPr>
          <w:i/>
          <w:noProof/>
          <w:szCs w:val="24"/>
          <w:lang w:eastAsia="en-US"/>
        </w:rPr>
      </w:pPr>
      <w:r w:rsidRPr="00E151A6">
        <w:rPr>
          <w:i/>
          <w:noProof/>
          <w:szCs w:val="24"/>
          <w:lang w:eastAsia="en-US"/>
        </w:rPr>
        <w:t xml:space="preserve">E-mail: </w:t>
      </w:r>
      <w:hyperlink r:id="rId8" w:history="1">
        <w:r w:rsidRPr="00E151A6">
          <w:rPr>
            <w:i/>
            <w:noProof/>
            <w:szCs w:val="24"/>
            <w:lang w:eastAsia="en-US"/>
          </w:rPr>
          <w:t>wagberg@kth.se</w:t>
        </w:r>
      </w:hyperlink>
    </w:p>
    <w:p w:rsidR="00C96EB8" w:rsidRDefault="00377E8D" w:rsidP="00377E8D">
      <w:pPr>
        <w:pStyle w:val="phone"/>
        <w:rPr>
          <w:noProof/>
          <w:lang w:eastAsia="en-US"/>
        </w:rPr>
      </w:pPr>
      <w:r w:rsidRPr="00E151A6">
        <w:rPr>
          <w:noProof/>
          <w:lang w:eastAsia="en-US"/>
        </w:rPr>
        <w:t>Phone: +46-8-790 82 94</w:t>
      </w:r>
    </w:p>
    <w:p w:rsidR="00C96EB8" w:rsidRPr="00C96EB8" w:rsidRDefault="00C96EB8" w:rsidP="00C96EB8">
      <w:pPr>
        <w:rPr>
          <w:lang w:eastAsia="en-US"/>
        </w:rPr>
      </w:pPr>
    </w:p>
    <w:p w:rsidR="00C96EB8" w:rsidRDefault="00C96EB8" w:rsidP="00C96EB8">
      <w:pPr>
        <w:rPr>
          <w:lang w:eastAsia="en-US"/>
        </w:rPr>
      </w:pPr>
    </w:p>
    <w:p w:rsidR="00377E8D" w:rsidRPr="00C96EB8" w:rsidRDefault="00C96EB8" w:rsidP="00C96EB8">
      <w:pPr>
        <w:tabs>
          <w:tab w:val="left" w:pos="6629"/>
        </w:tabs>
        <w:rPr>
          <w:lang w:eastAsia="en-US"/>
        </w:rPr>
      </w:pPr>
      <w:r>
        <w:rPr>
          <w:lang w:eastAsia="en-US"/>
        </w:rPr>
        <w:tab/>
      </w:r>
      <w:bookmarkStart w:id="0" w:name="_GoBack"/>
      <w:bookmarkEnd w:id="0"/>
    </w:p>
    <w:p w:rsidR="00CA60E5" w:rsidRPr="00CA60E5" w:rsidRDefault="00CA60E5" w:rsidP="00CA60E5">
      <w:pPr>
        <w:keepNext/>
        <w:spacing w:before="240" w:after="180"/>
        <w:rPr>
          <w:rFonts w:ascii="Arial" w:eastAsiaTheme="minorHAnsi" w:hAnsi="Arial"/>
          <w:b/>
          <w:sz w:val="32"/>
          <w:lang w:eastAsia="en-US"/>
        </w:rPr>
      </w:pPr>
      <w:r w:rsidRPr="00CA60E5">
        <w:rPr>
          <w:rFonts w:ascii="Arial" w:eastAsiaTheme="minorHAnsi" w:hAnsi="Arial"/>
          <w:b/>
          <w:sz w:val="32"/>
          <w:lang w:eastAsia="en-US"/>
        </w:rPr>
        <w:lastRenderedPageBreak/>
        <w:t>Supplementary material</w:t>
      </w:r>
    </w:p>
    <w:p w:rsidR="00CA60E5" w:rsidRPr="00CA60E5" w:rsidRDefault="00CA60E5" w:rsidP="00CA60E5">
      <w:pPr>
        <w:keepNext/>
        <w:overflowPunct/>
        <w:autoSpaceDE/>
        <w:autoSpaceDN/>
        <w:adjustRightInd/>
        <w:spacing w:after="200" w:line="480" w:lineRule="auto"/>
        <w:jc w:val="center"/>
        <w:textAlignment w:val="auto"/>
        <w:rPr>
          <w:rFonts w:eastAsiaTheme="minorHAnsi"/>
          <w:szCs w:val="24"/>
          <w:lang w:eastAsia="en-US"/>
        </w:rPr>
      </w:pPr>
      <w:r w:rsidRPr="00CA60E5">
        <w:rPr>
          <w:rFonts w:eastAsiaTheme="minorHAnsi"/>
          <w:noProof/>
          <w:szCs w:val="24"/>
          <w:lang w:eastAsia="en-US"/>
        </w:rPr>
        <w:drawing>
          <wp:inline distT="0" distB="0" distL="0" distR="0" wp14:anchorId="3C8D4779" wp14:editId="12FBB6C4">
            <wp:extent cx="5937885" cy="4144645"/>
            <wp:effectExtent l="0" t="0" r="5715" b="8255"/>
            <wp:docPr id="3" name="Picture 3" descr="C:\Users\oruc\Desktop\densit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ruc\Desktop\density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14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0E5" w:rsidRDefault="00CA60E5" w:rsidP="00CA60E5">
      <w:pPr>
        <w:rPr>
          <w:rFonts w:eastAsiaTheme="minorHAnsi"/>
          <w:lang w:eastAsia="en-US"/>
        </w:rPr>
      </w:pPr>
      <w:r w:rsidRPr="00CA60E5">
        <w:rPr>
          <w:rFonts w:eastAsiaTheme="minorHAnsi"/>
          <w:b/>
          <w:lang w:eastAsia="en-US"/>
        </w:rPr>
        <w:t xml:space="preserve">Fig. S </w:t>
      </w:r>
      <w:r w:rsidRPr="00CA60E5">
        <w:rPr>
          <w:rFonts w:eastAsiaTheme="minorHAnsi"/>
          <w:b/>
          <w:lang w:eastAsia="en-US"/>
        </w:rPr>
        <w:fldChar w:fldCharType="begin"/>
      </w:r>
      <w:r w:rsidRPr="00CA60E5">
        <w:rPr>
          <w:rFonts w:eastAsiaTheme="minorHAnsi"/>
          <w:b/>
          <w:lang w:eastAsia="en-US"/>
        </w:rPr>
        <w:instrText xml:space="preserve"> SEQ Figure_S \* ARABIC </w:instrText>
      </w:r>
      <w:r w:rsidRPr="00CA60E5">
        <w:rPr>
          <w:rFonts w:eastAsiaTheme="minorHAnsi"/>
          <w:b/>
          <w:lang w:eastAsia="en-US"/>
        </w:rPr>
        <w:fldChar w:fldCharType="separate"/>
      </w:r>
      <w:r w:rsidRPr="00CA60E5">
        <w:rPr>
          <w:rFonts w:eastAsiaTheme="minorHAnsi"/>
          <w:b/>
          <w:noProof/>
          <w:lang w:eastAsia="en-US"/>
        </w:rPr>
        <w:t>1</w:t>
      </w:r>
      <w:r w:rsidRPr="00CA60E5">
        <w:rPr>
          <w:rFonts w:eastAsiaTheme="minorHAnsi"/>
          <w:b/>
          <w:lang w:eastAsia="en-US"/>
        </w:rPr>
        <w:fldChar w:fldCharType="end"/>
      </w:r>
      <w:r w:rsidRPr="00CA60E5">
        <w:rPr>
          <w:rFonts w:eastAsiaTheme="minorHAnsi"/>
          <w:lang w:eastAsia="en-US"/>
        </w:rPr>
        <w:t xml:space="preserve"> The density of papers prepared from untreated and </w:t>
      </w:r>
      <w:r w:rsidRPr="00CA60E5">
        <w:rPr>
          <w:rFonts w:eastAsiaTheme="minorHAnsi"/>
          <w:noProof/>
          <w:lang w:eastAsia="en-US"/>
        </w:rPr>
        <w:t>LbL</w:t>
      </w:r>
      <w:r w:rsidRPr="00CA60E5">
        <w:rPr>
          <w:rFonts w:eastAsiaTheme="minorHAnsi"/>
          <w:lang w:eastAsia="en-US"/>
        </w:rPr>
        <w:t>-treated fibers</w:t>
      </w:r>
    </w:p>
    <w:p w:rsidR="00CA60E5" w:rsidRPr="00CA60E5" w:rsidRDefault="00CA60E5" w:rsidP="00CA60E5">
      <w:pPr>
        <w:rPr>
          <w:rFonts w:eastAsiaTheme="minorHAnsi"/>
          <w:lang w:eastAsia="en-US"/>
        </w:rPr>
      </w:pPr>
    </w:p>
    <w:p w:rsidR="00CA60E5" w:rsidRPr="00CA60E5" w:rsidRDefault="00CA60E5" w:rsidP="00CA60E5">
      <w:pPr>
        <w:keepNext/>
        <w:overflowPunct/>
        <w:autoSpaceDE/>
        <w:autoSpaceDN/>
        <w:adjustRightInd/>
        <w:spacing w:after="200" w:line="480" w:lineRule="auto"/>
        <w:jc w:val="center"/>
        <w:textAlignment w:val="auto"/>
        <w:rPr>
          <w:rFonts w:eastAsiaTheme="minorHAnsi"/>
          <w:szCs w:val="24"/>
          <w:lang w:eastAsia="en-US"/>
        </w:rPr>
      </w:pPr>
      <w:r w:rsidRPr="00CA60E5">
        <w:rPr>
          <w:rFonts w:eastAsiaTheme="minorHAnsi"/>
          <w:noProof/>
          <w:szCs w:val="24"/>
          <w:lang w:eastAsia="en-US"/>
        </w:rPr>
        <w:lastRenderedPageBreak/>
        <w:drawing>
          <wp:inline distT="0" distB="0" distL="0" distR="0" wp14:anchorId="5D9F2D75" wp14:editId="3E9FBA72">
            <wp:extent cx="5936615" cy="2197100"/>
            <wp:effectExtent l="0" t="0" r="6985" b="0"/>
            <wp:docPr id="4" name="Picture 4" descr="C:\Users\oruc\Desktop\Cellulose\Fig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ruc\Desktop\Cellulose\FigS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0E5" w:rsidRPr="00CA60E5" w:rsidRDefault="00CA60E5" w:rsidP="00CA60E5">
      <w:pPr>
        <w:rPr>
          <w:rFonts w:eastAsiaTheme="minorHAnsi"/>
          <w:lang w:eastAsia="en-US"/>
        </w:rPr>
      </w:pPr>
      <w:r w:rsidRPr="00CA60E5">
        <w:rPr>
          <w:rFonts w:eastAsiaTheme="minorHAnsi"/>
          <w:b/>
          <w:lang w:eastAsia="en-US"/>
        </w:rPr>
        <w:t xml:space="preserve">Fig. S </w:t>
      </w:r>
      <w:r w:rsidRPr="00CA60E5">
        <w:rPr>
          <w:rFonts w:eastAsiaTheme="minorHAnsi"/>
          <w:b/>
          <w:lang w:eastAsia="en-US"/>
        </w:rPr>
        <w:fldChar w:fldCharType="begin"/>
      </w:r>
      <w:r w:rsidRPr="00CA60E5">
        <w:rPr>
          <w:rFonts w:eastAsiaTheme="minorHAnsi"/>
          <w:b/>
          <w:lang w:eastAsia="en-US"/>
        </w:rPr>
        <w:instrText xml:space="preserve"> SEQ Figure_S \* ARABIC </w:instrText>
      </w:r>
      <w:r w:rsidRPr="00CA60E5">
        <w:rPr>
          <w:rFonts w:eastAsiaTheme="minorHAnsi"/>
          <w:b/>
          <w:lang w:eastAsia="en-US"/>
        </w:rPr>
        <w:fldChar w:fldCharType="separate"/>
      </w:r>
      <w:r w:rsidRPr="00CA60E5">
        <w:rPr>
          <w:rFonts w:eastAsiaTheme="minorHAnsi"/>
          <w:b/>
          <w:noProof/>
          <w:lang w:eastAsia="en-US"/>
        </w:rPr>
        <w:t>2</w:t>
      </w:r>
      <w:r w:rsidRPr="00CA60E5">
        <w:rPr>
          <w:rFonts w:eastAsiaTheme="minorHAnsi"/>
          <w:b/>
          <w:lang w:eastAsia="en-US"/>
        </w:rPr>
        <w:fldChar w:fldCharType="end"/>
      </w:r>
      <w:r w:rsidRPr="00CA60E5">
        <w:rPr>
          <w:rFonts w:eastAsiaTheme="minorHAnsi"/>
          <w:lang w:eastAsia="en-US"/>
        </w:rPr>
        <w:t xml:space="preserve"> Nitrogen analysis calibration curves for a) low molecular mass PEI and b) high molecular mass PEI</w:t>
      </w:r>
    </w:p>
    <w:p w:rsidR="00CA60E5" w:rsidRPr="00CA60E5" w:rsidRDefault="00CA60E5" w:rsidP="00CA60E5">
      <w:pPr>
        <w:rPr>
          <w:rFonts w:eastAsiaTheme="minorHAnsi"/>
          <w:lang w:eastAsia="en-US"/>
        </w:rPr>
      </w:pPr>
    </w:p>
    <w:p w:rsidR="00CA60E5" w:rsidRPr="00CA60E5" w:rsidRDefault="00CA60E5" w:rsidP="00CA60E5">
      <w:pPr>
        <w:rPr>
          <w:rFonts w:eastAsiaTheme="minorHAnsi"/>
          <w:lang w:eastAsia="en-US"/>
        </w:rPr>
      </w:pPr>
    </w:p>
    <w:p w:rsidR="00CA60E5" w:rsidRPr="00CA60E5" w:rsidRDefault="00CA60E5" w:rsidP="00CA60E5">
      <w:pPr>
        <w:keepNext/>
      </w:pPr>
      <w:r w:rsidRPr="00CA60E5">
        <w:rPr>
          <w:rFonts w:eastAsiaTheme="minorHAnsi"/>
          <w:noProof/>
          <w:lang w:eastAsia="en-US"/>
        </w:rPr>
        <w:drawing>
          <wp:inline distT="0" distB="0" distL="0" distR="0" wp14:anchorId="10C07232" wp14:editId="41E9A648">
            <wp:extent cx="4371340" cy="308483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4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60E5" w:rsidRPr="00CA60E5" w:rsidRDefault="00CA60E5" w:rsidP="00CA60E5">
      <w:pPr>
        <w:overflowPunct/>
        <w:autoSpaceDE/>
        <w:autoSpaceDN/>
        <w:adjustRightInd/>
        <w:spacing w:after="200" w:line="240" w:lineRule="auto"/>
        <w:textAlignment w:val="auto"/>
        <w:rPr>
          <w:rFonts w:eastAsiaTheme="minorHAnsi"/>
          <w:bCs/>
          <w:szCs w:val="24"/>
          <w:lang w:eastAsia="en-US"/>
        </w:rPr>
      </w:pPr>
      <w:r w:rsidRPr="00CA60E5">
        <w:rPr>
          <w:rFonts w:eastAsiaTheme="minorHAnsi"/>
          <w:b/>
          <w:bCs/>
          <w:szCs w:val="24"/>
          <w:lang w:eastAsia="en-US"/>
        </w:rPr>
        <w:t xml:space="preserve">Fig. S </w:t>
      </w:r>
      <w:r w:rsidRPr="00CA60E5">
        <w:rPr>
          <w:rFonts w:eastAsiaTheme="minorHAnsi"/>
          <w:b/>
          <w:bCs/>
          <w:szCs w:val="24"/>
          <w:lang w:eastAsia="en-US"/>
        </w:rPr>
        <w:fldChar w:fldCharType="begin"/>
      </w:r>
      <w:r w:rsidRPr="00CA60E5">
        <w:rPr>
          <w:rFonts w:eastAsiaTheme="minorHAnsi"/>
          <w:b/>
          <w:bCs/>
          <w:szCs w:val="24"/>
          <w:lang w:eastAsia="en-US"/>
        </w:rPr>
        <w:instrText xml:space="preserve"> SEQ Fig. \* ARABIC </w:instrText>
      </w:r>
      <w:r w:rsidRPr="00CA60E5">
        <w:rPr>
          <w:rFonts w:eastAsiaTheme="minorHAnsi"/>
          <w:b/>
          <w:bCs/>
          <w:szCs w:val="24"/>
          <w:lang w:eastAsia="en-US"/>
        </w:rPr>
        <w:fldChar w:fldCharType="separate"/>
      </w:r>
      <w:r w:rsidRPr="00CA60E5">
        <w:rPr>
          <w:rFonts w:eastAsiaTheme="minorHAnsi"/>
          <w:b/>
          <w:bCs/>
          <w:noProof/>
          <w:szCs w:val="24"/>
          <w:lang w:eastAsia="en-US"/>
        </w:rPr>
        <w:t>3</w:t>
      </w:r>
      <w:r w:rsidRPr="00CA60E5">
        <w:rPr>
          <w:rFonts w:eastAsiaTheme="minorHAnsi"/>
          <w:b/>
          <w:bCs/>
          <w:szCs w:val="24"/>
          <w:lang w:eastAsia="en-US"/>
        </w:rPr>
        <w:fldChar w:fldCharType="end"/>
      </w:r>
      <w:r w:rsidRPr="00CA60E5">
        <w:rPr>
          <w:rFonts w:eastAsiaTheme="minorHAnsi"/>
          <w:b/>
          <w:bCs/>
          <w:szCs w:val="24"/>
          <w:lang w:eastAsia="en-US"/>
        </w:rPr>
        <w:t xml:space="preserve"> </w:t>
      </w:r>
      <w:r w:rsidRPr="00CA60E5">
        <w:rPr>
          <w:rFonts w:eastAsiaTheme="minorHAnsi"/>
          <w:bCs/>
          <w:szCs w:val="24"/>
          <w:lang w:eastAsia="en-US"/>
        </w:rPr>
        <w:t xml:space="preserve">SEM images </w:t>
      </w:r>
      <w:proofErr w:type="gramStart"/>
      <w:r w:rsidRPr="00CA60E5">
        <w:rPr>
          <w:rFonts w:eastAsiaTheme="minorHAnsi"/>
          <w:bCs/>
          <w:szCs w:val="24"/>
          <w:lang w:eastAsia="en-US"/>
        </w:rPr>
        <w:t>of  a</w:t>
      </w:r>
      <w:proofErr w:type="gramEnd"/>
      <w:r w:rsidRPr="00CA60E5">
        <w:rPr>
          <w:rFonts w:eastAsiaTheme="minorHAnsi"/>
          <w:bCs/>
          <w:szCs w:val="24"/>
          <w:lang w:eastAsia="en-US"/>
        </w:rPr>
        <w:t xml:space="preserve">) cellulose fibers and b) </w:t>
      </w:r>
      <w:proofErr w:type="spellStart"/>
      <w:r w:rsidRPr="00CA60E5">
        <w:rPr>
          <w:rFonts w:eastAsiaTheme="minorHAnsi"/>
          <w:bCs/>
          <w:szCs w:val="24"/>
          <w:lang w:eastAsia="en-US"/>
        </w:rPr>
        <w:t>carboxymethylated</w:t>
      </w:r>
      <w:proofErr w:type="spellEnd"/>
      <w:r w:rsidRPr="00CA60E5">
        <w:rPr>
          <w:rFonts w:eastAsiaTheme="minorHAnsi"/>
          <w:bCs/>
          <w:szCs w:val="24"/>
          <w:lang w:eastAsia="en-US"/>
        </w:rPr>
        <w:t xml:space="preserve"> fiber and corresponding high magnification images.</w:t>
      </w:r>
    </w:p>
    <w:p w:rsidR="00CA60E5" w:rsidRPr="00CA60E5" w:rsidRDefault="00CA60E5" w:rsidP="00CA60E5">
      <w:pPr>
        <w:keepNext/>
        <w:overflowPunct/>
        <w:autoSpaceDE/>
        <w:autoSpaceDN/>
        <w:adjustRightInd/>
        <w:spacing w:after="200" w:line="480" w:lineRule="auto"/>
        <w:textAlignment w:val="auto"/>
        <w:rPr>
          <w:rFonts w:asciiTheme="minorHAnsi" w:eastAsiaTheme="minorHAnsi" w:hAnsiTheme="minorHAnsi" w:cstheme="minorBidi"/>
          <w:b/>
          <w:bCs/>
          <w:color w:val="4F81BD" w:themeColor="accent1"/>
          <w:sz w:val="18"/>
          <w:szCs w:val="18"/>
          <w:lang w:eastAsia="en-US"/>
        </w:rPr>
      </w:pPr>
      <w:r w:rsidRPr="00CA60E5">
        <w:rPr>
          <w:rFonts w:eastAsiaTheme="minorHAnsi"/>
          <w:b/>
          <w:bCs/>
          <w:szCs w:val="24"/>
          <w:lang w:eastAsia="en-US"/>
        </w:rPr>
        <w:lastRenderedPageBreak/>
        <w:t xml:space="preserve">Table S </w:t>
      </w:r>
      <w:r w:rsidRPr="00CA60E5">
        <w:rPr>
          <w:rFonts w:eastAsiaTheme="minorHAnsi"/>
          <w:b/>
          <w:bCs/>
          <w:szCs w:val="24"/>
          <w:lang w:eastAsia="en-US"/>
        </w:rPr>
        <w:fldChar w:fldCharType="begin"/>
      </w:r>
      <w:r w:rsidRPr="00CA60E5">
        <w:rPr>
          <w:rFonts w:eastAsiaTheme="minorHAnsi"/>
          <w:b/>
          <w:bCs/>
          <w:szCs w:val="24"/>
          <w:lang w:eastAsia="en-US"/>
        </w:rPr>
        <w:instrText xml:space="preserve"> SEQ Table_S \* ARABIC </w:instrText>
      </w:r>
      <w:r w:rsidRPr="00CA60E5">
        <w:rPr>
          <w:rFonts w:eastAsiaTheme="minorHAnsi"/>
          <w:b/>
          <w:bCs/>
          <w:szCs w:val="24"/>
          <w:lang w:eastAsia="en-US"/>
        </w:rPr>
        <w:fldChar w:fldCharType="separate"/>
      </w:r>
      <w:r w:rsidRPr="00CA60E5">
        <w:rPr>
          <w:rFonts w:eastAsiaTheme="minorHAnsi"/>
          <w:b/>
          <w:bCs/>
          <w:noProof/>
          <w:szCs w:val="24"/>
          <w:lang w:eastAsia="en-US"/>
        </w:rPr>
        <w:t>1</w:t>
      </w:r>
      <w:r w:rsidRPr="00CA60E5">
        <w:rPr>
          <w:rFonts w:eastAsiaTheme="minorHAnsi"/>
          <w:b/>
          <w:bCs/>
          <w:szCs w:val="24"/>
          <w:lang w:eastAsia="en-US"/>
        </w:rPr>
        <w:fldChar w:fldCharType="end"/>
      </w:r>
      <w:r w:rsidRPr="00CA60E5">
        <w:rPr>
          <w:rFonts w:eastAsiaTheme="minorHAnsi"/>
          <w:bCs/>
          <w:szCs w:val="24"/>
          <w:lang w:eastAsia="en-US"/>
        </w:rPr>
        <w:t xml:space="preserve"> The average roughness value (</w:t>
      </w:r>
      <w:proofErr w:type="spellStart"/>
      <w:r w:rsidRPr="00CA60E5">
        <w:rPr>
          <w:rFonts w:eastAsiaTheme="minorHAnsi"/>
          <w:bCs/>
          <w:szCs w:val="24"/>
          <w:lang w:eastAsia="en-US"/>
        </w:rPr>
        <w:t>Rq</w:t>
      </w:r>
      <w:proofErr w:type="spellEnd"/>
      <w:r w:rsidRPr="00CA60E5">
        <w:rPr>
          <w:rFonts w:eastAsiaTheme="minorHAnsi"/>
          <w:bCs/>
          <w:szCs w:val="24"/>
          <w:lang w:eastAsia="en-US"/>
        </w:rPr>
        <w:t>) of PEI/SHMP thin films deposited on model cellulose and CM-cellulose surfaces as a function of bilayer number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CA60E5" w:rsidRPr="00CA60E5" w:rsidTr="00E76D3A">
        <w:trPr>
          <w:trHeight w:val="991"/>
        </w:trPr>
        <w:tc>
          <w:tcPr>
            <w:tcW w:w="32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60E5" w:rsidRPr="00CA60E5" w:rsidRDefault="00CA60E5" w:rsidP="00CA60E5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CA60E5">
              <w:rPr>
                <w:rFonts w:eastAsiaTheme="minorHAnsi"/>
                <w:b/>
                <w:szCs w:val="24"/>
                <w:lang w:eastAsia="en-US"/>
              </w:rPr>
              <w:t>Sample</w:t>
            </w:r>
          </w:p>
        </w:tc>
        <w:tc>
          <w:tcPr>
            <w:tcW w:w="32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60E5" w:rsidRPr="00CA60E5" w:rsidRDefault="00CA60E5" w:rsidP="00CA60E5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CA60E5">
              <w:rPr>
                <w:rFonts w:eastAsiaTheme="minorHAnsi"/>
                <w:b/>
                <w:szCs w:val="24"/>
                <w:lang w:eastAsia="en-US"/>
              </w:rPr>
              <w:t>Model cellulose surface roughness [nm]</w:t>
            </w: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60E5" w:rsidRPr="00CA60E5" w:rsidRDefault="00CA60E5" w:rsidP="00CA60E5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CA60E5">
              <w:rPr>
                <w:rFonts w:eastAsiaTheme="minorHAnsi"/>
                <w:b/>
                <w:szCs w:val="24"/>
                <w:lang w:eastAsia="en-US"/>
              </w:rPr>
              <w:t>Model CM-cellulose surface roughness [nm]</w:t>
            </w:r>
          </w:p>
        </w:tc>
      </w:tr>
      <w:tr w:rsidR="00CA60E5" w:rsidRPr="00CA60E5" w:rsidTr="00E76D3A">
        <w:trPr>
          <w:trHeight w:val="112"/>
        </w:trPr>
        <w:tc>
          <w:tcPr>
            <w:tcW w:w="3207" w:type="dxa"/>
            <w:tcBorders>
              <w:top w:val="single" w:sz="4" w:space="0" w:color="auto"/>
            </w:tcBorders>
            <w:vAlign w:val="center"/>
          </w:tcPr>
          <w:p w:rsidR="00CA60E5" w:rsidRPr="00CA60E5" w:rsidRDefault="00CA60E5" w:rsidP="00CA60E5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</w:p>
        </w:tc>
        <w:tc>
          <w:tcPr>
            <w:tcW w:w="3207" w:type="dxa"/>
            <w:tcBorders>
              <w:top w:val="single" w:sz="4" w:space="0" w:color="auto"/>
            </w:tcBorders>
            <w:vAlign w:val="center"/>
          </w:tcPr>
          <w:p w:rsidR="00CA60E5" w:rsidRPr="00CA60E5" w:rsidRDefault="00CA60E5" w:rsidP="00CA60E5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</w:p>
        </w:tc>
        <w:tc>
          <w:tcPr>
            <w:tcW w:w="3208" w:type="dxa"/>
            <w:tcBorders>
              <w:top w:val="single" w:sz="4" w:space="0" w:color="auto"/>
            </w:tcBorders>
            <w:vAlign w:val="center"/>
          </w:tcPr>
          <w:p w:rsidR="00CA60E5" w:rsidRPr="00CA60E5" w:rsidRDefault="00CA60E5" w:rsidP="00CA60E5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</w:p>
        </w:tc>
      </w:tr>
      <w:tr w:rsidR="00CA60E5" w:rsidRPr="00CA60E5" w:rsidTr="00E76D3A">
        <w:tc>
          <w:tcPr>
            <w:tcW w:w="3207" w:type="dxa"/>
            <w:vAlign w:val="center"/>
          </w:tcPr>
          <w:p w:rsidR="00CA60E5" w:rsidRPr="00CA60E5" w:rsidRDefault="00CA60E5" w:rsidP="00CA60E5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CA60E5">
              <w:rPr>
                <w:rFonts w:eastAsiaTheme="minorHAnsi"/>
                <w:szCs w:val="24"/>
                <w:lang w:eastAsia="en-US"/>
              </w:rPr>
              <w:t>Reference</w:t>
            </w:r>
          </w:p>
        </w:tc>
        <w:tc>
          <w:tcPr>
            <w:tcW w:w="3207" w:type="dxa"/>
            <w:vAlign w:val="center"/>
          </w:tcPr>
          <w:p w:rsidR="00CA60E5" w:rsidRPr="00CA60E5" w:rsidRDefault="00CA60E5" w:rsidP="00CA60E5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CA60E5">
              <w:rPr>
                <w:rFonts w:eastAsiaTheme="minorHAnsi"/>
                <w:szCs w:val="24"/>
                <w:lang w:eastAsia="en-US"/>
              </w:rPr>
              <w:t>8.5 ± 0.4</w:t>
            </w:r>
          </w:p>
        </w:tc>
        <w:tc>
          <w:tcPr>
            <w:tcW w:w="3208" w:type="dxa"/>
            <w:vAlign w:val="center"/>
          </w:tcPr>
          <w:p w:rsidR="00CA60E5" w:rsidRPr="00CA60E5" w:rsidRDefault="00CA60E5" w:rsidP="00CA60E5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CA60E5">
              <w:rPr>
                <w:rFonts w:eastAsiaTheme="minorHAnsi"/>
                <w:szCs w:val="24"/>
                <w:lang w:eastAsia="en-US"/>
              </w:rPr>
              <w:t>8.0 ± 0.1</w:t>
            </w:r>
          </w:p>
        </w:tc>
      </w:tr>
      <w:tr w:rsidR="00CA60E5" w:rsidRPr="00CA60E5" w:rsidTr="00E76D3A">
        <w:tc>
          <w:tcPr>
            <w:tcW w:w="3207" w:type="dxa"/>
            <w:vAlign w:val="center"/>
          </w:tcPr>
          <w:p w:rsidR="00CA60E5" w:rsidRPr="00CA60E5" w:rsidRDefault="00CA60E5" w:rsidP="00CA60E5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proofErr w:type="spellStart"/>
            <w:r w:rsidRPr="00CA60E5">
              <w:rPr>
                <w:rFonts w:eastAsiaTheme="minorHAnsi"/>
                <w:szCs w:val="24"/>
                <w:lang w:eastAsia="en-US"/>
              </w:rPr>
              <w:t>LM</w:t>
            </w:r>
            <w:r w:rsidRPr="00CA60E5">
              <w:rPr>
                <w:rFonts w:eastAsiaTheme="minorHAnsi"/>
                <w:szCs w:val="24"/>
                <w:vertAlign w:val="subscript"/>
                <w:lang w:eastAsia="en-US"/>
              </w:rPr>
              <w:t>w</w:t>
            </w:r>
            <w:proofErr w:type="spellEnd"/>
            <w:r w:rsidRPr="00CA60E5">
              <w:rPr>
                <w:rFonts w:eastAsiaTheme="minorHAnsi"/>
                <w:szCs w:val="24"/>
                <w:lang w:eastAsia="en-US"/>
              </w:rPr>
              <w:t>-PEI/SHMP-3.5BL</w:t>
            </w:r>
          </w:p>
        </w:tc>
        <w:tc>
          <w:tcPr>
            <w:tcW w:w="3207" w:type="dxa"/>
            <w:vAlign w:val="center"/>
          </w:tcPr>
          <w:p w:rsidR="00CA60E5" w:rsidRPr="00CA60E5" w:rsidRDefault="00CA60E5" w:rsidP="00CA60E5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CA60E5">
              <w:rPr>
                <w:rFonts w:eastAsiaTheme="minorHAnsi"/>
                <w:szCs w:val="24"/>
                <w:lang w:eastAsia="en-US"/>
              </w:rPr>
              <w:t>8.0 ± 0.0</w:t>
            </w:r>
          </w:p>
        </w:tc>
        <w:tc>
          <w:tcPr>
            <w:tcW w:w="3208" w:type="dxa"/>
            <w:vAlign w:val="center"/>
          </w:tcPr>
          <w:p w:rsidR="00CA60E5" w:rsidRPr="00CA60E5" w:rsidRDefault="00CA60E5" w:rsidP="00CA60E5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CA60E5">
              <w:rPr>
                <w:rFonts w:eastAsiaTheme="minorHAnsi"/>
                <w:szCs w:val="24"/>
                <w:lang w:eastAsia="en-US"/>
              </w:rPr>
              <w:t>11.8 ± 2.0</w:t>
            </w:r>
          </w:p>
        </w:tc>
      </w:tr>
      <w:tr w:rsidR="00CA60E5" w:rsidRPr="00CA60E5" w:rsidTr="00E76D3A">
        <w:trPr>
          <w:trHeight w:val="430"/>
        </w:trPr>
        <w:tc>
          <w:tcPr>
            <w:tcW w:w="3207" w:type="dxa"/>
            <w:tcBorders>
              <w:bottom w:val="single" w:sz="4" w:space="0" w:color="auto"/>
            </w:tcBorders>
            <w:vAlign w:val="center"/>
          </w:tcPr>
          <w:p w:rsidR="00CA60E5" w:rsidRPr="00CA60E5" w:rsidRDefault="00CA60E5" w:rsidP="00CA60E5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proofErr w:type="spellStart"/>
            <w:r w:rsidRPr="00CA60E5">
              <w:rPr>
                <w:rFonts w:eastAsiaTheme="minorHAnsi"/>
                <w:szCs w:val="24"/>
                <w:lang w:eastAsia="en-US"/>
              </w:rPr>
              <w:t>HM</w:t>
            </w:r>
            <w:r w:rsidRPr="00CA60E5">
              <w:rPr>
                <w:rFonts w:eastAsiaTheme="minorHAnsi"/>
                <w:szCs w:val="24"/>
                <w:vertAlign w:val="subscript"/>
                <w:lang w:eastAsia="en-US"/>
              </w:rPr>
              <w:t>w</w:t>
            </w:r>
            <w:proofErr w:type="spellEnd"/>
            <w:r w:rsidRPr="00CA60E5">
              <w:rPr>
                <w:rFonts w:eastAsiaTheme="minorHAnsi"/>
                <w:szCs w:val="24"/>
                <w:lang w:eastAsia="en-US"/>
              </w:rPr>
              <w:t>-PEI/SHMP-3.5BL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vAlign w:val="center"/>
          </w:tcPr>
          <w:p w:rsidR="00CA60E5" w:rsidRPr="00CA60E5" w:rsidRDefault="00CA60E5" w:rsidP="00CA60E5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CA60E5">
              <w:rPr>
                <w:rFonts w:eastAsiaTheme="minorHAnsi"/>
                <w:szCs w:val="24"/>
                <w:lang w:eastAsia="en-US"/>
              </w:rPr>
              <w:t>8.7 ± 0.3</w:t>
            </w:r>
          </w:p>
        </w:tc>
        <w:tc>
          <w:tcPr>
            <w:tcW w:w="3208" w:type="dxa"/>
            <w:tcBorders>
              <w:bottom w:val="single" w:sz="4" w:space="0" w:color="auto"/>
            </w:tcBorders>
            <w:vAlign w:val="center"/>
          </w:tcPr>
          <w:p w:rsidR="00CA60E5" w:rsidRPr="00CA60E5" w:rsidRDefault="00CA60E5" w:rsidP="00CA60E5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CA60E5">
              <w:rPr>
                <w:rFonts w:eastAsiaTheme="minorHAnsi"/>
                <w:szCs w:val="24"/>
                <w:lang w:eastAsia="en-US"/>
              </w:rPr>
              <w:t>25.5 ± 0.8</w:t>
            </w:r>
          </w:p>
        </w:tc>
      </w:tr>
      <w:tr w:rsidR="00CA60E5" w:rsidRPr="00CA60E5" w:rsidTr="00E76D3A">
        <w:trPr>
          <w:trHeight w:val="131"/>
        </w:trPr>
        <w:tc>
          <w:tcPr>
            <w:tcW w:w="3207" w:type="dxa"/>
            <w:tcBorders>
              <w:top w:val="single" w:sz="4" w:space="0" w:color="auto"/>
            </w:tcBorders>
            <w:vAlign w:val="center"/>
          </w:tcPr>
          <w:p w:rsidR="00CA60E5" w:rsidRPr="00CA60E5" w:rsidRDefault="00CA60E5" w:rsidP="00CA60E5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3207" w:type="dxa"/>
            <w:tcBorders>
              <w:top w:val="single" w:sz="4" w:space="0" w:color="auto"/>
            </w:tcBorders>
            <w:vAlign w:val="center"/>
          </w:tcPr>
          <w:p w:rsidR="00CA60E5" w:rsidRPr="00CA60E5" w:rsidRDefault="00CA60E5" w:rsidP="00CA60E5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3208" w:type="dxa"/>
            <w:tcBorders>
              <w:top w:val="single" w:sz="4" w:space="0" w:color="auto"/>
            </w:tcBorders>
            <w:vAlign w:val="center"/>
          </w:tcPr>
          <w:p w:rsidR="00CA60E5" w:rsidRPr="00CA60E5" w:rsidRDefault="00CA60E5" w:rsidP="00CA60E5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rFonts w:eastAsiaTheme="minorHAnsi"/>
                <w:szCs w:val="24"/>
                <w:lang w:eastAsia="en-US"/>
              </w:rPr>
            </w:pPr>
          </w:p>
        </w:tc>
      </w:tr>
    </w:tbl>
    <w:p w:rsidR="00377E8D" w:rsidRPr="00E151A6" w:rsidRDefault="00377E8D" w:rsidP="00377E8D">
      <w:pPr>
        <w:overflowPunct/>
        <w:autoSpaceDE/>
        <w:autoSpaceDN/>
        <w:adjustRightInd/>
        <w:spacing w:after="200" w:line="480" w:lineRule="auto"/>
        <w:textAlignment w:val="auto"/>
        <w:rPr>
          <w:rFonts w:eastAsiaTheme="minorHAnsi"/>
          <w:szCs w:val="24"/>
          <w:lang w:eastAsia="en-US"/>
        </w:rPr>
      </w:pPr>
    </w:p>
    <w:p w:rsidR="00703B7A" w:rsidRDefault="00703B7A"/>
    <w:sectPr w:rsidR="00703B7A">
      <w:footerReference w:type="defaul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E5E" w:rsidRDefault="00E11E5E" w:rsidP="00377E8D">
      <w:pPr>
        <w:spacing w:line="240" w:lineRule="auto"/>
      </w:pPr>
      <w:r>
        <w:separator/>
      </w:r>
    </w:p>
  </w:endnote>
  <w:endnote w:type="continuationSeparator" w:id="0">
    <w:p w:rsidR="00E11E5E" w:rsidRDefault="00E11E5E" w:rsidP="00377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1576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7E8D" w:rsidRDefault="00C96EB8">
        <w:pPr>
          <w:pStyle w:val="Footer"/>
          <w:jc w:val="right"/>
        </w:pPr>
        <w:r>
          <w:t>S-</w:t>
        </w:r>
        <w:r w:rsidR="00377E8D">
          <w:fldChar w:fldCharType="begin"/>
        </w:r>
        <w:r w:rsidR="00377E8D">
          <w:instrText xml:space="preserve"> PAGE   \* MERGEFORMAT </w:instrText>
        </w:r>
        <w:r w:rsidR="00377E8D">
          <w:fldChar w:fldCharType="separate"/>
        </w:r>
        <w:r>
          <w:rPr>
            <w:noProof/>
          </w:rPr>
          <w:t>1</w:t>
        </w:r>
        <w:r w:rsidR="00377E8D">
          <w:rPr>
            <w:noProof/>
          </w:rPr>
          <w:fldChar w:fldCharType="end"/>
        </w:r>
      </w:p>
    </w:sdtContent>
  </w:sdt>
  <w:p w:rsidR="00377E8D" w:rsidRDefault="00377E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E5E" w:rsidRDefault="00E11E5E" w:rsidP="00377E8D">
      <w:pPr>
        <w:spacing w:line="240" w:lineRule="auto"/>
      </w:pPr>
      <w:r>
        <w:separator/>
      </w:r>
    </w:p>
  </w:footnote>
  <w:footnote w:type="continuationSeparator" w:id="0">
    <w:p w:rsidR="00E11E5E" w:rsidRDefault="00E11E5E" w:rsidP="00377E8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TA0NbOwMDa3MDI0NjBV0lEKTi0uzszPAykwrgUAznLF3SwAAAA="/>
  </w:docVars>
  <w:rsids>
    <w:rsidRoot w:val="002479C5"/>
    <w:rsid w:val="000A2D31"/>
    <w:rsid w:val="000D373C"/>
    <w:rsid w:val="001B2939"/>
    <w:rsid w:val="001C5C56"/>
    <w:rsid w:val="0021055C"/>
    <w:rsid w:val="00213EDD"/>
    <w:rsid w:val="00216D5C"/>
    <w:rsid w:val="002479C5"/>
    <w:rsid w:val="002C2041"/>
    <w:rsid w:val="002D5D87"/>
    <w:rsid w:val="00377E8D"/>
    <w:rsid w:val="00417C58"/>
    <w:rsid w:val="004B260A"/>
    <w:rsid w:val="00515C42"/>
    <w:rsid w:val="00703B7A"/>
    <w:rsid w:val="007061A0"/>
    <w:rsid w:val="00753BEF"/>
    <w:rsid w:val="007B3C94"/>
    <w:rsid w:val="008C01D5"/>
    <w:rsid w:val="008D03B7"/>
    <w:rsid w:val="00955D3C"/>
    <w:rsid w:val="009C0C92"/>
    <w:rsid w:val="009C7709"/>
    <w:rsid w:val="00A0030E"/>
    <w:rsid w:val="00A20987"/>
    <w:rsid w:val="00A55BEA"/>
    <w:rsid w:val="00B05B5A"/>
    <w:rsid w:val="00C348C9"/>
    <w:rsid w:val="00C357BB"/>
    <w:rsid w:val="00C96EB8"/>
    <w:rsid w:val="00CA60E5"/>
    <w:rsid w:val="00D51945"/>
    <w:rsid w:val="00DA5BD8"/>
    <w:rsid w:val="00DC03FC"/>
    <w:rsid w:val="00E11E5E"/>
    <w:rsid w:val="00E748D1"/>
    <w:rsid w:val="00EE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E8D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">
    <w:name w:val="heading1"/>
    <w:basedOn w:val="Normal"/>
    <w:next w:val="Normal"/>
    <w:rsid w:val="00377E8D"/>
    <w:pPr>
      <w:keepNext/>
      <w:spacing w:before="240" w:after="180"/>
    </w:pPr>
    <w:rPr>
      <w:rFonts w:ascii="Arial" w:hAnsi="Arial"/>
      <w:b/>
      <w:sz w:val="32"/>
    </w:rPr>
  </w:style>
  <w:style w:type="table" w:styleId="TableGrid">
    <w:name w:val="Table Grid"/>
    <w:basedOn w:val="TableNormal"/>
    <w:uiPriority w:val="59"/>
    <w:rsid w:val="00377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7E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E8D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Title1">
    <w:name w:val="Title1"/>
    <w:basedOn w:val="Normal"/>
    <w:next w:val="author"/>
    <w:rsid w:val="00377E8D"/>
    <w:rPr>
      <w:rFonts w:ascii="Arial" w:hAnsi="Arial"/>
      <w:b/>
      <w:sz w:val="36"/>
    </w:rPr>
  </w:style>
  <w:style w:type="paragraph" w:customStyle="1" w:styleId="author">
    <w:name w:val="author"/>
    <w:basedOn w:val="Normal"/>
    <w:next w:val="affiliation"/>
    <w:rsid w:val="00377E8D"/>
    <w:pPr>
      <w:spacing w:before="120"/>
    </w:pPr>
  </w:style>
  <w:style w:type="paragraph" w:customStyle="1" w:styleId="affiliation">
    <w:name w:val="affiliation"/>
    <w:basedOn w:val="Normal"/>
    <w:next w:val="phone"/>
    <w:rsid w:val="00377E8D"/>
    <w:pPr>
      <w:spacing w:before="120" w:line="240" w:lineRule="auto"/>
    </w:pPr>
    <w:rPr>
      <w:i/>
    </w:rPr>
  </w:style>
  <w:style w:type="paragraph" w:customStyle="1" w:styleId="email">
    <w:name w:val="email"/>
    <w:basedOn w:val="Normal"/>
    <w:next w:val="Normal"/>
    <w:rsid w:val="00377E8D"/>
    <w:pPr>
      <w:spacing w:before="120" w:line="240" w:lineRule="auto"/>
    </w:pPr>
    <w:rPr>
      <w:sz w:val="20"/>
    </w:rPr>
  </w:style>
  <w:style w:type="paragraph" w:customStyle="1" w:styleId="phone">
    <w:name w:val="phone"/>
    <w:basedOn w:val="email"/>
    <w:next w:val="Normal"/>
    <w:rsid w:val="00377E8D"/>
  </w:style>
  <w:style w:type="paragraph" w:styleId="Header">
    <w:name w:val="header"/>
    <w:basedOn w:val="Normal"/>
    <w:link w:val="HeaderChar"/>
    <w:uiPriority w:val="99"/>
    <w:unhideWhenUsed/>
    <w:rsid w:val="00377E8D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E8D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377E8D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E8D"/>
    <w:rPr>
      <w:rFonts w:ascii="Times New Roman" w:eastAsia="Times New Roman" w:hAnsi="Times New Roman" w:cs="Times New Roman"/>
      <w:sz w:val="24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E8D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">
    <w:name w:val="heading1"/>
    <w:basedOn w:val="Normal"/>
    <w:next w:val="Normal"/>
    <w:rsid w:val="00377E8D"/>
    <w:pPr>
      <w:keepNext/>
      <w:spacing w:before="240" w:after="180"/>
    </w:pPr>
    <w:rPr>
      <w:rFonts w:ascii="Arial" w:hAnsi="Arial"/>
      <w:b/>
      <w:sz w:val="32"/>
    </w:rPr>
  </w:style>
  <w:style w:type="table" w:styleId="TableGrid">
    <w:name w:val="Table Grid"/>
    <w:basedOn w:val="TableNormal"/>
    <w:uiPriority w:val="59"/>
    <w:rsid w:val="00377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7E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E8D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Title1">
    <w:name w:val="Title1"/>
    <w:basedOn w:val="Normal"/>
    <w:next w:val="author"/>
    <w:rsid w:val="00377E8D"/>
    <w:rPr>
      <w:rFonts w:ascii="Arial" w:hAnsi="Arial"/>
      <w:b/>
      <w:sz w:val="36"/>
    </w:rPr>
  </w:style>
  <w:style w:type="paragraph" w:customStyle="1" w:styleId="author">
    <w:name w:val="author"/>
    <w:basedOn w:val="Normal"/>
    <w:next w:val="affiliation"/>
    <w:rsid w:val="00377E8D"/>
    <w:pPr>
      <w:spacing w:before="120"/>
    </w:pPr>
  </w:style>
  <w:style w:type="paragraph" w:customStyle="1" w:styleId="affiliation">
    <w:name w:val="affiliation"/>
    <w:basedOn w:val="Normal"/>
    <w:next w:val="phone"/>
    <w:rsid w:val="00377E8D"/>
    <w:pPr>
      <w:spacing w:before="120" w:line="240" w:lineRule="auto"/>
    </w:pPr>
    <w:rPr>
      <w:i/>
    </w:rPr>
  </w:style>
  <w:style w:type="paragraph" w:customStyle="1" w:styleId="email">
    <w:name w:val="email"/>
    <w:basedOn w:val="Normal"/>
    <w:next w:val="Normal"/>
    <w:rsid w:val="00377E8D"/>
    <w:pPr>
      <w:spacing w:before="120" w:line="240" w:lineRule="auto"/>
    </w:pPr>
    <w:rPr>
      <w:sz w:val="20"/>
    </w:rPr>
  </w:style>
  <w:style w:type="paragraph" w:customStyle="1" w:styleId="phone">
    <w:name w:val="phone"/>
    <w:basedOn w:val="email"/>
    <w:next w:val="Normal"/>
    <w:rsid w:val="00377E8D"/>
  </w:style>
  <w:style w:type="paragraph" w:styleId="Header">
    <w:name w:val="header"/>
    <w:basedOn w:val="Normal"/>
    <w:link w:val="HeaderChar"/>
    <w:uiPriority w:val="99"/>
    <w:unhideWhenUsed/>
    <w:rsid w:val="00377E8D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E8D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377E8D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E8D"/>
    <w:rPr>
      <w:rFonts w:ascii="Times New Roman" w:eastAsia="Times New Roman" w:hAnsi="Times New Roman" w:cs="Times New Roman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gberg@kth.s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ruc@kth.se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Oruç Köklükaya</dc:creator>
  <cp:lastModifiedBy>Oruç Köklükaya</cp:lastModifiedBy>
  <cp:revision>3</cp:revision>
  <dcterms:created xsi:type="dcterms:W3CDTF">2018-03-05T08:52:00Z</dcterms:created>
  <dcterms:modified xsi:type="dcterms:W3CDTF">2018-03-05T09:08:00Z</dcterms:modified>
</cp:coreProperties>
</file>