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1D8" w:rsidRPr="000B6432" w:rsidRDefault="007C1E9C" w:rsidP="00783484">
      <w:pPr>
        <w:pStyle w:val="01PaperTitle"/>
      </w:pPr>
      <w:r w:rsidRPr="005B6A29">
        <w:t xml:space="preserve">Direct </w:t>
      </w:r>
      <w:r w:rsidR="004D76B6">
        <w:t>sulfation of cellulose fibers using</w:t>
      </w:r>
      <w:r w:rsidR="00236177">
        <w:t xml:space="preserve"> a</w:t>
      </w:r>
      <w:r w:rsidR="004D76B6">
        <w:t xml:space="preserve"> reactive deep eutectic solvent to produce highly charged cellulo</w:t>
      </w:r>
      <w:bookmarkStart w:id="0" w:name="_GoBack"/>
      <w:bookmarkEnd w:id="0"/>
      <w:r w:rsidR="004D76B6">
        <w:t>se nanofibers</w:t>
      </w:r>
      <w:r w:rsidR="003261C4">
        <w:t xml:space="preserve"> </w:t>
      </w:r>
    </w:p>
    <w:p w:rsidR="009101D8" w:rsidRPr="007C1E9C" w:rsidRDefault="00656F3C" w:rsidP="009101D8">
      <w:pPr>
        <w:pStyle w:val="02PaperAuthors"/>
        <w:rPr>
          <w:lang w:val="fi-FI"/>
        </w:rPr>
      </w:pPr>
      <w:r w:rsidRPr="007C1E9C">
        <w:rPr>
          <w:lang w:val="fi-FI"/>
        </w:rPr>
        <w:t xml:space="preserve">Juho Antti Sirviö,* </w:t>
      </w:r>
      <w:r w:rsidR="004D76B6" w:rsidRPr="007C1E9C">
        <w:rPr>
          <w:lang w:val="fi-FI"/>
        </w:rPr>
        <w:t>Jonne Ukkola</w:t>
      </w:r>
      <w:r w:rsidR="007C1E9C" w:rsidRPr="007C1E9C">
        <w:rPr>
          <w:lang w:val="fi-FI"/>
        </w:rPr>
        <w:t>, Henrikki Liimatainen</w:t>
      </w:r>
    </w:p>
    <w:p w:rsidR="00F9181A" w:rsidRPr="007C1E9C" w:rsidRDefault="00F9181A" w:rsidP="009101D8">
      <w:pPr>
        <w:pStyle w:val="02PaperAuthors"/>
        <w:rPr>
          <w:lang w:val="fi-FI"/>
        </w:rPr>
      </w:pPr>
    </w:p>
    <w:p w:rsidR="004D76B6" w:rsidRDefault="00F9181A" w:rsidP="00F9181A">
      <w:pPr>
        <w:pStyle w:val="07DHeading"/>
        <w:rPr>
          <w:lang w:val="en-US"/>
        </w:rPr>
      </w:pPr>
      <w:r w:rsidRPr="001E72C0">
        <w:t>Fibre and Particle Engineering Research Unit, University of Oulu, P.O. Box 4300, 90014 Oulu, Finland E-mail: juho.sirvio@oulu.fi</w:t>
      </w:r>
    </w:p>
    <w:p w:rsidR="00F9181A" w:rsidRDefault="00F9181A" w:rsidP="00F9181A">
      <w:pPr>
        <w:pStyle w:val="G4bTableBody"/>
      </w:pPr>
      <w:r>
        <w:object w:dxaOrig="6026" w:dyaOrig="46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1.1pt;height:230.5pt" o:ole="">
            <v:imagedata r:id="rId8" o:title=""/>
          </v:shape>
          <o:OLEObject Type="Embed" ProgID="Origin50.Graph" ShapeID="_x0000_i1025" DrawAspect="Content" ObjectID="_1572077619" r:id="rId9"/>
        </w:object>
      </w:r>
    </w:p>
    <w:p w:rsidR="00F9181A" w:rsidRDefault="00F9181A" w:rsidP="00F9181A">
      <w:pPr>
        <w:pStyle w:val="G1bFigureCaption"/>
      </w:pPr>
      <w:r>
        <w:t>Figure S</w:t>
      </w:r>
      <w:r w:rsidR="004A54DD">
        <w:t>1</w:t>
      </w:r>
      <w:r>
        <w:t xml:space="preserve">. The size distribution of </w:t>
      </w:r>
      <w:r w:rsidR="00C50CE3">
        <w:t>SCNF</w:t>
      </w:r>
      <w:r>
        <w:t xml:space="preserve"> calculated from TEM image</w:t>
      </w:r>
    </w:p>
    <w:p w:rsidR="00F9181A" w:rsidRDefault="00F9181A" w:rsidP="00F9181A">
      <w:pPr>
        <w:pStyle w:val="G4bTableBody"/>
      </w:pPr>
    </w:p>
    <w:p w:rsidR="00F9181A" w:rsidRDefault="00F9181A" w:rsidP="00F9181A">
      <w:pPr>
        <w:pStyle w:val="G4bTableBody"/>
        <w:rPr>
          <w:lang w:val="en-US"/>
        </w:rPr>
      </w:pPr>
    </w:p>
    <w:p w:rsidR="004D76B6" w:rsidRDefault="007A3FBE" w:rsidP="004D76B6">
      <w:pPr>
        <w:pStyle w:val="G1aFigureImage"/>
      </w:pPr>
      <w:r>
        <w:object w:dxaOrig="6055" w:dyaOrig="4631">
          <v:shape id="_x0000_i1026" type="#_x0000_t75" style="width:302.95pt;height:231.9pt" o:ole="">
            <v:imagedata r:id="rId10" o:title=""/>
          </v:shape>
          <o:OLEObject Type="Embed" ProgID="Origin50.Graph" ShapeID="_x0000_i1026" DrawAspect="Content" ObjectID="_1572077620" r:id="rId11"/>
        </w:object>
      </w:r>
    </w:p>
    <w:p w:rsidR="00F9181A" w:rsidRDefault="00F9181A" w:rsidP="004D76B6">
      <w:pPr>
        <w:pStyle w:val="G1bFigureCaption"/>
      </w:pPr>
    </w:p>
    <w:p w:rsidR="004D76B6" w:rsidRDefault="004D76B6" w:rsidP="004D76B6">
      <w:pPr>
        <w:pStyle w:val="G1bFigureCaption"/>
      </w:pPr>
      <w:r>
        <w:t>Figure S</w:t>
      </w:r>
      <w:r w:rsidR="004A54DD">
        <w:t>2</w:t>
      </w:r>
      <w:r>
        <w:t xml:space="preserve">. Viscosities of the SCNFs 0.3% solutions in the </w:t>
      </w:r>
      <w:r w:rsidR="007A3FBE">
        <w:t>presence of various metal salts</w:t>
      </w:r>
      <w:r>
        <w:t xml:space="preserve"> (1 mM) as a function of shear rate (0.1-1000 s</w:t>
      </w:r>
      <w:r>
        <w:rPr>
          <w:vertAlign w:val="superscript"/>
        </w:rPr>
        <w:t>-1</w:t>
      </w:r>
      <w:r>
        <w:t>).</w:t>
      </w:r>
    </w:p>
    <w:p w:rsidR="004D76B6" w:rsidRDefault="004D76B6" w:rsidP="004D76B6">
      <w:pPr>
        <w:pStyle w:val="08ArticleText"/>
      </w:pPr>
    </w:p>
    <w:p w:rsidR="004D76B6" w:rsidRPr="007A3FBE" w:rsidRDefault="004D76B6" w:rsidP="004D76B6">
      <w:pPr>
        <w:pStyle w:val="G1bFigureCaption"/>
      </w:pPr>
      <w:r>
        <w:t>Table S</w:t>
      </w:r>
      <w:r w:rsidR="00F9181A">
        <w:t>2</w:t>
      </w:r>
      <w:r>
        <w:t>. Viscosities of the SCNFs 0.3% solutions in the presence of various metal salts</w:t>
      </w:r>
      <w:r w:rsidR="007A3FBE">
        <w:t xml:space="preserve"> (1 mM)</w:t>
      </w:r>
      <w:r>
        <w:t xml:space="preserve"> at shear rate of 1 s</w:t>
      </w:r>
      <w:r>
        <w:rPr>
          <w:vertAlign w:val="superscript"/>
        </w:rPr>
        <w:t>-1</w:t>
      </w:r>
      <w:r w:rsidR="007A3FBE">
        <w:t xml:space="preserve"> and ration between viscosities with and without the presence of metal salts.</w:t>
      </w:r>
    </w:p>
    <w:tbl>
      <w:tblPr>
        <w:tblW w:w="38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21"/>
        <w:gridCol w:w="1802"/>
        <w:gridCol w:w="201"/>
      </w:tblGrid>
      <w:tr w:rsidR="004D76B6" w:rsidRPr="004D76B6" w:rsidTr="007A3FBE">
        <w:trPr>
          <w:trHeight w:val="360"/>
          <w:jc w:val="center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sz w:val="20"/>
                <w:szCs w:val="24"/>
                <w:lang w:val="en-US" w:eastAsia="fi-FI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7A3F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Viscosity</w:t>
            </w:r>
            <w:r w:rsidR="007A3FBE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 xml:space="preserve"> (Pa s)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Viscosity</w:t>
            </w:r>
            <w:r w:rsidRPr="004D76B6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  <w:lang w:val="fi-FI" w:eastAsia="fi-FI"/>
              </w:rPr>
              <w:t>a</w:t>
            </w: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/Viscosity</w:t>
            </w:r>
            <w:r w:rsidRPr="004D76B6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  <w:lang w:val="fi-FI" w:eastAsia="fi-FI"/>
              </w:rPr>
              <w:t>b</w:t>
            </w:r>
          </w:p>
        </w:tc>
      </w:tr>
      <w:tr w:rsidR="004D76B6" w:rsidRPr="004D76B6" w:rsidTr="007A3FBE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SCNF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 xml:space="preserve"> 0.3%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2.52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</w:p>
        </w:tc>
        <w:tc>
          <w:tcPr>
            <w:tcW w:w="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sz w:val="20"/>
                <w:lang w:val="fi-FI" w:eastAsia="fi-FI"/>
              </w:rPr>
            </w:pPr>
          </w:p>
        </w:tc>
      </w:tr>
      <w:tr w:rsidR="004D76B6" w:rsidRPr="004D76B6" w:rsidTr="007A3FB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NaCl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1.52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0.6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</w:p>
        </w:tc>
      </w:tr>
      <w:tr w:rsidR="004D76B6" w:rsidRPr="004D76B6" w:rsidTr="007A3FB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CaCl2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1.75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0.7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</w:p>
        </w:tc>
      </w:tr>
      <w:tr w:rsidR="004D76B6" w:rsidRPr="004D76B6" w:rsidTr="007A3FB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AlCl3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1.35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0.8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</w:p>
        </w:tc>
      </w:tr>
      <w:tr w:rsidR="004D76B6" w:rsidRPr="004D76B6" w:rsidTr="007A3FB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FeCl3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1.98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0.8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</w:p>
        </w:tc>
      </w:tr>
      <w:tr w:rsidR="004D76B6" w:rsidRPr="004D76B6" w:rsidTr="007A3FB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FeSO4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1.52</w:t>
            </w:r>
          </w:p>
        </w:tc>
        <w:tc>
          <w:tcPr>
            <w:tcW w:w="18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0.6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</w:p>
        </w:tc>
      </w:tr>
      <w:tr w:rsidR="004D76B6" w:rsidRPr="004D76B6" w:rsidTr="007A3FB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CuSO4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1.46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  <w:r w:rsidRPr="004D76B6"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  <w:t>0.6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76B6" w:rsidRPr="004D76B6" w:rsidRDefault="004D76B6" w:rsidP="004D76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fi-FI" w:eastAsia="fi-FI"/>
              </w:rPr>
            </w:pPr>
          </w:p>
        </w:tc>
      </w:tr>
    </w:tbl>
    <w:p w:rsidR="004D76B6" w:rsidRDefault="007A3FBE" w:rsidP="007A3FBE">
      <w:pPr>
        <w:pStyle w:val="08ArticleText"/>
        <w:jc w:val="center"/>
        <w:rPr>
          <w:sz w:val="14"/>
        </w:rPr>
      </w:pPr>
      <w:r w:rsidRPr="007A3FBE">
        <w:rPr>
          <w:sz w:val="14"/>
          <w:vertAlign w:val="superscript"/>
        </w:rPr>
        <w:t>a</w:t>
      </w:r>
      <w:r w:rsidRPr="007A3FBE">
        <w:rPr>
          <w:sz w:val="14"/>
        </w:rPr>
        <w:t xml:space="preserve"> = Viscosity of 0.3% SCNF solution in presence of 1 mM salt</w:t>
      </w:r>
    </w:p>
    <w:p w:rsidR="007A3FBE" w:rsidRPr="007A3FBE" w:rsidRDefault="007A3FBE" w:rsidP="007A3FBE">
      <w:pPr>
        <w:pStyle w:val="08ArticleText"/>
        <w:jc w:val="center"/>
        <w:rPr>
          <w:sz w:val="14"/>
        </w:rPr>
      </w:pPr>
      <w:r w:rsidRPr="007A3FBE">
        <w:rPr>
          <w:sz w:val="14"/>
          <w:vertAlign w:val="superscript"/>
        </w:rPr>
        <w:t>b</w:t>
      </w:r>
      <w:r w:rsidRPr="007A3FBE">
        <w:rPr>
          <w:sz w:val="14"/>
        </w:rPr>
        <w:t xml:space="preserve"> = Viscosity of 0.3% solution without addition of salt</w:t>
      </w:r>
    </w:p>
    <w:p w:rsidR="004D76B6" w:rsidRPr="004D76B6" w:rsidRDefault="004D76B6" w:rsidP="009101D8">
      <w:pPr>
        <w:pStyle w:val="02PaperAuthors"/>
        <w:rPr>
          <w:lang w:val="en-US"/>
        </w:rPr>
      </w:pPr>
    </w:p>
    <w:p w:rsidR="004D76B6" w:rsidRPr="004D76B6" w:rsidRDefault="004D76B6" w:rsidP="009101D8">
      <w:pPr>
        <w:pStyle w:val="02PaperAuthors"/>
        <w:rPr>
          <w:lang w:val="en-US"/>
        </w:rPr>
      </w:pPr>
    </w:p>
    <w:p w:rsidR="003261C4" w:rsidRDefault="003261C4" w:rsidP="003261C4">
      <w:pPr>
        <w:pStyle w:val="G1bFigureCaption"/>
        <w:rPr>
          <w:lang w:val="en-US"/>
        </w:rPr>
      </w:pPr>
    </w:p>
    <w:p w:rsidR="003261C4" w:rsidRDefault="003261C4" w:rsidP="003261C4">
      <w:pPr>
        <w:pStyle w:val="G1aFigureImage"/>
        <w:rPr>
          <w:lang w:val="en-US"/>
        </w:rPr>
      </w:pPr>
    </w:p>
    <w:p w:rsidR="003261C4" w:rsidRDefault="003261C4" w:rsidP="003261C4">
      <w:pPr>
        <w:pStyle w:val="G1aFigureImage"/>
        <w:rPr>
          <w:lang w:val="en-US"/>
        </w:rPr>
      </w:pPr>
    </w:p>
    <w:p w:rsidR="003261C4" w:rsidRPr="003261C4" w:rsidRDefault="003261C4" w:rsidP="003261C4">
      <w:pPr>
        <w:pStyle w:val="G1bFigureCaption"/>
        <w:rPr>
          <w:lang w:val="en-US"/>
        </w:rPr>
      </w:pPr>
    </w:p>
    <w:sectPr w:rsidR="003261C4" w:rsidRPr="003261C4" w:rsidSect="003261C4">
      <w:endnotePr>
        <w:numFmt w:val="decimal"/>
      </w:endnotePr>
      <w:pgSz w:w="11907" w:h="15593" w:code="119"/>
      <w:pgMar w:top="1021" w:right="907" w:bottom="1021" w:left="1077" w:header="227" w:footer="624" w:gutter="0"/>
      <w:lnNumType w:countBy="5" w:distance="57"/>
      <w:pgNumType w:start="1"/>
      <w:cols w:space="39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F3C" w:rsidRPr="004C27D7" w:rsidRDefault="00656F3C" w:rsidP="004C27D7">
      <w:pPr>
        <w:pStyle w:val="Footer"/>
        <w:rPr>
          <w:sz w:val="2"/>
          <w:szCs w:val="2"/>
        </w:rPr>
      </w:pPr>
    </w:p>
    <w:p w:rsidR="00656F3C" w:rsidRDefault="00656F3C"/>
  </w:endnote>
  <w:endnote w:type="continuationSeparator" w:id="0">
    <w:p w:rsidR="00656F3C" w:rsidRPr="004C27D7" w:rsidRDefault="00656F3C" w:rsidP="004C27D7">
      <w:pPr>
        <w:pStyle w:val="Footer"/>
        <w:rPr>
          <w:sz w:val="2"/>
          <w:szCs w:val="2"/>
        </w:rPr>
      </w:pPr>
    </w:p>
    <w:p w:rsidR="00656F3C" w:rsidRDefault="00656F3C"/>
  </w:endnote>
  <w:endnote w:type="continuationNotice" w:id="1">
    <w:p w:rsidR="00656F3C" w:rsidRPr="004C27D7" w:rsidRDefault="00656F3C">
      <w:pPr>
        <w:rPr>
          <w:sz w:val="2"/>
          <w:szCs w:val="2"/>
        </w:rPr>
      </w:pPr>
    </w:p>
    <w:p w:rsidR="00656F3C" w:rsidRDefault="00656F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3E1DE5FC-0731-4733-88C8-7B197BB275D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" w:fontKey="{17CDF3C1-22BC-4ABF-8A8F-0397D6C61B3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F3C" w:rsidRDefault="00656F3C">
      <w:r>
        <w:separator/>
      </w:r>
    </w:p>
    <w:p w:rsidR="00656F3C" w:rsidRDefault="00656F3C"/>
  </w:footnote>
  <w:footnote w:type="continuationSeparator" w:id="0">
    <w:p w:rsidR="00656F3C" w:rsidRDefault="00656F3C">
      <w:r>
        <w:continuationSeparator/>
      </w:r>
    </w:p>
    <w:p w:rsidR="00656F3C" w:rsidRDefault="00656F3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782008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CF56D2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938013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0"/>
    <w:multiLevelType w:val="singleLevel"/>
    <w:tmpl w:val="938C0E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71B252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80803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2DDCAD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0D62A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BC0EA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88403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DCD3B45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54E77C6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7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TrueTypeFonts/>
  <w:mirrorMargins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131078" w:nlCheck="1" w:checkStyle="1"/>
  <w:activeWritingStyle w:appName="MSWord" w:lang="fi-FI" w:vendorID="64" w:dllVersion="131078" w:nlCheck="1" w:checkStyle="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9937" fillcolor="white">
      <v:fill color="white"/>
      <v:textbox inset="0,0,0,0"/>
    </o:shapedefaults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Chemical Communications&lt;/Style&gt;&lt;LeftDelim&gt;{&lt;/LeftDelim&gt;&lt;RightDelim&gt;}&lt;/RightDelim&gt;&lt;FontName&gt;Times New Roman&lt;/FontName&gt;&lt;FontSize&gt;8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</w:docVars>
  <w:rsids>
    <w:rsidRoot w:val="00656F3C"/>
    <w:rsid w:val="00001BBF"/>
    <w:rsid w:val="000073CD"/>
    <w:rsid w:val="000132B0"/>
    <w:rsid w:val="00013CED"/>
    <w:rsid w:val="0001466E"/>
    <w:rsid w:val="000166DC"/>
    <w:rsid w:val="000173F5"/>
    <w:rsid w:val="00020950"/>
    <w:rsid w:val="000246F9"/>
    <w:rsid w:val="00025CC2"/>
    <w:rsid w:val="00045271"/>
    <w:rsid w:val="0004733C"/>
    <w:rsid w:val="00065238"/>
    <w:rsid w:val="00065BFF"/>
    <w:rsid w:val="00071607"/>
    <w:rsid w:val="00072C21"/>
    <w:rsid w:val="000734A0"/>
    <w:rsid w:val="00081108"/>
    <w:rsid w:val="000937A2"/>
    <w:rsid w:val="000958E8"/>
    <w:rsid w:val="000A3E61"/>
    <w:rsid w:val="000A7DBA"/>
    <w:rsid w:val="000B24AB"/>
    <w:rsid w:val="000B3D03"/>
    <w:rsid w:val="000B7545"/>
    <w:rsid w:val="000C0DC2"/>
    <w:rsid w:val="000C29C4"/>
    <w:rsid w:val="000C2BB7"/>
    <w:rsid w:val="000C4412"/>
    <w:rsid w:val="000C605C"/>
    <w:rsid w:val="000D0DE1"/>
    <w:rsid w:val="000D517A"/>
    <w:rsid w:val="000E2372"/>
    <w:rsid w:val="000E2F8D"/>
    <w:rsid w:val="000F359A"/>
    <w:rsid w:val="000F5A24"/>
    <w:rsid w:val="001107BA"/>
    <w:rsid w:val="001108D6"/>
    <w:rsid w:val="00110E73"/>
    <w:rsid w:val="0012428D"/>
    <w:rsid w:val="001266E9"/>
    <w:rsid w:val="00127C07"/>
    <w:rsid w:val="0015186C"/>
    <w:rsid w:val="00151CBD"/>
    <w:rsid w:val="00152DB1"/>
    <w:rsid w:val="001531BA"/>
    <w:rsid w:val="00162682"/>
    <w:rsid w:val="00165FFB"/>
    <w:rsid w:val="00170A98"/>
    <w:rsid w:val="00174FEF"/>
    <w:rsid w:val="001750D0"/>
    <w:rsid w:val="00190CA1"/>
    <w:rsid w:val="001928DD"/>
    <w:rsid w:val="001936E9"/>
    <w:rsid w:val="001A0995"/>
    <w:rsid w:val="001A327A"/>
    <w:rsid w:val="001A6533"/>
    <w:rsid w:val="001B2209"/>
    <w:rsid w:val="002067F0"/>
    <w:rsid w:val="00220F9B"/>
    <w:rsid w:val="00225822"/>
    <w:rsid w:val="00233BD7"/>
    <w:rsid w:val="0023460A"/>
    <w:rsid w:val="00236177"/>
    <w:rsid w:val="00236D7F"/>
    <w:rsid w:val="00237FA5"/>
    <w:rsid w:val="00240887"/>
    <w:rsid w:val="002544AE"/>
    <w:rsid w:val="00271CC9"/>
    <w:rsid w:val="00281257"/>
    <w:rsid w:val="002A1822"/>
    <w:rsid w:val="002B211E"/>
    <w:rsid w:val="002B7EEE"/>
    <w:rsid w:val="002C10EF"/>
    <w:rsid w:val="002C412C"/>
    <w:rsid w:val="002D0294"/>
    <w:rsid w:val="002D04D6"/>
    <w:rsid w:val="002F20EF"/>
    <w:rsid w:val="002F3718"/>
    <w:rsid w:val="002F7FB8"/>
    <w:rsid w:val="003017A5"/>
    <w:rsid w:val="003114A2"/>
    <w:rsid w:val="003115B8"/>
    <w:rsid w:val="003119A9"/>
    <w:rsid w:val="00314B02"/>
    <w:rsid w:val="00315BA1"/>
    <w:rsid w:val="0031610B"/>
    <w:rsid w:val="00321C36"/>
    <w:rsid w:val="0032556E"/>
    <w:rsid w:val="003261C4"/>
    <w:rsid w:val="00334D45"/>
    <w:rsid w:val="00336344"/>
    <w:rsid w:val="00343E33"/>
    <w:rsid w:val="00350810"/>
    <w:rsid w:val="00357D83"/>
    <w:rsid w:val="003628FE"/>
    <w:rsid w:val="0037307E"/>
    <w:rsid w:val="00373B58"/>
    <w:rsid w:val="00376048"/>
    <w:rsid w:val="00384457"/>
    <w:rsid w:val="00386335"/>
    <w:rsid w:val="003871C9"/>
    <w:rsid w:val="003B0EE4"/>
    <w:rsid w:val="003B4829"/>
    <w:rsid w:val="003B78DD"/>
    <w:rsid w:val="003C6397"/>
    <w:rsid w:val="003C7D33"/>
    <w:rsid w:val="003D0803"/>
    <w:rsid w:val="003D2B9A"/>
    <w:rsid w:val="003E2E49"/>
    <w:rsid w:val="003F2BBC"/>
    <w:rsid w:val="003F4A2D"/>
    <w:rsid w:val="003F50F7"/>
    <w:rsid w:val="003F516B"/>
    <w:rsid w:val="004147E6"/>
    <w:rsid w:val="0042585B"/>
    <w:rsid w:val="0043150C"/>
    <w:rsid w:val="0043352F"/>
    <w:rsid w:val="004407E4"/>
    <w:rsid w:val="00440A3C"/>
    <w:rsid w:val="00445505"/>
    <w:rsid w:val="00451324"/>
    <w:rsid w:val="004541B5"/>
    <w:rsid w:val="00456365"/>
    <w:rsid w:val="00457EAC"/>
    <w:rsid w:val="004623B6"/>
    <w:rsid w:val="00465501"/>
    <w:rsid w:val="004662B2"/>
    <w:rsid w:val="00467A6D"/>
    <w:rsid w:val="0047096F"/>
    <w:rsid w:val="004747FF"/>
    <w:rsid w:val="004755C5"/>
    <w:rsid w:val="004768D5"/>
    <w:rsid w:val="0048194C"/>
    <w:rsid w:val="004870C6"/>
    <w:rsid w:val="004871B8"/>
    <w:rsid w:val="00490497"/>
    <w:rsid w:val="00491891"/>
    <w:rsid w:val="004A54DD"/>
    <w:rsid w:val="004A5F73"/>
    <w:rsid w:val="004A62CC"/>
    <w:rsid w:val="004A70CE"/>
    <w:rsid w:val="004B44D0"/>
    <w:rsid w:val="004C27D7"/>
    <w:rsid w:val="004C4987"/>
    <w:rsid w:val="004C4EC6"/>
    <w:rsid w:val="004D23AE"/>
    <w:rsid w:val="004D37E5"/>
    <w:rsid w:val="004D743A"/>
    <w:rsid w:val="004D76B6"/>
    <w:rsid w:val="004E1FDE"/>
    <w:rsid w:val="004E7316"/>
    <w:rsid w:val="005054BE"/>
    <w:rsid w:val="00506C50"/>
    <w:rsid w:val="005121CB"/>
    <w:rsid w:val="00512302"/>
    <w:rsid w:val="00512C15"/>
    <w:rsid w:val="00516730"/>
    <w:rsid w:val="00520633"/>
    <w:rsid w:val="00520FC1"/>
    <w:rsid w:val="005404D9"/>
    <w:rsid w:val="00540CC9"/>
    <w:rsid w:val="005439CC"/>
    <w:rsid w:val="00544FE2"/>
    <w:rsid w:val="005454D3"/>
    <w:rsid w:val="00561AF1"/>
    <w:rsid w:val="00563C56"/>
    <w:rsid w:val="005654E1"/>
    <w:rsid w:val="00571CD0"/>
    <w:rsid w:val="0059071F"/>
    <w:rsid w:val="00591E97"/>
    <w:rsid w:val="00593726"/>
    <w:rsid w:val="005A2ED8"/>
    <w:rsid w:val="005B7CAC"/>
    <w:rsid w:val="005C4499"/>
    <w:rsid w:val="005C7D19"/>
    <w:rsid w:val="005D49A5"/>
    <w:rsid w:val="005D5CDB"/>
    <w:rsid w:val="005D5ED9"/>
    <w:rsid w:val="005E4040"/>
    <w:rsid w:val="005F7467"/>
    <w:rsid w:val="00602841"/>
    <w:rsid w:val="00605506"/>
    <w:rsid w:val="00606ACE"/>
    <w:rsid w:val="00607902"/>
    <w:rsid w:val="00613ECB"/>
    <w:rsid w:val="00626858"/>
    <w:rsid w:val="00631326"/>
    <w:rsid w:val="00641DA1"/>
    <w:rsid w:val="00645243"/>
    <w:rsid w:val="00650B69"/>
    <w:rsid w:val="006523E0"/>
    <w:rsid w:val="00656F3C"/>
    <w:rsid w:val="006763B3"/>
    <w:rsid w:val="00677018"/>
    <w:rsid w:val="006809F2"/>
    <w:rsid w:val="00684366"/>
    <w:rsid w:val="0069118F"/>
    <w:rsid w:val="00694F76"/>
    <w:rsid w:val="006956CB"/>
    <w:rsid w:val="00697537"/>
    <w:rsid w:val="006A2BCE"/>
    <w:rsid w:val="006B2CBF"/>
    <w:rsid w:val="006B3828"/>
    <w:rsid w:val="006B48BA"/>
    <w:rsid w:val="006B5C87"/>
    <w:rsid w:val="006B670A"/>
    <w:rsid w:val="006B6BA7"/>
    <w:rsid w:val="006C7E5E"/>
    <w:rsid w:val="006D463A"/>
    <w:rsid w:val="006D67E4"/>
    <w:rsid w:val="006D6856"/>
    <w:rsid w:val="006F448E"/>
    <w:rsid w:val="007020C5"/>
    <w:rsid w:val="0071784E"/>
    <w:rsid w:val="0072442A"/>
    <w:rsid w:val="007275D6"/>
    <w:rsid w:val="00727C41"/>
    <w:rsid w:val="00727F4C"/>
    <w:rsid w:val="007411B0"/>
    <w:rsid w:val="0074183C"/>
    <w:rsid w:val="00742C74"/>
    <w:rsid w:val="00743B20"/>
    <w:rsid w:val="00743ED9"/>
    <w:rsid w:val="00763827"/>
    <w:rsid w:val="0076425B"/>
    <w:rsid w:val="007657D1"/>
    <w:rsid w:val="00767AC9"/>
    <w:rsid w:val="00775019"/>
    <w:rsid w:val="00775AF2"/>
    <w:rsid w:val="00783484"/>
    <w:rsid w:val="007848F5"/>
    <w:rsid w:val="0078702C"/>
    <w:rsid w:val="007903BC"/>
    <w:rsid w:val="00794A98"/>
    <w:rsid w:val="007964A9"/>
    <w:rsid w:val="007A30C0"/>
    <w:rsid w:val="007A3FBE"/>
    <w:rsid w:val="007B5FF8"/>
    <w:rsid w:val="007C11F2"/>
    <w:rsid w:val="007C1E9C"/>
    <w:rsid w:val="007C614E"/>
    <w:rsid w:val="007C7D75"/>
    <w:rsid w:val="007D02CC"/>
    <w:rsid w:val="007D1C55"/>
    <w:rsid w:val="007D249E"/>
    <w:rsid w:val="007D7259"/>
    <w:rsid w:val="007E4E9F"/>
    <w:rsid w:val="007F2863"/>
    <w:rsid w:val="007F4496"/>
    <w:rsid w:val="0080485A"/>
    <w:rsid w:val="00804D37"/>
    <w:rsid w:val="0080711F"/>
    <w:rsid w:val="008128EC"/>
    <w:rsid w:val="00815FBF"/>
    <w:rsid w:val="00822F1E"/>
    <w:rsid w:val="008240A1"/>
    <w:rsid w:val="00836B92"/>
    <w:rsid w:val="00846128"/>
    <w:rsid w:val="00852E43"/>
    <w:rsid w:val="0085460F"/>
    <w:rsid w:val="00856460"/>
    <w:rsid w:val="00872E76"/>
    <w:rsid w:val="00873A20"/>
    <w:rsid w:val="00880904"/>
    <w:rsid w:val="00882401"/>
    <w:rsid w:val="00890AD5"/>
    <w:rsid w:val="00893C37"/>
    <w:rsid w:val="008A6B8F"/>
    <w:rsid w:val="008B165D"/>
    <w:rsid w:val="008B2C86"/>
    <w:rsid w:val="008B733B"/>
    <w:rsid w:val="008C11DC"/>
    <w:rsid w:val="008C1E0A"/>
    <w:rsid w:val="008C7328"/>
    <w:rsid w:val="008D6C30"/>
    <w:rsid w:val="008E0418"/>
    <w:rsid w:val="008E1520"/>
    <w:rsid w:val="008E64AC"/>
    <w:rsid w:val="008F03D4"/>
    <w:rsid w:val="008F22F7"/>
    <w:rsid w:val="008F3553"/>
    <w:rsid w:val="008F4620"/>
    <w:rsid w:val="008F52C8"/>
    <w:rsid w:val="00905B5F"/>
    <w:rsid w:val="00905DF4"/>
    <w:rsid w:val="009101D8"/>
    <w:rsid w:val="00912A1A"/>
    <w:rsid w:val="00913CDF"/>
    <w:rsid w:val="00914D36"/>
    <w:rsid w:val="00921D8E"/>
    <w:rsid w:val="009241C3"/>
    <w:rsid w:val="0092547C"/>
    <w:rsid w:val="0092712D"/>
    <w:rsid w:val="00942BAB"/>
    <w:rsid w:val="00944BE2"/>
    <w:rsid w:val="00953E1E"/>
    <w:rsid w:val="009547D1"/>
    <w:rsid w:val="009717DD"/>
    <w:rsid w:val="00972233"/>
    <w:rsid w:val="0097415F"/>
    <w:rsid w:val="00982400"/>
    <w:rsid w:val="009923C9"/>
    <w:rsid w:val="009B2FFF"/>
    <w:rsid w:val="009B36CB"/>
    <w:rsid w:val="009B5C42"/>
    <w:rsid w:val="009B6032"/>
    <w:rsid w:val="009C28CE"/>
    <w:rsid w:val="009C36E9"/>
    <w:rsid w:val="009E226E"/>
    <w:rsid w:val="009E6AA0"/>
    <w:rsid w:val="009F5908"/>
    <w:rsid w:val="009F60F5"/>
    <w:rsid w:val="009F6DF0"/>
    <w:rsid w:val="009F71B5"/>
    <w:rsid w:val="00A05F83"/>
    <w:rsid w:val="00A11327"/>
    <w:rsid w:val="00A17E21"/>
    <w:rsid w:val="00A22430"/>
    <w:rsid w:val="00A248B7"/>
    <w:rsid w:val="00A25700"/>
    <w:rsid w:val="00A27F01"/>
    <w:rsid w:val="00A35046"/>
    <w:rsid w:val="00A35651"/>
    <w:rsid w:val="00A36F2C"/>
    <w:rsid w:val="00A456AE"/>
    <w:rsid w:val="00A46CB4"/>
    <w:rsid w:val="00A5119B"/>
    <w:rsid w:val="00A51333"/>
    <w:rsid w:val="00A53F45"/>
    <w:rsid w:val="00A55B05"/>
    <w:rsid w:val="00A63FCF"/>
    <w:rsid w:val="00A71836"/>
    <w:rsid w:val="00A82005"/>
    <w:rsid w:val="00A87030"/>
    <w:rsid w:val="00A904DD"/>
    <w:rsid w:val="00A96428"/>
    <w:rsid w:val="00A96F94"/>
    <w:rsid w:val="00A978F1"/>
    <w:rsid w:val="00AA0BD2"/>
    <w:rsid w:val="00AA2AE0"/>
    <w:rsid w:val="00AA4F5C"/>
    <w:rsid w:val="00AC221B"/>
    <w:rsid w:val="00AE016C"/>
    <w:rsid w:val="00AE0E23"/>
    <w:rsid w:val="00AE1259"/>
    <w:rsid w:val="00AE51C1"/>
    <w:rsid w:val="00B07539"/>
    <w:rsid w:val="00B12896"/>
    <w:rsid w:val="00B22CFF"/>
    <w:rsid w:val="00B25044"/>
    <w:rsid w:val="00B40237"/>
    <w:rsid w:val="00B52C54"/>
    <w:rsid w:val="00B54296"/>
    <w:rsid w:val="00B665F1"/>
    <w:rsid w:val="00B678DF"/>
    <w:rsid w:val="00B702BE"/>
    <w:rsid w:val="00B762BC"/>
    <w:rsid w:val="00B80726"/>
    <w:rsid w:val="00B80C57"/>
    <w:rsid w:val="00B917D3"/>
    <w:rsid w:val="00B9768F"/>
    <w:rsid w:val="00BB21D5"/>
    <w:rsid w:val="00BB37DA"/>
    <w:rsid w:val="00BD5DDA"/>
    <w:rsid w:val="00BE0932"/>
    <w:rsid w:val="00BE10E6"/>
    <w:rsid w:val="00BE3C42"/>
    <w:rsid w:val="00BF07DF"/>
    <w:rsid w:val="00C05187"/>
    <w:rsid w:val="00C27EFE"/>
    <w:rsid w:val="00C300F5"/>
    <w:rsid w:val="00C317AD"/>
    <w:rsid w:val="00C3777D"/>
    <w:rsid w:val="00C43D15"/>
    <w:rsid w:val="00C50CE3"/>
    <w:rsid w:val="00C51158"/>
    <w:rsid w:val="00C54321"/>
    <w:rsid w:val="00C57E93"/>
    <w:rsid w:val="00C656AE"/>
    <w:rsid w:val="00C84725"/>
    <w:rsid w:val="00CA16C4"/>
    <w:rsid w:val="00CA37B5"/>
    <w:rsid w:val="00CA4A53"/>
    <w:rsid w:val="00CA4EDE"/>
    <w:rsid w:val="00CA6279"/>
    <w:rsid w:val="00CA7F98"/>
    <w:rsid w:val="00CB2900"/>
    <w:rsid w:val="00CB2FB4"/>
    <w:rsid w:val="00CC11C9"/>
    <w:rsid w:val="00CC1CD2"/>
    <w:rsid w:val="00CD5663"/>
    <w:rsid w:val="00CE3C1A"/>
    <w:rsid w:val="00CE4FD2"/>
    <w:rsid w:val="00CE6575"/>
    <w:rsid w:val="00CF184D"/>
    <w:rsid w:val="00D05967"/>
    <w:rsid w:val="00D11FE0"/>
    <w:rsid w:val="00D167DD"/>
    <w:rsid w:val="00D2054A"/>
    <w:rsid w:val="00D216FB"/>
    <w:rsid w:val="00D30ECA"/>
    <w:rsid w:val="00D353B9"/>
    <w:rsid w:val="00D40D6C"/>
    <w:rsid w:val="00D4158B"/>
    <w:rsid w:val="00D415AC"/>
    <w:rsid w:val="00D5548A"/>
    <w:rsid w:val="00D56E9B"/>
    <w:rsid w:val="00D601B1"/>
    <w:rsid w:val="00D829B8"/>
    <w:rsid w:val="00D9301C"/>
    <w:rsid w:val="00D93609"/>
    <w:rsid w:val="00D93A18"/>
    <w:rsid w:val="00D93EDC"/>
    <w:rsid w:val="00D94862"/>
    <w:rsid w:val="00D97A8D"/>
    <w:rsid w:val="00DB12C8"/>
    <w:rsid w:val="00DC024E"/>
    <w:rsid w:val="00DC1947"/>
    <w:rsid w:val="00DC2383"/>
    <w:rsid w:val="00DC3ECC"/>
    <w:rsid w:val="00DD3786"/>
    <w:rsid w:val="00DD6806"/>
    <w:rsid w:val="00DE1609"/>
    <w:rsid w:val="00DE21DA"/>
    <w:rsid w:val="00DE430E"/>
    <w:rsid w:val="00DE48DE"/>
    <w:rsid w:val="00DE5CCB"/>
    <w:rsid w:val="00DF50C7"/>
    <w:rsid w:val="00E025A6"/>
    <w:rsid w:val="00E07BD4"/>
    <w:rsid w:val="00E1279B"/>
    <w:rsid w:val="00E13CDE"/>
    <w:rsid w:val="00E140F2"/>
    <w:rsid w:val="00E15B29"/>
    <w:rsid w:val="00E22346"/>
    <w:rsid w:val="00E26194"/>
    <w:rsid w:val="00E278A9"/>
    <w:rsid w:val="00E37106"/>
    <w:rsid w:val="00E502AF"/>
    <w:rsid w:val="00E53FA0"/>
    <w:rsid w:val="00E540F9"/>
    <w:rsid w:val="00E54FF9"/>
    <w:rsid w:val="00E603CC"/>
    <w:rsid w:val="00E6425D"/>
    <w:rsid w:val="00E65A60"/>
    <w:rsid w:val="00E66051"/>
    <w:rsid w:val="00E70200"/>
    <w:rsid w:val="00E806BA"/>
    <w:rsid w:val="00E91BD1"/>
    <w:rsid w:val="00EA020E"/>
    <w:rsid w:val="00EA2906"/>
    <w:rsid w:val="00EA2EF5"/>
    <w:rsid w:val="00EA5E4E"/>
    <w:rsid w:val="00EB3CBA"/>
    <w:rsid w:val="00EB402C"/>
    <w:rsid w:val="00ED32A9"/>
    <w:rsid w:val="00ED3A59"/>
    <w:rsid w:val="00ED5A6B"/>
    <w:rsid w:val="00EE0B52"/>
    <w:rsid w:val="00EF34EC"/>
    <w:rsid w:val="00EF4201"/>
    <w:rsid w:val="00EF620B"/>
    <w:rsid w:val="00EF7B13"/>
    <w:rsid w:val="00F006CA"/>
    <w:rsid w:val="00F07F3A"/>
    <w:rsid w:val="00F13826"/>
    <w:rsid w:val="00F17465"/>
    <w:rsid w:val="00F25923"/>
    <w:rsid w:val="00F2680E"/>
    <w:rsid w:val="00F36BF7"/>
    <w:rsid w:val="00F41228"/>
    <w:rsid w:val="00F45D20"/>
    <w:rsid w:val="00F463A2"/>
    <w:rsid w:val="00F516D6"/>
    <w:rsid w:val="00F533E6"/>
    <w:rsid w:val="00F54FA0"/>
    <w:rsid w:val="00F55578"/>
    <w:rsid w:val="00F57F77"/>
    <w:rsid w:val="00F7067A"/>
    <w:rsid w:val="00F71AE3"/>
    <w:rsid w:val="00F7433F"/>
    <w:rsid w:val="00F841B1"/>
    <w:rsid w:val="00F9181A"/>
    <w:rsid w:val="00FA0C30"/>
    <w:rsid w:val="00FA186E"/>
    <w:rsid w:val="00FA71B5"/>
    <w:rsid w:val="00FB124C"/>
    <w:rsid w:val="00FB41C7"/>
    <w:rsid w:val="00FC3A76"/>
    <w:rsid w:val="00FC3A9F"/>
    <w:rsid w:val="00FC70A0"/>
    <w:rsid w:val="00FD61C2"/>
    <w:rsid w:val="00FE0172"/>
    <w:rsid w:val="00FE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 fillcolor="white">
      <v:fill color="white"/>
      <v:textbox inset="0,0,0,0"/>
    </o:shapedefaults>
    <o:shapelayout v:ext="edit">
      <o:idmap v:ext="edit" data="1"/>
    </o:shapelayout>
  </w:shapeDefaults>
  <w:decimalSymbol w:val=","/>
  <w:listSeparator w:val=";"/>
  <w14:docId w14:val="70B2CF3F"/>
  <w15:docId w15:val="{37FE86AA-BD41-4559-B57C-11863A8F0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2ED8"/>
    <w:rPr>
      <w:sz w:val="24"/>
    </w:rPr>
  </w:style>
  <w:style w:type="paragraph" w:styleId="Heading1">
    <w:name w:val="heading 1"/>
    <w:basedOn w:val="Normal"/>
    <w:next w:val="Normal"/>
    <w:rsid w:val="005A2E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rsid w:val="005A2E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rsid w:val="005A2ED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PaperTitle">
    <w:name w:val="01 Paper Title"/>
    <w:qFormat/>
    <w:rsid w:val="00F25923"/>
    <w:pPr>
      <w:spacing w:after="180" w:line="360" w:lineRule="exact"/>
    </w:pPr>
    <w:rPr>
      <w:b/>
      <w:position w:val="7"/>
      <w:sz w:val="32"/>
      <w:szCs w:val="32"/>
    </w:rPr>
  </w:style>
  <w:style w:type="paragraph" w:customStyle="1" w:styleId="02PaperAuthors">
    <w:name w:val="02 Paper Authors"/>
    <w:qFormat/>
    <w:rsid w:val="009101D8"/>
    <w:pPr>
      <w:spacing w:line="240" w:lineRule="exact"/>
    </w:pPr>
    <w:rPr>
      <w:b/>
      <w:noProof/>
      <w:sz w:val="22"/>
      <w:szCs w:val="22"/>
    </w:rPr>
  </w:style>
  <w:style w:type="paragraph" w:customStyle="1" w:styleId="G1aFigureImage">
    <w:name w:val="G1a Figure Image"/>
    <w:next w:val="G1bFigureCaption"/>
    <w:qFormat/>
    <w:rsid w:val="00236D7F"/>
    <w:pPr>
      <w:shd w:val="solid" w:color="FFFFFF" w:fill="FFFFFF"/>
      <w:spacing w:before="160" w:after="40"/>
      <w:jc w:val="center"/>
    </w:pPr>
    <w:rPr>
      <w:sz w:val="18"/>
    </w:rPr>
  </w:style>
  <w:style w:type="paragraph" w:customStyle="1" w:styleId="03Abstract">
    <w:name w:val="03 Abstract"/>
    <w:qFormat/>
    <w:rsid w:val="00F25923"/>
    <w:pPr>
      <w:spacing w:after="240" w:line="240" w:lineRule="exact"/>
      <w:ind w:right="2268"/>
    </w:pPr>
    <w:rPr>
      <w:sz w:val="18"/>
      <w:szCs w:val="18"/>
    </w:rPr>
  </w:style>
  <w:style w:type="paragraph" w:customStyle="1" w:styleId="04AHeading">
    <w:name w:val="04 A Heading"/>
    <w:next w:val="08ArticleText"/>
    <w:qFormat/>
    <w:rsid w:val="00F25923"/>
    <w:pPr>
      <w:spacing w:before="240" w:after="120" w:line="240" w:lineRule="exact"/>
    </w:pPr>
    <w:rPr>
      <w:b/>
      <w:sz w:val="22"/>
    </w:rPr>
  </w:style>
  <w:style w:type="paragraph" w:customStyle="1" w:styleId="08ArticleText">
    <w:name w:val="08 Article Text"/>
    <w:link w:val="08ArticleTextChar"/>
    <w:qFormat/>
    <w:rsid w:val="00F25923"/>
    <w:pPr>
      <w:widowControl w:val="0"/>
      <w:tabs>
        <w:tab w:val="left" w:pos="198"/>
      </w:tabs>
      <w:spacing w:line="230" w:lineRule="exact"/>
      <w:jc w:val="both"/>
    </w:pPr>
    <w:rPr>
      <w:sz w:val="18"/>
      <w:szCs w:val="18"/>
    </w:rPr>
  </w:style>
  <w:style w:type="paragraph" w:customStyle="1" w:styleId="N2Footnotes">
    <w:name w:val="N2 Footnotes"/>
    <w:qFormat/>
    <w:rsid w:val="00D5548A"/>
    <w:pPr>
      <w:tabs>
        <w:tab w:val="left" w:pos="142"/>
      </w:tabs>
      <w:spacing w:line="190" w:lineRule="exact"/>
      <w:jc w:val="both"/>
    </w:pPr>
    <w:rPr>
      <w:noProof/>
      <w:sz w:val="16"/>
    </w:rPr>
  </w:style>
  <w:style w:type="paragraph" w:customStyle="1" w:styleId="N3References">
    <w:name w:val="N3 References"/>
    <w:qFormat/>
    <w:rsid w:val="00D5548A"/>
    <w:pPr>
      <w:tabs>
        <w:tab w:val="left" w:pos="284"/>
      </w:tabs>
      <w:spacing w:line="190" w:lineRule="exact"/>
      <w:ind w:left="284" w:hanging="284"/>
      <w:jc w:val="both"/>
    </w:pPr>
    <w:rPr>
      <w:noProof/>
      <w:sz w:val="16"/>
    </w:rPr>
  </w:style>
  <w:style w:type="paragraph" w:customStyle="1" w:styleId="L1Receivedaccepteddates">
    <w:name w:val="L1 Received/accepted dates"/>
    <w:next w:val="Normal"/>
    <w:qFormat/>
    <w:rsid w:val="009101D8"/>
    <w:pPr>
      <w:spacing w:before="180" w:line="240" w:lineRule="exact"/>
    </w:pPr>
    <w:rPr>
      <w:b/>
      <w:i/>
      <w:noProof/>
      <w:sz w:val="18"/>
    </w:rPr>
  </w:style>
  <w:style w:type="paragraph" w:customStyle="1" w:styleId="L2DOI">
    <w:name w:val="L2 DOI"/>
    <w:next w:val="03Abstract"/>
    <w:qFormat/>
    <w:rsid w:val="000D0DE1"/>
    <w:pPr>
      <w:spacing w:after="240" w:line="240" w:lineRule="exact"/>
    </w:pPr>
    <w:rPr>
      <w:b/>
      <w:noProof/>
      <w:sz w:val="18"/>
      <w:szCs w:val="18"/>
    </w:rPr>
  </w:style>
  <w:style w:type="paragraph" w:customStyle="1" w:styleId="N1AuthorAddresses">
    <w:name w:val="N1 Author Addresses"/>
    <w:qFormat/>
    <w:rsid w:val="00D5548A"/>
    <w:pPr>
      <w:spacing w:line="190" w:lineRule="exact"/>
    </w:pPr>
    <w:rPr>
      <w:i/>
      <w:sz w:val="16"/>
    </w:rPr>
  </w:style>
  <w:style w:type="paragraph" w:customStyle="1" w:styleId="05BHeading">
    <w:name w:val="05 B Heading"/>
    <w:next w:val="08ArticleText"/>
    <w:link w:val="05BHeadingChar"/>
    <w:qFormat/>
    <w:rsid w:val="00F25923"/>
    <w:pPr>
      <w:spacing w:before="120" w:after="120" w:line="200" w:lineRule="exact"/>
      <w:jc w:val="both"/>
    </w:pPr>
    <w:rPr>
      <w:b/>
      <w:sz w:val="18"/>
    </w:rPr>
  </w:style>
  <w:style w:type="paragraph" w:customStyle="1" w:styleId="06CHeading">
    <w:name w:val="06 C Heading"/>
    <w:next w:val="08ArticleText"/>
    <w:qFormat/>
    <w:rsid w:val="00F25923"/>
    <w:pPr>
      <w:spacing w:line="200" w:lineRule="exact"/>
      <w:jc w:val="both"/>
    </w:pPr>
    <w:rPr>
      <w:b/>
      <w:sz w:val="18"/>
    </w:rPr>
  </w:style>
  <w:style w:type="paragraph" w:customStyle="1" w:styleId="07DHeading">
    <w:name w:val="07 D Heading"/>
    <w:next w:val="08ArticleText"/>
    <w:qFormat/>
    <w:rsid w:val="00F25923"/>
    <w:pPr>
      <w:spacing w:line="200" w:lineRule="exact"/>
      <w:jc w:val="both"/>
    </w:pPr>
    <w:rPr>
      <w:i/>
      <w:sz w:val="18"/>
    </w:rPr>
  </w:style>
  <w:style w:type="paragraph" w:styleId="Header">
    <w:name w:val="header"/>
    <w:basedOn w:val="Normal"/>
    <w:rsid w:val="00D40D6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40D6C"/>
    <w:pPr>
      <w:tabs>
        <w:tab w:val="center" w:pos="4153"/>
        <w:tab w:val="right" w:pos="8306"/>
      </w:tabs>
    </w:pPr>
  </w:style>
  <w:style w:type="character" w:styleId="LineNumber">
    <w:name w:val="line number"/>
    <w:basedOn w:val="DefaultParagraphFont"/>
    <w:rsid w:val="004E1FDE"/>
    <w:rPr>
      <w:rFonts w:ascii="Times New Roman" w:hAnsi="Times New Roman"/>
      <w:sz w:val="10"/>
    </w:rPr>
  </w:style>
  <w:style w:type="paragraph" w:customStyle="1" w:styleId="G1bFigureCaption">
    <w:name w:val="G1b Figure Caption"/>
    <w:basedOn w:val="Normal"/>
    <w:next w:val="08ArticleText"/>
    <w:qFormat/>
    <w:rsid w:val="00ED5A6B"/>
    <w:pPr>
      <w:shd w:val="solid" w:color="FFFFFF" w:fill="FFFFFF"/>
      <w:spacing w:before="40" w:after="160" w:line="190" w:lineRule="exact"/>
      <w:jc w:val="center"/>
    </w:pPr>
    <w:rPr>
      <w:sz w:val="16"/>
    </w:rPr>
  </w:style>
  <w:style w:type="paragraph" w:customStyle="1" w:styleId="G2UncaptionedImage">
    <w:name w:val="G2 Uncaptioned Image"/>
    <w:next w:val="08ArticleText"/>
    <w:qFormat/>
    <w:rsid w:val="00236D7F"/>
    <w:pPr>
      <w:shd w:val="solid" w:color="FFFFFF" w:fill="FFFFFF"/>
      <w:spacing w:before="160" w:after="160"/>
      <w:jc w:val="center"/>
    </w:pPr>
    <w:rPr>
      <w:sz w:val="18"/>
    </w:rPr>
  </w:style>
  <w:style w:type="paragraph" w:customStyle="1" w:styleId="G3SingleColumnEquation">
    <w:name w:val="G3 Single Column Equation"/>
    <w:next w:val="08ArticleText"/>
    <w:qFormat/>
    <w:rsid w:val="0069118F"/>
    <w:pPr>
      <w:tabs>
        <w:tab w:val="center" w:pos="2155"/>
        <w:tab w:val="right" w:pos="4706"/>
      </w:tabs>
      <w:spacing w:before="160" w:after="160"/>
    </w:pPr>
    <w:rPr>
      <w:sz w:val="18"/>
    </w:rPr>
  </w:style>
  <w:style w:type="paragraph" w:customStyle="1" w:styleId="G4aTableTitle">
    <w:name w:val="G4a Table Title"/>
    <w:qFormat/>
    <w:rsid w:val="00236D7F"/>
    <w:pPr>
      <w:keepNext/>
      <w:keepLines/>
      <w:pBdr>
        <w:bottom w:val="single" w:sz="6" w:space="1" w:color="auto"/>
      </w:pBdr>
      <w:spacing w:before="120" w:after="120" w:line="190" w:lineRule="exact"/>
    </w:pPr>
    <w:rPr>
      <w:sz w:val="16"/>
    </w:rPr>
  </w:style>
  <w:style w:type="paragraph" w:customStyle="1" w:styleId="G4cTableFootnote">
    <w:name w:val="G4c Table Footnote"/>
    <w:qFormat/>
    <w:rsid w:val="003F4A2D"/>
    <w:pPr>
      <w:keepLines/>
      <w:pBdr>
        <w:bottom w:val="single" w:sz="6" w:space="1" w:color="auto"/>
      </w:pBdr>
      <w:spacing w:before="120" w:after="60"/>
    </w:pPr>
    <w:rPr>
      <w:sz w:val="16"/>
    </w:rPr>
  </w:style>
  <w:style w:type="table" w:styleId="TableGrid">
    <w:name w:val="Table Grid"/>
    <w:basedOn w:val="TableNormal"/>
    <w:rsid w:val="00CD5663"/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customStyle="1" w:styleId="G4bTableBody">
    <w:name w:val="G4b Table Body"/>
    <w:qFormat/>
    <w:rsid w:val="003F4A2D"/>
    <w:pPr>
      <w:keepNext/>
      <w:keepLines/>
      <w:jc w:val="center"/>
    </w:pPr>
    <w:rPr>
      <w:sz w:val="16"/>
      <w:szCs w:val="16"/>
    </w:rPr>
  </w:style>
  <w:style w:type="paragraph" w:styleId="EndnoteText">
    <w:name w:val="endnote text"/>
    <w:basedOn w:val="Normal"/>
    <w:semiHidden/>
    <w:rsid w:val="004C27D7"/>
    <w:pPr>
      <w:spacing w:line="190" w:lineRule="exact"/>
      <w:ind w:left="284" w:hanging="284"/>
    </w:pPr>
    <w:rPr>
      <w:sz w:val="16"/>
    </w:rPr>
  </w:style>
  <w:style w:type="character" w:styleId="EndnoteReference">
    <w:name w:val="endnote reference"/>
    <w:basedOn w:val="DefaultParagraphFont"/>
    <w:semiHidden/>
    <w:rsid w:val="004C27D7"/>
    <w:rPr>
      <w:vertAlign w:val="superscript"/>
    </w:rPr>
  </w:style>
  <w:style w:type="paragraph" w:customStyle="1" w:styleId="RefOrdinal">
    <w:name w:val="RefOrdinal"/>
    <w:rsid w:val="008128EC"/>
    <w:rPr>
      <w:sz w:val="16"/>
      <w:szCs w:val="16"/>
    </w:rPr>
  </w:style>
  <w:style w:type="paragraph" w:customStyle="1" w:styleId="H1RunningHeader">
    <w:name w:val="H1 Running Header"/>
    <w:rsid w:val="00D216FB"/>
    <w:pPr>
      <w:pBdr>
        <w:bottom w:val="single" w:sz="4" w:space="2" w:color="auto"/>
      </w:pBdr>
      <w:tabs>
        <w:tab w:val="right" w:pos="9923"/>
      </w:tabs>
    </w:pPr>
    <w:rPr>
      <w:rFonts w:ascii="Myriad Pro" w:hAnsi="Myriad Pro" w:cs="Arial"/>
      <w:w w:val="108"/>
    </w:rPr>
  </w:style>
  <w:style w:type="character" w:customStyle="1" w:styleId="C1Gray">
    <w:name w:val="C1 Gray"/>
    <w:rsid w:val="00512C15"/>
    <w:rPr>
      <w:color w:val="666666"/>
      <w:lang w:val="fr-FR"/>
    </w:rPr>
  </w:style>
  <w:style w:type="paragraph" w:customStyle="1" w:styleId="F1RunningFooter">
    <w:name w:val="F1 Running Footer"/>
    <w:rsid w:val="00512C15"/>
    <w:pPr>
      <w:pBdr>
        <w:top w:val="single" w:sz="6" w:space="1" w:color="auto"/>
      </w:pBdr>
      <w:tabs>
        <w:tab w:val="right" w:pos="9923"/>
      </w:tabs>
    </w:pPr>
    <w:rPr>
      <w:rFonts w:ascii="Myriad Pro" w:hAnsi="Myriad Pro" w:cs="Arial"/>
      <w:w w:val="108"/>
      <w:sz w:val="17"/>
      <w:szCs w:val="17"/>
    </w:rPr>
  </w:style>
  <w:style w:type="character" w:styleId="PageNumber">
    <w:name w:val="page number"/>
    <w:basedOn w:val="DefaultParagraphFont"/>
    <w:rsid w:val="008C11DC"/>
  </w:style>
  <w:style w:type="paragraph" w:customStyle="1" w:styleId="09ListText">
    <w:name w:val="09 List Text"/>
    <w:basedOn w:val="08ArticleText"/>
    <w:qFormat/>
    <w:rsid w:val="0072442A"/>
    <w:pPr>
      <w:tabs>
        <w:tab w:val="clear" w:pos="198"/>
        <w:tab w:val="left" w:pos="284"/>
      </w:tabs>
      <w:ind w:left="284" w:hanging="284"/>
    </w:pPr>
  </w:style>
  <w:style w:type="character" w:customStyle="1" w:styleId="05BHeadingChar">
    <w:name w:val="05 B Heading Char"/>
    <w:link w:val="05BHeading"/>
    <w:rsid w:val="00650B69"/>
    <w:rPr>
      <w:b/>
      <w:sz w:val="18"/>
    </w:rPr>
  </w:style>
  <w:style w:type="character" w:customStyle="1" w:styleId="08ArticleTextChar">
    <w:name w:val="08 Article Text Char"/>
    <w:link w:val="08ArticleText"/>
    <w:rsid w:val="00650B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0D4B9-9B7E-421F-9E4F-0488DEFE5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160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RSC Article Template (Version 3.2)</vt:lpstr>
    </vt:vector>
  </TitlesOfParts>
  <Company>Royal Society of Chemistry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RSC Article Template (Version 3.2)</dc:title>
  <dc:subject/>
  <dc:creator>Juho Sirviö</dc:creator>
  <cp:keywords/>
  <dc:description/>
  <cp:lastModifiedBy>Juho Sirviö</cp:lastModifiedBy>
  <cp:revision>8</cp:revision>
  <cp:lastPrinted>2010-12-02T14:17:00Z</cp:lastPrinted>
  <dcterms:created xsi:type="dcterms:W3CDTF">2017-06-26T05:23:00Z</dcterms:created>
  <dcterms:modified xsi:type="dcterms:W3CDTF">2017-11-13T09:27:00Z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zotero-version="4.0.23"&gt;&lt;session id="BBYJg0Sm"/&gt;&lt;style id="http://www.zotero.org/styles/journal-of-materials-chemistry-a" hasBibliography="1" bibliographyStyleHasBeenSet="0"/&gt;&lt;prefs&gt;&lt;pref name="fieldType" value="Field"/&gt;&lt;pref name="</vt:lpwstr>
  </property>
  <property fmtid="{D5CDD505-2E9C-101B-9397-08002B2CF9AE}" pid="3" name="ZOTERO_PREF_2">
    <vt:lpwstr>storeReferences" value="true"/&gt;&lt;pref name="automaticJournalAbbreviations" value="true"/&gt;&lt;pref name="noteType" value="0"/&gt;&lt;/prefs&gt;&lt;/data&gt;</vt:lpwstr>
  </property>
</Properties>
</file>