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44B5" w14:textId="7A905CBD" w:rsidR="007810F6" w:rsidRPr="005319F7" w:rsidRDefault="007810F6" w:rsidP="007810F6">
      <w:pPr>
        <w:autoSpaceDE w:val="0"/>
        <w:autoSpaceDN w:val="0"/>
        <w:adjustRightInd w:val="0"/>
        <w:spacing w:after="0" w:line="4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578230"/>
      <w:r w:rsidRPr="005319F7">
        <w:rPr>
          <w:rFonts w:ascii="Times New Roman" w:hAnsi="Times New Roman" w:cs="Times New Roman"/>
          <w:b/>
          <w:bCs/>
          <w:sz w:val="24"/>
          <w:szCs w:val="24"/>
        </w:rPr>
        <w:t>Flax biorefining for paper production</w:t>
      </w:r>
    </w:p>
    <w:p w14:paraId="0F42B6EC" w14:textId="5F83F3A6" w:rsidR="007810F6" w:rsidRPr="005319F7" w:rsidRDefault="007810F6" w:rsidP="007810F6">
      <w:pPr>
        <w:autoSpaceDE w:val="0"/>
        <w:autoSpaceDN w:val="0"/>
        <w:adjustRightInd w:val="0"/>
        <w:spacing w:after="0" w:line="4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9F7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bookmarkEnd w:id="0"/>
    <w:p w14:paraId="0271A4E8" w14:textId="77777777" w:rsidR="007810F6" w:rsidRPr="005319F7" w:rsidRDefault="007810F6" w:rsidP="007810F6">
      <w:pPr>
        <w:autoSpaceDE w:val="0"/>
        <w:autoSpaceDN w:val="0"/>
        <w:adjustRightInd w:val="0"/>
        <w:spacing w:after="0" w:line="4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000E4" w14:textId="77777777" w:rsidR="007810F6" w:rsidRPr="00D70226" w:rsidRDefault="007810F6" w:rsidP="007810F6">
      <w:pPr>
        <w:autoSpaceDE w:val="0"/>
        <w:autoSpaceDN w:val="0"/>
        <w:adjustRightInd w:val="0"/>
        <w:spacing w:after="0" w:line="480" w:lineRule="exact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70226">
        <w:rPr>
          <w:rFonts w:ascii="Times New Roman" w:hAnsi="Times New Roman" w:cs="Times New Roman"/>
          <w:sz w:val="24"/>
          <w:szCs w:val="24"/>
          <w:lang w:val="es-ES"/>
        </w:rPr>
        <w:t>L. Verónica Cabañas-Romero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 *</w:t>
      </w:r>
      <w:r w:rsidRPr="00D70226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a</w:t>
      </w:r>
      <w:r w:rsidRPr="00D7022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D70226">
        <w:rPr>
          <w:rFonts w:ascii="Times New Roman" w:hAnsi="Times New Roman" w:cs="Times New Roman"/>
          <w:color w:val="222222"/>
          <w:shd w:val="clear" w:color="auto" w:fill="FFFFFF"/>
          <w:lang w:val="es-ES"/>
        </w:rPr>
        <w:t xml:space="preserve">Oriol </w:t>
      </w:r>
      <w:proofErr w:type="spellStart"/>
      <w:r w:rsidRPr="00D70226">
        <w:rPr>
          <w:rFonts w:ascii="Times New Roman" w:hAnsi="Times New Roman" w:cs="Times New Roman"/>
          <w:color w:val="222222"/>
          <w:shd w:val="clear" w:color="auto" w:fill="FFFFFF"/>
          <w:lang w:val="es-ES"/>
        </w:rPr>
        <w:t>Cusola</w:t>
      </w:r>
      <w:proofErr w:type="spellEnd"/>
      <w:r w:rsidRPr="00D70226">
        <w:rPr>
          <w:rFonts w:ascii="Times New Roman" w:hAnsi="Times New Roman" w:cs="Times New Roman"/>
          <w:color w:val="222222"/>
          <w:shd w:val="clear" w:color="auto" w:fill="FFFFFF"/>
          <w:lang w:val="es-ES"/>
        </w:rPr>
        <w:t xml:space="preserve"> </w:t>
      </w:r>
      <w:r w:rsidRPr="00D70226">
        <w:rPr>
          <w:rFonts w:ascii="Times New Roman" w:hAnsi="Times New Roman" w:cs="Times New Roman"/>
          <w:color w:val="222222"/>
          <w:shd w:val="clear" w:color="auto" w:fill="FFFFFF"/>
          <w:vertAlign w:val="superscript"/>
          <w:lang w:val="es-ES"/>
        </w:rPr>
        <w:t>b</w:t>
      </w:r>
      <w:r w:rsidRPr="00D70226">
        <w:rPr>
          <w:rFonts w:ascii="Times New Roman" w:hAnsi="Times New Roman" w:cs="Times New Roman"/>
          <w:color w:val="222222"/>
          <w:shd w:val="clear" w:color="auto" w:fill="FFFFFF"/>
          <w:lang w:val="es-ES"/>
        </w:rPr>
        <w:t>, Carolina</w:t>
      </w:r>
      <w:r>
        <w:rPr>
          <w:rFonts w:ascii="Times New Roman" w:hAnsi="Times New Roman" w:cs="Times New Roman"/>
          <w:color w:val="222222"/>
          <w:shd w:val="clear" w:color="auto" w:fill="FFFFFF"/>
          <w:lang w:val="es-ES"/>
        </w:rPr>
        <w:t xml:space="preserve"> Buruaga-Ramiro </w:t>
      </w:r>
      <w:r>
        <w:rPr>
          <w:rFonts w:ascii="Times New Roman" w:hAnsi="Times New Roman" w:cs="Times New Roman"/>
          <w:color w:val="222222"/>
          <w:shd w:val="clear" w:color="auto" w:fill="FFFFFF"/>
          <w:vertAlign w:val="superscript"/>
          <w:lang w:val="es-ES"/>
        </w:rPr>
        <w:t>a</w:t>
      </w:r>
      <w:r w:rsidRPr="00D70226">
        <w:rPr>
          <w:rFonts w:ascii="Times New Roman" w:hAnsi="Times New Roman" w:cs="Times New Roman"/>
          <w:color w:val="222222"/>
          <w:shd w:val="clear" w:color="auto" w:fill="FFFFFF"/>
          <w:lang w:val="es-ES"/>
        </w:rPr>
        <w:t>, Cristina Valls</w:t>
      </w:r>
      <w:r>
        <w:rPr>
          <w:rFonts w:ascii="Times New Roman" w:hAnsi="Times New Roman" w:cs="Times New Roman"/>
          <w:color w:val="222222"/>
          <w:shd w:val="clear" w:color="auto" w:fill="FFFFFF"/>
          <w:lang w:val="es-ES"/>
        </w:rPr>
        <w:t xml:space="preserve"> </w:t>
      </w:r>
      <w:r w:rsidRPr="00D70226">
        <w:rPr>
          <w:rFonts w:ascii="Times New Roman" w:hAnsi="Times New Roman" w:cs="Times New Roman"/>
          <w:color w:val="222222"/>
          <w:shd w:val="clear" w:color="auto" w:fill="FFFFFF"/>
          <w:vertAlign w:val="superscript"/>
          <w:lang w:val="es-ES"/>
        </w:rPr>
        <w:t>b</w:t>
      </w:r>
      <w:r w:rsidRPr="00D70226">
        <w:rPr>
          <w:rFonts w:ascii="Times New Roman" w:hAnsi="Times New Roman" w:cs="Times New Roman"/>
          <w:color w:val="222222"/>
          <w:shd w:val="clear" w:color="auto" w:fill="FFFFFF"/>
          <w:lang w:val="es-ES"/>
        </w:rPr>
        <w:t xml:space="preserve">, </w:t>
      </w:r>
      <w:r>
        <w:rPr>
          <w:rFonts w:ascii="Times New Roman" w:hAnsi="Times New Roman" w:cs="Times New Roman"/>
          <w:color w:val="222222"/>
          <w:shd w:val="clear" w:color="auto" w:fill="FFFFFF"/>
          <w:lang w:val="es-ES"/>
        </w:rPr>
        <w:t xml:space="preserve">M. </w:t>
      </w:r>
      <w:r w:rsidRPr="00D70226">
        <w:rPr>
          <w:rFonts w:ascii="Times New Roman" w:hAnsi="Times New Roman" w:cs="Times New Roman"/>
          <w:color w:val="222222"/>
          <w:shd w:val="clear" w:color="auto" w:fill="FFFFFF"/>
          <w:lang w:val="es-ES"/>
        </w:rPr>
        <w:t>Blanca</w:t>
      </w:r>
      <w:r w:rsidRPr="00D7022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Roncero </w:t>
      </w:r>
      <w:r w:rsidRPr="00D70226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b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and </w:t>
      </w:r>
      <w:r w:rsidRPr="00D70226">
        <w:rPr>
          <w:rFonts w:ascii="Times New Roman" w:hAnsi="Times New Roman" w:cs="Times New Roman"/>
          <w:sz w:val="24"/>
          <w:szCs w:val="24"/>
          <w:lang w:val="es-ES"/>
        </w:rPr>
        <w:t xml:space="preserve">Susana V. Valenzuela </w:t>
      </w:r>
      <w:r w:rsidRPr="00D70226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a</w:t>
      </w:r>
    </w:p>
    <w:p w14:paraId="32BF15E7" w14:textId="77777777" w:rsidR="007810F6" w:rsidRPr="00D70226" w:rsidRDefault="007810F6" w:rsidP="007810F6">
      <w:pPr>
        <w:spacing w:after="0" w:line="480" w:lineRule="exact"/>
        <w:jc w:val="both"/>
        <w:rPr>
          <w:rFonts w:ascii="Times New Roman" w:hAnsi="Times New Roman" w:cs="Times New Roman"/>
          <w:sz w:val="24"/>
          <w:szCs w:val="24"/>
          <w:vertAlign w:val="superscript"/>
          <w:lang w:val="es-ES"/>
        </w:rPr>
      </w:pPr>
    </w:p>
    <w:p w14:paraId="67B81F0D" w14:textId="77777777" w:rsidR="007810F6" w:rsidRPr="00D70226" w:rsidRDefault="007810F6" w:rsidP="007810F6">
      <w:pPr>
        <w:spacing w:after="0" w:line="4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7022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70226">
        <w:rPr>
          <w:rFonts w:ascii="Times New Roman" w:hAnsi="Times New Roman" w:cs="Times New Roman"/>
          <w:sz w:val="24"/>
          <w:szCs w:val="24"/>
        </w:rPr>
        <w:t xml:space="preserve"> Department of Genetics, Microbiology and Statistics, Faculty of Biology, </w:t>
      </w:r>
      <w:proofErr w:type="spellStart"/>
      <w:r w:rsidRPr="00D70226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D70226">
        <w:rPr>
          <w:rFonts w:ascii="Times New Roman" w:hAnsi="Times New Roman" w:cs="Times New Roman"/>
          <w:sz w:val="24"/>
          <w:szCs w:val="24"/>
        </w:rPr>
        <w:t xml:space="preserve"> de Barcelona, Av. Diagonal 643, 08028 Barcelona, Spain</w:t>
      </w:r>
    </w:p>
    <w:p w14:paraId="1D8C114A" w14:textId="77777777" w:rsidR="007810F6" w:rsidRPr="00D70226" w:rsidRDefault="007810F6" w:rsidP="007810F6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  <w:r w:rsidRPr="00D7022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D70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226">
        <w:rPr>
          <w:rFonts w:ascii="Times New Roman" w:hAnsi="Times New Roman" w:cs="Times New Roman"/>
          <w:sz w:val="24"/>
          <w:szCs w:val="24"/>
        </w:rPr>
        <w:t>CELBIOTECH_Paper</w:t>
      </w:r>
      <w:proofErr w:type="spellEnd"/>
      <w:r w:rsidRPr="00D70226">
        <w:rPr>
          <w:rFonts w:ascii="Times New Roman" w:hAnsi="Times New Roman" w:cs="Times New Roman"/>
          <w:sz w:val="24"/>
          <w:szCs w:val="24"/>
        </w:rPr>
        <w:t xml:space="preserve"> Engineering Research Group, </w:t>
      </w:r>
      <w:proofErr w:type="spellStart"/>
      <w:r w:rsidRPr="00D70226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D70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226">
        <w:rPr>
          <w:rFonts w:ascii="Times New Roman" w:hAnsi="Times New Roman" w:cs="Times New Roman"/>
          <w:sz w:val="24"/>
          <w:szCs w:val="24"/>
        </w:rPr>
        <w:t>Politècnica</w:t>
      </w:r>
      <w:proofErr w:type="spellEnd"/>
      <w:r w:rsidRPr="00D702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0226">
        <w:rPr>
          <w:rFonts w:ascii="Times New Roman" w:hAnsi="Times New Roman" w:cs="Times New Roman"/>
          <w:sz w:val="24"/>
          <w:szCs w:val="24"/>
        </w:rPr>
        <w:t>Catalunya_BarcelonaTech</w:t>
      </w:r>
      <w:proofErr w:type="spellEnd"/>
      <w:r w:rsidRPr="00D70226">
        <w:rPr>
          <w:rFonts w:ascii="Times New Roman" w:hAnsi="Times New Roman" w:cs="Times New Roman"/>
          <w:sz w:val="24"/>
          <w:szCs w:val="24"/>
        </w:rPr>
        <w:t>, 08222 Terrassa, Spain</w:t>
      </w:r>
    </w:p>
    <w:p w14:paraId="217FF603" w14:textId="77777777" w:rsidR="007810F6" w:rsidRDefault="007810F6" w:rsidP="007810F6">
      <w:pPr>
        <w:rPr>
          <w:rFonts w:ascii="Times New Roman" w:hAnsi="Times New Roman" w:cs="Times New Roman"/>
          <w:sz w:val="24"/>
          <w:szCs w:val="24"/>
        </w:rPr>
      </w:pPr>
    </w:p>
    <w:p w14:paraId="450D986C" w14:textId="77777777" w:rsidR="007810F6" w:rsidRDefault="007810F6" w:rsidP="007810F6">
      <w:pPr>
        <w:rPr>
          <w:rFonts w:ascii="Times New Roman" w:hAnsi="Times New Roman" w:cs="Times New Roman"/>
          <w:sz w:val="24"/>
          <w:szCs w:val="24"/>
        </w:rPr>
      </w:pPr>
    </w:p>
    <w:p w14:paraId="359D3E14" w14:textId="77777777" w:rsidR="007810F6" w:rsidRDefault="007810F6" w:rsidP="007810F6">
      <w:pPr>
        <w:rPr>
          <w:rFonts w:ascii="Times New Roman" w:hAnsi="Times New Roman" w:cs="Times New Roman"/>
          <w:sz w:val="24"/>
          <w:szCs w:val="24"/>
        </w:rPr>
      </w:pPr>
    </w:p>
    <w:p w14:paraId="6C634CBF" w14:textId="3884202B" w:rsidR="007810F6" w:rsidRDefault="007810F6" w:rsidP="007810F6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  <w:r w:rsidRPr="00D70226">
        <w:rPr>
          <w:rFonts w:ascii="Times New Roman" w:hAnsi="Times New Roman" w:cs="Times New Roman"/>
          <w:sz w:val="24"/>
          <w:szCs w:val="24"/>
        </w:rPr>
        <w:t xml:space="preserve">⁎ Corresponding author at Department of Genetics, Microbiology, and Statistics, Faculty of Biology, </w:t>
      </w:r>
      <w:proofErr w:type="spellStart"/>
      <w:r w:rsidRPr="00D70226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D70226">
        <w:rPr>
          <w:rFonts w:ascii="Times New Roman" w:hAnsi="Times New Roman" w:cs="Times New Roman"/>
          <w:sz w:val="24"/>
          <w:szCs w:val="24"/>
        </w:rPr>
        <w:t xml:space="preserve"> de Barcelona, Av. Diagonal 643, 08028, Barcelona, Spain.</w:t>
      </w:r>
    </w:p>
    <w:p w14:paraId="3FD2D0F0" w14:textId="15A64D53" w:rsidR="007810F6" w:rsidRDefault="007810F6" w:rsidP="007810F6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</w:p>
    <w:p w14:paraId="27F11D3B" w14:textId="67FB1D20" w:rsidR="007810F6" w:rsidRDefault="007810F6" w:rsidP="007810F6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</w:p>
    <w:p w14:paraId="27993369" w14:textId="3B56145E" w:rsidR="007810F6" w:rsidRDefault="007810F6" w:rsidP="007810F6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</w:p>
    <w:p w14:paraId="70583017" w14:textId="0239C950" w:rsidR="007810F6" w:rsidRDefault="007810F6" w:rsidP="007810F6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</w:p>
    <w:p w14:paraId="7DECA55A" w14:textId="77777777" w:rsidR="007810F6" w:rsidRPr="00D70226" w:rsidRDefault="007810F6" w:rsidP="007810F6">
      <w:pPr>
        <w:spacing w:after="0" w:line="480" w:lineRule="exact"/>
        <w:rPr>
          <w:rFonts w:ascii="Times New Roman" w:hAnsi="Times New Roman" w:cs="Times New Roman"/>
          <w:sz w:val="24"/>
          <w:szCs w:val="24"/>
        </w:rPr>
      </w:pPr>
    </w:p>
    <w:p w14:paraId="2E259B4E" w14:textId="66C2386D" w:rsidR="004332BB" w:rsidRDefault="004332BB" w:rsidP="00433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B9DFD" w14:textId="26E8DE6F" w:rsidR="00F71C3C" w:rsidRDefault="00F71C3C" w:rsidP="00433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A14E6" w14:textId="6DF0ADD1" w:rsidR="00F71C3C" w:rsidRDefault="00F71C3C" w:rsidP="00433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92B34" w14:textId="230B4288" w:rsidR="00F71C3C" w:rsidRDefault="00F71C3C" w:rsidP="00433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430AE" w14:textId="75CC2B72" w:rsidR="00F71C3C" w:rsidRDefault="00F71C3C" w:rsidP="00433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BA303" w14:textId="3799788A" w:rsidR="00F71C3C" w:rsidRDefault="00F71C3C" w:rsidP="00433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226CB" w14:textId="77777777" w:rsidR="00F71C3C" w:rsidRPr="00465117" w:rsidRDefault="00F71C3C" w:rsidP="004332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BB398" w14:textId="34A13C54" w:rsidR="004332BB" w:rsidRPr="00465117" w:rsidRDefault="004332BB" w:rsidP="004332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117">
        <w:rPr>
          <w:rFonts w:ascii="Times New Roman" w:hAnsi="Times New Roman" w:cs="Times New Roman"/>
          <w:b/>
          <w:bCs/>
          <w:sz w:val="24"/>
          <w:szCs w:val="24"/>
        </w:rPr>
        <w:lastRenderedPageBreak/>
        <w:t>S1.</w:t>
      </w:r>
      <w:r w:rsidRPr="00465117">
        <w:rPr>
          <w:rFonts w:ascii="Times New Roman" w:hAnsi="Times New Roman" w:cs="Times New Roman"/>
          <w:sz w:val="24"/>
          <w:szCs w:val="24"/>
        </w:rPr>
        <w:t xml:space="preserve"> Thin-layer chromatograms of hydrolysis products from flax pulp treated with Lane 1: 1 mg Cel9B /</w:t>
      </w:r>
      <w:proofErr w:type="spellStart"/>
      <w:r w:rsidRPr="00465117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465117">
        <w:rPr>
          <w:rFonts w:ascii="Times New Roman" w:hAnsi="Times New Roman" w:cs="Times New Roman"/>
          <w:sz w:val="24"/>
          <w:szCs w:val="24"/>
        </w:rPr>
        <w:t>, Lane 2: 1.5 mg Cel9B/</w:t>
      </w:r>
      <w:proofErr w:type="spellStart"/>
      <w:r w:rsidRPr="00465117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465117">
        <w:rPr>
          <w:rFonts w:ascii="Times New Roman" w:hAnsi="Times New Roman" w:cs="Times New Roman"/>
          <w:sz w:val="24"/>
          <w:szCs w:val="24"/>
        </w:rPr>
        <w:t>, Lane 3: 3 mg Cel9B/</w:t>
      </w:r>
      <w:proofErr w:type="spellStart"/>
      <w:r w:rsidRPr="00465117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465117">
        <w:rPr>
          <w:rFonts w:ascii="Times New Roman" w:hAnsi="Times New Roman" w:cs="Times New Roman"/>
          <w:sz w:val="24"/>
          <w:szCs w:val="24"/>
        </w:rPr>
        <w:t>, Lane 4: negative control without enzyme, Lane 5: 1 mg Cel6D/</w:t>
      </w:r>
      <w:proofErr w:type="spellStart"/>
      <w:r w:rsidRPr="00465117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465117">
        <w:rPr>
          <w:rFonts w:ascii="Times New Roman" w:hAnsi="Times New Roman" w:cs="Times New Roman"/>
          <w:sz w:val="24"/>
          <w:szCs w:val="24"/>
        </w:rPr>
        <w:t>, Lane 6: 1.5 mg Cel6D/</w:t>
      </w:r>
      <w:proofErr w:type="spellStart"/>
      <w:r w:rsidRPr="00465117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465117">
        <w:rPr>
          <w:rFonts w:ascii="Times New Roman" w:hAnsi="Times New Roman" w:cs="Times New Roman"/>
          <w:sz w:val="24"/>
          <w:szCs w:val="24"/>
        </w:rPr>
        <w:t>, Lane 7: 3 mg Cel6D/</w:t>
      </w:r>
      <w:proofErr w:type="spellStart"/>
      <w:r w:rsidRPr="00465117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465117">
        <w:rPr>
          <w:rFonts w:ascii="Times New Roman" w:hAnsi="Times New Roman" w:cs="Times New Roman"/>
          <w:sz w:val="24"/>
          <w:szCs w:val="24"/>
        </w:rPr>
        <w:t xml:space="preserve"> and, Lane 8: negative control without enzyme.  Lane M: markers that contain glucose (G1), cellobiose (G2), cellotriose (G3), cellotetraose (G4), and cellopentaose (G5).</w:t>
      </w:r>
    </w:p>
    <w:p w14:paraId="38224B0B" w14:textId="4D7C5D51" w:rsidR="004332BB" w:rsidRDefault="00FD3069" w:rsidP="004332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FC6005D" wp14:editId="1E40737E">
            <wp:simplePos x="0" y="0"/>
            <wp:positionH relativeFrom="page">
              <wp:posOffset>829310</wp:posOffset>
            </wp:positionH>
            <wp:positionV relativeFrom="paragraph">
              <wp:posOffset>311150</wp:posOffset>
            </wp:positionV>
            <wp:extent cx="6096000" cy="3029585"/>
            <wp:effectExtent l="0" t="0" r="0" b="0"/>
            <wp:wrapTight wrapText="bothSides">
              <wp:wrapPolygon edited="0">
                <wp:start x="0" y="0"/>
                <wp:lineTo x="0" y="19830"/>
                <wp:lineTo x="1553" y="20781"/>
                <wp:lineTo x="20318" y="20781"/>
                <wp:lineTo x="21533" y="19830"/>
                <wp:lineTo x="2153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2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4EBD0" w14:textId="648B4253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680BF8A3" w14:textId="2E4E6CB1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11AC9639" w14:textId="250BCCF8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50C30BC7" w14:textId="65A7A848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6BEFCDEF" w14:textId="69BC4CB9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77D83BA2" w14:textId="3D749B4E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3D76D714" w14:textId="1325E8A5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305AB545" w14:textId="22E8DBCE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5A45291A" w14:textId="2A46BE49" w:rsidR="00A0784A" w:rsidRPr="00A0784A" w:rsidRDefault="00A0784A" w:rsidP="00A0784A">
      <w:pPr>
        <w:rPr>
          <w:rFonts w:ascii="Arial" w:hAnsi="Arial" w:cs="Arial"/>
          <w:sz w:val="24"/>
          <w:szCs w:val="24"/>
        </w:rPr>
      </w:pPr>
    </w:p>
    <w:p w14:paraId="76FEC950" w14:textId="179054B6" w:rsidR="00A0784A" w:rsidRDefault="00A0784A" w:rsidP="00A0784A">
      <w:pPr>
        <w:tabs>
          <w:tab w:val="left" w:pos="14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0784A" w:rsidSect="002103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0NbUwNDY0sjQ3tDRR0lEKTi0uzszPAykwqQUAlZEQ2iwAAAA="/>
  </w:docVars>
  <w:rsids>
    <w:rsidRoot w:val="00347B0F"/>
    <w:rsid w:val="002103BC"/>
    <w:rsid w:val="0027563F"/>
    <w:rsid w:val="00304174"/>
    <w:rsid w:val="00347B0F"/>
    <w:rsid w:val="004332BB"/>
    <w:rsid w:val="00465117"/>
    <w:rsid w:val="005319F7"/>
    <w:rsid w:val="0064268D"/>
    <w:rsid w:val="0069113A"/>
    <w:rsid w:val="007810F6"/>
    <w:rsid w:val="00A0784A"/>
    <w:rsid w:val="00B050C0"/>
    <w:rsid w:val="00B27292"/>
    <w:rsid w:val="00F71C3C"/>
    <w:rsid w:val="00FD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16501"/>
  <w15:chartTrackingRefBased/>
  <w15:docId w15:val="{4C56259B-C138-43FA-BB1A-FF244622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VERONIC CABAÑAS ROMERO</dc:creator>
  <cp:keywords/>
  <dc:description/>
  <cp:lastModifiedBy>LOURDES VERONIC CABAÑAS ROMERO</cp:lastModifiedBy>
  <cp:revision>2</cp:revision>
  <dcterms:created xsi:type="dcterms:W3CDTF">2024-01-21T23:10:00Z</dcterms:created>
  <dcterms:modified xsi:type="dcterms:W3CDTF">2024-01-21T23:10:00Z</dcterms:modified>
</cp:coreProperties>
</file>