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5E6BC" w14:textId="77777777" w:rsidR="007A77EE" w:rsidRPr="001256DF" w:rsidRDefault="007A77EE" w:rsidP="007A77EE">
      <w:pPr>
        <w:spacing w:line="480" w:lineRule="auto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 w:rsidRPr="001256DF">
        <w:rPr>
          <w:rFonts w:ascii="Times New Roman" w:hAnsi="Times New Roman" w:cs="Times New Roman"/>
          <w:b/>
          <w:bCs/>
          <w:sz w:val="24"/>
          <w:szCs w:val="24"/>
          <w:u w:val="single"/>
        </w:rPr>
        <w:t>Supporting information for</w:t>
      </w:r>
    </w:p>
    <w:p w14:paraId="2A291363" w14:textId="77777777" w:rsidR="00550F17" w:rsidRPr="00AB40D5" w:rsidRDefault="00550F17" w:rsidP="007D57E4">
      <w:pPr>
        <w:pStyle w:val="ListeParagraf"/>
        <w:spacing w:line="360" w:lineRule="auto"/>
        <w:contextualSpacing w:val="0"/>
        <w:rPr>
          <w:rFonts w:ascii="Times New Roman" w:hAnsi="Times New Roman" w:cs="Times New Roman"/>
          <w:b/>
          <w:sz w:val="24"/>
          <w:szCs w:val="24"/>
        </w:rPr>
      </w:pPr>
      <w:bookmarkStart w:id="0" w:name="_Hlk87633656"/>
      <w:bookmarkStart w:id="1" w:name="_Hlk87633669"/>
      <w:r w:rsidRPr="007F3450">
        <w:rPr>
          <w:rFonts w:ascii="Times New Roman" w:hAnsi="Times New Roman" w:cs="Times New Roman"/>
          <w:b/>
          <w:sz w:val="24"/>
          <w:szCs w:val="24"/>
        </w:rPr>
        <w:t>Low-cost preparation of photocatalytic hydrolyzed cellulose composites, activated with one-step synthesized graphene</w:t>
      </w:r>
      <w:r>
        <w:rPr>
          <w:rFonts w:ascii="Times New Roman" w:hAnsi="Times New Roman" w:cs="Times New Roman"/>
          <w:b/>
          <w:sz w:val="24"/>
          <w:szCs w:val="24"/>
        </w:rPr>
        <w:t xml:space="preserve"> oxide</w:t>
      </w:r>
      <w:r w:rsidRPr="007F3450">
        <w:rPr>
          <w:rFonts w:ascii="Times New Roman" w:hAnsi="Times New Roman" w:cs="Times New Roman"/>
          <w:b/>
          <w:sz w:val="24"/>
          <w:szCs w:val="24"/>
        </w:rPr>
        <w:t>-metal oxide for dye degradation</w:t>
      </w:r>
    </w:p>
    <w:bookmarkEnd w:id="0"/>
    <w:p w14:paraId="0C8795E5" w14:textId="77777777" w:rsidR="00893B83" w:rsidRDefault="00893B83" w:rsidP="00A47E2E">
      <w:pPr>
        <w:pStyle w:val="GvdeMetni22"/>
        <w:spacing w:after="0" w:line="360" w:lineRule="auto"/>
        <w:jc w:val="center"/>
        <w:rPr>
          <w:rFonts w:eastAsiaTheme="minorHAnsi"/>
          <w:kern w:val="0"/>
          <w:sz w:val="24"/>
          <w:szCs w:val="24"/>
          <w:lang w:val="en-US" w:eastAsia="en-US"/>
        </w:rPr>
      </w:pPr>
    </w:p>
    <w:p w14:paraId="6A60FDF5" w14:textId="67143023" w:rsidR="00A47E2E" w:rsidRPr="001256DF" w:rsidRDefault="00A47E2E" w:rsidP="00A47E2E">
      <w:pPr>
        <w:pStyle w:val="GvdeMetni22"/>
        <w:spacing w:after="0" w:line="360" w:lineRule="auto"/>
        <w:jc w:val="center"/>
        <w:rPr>
          <w:rFonts w:eastAsiaTheme="minorHAnsi"/>
          <w:kern w:val="0"/>
          <w:sz w:val="24"/>
          <w:szCs w:val="24"/>
          <w:lang w:val="en-US" w:eastAsia="en-US"/>
        </w:rPr>
      </w:pPr>
      <w:r w:rsidRPr="001256DF">
        <w:rPr>
          <w:rFonts w:eastAsiaTheme="minorHAnsi"/>
          <w:kern w:val="0"/>
          <w:sz w:val="24"/>
          <w:szCs w:val="24"/>
          <w:lang w:val="en-US" w:eastAsia="en-US"/>
        </w:rPr>
        <w:t>Huseyin Gumus</w:t>
      </w:r>
      <w:r w:rsidRPr="001256DF">
        <w:rPr>
          <w:rFonts w:eastAsiaTheme="minorHAnsi"/>
          <w:kern w:val="0"/>
          <w:sz w:val="24"/>
          <w:szCs w:val="24"/>
          <w:vertAlign w:val="superscript"/>
          <w:lang w:val="en-US" w:eastAsia="en-US"/>
        </w:rPr>
        <w:t>1</w:t>
      </w:r>
      <w:r w:rsidRPr="001256DF">
        <w:rPr>
          <w:rFonts w:eastAsiaTheme="minorHAnsi"/>
          <w:kern w:val="0"/>
          <w:sz w:val="24"/>
          <w:szCs w:val="24"/>
          <w:lang w:val="en-US" w:eastAsia="en-US"/>
        </w:rPr>
        <w:t>*, Bulent Buyukkidan</w:t>
      </w:r>
      <w:r w:rsidRPr="001256DF">
        <w:rPr>
          <w:rFonts w:eastAsiaTheme="minorHAnsi"/>
          <w:kern w:val="0"/>
          <w:sz w:val="24"/>
          <w:szCs w:val="24"/>
          <w:vertAlign w:val="superscript"/>
          <w:lang w:val="en-US" w:eastAsia="en-US"/>
        </w:rPr>
        <w:t>2</w:t>
      </w:r>
      <w:r w:rsidRPr="001256DF">
        <w:rPr>
          <w:rFonts w:eastAsiaTheme="minorHAnsi"/>
          <w:kern w:val="0"/>
          <w:sz w:val="24"/>
          <w:szCs w:val="24"/>
          <w:lang w:val="en-US" w:eastAsia="en-US"/>
        </w:rPr>
        <w:t>,</w:t>
      </w:r>
    </w:p>
    <w:bookmarkEnd w:id="1"/>
    <w:p w14:paraId="3E3E6575" w14:textId="77777777" w:rsidR="00A47E2E" w:rsidRPr="001256DF" w:rsidRDefault="00A47E2E" w:rsidP="00A47E2E">
      <w:pPr>
        <w:pStyle w:val="GvdeMetni22"/>
        <w:spacing w:after="0" w:line="360" w:lineRule="auto"/>
        <w:jc w:val="center"/>
        <w:rPr>
          <w:rFonts w:eastAsiaTheme="minorHAnsi"/>
          <w:kern w:val="0"/>
          <w:sz w:val="24"/>
          <w:szCs w:val="24"/>
          <w:lang w:val="en-US" w:eastAsia="en-US"/>
        </w:rPr>
      </w:pPr>
      <w:r w:rsidRPr="001256DF">
        <w:rPr>
          <w:rFonts w:eastAsiaTheme="minorHAnsi"/>
          <w:kern w:val="0"/>
          <w:sz w:val="24"/>
          <w:szCs w:val="24"/>
          <w:vertAlign w:val="superscript"/>
          <w:lang w:val="en-US" w:eastAsia="en-US"/>
        </w:rPr>
        <w:t>1</w:t>
      </w:r>
      <w:bookmarkStart w:id="2" w:name="_Hlk87633723"/>
      <w:r w:rsidRPr="001256DF">
        <w:rPr>
          <w:rFonts w:eastAsiaTheme="minorHAnsi"/>
          <w:kern w:val="0"/>
          <w:sz w:val="24"/>
          <w:szCs w:val="24"/>
          <w:lang w:val="en-US" w:eastAsia="en-US"/>
        </w:rPr>
        <w:t>*Osmaneli Vocational School, Bilecik Seyh Edebali University, 11500, Osmaneli, Bilecik/Turkey</w:t>
      </w:r>
      <w:bookmarkEnd w:id="2"/>
    </w:p>
    <w:bookmarkStart w:id="3" w:name="_Hlk87633696"/>
    <w:p w14:paraId="7AC706AD" w14:textId="05A0CEA2" w:rsidR="00A47E2E" w:rsidRPr="001256DF" w:rsidRDefault="00A47E2E" w:rsidP="00A47E2E">
      <w:pPr>
        <w:pStyle w:val="GvdeMetni22"/>
        <w:spacing w:after="0" w:line="360" w:lineRule="auto"/>
        <w:jc w:val="center"/>
        <w:rPr>
          <w:rFonts w:eastAsiaTheme="minorHAnsi"/>
          <w:kern w:val="0"/>
          <w:sz w:val="24"/>
          <w:szCs w:val="24"/>
          <w:lang w:val="en-US" w:eastAsia="en-US"/>
        </w:rPr>
      </w:pPr>
      <w:r>
        <w:fldChar w:fldCharType="begin"/>
      </w:r>
      <w:r>
        <w:instrText>HYPERLINK "mailto:huseyin.gumus@bilecik.edu.tr"</w:instrText>
      </w:r>
      <w:r>
        <w:fldChar w:fldCharType="separate"/>
      </w:r>
      <w:r w:rsidRPr="001256DF">
        <w:rPr>
          <w:rStyle w:val="Kpr"/>
          <w:rFonts w:eastAsiaTheme="minorHAnsi"/>
          <w:color w:val="auto"/>
          <w:kern w:val="0"/>
          <w:sz w:val="24"/>
          <w:szCs w:val="24"/>
          <w:u w:val="none"/>
          <w:lang w:val="en-US" w:eastAsia="en-US"/>
        </w:rPr>
        <w:t>huseyin.gumus@bilecik.edu.tr</w:t>
      </w:r>
      <w:r>
        <w:fldChar w:fldCharType="end"/>
      </w:r>
      <w:bookmarkEnd w:id="3"/>
      <w:r w:rsidRPr="001256DF">
        <w:rPr>
          <w:rFonts w:eastAsiaTheme="minorHAnsi"/>
          <w:kern w:val="0"/>
          <w:sz w:val="24"/>
          <w:szCs w:val="24"/>
          <w:lang w:val="en-US" w:eastAsia="en-US"/>
        </w:rPr>
        <w:t xml:space="preserve"> (corresponding author) ORCID No: 0000-0002-2029-7978</w:t>
      </w:r>
    </w:p>
    <w:p w14:paraId="0F96CD86" w14:textId="77777777" w:rsidR="00A47E2E" w:rsidRPr="001256DF" w:rsidRDefault="00A47E2E" w:rsidP="00A47E2E">
      <w:pPr>
        <w:pStyle w:val="GvdeMetni22"/>
        <w:spacing w:after="0" w:line="360" w:lineRule="auto"/>
        <w:jc w:val="center"/>
        <w:rPr>
          <w:rFonts w:eastAsiaTheme="minorHAnsi"/>
          <w:kern w:val="0"/>
          <w:sz w:val="24"/>
          <w:szCs w:val="24"/>
          <w:lang w:val="en-US" w:eastAsia="en-US"/>
        </w:rPr>
      </w:pPr>
      <w:r w:rsidRPr="001256DF">
        <w:rPr>
          <w:rFonts w:eastAsiaTheme="minorHAnsi"/>
          <w:kern w:val="0"/>
          <w:sz w:val="24"/>
          <w:szCs w:val="24"/>
          <w:vertAlign w:val="superscript"/>
          <w:lang w:val="en-US" w:eastAsia="en-US"/>
        </w:rPr>
        <w:t>2</w:t>
      </w:r>
      <w:r w:rsidRPr="001256DF">
        <w:rPr>
          <w:rFonts w:eastAsiaTheme="minorHAnsi"/>
          <w:kern w:val="0"/>
          <w:sz w:val="24"/>
          <w:szCs w:val="24"/>
          <w:lang w:val="en-US" w:eastAsia="en-US"/>
        </w:rPr>
        <w:t xml:space="preserve"> Department of Chemistry, Kutahya Dumlupinar University, Kutahya/Turkey</w:t>
      </w:r>
    </w:p>
    <w:p w14:paraId="275749ED" w14:textId="77777777" w:rsidR="00A47E2E" w:rsidRPr="001256DF" w:rsidRDefault="00A47E2E" w:rsidP="00A47E2E">
      <w:pPr>
        <w:pStyle w:val="GvdeMetni22"/>
        <w:spacing w:after="0" w:line="360" w:lineRule="auto"/>
        <w:jc w:val="center"/>
        <w:rPr>
          <w:rFonts w:eastAsiaTheme="minorHAnsi"/>
          <w:kern w:val="0"/>
          <w:sz w:val="24"/>
          <w:szCs w:val="24"/>
          <w:lang w:val="en-US" w:eastAsia="en-US"/>
        </w:rPr>
      </w:pPr>
      <w:hyperlink r:id="rId7" w:history="1">
        <w:r w:rsidRPr="001256DF">
          <w:rPr>
            <w:rStyle w:val="Kpr"/>
            <w:rFonts w:eastAsiaTheme="minorHAnsi"/>
            <w:color w:val="auto"/>
            <w:kern w:val="0"/>
            <w:sz w:val="24"/>
            <w:szCs w:val="24"/>
            <w:u w:val="none"/>
            <w:lang w:val="en-US" w:eastAsia="en-US"/>
          </w:rPr>
          <w:t>bulent.buyukkidan@dpu.edu.tr</w:t>
        </w:r>
      </w:hyperlink>
      <w:r w:rsidRPr="001256DF">
        <w:rPr>
          <w:rFonts w:eastAsiaTheme="minorHAnsi"/>
          <w:kern w:val="0"/>
          <w:sz w:val="24"/>
          <w:szCs w:val="24"/>
          <w:lang w:val="en-US" w:eastAsia="en-US"/>
        </w:rPr>
        <w:t xml:space="preserve">  ORCID No:</w:t>
      </w:r>
      <w:r w:rsidRPr="001256DF">
        <w:rPr>
          <w:rFonts w:eastAsia="Calibri"/>
          <w:kern w:val="0"/>
          <w:sz w:val="24"/>
          <w:szCs w:val="24"/>
          <w:lang w:val="en-US" w:eastAsia="en-US"/>
        </w:rPr>
        <w:t xml:space="preserve"> </w:t>
      </w:r>
      <w:r w:rsidRPr="001256DF">
        <w:rPr>
          <w:rFonts w:eastAsiaTheme="minorHAnsi"/>
          <w:kern w:val="0"/>
          <w:sz w:val="24"/>
          <w:szCs w:val="24"/>
          <w:lang w:val="en-US" w:eastAsia="en-US"/>
        </w:rPr>
        <w:t>0000-0001-9619-3246</w:t>
      </w:r>
    </w:p>
    <w:p w14:paraId="6F77A27C" w14:textId="77777777" w:rsidR="00353006" w:rsidRPr="001256DF" w:rsidRDefault="00353006" w:rsidP="007A77EE">
      <w:pPr>
        <w:ind w:firstLineChars="1400" w:firstLine="3360"/>
        <w:rPr>
          <w:rFonts w:ascii="Times New Roman" w:eastAsia="SimSun" w:hAnsi="Times New Roman" w:cs="Times New Roman"/>
          <w:sz w:val="24"/>
          <w:szCs w:val="24"/>
        </w:rPr>
      </w:pPr>
    </w:p>
    <w:p w14:paraId="55FB60C6" w14:textId="108882F6" w:rsidR="004B4684" w:rsidRPr="004B4684" w:rsidRDefault="004B4684" w:rsidP="004B4684">
      <w:pPr>
        <w:jc w:val="center"/>
        <w:rPr>
          <w:rFonts w:ascii="Times New Roman" w:hAnsi="Times New Roman" w:cs="Times New Roman"/>
          <w:b/>
          <w:bCs/>
          <w:color w:val="4F81BD" w:themeColor="accent1"/>
          <w:sz w:val="24"/>
          <w:szCs w:val="24"/>
          <w:lang w:val="tr-TR"/>
        </w:rPr>
      </w:pPr>
      <w:r w:rsidRPr="004B4684">
        <w:rPr>
          <w:rFonts w:ascii="Times New Roman" w:hAnsi="Times New Roman" w:cs="Times New Roman"/>
          <w:b/>
          <w:bCs/>
          <w:noProof/>
          <w:color w:val="4F81BD" w:themeColor="accent1"/>
          <w:sz w:val="24"/>
          <w:szCs w:val="24"/>
          <w:lang w:val="tr-TR"/>
        </w:rPr>
        <w:drawing>
          <wp:inline distT="0" distB="0" distL="0" distR="0" wp14:anchorId="12BF7515" wp14:editId="36F7DAF2">
            <wp:extent cx="5027806" cy="2520000"/>
            <wp:effectExtent l="19050" t="19050" r="20955" b="13970"/>
            <wp:docPr id="736043297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7806" cy="252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821955D" w14:textId="6E128823" w:rsidR="004B4684" w:rsidRDefault="004B4684" w:rsidP="004B4684">
      <w:pPr>
        <w:jc w:val="center"/>
        <w:rPr>
          <w:rFonts w:ascii="Times New Roman" w:hAnsi="Times New Roman" w:cs="Times New Roman"/>
          <w:b/>
          <w:bCs/>
          <w:color w:val="4F81BD" w:themeColor="accent1"/>
          <w:sz w:val="24"/>
          <w:szCs w:val="24"/>
          <w:lang w:val="tr-TR"/>
        </w:rPr>
      </w:pPr>
    </w:p>
    <w:p w14:paraId="03C3F6D6" w14:textId="33179782" w:rsidR="00E4219D" w:rsidRPr="00E4219D" w:rsidRDefault="00E4219D" w:rsidP="00E4219D">
      <w:pPr>
        <w:jc w:val="center"/>
        <w:rPr>
          <w:rFonts w:ascii="Times New Roman" w:hAnsi="Times New Roman" w:cs="Times New Roman"/>
          <w:b/>
          <w:bCs/>
          <w:color w:val="4F81BD" w:themeColor="accent1"/>
          <w:sz w:val="24"/>
          <w:szCs w:val="24"/>
          <w:lang w:val="tr-TR"/>
        </w:rPr>
      </w:pPr>
      <w:r w:rsidRPr="00E4219D">
        <w:rPr>
          <w:rFonts w:ascii="Times New Roman" w:hAnsi="Times New Roman" w:cs="Times New Roman"/>
          <w:b/>
          <w:bCs/>
          <w:noProof/>
          <w:color w:val="4F81BD" w:themeColor="accent1"/>
          <w:sz w:val="24"/>
          <w:szCs w:val="24"/>
          <w:lang w:val="tr-TR"/>
        </w:rPr>
        <w:drawing>
          <wp:inline distT="0" distB="0" distL="0" distR="0" wp14:anchorId="11264223" wp14:editId="6238C559">
            <wp:extent cx="5112000" cy="2736320"/>
            <wp:effectExtent l="19050" t="19050" r="12700" b="26035"/>
            <wp:docPr id="1517226596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000" cy="27363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A4A069A" w14:textId="77777777" w:rsidR="00744CE5" w:rsidRPr="001256DF" w:rsidRDefault="00744CE5" w:rsidP="00661970">
      <w:pPr>
        <w:jc w:val="center"/>
        <w:rPr>
          <w:rFonts w:ascii="Times New Roman" w:hAnsi="Times New Roman" w:cs="Times New Roman"/>
          <w:b/>
          <w:bCs/>
          <w:color w:val="4F81BD" w:themeColor="accent1"/>
          <w:sz w:val="24"/>
          <w:szCs w:val="24"/>
        </w:rPr>
      </w:pPr>
    </w:p>
    <w:p w14:paraId="64EC1AF5" w14:textId="5FD609C9" w:rsidR="00661970" w:rsidRPr="001256DF" w:rsidRDefault="00661970" w:rsidP="00661970">
      <w:pPr>
        <w:jc w:val="center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  <w:r w:rsidRPr="001256DF">
        <w:rPr>
          <w:rFonts w:ascii="Times New Roman" w:hAnsi="Times New Roman" w:cs="Times New Roman"/>
          <w:b/>
          <w:bCs/>
          <w:color w:val="4F81BD" w:themeColor="accent1"/>
          <w:sz w:val="24"/>
          <w:szCs w:val="24"/>
        </w:rPr>
        <w:t>Fig. S</w:t>
      </w:r>
      <w:r w:rsidR="003E38E2" w:rsidRPr="001256DF">
        <w:rPr>
          <w:rFonts w:ascii="Times New Roman" w:hAnsi="Times New Roman" w:cs="Times New Roman"/>
          <w:b/>
          <w:bCs/>
          <w:color w:val="4F81BD" w:themeColor="accent1"/>
          <w:sz w:val="24"/>
          <w:szCs w:val="24"/>
        </w:rPr>
        <w:t>1</w:t>
      </w:r>
      <w:r w:rsidR="00785631" w:rsidRPr="001256DF">
        <w:rPr>
          <w:rFonts w:ascii="Times New Roman" w:hAnsi="Times New Roman" w:cs="Times New Roman"/>
          <w:b/>
          <w:bCs/>
          <w:color w:val="4F81BD" w:themeColor="accent1"/>
          <w:sz w:val="24"/>
          <w:szCs w:val="24"/>
        </w:rPr>
        <w:t xml:space="preserve"> </w:t>
      </w:r>
      <w:r w:rsidR="009E524D" w:rsidRPr="001256DF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Schematic representation of photocataly</w:t>
      </w:r>
      <w:r w:rsidR="00E4219D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sis preparation (a) and photocatalytic</w:t>
      </w:r>
      <w:r w:rsidR="009E524D" w:rsidRPr="001256DF">
        <w:rPr>
          <w:rFonts w:ascii="Times New Roman" w:hAnsi="Times New Roman" w:cs="Times New Roman"/>
          <w:b/>
          <w:bCs/>
          <w:color w:val="4F81BD" w:themeColor="accent1"/>
          <w:sz w:val="24"/>
          <w:szCs w:val="24"/>
        </w:rPr>
        <w:t xml:space="preserve"> </w:t>
      </w:r>
      <w:r w:rsidR="00635376" w:rsidRPr="001256DF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process</w:t>
      </w:r>
      <w:r w:rsidR="00E4219D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 xml:space="preserve"> (b)</w:t>
      </w:r>
    </w:p>
    <w:p w14:paraId="50D3211D" w14:textId="77777777" w:rsidR="0020054A" w:rsidRPr="001256DF" w:rsidRDefault="0020054A" w:rsidP="007A77EE">
      <w:pPr>
        <w:ind w:firstLineChars="1400" w:firstLine="3360"/>
        <w:rPr>
          <w:rFonts w:ascii="Times New Roman" w:eastAsia="SimSun" w:hAnsi="Times New Roman" w:cs="Times New Roman"/>
          <w:sz w:val="24"/>
          <w:szCs w:val="24"/>
        </w:rPr>
      </w:pPr>
    </w:p>
    <w:p w14:paraId="4EAA35E4" w14:textId="77777777" w:rsidR="0020054A" w:rsidRPr="001256DF" w:rsidRDefault="0020054A" w:rsidP="007A77EE">
      <w:pPr>
        <w:ind w:firstLineChars="1400" w:firstLine="3360"/>
        <w:rPr>
          <w:rFonts w:ascii="Times New Roman" w:eastAsia="SimSun" w:hAnsi="Times New Roman" w:cs="Times New Roman"/>
          <w:sz w:val="24"/>
          <w:szCs w:val="24"/>
        </w:rPr>
      </w:pPr>
    </w:p>
    <w:p w14:paraId="72E25C4B" w14:textId="77777777" w:rsidR="00353006" w:rsidRPr="001256DF" w:rsidRDefault="00353006" w:rsidP="00353006">
      <w:pPr>
        <w:pStyle w:val="ResimYazs"/>
        <w:keepNext/>
        <w:rPr>
          <w:rFonts w:ascii="Times New Roman" w:hAnsi="Times New Roman" w:cs="Times New Roman"/>
          <w:sz w:val="24"/>
          <w:szCs w:val="24"/>
        </w:rPr>
      </w:pPr>
      <w:r w:rsidRPr="001256DF">
        <w:rPr>
          <w:rFonts w:ascii="Times New Roman" w:hAnsi="Times New Roman" w:cs="Times New Roman"/>
          <w:sz w:val="24"/>
          <w:szCs w:val="24"/>
        </w:rPr>
        <w:lastRenderedPageBreak/>
        <w:t>Table S</w:t>
      </w:r>
      <w:r w:rsidR="00090C02" w:rsidRPr="001256DF">
        <w:rPr>
          <w:rFonts w:ascii="Times New Roman" w:hAnsi="Times New Roman" w:cs="Times New Roman"/>
          <w:sz w:val="24"/>
          <w:szCs w:val="24"/>
        </w:rPr>
        <w:fldChar w:fldCharType="begin"/>
      </w:r>
      <w:r w:rsidRPr="001256DF">
        <w:rPr>
          <w:rFonts w:ascii="Times New Roman" w:hAnsi="Times New Roman" w:cs="Times New Roman"/>
          <w:sz w:val="24"/>
          <w:szCs w:val="24"/>
        </w:rPr>
        <w:instrText xml:space="preserve"> SEQ Table_S- \* ARABIC </w:instrText>
      </w:r>
      <w:r w:rsidR="00090C02" w:rsidRPr="001256DF">
        <w:rPr>
          <w:rFonts w:ascii="Times New Roman" w:hAnsi="Times New Roman" w:cs="Times New Roman"/>
          <w:sz w:val="24"/>
          <w:szCs w:val="24"/>
        </w:rPr>
        <w:fldChar w:fldCharType="separate"/>
      </w:r>
      <w:r w:rsidRPr="001256DF">
        <w:rPr>
          <w:rFonts w:ascii="Times New Roman" w:hAnsi="Times New Roman" w:cs="Times New Roman"/>
          <w:sz w:val="24"/>
          <w:szCs w:val="24"/>
        </w:rPr>
        <w:t>1</w:t>
      </w:r>
      <w:r w:rsidR="00090C02" w:rsidRPr="001256DF">
        <w:rPr>
          <w:rFonts w:ascii="Times New Roman" w:hAnsi="Times New Roman" w:cs="Times New Roman"/>
          <w:sz w:val="24"/>
          <w:szCs w:val="24"/>
        </w:rPr>
        <w:fldChar w:fldCharType="end"/>
      </w:r>
      <w:r w:rsidR="00480511" w:rsidRPr="001256DF">
        <w:rPr>
          <w:rFonts w:ascii="Times New Roman" w:hAnsi="Times New Roman" w:cs="Times New Roman"/>
          <w:sz w:val="24"/>
          <w:szCs w:val="24"/>
        </w:rPr>
        <w:t xml:space="preserve"> </w:t>
      </w:r>
      <w:r w:rsidR="00E207E3" w:rsidRPr="001256DF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>Properties of model pollutant MO</w:t>
      </w:r>
    </w:p>
    <w:tbl>
      <w:tblPr>
        <w:tblW w:w="4456" w:type="pct"/>
        <w:tblLayout w:type="fixed"/>
        <w:tblLook w:val="04A0" w:firstRow="1" w:lastRow="0" w:firstColumn="1" w:lastColumn="0" w:noHBand="0" w:noVBand="1"/>
      </w:tblPr>
      <w:tblGrid>
        <w:gridCol w:w="2469"/>
        <w:gridCol w:w="1768"/>
        <w:gridCol w:w="4337"/>
        <w:gridCol w:w="15"/>
      </w:tblGrid>
      <w:tr w:rsidR="00ED3099" w:rsidRPr="001256DF" w14:paraId="2EFDCD40" w14:textId="77777777" w:rsidTr="00ED3099">
        <w:trPr>
          <w:trHeight w:val="286"/>
        </w:trPr>
        <w:tc>
          <w:tcPr>
            <w:tcW w:w="24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FB9BBC" w14:textId="77777777" w:rsidR="00E207E3" w:rsidRPr="001256DF" w:rsidRDefault="00E207E3" w:rsidP="008D0DE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256D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Dye</w:t>
            </w:r>
          </w:p>
        </w:tc>
        <w:tc>
          <w:tcPr>
            <w:tcW w:w="25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926A1D" w14:textId="77777777" w:rsidR="00E207E3" w:rsidRPr="001256DF" w:rsidRDefault="00E207E3" w:rsidP="00E207E3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256D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Methyl Orange (MO)</w:t>
            </w:r>
          </w:p>
        </w:tc>
      </w:tr>
      <w:tr w:rsidR="00ED3099" w:rsidRPr="001256DF" w14:paraId="566B2EAF" w14:textId="77777777" w:rsidTr="00ED3099">
        <w:trPr>
          <w:gridAfter w:val="1"/>
          <w:wAfter w:w="8" w:type="pct"/>
          <w:trHeight w:val="270"/>
        </w:trPr>
        <w:tc>
          <w:tcPr>
            <w:tcW w:w="1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7EDAF" w14:textId="0ACB6C2E" w:rsidR="00E207E3" w:rsidRPr="001256DF" w:rsidRDefault="00E207E3" w:rsidP="00AF3537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256D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Structure</w:t>
            </w:r>
            <w:r w:rsidR="00812A5C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="00AF3537" w:rsidRPr="001256D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[24]</w:t>
            </w:r>
          </w:p>
        </w:tc>
        <w:tc>
          <w:tcPr>
            <w:tcW w:w="35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63FD3" w14:textId="77777777" w:rsidR="00E207E3" w:rsidRPr="001256DF" w:rsidRDefault="005E683C" w:rsidP="00CF46F4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256DF">
              <w:rPr>
                <w:rFonts w:ascii="Times New Roman" w:eastAsia="SimSun" w:hAnsi="Times New Roman" w:cs="Times New Roman"/>
                <w:noProof/>
                <w:color w:val="000000"/>
                <w:kern w:val="0"/>
                <w:sz w:val="24"/>
                <w:szCs w:val="24"/>
                <w:lang w:val="tr-TR" w:eastAsia="tr-TR"/>
              </w:rPr>
              <w:drawing>
                <wp:inline distT="0" distB="0" distL="0" distR="0" wp14:anchorId="65939F51" wp14:editId="6B53CAFA">
                  <wp:extent cx="3142513" cy="914400"/>
                  <wp:effectExtent l="19050" t="0" r="737" b="0"/>
                  <wp:docPr id="2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2417" cy="9143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3099" w:rsidRPr="001256DF" w14:paraId="3DF00D88" w14:textId="77777777" w:rsidTr="00ED3099">
        <w:trPr>
          <w:gridAfter w:val="1"/>
          <w:wAfter w:w="8" w:type="pct"/>
          <w:trHeight w:val="270"/>
        </w:trPr>
        <w:tc>
          <w:tcPr>
            <w:tcW w:w="1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ACFC8" w14:textId="77777777" w:rsidR="00E207E3" w:rsidRPr="001256DF" w:rsidRDefault="00ED3099" w:rsidP="00CF46F4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256D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Synonym(s)</w:t>
            </w:r>
          </w:p>
        </w:tc>
        <w:tc>
          <w:tcPr>
            <w:tcW w:w="35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21C94" w14:textId="77777777" w:rsidR="00ED3099" w:rsidRPr="001256DF" w:rsidRDefault="00ED3099" w:rsidP="00CF46F4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047F02FB" w14:textId="10A5BC7E" w:rsidR="00E207E3" w:rsidRPr="001256DF" w:rsidRDefault="00ED3099" w:rsidP="001E0AB2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256D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4-[4-(Dimethylamino)</w:t>
            </w:r>
            <w:r w:rsidR="00CF5E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256D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phenylazo]</w:t>
            </w:r>
            <w:r w:rsidR="00CF5EF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256D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benzenesulfonic ac</w:t>
            </w:r>
            <w:r w:rsidR="00C036DC" w:rsidRPr="001256D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id sodium salt, Acid Orange 52/</w:t>
            </w:r>
            <w:r w:rsidRPr="001256D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Orange III</w:t>
            </w:r>
          </w:p>
          <w:p w14:paraId="17A206EA" w14:textId="77777777" w:rsidR="00ED3099" w:rsidRPr="001256DF" w:rsidRDefault="00ED3099" w:rsidP="00CF46F4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ED3099" w:rsidRPr="001256DF" w14:paraId="541EF138" w14:textId="77777777" w:rsidTr="00ED3099">
        <w:trPr>
          <w:gridAfter w:val="1"/>
          <w:wAfter w:w="8" w:type="pct"/>
          <w:trHeight w:val="270"/>
        </w:trPr>
        <w:tc>
          <w:tcPr>
            <w:tcW w:w="1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40208" w14:textId="77777777" w:rsidR="00ED3099" w:rsidRPr="001256DF" w:rsidRDefault="00ED3099" w:rsidP="00CF46F4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256D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Molecular formula</w:t>
            </w:r>
          </w:p>
        </w:tc>
        <w:tc>
          <w:tcPr>
            <w:tcW w:w="35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ECEC2" w14:textId="77777777" w:rsidR="00ED3099" w:rsidRPr="001256DF" w:rsidRDefault="00ED3099" w:rsidP="00CF46F4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256D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C</w:t>
            </w:r>
            <w:r w:rsidRPr="001256D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14</w:t>
            </w:r>
            <w:r w:rsidRPr="001256D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</w:t>
            </w:r>
            <w:r w:rsidRPr="001256D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14</w:t>
            </w:r>
            <w:r w:rsidRPr="001256D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N</w:t>
            </w:r>
            <w:r w:rsidRPr="001256D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3</w:t>
            </w:r>
            <w:r w:rsidRPr="001256D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NaO</w:t>
            </w:r>
            <w:r w:rsidRPr="001256D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3</w:t>
            </w:r>
            <w:r w:rsidRPr="001256D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S</w:t>
            </w:r>
          </w:p>
        </w:tc>
      </w:tr>
      <w:tr w:rsidR="00ED3099" w:rsidRPr="001256DF" w14:paraId="0947C8F3" w14:textId="77777777" w:rsidTr="00F05267">
        <w:trPr>
          <w:gridAfter w:val="1"/>
          <w:wAfter w:w="8" w:type="pct"/>
          <w:trHeight w:val="270"/>
        </w:trPr>
        <w:tc>
          <w:tcPr>
            <w:tcW w:w="1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18DE37" w14:textId="77777777" w:rsidR="00ED3099" w:rsidRPr="001256DF" w:rsidRDefault="00ED3099" w:rsidP="00F0526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4F11BAE6" w14:textId="77777777" w:rsidR="00E207E3" w:rsidRPr="001256DF" w:rsidRDefault="00E207E3" w:rsidP="00F0526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256D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Molecular weight</w:t>
            </w:r>
            <w:r w:rsidR="00C036DC" w:rsidRPr="001256D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256D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(g/mol)</w:t>
            </w:r>
          </w:p>
        </w:tc>
        <w:tc>
          <w:tcPr>
            <w:tcW w:w="35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3BD800" w14:textId="77777777" w:rsidR="008D0DEA" w:rsidRPr="001256DF" w:rsidRDefault="008D0DEA" w:rsidP="00F0526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70DA7F05" w14:textId="77777777" w:rsidR="00E207E3" w:rsidRPr="001256DF" w:rsidRDefault="00B642DF" w:rsidP="00F0526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256D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327.33</w:t>
            </w:r>
          </w:p>
        </w:tc>
      </w:tr>
      <w:tr w:rsidR="00ED3099" w:rsidRPr="001256DF" w14:paraId="6DA4B08F" w14:textId="77777777" w:rsidTr="00ED3099">
        <w:trPr>
          <w:gridAfter w:val="1"/>
          <w:wAfter w:w="8" w:type="pct"/>
          <w:trHeight w:val="270"/>
        </w:trPr>
        <w:tc>
          <w:tcPr>
            <w:tcW w:w="1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F4B592" w14:textId="77777777" w:rsidR="008D0DEA" w:rsidRPr="001256DF" w:rsidRDefault="008D0DEA" w:rsidP="00CF46F4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43E66AB8" w14:textId="77777777" w:rsidR="00E207E3" w:rsidRPr="001256DF" w:rsidRDefault="00E207E3" w:rsidP="00CF46F4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256D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Type</w:t>
            </w:r>
          </w:p>
        </w:tc>
        <w:tc>
          <w:tcPr>
            <w:tcW w:w="355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98F606" w14:textId="77777777" w:rsidR="008D0DEA" w:rsidRPr="001256DF" w:rsidRDefault="008D0DEA" w:rsidP="00CF46F4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7C233492" w14:textId="77777777" w:rsidR="00E207E3" w:rsidRPr="001256DF" w:rsidRDefault="005E683C" w:rsidP="00CF46F4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256D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Anionic </w:t>
            </w:r>
            <w:r w:rsidR="00E207E3" w:rsidRPr="001256D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dye</w:t>
            </w:r>
          </w:p>
        </w:tc>
      </w:tr>
    </w:tbl>
    <w:p w14:paraId="621650F6" w14:textId="77777777" w:rsidR="00353006" w:rsidRPr="001256DF" w:rsidRDefault="00353006" w:rsidP="00353006">
      <w:pPr>
        <w:pStyle w:val="ResimYazs"/>
        <w:rPr>
          <w:rFonts w:ascii="Times New Roman" w:hAnsi="Times New Roman" w:cs="Times New Roman"/>
          <w:bCs w:val="0"/>
          <w:sz w:val="24"/>
          <w:szCs w:val="24"/>
        </w:rPr>
      </w:pPr>
    </w:p>
    <w:p w14:paraId="521FD091" w14:textId="77777777" w:rsidR="004A5719" w:rsidRPr="001256DF" w:rsidRDefault="004A5719" w:rsidP="004A5719">
      <w:pPr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  <w:r w:rsidRPr="001256DF">
        <w:rPr>
          <w:rFonts w:ascii="Times New Roman" w:hAnsi="Times New Roman" w:cs="Times New Roman"/>
          <w:b/>
          <w:bCs/>
          <w:color w:val="4F81BD" w:themeColor="accent1"/>
          <w:sz w:val="24"/>
          <w:szCs w:val="24"/>
        </w:rPr>
        <w:t>Table S2</w:t>
      </w:r>
      <w:r w:rsidR="00785631" w:rsidRPr="001256DF">
        <w:rPr>
          <w:rFonts w:ascii="Times New Roman" w:hAnsi="Times New Roman" w:cs="Times New Roman"/>
          <w:b/>
          <w:bCs/>
          <w:color w:val="4F81BD" w:themeColor="accent1"/>
          <w:sz w:val="24"/>
          <w:szCs w:val="24"/>
        </w:rPr>
        <w:t xml:space="preserve"> </w:t>
      </w:r>
      <w:r w:rsidRPr="001256DF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Equations for adsorption kinetic and isotherms</w:t>
      </w:r>
    </w:p>
    <w:p w14:paraId="29911CCD" w14:textId="77777777" w:rsidR="004A5719" w:rsidRPr="001256DF" w:rsidRDefault="004A5719" w:rsidP="004A5719">
      <w:pPr>
        <w:pStyle w:val="ResimYazs"/>
        <w:keepNext/>
        <w:rPr>
          <w:rFonts w:ascii="Times New Roman" w:hAnsi="Times New Roman" w:cs="Times New Roman"/>
          <w:sz w:val="24"/>
          <w:szCs w:val="24"/>
        </w:rPr>
      </w:pPr>
    </w:p>
    <w:tbl>
      <w:tblPr>
        <w:tblW w:w="8613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5"/>
        <w:gridCol w:w="2551"/>
        <w:gridCol w:w="292"/>
        <w:gridCol w:w="3677"/>
        <w:gridCol w:w="8"/>
      </w:tblGrid>
      <w:tr w:rsidR="00623370" w:rsidRPr="001256DF" w14:paraId="7D4D9374" w14:textId="77777777" w:rsidTr="00623370">
        <w:trPr>
          <w:trHeight w:val="45"/>
        </w:trPr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F0A9AF2" w14:textId="77777777" w:rsidR="004A5719" w:rsidRPr="001256DF" w:rsidRDefault="004A5719" w:rsidP="004607C6">
            <w:pPr>
              <w:spacing w:before="120" w:after="120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256D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Adsorption isotherm</w:t>
            </w:r>
          </w:p>
        </w:tc>
        <w:tc>
          <w:tcPr>
            <w:tcW w:w="284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4E711C7" w14:textId="77777777" w:rsidR="004A5719" w:rsidRPr="001256DF" w:rsidRDefault="004A5719" w:rsidP="00CF46F4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FA1CD4A" w14:textId="77777777" w:rsidR="004A5719" w:rsidRPr="001256DF" w:rsidRDefault="004A5719" w:rsidP="00CF46F4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C357CB" w:rsidRPr="001256DF" w14:paraId="1634945E" w14:textId="77777777" w:rsidTr="00623370">
        <w:trPr>
          <w:gridAfter w:val="1"/>
          <w:wAfter w:w="8" w:type="dxa"/>
          <w:trHeight w:val="270"/>
        </w:trPr>
        <w:tc>
          <w:tcPr>
            <w:tcW w:w="2085" w:type="dxa"/>
            <w:shd w:val="clear" w:color="auto" w:fill="auto"/>
            <w:noWrap/>
            <w:vAlign w:val="center"/>
          </w:tcPr>
          <w:p w14:paraId="241EC7D9" w14:textId="77777777" w:rsidR="004A5719" w:rsidRPr="001256DF" w:rsidRDefault="004A5719" w:rsidP="00CF46F4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256D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Freundlich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4BE5894D" w14:textId="77777777" w:rsidR="004A5719" w:rsidRPr="001256DF" w:rsidRDefault="00000000" w:rsidP="00CF46F4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SimSun" w:hAnsi="Cambria Math" w:cs="Times New Roman"/>
                        <w:i/>
                        <w:color w:val="000000"/>
                        <w:kern w:val="0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SimSun" w:hAnsi="Cambria Math" w:cs="Times New Roman"/>
                        <w:color w:val="000000"/>
                        <w:kern w:val="0"/>
                        <w:sz w:val="24"/>
                        <w:szCs w:val="24"/>
                      </w:rPr>
                      <m:t>Q</m:t>
                    </m:r>
                  </m:e>
                  <m:sub>
                    <m:r>
                      <w:rPr>
                        <w:rFonts w:ascii="Cambria Math" w:eastAsia="SimSun" w:hAnsi="Cambria Math" w:cs="Times New Roman"/>
                        <w:color w:val="000000"/>
                        <w:kern w:val="0"/>
                        <w:sz w:val="24"/>
                        <w:szCs w:val="24"/>
                      </w:rPr>
                      <m:t>e</m:t>
                    </m:r>
                  </m:sub>
                </m:sSub>
                <m:r>
                  <w:rPr>
                    <w:rFonts w:ascii="Cambria Math" w:eastAsia="SimSun" w:hAnsi="Cambria Math" w:cs="Times New Roman"/>
                    <w:color w:val="000000"/>
                    <w:kern w:val="0"/>
                    <w:sz w:val="24"/>
                    <w:szCs w:val="24"/>
                  </w:rPr>
                  <m:t>=</m:t>
                </m:r>
                <w:bookmarkStart w:id="4" w:name="_Hlk27076798"/>
                <m:sSub>
                  <m:sSubPr>
                    <m:ctrlPr>
                      <w:rPr>
                        <w:rFonts w:ascii="Cambria Math" w:eastAsia="SimSun" w:hAnsi="Cambria Math" w:cs="Times New Roman"/>
                        <w:i/>
                        <w:color w:val="000000"/>
                        <w:kern w:val="0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SimSun" w:hAnsi="Cambria Math" w:cs="Times New Roman"/>
                        <w:color w:val="000000"/>
                        <w:kern w:val="0"/>
                        <w:sz w:val="24"/>
                        <w:szCs w:val="24"/>
                      </w:rPr>
                      <m:t>K</m:t>
                    </m:r>
                  </m:e>
                  <m:sub>
                    <m:r>
                      <w:rPr>
                        <w:rFonts w:ascii="Cambria Math" w:eastAsia="SimSun" w:hAnsi="Cambria Math" w:cs="Times New Roman"/>
                        <w:color w:val="000000"/>
                        <w:kern w:val="0"/>
                        <w:sz w:val="24"/>
                        <w:szCs w:val="24"/>
                      </w:rPr>
                      <m:t>F</m:t>
                    </m:r>
                  </m:sub>
                </m:sSub>
                <w:bookmarkEnd w:id="4"/>
                <m:sSubSup>
                  <m:sSubSupPr>
                    <m:ctrlPr>
                      <w:rPr>
                        <w:rFonts w:ascii="Cambria Math" w:eastAsia="SimSun" w:hAnsi="Cambria Math" w:cs="Times New Roman"/>
                        <w:i/>
                        <w:color w:val="000000"/>
                        <w:kern w:val="0"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eastAsia="SimSun" w:hAnsi="Cambria Math" w:cs="Times New Roman"/>
                        <w:color w:val="000000"/>
                        <w:kern w:val="0"/>
                        <w:sz w:val="24"/>
                        <w:szCs w:val="24"/>
                      </w:rPr>
                      <m:t>C</m:t>
                    </m:r>
                  </m:e>
                  <m:sub>
                    <m:r>
                      <w:rPr>
                        <w:rFonts w:ascii="Cambria Math" w:eastAsia="SimSun" w:hAnsi="Cambria Math" w:cs="Times New Roman"/>
                        <w:color w:val="000000"/>
                        <w:kern w:val="0"/>
                        <w:sz w:val="24"/>
                        <w:szCs w:val="24"/>
                      </w:rPr>
                      <m:t>e</m:t>
                    </m:r>
                  </m:sub>
                  <m:sup>
                    <m:f>
                      <m:fPr>
                        <m:type m:val="lin"/>
                        <m:ctrlPr>
                          <w:rPr>
                            <w:rFonts w:ascii="Cambria Math" w:eastAsia="SimSun" w:hAnsi="Cambria Math" w:cs="Times New Roman"/>
                            <w:i/>
                            <w:color w:val="000000"/>
                            <w:kern w:val="0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="SimSun" w:hAnsi="Cambria Math" w:cs="Times New Roman"/>
                            <w:color w:val="000000"/>
                            <w:kern w:val="0"/>
                            <w:sz w:val="24"/>
                            <w:szCs w:val="24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="SimSun" w:hAnsi="Cambria Math" w:cs="Times New Roman"/>
                            <w:color w:val="000000"/>
                            <w:kern w:val="0"/>
                            <w:sz w:val="24"/>
                            <w:szCs w:val="24"/>
                          </w:rPr>
                          <m:t>n</m:t>
                        </m:r>
                      </m:den>
                    </m:f>
                  </m:sup>
                </m:sSubSup>
              </m:oMath>
            </m:oMathPara>
          </w:p>
        </w:tc>
        <w:tc>
          <w:tcPr>
            <w:tcW w:w="3969" w:type="dxa"/>
            <w:gridSpan w:val="2"/>
            <w:shd w:val="clear" w:color="auto" w:fill="auto"/>
            <w:noWrap/>
            <w:vAlign w:val="center"/>
          </w:tcPr>
          <w:p w14:paraId="3FD13506" w14:textId="77777777" w:rsidR="004A5719" w:rsidRPr="001256DF" w:rsidRDefault="004A5719" w:rsidP="00CF46F4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</w:pPr>
            <w:r w:rsidRPr="001256DF">
              <w:rPr>
                <w:rFonts w:ascii="Times New Roman" w:eastAsia="SimSun" w:hAnsi="Times New Roman" w:cs="Times New Roman"/>
                <w:i/>
                <w:color w:val="000000"/>
                <w:kern w:val="0"/>
                <w:sz w:val="24"/>
                <w:szCs w:val="24"/>
              </w:rPr>
              <w:t>K</w:t>
            </w:r>
            <w:r w:rsidRPr="001256DF">
              <w:rPr>
                <w:rFonts w:ascii="Times New Roman" w:eastAsia="SimSun" w:hAnsi="Times New Roman" w:cs="Times New Roman"/>
                <w:i/>
                <w:color w:val="000000"/>
                <w:kern w:val="0"/>
                <w:sz w:val="24"/>
                <w:szCs w:val="24"/>
                <w:vertAlign w:val="subscript"/>
              </w:rPr>
              <w:t>F</w:t>
            </w:r>
            <w:r w:rsidRPr="001256D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: Freundlich constant/L</w:t>
            </w:r>
            <w:r w:rsidRPr="001256D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n</w:t>
            </w:r>
            <w:r w:rsidRPr="001256D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∙mg</w:t>
            </w:r>
            <w:r w:rsidRPr="001256D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1–n</w:t>
            </w:r>
            <w:r w:rsidRPr="001256D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∙g</w:t>
            </w:r>
            <w:r w:rsidRPr="001256D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−1</w:t>
            </w:r>
          </w:p>
          <w:p w14:paraId="57EC1027" w14:textId="77777777" w:rsidR="004A5719" w:rsidRPr="001256DF" w:rsidRDefault="004A5719" w:rsidP="00CF46F4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256DF">
              <w:rPr>
                <w:rFonts w:ascii="Times New Roman" w:eastAsia="SimSun" w:hAnsi="Times New Roman" w:cs="Times New Roman"/>
                <w:i/>
                <w:color w:val="000000"/>
                <w:kern w:val="0"/>
                <w:sz w:val="24"/>
                <w:szCs w:val="24"/>
              </w:rPr>
              <w:t>1/n</w:t>
            </w:r>
            <w:r w:rsidRPr="001256D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: adsorption intensity</w:t>
            </w:r>
          </w:p>
        </w:tc>
      </w:tr>
      <w:tr w:rsidR="00C357CB" w:rsidRPr="001256DF" w14:paraId="0138A4B8" w14:textId="77777777" w:rsidTr="00623370">
        <w:trPr>
          <w:gridAfter w:val="1"/>
          <w:wAfter w:w="8" w:type="dxa"/>
          <w:trHeight w:val="270"/>
        </w:trPr>
        <w:tc>
          <w:tcPr>
            <w:tcW w:w="2085" w:type="dxa"/>
            <w:shd w:val="clear" w:color="auto" w:fill="auto"/>
            <w:noWrap/>
            <w:vAlign w:val="center"/>
          </w:tcPr>
          <w:p w14:paraId="7A2C98B6" w14:textId="77777777" w:rsidR="004A5719" w:rsidRPr="001256DF" w:rsidRDefault="004A5719" w:rsidP="004607C6">
            <w:pPr>
              <w:widowControl/>
              <w:spacing w:before="120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256D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Langmuir</w:t>
            </w:r>
          </w:p>
        </w:tc>
        <w:bookmarkStart w:id="5" w:name="_Hlk27076038"/>
        <w:tc>
          <w:tcPr>
            <w:tcW w:w="2551" w:type="dxa"/>
            <w:shd w:val="clear" w:color="auto" w:fill="auto"/>
            <w:noWrap/>
            <w:vAlign w:val="center"/>
          </w:tcPr>
          <w:p w14:paraId="1BEB71A9" w14:textId="77777777" w:rsidR="004A5719" w:rsidRPr="001256DF" w:rsidRDefault="00000000" w:rsidP="00DE3E28">
            <w:pPr>
              <w:widowControl/>
              <w:spacing w:before="120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SimSun" w:hAnsi="Cambria Math" w:cs="Times New Roman"/>
                        <w:i/>
                        <w:color w:val="000000"/>
                        <w:kern w:val="0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SimSun" w:hAnsi="Cambria Math" w:cs="Times New Roman"/>
                        <w:color w:val="000000"/>
                        <w:kern w:val="0"/>
                        <w:sz w:val="24"/>
                        <w:szCs w:val="24"/>
                      </w:rPr>
                      <m:t>Q</m:t>
                    </m:r>
                  </m:e>
                  <m:sub>
                    <m:r>
                      <w:rPr>
                        <w:rFonts w:ascii="Cambria Math" w:eastAsia="SimSun" w:hAnsi="Cambria Math" w:cs="Times New Roman"/>
                        <w:color w:val="000000"/>
                        <w:kern w:val="0"/>
                        <w:sz w:val="24"/>
                        <w:szCs w:val="24"/>
                      </w:rPr>
                      <m:t>e</m:t>
                    </m:r>
                  </m:sub>
                </m:sSub>
                <w:bookmarkEnd w:id="5"/>
                <m:r>
                  <w:rPr>
                    <w:rFonts w:ascii="Cambria Math" w:eastAsia="SimSun" w:hAnsi="Cambria Math" w:cs="Times New Roman"/>
                    <w:color w:val="000000"/>
                    <w:kern w:val="0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eastAsia="SimSun" w:hAnsi="Cambria Math" w:cs="Times New Roman"/>
                        <w:i/>
                        <w:color w:val="000000"/>
                        <w:kern w:val="0"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SimSun" w:hAnsi="Cambria Math" w:cs="Times New Roman"/>
                            <w:i/>
                            <w:color w:val="000000"/>
                            <w:kern w:val="0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SimSun" w:hAnsi="Cambria Math" w:cs="Times New Roman"/>
                            <w:color w:val="000000"/>
                            <w:kern w:val="0"/>
                            <w:sz w:val="24"/>
                            <w:szCs w:val="24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eastAsia="SimSun" w:hAnsi="Cambria Math" w:cs="Times New Roman"/>
                            <w:color w:val="000000"/>
                            <w:kern w:val="0"/>
                            <w:sz w:val="24"/>
                            <w:szCs w:val="24"/>
                          </w:rPr>
                          <m:t>m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="SimSun" w:hAnsi="Cambria Math" w:cs="Times New Roman"/>
                            <w:i/>
                            <w:color w:val="000000"/>
                            <w:kern w:val="0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SimSun" w:hAnsi="Cambria Math" w:cs="Times New Roman"/>
                            <w:color w:val="000000"/>
                            <w:kern w:val="0"/>
                            <w:sz w:val="24"/>
                            <w:szCs w:val="24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="SimSun" w:hAnsi="Cambria Math" w:cs="Times New Roman"/>
                            <w:color w:val="000000"/>
                            <w:kern w:val="0"/>
                            <w:sz w:val="24"/>
                            <w:szCs w:val="24"/>
                          </w:rPr>
                          <m:t>L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="SimSun" w:hAnsi="Cambria Math" w:cs="Times New Roman"/>
                            <w:i/>
                            <w:color w:val="000000"/>
                            <w:kern w:val="0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SimSun" w:hAnsi="Cambria Math" w:cs="Times New Roman"/>
                            <w:color w:val="000000"/>
                            <w:kern w:val="0"/>
                            <w:sz w:val="24"/>
                            <w:szCs w:val="24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="SimSun" w:hAnsi="Cambria Math" w:cs="Times New Roman"/>
                            <w:color w:val="000000"/>
                            <w:kern w:val="0"/>
                            <w:sz w:val="24"/>
                            <w:szCs w:val="24"/>
                          </w:rPr>
                          <m:t>e</m:t>
                        </m:r>
                      </m:sub>
                    </m:sSub>
                  </m:num>
                  <m:den>
                    <m:r>
                      <w:rPr>
                        <w:rFonts w:ascii="Cambria Math" w:eastAsia="SimSun" w:hAnsi="Cambria Math" w:cs="Times New Roman"/>
                        <w:color w:val="000000"/>
                        <w:kern w:val="0"/>
                        <w:sz w:val="24"/>
                        <w:szCs w:val="24"/>
                      </w:rPr>
                      <m:t>1+</m:t>
                    </m:r>
                    <m:sSub>
                      <m:sSubPr>
                        <m:ctrlPr>
                          <w:rPr>
                            <w:rFonts w:ascii="Cambria Math" w:eastAsia="SimSun" w:hAnsi="Cambria Math" w:cs="Times New Roman"/>
                            <w:i/>
                            <w:color w:val="000000"/>
                            <w:kern w:val="0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SimSun" w:hAnsi="Cambria Math" w:cs="Times New Roman"/>
                            <w:color w:val="000000"/>
                            <w:kern w:val="0"/>
                            <w:sz w:val="24"/>
                            <w:szCs w:val="24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="SimSun" w:hAnsi="Cambria Math" w:cs="Times New Roman"/>
                            <w:color w:val="000000"/>
                            <w:kern w:val="0"/>
                            <w:sz w:val="24"/>
                            <w:szCs w:val="24"/>
                          </w:rPr>
                          <m:t>L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="SimSun" w:hAnsi="Cambria Math" w:cs="Times New Roman"/>
                            <w:i/>
                            <w:color w:val="000000"/>
                            <w:kern w:val="0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SimSun" w:hAnsi="Cambria Math" w:cs="Times New Roman"/>
                            <w:color w:val="000000"/>
                            <w:kern w:val="0"/>
                            <w:sz w:val="24"/>
                            <w:szCs w:val="24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="SimSun" w:hAnsi="Cambria Math" w:cs="Times New Roman"/>
                            <w:color w:val="000000"/>
                            <w:kern w:val="0"/>
                            <w:sz w:val="24"/>
                            <w:szCs w:val="24"/>
                          </w:rPr>
                          <m:t>e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3969" w:type="dxa"/>
            <w:gridSpan w:val="2"/>
            <w:shd w:val="clear" w:color="auto" w:fill="auto"/>
            <w:noWrap/>
            <w:vAlign w:val="center"/>
          </w:tcPr>
          <w:p w14:paraId="32741778" w14:textId="77777777" w:rsidR="004A5719" w:rsidRPr="001256DF" w:rsidRDefault="004A5719" w:rsidP="004607C6">
            <w:pPr>
              <w:widowControl/>
              <w:spacing w:before="12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1256DF">
              <w:rPr>
                <w:rFonts w:ascii="Times New Roman" w:eastAsia="SimSun" w:hAnsi="Times New Roman" w:cs="Times New Roman"/>
                <w:i/>
                <w:color w:val="000000"/>
                <w:kern w:val="0"/>
                <w:sz w:val="24"/>
                <w:szCs w:val="24"/>
              </w:rPr>
              <w:t>Q</w:t>
            </w:r>
            <w:r w:rsidRPr="001256DF">
              <w:rPr>
                <w:rFonts w:ascii="Times New Roman" w:eastAsia="SimSun" w:hAnsi="Times New Roman" w:cs="Times New Roman"/>
                <w:i/>
                <w:color w:val="000000"/>
                <w:kern w:val="0"/>
                <w:sz w:val="24"/>
                <w:szCs w:val="24"/>
                <w:vertAlign w:val="subscript"/>
              </w:rPr>
              <w:t>m</w:t>
            </w:r>
            <w:proofErr w:type="spellEnd"/>
            <w:r w:rsidRPr="001256D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: Maximum adsorption capacity of monolayer/mg∙g</w:t>
            </w:r>
            <w:r w:rsidRPr="001256D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−1</w:t>
            </w:r>
          </w:p>
          <w:p w14:paraId="2AB51D7A" w14:textId="77777777" w:rsidR="004A5719" w:rsidRPr="001256DF" w:rsidRDefault="004A5719" w:rsidP="004607C6">
            <w:pPr>
              <w:keepNext/>
              <w:widowControl/>
              <w:spacing w:before="120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256DF">
              <w:rPr>
                <w:rFonts w:ascii="Times New Roman" w:eastAsia="SimSun" w:hAnsi="Times New Roman" w:cs="Times New Roman"/>
                <w:i/>
                <w:color w:val="000000"/>
                <w:kern w:val="0"/>
                <w:sz w:val="24"/>
                <w:szCs w:val="24"/>
              </w:rPr>
              <w:t>K</w:t>
            </w:r>
            <w:r w:rsidRPr="001256DF">
              <w:rPr>
                <w:rFonts w:ascii="Times New Roman" w:eastAsia="SimSun" w:hAnsi="Times New Roman" w:cs="Times New Roman"/>
                <w:i/>
                <w:color w:val="000000"/>
                <w:kern w:val="0"/>
                <w:sz w:val="24"/>
                <w:szCs w:val="24"/>
                <w:vertAlign w:val="subscript"/>
              </w:rPr>
              <w:t>L</w:t>
            </w:r>
            <w:r w:rsidRPr="001256D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: binding strength/L∙mg</w:t>
            </w:r>
            <w:r w:rsidRPr="001256D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−1</w:t>
            </w:r>
          </w:p>
        </w:tc>
      </w:tr>
      <w:tr w:rsidR="00E64816" w:rsidRPr="001256DF" w14:paraId="05CABC65" w14:textId="77777777" w:rsidTr="00623370">
        <w:trPr>
          <w:gridAfter w:val="1"/>
          <w:wAfter w:w="8" w:type="dxa"/>
          <w:trHeight w:val="270"/>
        </w:trPr>
        <w:tc>
          <w:tcPr>
            <w:tcW w:w="2085" w:type="dxa"/>
            <w:shd w:val="clear" w:color="auto" w:fill="auto"/>
            <w:noWrap/>
            <w:vAlign w:val="center"/>
          </w:tcPr>
          <w:p w14:paraId="7513E0AF" w14:textId="77777777" w:rsidR="00E64816" w:rsidRPr="001256DF" w:rsidRDefault="00E64816" w:rsidP="00E64816">
            <w:pPr>
              <w:widowControl/>
              <w:spacing w:before="120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256D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Pseudo-first order (PFO)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169FA279" w14:textId="77777777" w:rsidR="00E64816" w:rsidRPr="001256DF" w:rsidRDefault="00E64816" w:rsidP="007D2C45">
            <w:pPr>
              <w:widowControl/>
              <w:spacing w:before="120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SimSun" w:hAnsi="Cambria Math" w:cs="Times New Roman"/>
                    <w:color w:val="000000"/>
                    <w:kern w:val="0"/>
                    <w:sz w:val="24"/>
                    <w:szCs w:val="24"/>
                  </w:rPr>
                  <m:t>In</m:t>
                </m:r>
                <m:sSub>
                  <m:sSubPr>
                    <m:ctrlPr>
                      <w:rPr>
                        <w:rFonts w:ascii="Cambria Math" w:eastAsia="SimSun" w:hAnsi="Cambria Math" w:cs="Times New Roman"/>
                        <w:i/>
                        <w:color w:val="000000"/>
                        <w:kern w:val="0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SimSun" w:hAnsi="Cambria Math" w:cs="Times New Roman"/>
                        <w:color w:val="000000"/>
                        <w:kern w:val="0"/>
                        <w:sz w:val="24"/>
                        <w:szCs w:val="24"/>
                      </w:rPr>
                      <m:t>C</m:t>
                    </m:r>
                  </m:e>
                  <m:sub>
                    <m:r>
                      <w:rPr>
                        <w:rFonts w:ascii="Cambria Math" w:eastAsia="SimSun" w:hAnsi="Cambria Math" w:cs="Times New Roman"/>
                        <w:color w:val="000000"/>
                        <w:kern w:val="0"/>
                        <w:sz w:val="24"/>
                        <w:szCs w:val="24"/>
                      </w:rPr>
                      <m:t>t</m:t>
                    </m:r>
                  </m:sub>
                </m:sSub>
                <m:r>
                  <w:rPr>
                    <w:rFonts w:ascii="Cambria Math" w:eastAsia="SimSun" w:hAnsi="Cambria Math" w:cs="Times New Roman"/>
                    <w:color w:val="000000"/>
                    <w:kern w:val="0"/>
                    <w:sz w:val="24"/>
                    <w:szCs w:val="24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eastAsia="SimSun" w:hAnsi="Cambria Math" w:cs="Times New Roman"/>
                    <w:color w:val="000000"/>
                    <w:kern w:val="0"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eastAsia="SimSun" w:hAnsi="Cambria Math" w:cs="Times New Roman"/>
                        <w:i/>
                        <w:color w:val="000000"/>
                        <w:kern w:val="0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SimSun" w:hAnsi="Cambria Math" w:cs="Times New Roman"/>
                        <w:color w:val="000000"/>
                        <w:kern w:val="0"/>
                        <w:sz w:val="24"/>
                        <w:szCs w:val="24"/>
                      </w:rPr>
                      <m:t>k</m:t>
                    </m:r>
                  </m:e>
                  <m:sub>
                    <m:r>
                      <w:rPr>
                        <w:rFonts w:ascii="Cambria Math" w:eastAsia="SimSun" w:hAnsi="Cambria Math" w:cs="Times New Roman"/>
                        <w:color w:val="000000"/>
                        <w:kern w:val="0"/>
                        <w:sz w:val="24"/>
                        <w:szCs w:val="24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SimSun" w:hAnsi="Cambria Math" w:cs="Times New Roman"/>
                    <w:color w:val="000000"/>
                    <w:kern w:val="0"/>
                    <w:sz w:val="24"/>
                    <w:szCs w:val="24"/>
                  </w:rPr>
                  <m:t>t+In</m:t>
                </m:r>
                <m:sSub>
                  <m:sSubPr>
                    <m:ctrlPr>
                      <w:rPr>
                        <w:rFonts w:ascii="Cambria Math" w:eastAsia="SimSun" w:hAnsi="Cambria Math" w:cs="Times New Roman"/>
                        <w:i/>
                        <w:color w:val="000000"/>
                        <w:kern w:val="0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SimSun" w:hAnsi="Cambria Math" w:cs="Times New Roman"/>
                        <w:color w:val="000000"/>
                        <w:kern w:val="0"/>
                        <w:sz w:val="24"/>
                        <w:szCs w:val="24"/>
                      </w:rPr>
                      <m:t>C</m:t>
                    </m:r>
                  </m:e>
                  <m:sub>
                    <m:r>
                      <w:rPr>
                        <w:rFonts w:ascii="Cambria Math" w:eastAsia="SimSun" w:hAnsi="Cambria Math" w:cs="Times New Roman"/>
                        <w:color w:val="000000"/>
                        <w:kern w:val="0"/>
                        <w:sz w:val="24"/>
                        <w:szCs w:val="24"/>
                      </w:rPr>
                      <m:t>0</m:t>
                    </m:r>
                  </m:sub>
                </m:sSub>
              </m:oMath>
            </m:oMathPara>
          </w:p>
        </w:tc>
        <w:tc>
          <w:tcPr>
            <w:tcW w:w="3969" w:type="dxa"/>
            <w:gridSpan w:val="2"/>
            <w:shd w:val="clear" w:color="auto" w:fill="auto"/>
            <w:noWrap/>
            <w:vAlign w:val="center"/>
          </w:tcPr>
          <w:p w14:paraId="0528B595" w14:textId="77777777" w:rsidR="00E64816" w:rsidRPr="001256DF" w:rsidRDefault="00E64816" w:rsidP="00E64816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256DF">
              <w:rPr>
                <w:rFonts w:ascii="Times New Roman" w:eastAsia="SimSun" w:hAnsi="Times New Roman" w:cs="Times New Roman"/>
                <w:i/>
                <w:color w:val="000000"/>
                <w:kern w:val="0"/>
                <w:sz w:val="24"/>
                <w:szCs w:val="24"/>
              </w:rPr>
              <w:t>k</w:t>
            </w:r>
            <w:r w:rsidRPr="001256DF">
              <w:rPr>
                <w:rFonts w:ascii="Times New Roman" w:eastAsia="SimSun" w:hAnsi="Times New Roman" w:cs="Times New Roman"/>
                <w:i/>
                <w:color w:val="000000"/>
                <w:kern w:val="0"/>
                <w:sz w:val="24"/>
                <w:szCs w:val="24"/>
                <w:vertAlign w:val="subscript"/>
              </w:rPr>
              <w:t>1</w:t>
            </w:r>
            <w:r w:rsidRPr="001256D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: PFO</w:t>
            </w:r>
            <w:r w:rsidR="00785631" w:rsidRPr="001256D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256D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rate constant/min</w:t>
            </w:r>
            <w:r w:rsidRPr="001256D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−1</w:t>
            </w:r>
          </w:p>
        </w:tc>
      </w:tr>
      <w:tr w:rsidR="00E64816" w:rsidRPr="001256DF" w14:paraId="220F5119" w14:textId="77777777" w:rsidTr="00623370">
        <w:trPr>
          <w:gridAfter w:val="1"/>
          <w:wAfter w:w="8" w:type="dxa"/>
          <w:trHeight w:val="270"/>
        </w:trPr>
        <w:tc>
          <w:tcPr>
            <w:tcW w:w="2085" w:type="dxa"/>
            <w:shd w:val="clear" w:color="auto" w:fill="auto"/>
            <w:noWrap/>
            <w:vAlign w:val="center"/>
          </w:tcPr>
          <w:p w14:paraId="4DAA290F" w14:textId="77777777" w:rsidR="00E64816" w:rsidRPr="001256DF" w:rsidRDefault="00E64816" w:rsidP="00E64816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256D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Pseudo-second order (PSO)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13F61166" w14:textId="77777777" w:rsidR="00E64816" w:rsidRPr="001256DF" w:rsidRDefault="00000000" w:rsidP="00E64816">
            <w:pPr>
              <w:widowControl/>
              <w:spacing w:before="120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="SimSun" w:hAnsi="Cambria Math" w:cs="Times New Roman"/>
                        <w:color w:val="000000"/>
                        <w:kern w:val="0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SimSun" w:hAnsi="Cambria Math" w:cs="Times New Roman"/>
                        <w:color w:val="000000"/>
                        <w:kern w:val="0"/>
                        <w:sz w:val="24"/>
                        <w:szCs w:val="24"/>
                      </w:rPr>
                      <m:t>t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SimSun" w:hAnsi="Cambria Math" w:cs="Times New Roman"/>
                            <w:i/>
                            <w:color w:val="000000"/>
                            <w:kern w:val="0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SimSun" w:hAnsi="Cambria Math" w:cs="Times New Roman"/>
                            <w:color w:val="000000"/>
                            <w:kern w:val="0"/>
                            <w:sz w:val="24"/>
                            <w:szCs w:val="24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eastAsia="SimSun" w:hAnsi="Cambria Math" w:cs="Times New Roman"/>
                            <w:color w:val="000000"/>
                            <w:kern w:val="0"/>
                            <w:sz w:val="24"/>
                            <w:szCs w:val="24"/>
                          </w:rPr>
                          <m:t>t</m:t>
                        </m:r>
                      </m:sub>
                    </m:sSub>
                  </m:den>
                </m:f>
                <m:r>
                  <w:rPr>
                    <w:rFonts w:ascii="Cambria Math" w:eastAsia="SimSun" w:hAnsi="Cambria Math" w:cs="Times New Roman"/>
                    <w:color w:val="000000"/>
                    <w:kern w:val="0"/>
                    <w:sz w:val="24"/>
                    <w:szCs w:val="24"/>
                  </w:rPr>
                  <m:t xml:space="preserve">= </m:t>
                </m:r>
                <m:f>
                  <m:fPr>
                    <m:ctrlPr>
                      <w:rPr>
                        <w:rFonts w:ascii="Cambria Math" w:eastAsia="SimSun" w:hAnsi="Cambria Math" w:cs="Times New Roman"/>
                        <w:i/>
                        <w:color w:val="000000"/>
                        <w:kern w:val="0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SimSun" w:hAnsi="Cambria Math" w:cs="Times New Roman"/>
                        <w:color w:val="000000"/>
                        <w:kern w:val="0"/>
                        <w:sz w:val="24"/>
                        <w:szCs w:val="24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SimSun" w:hAnsi="Cambria Math" w:cs="Times New Roman"/>
                            <w:i/>
                            <w:color w:val="000000"/>
                            <w:kern w:val="0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SimSun" w:hAnsi="Cambria Math" w:cs="Times New Roman"/>
                            <w:color w:val="000000"/>
                            <w:kern w:val="0"/>
                            <w:sz w:val="24"/>
                            <w:szCs w:val="24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="SimSun" w:hAnsi="Cambria Math" w:cs="Times New Roman"/>
                            <w:color w:val="000000"/>
                            <w:kern w:val="0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  <m:sSubSup>
                      <m:sSubSupPr>
                        <m:ctrlPr>
                          <w:rPr>
                            <w:rFonts w:ascii="Cambria Math" w:eastAsia="SimSun" w:hAnsi="Cambria Math" w:cs="Times New Roman"/>
                            <w:i/>
                            <w:color w:val="000000"/>
                            <w:kern w:val="0"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w:rPr>
                            <w:rFonts w:ascii="Cambria Math" w:eastAsia="SimSun" w:hAnsi="Cambria Math" w:cs="Times New Roman"/>
                            <w:color w:val="000000"/>
                            <w:kern w:val="0"/>
                            <w:sz w:val="24"/>
                            <w:szCs w:val="24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eastAsia="SimSun" w:hAnsi="Cambria Math" w:cs="Times New Roman"/>
                            <w:color w:val="000000"/>
                            <w:kern w:val="0"/>
                            <w:sz w:val="24"/>
                            <w:szCs w:val="24"/>
                          </w:rPr>
                          <m:t>e</m:t>
                        </m:r>
                      </m:sub>
                      <m:sup>
                        <m:r>
                          <w:rPr>
                            <w:rFonts w:ascii="Cambria Math" w:eastAsia="SimSun" w:hAnsi="Cambria Math" w:cs="Times New Roman"/>
                            <w:color w:val="000000"/>
                            <w:kern w:val="0"/>
                            <w:sz w:val="24"/>
                            <w:szCs w:val="24"/>
                          </w:rPr>
                          <m:t>2</m:t>
                        </m:r>
                      </m:sup>
                    </m:sSubSup>
                  </m:den>
                </m:f>
                <m:r>
                  <w:rPr>
                    <w:rFonts w:ascii="Cambria Math" w:eastAsia="SimSun" w:hAnsi="Cambria Math" w:cs="Times New Roman"/>
                    <w:color w:val="000000"/>
                    <w:kern w:val="0"/>
                    <w:sz w:val="24"/>
                    <w:szCs w:val="24"/>
                  </w:rPr>
                  <m:t xml:space="preserve">+ </m:t>
                </m:r>
                <m:f>
                  <m:fPr>
                    <m:ctrlPr>
                      <w:rPr>
                        <w:rFonts w:ascii="Cambria Math" w:eastAsia="SimSun" w:hAnsi="Cambria Math" w:cs="Times New Roman"/>
                        <w:i/>
                        <w:color w:val="000000"/>
                        <w:kern w:val="0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SimSun" w:hAnsi="Cambria Math" w:cs="Times New Roman"/>
                        <w:color w:val="000000"/>
                        <w:kern w:val="0"/>
                        <w:sz w:val="24"/>
                        <w:szCs w:val="24"/>
                      </w:rPr>
                      <m:t>t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SimSun" w:hAnsi="Cambria Math" w:cs="Times New Roman"/>
                            <w:i/>
                            <w:color w:val="000000"/>
                            <w:kern w:val="0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SimSun" w:hAnsi="Cambria Math" w:cs="Times New Roman"/>
                            <w:color w:val="000000"/>
                            <w:kern w:val="0"/>
                            <w:sz w:val="24"/>
                            <w:szCs w:val="24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eastAsia="SimSun" w:hAnsi="Cambria Math" w:cs="Times New Roman"/>
                            <w:color w:val="000000"/>
                            <w:kern w:val="0"/>
                            <w:sz w:val="24"/>
                            <w:szCs w:val="24"/>
                          </w:rPr>
                          <m:t>e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3969" w:type="dxa"/>
            <w:gridSpan w:val="2"/>
            <w:shd w:val="clear" w:color="auto" w:fill="auto"/>
            <w:noWrap/>
            <w:vAlign w:val="center"/>
          </w:tcPr>
          <w:p w14:paraId="62062D93" w14:textId="77777777" w:rsidR="00E64816" w:rsidRPr="001256DF" w:rsidRDefault="00E64816" w:rsidP="00E64816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256DF">
              <w:rPr>
                <w:rFonts w:ascii="Times New Roman" w:eastAsia="SimSun" w:hAnsi="Times New Roman" w:cs="Times New Roman"/>
                <w:i/>
                <w:color w:val="000000"/>
                <w:kern w:val="0"/>
                <w:sz w:val="24"/>
                <w:szCs w:val="24"/>
              </w:rPr>
              <w:t>k</w:t>
            </w:r>
            <w:proofErr w:type="gramStart"/>
            <w:r w:rsidRPr="001256DF">
              <w:rPr>
                <w:rFonts w:ascii="Times New Roman" w:eastAsia="SimSun" w:hAnsi="Times New Roman" w:cs="Times New Roman"/>
                <w:i/>
                <w:color w:val="000000"/>
                <w:kern w:val="0"/>
                <w:sz w:val="24"/>
                <w:szCs w:val="24"/>
                <w:vertAlign w:val="subscript"/>
              </w:rPr>
              <w:t>2</w:t>
            </w:r>
            <w:r w:rsidRPr="001256D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:PSOrate</w:t>
            </w:r>
            <w:proofErr w:type="gramEnd"/>
            <w:r w:rsidRPr="001256D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 constant/mg∙g</w:t>
            </w:r>
            <w:r w:rsidRPr="001256D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−1</w:t>
            </w:r>
            <w:r w:rsidRPr="001256D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∙min</w:t>
            </w:r>
            <w:r w:rsidRPr="001256D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−1</w:t>
            </w:r>
          </w:p>
        </w:tc>
      </w:tr>
    </w:tbl>
    <w:p w14:paraId="40A6E6C0" w14:textId="77777777" w:rsidR="000814BC" w:rsidRPr="001256DF" w:rsidRDefault="000814BC" w:rsidP="000814BC">
      <w:pPr>
        <w:rPr>
          <w:rFonts w:ascii="Times New Roman" w:hAnsi="Times New Roman" w:cs="Times New Roman"/>
          <w:sz w:val="24"/>
          <w:szCs w:val="24"/>
        </w:rPr>
      </w:pPr>
    </w:p>
    <w:p w14:paraId="5DEF3634" w14:textId="77777777" w:rsidR="004A5719" w:rsidRPr="001256DF" w:rsidRDefault="004A5719" w:rsidP="000814BC">
      <w:pPr>
        <w:rPr>
          <w:rFonts w:ascii="Times New Roman" w:hAnsi="Times New Roman" w:cs="Times New Roman"/>
          <w:sz w:val="24"/>
          <w:szCs w:val="24"/>
        </w:rPr>
      </w:pPr>
    </w:p>
    <w:p w14:paraId="3CFF5CA8" w14:textId="77777777" w:rsidR="004A5719" w:rsidRPr="001256DF" w:rsidRDefault="004A5719" w:rsidP="000814BC">
      <w:pPr>
        <w:rPr>
          <w:rFonts w:ascii="Times New Roman" w:hAnsi="Times New Roman" w:cs="Times New Roman"/>
          <w:sz w:val="24"/>
          <w:szCs w:val="24"/>
        </w:rPr>
      </w:pPr>
    </w:p>
    <w:p w14:paraId="2B9264DC" w14:textId="77777777" w:rsidR="002E76CF" w:rsidRPr="001256DF" w:rsidRDefault="00EC440D" w:rsidP="000814BC">
      <w:pPr>
        <w:rPr>
          <w:rFonts w:ascii="Times New Roman" w:hAnsi="Times New Roman" w:cs="Times New Roman"/>
          <w:sz w:val="24"/>
          <w:szCs w:val="24"/>
        </w:rPr>
      </w:pPr>
      <w:r w:rsidRPr="001256DF">
        <w:rPr>
          <w:rFonts w:ascii="Times New Roman" w:hAnsi="Times New Roman" w:cs="Times New Roman"/>
          <w:noProof/>
          <w:sz w:val="24"/>
          <w:szCs w:val="24"/>
          <w:lang w:val="tr-TR" w:eastAsia="tr-TR"/>
        </w:rPr>
        <w:lastRenderedPageBreak/>
        <w:drawing>
          <wp:inline distT="0" distB="0" distL="0" distR="0" wp14:anchorId="089ECFE3" wp14:editId="322CCB66">
            <wp:extent cx="5670811" cy="3240000"/>
            <wp:effectExtent l="0" t="0" r="635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0811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41EDF" w14:textId="77777777" w:rsidR="002E76CF" w:rsidRPr="001256DF" w:rsidRDefault="002E76CF" w:rsidP="000814BC">
      <w:pPr>
        <w:rPr>
          <w:rFonts w:ascii="Times New Roman" w:hAnsi="Times New Roman" w:cs="Times New Roman"/>
          <w:sz w:val="24"/>
          <w:szCs w:val="24"/>
        </w:rPr>
      </w:pPr>
    </w:p>
    <w:p w14:paraId="2C910769" w14:textId="77777777" w:rsidR="002E76CF" w:rsidRDefault="00485121" w:rsidP="00EE0D95">
      <w:pPr>
        <w:jc w:val="center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  <w:r w:rsidRPr="001256DF">
        <w:rPr>
          <w:rFonts w:ascii="Times New Roman" w:hAnsi="Times New Roman" w:cs="Times New Roman"/>
          <w:b/>
          <w:bCs/>
          <w:color w:val="4F81BD" w:themeColor="accent1"/>
          <w:sz w:val="24"/>
          <w:szCs w:val="24"/>
        </w:rPr>
        <w:t xml:space="preserve">Fig. S2 </w:t>
      </w:r>
      <w:r w:rsidR="00EE0D95" w:rsidRPr="001256DF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XRD patterns of TiO</w:t>
      </w:r>
      <w:r w:rsidR="00EE0D95" w:rsidRPr="001256DF"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vertAlign w:val="subscript"/>
        </w:rPr>
        <w:t>2</w:t>
      </w:r>
      <w:r w:rsidR="00EE0D95" w:rsidRPr="001256DF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 xml:space="preserve"> </w:t>
      </w:r>
    </w:p>
    <w:p w14:paraId="6FF5C603" w14:textId="2D924716" w:rsidR="007E6407" w:rsidRDefault="007E6407" w:rsidP="00EE0D95">
      <w:pPr>
        <w:jc w:val="center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 wp14:anchorId="5FBDD45B" wp14:editId="4E6990A6">
            <wp:extent cx="5796000" cy="2473044"/>
            <wp:effectExtent l="0" t="0" r="0" b="3810"/>
            <wp:docPr id="1770724310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0724310" name=""/>
                    <pic:cNvPicPr/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6000" cy="2473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9EA994" w14:textId="704DC987" w:rsidR="007E6407" w:rsidRDefault="007E6407" w:rsidP="007E6407">
      <w:pPr>
        <w:jc w:val="center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  <w:r w:rsidRPr="001256DF">
        <w:rPr>
          <w:rFonts w:ascii="Times New Roman" w:hAnsi="Times New Roman" w:cs="Times New Roman"/>
          <w:b/>
          <w:bCs/>
          <w:color w:val="4F81BD" w:themeColor="accent1"/>
          <w:sz w:val="24"/>
          <w:szCs w:val="24"/>
        </w:rPr>
        <w:t>Fig. S</w:t>
      </w:r>
      <w:r>
        <w:rPr>
          <w:rFonts w:ascii="Times New Roman" w:hAnsi="Times New Roman" w:cs="Times New Roman"/>
          <w:b/>
          <w:bCs/>
          <w:color w:val="4F81BD" w:themeColor="accent1"/>
          <w:sz w:val="24"/>
          <w:szCs w:val="24"/>
        </w:rPr>
        <w:t>3</w:t>
      </w:r>
      <w:r w:rsidRPr="001256DF">
        <w:rPr>
          <w:rFonts w:ascii="Times New Roman" w:hAnsi="Times New Roman" w:cs="Times New Roman"/>
          <w:b/>
          <w:bCs/>
          <w:color w:val="4F81BD" w:themeColor="accent1"/>
          <w:sz w:val="24"/>
          <w:szCs w:val="24"/>
        </w:rPr>
        <w:t xml:space="preserve"> </w:t>
      </w:r>
      <w:r w:rsidRPr="001256DF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 xml:space="preserve">XRD patterns of </w:t>
      </w:r>
      <w:r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 xml:space="preserve">textile </w:t>
      </w:r>
      <w:r w:rsidR="00905E95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waste-based</w:t>
      </w:r>
      <w:r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 xml:space="preserve"> cellulose</w:t>
      </w:r>
      <w:r w:rsidRPr="001256DF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 xml:space="preserve"> </w:t>
      </w:r>
    </w:p>
    <w:p w14:paraId="65F483BF" w14:textId="77777777" w:rsidR="003C0A42" w:rsidRDefault="003C0A42" w:rsidP="00EE0D95">
      <w:pPr>
        <w:jc w:val="center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</w:p>
    <w:p w14:paraId="7432402C" w14:textId="77777777" w:rsidR="003C0A42" w:rsidRDefault="003C0A42" w:rsidP="00EE0D95">
      <w:pPr>
        <w:jc w:val="center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</w:p>
    <w:p w14:paraId="6E53C0CB" w14:textId="032BF358" w:rsidR="00A06EFF" w:rsidRPr="00A06EFF" w:rsidRDefault="00A06EFF" w:rsidP="00A06EFF">
      <w:pPr>
        <w:jc w:val="center"/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lang w:val="tr-TR"/>
        </w:rPr>
      </w:pPr>
      <w:r w:rsidRPr="00A06EFF">
        <w:rPr>
          <w:rFonts w:ascii="Times New Roman" w:hAnsi="Times New Roman" w:cs="Times New Roman"/>
          <w:bCs/>
          <w:i/>
          <w:noProof/>
          <w:color w:val="000000" w:themeColor="text1"/>
          <w:sz w:val="24"/>
          <w:szCs w:val="24"/>
          <w:lang w:val="tr-TR"/>
        </w:rPr>
        <w:lastRenderedPageBreak/>
        <w:drawing>
          <wp:inline distT="0" distB="0" distL="0" distR="0" wp14:anchorId="13D85C25" wp14:editId="350F01EA">
            <wp:extent cx="5587006" cy="2952000"/>
            <wp:effectExtent l="0" t="0" r="0" b="1270"/>
            <wp:docPr id="616766990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7006" cy="29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DA4508" w14:textId="692DC414" w:rsidR="00905E95" w:rsidRDefault="00905E95" w:rsidP="00905E95">
      <w:pPr>
        <w:jc w:val="center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  <w:r w:rsidRPr="001256DF">
        <w:rPr>
          <w:rFonts w:ascii="Times New Roman" w:hAnsi="Times New Roman" w:cs="Times New Roman"/>
          <w:b/>
          <w:bCs/>
          <w:color w:val="4F81BD" w:themeColor="accent1"/>
          <w:sz w:val="24"/>
          <w:szCs w:val="24"/>
        </w:rPr>
        <w:t>Fig. S</w:t>
      </w:r>
      <w:r>
        <w:rPr>
          <w:rFonts w:ascii="Times New Roman" w:hAnsi="Times New Roman" w:cs="Times New Roman"/>
          <w:b/>
          <w:bCs/>
          <w:color w:val="4F81BD" w:themeColor="accent1"/>
          <w:sz w:val="24"/>
          <w:szCs w:val="24"/>
        </w:rPr>
        <w:t>4</w:t>
      </w:r>
      <w:r w:rsidRPr="001256DF">
        <w:rPr>
          <w:rFonts w:ascii="Times New Roman" w:hAnsi="Times New Roman" w:cs="Times New Roman"/>
          <w:b/>
          <w:bCs/>
          <w:color w:val="4F81BD" w:themeColor="accent1"/>
          <w:sz w:val="24"/>
          <w:szCs w:val="24"/>
        </w:rPr>
        <w:t xml:space="preserve"> </w:t>
      </w:r>
      <w:r w:rsidRPr="001256DF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 xml:space="preserve">XRD patterns of </w:t>
      </w:r>
      <w:r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PVDF</w:t>
      </w:r>
      <w:r w:rsidRPr="001256DF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 xml:space="preserve"> </w:t>
      </w:r>
    </w:p>
    <w:p w14:paraId="0896FC7B" w14:textId="77777777" w:rsidR="00905E95" w:rsidRDefault="00905E95" w:rsidP="00905E95">
      <w:pPr>
        <w:jc w:val="center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</w:p>
    <w:p w14:paraId="6E653BF5" w14:textId="77777777" w:rsidR="003C0A42" w:rsidRDefault="003C0A42" w:rsidP="00EE0D95">
      <w:pPr>
        <w:jc w:val="center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</w:p>
    <w:p w14:paraId="701724AA" w14:textId="72313BAE" w:rsidR="003C0A42" w:rsidRDefault="003365A7" w:rsidP="00EE0D95">
      <w:pPr>
        <w:jc w:val="center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  <w:r w:rsidRPr="003365A7">
        <w:rPr>
          <w:rFonts w:ascii="Times New Roman" w:hAnsi="Times New Roman" w:cs="Times New Roman"/>
          <w:bCs/>
          <w:i/>
          <w:noProof/>
          <w:color w:val="000000" w:themeColor="text1"/>
          <w:sz w:val="24"/>
          <w:szCs w:val="24"/>
          <w:lang w:val="tr-TR"/>
        </w:rPr>
        <w:drawing>
          <wp:inline distT="0" distB="0" distL="0" distR="0" wp14:anchorId="65CB65F0" wp14:editId="0A2AF5D7">
            <wp:extent cx="5211797" cy="3240000"/>
            <wp:effectExtent l="0" t="0" r="8255" b="0"/>
            <wp:docPr id="510297225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1797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904027" w14:textId="77777777" w:rsidR="003C0A42" w:rsidRDefault="003C0A42" w:rsidP="00EE0D95">
      <w:pPr>
        <w:jc w:val="center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</w:p>
    <w:p w14:paraId="50BAAEA3" w14:textId="6C169EC6" w:rsidR="003C0A42" w:rsidRPr="001256DF" w:rsidRDefault="003C0A42" w:rsidP="003C0A42">
      <w:pPr>
        <w:jc w:val="center"/>
        <w:rPr>
          <w:rFonts w:ascii="Times New Roman" w:eastAsiaTheme="minorHAnsi" w:hAnsi="Times New Roman" w:cs="Times New Roman"/>
          <w:bCs/>
          <w:i/>
          <w:color w:val="000000" w:themeColor="text1"/>
          <w:kern w:val="0"/>
          <w:sz w:val="24"/>
          <w:szCs w:val="24"/>
          <w:lang w:eastAsia="en-US"/>
        </w:rPr>
      </w:pPr>
      <w:r w:rsidRPr="001256DF">
        <w:rPr>
          <w:rFonts w:ascii="Times New Roman" w:hAnsi="Times New Roman" w:cs="Times New Roman"/>
          <w:b/>
          <w:bCs/>
          <w:color w:val="4F81BD" w:themeColor="accent1"/>
          <w:sz w:val="24"/>
          <w:szCs w:val="24"/>
        </w:rPr>
        <w:t>Fig. S</w:t>
      </w:r>
      <w:r w:rsidR="00350EAF">
        <w:rPr>
          <w:rFonts w:ascii="Times New Roman" w:hAnsi="Times New Roman" w:cs="Times New Roman"/>
          <w:b/>
          <w:bCs/>
          <w:color w:val="4F81BD" w:themeColor="accent1"/>
          <w:sz w:val="24"/>
          <w:szCs w:val="24"/>
        </w:rPr>
        <w:t>5</w:t>
      </w:r>
      <w:r w:rsidRPr="001256DF">
        <w:rPr>
          <w:rFonts w:ascii="Times New Roman" w:hAnsi="Times New Roman" w:cs="Times New Roman"/>
          <w:b/>
          <w:bCs/>
          <w:color w:val="4F81BD" w:themeColor="accent1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Ft-IR spectrum of</w:t>
      </w:r>
      <w:r w:rsidR="00E80230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GO-Fe-</w:t>
      </w:r>
      <w:r w:rsidRPr="001256DF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 xml:space="preserve"> TiO</w:t>
      </w:r>
      <w:r w:rsidRPr="001256DF"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vertAlign w:val="subscript"/>
        </w:rPr>
        <w:t>2</w:t>
      </w:r>
    </w:p>
    <w:p w14:paraId="7AFE7DC0" w14:textId="77777777" w:rsidR="002E76CF" w:rsidRPr="001256DF" w:rsidRDefault="002E76CF" w:rsidP="000814BC">
      <w:pPr>
        <w:rPr>
          <w:rFonts w:ascii="Times New Roman" w:hAnsi="Times New Roman" w:cs="Times New Roman"/>
          <w:sz w:val="24"/>
          <w:szCs w:val="24"/>
        </w:rPr>
      </w:pPr>
    </w:p>
    <w:p w14:paraId="102B31F4" w14:textId="77777777" w:rsidR="002E76CF" w:rsidRPr="001256DF" w:rsidRDefault="002E76CF" w:rsidP="000814BC">
      <w:pPr>
        <w:rPr>
          <w:rFonts w:ascii="Times New Roman" w:hAnsi="Times New Roman" w:cs="Times New Roman"/>
          <w:sz w:val="24"/>
          <w:szCs w:val="24"/>
        </w:rPr>
      </w:pPr>
    </w:p>
    <w:p w14:paraId="64281336" w14:textId="77777777" w:rsidR="001E7567" w:rsidRPr="001256DF" w:rsidRDefault="001E7567" w:rsidP="00176564">
      <w:pPr>
        <w:tabs>
          <w:tab w:val="left" w:pos="7027"/>
        </w:tabs>
        <w:rPr>
          <w:rFonts w:ascii="Times New Roman" w:hAnsi="Times New Roman" w:cs="Times New Roman"/>
          <w:sz w:val="24"/>
          <w:szCs w:val="24"/>
        </w:rPr>
      </w:pPr>
    </w:p>
    <w:p w14:paraId="7902B85D" w14:textId="42DF18D4" w:rsidR="00F32D53" w:rsidRPr="001256DF" w:rsidRDefault="00254CA7" w:rsidP="00E97484">
      <w:pPr>
        <w:jc w:val="center"/>
        <w:rPr>
          <w:rFonts w:ascii="Times New Roman" w:eastAsiaTheme="minorHAnsi" w:hAnsi="Times New Roman" w:cs="Times New Roman"/>
          <w:bCs/>
          <w:i/>
          <w:color w:val="000000" w:themeColor="text1"/>
          <w:kern w:val="0"/>
          <w:sz w:val="24"/>
          <w:szCs w:val="24"/>
          <w:lang w:eastAsia="en-US"/>
        </w:rPr>
      </w:pPr>
      <w:r w:rsidRPr="001256DF">
        <w:rPr>
          <w:rFonts w:ascii="Times New Roman" w:hAnsi="Times New Roman" w:cs="Times New Roman"/>
          <w:noProof/>
          <w:sz w:val="24"/>
          <w:szCs w:val="24"/>
          <w:lang w:val="tr-TR" w:eastAsia="tr-TR"/>
        </w:rPr>
        <w:lastRenderedPageBreak/>
        <w:drawing>
          <wp:anchor distT="0" distB="0" distL="114300" distR="114300" simplePos="0" relativeHeight="251659264" behindDoc="0" locked="0" layoutInCell="1" allowOverlap="1" wp14:anchorId="5CB4C9CB" wp14:editId="65D8FEFA">
            <wp:simplePos x="0" y="0"/>
            <wp:positionH relativeFrom="column">
              <wp:posOffset>732266</wp:posOffset>
            </wp:positionH>
            <wp:positionV relativeFrom="paragraph">
              <wp:posOffset>86995</wp:posOffset>
            </wp:positionV>
            <wp:extent cx="4448175" cy="3429000"/>
            <wp:effectExtent l="0" t="0" r="9525" b="0"/>
            <wp:wrapSquare wrapText="bothSides"/>
            <wp:docPr id="3" name="Resim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C0A42">
        <w:rPr>
          <w:rFonts w:ascii="Times New Roman" w:hAnsi="Times New Roman" w:cs="Times New Roman"/>
          <w:b/>
          <w:bCs/>
          <w:color w:val="4F81BD" w:themeColor="accent1"/>
          <w:sz w:val="24"/>
          <w:szCs w:val="24"/>
        </w:rPr>
        <w:br w:type="textWrapping" w:clear="all"/>
      </w:r>
      <w:r w:rsidR="00F32D53" w:rsidRPr="001256DF">
        <w:rPr>
          <w:rFonts w:ascii="Times New Roman" w:hAnsi="Times New Roman" w:cs="Times New Roman"/>
          <w:b/>
          <w:bCs/>
          <w:color w:val="4F81BD" w:themeColor="accent1"/>
          <w:sz w:val="24"/>
          <w:szCs w:val="24"/>
        </w:rPr>
        <w:t>Fig. S</w:t>
      </w:r>
      <w:r w:rsidR="00350EAF">
        <w:rPr>
          <w:rFonts w:ascii="Times New Roman" w:hAnsi="Times New Roman" w:cs="Times New Roman"/>
          <w:b/>
          <w:bCs/>
          <w:color w:val="4F81BD" w:themeColor="accent1"/>
          <w:sz w:val="24"/>
          <w:szCs w:val="24"/>
        </w:rPr>
        <w:t>6</w:t>
      </w:r>
      <w:r w:rsidR="00274DE4" w:rsidRPr="001256DF">
        <w:rPr>
          <w:rFonts w:ascii="Times New Roman" w:hAnsi="Times New Roman" w:cs="Times New Roman"/>
          <w:b/>
          <w:bCs/>
          <w:color w:val="4F81BD" w:themeColor="accent1"/>
          <w:sz w:val="24"/>
          <w:szCs w:val="24"/>
        </w:rPr>
        <w:t xml:space="preserve"> </w:t>
      </w:r>
      <w:r w:rsidR="009D45FF" w:rsidRPr="001256DF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Pseudo</w:t>
      </w:r>
      <w:r w:rsidR="00274DE4" w:rsidRPr="001256DF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 xml:space="preserve"> second</w:t>
      </w:r>
      <w:r w:rsidR="00F32D53" w:rsidRPr="001256DF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 xml:space="preserve"> order isotherm plots for removal of MO onto P and PFb </w:t>
      </w:r>
      <w:r w:rsidR="004077BA" w:rsidRPr="001256DF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composites (MO amount: 50 mL (50 mg/L</w:t>
      </w:r>
      <w:r w:rsidR="00F32D53" w:rsidRPr="001256DF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), pH= 7.0, temperature: 298 K, adsorbent: 0.3 g, stirring rate: 150 rpm for 110 min.)</w:t>
      </w:r>
    </w:p>
    <w:p w14:paraId="7867C6EF" w14:textId="77777777" w:rsidR="00133644" w:rsidRPr="001256DF" w:rsidRDefault="00133644" w:rsidP="00133644">
      <w:pPr>
        <w:rPr>
          <w:rFonts w:ascii="Times New Roman" w:hAnsi="Times New Roman" w:cs="Times New Roman"/>
          <w:b/>
          <w:bCs/>
          <w:color w:val="4F81BD" w:themeColor="accent1"/>
          <w:sz w:val="24"/>
          <w:szCs w:val="24"/>
        </w:rPr>
      </w:pPr>
    </w:p>
    <w:p w14:paraId="4047C878" w14:textId="77777777" w:rsidR="00133644" w:rsidRPr="001256DF" w:rsidRDefault="00133644" w:rsidP="00133644">
      <w:pPr>
        <w:rPr>
          <w:rFonts w:ascii="Times New Roman" w:hAnsi="Times New Roman" w:cs="Times New Roman"/>
          <w:b/>
          <w:bCs/>
          <w:color w:val="4F81BD" w:themeColor="accent1"/>
          <w:sz w:val="24"/>
          <w:szCs w:val="24"/>
        </w:rPr>
      </w:pPr>
    </w:p>
    <w:p w14:paraId="1CE270FF" w14:textId="77777777" w:rsidR="00EB45EF" w:rsidRPr="001256DF" w:rsidRDefault="00EB45EF" w:rsidP="00133644">
      <w:pPr>
        <w:rPr>
          <w:rFonts w:ascii="Times New Roman" w:hAnsi="Times New Roman" w:cs="Times New Roman"/>
          <w:b/>
          <w:bCs/>
          <w:color w:val="4F81BD" w:themeColor="accent1"/>
          <w:sz w:val="24"/>
          <w:szCs w:val="24"/>
        </w:rPr>
      </w:pPr>
    </w:p>
    <w:p w14:paraId="3615B277" w14:textId="77777777" w:rsidR="007A60CF" w:rsidRPr="001256DF" w:rsidRDefault="007A60CF" w:rsidP="007A60CF">
      <w:pPr>
        <w:pStyle w:val="ListeParagraf"/>
        <w:ind w:left="0"/>
        <w:contextualSpacing w:val="0"/>
        <w:jc w:val="center"/>
        <w:rPr>
          <w:rFonts w:ascii="Times New Roman" w:eastAsiaTheme="minorEastAsia" w:hAnsi="Times New Roman" w:cs="Times New Roman"/>
          <w:bCs/>
          <w:i/>
          <w:color w:val="000000" w:themeColor="text1"/>
          <w:kern w:val="2"/>
          <w:sz w:val="24"/>
          <w:szCs w:val="24"/>
          <w:lang w:eastAsia="zh-CN"/>
        </w:rPr>
      </w:pPr>
      <w:r w:rsidRPr="001256DF">
        <w:rPr>
          <w:rFonts w:ascii="Times New Roman" w:hAnsi="Times New Roman" w:cs="Times New Roman"/>
          <w:noProof/>
          <w:sz w:val="24"/>
          <w:szCs w:val="24"/>
          <w:lang w:val="tr-TR" w:eastAsia="tr-TR"/>
        </w:rPr>
        <w:drawing>
          <wp:inline distT="0" distB="0" distL="0" distR="0" wp14:anchorId="21BA93C9" wp14:editId="0DC43C59">
            <wp:extent cx="5760720" cy="3620135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2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6C522C" w14:textId="77777777" w:rsidR="007A60CF" w:rsidRPr="001256DF" w:rsidRDefault="007A60CF" w:rsidP="007A60CF">
      <w:pPr>
        <w:pStyle w:val="ListeParagraf"/>
        <w:ind w:left="0"/>
        <w:contextualSpacing w:val="0"/>
        <w:jc w:val="center"/>
        <w:rPr>
          <w:rFonts w:ascii="Times New Roman" w:eastAsiaTheme="minorEastAsia" w:hAnsi="Times New Roman" w:cs="Times New Roman"/>
          <w:bCs/>
          <w:i/>
          <w:color w:val="000000" w:themeColor="text1"/>
          <w:kern w:val="2"/>
          <w:sz w:val="24"/>
          <w:szCs w:val="24"/>
          <w:lang w:eastAsia="zh-CN"/>
        </w:rPr>
      </w:pPr>
    </w:p>
    <w:p w14:paraId="4B99651C" w14:textId="767516A5" w:rsidR="00EB45EF" w:rsidRPr="001256DF" w:rsidRDefault="007A60CF" w:rsidP="00E97484">
      <w:pPr>
        <w:jc w:val="center"/>
        <w:rPr>
          <w:rFonts w:ascii="Times New Roman" w:hAnsi="Times New Roman" w:cs="Times New Roman"/>
          <w:b/>
          <w:bCs/>
          <w:color w:val="4F81BD" w:themeColor="accent1"/>
          <w:sz w:val="24"/>
          <w:szCs w:val="24"/>
        </w:rPr>
      </w:pPr>
      <w:r w:rsidRPr="001256DF">
        <w:rPr>
          <w:rFonts w:ascii="Times New Roman" w:hAnsi="Times New Roman" w:cs="Times New Roman"/>
          <w:b/>
          <w:bCs/>
          <w:color w:val="4F81BD" w:themeColor="accent1"/>
          <w:sz w:val="24"/>
          <w:szCs w:val="24"/>
        </w:rPr>
        <w:t>Fig.S</w:t>
      </w:r>
      <w:r w:rsidR="00350EAF">
        <w:rPr>
          <w:rFonts w:ascii="Times New Roman" w:hAnsi="Times New Roman" w:cs="Times New Roman"/>
          <w:b/>
          <w:bCs/>
          <w:color w:val="4F81BD" w:themeColor="accent1"/>
          <w:sz w:val="24"/>
          <w:szCs w:val="24"/>
        </w:rPr>
        <w:t>7</w:t>
      </w:r>
      <w:r w:rsidRPr="001256DF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 xml:space="preserve"> Infrared spectrums of Phc-20; MO adsorbed and UV radiated with air oxygen</w:t>
      </w:r>
    </w:p>
    <w:p w14:paraId="56C8B837" w14:textId="77777777" w:rsidR="00EB45EF" w:rsidRPr="001256DF" w:rsidRDefault="00EB45EF" w:rsidP="00133644">
      <w:pPr>
        <w:rPr>
          <w:rFonts w:ascii="Times New Roman" w:hAnsi="Times New Roman" w:cs="Times New Roman"/>
          <w:b/>
          <w:bCs/>
          <w:color w:val="4F81BD" w:themeColor="accent1"/>
          <w:sz w:val="24"/>
          <w:szCs w:val="24"/>
        </w:rPr>
      </w:pPr>
    </w:p>
    <w:p w14:paraId="6D4FF609" w14:textId="77777777" w:rsidR="00EB45EF" w:rsidRPr="001256DF" w:rsidRDefault="00EB45EF" w:rsidP="00133644">
      <w:pPr>
        <w:rPr>
          <w:rFonts w:ascii="Times New Roman" w:hAnsi="Times New Roman" w:cs="Times New Roman"/>
          <w:b/>
          <w:bCs/>
          <w:color w:val="4F81BD" w:themeColor="accent1"/>
          <w:sz w:val="24"/>
          <w:szCs w:val="24"/>
        </w:rPr>
      </w:pPr>
    </w:p>
    <w:p w14:paraId="66103BE2" w14:textId="34016970" w:rsidR="00324DBD" w:rsidRPr="001256DF" w:rsidRDefault="00133644" w:rsidP="00324DBD">
      <w:pPr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  <w:r w:rsidRPr="001256DF">
        <w:rPr>
          <w:rFonts w:ascii="Times New Roman" w:hAnsi="Times New Roman" w:cs="Times New Roman"/>
          <w:b/>
          <w:bCs/>
          <w:color w:val="4F81BD" w:themeColor="accent1"/>
          <w:sz w:val="24"/>
          <w:szCs w:val="24"/>
        </w:rPr>
        <w:lastRenderedPageBreak/>
        <w:t>Table S3</w:t>
      </w:r>
      <w:r w:rsidRPr="001256DF">
        <w:rPr>
          <w:rFonts w:ascii="Times New Roman" w:hAnsi="Times New Roman" w:cs="Times New Roman"/>
          <w:sz w:val="24"/>
          <w:szCs w:val="24"/>
        </w:rPr>
        <w:t xml:space="preserve"> </w:t>
      </w:r>
      <w:r w:rsidRPr="001256DF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 xml:space="preserve">Photocatalytic dye removal studies with different adsorbent-photocatalyst </w:t>
      </w:r>
      <w:r w:rsidR="001A1C1E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(</w:t>
      </w:r>
      <w:r w:rsidR="001A1C1E" w:rsidRPr="002B4743">
        <w:rPr>
          <w:rFonts w:ascii="Times New Roman" w:hAnsi="Times New Roman" w:cs="Times New Roman"/>
          <w:kern w:val="0"/>
          <w:sz w:val="24"/>
        </w:rPr>
        <w:t>Gumus and B</w:t>
      </w:r>
      <w:r w:rsidR="00662781">
        <w:rPr>
          <w:rFonts w:ascii="Times New Roman" w:hAnsi="Times New Roman" w:cs="Times New Roman"/>
          <w:kern w:val="0"/>
          <w:sz w:val="24"/>
        </w:rPr>
        <w:t>u</w:t>
      </w:r>
      <w:r w:rsidR="001A1C1E" w:rsidRPr="002B4743">
        <w:rPr>
          <w:rFonts w:ascii="Times New Roman" w:hAnsi="Times New Roman" w:cs="Times New Roman"/>
          <w:kern w:val="0"/>
          <w:sz w:val="24"/>
        </w:rPr>
        <w:t>y</w:t>
      </w:r>
      <w:r w:rsidR="00662781">
        <w:rPr>
          <w:rFonts w:ascii="Times New Roman" w:hAnsi="Times New Roman" w:cs="Times New Roman"/>
          <w:kern w:val="0"/>
          <w:sz w:val="24"/>
        </w:rPr>
        <w:t>u</w:t>
      </w:r>
      <w:r w:rsidR="001A1C1E" w:rsidRPr="002B4743">
        <w:rPr>
          <w:rFonts w:ascii="Times New Roman" w:hAnsi="Times New Roman" w:cs="Times New Roman"/>
          <w:kern w:val="0"/>
          <w:sz w:val="24"/>
        </w:rPr>
        <w:t>kk</w:t>
      </w:r>
      <w:r w:rsidR="00662781">
        <w:rPr>
          <w:rFonts w:ascii="Times New Roman" w:hAnsi="Times New Roman" w:cs="Times New Roman"/>
          <w:kern w:val="0"/>
          <w:sz w:val="24"/>
        </w:rPr>
        <w:t>i</w:t>
      </w:r>
      <w:r w:rsidR="001A1C1E" w:rsidRPr="002B4743">
        <w:rPr>
          <w:rFonts w:ascii="Times New Roman" w:hAnsi="Times New Roman" w:cs="Times New Roman"/>
          <w:kern w:val="0"/>
          <w:sz w:val="24"/>
        </w:rPr>
        <w:t>dan 2024</w:t>
      </w:r>
      <w:r w:rsidR="001A1C1E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)</w:t>
      </w:r>
    </w:p>
    <w:p w14:paraId="17D63016" w14:textId="77777777" w:rsidR="00814866" w:rsidRPr="001256DF" w:rsidRDefault="00814866" w:rsidP="0081486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DzTablo22"/>
        <w:tblpPr w:leftFromText="141" w:rightFromText="141" w:vertAnchor="text" w:horzAnchor="margin" w:tblpXSpec="center" w:tblpY="70"/>
        <w:tblW w:w="10874" w:type="dxa"/>
        <w:tblLayout w:type="fixed"/>
        <w:tblLook w:val="04A0" w:firstRow="1" w:lastRow="0" w:firstColumn="1" w:lastColumn="0" w:noHBand="0" w:noVBand="1"/>
      </w:tblPr>
      <w:tblGrid>
        <w:gridCol w:w="2469"/>
        <w:gridCol w:w="343"/>
        <w:gridCol w:w="9"/>
        <w:gridCol w:w="1025"/>
        <w:gridCol w:w="667"/>
        <w:gridCol w:w="9"/>
        <w:gridCol w:w="1257"/>
        <w:gridCol w:w="715"/>
        <w:gridCol w:w="11"/>
        <w:gridCol w:w="331"/>
        <w:gridCol w:w="905"/>
        <w:gridCol w:w="11"/>
        <w:gridCol w:w="39"/>
        <w:gridCol w:w="236"/>
        <w:gridCol w:w="910"/>
        <w:gridCol w:w="9"/>
        <w:gridCol w:w="734"/>
        <w:gridCol w:w="236"/>
        <w:gridCol w:w="619"/>
        <w:gridCol w:w="256"/>
        <w:gridCol w:w="74"/>
        <w:gridCol w:w="9"/>
      </w:tblGrid>
      <w:tr w:rsidR="00FC7966" w:rsidRPr="00E97484" w14:paraId="7EE4CC0F" w14:textId="77777777" w:rsidTr="00D83FE9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9" w:type="dxa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0EFF6D73" w14:textId="77777777" w:rsidR="001715B3" w:rsidRPr="00E97484" w:rsidRDefault="001715B3" w:rsidP="00133644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-2"/>
                <w:sz w:val="22"/>
              </w:rPr>
            </w:pPr>
            <w:r w:rsidRPr="00E97484">
              <w:rPr>
                <w:rFonts w:ascii="Times New Roman" w:hAnsi="Times New Roman" w:cs="Times New Roman"/>
                <w:color w:val="000000" w:themeColor="text1"/>
                <w:spacing w:val="-2"/>
                <w:sz w:val="22"/>
              </w:rPr>
              <w:t>Catalyst-Biochar precursor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781683C1" w14:textId="77777777" w:rsidR="00B92344" w:rsidRPr="00E97484" w:rsidRDefault="001715B3" w:rsidP="00B923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2"/>
                <w:sz w:val="22"/>
              </w:rPr>
            </w:pPr>
            <w:r w:rsidRPr="00E97484">
              <w:rPr>
                <w:rFonts w:ascii="Times New Roman" w:hAnsi="Times New Roman" w:cs="Times New Roman"/>
                <w:color w:val="000000" w:themeColor="text1"/>
                <w:spacing w:val="-2"/>
                <w:sz w:val="22"/>
              </w:rPr>
              <w:t xml:space="preserve">Amount or surface area </w:t>
            </w:r>
          </w:p>
          <w:p w14:paraId="12C97F0C" w14:textId="77777777" w:rsidR="001715B3" w:rsidRPr="00E97484" w:rsidRDefault="001715B3" w:rsidP="00B923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2"/>
                <w:sz w:val="22"/>
              </w:rPr>
            </w:pPr>
            <w:r w:rsidRPr="00E97484">
              <w:rPr>
                <w:rFonts w:ascii="Times New Roman" w:hAnsi="Times New Roman" w:cs="Times New Roman"/>
                <w:color w:val="000000" w:themeColor="text1"/>
                <w:spacing w:val="-2"/>
                <w:sz w:val="22"/>
              </w:rPr>
              <w:t>(for membranes)</w:t>
            </w:r>
          </w:p>
        </w:tc>
        <w:tc>
          <w:tcPr>
            <w:tcW w:w="1981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571BB39E" w14:textId="77777777" w:rsidR="001715B3" w:rsidRPr="00E97484" w:rsidRDefault="001715B3" w:rsidP="004B68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2"/>
                <w:sz w:val="22"/>
              </w:rPr>
            </w:pPr>
            <w:r w:rsidRPr="00E97484">
              <w:rPr>
                <w:rFonts w:ascii="Times New Roman" w:hAnsi="Times New Roman" w:cs="Times New Roman"/>
                <w:color w:val="000000" w:themeColor="text1"/>
                <w:spacing w:val="-2"/>
                <w:sz w:val="22"/>
              </w:rPr>
              <w:t>Substrat and amount</w:t>
            </w:r>
          </w:p>
        </w:tc>
        <w:tc>
          <w:tcPr>
            <w:tcW w:w="1247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5CC6A072" w14:textId="77777777" w:rsidR="001715B3" w:rsidRPr="00E97484" w:rsidRDefault="001715B3" w:rsidP="001336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2"/>
                <w:sz w:val="22"/>
              </w:rPr>
            </w:pPr>
            <w:r w:rsidRPr="00E97484">
              <w:rPr>
                <w:rFonts w:ascii="Times New Roman" w:hAnsi="Times New Roman" w:cs="Times New Roman"/>
                <w:color w:val="000000" w:themeColor="text1"/>
                <w:spacing w:val="-2"/>
                <w:sz w:val="22"/>
              </w:rPr>
              <w:t>Power (W)</w:t>
            </w:r>
          </w:p>
        </w:tc>
        <w:tc>
          <w:tcPr>
            <w:tcW w:w="1196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4B060C68" w14:textId="77777777" w:rsidR="001715B3" w:rsidRPr="00E97484" w:rsidRDefault="001715B3" w:rsidP="001336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2"/>
                <w:sz w:val="22"/>
              </w:rPr>
            </w:pPr>
            <w:r w:rsidRPr="00E97484">
              <w:rPr>
                <w:rFonts w:ascii="Times New Roman" w:hAnsi="Times New Roman" w:cs="Times New Roman"/>
                <w:color w:val="000000" w:themeColor="text1"/>
                <w:spacing w:val="-2"/>
                <w:sz w:val="22"/>
              </w:rPr>
              <w:t>Time</w:t>
            </w:r>
          </w:p>
        </w:tc>
        <w:tc>
          <w:tcPr>
            <w:tcW w:w="1928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4216C733" w14:textId="77777777" w:rsidR="001715B3" w:rsidRPr="00E97484" w:rsidRDefault="001715B3" w:rsidP="001336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2"/>
                <w:sz w:val="22"/>
              </w:rPr>
            </w:pPr>
            <w:r w:rsidRPr="00E97484">
              <w:rPr>
                <w:rFonts w:ascii="Times New Roman" w:hAnsi="Times New Roman" w:cs="Times New Roman"/>
                <w:color w:val="000000" w:themeColor="text1"/>
                <w:spacing w:val="-2"/>
                <w:sz w:val="22"/>
              </w:rPr>
              <w:t>Removal Mechanism and efficiency</w:t>
            </w:r>
          </w:p>
        </w:tc>
      </w:tr>
      <w:tr w:rsidR="00FC7966" w:rsidRPr="00E97484" w14:paraId="3F722B91" w14:textId="77777777" w:rsidTr="00D83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1" w:type="dxa"/>
            <w:gridSpan w:val="3"/>
            <w:tcBorders>
              <w:left w:val="nil"/>
              <w:right w:val="nil"/>
            </w:tcBorders>
            <w:vAlign w:val="center"/>
            <w:hideMark/>
          </w:tcPr>
          <w:p w14:paraId="2A75682B" w14:textId="77777777" w:rsidR="001715B3" w:rsidRPr="00E97484" w:rsidRDefault="001715B3" w:rsidP="00133644">
            <w:pPr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pacing w:val="-2"/>
                <w:sz w:val="22"/>
              </w:rPr>
            </w:pPr>
            <w:proofErr w:type="spellStart"/>
            <w:r w:rsidRPr="00E97484">
              <w:rPr>
                <w:rFonts w:ascii="Times New Roman" w:hAnsi="Times New Roman" w:cs="Times New Roman"/>
                <w:b w:val="0"/>
                <w:color w:val="000000" w:themeColor="text1"/>
                <w:spacing w:val="-2"/>
                <w:sz w:val="22"/>
              </w:rPr>
              <w:t>ZnO</w:t>
            </w:r>
            <w:proofErr w:type="spellEnd"/>
            <w:r w:rsidRPr="00E97484">
              <w:rPr>
                <w:rFonts w:ascii="Times New Roman" w:hAnsi="Times New Roman" w:cs="Times New Roman"/>
                <w:b w:val="0"/>
                <w:color w:val="000000" w:themeColor="text1"/>
                <w:spacing w:val="-2"/>
                <w:sz w:val="22"/>
              </w:rPr>
              <w:t>/biochar</w:t>
            </w:r>
          </w:p>
        </w:tc>
        <w:tc>
          <w:tcPr>
            <w:tcW w:w="1701" w:type="dxa"/>
            <w:gridSpan w:val="3"/>
            <w:tcBorders>
              <w:left w:val="nil"/>
              <w:right w:val="nil"/>
            </w:tcBorders>
            <w:vAlign w:val="center"/>
            <w:hideMark/>
          </w:tcPr>
          <w:p w14:paraId="7529F1E4" w14:textId="77777777" w:rsidR="001715B3" w:rsidRPr="00E97484" w:rsidRDefault="001715B3" w:rsidP="001336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</w:pPr>
            <w:r w:rsidRPr="00E97484"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  <w:t>100 mg</w:t>
            </w:r>
          </w:p>
        </w:tc>
        <w:tc>
          <w:tcPr>
            <w:tcW w:w="1983" w:type="dxa"/>
            <w:gridSpan w:val="3"/>
            <w:tcBorders>
              <w:left w:val="nil"/>
              <w:right w:val="nil"/>
            </w:tcBorders>
            <w:vAlign w:val="center"/>
            <w:hideMark/>
          </w:tcPr>
          <w:p w14:paraId="6531A17A" w14:textId="77777777" w:rsidR="001715B3" w:rsidRPr="00E97484" w:rsidRDefault="001715B3" w:rsidP="004B6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</w:pPr>
            <w:r w:rsidRPr="00E97484"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  <w:t>160 mg/L methylene blue</w:t>
            </w:r>
          </w:p>
        </w:tc>
        <w:tc>
          <w:tcPr>
            <w:tcW w:w="1247" w:type="dxa"/>
            <w:gridSpan w:val="3"/>
            <w:tcBorders>
              <w:left w:val="nil"/>
              <w:right w:val="nil"/>
            </w:tcBorders>
            <w:vAlign w:val="center"/>
            <w:hideMark/>
          </w:tcPr>
          <w:p w14:paraId="3C0CA3A8" w14:textId="77777777" w:rsidR="001715B3" w:rsidRPr="00E97484" w:rsidRDefault="001715B3" w:rsidP="001336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</w:pPr>
            <w:r w:rsidRPr="00E97484"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  <w:t>250</w:t>
            </w:r>
          </w:p>
        </w:tc>
        <w:tc>
          <w:tcPr>
            <w:tcW w:w="1194" w:type="dxa"/>
            <w:gridSpan w:val="4"/>
            <w:tcBorders>
              <w:left w:val="nil"/>
              <w:right w:val="nil"/>
            </w:tcBorders>
            <w:vAlign w:val="center"/>
            <w:hideMark/>
          </w:tcPr>
          <w:p w14:paraId="4BEF31CE" w14:textId="77777777" w:rsidR="001715B3" w:rsidRPr="00E97484" w:rsidRDefault="001715B3" w:rsidP="001336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</w:pPr>
            <w:r w:rsidRPr="00E97484"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  <w:sym w:font="Symbol" w:char="F040"/>
            </w:r>
            <w:r w:rsidRPr="00E97484"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  <w:t>200 min.</w:t>
            </w:r>
          </w:p>
        </w:tc>
        <w:tc>
          <w:tcPr>
            <w:tcW w:w="1928" w:type="dxa"/>
            <w:gridSpan w:val="6"/>
            <w:tcBorders>
              <w:left w:val="nil"/>
              <w:right w:val="nil"/>
            </w:tcBorders>
            <w:vAlign w:val="center"/>
            <w:hideMark/>
          </w:tcPr>
          <w:p w14:paraId="32569A82" w14:textId="77777777" w:rsidR="001715B3" w:rsidRPr="00E97484" w:rsidRDefault="001715B3" w:rsidP="006355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</w:pPr>
            <w:r w:rsidRPr="00E97484"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  <w:t>Degradation 95.19%</w:t>
            </w:r>
          </w:p>
        </w:tc>
      </w:tr>
      <w:tr w:rsidR="00FC7966" w:rsidRPr="00E97484" w14:paraId="179B5E51" w14:textId="77777777" w:rsidTr="00D83FE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FE3850" w14:textId="77777777" w:rsidR="001715B3" w:rsidRPr="00E97484" w:rsidRDefault="001715B3" w:rsidP="00133644">
            <w:pPr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pacing w:val="-2"/>
                <w:sz w:val="22"/>
              </w:rPr>
            </w:pPr>
            <w:r w:rsidRPr="00E97484">
              <w:rPr>
                <w:rFonts w:ascii="Times New Roman" w:hAnsi="Times New Roman" w:cs="Times New Roman"/>
                <w:b w:val="0"/>
                <w:color w:val="000000" w:themeColor="text1"/>
                <w:spacing w:val="-2"/>
                <w:sz w:val="22"/>
              </w:rPr>
              <w:t>TiO</w:t>
            </w:r>
            <w:r w:rsidRPr="00E97484">
              <w:rPr>
                <w:rFonts w:ascii="Times New Roman" w:hAnsi="Times New Roman" w:cs="Times New Roman"/>
                <w:b w:val="0"/>
                <w:color w:val="000000" w:themeColor="text1"/>
                <w:spacing w:val="-2"/>
                <w:sz w:val="22"/>
                <w:vertAlign w:val="subscript"/>
              </w:rPr>
              <w:t>2</w:t>
            </w:r>
            <w:r w:rsidRPr="00E97484">
              <w:rPr>
                <w:rFonts w:ascii="Times New Roman" w:hAnsi="Times New Roman" w:cs="Times New Roman"/>
                <w:b w:val="0"/>
                <w:color w:val="000000" w:themeColor="text1"/>
                <w:spacing w:val="-2"/>
                <w:sz w:val="22"/>
              </w:rPr>
              <w:t>-biochar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C31859" w14:textId="77777777" w:rsidR="001715B3" w:rsidRPr="00E97484" w:rsidRDefault="001715B3" w:rsidP="001336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</w:pPr>
            <w:r w:rsidRPr="00E97484"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  <w:t>10 mg</w:t>
            </w:r>
          </w:p>
        </w:tc>
        <w:tc>
          <w:tcPr>
            <w:tcW w:w="19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89EC83" w14:textId="77777777" w:rsidR="001715B3" w:rsidRPr="00E97484" w:rsidRDefault="001715B3" w:rsidP="004B68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</w:pPr>
            <w:r w:rsidRPr="00E97484"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  <w:t>20 mg/L</w:t>
            </w:r>
          </w:p>
          <w:p w14:paraId="69436A27" w14:textId="77777777" w:rsidR="001715B3" w:rsidRPr="00E97484" w:rsidRDefault="001715B3" w:rsidP="004B68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</w:pPr>
            <w:r w:rsidRPr="00E97484"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  <w:t>Methyl orange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4C5114" w14:textId="77777777" w:rsidR="001715B3" w:rsidRPr="00E97484" w:rsidRDefault="001715B3" w:rsidP="001336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</w:pPr>
            <w:r w:rsidRPr="00E97484"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  <w:t>500</w:t>
            </w:r>
          </w:p>
        </w:tc>
        <w:tc>
          <w:tcPr>
            <w:tcW w:w="119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CF5038" w14:textId="77777777" w:rsidR="001715B3" w:rsidRPr="00E97484" w:rsidRDefault="001715B3" w:rsidP="001336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</w:pPr>
            <w:r w:rsidRPr="00E97484"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  <w:t>150 min.</w:t>
            </w:r>
          </w:p>
        </w:tc>
        <w:tc>
          <w:tcPr>
            <w:tcW w:w="192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455A05" w14:textId="77777777" w:rsidR="001715B3" w:rsidRPr="00E97484" w:rsidRDefault="001715B3" w:rsidP="006355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</w:pPr>
            <w:r w:rsidRPr="00E97484"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  <w:t>Degradation 96.98%</w:t>
            </w:r>
          </w:p>
        </w:tc>
      </w:tr>
      <w:tr w:rsidR="00FC7966" w:rsidRPr="00E97484" w14:paraId="6B79998C" w14:textId="77777777" w:rsidTr="00D83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1" w:type="dxa"/>
            <w:gridSpan w:val="3"/>
            <w:tcBorders>
              <w:left w:val="nil"/>
              <w:right w:val="nil"/>
            </w:tcBorders>
            <w:vAlign w:val="center"/>
            <w:hideMark/>
          </w:tcPr>
          <w:p w14:paraId="3E7DFD80" w14:textId="77777777" w:rsidR="00CC2548" w:rsidRPr="00E97484" w:rsidRDefault="001715B3" w:rsidP="00133644">
            <w:pPr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pacing w:val="-2"/>
                <w:sz w:val="22"/>
              </w:rPr>
            </w:pPr>
            <w:r w:rsidRPr="00E97484">
              <w:rPr>
                <w:rFonts w:ascii="Times New Roman" w:hAnsi="Times New Roman" w:cs="Times New Roman"/>
                <w:b w:val="0"/>
                <w:color w:val="000000" w:themeColor="text1"/>
                <w:spacing w:val="-2"/>
                <w:sz w:val="22"/>
              </w:rPr>
              <w:t>FCF-</w:t>
            </w:r>
            <w:proofErr w:type="spellStart"/>
            <w:r w:rsidRPr="00E97484">
              <w:rPr>
                <w:rFonts w:ascii="Times New Roman" w:hAnsi="Times New Roman" w:cs="Times New Roman"/>
                <w:b w:val="0"/>
                <w:color w:val="000000" w:themeColor="text1"/>
                <w:spacing w:val="-2"/>
                <w:sz w:val="22"/>
              </w:rPr>
              <w:t>pDA</w:t>
            </w:r>
            <w:proofErr w:type="spellEnd"/>
            <w:r w:rsidRPr="00E97484">
              <w:rPr>
                <w:rFonts w:ascii="Times New Roman" w:hAnsi="Times New Roman" w:cs="Times New Roman"/>
                <w:b w:val="0"/>
                <w:color w:val="000000" w:themeColor="text1"/>
                <w:spacing w:val="-2"/>
                <w:sz w:val="22"/>
              </w:rPr>
              <w:t xml:space="preserve">-PVDF </w:t>
            </w:r>
          </w:p>
          <w:p w14:paraId="0272FA8F" w14:textId="77777777" w:rsidR="001715B3" w:rsidRPr="00E97484" w:rsidRDefault="001715B3" w:rsidP="00133644">
            <w:pPr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pacing w:val="-2"/>
                <w:sz w:val="22"/>
              </w:rPr>
            </w:pPr>
            <w:r w:rsidRPr="00E97484">
              <w:rPr>
                <w:rFonts w:ascii="Times New Roman" w:hAnsi="Times New Roman" w:cs="Times New Roman"/>
                <w:b w:val="0"/>
                <w:color w:val="000000" w:themeColor="text1"/>
                <w:spacing w:val="-2"/>
                <w:sz w:val="22"/>
              </w:rPr>
              <w:t>(Fe-biochar-) composite beads</w:t>
            </w:r>
          </w:p>
        </w:tc>
        <w:tc>
          <w:tcPr>
            <w:tcW w:w="1701" w:type="dxa"/>
            <w:gridSpan w:val="3"/>
            <w:tcBorders>
              <w:left w:val="nil"/>
              <w:right w:val="nil"/>
            </w:tcBorders>
            <w:vAlign w:val="center"/>
            <w:hideMark/>
          </w:tcPr>
          <w:p w14:paraId="1002F860" w14:textId="77777777" w:rsidR="001715B3" w:rsidRPr="00E97484" w:rsidRDefault="001715B3" w:rsidP="001336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</w:pPr>
            <w:r w:rsidRPr="00E97484"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  <w:t>1.0 g</w:t>
            </w:r>
          </w:p>
        </w:tc>
        <w:tc>
          <w:tcPr>
            <w:tcW w:w="1983" w:type="dxa"/>
            <w:gridSpan w:val="3"/>
            <w:tcBorders>
              <w:left w:val="nil"/>
              <w:right w:val="nil"/>
            </w:tcBorders>
            <w:vAlign w:val="center"/>
            <w:hideMark/>
          </w:tcPr>
          <w:p w14:paraId="5CFF25BC" w14:textId="77777777" w:rsidR="001715B3" w:rsidRPr="00E97484" w:rsidRDefault="001715B3" w:rsidP="004B6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</w:pPr>
            <w:r w:rsidRPr="00E97484"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  <w:t>10 mg/L</w:t>
            </w:r>
          </w:p>
          <w:p w14:paraId="43578A3E" w14:textId="77777777" w:rsidR="001715B3" w:rsidRPr="00E97484" w:rsidRDefault="001715B3" w:rsidP="004B6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</w:pPr>
            <w:r w:rsidRPr="00E97484"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  <w:t>Methyl orange</w:t>
            </w:r>
          </w:p>
        </w:tc>
        <w:tc>
          <w:tcPr>
            <w:tcW w:w="1247" w:type="dxa"/>
            <w:gridSpan w:val="3"/>
            <w:tcBorders>
              <w:left w:val="nil"/>
              <w:right w:val="nil"/>
            </w:tcBorders>
            <w:vAlign w:val="center"/>
            <w:hideMark/>
          </w:tcPr>
          <w:p w14:paraId="105F4A69" w14:textId="77777777" w:rsidR="001715B3" w:rsidRPr="00E97484" w:rsidRDefault="001715B3" w:rsidP="001336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</w:pPr>
            <w:r w:rsidRPr="00E97484"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  <w:t>300</w:t>
            </w:r>
          </w:p>
        </w:tc>
        <w:tc>
          <w:tcPr>
            <w:tcW w:w="1194" w:type="dxa"/>
            <w:gridSpan w:val="4"/>
            <w:tcBorders>
              <w:left w:val="nil"/>
              <w:right w:val="nil"/>
            </w:tcBorders>
            <w:vAlign w:val="center"/>
            <w:hideMark/>
          </w:tcPr>
          <w:p w14:paraId="32B66879" w14:textId="77777777" w:rsidR="001715B3" w:rsidRPr="00E97484" w:rsidRDefault="001715B3" w:rsidP="001336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</w:pPr>
            <w:r w:rsidRPr="00E97484"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  <w:sym w:font="Symbol" w:char="F040"/>
            </w:r>
            <w:r w:rsidRPr="00E97484"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  <w:t>75 min.</w:t>
            </w:r>
          </w:p>
        </w:tc>
        <w:tc>
          <w:tcPr>
            <w:tcW w:w="1928" w:type="dxa"/>
            <w:gridSpan w:val="6"/>
            <w:tcBorders>
              <w:left w:val="nil"/>
              <w:right w:val="nil"/>
            </w:tcBorders>
            <w:vAlign w:val="center"/>
            <w:hideMark/>
          </w:tcPr>
          <w:p w14:paraId="1AD2CAFE" w14:textId="77777777" w:rsidR="001715B3" w:rsidRPr="00E97484" w:rsidRDefault="001715B3" w:rsidP="006355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</w:pPr>
            <w:r w:rsidRPr="00E97484"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  <w:t>Degradation</w:t>
            </w:r>
          </w:p>
          <w:p w14:paraId="23C22E5E" w14:textId="77777777" w:rsidR="001715B3" w:rsidRPr="00E97484" w:rsidRDefault="001715B3" w:rsidP="006355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</w:pPr>
            <w:r w:rsidRPr="00E97484"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  <w:sym w:font="Symbol" w:char="F040"/>
            </w:r>
            <w:r w:rsidRPr="00E97484"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  <w:t>100%</w:t>
            </w:r>
          </w:p>
        </w:tc>
      </w:tr>
      <w:tr w:rsidR="00FC7966" w:rsidRPr="00E97484" w14:paraId="0BAD5143" w14:textId="77777777" w:rsidTr="00D83FE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04820D" w14:textId="77777777" w:rsidR="001715B3" w:rsidRPr="00E97484" w:rsidRDefault="001715B3" w:rsidP="00CC2548">
            <w:pPr>
              <w:pStyle w:val="Default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-2"/>
                <w:sz w:val="22"/>
                <w:szCs w:val="22"/>
                <w:lang w:val="en-US"/>
              </w:rPr>
            </w:pPr>
            <w:r w:rsidRPr="00E97484">
              <w:rPr>
                <w:rFonts w:ascii="Times New Roman" w:eastAsia="Calibri" w:hAnsi="Times New Roman" w:cs="Times New Roman"/>
                <w:b w:val="0"/>
                <w:color w:val="000000" w:themeColor="text1"/>
                <w:spacing w:val="-2"/>
                <w:sz w:val="22"/>
                <w:szCs w:val="22"/>
                <w:lang w:val="en-US"/>
              </w:rPr>
              <w:t>MIL-53(Fe)/PVDF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FDFFAB" w14:textId="77777777" w:rsidR="001715B3" w:rsidRPr="00E97484" w:rsidRDefault="001715B3" w:rsidP="001336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  <w:spacing w:val="-2"/>
                <w:sz w:val="22"/>
              </w:rPr>
            </w:pPr>
            <w:r w:rsidRPr="00E97484"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  <w:t>4.7 cm diameter</w:t>
            </w:r>
          </w:p>
        </w:tc>
        <w:tc>
          <w:tcPr>
            <w:tcW w:w="19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461FE3" w14:textId="77777777" w:rsidR="001715B3" w:rsidRPr="00E97484" w:rsidRDefault="001715B3" w:rsidP="004B6868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  <w:spacing w:val="-2"/>
                <w:sz w:val="22"/>
                <w:szCs w:val="22"/>
                <w:lang w:val="en-US"/>
              </w:rPr>
            </w:pPr>
            <w:r w:rsidRPr="00E97484">
              <w:rPr>
                <w:rFonts w:ascii="Times New Roman" w:eastAsia="Calibri" w:hAnsi="Times New Roman" w:cs="Times New Roman"/>
                <w:bCs/>
                <w:color w:val="000000" w:themeColor="text1"/>
                <w:spacing w:val="-2"/>
                <w:sz w:val="22"/>
                <w:szCs w:val="22"/>
                <w:lang w:val="en-US"/>
              </w:rPr>
              <w:t>20 ppm of tetracycline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41F5FE" w14:textId="77777777" w:rsidR="001715B3" w:rsidRPr="00E97484" w:rsidRDefault="001715B3" w:rsidP="001336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  <w:spacing w:val="-2"/>
                <w:sz w:val="22"/>
              </w:rPr>
            </w:pPr>
            <w:r w:rsidRPr="00E97484"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  <w:t>100 W Xe lamp, UV light</w:t>
            </w:r>
          </w:p>
        </w:tc>
        <w:tc>
          <w:tcPr>
            <w:tcW w:w="119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8709C2" w14:textId="77777777" w:rsidR="001715B3" w:rsidRPr="00E97484" w:rsidRDefault="001715B3" w:rsidP="001336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</w:pPr>
            <w:r w:rsidRPr="00E97484"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  <w:t>30 min.</w:t>
            </w:r>
          </w:p>
        </w:tc>
        <w:tc>
          <w:tcPr>
            <w:tcW w:w="192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8E3FDB" w14:textId="77777777" w:rsidR="001715B3" w:rsidRPr="00E97484" w:rsidRDefault="001715B3" w:rsidP="006355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</w:pPr>
            <w:r w:rsidRPr="00E97484"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  <w:t>Degradation</w:t>
            </w:r>
          </w:p>
          <w:p w14:paraId="0E346903" w14:textId="77777777" w:rsidR="001715B3" w:rsidRPr="00E97484" w:rsidRDefault="001715B3" w:rsidP="006355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</w:pPr>
            <w:r w:rsidRPr="00E97484"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  <w:t>93 %</w:t>
            </w:r>
          </w:p>
        </w:tc>
      </w:tr>
      <w:tr w:rsidR="00FC7966" w:rsidRPr="00E97484" w14:paraId="155D14BB" w14:textId="77777777" w:rsidTr="00D83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1" w:type="dxa"/>
            <w:gridSpan w:val="3"/>
            <w:tcBorders>
              <w:left w:val="nil"/>
              <w:right w:val="nil"/>
            </w:tcBorders>
            <w:vAlign w:val="center"/>
          </w:tcPr>
          <w:p w14:paraId="13134186" w14:textId="77777777" w:rsidR="001715B3" w:rsidRPr="00E97484" w:rsidRDefault="001715B3" w:rsidP="00133644">
            <w:pPr>
              <w:pStyle w:val="Default"/>
              <w:rPr>
                <w:rFonts w:ascii="Times New Roman" w:eastAsia="Calibri" w:hAnsi="Times New Roman" w:cs="Times New Roman"/>
                <w:color w:val="000000" w:themeColor="text1"/>
                <w:spacing w:val="-2"/>
                <w:sz w:val="22"/>
                <w:szCs w:val="22"/>
                <w:lang w:val="en-US"/>
              </w:rPr>
            </w:pPr>
          </w:p>
          <w:p w14:paraId="64C55E69" w14:textId="77777777" w:rsidR="001715B3" w:rsidRPr="00E97484" w:rsidRDefault="001715B3" w:rsidP="00133644">
            <w:pPr>
              <w:jc w:val="center"/>
              <w:rPr>
                <w:rFonts w:ascii="Times New Roman" w:eastAsia="Calibri" w:hAnsi="Times New Roman" w:cs="Times New Roman"/>
                <w:b w:val="0"/>
                <w:color w:val="000000" w:themeColor="text1"/>
                <w:spacing w:val="-2"/>
                <w:sz w:val="22"/>
              </w:rPr>
            </w:pPr>
            <w:r w:rsidRPr="00E97484">
              <w:rPr>
                <w:rFonts w:ascii="Times New Roman" w:hAnsi="Times New Roman" w:cs="Times New Roman"/>
                <w:b w:val="0"/>
                <w:color w:val="000000" w:themeColor="text1"/>
                <w:spacing w:val="-2"/>
                <w:sz w:val="22"/>
              </w:rPr>
              <w:t xml:space="preserve"> Fe (III)-TiO</w:t>
            </w:r>
            <w:r w:rsidRPr="00E97484">
              <w:rPr>
                <w:rFonts w:ascii="Times New Roman" w:hAnsi="Times New Roman" w:cs="Times New Roman"/>
                <w:b w:val="0"/>
                <w:color w:val="000000" w:themeColor="text1"/>
                <w:spacing w:val="-2"/>
                <w:sz w:val="22"/>
                <w:vertAlign w:val="subscript"/>
              </w:rPr>
              <w:t>2</w:t>
            </w:r>
            <w:r w:rsidRPr="00E97484">
              <w:rPr>
                <w:rFonts w:ascii="Times New Roman" w:hAnsi="Times New Roman" w:cs="Times New Roman"/>
                <w:b w:val="0"/>
                <w:color w:val="000000" w:themeColor="text1"/>
                <w:spacing w:val="-2"/>
                <w:sz w:val="22"/>
              </w:rPr>
              <w:t>/ PVDF composite membrane</w:t>
            </w:r>
          </w:p>
        </w:tc>
        <w:tc>
          <w:tcPr>
            <w:tcW w:w="1701" w:type="dxa"/>
            <w:gridSpan w:val="3"/>
            <w:tcBorders>
              <w:left w:val="nil"/>
              <w:right w:val="nil"/>
            </w:tcBorders>
            <w:vAlign w:val="center"/>
            <w:hideMark/>
          </w:tcPr>
          <w:p w14:paraId="02C3CCD9" w14:textId="77777777" w:rsidR="001715B3" w:rsidRPr="00E97484" w:rsidRDefault="001715B3" w:rsidP="002D74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</w:pPr>
            <w:r w:rsidRPr="00E97484"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  <w:t xml:space="preserve">13 cm -5 cm </w:t>
            </w:r>
          </w:p>
        </w:tc>
        <w:tc>
          <w:tcPr>
            <w:tcW w:w="1983" w:type="dxa"/>
            <w:gridSpan w:val="3"/>
            <w:tcBorders>
              <w:left w:val="nil"/>
              <w:right w:val="nil"/>
            </w:tcBorders>
            <w:vAlign w:val="center"/>
          </w:tcPr>
          <w:p w14:paraId="2C96471F" w14:textId="77777777" w:rsidR="001715B3" w:rsidRPr="00E97484" w:rsidRDefault="001715B3" w:rsidP="004B6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  <w:spacing w:val="-2"/>
                <w:sz w:val="22"/>
              </w:rPr>
            </w:pPr>
            <w:r w:rsidRPr="00E97484"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  <w:t>10 mg/L 250mL bisphenol-A (BPA)</w:t>
            </w:r>
          </w:p>
        </w:tc>
        <w:tc>
          <w:tcPr>
            <w:tcW w:w="1247" w:type="dxa"/>
            <w:gridSpan w:val="3"/>
            <w:tcBorders>
              <w:left w:val="nil"/>
              <w:right w:val="nil"/>
            </w:tcBorders>
            <w:vAlign w:val="center"/>
            <w:hideMark/>
          </w:tcPr>
          <w:p w14:paraId="1C334323" w14:textId="77777777" w:rsidR="001715B3" w:rsidRPr="00E97484" w:rsidRDefault="001715B3" w:rsidP="001336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</w:pPr>
            <w:r w:rsidRPr="00E97484"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  <w:t>500 W sunlight Xenon lamp-</w:t>
            </w:r>
          </w:p>
        </w:tc>
        <w:tc>
          <w:tcPr>
            <w:tcW w:w="1194" w:type="dxa"/>
            <w:gridSpan w:val="4"/>
            <w:tcBorders>
              <w:left w:val="nil"/>
              <w:right w:val="nil"/>
            </w:tcBorders>
            <w:vAlign w:val="center"/>
            <w:hideMark/>
          </w:tcPr>
          <w:p w14:paraId="75A35C25" w14:textId="77777777" w:rsidR="001715B3" w:rsidRPr="00E97484" w:rsidRDefault="001715B3" w:rsidP="001336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</w:pPr>
            <w:r w:rsidRPr="00E97484"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  <w:t>180 min</w:t>
            </w:r>
          </w:p>
        </w:tc>
        <w:tc>
          <w:tcPr>
            <w:tcW w:w="1928" w:type="dxa"/>
            <w:gridSpan w:val="6"/>
            <w:tcBorders>
              <w:left w:val="nil"/>
              <w:right w:val="nil"/>
            </w:tcBorders>
            <w:vAlign w:val="center"/>
            <w:hideMark/>
          </w:tcPr>
          <w:p w14:paraId="1712EDC2" w14:textId="77777777" w:rsidR="001715B3" w:rsidRPr="00E97484" w:rsidRDefault="001715B3" w:rsidP="006355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</w:pPr>
            <w:r w:rsidRPr="00E97484"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  <w:t>Degradation</w:t>
            </w:r>
          </w:p>
          <w:p w14:paraId="4C37D7C2" w14:textId="77777777" w:rsidR="001715B3" w:rsidRPr="00E97484" w:rsidRDefault="001715B3" w:rsidP="006355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</w:pPr>
            <w:r w:rsidRPr="00E97484"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  <w:t>69.9%</w:t>
            </w:r>
          </w:p>
        </w:tc>
      </w:tr>
      <w:tr w:rsidR="00FC7966" w:rsidRPr="00E97484" w14:paraId="0A343B4F" w14:textId="77777777" w:rsidTr="00D83FE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F108F3" w14:textId="77777777" w:rsidR="001715B3" w:rsidRPr="00E97484" w:rsidRDefault="001715B3" w:rsidP="00133644">
            <w:pPr>
              <w:pStyle w:val="Default"/>
              <w:rPr>
                <w:rFonts w:ascii="Times New Roman" w:eastAsia="Calibri" w:hAnsi="Times New Roman" w:cs="Times New Roman"/>
                <w:color w:val="000000" w:themeColor="text1"/>
                <w:spacing w:val="-2"/>
                <w:sz w:val="22"/>
                <w:szCs w:val="22"/>
                <w:lang w:val="en-US"/>
              </w:rPr>
            </w:pPr>
          </w:p>
          <w:p w14:paraId="6FF122E6" w14:textId="77777777" w:rsidR="001715B3" w:rsidRPr="00E97484" w:rsidRDefault="001715B3" w:rsidP="00133644">
            <w:pPr>
              <w:pStyle w:val="Default"/>
              <w:rPr>
                <w:rFonts w:ascii="Times New Roman" w:eastAsia="Calibri" w:hAnsi="Times New Roman" w:cs="Times New Roman"/>
                <w:b w:val="0"/>
                <w:color w:val="000000" w:themeColor="text1"/>
                <w:spacing w:val="-2"/>
                <w:sz w:val="22"/>
                <w:szCs w:val="22"/>
                <w:lang w:val="en-US"/>
              </w:rPr>
            </w:pPr>
            <w:r w:rsidRPr="00E97484">
              <w:rPr>
                <w:rFonts w:ascii="Times New Roman" w:eastAsia="Calibri" w:hAnsi="Times New Roman" w:cs="Times New Roman"/>
                <w:b w:val="0"/>
                <w:color w:val="000000" w:themeColor="text1"/>
                <w:spacing w:val="-2"/>
                <w:sz w:val="22"/>
                <w:szCs w:val="22"/>
                <w:lang w:val="en-US"/>
              </w:rPr>
              <w:t xml:space="preserve"> TiO</w:t>
            </w:r>
            <w:r w:rsidRPr="00E97484">
              <w:rPr>
                <w:rFonts w:ascii="Times New Roman" w:eastAsia="Calibri" w:hAnsi="Times New Roman" w:cs="Times New Roman"/>
                <w:b w:val="0"/>
                <w:color w:val="000000" w:themeColor="text1"/>
                <w:spacing w:val="-2"/>
                <w:sz w:val="22"/>
                <w:szCs w:val="22"/>
                <w:vertAlign w:val="subscript"/>
                <w:lang w:val="en-US"/>
              </w:rPr>
              <w:t>2</w:t>
            </w:r>
            <w:r w:rsidRPr="00E97484">
              <w:rPr>
                <w:rFonts w:ascii="Times New Roman" w:eastAsia="Calibri" w:hAnsi="Times New Roman" w:cs="Times New Roman"/>
                <w:b w:val="0"/>
                <w:color w:val="000000" w:themeColor="text1"/>
                <w:spacing w:val="-2"/>
                <w:sz w:val="22"/>
                <w:szCs w:val="22"/>
                <w:lang w:val="en-US"/>
              </w:rPr>
              <w:t>-PVDF-co-HFP matrix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D4BC7B" w14:textId="77777777" w:rsidR="001715B3" w:rsidRPr="00E97484" w:rsidRDefault="001715B3" w:rsidP="001336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  <w:spacing w:val="-2"/>
                <w:sz w:val="22"/>
              </w:rPr>
            </w:pPr>
            <w:r w:rsidRPr="00E97484"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  <w:t xml:space="preserve">0.10 m × 0.15 m </w:t>
            </w:r>
          </w:p>
        </w:tc>
        <w:tc>
          <w:tcPr>
            <w:tcW w:w="19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4F75F4" w14:textId="77777777" w:rsidR="001715B3" w:rsidRPr="00E97484" w:rsidRDefault="001715B3" w:rsidP="004B6868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  <w:spacing w:val="-2"/>
                <w:sz w:val="22"/>
                <w:szCs w:val="22"/>
                <w:lang w:val="en-US"/>
              </w:rPr>
            </w:pPr>
            <w:r w:rsidRPr="00E97484">
              <w:rPr>
                <w:rFonts w:ascii="Times New Roman" w:eastAsia="Calibri" w:hAnsi="Times New Roman" w:cs="Times New Roman"/>
                <w:bCs/>
                <w:color w:val="000000" w:themeColor="text1"/>
                <w:spacing w:val="-2"/>
                <w:sz w:val="22"/>
                <w:szCs w:val="22"/>
                <w:lang w:val="en-US"/>
              </w:rPr>
              <w:t>100 mg/L Congo red (CR) and methylene blue (MB)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6CDF1E" w14:textId="77777777" w:rsidR="001715B3" w:rsidRPr="00E97484" w:rsidRDefault="001715B3" w:rsidP="001336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  <w:spacing w:val="-2"/>
                <w:sz w:val="22"/>
              </w:rPr>
            </w:pPr>
            <w:r w:rsidRPr="00E97484"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  <w:t>8W UV light</w:t>
            </w:r>
          </w:p>
        </w:tc>
        <w:tc>
          <w:tcPr>
            <w:tcW w:w="119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B854B2" w14:textId="77777777" w:rsidR="001715B3" w:rsidRPr="00E97484" w:rsidRDefault="001715B3" w:rsidP="001336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</w:pPr>
            <w:r w:rsidRPr="00E97484"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  <w:t>4 h.</w:t>
            </w:r>
          </w:p>
        </w:tc>
        <w:tc>
          <w:tcPr>
            <w:tcW w:w="192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95FF7C" w14:textId="77777777" w:rsidR="001715B3" w:rsidRPr="00E97484" w:rsidRDefault="001715B3" w:rsidP="006355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</w:pPr>
            <w:r w:rsidRPr="00E97484"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  <w:t>Degradation-cleaning</w:t>
            </w:r>
          </w:p>
          <w:p w14:paraId="45773B8C" w14:textId="77777777" w:rsidR="001715B3" w:rsidRPr="00E97484" w:rsidRDefault="001715B3" w:rsidP="006355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</w:pPr>
            <w:r w:rsidRPr="00E97484"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  <w:sym w:font="Symbol" w:char="F040"/>
            </w:r>
            <w:r w:rsidRPr="00E97484"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  <w:t>100%</w:t>
            </w:r>
          </w:p>
        </w:tc>
      </w:tr>
      <w:tr w:rsidR="00FC7966" w:rsidRPr="00E97484" w14:paraId="79E39FB8" w14:textId="77777777" w:rsidTr="00D83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1" w:type="dxa"/>
            <w:gridSpan w:val="3"/>
            <w:tcBorders>
              <w:left w:val="nil"/>
              <w:right w:val="nil"/>
            </w:tcBorders>
            <w:vAlign w:val="center"/>
            <w:hideMark/>
          </w:tcPr>
          <w:p w14:paraId="10D40A30" w14:textId="77777777" w:rsidR="001715B3" w:rsidRPr="00E97484" w:rsidRDefault="001715B3" w:rsidP="00133644">
            <w:pPr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pacing w:val="-2"/>
                <w:sz w:val="22"/>
              </w:rPr>
            </w:pPr>
            <w:r w:rsidRPr="00E97484">
              <w:rPr>
                <w:rFonts w:ascii="Times New Roman" w:hAnsi="Times New Roman" w:cs="Times New Roman"/>
                <w:b w:val="0"/>
                <w:color w:val="000000" w:themeColor="text1"/>
                <w:spacing w:val="-2"/>
                <w:sz w:val="22"/>
              </w:rPr>
              <w:t>MCU-C</w:t>
            </w:r>
            <w:r w:rsidRPr="00E97484">
              <w:rPr>
                <w:rFonts w:ascii="Times New Roman" w:hAnsi="Times New Roman" w:cs="Times New Roman"/>
                <w:b w:val="0"/>
                <w:color w:val="000000" w:themeColor="text1"/>
                <w:spacing w:val="-2"/>
                <w:sz w:val="22"/>
                <w:vertAlign w:val="subscript"/>
              </w:rPr>
              <w:t>3</w:t>
            </w:r>
            <w:r w:rsidRPr="00E97484">
              <w:rPr>
                <w:rFonts w:ascii="Times New Roman" w:hAnsi="Times New Roman" w:cs="Times New Roman"/>
                <w:b w:val="0"/>
                <w:color w:val="000000" w:themeColor="text1"/>
                <w:spacing w:val="-2"/>
                <w:sz w:val="22"/>
              </w:rPr>
              <w:t>N</w:t>
            </w:r>
            <w:r w:rsidRPr="00E97484">
              <w:rPr>
                <w:rFonts w:ascii="Times New Roman" w:hAnsi="Times New Roman" w:cs="Times New Roman"/>
                <w:b w:val="0"/>
                <w:color w:val="000000" w:themeColor="text1"/>
                <w:spacing w:val="-2"/>
                <w:sz w:val="22"/>
                <w:vertAlign w:val="subscript"/>
              </w:rPr>
              <w:t>4</w:t>
            </w:r>
            <w:r w:rsidRPr="00E97484">
              <w:rPr>
                <w:rFonts w:ascii="Times New Roman" w:hAnsi="Times New Roman" w:cs="Times New Roman"/>
                <w:b w:val="0"/>
                <w:color w:val="000000" w:themeColor="text1"/>
                <w:spacing w:val="-2"/>
                <w:sz w:val="22"/>
              </w:rPr>
              <w:t>/PVDF membrane</w:t>
            </w:r>
          </w:p>
        </w:tc>
        <w:tc>
          <w:tcPr>
            <w:tcW w:w="1701" w:type="dxa"/>
            <w:gridSpan w:val="3"/>
            <w:tcBorders>
              <w:left w:val="nil"/>
              <w:right w:val="nil"/>
            </w:tcBorders>
            <w:vAlign w:val="center"/>
            <w:hideMark/>
          </w:tcPr>
          <w:p w14:paraId="319787AA" w14:textId="77777777" w:rsidR="001715B3" w:rsidRPr="00E97484" w:rsidRDefault="001715B3" w:rsidP="001336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</w:pPr>
            <w:r w:rsidRPr="00E97484"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  <w:t>(0.22 µm, 47 mm)</w:t>
            </w:r>
          </w:p>
        </w:tc>
        <w:tc>
          <w:tcPr>
            <w:tcW w:w="1983" w:type="dxa"/>
            <w:gridSpan w:val="3"/>
            <w:tcBorders>
              <w:left w:val="nil"/>
              <w:right w:val="nil"/>
            </w:tcBorders>
            <w:vAlign w:val="center"/>
            <w:hideMark/>
          </w:tcPr>
          <w:p w14:paraId="1D3C4F64" w14:textId="77777777" w:rsidR="001715B3" w:rsidRPr="00E97484" w:rsidRDefault="001715B3" w:rsidP="004B6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</w:pPr>
            <w:r w:rsidRPr="00E97484"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  <w:t>5 mg/L rhodamine B (</w:t>
            </w:r>
            <w:proofErr w:type="spellStart"/>
            <w:r w:rsidRPr="00E97484"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  <w:t>RhB</w:t>
            </w:r>
            <w:proofErr w:type="spellEnd"/>
            <w:r w:rsidRPr="00E97484"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  <w:t>) 5mg/L tetracycline hydrochloride (TC)</w:t>
            </w:r>
          </w:p>
        </w:tc>
        <w:tc>
          <w:tcPr>
            <w:tcW w:w="1247" w:type="dxa"/>
            <w:gridSpan w:val="3"/>
            <w:tcBorders>
              <w:left w:val="nil"/>
              <w:right w:val="nil"/>
            </w:tcBorders>
            <w:vAlign w:val="center"/>
            <w:hideMark/>
          </w:tcPr>
          <w:p w14:paraId="2DBE5F82" w14:textId="77777777" w:rsidR="001715B3" w:rsidRPr="00E97484" w:rsidRDefault="001715B3" w:rsidP="001336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</w:pPr>
            <w:r w:rsidRPr="00E97484"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  <w:t>300W Xe lamp</w:t>
            </w:r>
          </w:p>
        </w:tc>
        <w:tc>
          <w:tcPr>
            <w:tcW w:w="1194" w:type="dxa"/>
            <w:gridSpan w:val="4"/>
            <w:tcBorders>
              <w:left w:val="nil"/>
              <w:right w:val="nil"/>
            </w:tcBorders>
            <w:vAlign w:val="center"/>
            <w:hideMark/>
          </w:tcPr>
          <w:p w14:paraId="7B62D032" w14:textId="77777777" w:rsidR="001715B3" w:rsidRPr="00E97484" w:rsidRDefault="001715B3" w:rsidP="001336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</w:pPr>
            <w:r w:rsidRPr="00E97484"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  <w:t>60 min.</w:t>
            </w:r>
          </w:p>
        </w:tc>
        <w:tc>
          <w:tcPr>
            <w:tcW w:w="1928" w:type="dxa"/>
            <w:gridSpan w:val="6"/>
            <w:tcBorders>
              <w:left w:val="nil"/>
              <w:right w:val="nil"/>
            </w:tcBorders>
            <w:vAlign w:val="center"/>
            <w:hideMark/>
          </w:tcPr>
          <w:p w14:paraId="18DA036E" w14:textId="77777777" w:rsidR="001715B3" w:rsidRPr="00E97484" w:rsidRDefault="001715B3" w:rsidP="006355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</w:pPr>
            <w:r w:rsidRPr="00E97484"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  <w:t>Degradation</w:t>
            </w:r>
          </w:p>
          <w:p w14:paraId="7EC250C6" w14:textId="77777777" w:rsidR="001715B3" w:rsidRPr="00E97484" w:rsidRDefault="001715B3" w:rsidP="006355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</w:pPr>
            <w:r w:rsidRPr="00E97484"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  <w:t>84.24%</w:t>
            </w:r>
          </w:p>
          <w:p w14:paraId="7FA1B682" w14:textId="77777777" w:rsidR="001715B3" w:rsidRPr="00E97484" w:rsidRDefault="001715B3" w:rsidP="006355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</w:pPr>
            <w:r w:rsidRPr="00E97484"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  <w:t>71.26%</w:t>
            </w:r>
          </w:p>
        </w:tc>
      </w:tr>
      <w:tr w:rsidR="00FC7966" w:rsidRPr="00E97484" w14:paraId="0D80E6B4" w14:textId="77777777" w:rsidTr="002D748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7357D9" w14:textId="77777777" w:rsidR="001715B3" w:rsidRPr="00E97484" w:rsidRDefault="001715B3" w:rsidP="002D748D">
            <w:pPr>
              <w:jc w:val="center"/>
              <w:rPr>
                <w:rFonts w:ascii="Times New Roman" w:eastAsia="Calibri" w:hAnsi="Times New Roman" w:cs="Times New Roman"/>
                <w:b w:val="0"/>
                <w:color w:val="000000" w:themeColor="text1"/>
                <w:spacing w:val="-2"/>
                <w:sz w:val="22"/>
              </w:rPr>
            </w:pPr>
            <w:r w:rsidRPr="00E97484">
              <w:rPr>
                <w:rFonts w:ascii="Times New Roman" w:hAnsi="Times New Roman" w:cs="Times New Roman"/>
                <w:b w:val="0"/>
                <w:color w:val="000000" w:themeColor="text1"/>
                <w:spacing w:val="-2"/>
                <w:sz w:val="22"/>
              </w:rPr>
              <w:t>Bi</w:t>
            </w:r>
            <w:r w:rsidRPr="00E97484">
              <w:rPr>
                <w:rFonts w:ascii="Times New Roman" w:hAnsi="Times New Roman" w:cs="Times New Roman"/>
                <w:b w:val="0"/>
                <w:color w:val="000000" w:themeColor="text1"/>
                <w:spacing w:val="-2"/>
                <w:sz w:val="22"/>
                <w:vertAlign w:val="subscript"/>
              </w:rPr>
              <w:t>2</w:t>
            </w:r>
            <w:r w:rsidRPr="00E97484">
              <w:rPr>
                <w:rFonts w:ascii="Times New Roman" w:hAnsi="Times New Roman" w:cs="Times New Roman"/>
                <w:b w:val="0"/>
                <w:color w:val="000000" w:themeColor="text1"/>
                <w:spacing w:val="-2"/>
                <w:sz w:val="22"/>
              </w:rPr>
              <w:t>WO</w:t>
            </w:r>
            <w:r w:rsidRPr="00E97484">
              <w:rPr>
                <w:rFonts w:ascii="Times New Roman" w:hAnsi="Times New Roman" w:cs="Times New Roman"/>
                <w:b w:val="0"/>
                <w:color w:val="000000" w:themeColor="text1"/>
                <w:spacing w:val="-2"/>
                <w:sz w:val="22"/>
                <w:vertAlign w:val="subscript"/>
              </w:rPr>
              <w:t>6</w:t>
            </w:r>
            <w:r w:rsidRPr="00E97484">
              <w:rPr>
                <w:rFonts w:ascii="Times New Roman" w:hAnsi="Times New Roman" w:cs="Times New Roman"/>
                <w:b w:val="0"/>
                <w:color w:val="000000" w:themeColor="text1"/>
                <w:spacing w:val="-2"/>
                <w:sz w:val="22"/>
              </w:rPr>
              <w:t xml:space="preserve"> @MIL-100(Fe)-PVDF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FDD900" w14:textId="77777777" w:rsidR="001715B3" w:rsidRPr="00E97484" w:rsidRDefault="001715B3" w:rsidP="002D74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</w:pPr>
            <w:r w:rsidRPr="00E97484"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  <w:t>14.6 cm</w:t>
            </w:r>
            <w:r w:rsidRPr="00E97484"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  <w:vertAlign w:val="superscript"/>
              </w:rPr>
              <w:t>2</w:t>
            </w:r>
          </w:p>
        </w:tc>
        <w:tc>
          <w:tcPr>
            <w:tcW w:w="19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AC58B" w14:textId="77777777" w:rsidR="001715B3" w:rsidRPr="00E97484" w:rsidRDefault="001715B3" w:rsidP="002D74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  <w:spacing w:val="-2"/>
                <w:sz w:val="22"/>
              </w:rPr>
            </w:pPr>
            <w:r w:rsidRPr="00E97484"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  <w:t>10 mg/L 100 mL Pirimicarb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F93898" w14:textId="77777777" w:rsidR="001715B3" w:rsidRPr="00E97484" w:rsidRDefault="001715B3" w:rsidP="002D74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</w:pPr>
            <w:r w:rsidRPr="00E97484"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  <w:t>70 W visible light</w:t>
            </w:r>
          </w:p>
        </w:tc>
        <w:tc>
          <w:tcPr>
            <w:tcW w:w="119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FCE38D" w14:textId="77777777" w:rsidR="001715B3" w:rsidRPr="00E97484" w:rsidRDefault="001715B3" w:rsidP="002D74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</w:pPr>
            <w:r w:rsidRPr="00E97484"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  <w:t>240</w:t>
            </w:r>
          </w:p>
        </w:tc>
        <w:tc>
          <w:tcPr>
            <w:tcW w:w="192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B28B3E" w14:textId="77777777" w:rsidR="001715B3" w:rsidRPr="00E97484" w:rsidRDefault="001715B3" w:rsidP="006355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</w:pPr>
            <w:r w:rsidRPr="00E97484"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  <w:t>Degradation</w:t>
            </w:r>
          </w:p>
          <w:p w14:paraId="4F947608" w14:textId="77777777" w:rsidR="001715B3" w:rsidRPr="00E97484" w:rsidRDefault="001715B3" w:rsidP="006355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</w:pPr>
            <w:r w:rsidRPr="00E97484"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  <w:t>86%</w:t>
            </w:r>
          </w:p>
        </w:tc>
      </w:tr>
      <w:tr w:rsidR="00FC7966" w:rsidRPr="00E97484" w14:paraId="4776EDA0" w14:textId="77777777" w:rsidTr="00D83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1" w:type="dxa"/>
            <w:gridSpan w:val="3"/>
            <w:tcBorders>
              <w:left w:val="nil"/>
              <w:right w:val="nil"/>
            </w:tcBorders>
            <w:vAlign w:val="center"/>
            <w:hideMark/>
          </w:tcPr>
          <w:p w14:paraId="251F3A0B" w14:textId="77777777" w:rsidR="001715B3" w:rsidRPr="00E97484" w:rsidRDefault="001715B3" w:rsidP="00133644">
            <w:pPr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pacing w:val="-2"/>
                <w:sz w:val="22"/>
              </w:rPr>
            </w:pPr>
            <w:r w:rsidRPr="00E97484">
              <w:rPr>
                <w:rFonts w:ascii="Times New Roman" w:hAnsi="Times New Roman" w:cs="Times New Roman"/>
                <w:b w:val="0"/>
                <w:color w:val="000000" w:themeColor="text1"/>
                <w:spacing w:val="-2"/>
                <w:sz w:val="22"/>
              </w:rPr>
              <w:t>Fe-CTW</w:t>
            </w:r>
          </w:p>
          <w:p w14:paraId="3A0289BE" w14:textId="77777777" w:rsidR="001715B3" w:rsidRPr="00E97484" w:rsidRDefault="001715B3" w:rsidP="00133644">
            <w:pPr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pacing w:val="-2"/>
                <w:sz w:val="22"/>
              </w:rPr>
            </w:pPr>
            <w:r w:rsidRPr="00E97484">
              <w:rPr>
                <w:rFonts w:ascii="Times New Roman" w:hAnsi="Times New Roman" w:cs="Times New Roman"/>
                <w:b w:val="0"/>
                <w:color w:val="000000" w:themeColor="text1"/>
                <w:spacing w:val="-2"/>
                <w:sz w:val="22"/>
              </w:rPr>
              <w:t xml:space="preserve"> (FeCl</w:t>
            </w:r>
            <w:r w:rsidRPr="00E97484">
              <w:rPr>
                <w:rFonts w:ascii="Times New Roman" w:hAnsi="Times New Roman" w:cs="Times New Roman"/>
                <w:b w:val="0"/>
                <w:color w:val="000000" w:themeColor="text1"/>
                <w:spacing w:val="-2"/>
                <w:sz w:val="22"/>
                <w:vertAlign w:val="subscript"/>
              </w:rPr>
              <w:t>2</w:t>
            </w:r>
            <w:r w:rsidRPr="00E97484">
              <w:rPr>
                <w:rFonts w:ascii="Times New Roman" w:hAnsi="Times New Roman" w:cs="Times New Roman"/>
                <w:b w:val="0"/>
                <w:color w:val="000000" w:themeColor="text1"/>
                <w:spacing w:val="-2"/>
                <w:sz w:val="22"/>
              </w:rPr>
              <w:t xml:space="preserve"> treated Waste Textile based) biochar</w:t>
            </w:r>
          </w:p>
        </w:tc>
        <w:tc>
          <w:tcPr>
            <w:tcW w:w="1701" w:type="dxa"/>
            <w:gridSpan w:val="3"/>
            <w:tcBorders>
              <w:left w:val="nil"/>
              <w:right w:val="nil"/>
            </w:tcBorders>
            <w:vAlign w:val="center"/>
            <w:hideMark/>
          </w:tcPr>
          <w:p w14:paraId="0E6B1E62" w14:textId="77777777" w:rsidR="001715B3" w:rsidRPr="00E97484" w:rsidRDefault="001715B3" w:rsidP="001336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</w:pPr>
            <w:r w:rsidRPr="00E97484"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  <w:t>50 mg</w:t>
            </w:r>
          </w:p>
        </w:tc>
        <w:tc>
          <w:tcPr>
            <w:tcW w:w="1983" w:type="dxa"/>
            <w:gridSpan w:val="3"/>
            <w:tcBorders>
              <w:left w:val="nil"/>
              <w:right w:val="nil"/>
            </w:tcBorders>
            <w:vAlign w:val="center"/>
            <w:hideMark/>
          </w:tcPr>
          <w:p w14:paraId="3E795FB5" w14:textId="77777777" w:rsidR="001715B3" w:rsidRPr="00E97484" w:rsidRDefault="001715B3" w:rsidP="004B6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</w:pPr>
            <w:r w:rsidRPr="00E97484"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  <w:t>75 mg/L</w:t>
            </w:r>
          </w:p>
          <w:p w14:paraId="51596EE1" w14:textId="77777777" w:rsidR="001715B3" w:rsidRPr="00E97484" w:rsidRDefault="001715B3" w:rsidP="004B6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</w:pPr>
            <w:r w:rsidRPr="00E97484"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  <w:t>methyl orange</w:t>
            </w:r>
          </w:p>
        </w:tc>
        <w:tc>
          <w:tcPr>
            <w:tcW w:w="1247" w:type="dxa"/>
            <w:gridSpan w:val="3"/>
            <w:tcBorders>
              <w:left w:val="nil"/>
              <w:right w:val="nil"/>
            </w:tcBorders>
            <w:vAlign w:val="center"/>
            <w:hideMark/>
          </w:tcPr>
          <w:p w14:paraId="6EFF9C8E" w14:textId="77777777" w:rsidR="001715B3" w:rsidRPr="00E97484" w:rsidRDefault="001715B3" w:rsidP="001336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</w:pPr>
            <w:r w:rsidRPr="00E97484"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  <w:t>30 W</w:t>
            </w:r>
          </w:p>
        </w:tc>
        <w:tc>
          <w:tcPr>
            <w:tcW w:w="1194" w:type="dxa"/>
            <w:gridSpan w:val="4"/>
            <w:tcBorders>
              <w:left w:val="nil"/>
              <w:right w:val="nil"/>
            </w:tcBorders>
            <w:vAlign w:val="center"/>
            <w:hideMark/>
          </w:tcPr>
          <w:p w14:paraId="5F25E63A" w14:textId="77777777" w:rsidR="001715B3" w:rsidRPr="00E97484" w:rsidRDefault="001715B3" w:rsidP="001336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</w:pPr>
            <w:r w:rsidRPr="00E97484"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  <w:t>35 + 10 min.</w:t>
            </w:r>
          </w:p>
        </w:tc>
        <w:tc>
          <w:tcPr>
            <w:tcW w:w="1928" w:type="dxa"/>
            <w:gridSpan w:val="6"/>
            <w:tcBorders>
              <w:left w:val="nil"/>
              <w:right w:val="nil"/>
            </w:tcBorders>
            <w:vAlign w:val="center"/>
          </w:tcPr>
          <w:p w14:paraId="4BFE159D" w14:textId="77777777" w:rsidR="001715B3" w:rsidRPr="00E97484" w:rsidRDefault="001715B3" w:rsidP="006355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</w:pPr>
            <w:r w:rsidRPr="00E97484"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  <w:t>Degradation</w:t>
            </w:r>
          </w:p>
          <w:p w14:paraId="6D8FFA01" w14:textId="77777777" w:rsidR="001715B3" w:rsidRPr="00E97484" w:rsidRDefault="001715B3" w:rsidP="006355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</w:pPr>
            <w:r w:rsidRPr="00E97484"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  <w:t>87.4%</w:t>
            </w:r>
          </w:p>
        </w:tc>
      </w:tr>
      <w:tr w:rsidR="00FC7966" w:rsidRPr="00E97484" w14:paraId="3FC913DD" w14:textId="77777777" w:rsidTr="00D83FE9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1" w:type="dxa"/>
            <w:gridSpan w:val="3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14:paraId="3886F74E" w14:textId="77777777" w:rsidR="00631F25" w:rsidRPr="00E97484" w:rsidRDefault="00631F25" w:rsidP="00B16E7C">
            <w:pPr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pacing w:val="-2"/>
                <w:sz w:val="22"/>
              </w:rPr>
            </w:pPr>
            <w:r w:rsidRPr="00E97484">
              <w:rPr>
                <w:rFonts w:ascii="Times New Roman" w:hAnsi="Times New Roman" w:cs="Times New Roman"/>
                <w:b w:val="0"/>
                <w:color w:val="000000" w:themeColor="text1"/>
                <w:spacing w:val="-2"/>
                <w:sz w:val="22"/>
              </w:rPr>
              <w:t>PFb-10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14:paraId="2CCA3F8F" w14:textId="77777777" w:rsidR="00631F25" w:rsidRPr="00E97484" w:rsidRDefault="00631F25" w:rsidP="001336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</w:pPr>
            <w:r w:rsidRPr="00E97484"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  <w:t>0.3 g</w:t>
            </w:r>
          </w:p>
        </w:tc>
        <w:tc>
          <w:tcPr>
            <w:tcW w:w="1983" w:type="dxa"/>
            <w:gridSpan w:val="3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14:paraId="65F50AB8" w14:textId="77777777" w:rsidR="00631F25" w:rsidRPr="00E97484" w:rsidRDefault="00631F25" w:rsidP="001336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</w:pPr>
            <w:r w:rsidRPr="00E97484"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  <w:t>75 mg/L</w:t>
            </w:r>
          </w:p>
          <w:p w14:paraId="04A91069" w14:textId="77777777" w:rsidR="00631F25" w:rsidRPr="00E97484" w:rsidRDefault="00631F25" w:rsidP="001336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</w:pPr>
            <w:r w:rsidRPr="00E97484"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  <w:t>Methyl orange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14:paraId="64E73E45" w14:textId="77777777" w:rsidR="00631F25" w:rsidRPr="00E97484" w:rsidRDefault="00631F25" w:rsidP="001336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</w:pPr>
            <w:r w:rsidRPr="00E97484"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  <w:t>30 W</w:t>
            </w:r>
          </w:p>
        </w:tc>
        <w:tc>
          <w:tcPr>
            <w:tcW w:w="1194" w:type="dxa"/>
            <w:gridSpan w:val="4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14:paraId="164CCAC4" w14:textId="77777777" w:rsidR="00631F25" w:rsidRPr="00E97484" w:rsidRDefault="00B16E7C" w:rsidP="001336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</w:pPr>
            <w:r w:rsidRPr="00E97484"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  <w:t>75+30+5</w:t>
            </w:r>
            <w:r w:rsidR="00631F25" w:rsidRPr="00E97484"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  <w:t xml:space="preserve"> min.</w:t>
            </w:r>
          </w:p>
        </w:tc>
        <w:tc>
          <w:tcPr>
            <w:tcW w:w="1928" w:type="dxa"/>
            <w:gridSpan w:val="6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14:paraId="1B0B71AF" w14:textId="77777777" w:rsidR="00631F25" w:rsidRPr="00E97484" w:rsidRDefault="00631F25" w:rsidP="006355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</w:pPr>
            <w:r w:rsidRPr="00E97484"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  <w:t>Removal**</w:t>
            </w:r>
          </w:p>
          <w:p w14:paraId="21150E0F" w14:textId="77777777" w:rsidR="00BE46DA" w:rsidRPr="00E97484" w:rsidRDefault="00631F25" w:rsidP="00482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</w:pPr>
            <w:r w:rsidRPr="00E97484"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  <w:t>97.41%</w:t>
            </w:r>
          </w:p>
        </w:tc>
      </w:tr>
      <w:tr w:rsidR="00FC7966" w:rsidRPr="00E97484" w14:paraId="7CB71AE0" w14:textId="77777777" w:rsidTr="00D83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1" w:type="dxa"/>
            <w:gridSpan w:val="3"/>
            <w:tcBorders>
              <w:top w:val="nil"/>
              <w:left w:val="nil"/>
              <w:right w:val="nil"/>
            </w:tcBorders>
          </w:tcPr>
          <w:p w14:paraId="200BEAE4" w14:textId="77777777" w:rsidR="00631F25" w:rsidRPr="00E97484" w:rsidRDefault="00631F25" w:rsidP="00133644">
            <w:pPr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pacing w:val="-2"/>
                <w:sz w:val="22"/>
              </w:rPr>
            </w:pPr>
          </w:p>
          <w:p w14:paraId="043EEBFF" w14:textId="77777777" w:rsidR="00631F25" w:rsidRPr="00E97484" w:rsidRDefault="00631F25" w:rsidP="00133644">
            <w:pPr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pacing w:val="-2"/>
                <w:sz w:val="22"/>
              </w:rPr>
            </w:pPr>
            <w:r w:rsidRPr="00E97484">
              <w:rPr>
                <w:rFonts w:ascii="Times New Roman" w:hAnsi="Times New Roman" w:cs="Times New Roman"/>
                <w:b w:val="0"/>
                <w:color w:val="000000" w:themeColor="text1"/>
                <w:spacing w:val="-2"/>
                <w:sz w:val="22"/>
              </w:rPr>
              <w:t>Phc</w:t>
            </w:r>
          </w:p>
          <w:p w14:paraId="7CF04DD4" w14:textId="77777777" w:rsidR="00631F25" w:rsidRPr="00E97484" w:rsidRDefault="00631F25" w:rsidP="00133644">
            <w:pPr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pacing w:val="-2"/>
                <w:sz w:val="22"/>
              </w:rPr>
            </w:pPr>
            <w:r w:rsidRPr="00E97484">
              <w:rPr>
                <w:rFonts w:ascii="Times New Roman" w:hAnsi="Times New Roman" w:cs="Times New Roman"/>
                <w:b w:val="0"/>
                <w:color w:val="000000" w:themeColor="text1"/>
                <w:spacing w:val="-2"/>
                <w:sz w:val="22"/>
              </w:rPr>
              <w:t>Phc-5</w:t>
            </w:r>
          </w:p>
          <w:p w14:paraId="29E6C710" w14:textId="77777777" w:rsidR="00631F25" w:rsidRPr="00E97484" w:rsidRDefault="00631F25" w:rsidP="00133644">
            <w:pPr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pacing w:val="-2"/>
                <w:sz w:val="22"/>
              </w:rPr>
            </w:pPr>
            <w:r w:rsidRPr="00E97484">
              <w:rPr>
                <w:rFonts w:ascii="Times New Roman" w:hAnsi="Times New Roman" w:cs="Times New Roman"/>
                <w:b w:val="0"/>
                <w:color w:val="000000" w:themeColor="text1"/>
                <w:spacing w:val="-2"/>
                <w:sz w:val="22"/>
              </w:rPr>
              <w:t>Phc-10</w:t>
            </w:r>
          </w:p>
          <w:p w14:paraId="156F6CD5" w14:textId="77777777" w:rsidR="00631F25" w:rsidRPr="00E97484" w:rsidRDefault="00631F25" w:rsidP="00133644">
            <w:pPr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pacing w:val="-2"/>
                <w:sz w:val="22"/>
              </w:rPr>
            </w:pPr>
            <w:r w:rsidRPr="00E97484">
              <w:rPr>
                <w:rFonts w:ascii="Times New Roman" w:hAnsi="Times New Roman" w:cs="Times New Roman"/>
                <w:b w:val="0"/>
                <w:color w:val="000000" w:themeColor="text1"/>
                <w:spacing w:val="-2"/>
                <w:sz w:val="22"/>
              </w:rPr>
              <w:t>Phc-20</w:t>
            </w:r>
          </w:p>
          <w:p w14:paraId="6EAEEDCF" w14:textId="77777777" w:rsidR="00631F25" w:rsidRPr="00E97484" w:rsidRDefault="00631F25" w:rsidP="00133644">
            <w:pPr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pacing w:val="-2"/>
                <w:sz w:val="22"/>
              </w:rPr>
            </w:pPr>
            <w:r w:rsidRPr="00E97484">
              <w:rPr>
                <w:rFonts w:ascii="Times New Roman" w:hAnsi="Times New Roman" w:cs="Times New Roman"/>
                <w:b w:val="0"/>
                <w:color w:val="000000" w:themeColor="text1"/>
                <w:spacing w:val="-2"/>
                <w:sz w:val="22"/>
              </w:rPr>
              <w:t>Phc-30</w:t>
            </w:r>
          </w:p>
          <w:p w14:paraId="47E61483" w14:textId="77777777" w:rsidR="003649D6" w:rsidRPr="00E97484" w:rsidRDefault="003649D6" w:rsidP="00133644">
            <w:pPr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pacing w:val="-2"/>
                <w:sz w:val="22"/>
              </w:rPr>
            </w:pPr>
            <w:r w:rsidRPr="00E97484">
              <w:rPr>
                <w:rFonts w:ascii="Times New Roman" w:hAnsi="Times New Roman" w:cs="Times New Roman"/>
                <w:b w:val="0"/>
                <w:color w:val="000000" w:themeColor="text1"/>
                <w:spacing w:val="-2"/>
                <w:sz w:val="22"/>
              </w:rPr>
              <w:t>(G-TiO</w:t>
            </w:r>
            <w:r w:rsidRPr="00E97484">
              <w:rPr>
                <w:rFonts w:ascii="Times New Roman" w:hAnsi="Times New Roman" w:cs="Times New Roman"/>
                <w:b w:val="0"/>
                <w:color w:val="000000" w:themeColor="text1"/>
                <w:spacing w:val="-2"/>
                <w:sz w:val="22"/>
                <w:vertAlign w:val="subscript"/>
              </w:rPr>
              <w:t>2</w:t>
            </w:r>
            <w:r w:rsidRPr="00E97484">
              <w:rPr>
                <w:rFonts w:ascii="Times New Roman" w:hAnsi="Times New Roman" w:cs="Times New Roman"/>
                <w:b w:val="0"/>
                <w:color w:val="000000" w:themeColor="text1"/>
                <w:spacing w:val="-2"/>
                <w:sz w:val="22"/>
              </w:rPr>
              <w:t>-Fe-PVDF-Hcell)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right w:val="nil"/>
            </w:tcBorders>
            <w:vAlign w:val="center"/>
            <w:hideMark/>
          </w:tcPr>
          <w:p w14:paraId="60ADB83C" w14:textId="77777777" w:rsidR="00631F25" w:rsidRPr="00E97484" w:rsidRDefault="00631F25" w:rsidP="001336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</w:pPr>
            <w:r w:rsidRPr="00E97484"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  <w:t>0.3 g</w:t>
            </w:r>
          </w:p>
        </w:tc>
        <w:tc>
          <w:tcPr>
            <w:tcW w:w="1983" w:type="dxa"/>
            <w:gridSpan w:val="3"/>
            <w:tcBorders>
              <w:top w:val="nil"/>
              <w:left w:val="nil"/>
              <w:right w:val="nil"/>
            </w:tcBorders>
            <w:vAlign w:val="center"/>
            <w:hideMark/>
          </w:tcPr>
          <w:p w14:paraId="0381BD0D" w14:textId="77777777" w:rsidR="00631F25" w:rsidRPr="00E97484" w:rsidRDefault="006F7BD9" w:rsidP="001336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</w:pPr>
            <w:r w:rsidRPr="00E97484"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  <w:t>50</w:t>
            </w:r>
            <w:r w:rsidR="00631F25" w:rsidRPr="00E97484"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  <w:t xml:space="preserve"> mg/L</w:t>
            </w:r>
          </w:p>
          <w:p w14:paraId="233E5ABD" w14:textId="77777777" w:rsidR="00631F25" w:rsidRPr="00E97484" w:rsidRDefault="00631F25" w:rsidP="001336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</w:pPr>
            <w:r w:rsidRPr="00E97484"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  <w:t>Methyl orange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right w:val="nil"/>
            </w:tcBorders>
            <w:vAlign w:val="center"/>
            <w:hideMark/>
          </w:tcPr>
          <w:p w14:paraId="2A2BD549" w14:textId="77777777" w:rsidR="00631F25" w:rsidRPr="00E97484" w:rsidRDefault="00631F25" w:rsidP="001336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</w:pPr>
            <w:r w:rsidRPr="00E97484"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  <w:t>30 W</w:t>
            </w:r>
          </w:p>
        </w:tc>
        <w:tc>
          <w:tcPr>
            <w:tcW w:w="1194" w:type="dxa"/>
            <w:gridSpan w:val="4"/>
            <w:tcBorders>
              <w:top w:val="nil"/>
              <w:left w:val="nil"/>
              <w:right w:val="nil"/>
            </w:tcBorders>
            <w:vAlign w:val="center"/>
            <w:hideMark/>
          </w:tcPr>
          <w:p w14:paraId="6EA21614" w14:textId="77777777" w:rsidR="00631F25" w:rsidRPr="00E97484" w:rsidRDefault="00631F25" w:rsidP="001336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</w:pPr>
            <w:r w:rsidRPr="00E97484"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  <w:t>75+30+5* min.</w:t>
            </w:r>
          </w:p>
        </w:tc>
        <w:tc>
          <w:tcPr>
            <w:tcW w:w="1928" w:type="dxa"/>
            <w:gridSpan w:val="6"/>
            <w:tcBorders>
              <w:top w:val="nil"/>
              <w:left w:val="nil"/>
              <w:right w:val="nil"/>
            </w:tcBorders>
            <w:vAlign w:val="center"/>
            <w:hideMark/>
          </w:tcPr>
          <w:p w14:paraId="5B35DED2" w14:textId="77777777" w:rsidR="00631F25" w:rsidRPr="00E97484" w:rsidRDefault="00631F25" w:rsidP="006355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</w:pPr>
            <w:r w:rsidRPr="00E97484"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  <w:t>Removal**</w:t>
            </w:r>
          </w:p>
          <w:p w14:paraId="3CB20B4F" w14:textId="77777777" w:rsidR="00631F25" w:rsidRPr="00E97484" w:rsidRDefault="00631F25" w:rsidP="006355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</w:pPr>
            <w:r w:rsidRPr="00E97484"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  <w:t>23.2%</w:t>
            </w:r>
          </w:p>
          <w:p w14:paraId="1568BA8E" w14:textId="77777777" w:rsidR="00631F25" w:rsidRPr="00E97484" w:rsidRDefault="00631F25" w:rsidP="006355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</w:pPr>
            <w:r w:rsidRPr="00E97484"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  <w:t>62.5%</w:t>
            </w:r>
          </w:p>
          <w:p w14:paraId="6DC99FCB" w14:textId="77777777" w:rsidR="00631F25" w:rsidRPr="00E97484" w:rsidRDefault="00631F25" w:rsidP="006355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</w:pPr>
            <w:r w:rsidRPr="00E97484"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  <w:t>85.59%</w:t>
            </w:r>
          </w:p>
          <w:p w14:paraId="6B041027" w14:textId="77777777" w:rsidR="00631F25" w:rsidRPr="00E97484" w:rsidRDefault="00631F25" w:rsidP="006355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</w:pPr>
            <w:r w:rsidRPr="00E97484"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  <w:t>91.8%</w:t>
            </w:r>
          </w:p>
          <w:p w14:paraId="15EC871B" w14:textId="77777777" w:rsidR="00631F25" w:rsidRPr="00E97484" w:rsidRDefault="00631F25" w:rsidP="006355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</w:pPr>
            <w:r w:rsidRPr="00E97484"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  <w:t>83.52%</w:t>
            </w:r>
          </w:p>
          <w:p w14:paraId="2E07CFAE" w14:textId="77777777" w:rsidR="00631F25" w:rsidRPr="00E97484" w:rsidRDefault="00631F25" w:rsidP="006355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</w:pPr>
            <w:r w:rsidRPr="00E97484">
              <w:rPr>
                <w:rFonts w:ascii="Times New Roman" w:hAnsi="Times New Roman" w:cs="Times New Roman"/>
                <w:bCs/>
                <w:color w:val="000000" w:themeColor="text1"/>
                <w:spacing w:val="-2"/>
                <w:sz w:val="22"/>
              </w:rPr>
              <w:t>(This study)</w:t>
            </w:r>
          </w:p>
        </w:tc>
      </w:tr>
      <w:tr w:rsidR="004B6868" w:rsidRPr="00E97484" w14:paraId="58CD7C25" w14:textId="77777777" w:rsidTr="00D83FE9">
        <w:trPr>
          <w:gridAfter w:val="2"/>
          <w:wAfter w:w="8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8F0D52" w14:textId="77777777" w:rsidR="00133644" w:rsidRPr="00E97484" w:rsidRDefault="00133644" w:rsidP="00133644">
            <w:pPr>
              <w:rPr>
                <w:rFonts w:ascii="Times New Roman" w:hAnsi="Times New Roman" w:cs="Times New Roman"/>
                <w:bCs w:val="0"/>
                <w:color w:val="000000" w:themeColor="text1"/>
                <w:spacing w:val="-2"/>
                <w:sz w:val="22"/>
              </w:rPr>
            </w:pPr>
          </w:p>
        </w:tc>
        <w:tc>
          <w:tcPr>
            <w:tcW w:w="137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FEC5B3" w14:textId="77777777" w:rsidR="00133644" w:rsidRPr="00E97484" w:rsidRDefault="00133644" w:rsidP="001336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2"/>
                <w:lang w:eastAsia="tr-TR"/>
              </w:rPr>
            </w:pPr>
          </w:p>
        </w:tc>
        <w:tc>
          <w:tcPr>
            <w:tcW w:w="193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F345BB" w14:textId="77777777" w:rsidR="00133644" w:rsidRPr="00E97484" w:rsidRDefault="00133644" w:rsidP="001336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2"/>
                <w:lang w:eastAsia="tr-TR"/>
              </w:rPr>
            </w:pPr>
          </w:p>
        </w:tc>
        <w:tc>
          <w:tcPr>
            <w:tcW w:w="105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C711BF" w14:textId="77777777" w:rsidR="00133644" w:rsidRPr="00E97484" w:rsidRDefault="00133644" w:rsidP="001336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2"/>
                <w:lang w:eastAsia="tr-TR"/>
              </w:rPr>
            </w:pPr>
          </w:p>
        </w:tc>
        <w:tc>
          <w:tcPr>
            <w:tcW w:w="95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0074C5" w14:textId="77777777" w:rsidR="00133644" w:rsidRPr="00E97484" w:rsidRDefault="00133644" w:rsidP="001336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2"/>
                <w:lang w:eastAsia="tr-T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8CA61A" w14:textId="77777777" w:rsidR="00133644" w:rsidRPr="00E97484" w:rsidRDefault="00133644" w:rsidP="001336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2"/>
                <w:lang w:eastAsia="tr-TR"/>
              </w:rPr>
            </w:pPr>
          </w:p>
        </w:tc>
        <w:tc>
          <w:tcPr>
            <w:tcW w:w="165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CCE294" w14:textId="77777777" w:rsidR="00133644" w:rsidRPr="00E97484" w:rsidRDefault="00133644" w:rsidP="001336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2"/>
                <w:lang w:eastAsia="tr-T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1D04EA" w14:textId="77777777" w:rsidR="00133644" w:rsidRPr="00E97484" w:rsidRDefault="00133644" w:rsidP="001336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2"/>
                <w:lang w:eastAsia="tr-TR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522604" w14:textId="77777777" w:rsidR="00133644" w:rsidRPr="00E97484" w:rsidRDefault="00133644" w:rsidP="001336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2"/>
                <w:lang w:eastAsia="tr-TR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892E98" w14:textId="77777777" w:rsidR="00133644" w:rsidRPr="00E97484" w:rsidRDefault="00133644" w:rsidP="001336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2"/>
                <w:lang w:eastAsia="tr-TR"/>
              </w:rPr>
            </w:pPr>
          </w:p>
        </w:tc>
      </w:tr>
    </w:tbl>
    <w:p w14:paraId="5E208C41" w14:textId="77777777" w:rsidR="006C1D49" w:rsidRPr="001256DF" w:rsidRDefault="006C1D49" w:rsidP="006C1D49">
      <w:pPr>
        <w:autoSpaceDE w:val="0"/>
        <w:autoSpaceDN w:val="0"/>
        <w:adjustRightInd w:val="0"/>
        <w:spacing w:after="120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1256DF">
        <w:rPr>
          <w:rFonts w:ascii="Times New Roman" w:hAnsi="Times New Roman" w:cs="Times New Roman"/>
          <w:bCs/>
          <w:sz w:val="24"/>
          <w:szCs w:val="24"/>
        </w:rPr>
        <w:t xml:space="preserve">* </w:t>
      </w:r>
      <w:proofErr w:type="gramStart"/>
      <w:r w:rsidRPr="001256DF">
        <w:rPr>
          <w:rFonts w:ascii="Times New Roman" w:hAnsi="Times New Roman" w:cs="Times New Roman"/>
          <w:bCs/>
          <w:sz w:val="24"/>
          <w:szCs w:val="24"/>
        </w:rPr>
        <w:t xml:space="preserve">  :</w:t>
      </w:r>
      <w:proofErr w:type="gramEnd"/>
      <w:r w:rsidRPr="001256DF">
        <w:rPr>
          <w:rFonts w:ascii="Times New Roman" w:hAnsi="Times New Roman" w:cs="Times New Roman"/>
          <w:bCs/>
          <w:sz w:val="24"/>
          <w:szCs w:val="24"/>
        </w:rPr>
        <w:tab/>
      </w:r>
      <w:r w:rsidRPr="001256DF">
        <w:rPr>
          <w:rFonts w:ascii="Times New Roman" w:hAnsi="Times New Roman" w:cs="Times New Roman"/>
          <w:bCs/>
          <w:color w:val="000000"/>
          <w:sz w:val="24"/>
          <w:szCs w:val="24"/>
        </w:rPr>
        <w:t>30W UV radiation for 30 min. (after the 75</w:t>
      </w:r>
      <w:r w:rsidRPr="001256DF">
        <w:rPr>
          <w:rFonts w:ascii="Times New Roman" w:hAnsi="Times New Roman" w:cs="Times New Roman"/>
          <w:bCs/>
          <w:color w:val="000000"/>
          <w:sz w:val="24"/>
          <w:szCs w:val="24"/>
          <w:vertAlign w:val="superscript"/>
        </w:rPr>
        <w:t>th</w:t>
      </w:r>
      <w:r w:rsidRPr="001256D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minute) and, 30 W UV radiation for 5 min. with 0.01 mol/L (after the 105</w:t>
      </w:r>
      <w:r w:rsidRPr="001256DF">
        <w:rPr>
          <w:rFonts w:ascii="Times New Roman" w:hAnsi="Times New Roman" w:cs="Times New Roman"/>
          <w:bCs/>
          <w:color w:val="000000"/>
          <w:sz w:val="24"/>
          <w:szCs w:val="24"/>
          <w:vertAlign w:val="superscript"/>
        </w:rPr>
        <w:t>th</w:t>
      </w:r>
      <w:r w:rsidRPr="001256D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minute)</w:t>
      </w:r>
    </w:p>
    <w:p w14:paraId="21B17A46" w14:textId="77777777" w:rsidR="00324DBD" w:rsidRPr="001256DF" w:rsidRDefault="006C1D49" w:rsidP="00885B8C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  <w:r w:rsidRPr="001256DF">
        <w:rPr>
          <w:rFonts w:ascii="Times New Roman" w:hAnsi="Times New Roman" w:cs="Times New Roman"/>
          <w:bCs/>
          <w:sz w:val="24"/>
          <w:szCs w:val="24"/>
        </w:rPr>
        <w:t>*</w:t>
      </w:r>
      <w:proofErr w:type="gramStart"/>
      <w:r w:rsidRPr="001256DF">
        <w:rPr>
          <w:rFonts w:ascii="Times New Roman" w:hAnsi="Times New Roman" w:cs="Times New Roman"/>
          <w:bCs/>
          <w:sz w:val="24"/>
          <w:szCs w:val="24"/>
        </w:rPr>
        <w:t>*  :</w:t>
      </w:r>
      <w:proofErr w:type="gramEnd"/>
      <w:r w:rsidRPr="001256DF">
        <w:rPr>
          <w:rFonts w:ascii="Times New Roman" w:hAnsi="Times New Roman" w:cs="Times New Roman"/>
          <w:bCs/>
          <w:sz w:val="24"/>
          <w:szCs w:val="24"/>
        </w:rPr>
        <w:tab/>
        <w:t>Total removal by adsorption and degradation</w:t>
      </w:r>
    </w:p>
    <w:sectPr w:rsidR="00324DBD" w:rsidRPr="001256DF" w:rsidSect="007D57E4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D164B" w14:textId="77777777" w:rsidR="00DC6A3D" w:rsidRDefault="00DC6A3D" w:rsidP="001256DF">
      <w:r>
        <w:separator/>
      </w:r>
    </w:p>
  </w:endnote>
  <w:endnote w:type="continuationSeparator" w:id="0">
    <w:p w14:paraId="4A21F58E" w14:textId="77777777" w:rsidR="00DC6A3D" w:rsidRDefault="00DC6A3D" w:rsidP="00125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haris SI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7686D" w14:textId="77777777" w:rsidR="00DC6A3D" w:rsidRDefault="00DC6A3D" w:rsidP="001256DF">
      <w:r>
        <w:separator/>
      </w:r>
    </w:p>
  </w:footnote>
  <w:footnote w:type="continuationSeparator" w:id="0">
    <w:p w14:paraId="37176F6A" w14:textId="77777777" w:rsidR="00DC6A3D" w:rsidRDefault="00DC6A3D" w:rsidP="001256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7EE"/>
    <w:rsid w:val="00023480"/>
    <w:rsid w:val="00024B9B"/>
    <w:rsid w:val="000651C3"/>
    <w:rsid w:val="000724D3"/>
    <w:rsid w:val="00073B6A"/>
    <w:rsid w:val="000814BC"/>
    <w:rsid w:val="00090C02"/>
    <w:rsid w:val="0009124D"/>
    <w:rsid w:val="00091C40"/>
    <w:rsid w:val="000A64DD"/>
    <w:rsid w:val="000A6852"/>
    <w:rsid w:val="000B1DF3"/>
    <w:rsid w:val="000E5977"/>
    <w:rsid w:val="000F5B3E"/>
    <w:rsid w:val="001256DF"/>
    <w:rsid w:val="00133644"/>
    <w:rsid w:val="001552CE"/>
    <w:rsid w:val="00162D88"/>
    <w:rsid w:val="00164BD9"/>
    <w:rsid w:val="00170C7A"/>
    <w:rsid w:val="001715B3"/>
    <w:rsid w:val="00176564"/>
    <w:rsid w:val="00177DA6"/>
    <w:rsid w:val="001849D7"/>
    <w:rsid w:val="001A014E"/>
    <w:rsid w:val="001A1C1E"/>
    <w:rsid w:val="001A533E"/>
    <w:rsid w:val="001A6FC9"/>
    <w:rsid w:val="001C0C11"/>
    <w:rsid w:val="001D0C8D"/>
    <w:rsid w:val="001D13C9"/>
    <w:rsid w:val="001E0AB2"/>
    <w:rsid w:val="001E1951"/>
    <w:rsid w:val="001E5451"/>
    <w:rsid w:val="001E7567"/>
    <w:rsid w:val="001F09BE"/>
    <w:rsid w:val="001F6F08"/>
    <w:rsid w:val="0020054A"/>
    <w:rsid w:val="00220D05"/>
    <w:rsid w:val="00221A1F"/>
    <w:rsid w:val="00244F07"/>
    <w:rsid w:val="00250897"/>
    <w:rsid w:val="002543D9"/>
    <w:rsid w:val="00254CA7"/>
    <w:rsid w:val="00256262"/>
    <w:rsid w:val="002637D6"/>
    <w:rsid w:val="00274DE4"/>
    <w:rsid w:val="00275964"/>
    <w:rsid w:val="002818FE"/>
    <w:rsid w:val="00283E5F"/>
    <w:rsid w:val="0029048C"/>
    <w:rsid w:val="002C1729"/>
    <w:rsid w:val="002C1B00"/>
    <w:rsid w:val="002D3B2E"/>
    <w:rsid w:val="002D748D"/>
    <w:rsid w:val="002E76CF"/>
    <w:rsid w:val="00324DBD"/>
    <w:rsid w:val="00327643"/>
    <w:rsid w:val="003328A0"/>
    <w:rsid w:val="003365A7"/>
    <w:rsid w:val="00347618"/>
    <w:rsid w:val="00350EAF"/>
    <w:rsid w:val="00353006"/>
    <w:rsid w:val="003649D6"/>
    <w:rsid w:val="003712D8"/>
    <w:rsid w:val="00383286"/>
    <w:rsid w:val="003B2A6C"/>
    <w:rsid w:val="003B487C"/>
    <w:rsid w:val="003B6428"/>
    <w:rsid w:val="003B6826"/>
    <w:rsid w:val="003B6AD1"/>
    <w:rsid w:val="003C0A42"/>
    <w:rsid w:val="003C2AB0"/>
    <w:rsid w:val="003C5423"/>
    <w:rsid w:val="003D476D"/>
    <w:rsid w:val="003E38E2"/>
    <w:rsid w:val="003E47D8"/>
    <w:rsid w:val="004077BA"/>
    <w:rsid w:val="00417798"/>
    <w:rsid w:val="00431249"/>
    <w:rsid w:val="00436922"/>
    <w:rsid w:val="004607C6"/>
    <w:rsid w:val="00460C05"/>
    <w:rsid w:val="00472961"/>
    <w:rsid w:val="00480511"/>
    <w:rsid w:val="00482C11"/>
    <w:rsid w:val="00485121"/>
    <w:rsid w:val="004867BF"/>
    <w:rsid w:val="004959A5"/>
    <w:rsid w:val="004A5719"/>
    <w:rsid w:val="004B4684"/>
    <w:rsid w:val="004B6277"/>
    <w:rsid w:val="004B6868"/>
    <w:rsid w:val="004D4267"/>
    <w:rsid w:val="004E5A33"/>
    <w:rsid w:val="00503827"/>
    <w:rsid w:val="00515112"/>
    <w:rsid w:val="005305E5"/>
    <w:rsid w:val="00530E24"/>
    <w:rsid w:val="00533292"/>
    <w:rsid w:val="00533735"/>
    <w:rsid w:val="005364AC"/>
    <w:rsid w:val="00541417"/>
    <w:rsid w:val="0054524B"/>
    <w:rsid w:val="00546132"/>
    <w:rsid w:val="00546F41"/>
    <w:rsid w:val="00550F17"/>
    <w:rsid w:val="0055193E"/>
    <w:rsid w:val="00577051"/>
    <w:rsid w:val="00587288"/>
    <w:rsid w:val="00595A81"/>
    <w:rsid w:val="0059666E"/>
    <w:rsid w:val="005A7677"/>
    <w:rsid w:val="005B1117"/>
    <w:rsid w:val="005B4656"/>
    <w:rsid w:val="005C2692"/>
    <w:rsid w:val="005C4FF7"/>
    <w:rsid w:val="005C7D1C"/>
    <w:rsid w:val="005D1641"/>
    <w:rsid w:val="005D1B25"/>
    <w:rsid w:val="005D2472"/>
    <w:rsid w:val="005D62C3"/>
    <w:rsid w:val="005E683C"/>
    <w:rsid w:val="005F133A"/>
    <w:rsid w:val="00605DB6"/>
    <w:rsid w:val="0062019D"/>
    <w:rsid w:val="00623370"/>
    <w:rsid w:val="00631F25"/>
    <w:rsid w:val="00635376"/>
    <w:rsid w:val="00635582"/>
    <w:rsid w:val="00641C50"/>
    <w:rsid w:val="00642427"/>
    <w:rsid w:val="00651A84"/>
    <w:rsid w:val="006526C7"/>
    <w:rsid w:val="00656DDD"/>
    <w:rsid w:val="00661970"/>
    <w:rsid w:val="00662781"/>
    <w:rsid w:val="0066728F"/>
    <w:rsid w:val="00677FDA"/>
    <w:rsid w:val="0069187C"/>
    <w:rsid w:val="006971AC"/>
    <w:rsid w:val="006B00F0"/>
    <w:rsid w:val="006B4AD2"/>
    <w:rsid w:val="006C1D49"/>
    <w:rsid w:val="006D509C"/>
    <w:rsid w:val="006E76FF"/>
    <w:rsid w:val="006F1C95"/>
    <w:rsid w:val="006F7BD9"/>
    <w:rsid w:val="00744CE5"/>
    <w:rsid w:val="007452E5"/>
    <w:rsid w:val="0075072B"/>
    <w:rsid w:val="00772236"/>
    <w:rsid w:val="00783E48"/>
    <w:rsid w:val="00785631"/>
    <w:rsid w:val="007A105B"/>
    <w:rsid w:val="007A60CF"/>
    <w:rsid w:val="007A77EE"/>
    <w:rsid w:val="007A7BA4"/>
    <w:rsid w:val="007B0B07"/>
    <w:rsid w:val="007B62C2"/>
    <w:rsid w:val="007D2C45"/>
    <w:rsid w:val="007D393C"/>
    <w:rsid w:val="007D57E4"/>
    <w:rsid w:val="007E6407"/>
    <w:rsid w:val="007F0284"/>
    <w:rsid w:val="007F1DAF"/>
    <w:rsid w:val="00800E98"/>
    <w:rsid w:val="008030CA"/>
    <w:rsid w:val="00811313"/>
    <w:rsid w:val="00812A5C"/>
    <w:rsid w:val="00814866"/>
    <w:rsid w:val="0082000F"/>
    <w:rsid w:val="0082010D"/>
    <w:rsid w:val="0084011A"/>
    <w:rsid w:val="0084174F"/>
    <w:rsid w:val="008417ED"/>
    <w:rsid w:val="008642FC"/>
    <w:rsid w:val="00883E3D"/>
    <w:rsid w:val="00885B8C"/>
    <w:rsid w:val="00887098"/>
    <w:rsid w:val="00893B83"/>
    <w:rsid w:val="008C42BD"/>
    <w:rsid w:val="008D0DEA"/>
    <w:rsid w:val="008D29DA"/>
    <w:rsid w:val="008D61C1"/>
    <w:rsid w:val="008E0E3F"/>
    <w:rsid w:val="008E1433"/>
    <w:rsid w:val="00905E95"/>
    <w:rsid w:val="0090636D"/>
    <w:rsid w:val="009237FD"/>
    <w:rsid w:val="0094105F"/>
    <w:rsid w:val="009436AA"/>
    <w:rsid w:val="0096394B"/>
    <w:rsid w:val="009742B8"/>
    <w:rsid w:val="00993E32"/>
    <w:rsid w:val="009A5C63"/>
    <w:rsid w:val="009B0373"/>
    <w:rsid w:val="009B18FE"/>
    <w:rsid w:val="009D4584"/>
    <w:rsid w:val="009D45FF"/>
    <w:rsid w:val="009E2CA1"/>
    <w:rsid w:val="009E524D"/>
    <w:rsid w:val="00A06EFF"/>
    <w:rsid w:val="00A22F0F"/>
    <w:rsid w:val="00A269E0"/>
    <w:rsid w:val="00A43B49"/>
    <w:rsid w:val="00A47E2E"/>
    <w:rsid w:val="00A737CE"/>
    <w:rsid w:val="00A750D2"/>
    <w:rsid w:val="00A8158B"/>
    <w:rsid w:val="00A86C77"/>
    <w:rsid w:val="00A8765A"/>
    <w:rsid w:val="00A90A16"/>
    <w:rsid w:val="00A91029"/>
    <w:rsid w:val="00A96D36"/>
    <w:rsid w:val="00AA3234"/>
    <w:rsid w:val="00AA7B4B"/>
    <w:rsid w:val="00AB0CDD"/>
    <w:rsid w:val="00AC0004"/>
    <w:rsid w:val="00AD6771"/>
    <w:rsid w:val="00AE4661"/>
    <w:rsid w:val="00AF3537"/>
    <w:rsid w:val="00AF75A0"/>
    <w:rsid w:val="00B05300"/>
    <w:rsid w:val="00B0724B"/>
    <w:rsid w:val="00B16E7C"/>
    <w:rsid w:val="00B3430C"/>
    <w:rsid w:val="00B410B2"/>
    <w:rsid w:val="00B533E2"/>
    <w:rsid w:val="00B642DF"/>
    <w:rsid w:val="00B75F9B"/>
    <w:rsid w:val="00B8178D"/>
    <w:rsid w:val="00B85127"/>
    <w:rsid w:val="00B858ED"/>
    <w:rsid w:val="00B85B86"/>
    <w:rsid w:val="00B91179"/>
    <w:rsid w:val="00B92344"/>
    <w:rsid w:val="00B953E6"/>
    <w:rsid w:val="00BA24EF"/>
    <w:rsid w:val="00BB525B"/>
    <w:rsid w:val="00BB70E7"/>
    <w:rsid w:val="00BC7FD0"/>
    <w:rsid w:val="00BE0078"/>
    <w:rsid w:val="00BE33CD"/>
    <w:rsid w:val="00BE46DA"/>
    <w:rsid w:val="00BE59B6"/>
    <w:rsid w:val="00BE6FFD"/>
    <w:rsid w:val="00BF3E27"/>
    <w:rsid w:val="00BF661E"/>
    <w:rsid w:val="00C036DC"/>
    <w:rsid w:val="00C15189"/>
    <w:rsid w:val="00C24D0C"/>
    <w:rsid w:val="00C26A24"/>
    <w:rsid w:val="00C357CB"/>
    <w:rsid w:val="00C40E70"/>
    <w:rsid w:val="00C60F62"/>
    <w:rsid w:val="00C62814"/>
    <w:rsid w:val="00C6411C"/>
    <w:rsid w:val="00C66BC3"/>
    <w:rsid w:val="00C72E77"/>
    <w:rsid w:val="00C84724"/>
    <w:rsid w:val="00C84AE8"/>
    <w:rsid w:val="00C8580E"/>
    <w:rsid w:val="00CA1B0D"/>
    <w:rsid w:val="00CA1D39"/>
    <w:rsid w:val="00CB2739"/>
    <w:rsid w:val="00CC2548"/>
    <w:rsid w:val="00CE0CF4"/>
    <w:rsid w:val="00CE31D0"/>
    <w:rsid w:val="00CE4147"/>
    <w:rsid w:val="00CF46F4"/>
    <w:rsid w:val="00CF5EFB"/>
    <w:rsid w:val="00CF68B5"/>
    <w:rsid w:val="00D00519"/>
    <w:rsid w:val="00D11A2F"/>
    <w:rsid w:val="00D14445"/>
    <w:rsid w:val="00D221B1"/>
    <w:rsid w:val="00D44010"/>
    <w:rsid w:val="00D62015"/>
    <w:rsid w:val="00D716E4"/>
    <w:rsid w:val="00D75676"/>
    <w:rsid w:val="00D77A95"/>
    <w:rsid w:val="00D83FE9"/>
    <w:rsid w:val="00D942B2"/>
    <w:rsid w:val="00D9777C"/>
    <w:rsid w:val="00DA44EE"/>
    <w:rsid w:val="00DA510D"/>
    <w:rsid w:val="00DA6EC4"/>
    <w:rsid w:val="00DC50C8"/>
    <w:rsid w:val="00DC6A3D"/>
    <w:rsid w:val="00DD2DB2"/>
    <w:rsid w:val="00DE3E28"/>
    <w:rsid w:val="00E06DF4"/>
    <w:rsid w:val="00E16F46"/>
    <w:rsid w:val="00E207E3"/>
    <w:rsid w:val="00E4219D"/>
    <w:rsid w:val="00E444A1"/>
    <w:rsid w:val="00E463BC"/>
    <w:rsid w:val="00E64816"/>
    <w:rsid w:val="00E80230"/>
    <w:rsid w:val="00E85C89"/>
    <w:rsid w:val="00E8618B"/>
    <w:rsid w:val="00E876EC"/>
    <w:rsid w:val="00E95BC0"/>
    <w:rsid w:val="00E97484"/>
    <w:rsid w:val="00EA64D3"/>
    <w:rsid w:val="00EB45EF"/>
    <w:rsid w:val="00EC440D"/>
    <w:rsid w:val="00ED3099"/>
    <w:rsid w:val="00EE0D95"/>
    <w:rsid w:val="00EE2E4E"/>
    <w:rsid w:val="00EF3713"/>
    <w:rsid w:val="00EF3E9E"/>
    <w:rsid w:val="00F001B9"/>
    <w:rsid w:val="00F03825"/>
    <w:rsid w:val="00F05267"/>
    <w:rsid w:val="00F11215"/>
    <w:rsid w:val="00F32D53"/>
    <w:rsid w:val="00F35C06"/>
    <w:rsid w:val="00F5796F"/>
    <w:rsid w:val="00F611E0"/>
    <w:rsid w:val="00F66279"/>
    <w:rsid w:val="00F719B2"/>
    <w:rsid w:val="00F731ED"/>
    <w:rsid w:val="00F82680"/>
    <w:rsid w:val="00F8692D"/>
    <w:rsid w:val="00F9244A"/>
    <w:rsid w:val="00FB38DF"/>
    <w:rsid w:val="00FC6688"/>
    <w:rsid w:val="00FC7966"/>
    <w:rsid w:val="00FD05E7"/>
    <w:rsid w:val="00FD05FD"/>
    <w:rsid w:val="00FD0A98"/>
    <w:rsid w:val="00FE111E"/>
    <w:rsid w:val="00FE57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2E5D4"/>
  <w15:docId w15:val="{EB8D2B5D-64D2-47BC-96B8-E508C9DD5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77EE"/>
    <w:pPr>
      <w:widowControl w:val="0"/>
    </w:pPr>
    <w:rPr>
      <w:rFonts w:eastAsiaTheme="minorEastAsia"/>
      <w:kern w:val="2"/>
      <w:sz w:val="21"/>
      <w:lang w:val="en-US" w:eastAsia="zh-C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qFormat/>
    <w:rsid w:val="007A77EE"/>
    <w:rPr>
      <w:color w:val="0000FF" w:themeColor="hyperlink"/>
      <w:u w:val="single"/>
    </w:rPr>
  </w:style>
  <w:style w:type="paragraph" w:customStyle="1" w:styleId="GvdeMetni22">
    <w:name w:val="Gövde Metni 22"/>
    <w:basedOn w:val="Normal"/>
    <w:rsid w:val="007A77EE"/>
    <w:pPr>
      <w:widowControl/>
      <w:spacing w:after="120" w:line="480" w:lineRule="auto"/>
      <w:jc w:val="left"/>
    </w:pPr>
    <w:rPr>
      <w:rFonts w:ascii="Times New Roman" w:eastAsia="Times New Roman" w:hAnsi="Times New Roman" w:cs="Times New Roman"/>
      <w:kern w:val="1"/>
      <w:sz w:val="22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5300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53006"/>
    <w:rPr>
      <w:rFonts w:ascii="Tahoma" w:eastAsiaTheme="minorEastAsia" w:hAnsi="Tahoma" w:cs="Tahoma"/>
      <w:kern w:val="2"/>
      <w:sz w:val="16"/>
      <w:szCs w:val="16"/>
      <w:lang w:val="en-US" w:eastAsia="zh-CN"/>
    </w:rPr>
  </w:style>
  <w:style w:type="paragraph" w:styleId="ResimYazs">
    <w:name w:val="caption"/>
    <w:basedOn w:val="Normal"/>
    <w:next w:val="Normal"/>
    <w:uiPriority w:val="35"/>
    <w:unhideWhenUsed/>
    <w:qFormat/>
    <w:rsid w:val="00353006"/>
    <w:pPr>
      <w:spacing w:after="200"/>
    </w:pPr>
    <w:rPr>
      <w:b/>
      <w:bCs/>
      <w:color w:val="4F81BD" w:themeColor="accent1"/>
      <w:sz w:val="18"/>
      <w:szCs w:val="18"/>
    </w:rPr>
  </w:style>
  <w:style w:type="paragraph" w:styleId="ListeParagraf">
    <w:name w:val="List Paragraph"/>
    <w:basedOn w:val="Normal"/>
    <w:link w:val="ListeParagrafChar"/>
    <w:uiPriority w:val="34"/>
    <w:qFormat/>
    <w:rsid w:val="00A269E0"/>
    <w:pPr>
      <w:widowControl/>
      <w:ind w:left="720"/>
      <w:contextualSpacing/>
    </w:pPr>
    <w:rPr>
      <w:rFonts w:eastAsiaTheme="minorHAnsi"/>
      <w:kern w:val="0"/>
      <w:sz w:val="22"/>
      <w:lang w:eastAsia="en-US"/>
    </w:rPr>
  </w:style>
  <w:style w:type="character" w:customStyle="1" w:styleId="ListeParagrafChar">
    <w:name w:val="Liste Paragraf Char"/>
    <w:link w:val="ListeParagraf"/>
    <w:uiPriority w:val="34"/>
    <w:qFormat/>
    <w:rsid w:val="00A269E0"/>
    <w:rPr>
      <w:lang w:val="en-US"/>
    </w:rPr>
  </w:style>
  <w:style w:type="paragraph" w:customStyle="1" w:styleId="Default">
    <w:name w:val="Default"/>
    <w:rsid w:val="00162D88"/>
    <w:pPr>
      <w:autoSpaceDE w:val="0"/>
      <w:autoSpaceDN w:val="0"/>
      <w:adjustRightInd w:val="0"/>
      <w:jc w:val="left"/>
    </w:pPr>
    <w:rPr>
      <w:rFonts w:ascii="Charis SIL" w:hAnsi="Charis SIL" w:cs="Charis SIL"/>
      <w:color w:val="000000"/>
      <w:sz w:val="24"/>
      <w:szCs w:val="24"/>
    </w:rPr>
  </w:style>
  <w:style w:type="table" w:customStyle="1" w:styleId="DzTablo22">
    <w:name w:val="Düz Tablo 22"/>
    <w:basedOn w:val="NormalTablo"/>
    <w:uiPriority w:val="42"/>
    <w:rsid w:val="00162D88"/>
    <w:pPr>
      <w:jc w:val="left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stBilgi">
    <w:name w:val="header"/>
    <w:basedOn w:val="Normal"/>
    <w:link w:val="stBilgiChar"/>
    <w:uiPriority w:val="99"/>
    <w:unhideWhenUsed/>
    <w:rsid w:val="001256D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256DF"/>
    <w:rPr>
      <w:rFonts w:eastAsiaTheme="minorEastAsia"/>
      <w:kern w:val="2"/>
      <w:sz w:val="21"/>
      <w:lang w:val="en-US" w:eastAsia="zh-CN"/>
    </w:rPr>
  </w:style>
  <w:style w:type="paragraph" w:styleId="AltBilgi">
    <w:name w:val="footer"/>
    <w:basedOn w:val="Normal"/>
    <w:link w:val="AltBilgiChar"/>
    <w:uiPriority w:val="99"/>
    <w:unhideWhenUsed/>
    <w:rsid w:val="001256D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56DF"/>
    <w:rPr>
      <w:rFonts w:eastAsiaTheme="minorEastAsia"/>
      <w:kern w:val="2"/>
      <w:sz w:val="21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52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9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microsoft.com/office/2007/relationships/hdphoto" Target="media/hdphoto4.wdp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7" Type="http://schemas.openxmlformats.org/officeDocument/2006/relationships/hyperlink" Target="mailto:bulent.buyukkidan@dpu.edu.tr" TargetMode="External"/><Relationship Id="rId12" Type="http://schemas.microsoft.com/office/2007/relationships/hdphoto" Target="media/hdphoto1.wdp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microsoft.com/office/2007/relationships/hdphoto" Target="media/hdphoto3.wdp"/><Relationship Id="rId20" Type="http://schemas.microsoft.com/office/2007/relationships/hdphoto" Target="media/hdphoto5.wdp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microsoft.com/office/2007/relationships/hdphoto" Target="media/hdphoto2.wdp"/><Relationship Id="rId22" Type="http://schemas.microsoft.com/office/2007/relationships/hdphoto" Target="media/hdphoto6.wdp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A90530-B008-4E90-BB0F-20BF5715F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HÜSEYİNGÜMÜŞ</dc:creator>
  <cp:lastModifiedBy>Hüseyin GÜMÜŞ</cp:lastModifiedBy>
  <cp:revision>10</cp:revision>
  <dcterms:created xsi:type="dcterms:W3CDTF">2025-03-23T14:22:00Z</dcterms:created>
  <dcterms:modified xsi:type="dcterms:W3CDTF">2025-03-23T18:49:00Z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http://www.zotero.org/styles/acs-catalysis</vt:lpwstr>
  </property>
  <property fmtid="{D5CDD505-2E9C-101B-9397-08002B2CF9AE}" pid="3" name="Mendeley Recent Style Name 0_1">
    <vt:lpwstr>ACS Catalysis</vt:lpwstr>
  </property>
  <property fmtid="{D5CDD505-2E9C-101B-9397-08002B2CF9AE}" pid="4" name="Mendeley Recent Style Id 1_1">
    <vt:lpwstr>http://www.zotero.org/styles/accounts-of-chemical-research</vt:lpwstr>
  </property>
  <property fmtid="{D5CDD505-2E9C-101B-9397-08002B2CF9AE}" pid="5" name="Mendeley Recent Style Name 1_1">
    <vt:lpwstr>Accounts of Chemical Research</vt:lpwstr>
  </property>
  <property fmtid="{D5CDD505-2E9C-101B-9397-08002B2CF9AE}" pid="6" name="Mendeley Recent Style Id 2_1">
    <vt:lpwstr>http://www.zotero.org/styles/american-political-science-association</vt:lpwstr>
  </property>
  <property fmtid="{D5CDD505-2E9C-101B-9397-08002B2CF9AE}" pid="7" name="Mendeley Recent Style Name 2_1">
    <vt:lpwstr>American Political Science Association</vt:lpwstr>
  </property>
  <property fmtid="{D5CDD505-2E9C-101B-9397-08002B2CF9AE}" pid="8" name="Mendeley Recent Style Id 3_1">
    <vt:lpwstr>http://www.zotero.org/styles/apa</vt:lpwstr>
  </property>
  <property fmtid="{D5CDD505-2E9C-101B-9397-08002B2CF9AE}" pid="9" name="Mendeley Recent Style Name 3_1">
    <vt:lpwstr>American Psychological Association 6th edition</vt:lpwstr>
  </property>
  <property fmtid="{D5CDD505-2E9C-101B-9397-08002B2CF9AE}" pid="10" name="Mendeley Recent Style Id 4_1">
    <vt:lpwstr>http://www.zotero.org/styles/brazilian-journal-of-botany</vt:lpwstr>
  </property>
  <property fmtid="{D5CDD505-2E9C-101B-9397-08002B2CF9AE}" pid="11" name="Mendeley Recent Style Name 4_1">
    <vt:lpwstr>Brazilian Journal of Botany</vt:lpwstr>
  </property>
  <property fmtid="{D5CDD505-2E9C-101B-9397-08002B2CF9AE}" pid="12" name="Mendeley Recent Style Id 5_1">
    <vt:lpwstr>http://www.zotero.org/styles/catalysis-communications</vt:lpwstr>
  </property>
  <property fmtid="{D5CDD505-2E9C-101B-9397-08002B2CF9AE}" pid="13" name="Mendeley Recent Style Name 5_1">
    <vt:lpwstr>Catalysis Communications</vt:lpwstr>
  </property>
  <property fmtid="{D5CDD505-2E9C-101B-9397-08002B2CF9AE}" pid="14" name="Mendeley Recent Style Id 6_1">
    <vt:lpwstr>http://www.zotero.org/styles/environmental-processes</vt:lpwstr>
  </property>
  <property fmtid="{D5CDD505-2E9C-101B-9397-08002B2CF9AE}" pid="15" name="Mendeley Recent Style Name 6_1">
    <vt:lpwstr>Environmental Processes</vt:lpwstr>
  </property>
  <property fmtid="{D5CDD505-2E9C-101B-9397-08002B2CF9AE}" pid="16" name="Mendeley Recent Style Id 7_1">
    <vt:lpwstr>http://www.zotero.org/styles/polymer-degradation-and-stability</vt:lpwstr>
  </property>
  <property fmtid="{D5CDD505-2E9C-101B-9397-08002B2CF9AE}" pid="17" name="Mendeley Recent Style Name 7_1">
    <vt:lpwstr>Polymer Degradation and Stability</vt:lpwstr>
  </property>
  <property fmtid="{D5CDD505-2E9C-101B-9397-08002B2CF9AE}" pid="18" name="Mendeley Recent Style Id 8_1">
    <vt:lpwstr>http://www.zotero.org/styles/topics-in-catalysis</vt:lpwstr>
  </property>
  <property fmtid="{D5CDD505-2E9C-101B-9397-08002B2CF9AE}" pid="19" name="Mendeley Recent Style Name 8_1">
    <vt:lpwstr>Topics in Catalysis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