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5A4EF" w14:textId="77777777" w:rsidR="004A4E95" w:rsidRPr="004A4E95" w:rsidRDefault="004A4E95" w:rsidP="004A4E95">
      <w:pPr>
        <w:spacing w:after="0" w:line="240" w:lineRule="auto"/>
        <w:jc w:val="center"/>
        <w:rPr>
          <w:rFonts w:ascii="Times New Roman" w:eastAsia="SimSun" w:hAnsi="Times New Roman" w:cs="Times New Roman"/>
          <w:b/>
          <w:caps/>
          <w:color w:val="2E2E2E"/>
          <w:sz w:val="24"/>
          <w:szCs w:val="24"/>
          <w:lang w:val="en-US"/>
        </w:rPr>
      </w:pPr>
      <w:r w:rsidRPr="004A4E95">
        <w:rPr>
          <w:rFonts w:ascii="Times New Roman" w:eastAsia="SimSun" w:hAnsi="Times New Roman" w:cs="Times New Roman"/>
          <w:b/>
          <w:caps/>
          <w:color w:val="2E2E2E"/>
          <w:sz w:val="24"/>
          <w:szCs w:val="24"/>
          <w:lang w:val="en-US"/>
        </w:rPr>
        <w:t>carmine natural d</w:t>
      </w:r>
      <w:bookmarkStart w:id="0" w:name="_GoBack"/>
      <w:bookmarkEnd w:id="0"/>
      <w:r w:rsidRPr="004A4E95">
        <w:rPr>
          <w:rFonts w:ascii="Times New Roman" w:eastAsia="SimSun" w:hAnsi="Times New Roman" w:cs="Times New Roman"/>
          <w:b/>
          <w:caps/>
          <w:color w:val="2E2E2E"/>
          <w:sz w:val="24"/>
          <w:szCs w:val="24"/>
          <w:lang w:val="en-US"/>
        </w:rPr>
        <w:t>yeing of chitosan-treated cotton: statistical analysis to enhance energy saving and environmental impact</w:t>
      </w:r>
    </w:p>
    <w:p w14:paraId="595AEAB7" w14:textId="77777777" w:rsidR="00340133" w:rsidRPr="00036F31" w:rsidRDefault="00340133" w:rsidP="00036F31">
      <w:pPr>
        <w:spacing w:after="0" w:line="240" w:lineRule="auto"/>
        <w:jc w:val="center"/>
        <w:rPr>
          <w:rFonts w:ascii="Times New Roman" w:eastAsia="SimSun" w:hAnsi="Times New Roman" w:cs="Times New Roman"/>
          <w:b/>
          <w:caps/>
          <w:color w:val="2E2E2E"/>
          <w:sz w:val="24"/>
          <w:szCs w:val="24"/>
          <w:lang w:val="en-US"/>
        </w:rPr>
      </w:pPr>
    </w:p>
    <w:p w14:paraId="78FE0B0E" w14:textId="6603D4B8" w:rsidR="00036F31" w:rsidRPr="00340133" w:rsidRDefault="00036F31" w:rsidP="00340133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AD1729">
        <w:rPr>
          <w:rFonts w:ascii="Times New Roman" w:hAnsi="Times New Roman" w:cs="Times New Roman"/>
          <w:i/>
          <w:sz w:val="24"/>
          <w:szCs w:val="24"/>
          <w:u w:val="single"/>
        </w:rPr>
        <w:t>R. Peila</w:t>
      </w:r>
      <w:r w:rsidRPr="00AD1729">
        <w:rPr>
          <w:rFonts w:ascii="Times New Roman" w:hAnsi="Times New Roman" w:cs="Times New Roman"/>
          <w:i/>
          <w:sz w:val="24"/>
          <w:szCs w:val="24"/>
          <w:u w:val="single"/>
          <w:vertAlign w:val="superscript"/>
        </w:rPr>
        <w:t>a</w:t>
      </w:r>
      <w:r w:rsidR="00AD1729">
        <w:rPr>
          <w:rFonts w:ascii="Times New Roman" w:hAnsi="Times New Roman" w:cs="Times New Roman"/>
          <w:i/>
          <w:sz w:val="24"/>
          <w:szCs w:val="24"/>
        </w:rPr>
        <w:t xml:space="preserve">*, </w:t>
      </w:r>
      <w:r w:rsidRPr="00036F31">
        <w:rPr>
          <w:rFonts w:ascii="Times New Roman" w:hAnsi="Times New Roman" w:cs="Times New Roman"/>
          <w:i/>
          <w:sz w:val="24"/>
          <w:szCs w:val="24"/>
        </w:rPr>
        <w:t>A. Varesano</w:t>
      </w:r>
      <w:r w:rsidRPr="00036F31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 w:rsidRPr="00036F31">
        <w:rPr>
          <w:rFonts w:ascii="Times New Roman" w:hAnsi="Times New Roman" w:cs="Times New Roman"/>
          <w:i/>
          <w:sz w:val="24"/>
          <w:szCs w:val="24"/>
        </w:rPr>
        <w:t>, C.</w:t>
      </w:r>
      <w:r w:rsidRPr="00036F31">
        <w:rPr>
          <w:rStyle w:val="Rimandonotaapidipagina"/>
          <w:rFonts w:ascii="Times New Roman" w:hAnsi="Times New Roman" w:cs="Times New Roman"/>
          <w:i/>
          <w:sz w:val="24"/>
          <w:szCs w:val="24"/>
        </w:rPr>
        <w:t xml:space="preserve"> </w:t>
      </w:r>
      <w:r w:rsidRPr="00036F31">
        <w:rPr>
          <w:rFonts w:ascii="Times New Roman" w:hAnsi="Times New Roman" w:cs="Times New Roman"/>
          <w:i/>
          <w:sz w:val="24"/>
          <w:szCs w:val="24"/>
        </w:rPr>
        <w:t>Vineis</w:t>
      </w:r>
      <w:r w:rsidRPr="00036F31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D1729" w:rsidRPr="00036F31">
        <w:rPr>
          <w:rFonts w:ascii="Times New Roman" w:hAnsi="Times New Roman" w:cs="Times New Roman"/>
          <w:i/>
          <w:sz w:val="24"/>
          <w:szCs w:val="24"/>
        </w:rPr>
        <w:t>C. Tonetti</w:t>
      </w:r>
      <w:r w:rsidR="00AD1729" w:rsidRPr="00036F31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 w:rsidR="00AD1729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W. Terka</w:t>
      </w:r>
      <w:r w:rsidR="00A81AF8" w:rsidRPr="00542EC4">
        <w:rPr>
          <w:rFonts w:ascii="Times New Roman" w:hAnsi="Times New Roman" w:cs="Times New Roman"/>
          <w:i/>
          <w:sz w:val="24"/>
          <w:szCs w:val="24"/>
        </w:rPr>
        <w:t>j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</w:p>
    <w:p w14:paraId="44FB07F4" w14:textId="77777777" w:rsidR="00036F31" w:rsidRPr="00036F31" w:rsidRDefault="00036F31" w:rsidP="00036F3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36F31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 w:rsidRPr="00036F31">
        <w:rPr>
          <w:rFonts w:ascii="Times New Roman" w:hAnsi="Times New Roman" w:cs="Times New Roman"/>
          <w:i/>
          <w:sz w:val="24"/>
          <w:szCs w:val="24"/>
        </w:rPr>
        <w:t xml:space="preserve">CNR-STIIMA, Istituto di Sistemi e Tecnologie Industriali Intelligenti per il Manifatturiero </w:t>
      </w:r>
    </w:p>
    <w:p w14:paraId="6D6CFCD2" w14:textId="660AFF39" w:rsidR="00036F31" w:rsidRDefault="00036F31" w:rsidP="00036F3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36F31">
        <w:rPr>
          <w:rFonts w:ascii="Times New Roman" w:hAnsi="Times New Roman" w:cs="Times New Roman"/>
          <w:i/>
          <w:sz w:val="24"/>
          <w:szCs w:val="24"/>
        </w:rPr>
        <w:t xml:space="preserve">Avanzato, Corso Giuseppe Pella 16, 13900 Biella (Italy) </w:t>
      </w:r>
    </w:p>
    <w:p w14:paraId="4EEE0BF7" w14:textId="77777777" w:rsidR="00036F31" w:rsidRDefault="00036F31" w:rsidP="00036F3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8907867" w14:textId="4563CA9F" w:rsidR="00036F31" w:rsidRPr="00036F31" w:rsidRDefault="00036F31" w:rsidP="00036F3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36F31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036F31">
        <w:rPr>
          <w:rFonts w:ascii="Times New Roman" w:hAnsi="Times New Roman" w:cs="Times New Roman"/>
          <w:i/>
          <w:sz w:val="24"/>
          <w:szCs w:val="24"/>
        </w:rPr>
        <w:t xml:space="preserve">CNR-STIIMA, Istituto di Sistemi e Tecnologie Industriali Intelligenti per il Manifatturiero </w:t>
      </w:r>
    </w:p>
    <w:p w14:paraId="4967CDA0" w14:textId="593CE5D6" w:rsidR="00036F31" w:rsidRDefault="00036F31" w:rsidP="00036F3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36F31">
        <w:rPr>
          <w:rFonts w:ascii="Times New Roman" w:hAnsi="Times New Roman" w:cs="Times New Roman"/>
          <w:i/>
          <w:sz w:val="24"/>
          <w:szCs w:val="24"/>
        </w:rPr>
        <w:t>Avanzato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036F31">
        <w:t xml:space="preserve"> </w:t>
      </w:r>
      <w:r w:rsidRPr="00036F31">
        <w:rPr>
          <w:rFonts w:ascii="Times New Roman" w:hAnsi="Times New Roman" w:cs="Times New Roman"/>
          <w:i/>
          <w:sz w:val="24"/>
          <w:szCs w:val="24"/>
        </w:rPr>
        <w:t>Via Al</w:t>
      </w:r>
      <w:r>
        <w:rPr>
          <w:rFonts w:ascii="Times New Roman" w:hAnsi="Times New Roman" w:cs="Times New Roman"/>
          <w:i/>
          <w:sz w:val="24"/>
          <w:szCs w:val="24"/>
        </w:rPr>
        <w:t>fonso Corti, 12, 20133 Milano (Italy</w:t>
      </w:r>
      <w:r w:rsidRPr="00036F31">
        <w:rPr>
          <w:rFonts w:ascii="Times New Roman" w:hAnsi="Times New Roman" w:cs="Times New Roman"/>
          <w:i/>
          <w:sz w:val="24"/>
          <w:szCs w:val="24"/>
        </w:rPr>
        <w:t xml:space="preserve">) </w:t>
      </w:r>
    </w:p>
    <w:p w14:paraId="2E83329A" w14:textId="5E522479" w:rsidR="00036F31" w:rsidRPr="00036F31" w:rsidRDefault="00036F31" w:rsidP="00036F31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1A7444E3" w14:textId="46405937" w:rsidR="00500A21" w:rsidRPr="00036F31" w:rsidRDefault="00500A21" w:rsidP="00500A21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36F31">
        <w:rPr>
          <w:rFonts w:ascii="Times New Roman" w:hAnsi="Times New Roman" w:cs="Times New Roman"/>
          <w:sz w:val="24"/>
          <w:szCs w:val="24"/>
          <w:lang w:val="en-GB"/>
        </w:rPr>
        <w:t xml:space="preserve">*Correspondence: </w:t>
      </w:r>
      <w:r w:rsidR="00036F31" w:rsidRPr="00036F31">
        <w:rPr>
          <w:rFonts w:ascii="Times New Roman" w:hAnsi="Times New Roman" w:cs="Times New Roman"/>
          <w:sz w:val="24"/>
          <w:szCs w:val="24"/>
          <w:lang w:val="en-GB"/>
        </w:rPr>
        <w:t>roberta.peila</w:t>
      </w:r>
      <w:r w:rsidR="00036F31">
        <w:rPr>
          <w:rFonts w:ascii="Times New Roman" w:hAnsi="Times New Roman" w:cs="Times New Roman"/>
          <w:sz w:val="24"/>
          <w:szCs w:val="24"/>
          <w:lang w:val="en-GB"/>
        </w:rPr>
        <w:t>@stiima.cnr.it</w:t>
      </w:r>
    </w:p>
    <w:p w14:paraId="64977CD0" w14:textId="57901F1D" w:rsidR="00D1438E" w:rsidRPr="00A81AF8" w:rsidRDefault="00D1438E" w:rsidP="00D910DF">
      <w:pPr>
        <w:pStyle w:val="NormaleWeb"/>
        <w:jc w:val="center"/>
        <w:rPr>
          <w:lang w:val="en-GB"/>
        </w:rPr>
      </w:pPr>
    </w:p>
    <w:p w14:paraId="4F0679F2" w14:textId="77777777" w:rsidR="00D1438E" w:rsidRPr="00A81AF8" w:rsidRDefault="00D1438E" w:rsidP="00D910DF">
      <w:pPr>
        <w:pStyle w:val="NormaleWeb"/>
        <w:jc w:val="center"/>
        <w:rPr>
          <w:lang w:val="en-GB"/>
        </w:rPr>
      </w:pPr>
    </w:p>
    <w:p w14:paraId="30323626" w14:textId="66086A14" w:rsidR="00D1438E" w:rsidRPr="00D1438E" w:rsidRDefault="00D1438E" w:rsidP="00D1438E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/>
        </w:rPr>
      </w:pPr>
      <w:r w:rsidRPr="00D1438E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eastAsia="SimSun" w:hAnsi="Times New Roman" w:cs="Times New Roman"/>
          <w:sz w:val="24"/>
          <w:szCs w:val="24"/>
          <w:lang w:val="en-US"/>
        </w:rPr>
        <w:t>S</w:t>
      </w:r>
      <w:r w:rsidRPr="00D1438E">
        <w:rPr>
          <w:rFonts w:ascii="Times New Roman" w:eastAsia="SimSun" w:hAnsi="Times New Roman" w:cs="Times New Roman"/>
          <w:sz w:val="24"/>
          <w:szCs w:val="24"/>
          <w:lang w:val="en-US"/>
        </w:rPr>
        <w:t>1 Design of Experiments</w:t>
      </w:r>
    </w:p>
    <w:tbl>
      <w:tblPr>
        <w:tblStyle w:val="Grigliatabella1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1669"/>
        <w:gridCol w:w="1327"/>
        <w:gridCol w:w="1964"/>
      </w:tblGrid>
      <w:tr w:rsidR="00BF1BF2" w:rsidRPr="00BF1BF2" w14:paraId="1C633DED" w14:textId="77777777" w:rsidTr="00E56CCF">
        <w:tc>
          <w:tcPr>
            <w:tcW w:w="96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28ACB" w14:textId="0F92DA0B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DoE1</w:t>
            </w:r>
          </w:p>
        </w:tc>
      </w:tr>
      <w:tr w:rsidR="00BF1BF2" w:rsidRPr="00BF1BF2" w14:paraId="21E27FF9" w14:textId="77777777" w:rsidTr="00F124BC"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55F7B6" w14:textId="77777777" w:rsidR="00BF1BF2" w:rsidRPr="00BF1BF2" w:rsidRDefault="00BF1BF2" w:rsidP="00BF1B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0CE18C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b/>
                <w:sz w:val="24"/>
                <w:szCs w:val="24"/>
              </w:rPr>
              <w:t>Label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35AF4B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b/>
                <w:sz w:val="24"/>
                <w:szCs w:val="24"/>
              </w:rPr>
              <w:t>Type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92BEC5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b/>
                <w:sz w:val="24"/>
                <w:szCs w:val="24"/>
              </w:rPr>
              <w:t>Levels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AD3BF8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b/>
                <w:sz w:val="24"/>
                <w:szCs w:val="24"/>
              </w:rPr>
              <w:t>Values</w:t>
            </w:r>
          </w:p>
        </w:tc>
      </w:tr>
      <w:tr w:rsidR="00BF1BF2" w:rsidRPr="00BF1BF2" w14:paraId="2724E03E" w14:textId="77777777" w:rsidTr="00F124BC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5435FF" w14:textId="77777777" w:rsidR="00BF1BF2" w:rsidRPr="00BF1BF2" w:rsidRDefault="00BF1BF2" w:rsidP="00BF1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sz w:val="24"/>
                <w:szCs w:val="24"/>
              </w:rPr>
              <w:t>Chitosan concentration, (% w/w)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A83680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sz w:val="24"/>
                <w:szCs w:val="24"/>
              </w:rPr>
              <w:t>chitosan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3FB58D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sz w:val="24"/>
                <w:szCs w:val="24"/>
              </w:rPr>
              <w:t>Fixed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24AF2D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6119BB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sz w:val="24"/>
                <w:szCs w:val="24"/>
              </w:rPr>
              <w:t>1; 2; 3</w:t>
            </w:r>
          </w:p>
        </w:tc>
      </w:tr>
      <w:tr w:rsidR="00BF1BF2" w:rsidRPr="00BF1BF2" w14:paraId="3BFB0522" w14:textId="77777777" w:rsidTr="00F124BC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BB8509" w14:textId="28FC8A75" w:rsidR="00BF1BF2" w:rsidRPr="00BF1BF2" w:rsidRDefault="00BF1BF2" w:rsidP="00BF1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sz w:val="24"/>
                <w:szCs w:val="24"/>
              </w:rPr>
              <w:t xml:space="preserve">Dye concentration, </w:t>
            </w:r>
            <w:r w:rsidRPr="00542EC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42EC4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Pr="00542EC4">
              <w:rPr>
                <w:rFonts w:ascii="Times New Roman" w:hAnsi="Times New Roman" w:cs="Times New Roman"/>
                <w:sz w:val="24"/>
                <w:szCs w:val="24"/>
              </w:rPr>
              <w:t>owf)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B944B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sz w:val="24"/>
                <w:szCs w:val="24"/>
              </w:rPr>
              <w:t>dye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A4DBE8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sz w:val="24"/>
                <w:szCs w:val="24"/>
              </w:rPr>
              <w:t>Fixed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954B3D" w14:textId="3638C633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745C04" w14:textId="77777777" w:rsidR="00BF1BF2" w:rsidRPr="00BF1BF2" w:rsidRDefault="00BF1BF2" w:rsidP="00BF1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BF2">
              <w:rPr>
                <w:rFonts w:ascii="Times New Roman" w:hAnsi="Times New Roman" w:cs="Times New Roman"/>
                <w:sz w:val="24"/>
                <w:szCs w:val="24"/>
              </w:rPr>
              <w:t>2; 3; 4; 5</w:t>
            </w:r>
          </w:p>
        </w:tc>
      </w:tr>
      <w:tr w:rsidR="00751CAE" w:rsidRPr="0082505B" w14:paraId="07C4E71E" w14:textId="77777777" w:rsidTr="00F124B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638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169C5DBD" w14:textId="1FD1948D" w:rsidR="00751CAE" w:rsidRPr="00751CAE" w:rsidRDefault="00751CAE" w:rsidP="00751C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DoE2</w:t>
            </w:r>
          </w:p>
        </w:tc>
      </w:tr>
      <w:tr w:rsidR="00751CAE" w:rsidRPr="0082505B" w14:paraId="364A7570" w14:textId="77777777" w:rsidTr="00F124B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5CD615B5" w14:textId="77777777" w:rsidR="00751CAE" w:rsidRPr="00751CAE" w:rsidRDefault="00751CAE" w:rsidP="00E56C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</w:tcPr>
          <w:p w14:paraId="1C0BB7F8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b/>
                <w:sz w:val="24"/>
                <w:szCs w:val="24"/>
              </w:rPr>
              <w:t>Label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hideMark/>
          </w:tcPr>
          <w:p w14:paraId="089D5833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b/>
                <w:sz w:val="24"/>
                <w:szCs w:val="24"/>
              </w:rPr>
              <w:t>Type</w:t>
            </w:r>
          </w:p>
        </w:tc>
        <w:tc>
          <w:tcPr>
            <w:tcW w:w="1327" w:type="dxa"/>
            <w:tcBorders>
              <w:bottom w:val="single" w:sz="4" w:space="0" w:color="auto"/>
              <w:right w:val="nil"/>
            </w:tcBorders>
            <w:hideMark/>
          </w:tcPr>
          <w:p w14:paraId="174D4B5C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b/>
                <w:sz w:val="24"/>
                <w:szCs w:val="24"/>
              </w:rPr>
              <w:t>Levels</w:t>
            </w:r>
          </w:p>
        </w:tc>
        <w:tc>
          <w:tcPr>
            <w:tcW w:w="1964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0B50D00F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b/>
                <w:sz w:val="24"/>
                <w:szCs w:val="24"/>
              </w:rPr>
              <w:t>Values</w:t>
            </w:r>
          </w:p>
        </w:tc>
      </w:tr>
      <w:tr w:rsidR="00751CAE" w:rsidRPr="0082505B" w14:paraId="5A044596" w14:textId="77777777" w:rsidTr="00F124B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2" w:type="dxa"/>
            <w:tcBorders>
              <w:left w:val="nil"/>
              <w:bottom w:val="nil"/>
              <w:right w:val="nil"/>
            </w:tcBorders>
            <w:hideMark/>
          </w:tcPr>
          <w:p w14:paraId="6188270C" w14:textId="77777777" w:rsidR="00751CAE" w:rsidRPr="00751CAE" w:rsidRDefault="00751CAE" w:rsidP="00E56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Chitosan concentration, (%)</w:t>
            </w:r>
          </w:p>
        </w:tc>
        <w:tc>
          <w:tcPr>
            <w:tcW w:w="1276" w:type="dxa"/>
            <w:tcBorders>
              <w:left w:val="nil"/>
              <w:bottom w:val="nil"/>
            </w:tcBorders>
          </w:tcPr>
          <w:p w14:paraId="3F4EDDA3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chitosan</w:t>
            </w:r>
          </w:p>
        </w:tc>
        <w:tc>
          <w:tcPr>
            <w:tcW w:w="1669" w:type="dxa"/>
            <w:tcBorders>
              <w:bottom w:val="nil"/>
            </w:tcBorders>
            <w:hideMark/>
          </w:tcPr>
          <w:p w14:paraId="4F998DBB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Fixed</w:t>
            </w:r>
          </w:p>
        </w:tc>
        <w:tc>
          <w:tcPr>
            <w:tcW w:w="1327" w:type="dxa"/>
            <w:tcBorders>
              <w:bottom w:val="nil"/>
              <w:right w:val="nil"/>
            </w:tcBorders>
            <w:hideMark/>
          </w:tcPr>
          <w:p w14:paraId="50DF1EC4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  <w:hideMark/>
          </w:tcPr>
          <w:p w14:paraId="1AAC2B42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1; 2</w:t>
            </w:r>
          </w:p>
        </w:tc>
      </w:tr>
      <w:tr w:rsidR="00751CAE" w:rsidRPr="0082505B" w14:paraId="3E6A890D" w14:textId="77777777" w:rsidTr="00F124B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0EE77B0" w14:textId="77777777" w:rsidR="00751CAE" w:rsidRPr="00751CAE" w:rsidRDefault="00751CAE" w:rsidP="00E56CC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Chitosan dissolution time in the acetic acid solution, t1 (h)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14:paraId="07727FDF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t1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14:paraId="4EA034E6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Fixed</w:t>
            </w:r>
          </w:p>
        </w:tc>
        <w:tc>
          <w:tcPr>
            <w:tcW w:w="1327" w:type="dxa"/>
            <w:tcBorders>
              <w:top w:val="nil"/>
              <w:bottom w:val="nil"/>
              <w:right w:val="nil"/>
            </w:tcBorders>
          </w:tcPr>
          <w:p w14:paraId="731A3FCE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510EC363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2; 6</w:t>
            </w:r>
          </w:p>
        </w:tc>
      </w:tr>
      <w:tr w:rsidR="00751CAE" w:rsidRPr="0082505B" w14:paraId="72A88F4A" w14:textId="77777777" w:rsidTr="00F124BC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18189AA1" w14:textId="77777777" w:rsidR="00751CAE" w:rsidRPr="00751CAE" w:rsidRDefault="00751CAE" w:rsidP="00E56CC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Fabric impregnation time in the chitosan solution, t2 (h)</w:t>
            </w:r>
          </w:p>
        </w:tc>
        <w:tc>
          <w:tcPr>
            <w:tcW w:w="1276" w:type="dxa"/>
            <w:tcBorders>
              <w:top w:val="nil"/>
              <w:left w:val="nil"/>
            </w:tcBorders>
          </w:tcPr>
          <w:p w14:paraId="02F0E357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1669" w:type="dxa"/>
            <w:tcBorders>
              <w:top w:val="nil"/>
            </w:tcBorders>
          </w:tcPr>
          <w:p w14:paraId="6E4E33B4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Fixed</w:t>
            </w:r>
          </w:p>
        </w:tc>
        <w:tc>
          <w:tcPr>
            <w:tcW w:w="1327" w:type="dxa"/>
            <w:tcBorders>
              <w:top w:val="nil"/>
              <w:right w:val="nil"/>
            </w:tcBorders>
          </w:tcPr>
          <w:p w14:paraId="49227BF3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right w:val="nil"/>
            </w:tcBorders>
          </w:tcPr>
          <w:p w14:paraId="4AF9F7E9" w14:textId="77777777" w:rsidR="00751CAE" w:rsidRPr="00751CAE" w:rsidRDefault="00751CAE" w:rsidP="00F1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CAE">
              <w:rPr>
                <w:rFonts w:ascii="Times New Roman" w:hAnsi="Times New Roman" w:cs="Times New Roman"/>
                <w:sz w:val="24"/>
                <w:szCs w:val="24"/>
              </w:rPr>
              <w:t>2; 5</w:t>
            </w:r>
          </w:p>
        </w:tc>
      </w:tr>
    </w:tbl>
    <w:p w14:paraId="699C1F93" w14:textId="77777777" w:rsidR="00734CF0" w:rsidRDefault="00734CF0">
      <w:pPr>
        <w:rPr>
          <w:noProof/>
          <w:lang w:eastAsia="it-IT"/>
        </w:rPr>
      </w:pPr>
    </w:p>
    <w:p w14:paraId="44BC9880" w14:textId="77721B21" w:rsidR="00CE2829" w:rsidRDefault="00CE2829">
      <w:pPr>
        <w:rPr>
          <w:sz w:val="24"/>
          <w:lang w:val="en-GB"/>
        </w:rPr>
      </w:pPr>
    </w:p>
    <w:p w14:paraId="6F87C443" w14:textId="4681212C" w:rsidR="00E56CCF" w:rsidRDefault="00E56CCF">
      <w:pPr>
        <w:rPr>
          <w:sz w:val="24"/>
          <w:lang w:val="en-GB"/>
        </w:rPr>
      </w:pPr>
    </w:p>
    <w:p w14:paraId="54EF67C2" w14:textId="4E2EC25F" w:rsidR="00E56CCF" w:rsidRPr="00E56CCF" w:rsidRDefault="00E56CCF" w:rsidP="00E56CC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/>
        </w:rPr>
      </w:pPr>
      <w:r w:rsidRPr="00E56CC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eastAsia="SimSun" w:hAnsi="Times New Roman" w:cs="Times New Roman"/>
          <w:sz w:val="24"/>
          <w:szCs w:val="24"/>
          <w:lang w:val="en-US"/>
        </w:rPr>
        <w:t>S2</w:t>
      </w:r>
      <w:r w:rsidRPr="00E56CC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Experimental conditions and K/S response for DoE1</w:t>
      </w:r>
    </w:p>
    <w:tbl>
      <w:tblPr>
        <w:tblStyle w:val="Grigliatabella2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070"/>
        <w:gridCol w:w="969"/>
        <w:gridCol w:w="1134"/>
      </w:tblGrid>
      <w:tr w:rsidR="00E56CCF" w:rsidRPr="00E56CCF" w14:paraId="2A4E2BCF" w14:textId="77777777" w:rsidTr="00E56CCF"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6C5F7B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b/>
                <w:sz w:val="24"/>
                <w:szCs w:val="24"/>
              </w:rPr>
              <w:t>Experiment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7E1FF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b/>
                <w:sz w:val="24"/>
                <w:szCs w:val="24"/>
              </w:rPr>
              <w:t>chitosan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C5FEA2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b/>
                <w:sz w:val="24"/>
                <w:szCs w:val="24"/>
              </w:rPr>
              <w:t>dye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C63E3B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b/>
                <w:sz w:val="24"/>
                <w:szCs w:val="24"/>
              </w:rPr>
              <w:t>K/S</w:t>
            </w:r>
          </w:p>
        </w:tc>
      </w:tr>
      <w:tr w:rsidR="00E56CCF" w:rsidRPr="00E56CCF" w14:paraId="0AD56C00" w14:textId="77777777" w:rsidTr="00E56CCF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F37DE4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E1.1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31578F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F910F2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0BE177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</w:p>
        </w:tc>
      </w:tr>
      <w:tr w:rsidR="00E56CCF" w:rsidRPr="00E56CCF" w14:paraId="5E26D6A2" w14:textId="77777777" w:rsidTr="00E56CC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CE057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7471D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017C0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BF01A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</w:tr>
      <w:tr w:rsidR="00E56CCF" w:rsidRPr="00E56CCF" w14:paraId="40531B85" w14:textId="77777777" w:rsidTr="00E56CC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4DFBE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83C2A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8DD50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F3FE6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</w:p>
        </w:tc>
      </w:tr>
      <w:tr w:rsidR="00E56CCF" w:rsidRPr="00E56CCF" w14:paraId="61E4DD92" w14:textId="77777777" w:rsidTr="00E56CC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3834C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0ED79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32641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F69A6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</w:tr>
      <w:tr w:rsidR="00E56CCF" w:rsidRPr="00E56CCF" w14:paraId="31E03960" w14:textId="77777777" w:rsidTr="00E56CC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502D5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A6238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6EB10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4B429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</w:tr>
      <w:tr w:rsidR="00E56CCF" w:rsidRPr="00E56CCF" w14:paraId="1153A0FF" w14:textId="77777777" w:rsidTr="00E56CC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5DF5C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68AD7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91959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E4180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</w:tr>
      <w:tr w:rsidR="00E56CCF" w:rsidRPr="00E56CCF" w14:paraId="662EC1F9" w14:textId="77777777" w:rsidTr="00E56CC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413C7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79B86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6428B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38052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3.63</w:t>
            </w:r>
          </w:p>
        </w:tc>
      </w:tr>
      <w:tr w:rsidR="00E56CCF" w:rsidRPr="00E56CCF" w14:paraId="58E9862A" w14:textId="77777777" w:rsidTr="00E56CC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454C9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56901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A17DD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26496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</w:tr>
      <w:tr w:rsidR="00E56CCF" w:rsidRPr="00E56CCF" w14:paraId="4DEA0A6F" w14:textId="77777777" w:rsidTr="00E56CC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CD187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EDA77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010CC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14ED5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</w:tr>
      <w:tr w:rsidR="00E56CCF" w:rsidRPr="00E56CCF" w14:paraId="49A9BCE1" w14:textId="77777777" w:rsidTr="00E56CC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F21FD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E1.10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79C56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55646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B9CC2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</w:tr>
      <w:tr w:rsidR="00E56CCF" w:rsidRPr="00E56CCF" w14:paraId="3636FE56" w14:textId="77777777" w:rsidTr="00E56CC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FEDFD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E1.11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9CC1D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86021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CCBE5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</w:tr>
      <w:tr w:rsidR="00E56CCF" w:rsidRPr="00E56CCF" w14:paraId="0992B486" w14:textId="77777777" w:rsidTr="00E56CCF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C803AD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E1.12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420D43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03C8A3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34F474" w14:textId="77777777" w:rsidR="00E56CCF" w:rsidRPr="00E56CCF" w:rsidRDefault="00E56CCF" w:rsidP="00E5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3.30</w:t>
            </w:r>
          </w:p>
        </w:tc>
      </w:tr>
    </w:tbl>
    <w:p w14:paraId="5C243CDD" w14:textId="77777777" w:rsidR="00E56CCF" w:rsidRPr="00E56CCF" w:rsidRDefault="00E56CCF" w:rsidP="00E56CC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tbl>
      <w:tblPr>
        <w:tblStyle w:val="Grigliatabella1"/>
        <w:tblpPr w:leftFromText="141" w:rightFromText="141" w:vertAnchor="text" w:horzAnchor="margin" w:tblpY="336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070"/>
        <w:gridCol w:w="969"/>
        <w:gridCol w:w="1134"/>
        <w:gridCol w:w="1134"/>
        <w:gridCol w:w="1134"/>
      </w:tblGrid>
      <w:tr w:rsidR="00FD2253" w:rsidRPr="00E56CCF" w14:paraId="0BE3D970" w14:textId="77777777" w:rsidTr="00FD2253"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B7A5B8" w14:textId="77777777" w:rsidR="00FD2253" w:rsidRPr="00E56CCF" w:rsidRDefault="00FD2253" w:rsidP="00FD2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Experiment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5D379F" w14:textId="77777777" w:rsidR="00FD2253" w:rsidRPr="00E56CCF" w:rsidRDefault="00FD2253" w:rsidP="00FD2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b/>
                <w:sz w:val="24"/>
                <w:szCs w:val="24"/>
              </w:rPr>
              <w:t>chitosan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2B95F1" w14:textId="77777777" w:rsidR="00FD2253" w:rsidRPr="00E56CCF" w:rsidRDefault="00FD2253" w:rsidP="00FD225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42DD2" w14:textId="77777777" w:rsidR="00FD2253" w:rsidRPr="00E56CCF" w:rsidRDefault="00FD2253" w:rsidP="00FD225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A116" w14:textId="77777777" w:rsidR="00FD2253" w:rsidRPr="00E56CCF" w:rsidRDefault="00FD2253" w:rsidP="00FD2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b/>
                <w:sz w:val="24"/>
                <w:szCs w:val="24"/>
              </w:rPr>
              <w:t>K/S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6B3FD" w14:textId="77777777" w:rsidR="00FD2253" w:rsidRPr="00E56CCF" w:rsidRDefault="00FD2253" w:rsidP="00FD2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2253" w:rsidRPr="00E56CCF" w14:paraId="37317416" w14:textId="77777777" w:rsidTr="00FD2253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96013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E2.1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879032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B39918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4F9C5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EEE26B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70F344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53" w:rsidRPr="00E56CCF" w14:paraId="5A24B6F7" w14:textId="77777777" w:rsidTr="00FD225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3F378C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E2.2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742E19B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1BD5D8F1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F06306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13D657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129681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53" w:rsidRPr="00E56CCF" w14:paraId="69A16EA2" w14:textId="77777777" w:rsidTr="00FD225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8C1558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E2.3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21BB53A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4C0426E5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54FB34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35D5D5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58FAFC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53" w:rsidRPr="00E56CCF" w14:paraId="7A14D388" w14:textId="77777777" w:rsidTr="00FD225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1E3BED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E2.4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FEDF5B3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56F79E94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8B89B3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2E947C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0327A6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53" w:rsidRPr="00E56CCF" w14:paraId="30DFEA7F" w14:textId="77777777" w:rsidTr="00FD225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040C82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E2.5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26093B2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1E0EDD8C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55FB15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8E2972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D8EBEF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53" w:rsidRPr="00E56CCF" w14:paraId="14D36E58" w14:textId="77777777" w:rsidTr="00FD225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33C63B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E2.6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24892D5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6535E791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019EFC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3D064F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27D997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53" w:rsidRPr="00E56CCF" w14:paraId="0BE8EA8F" w14:textId="77777777" w:rsidTr="00FD225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3CDC72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E2.7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FE1B6EA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2132FD03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2112F0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E05987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D76FCD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53" w:rsidRPr="00E56CCF" w14:paraId="2D0034D0" w14:textId="77777777" w:rsidTr="00FD225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7B36B0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E2.8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D9D08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E245C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5A461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6FF79A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CF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AAB08" w14:textId="77777777" w:rsidR="00FD2253" w:rsidRPr="00E56CCF" w:rsidRDefault="00FD2253" w:rsidP="00FD2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5537D3" w14:textId="3F1A22B0" w:rsidR="00E56CCF" w:rsidRPr="00E56CCF" w:rsidRDefault="00E56CCF" w:rsidP="00E56CCF">
      <w:pPr>
        <w:jc w:val="both"/>
        <w:rPr>
          <w:rFonts w:ascii="Times New Roman" w:hAnsi="Times New Roman" w:cs="Times New Roman"/>
          <w:sz w:val="24"/>
          <w:szCs w:val="24"/>
        </w:rPr>
      </w:pPr>
      <w:r w:rsidRPr="00E56CCF">
        <w:rPr>
          <w:rFonts w:ascii="Times New Roman" w:hAnsi="Times New Roman" w:cs="Times New Roman"/>
          <w:sz w:val="24"/>
          <w:szCs w:val="24"/>
        </w:rPr>
        <w:t>Table 3S Experimental conditions and K/S response for DoE2</w:t>
      </w:r>
    </w:p>
    <w:p w14:paraId="62E25EF0" w14:textId="77777777" w:rsidR="00E56CCF" w:rsidRPr="00E56CCF" w:rsidRDefault="00E56CCF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E56CCF" w:rsidRPr="00E56C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937952" w16cid:durableId="29A6F49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94C65" w14:textId="77777777" w:rsidR="00E32CB4" w:rsidRDefault="00E32CB4" w:rsidP="006B5DA2">
      <w:pPr>
        <w:spacing w:after="0" w:line="240" w:lineRule="auto"/>
      </w:pPr>
      <w:r>
        <w:separator/>
      </w:r>
    </w:p>
  </w:endnote>
  <w:endnote w:type="continuationSeparator" w:id="0">
    <w:p w14:paraId="77F29264" w14:textId="77777777" w:rsidR="00E32CB4" w:rsidRDefault="00E32CB4" w:rsidP="006B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39BB3" w14:textId="77777777" w:rsidR="00E32CB4" w:rsidRDefault="00E32CB4" w:rsidP="006B5DA2">
      <w:pPr>
        <w:spacing w:after="0" w:line="240" w:lineRule="auto"/>
      </w:pPr>
      <w:r>
        <w:separator/>
      </w:r>
    </w:p>
  </w:footnote>
  <w:footnote w:type="continuationSeparator" w:id="0">
    <w:p w14:paraId="1B4DCC0C" w14:textId="77777777" w:rsidR="00E32CB4" w:rsidRDefault="00E32CB4" w:rsidP="006B5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402C58"/>
    <w:multiLevelType w:val="hybridMultilevel"/>
    <w:tmpl w:val="9A1CA078"/>
    <w:lvl w:ilvl="0" w:tplc="C8D6570A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IwNzczNDWyNLCwMDJS0lEKTi0uzszPAykwNK8FAPsTMlstAAAA"/>
  </w:docVars>
  <w:rsids>
    <w:rsidRoot w:val="00500A21"/>
    <w:rsid w:val="00033F7D"/>
    <w:rsid w:val="00036F31"/>
    <w:rsid w:val="0006686A"/>
    <w:rsid w:val="000A5BE3"/>
    <w:rsid w:val="001A0264"/>
    <w:rsid w:val="001B161A"/>
    <w:rsid w:val="002321FD"/>
    <w:rsid w:val="00235C9E"/>
    <w:rsid w:val="00266EA2"/>
    <w:rsid w:val="00266F3C"/>
    <w:rsid w:val="002750AD"/>
    <w:rsid w:val="00292E86"/>
    <w:rsid w:val="002931AF"/>
    <w:rsid w:val="002E0156"/>
    <w:rsid w:val="002E7E47"/>
    <w:rsid w:val="00315A9E"/>
    <w:rsid w:val="00340133"/>
    <w:rsid w:val="00343C4D"/>
    <w:rsid w:val="0046080B"/>
    <w:rsid w:val="004A4E95"/>
    <w:rsid w:val="004A798D"/>
    <w:rsid w:val="004F1484"/>
    <w:rsid w:val="00500A21"/>
    <w:rsid w:val="00542EC4"/>
    <w:rsid w:val="0058560A"/>
    <w:rsid w:val="005E67DE"/>
    <w:rsid w:val="00605349"/>
    <w:rsid w:val="0065262D"/>
    <w:rsid w:val="00654A3A"/>
    <w:rsid w:val="00654CCA"/>
    <w:rsid w:val="006B32A7"/>
    <w:rsid w:val="006B5DA2"/>
    <w:rsid w:val="00734CF0"/>
    <w:rsid w:val="007420D3"/>
    <w:rsid w:val="00751CAE"/>
    <w:rsid w:val="00764EEF"/>
    <w:rsid w:val="00784419"/>
    <w:rsid w:val="007879EC"/>
    <w:rsid w:val="007B0EB1"/>
    <w:rsid w:val="008A5810"/>
    <w:rsid w:val="008C3C47"/>
    <w:rsid w:val="008F0B9E"/>
    <w:rsid w:val="00945647"/>
    <w:rsid w:val="009622AE"/>
    <w:rsid w:val="009D3412"/>
    <w:rsid w:val="009E0728"/>
    <w:rsid w:val="00A47BD0"/>
    <w:rsid w:val="00A56374"/>
    <w:rsid w:val="00A81AF8"/>
    <w:rsid w:val="00AD160A"/>
    <w:rsid w:val="00AD1729"/>
    <w:rsid w:val="00B33C26"/>
    <w:rsid w:val="00B36F74"/>
    <w:rsid w:val="00B468CB"/>
    <w:rsid w:val="00BE01DA"/>
    <w:rsid w:val="00BF1BF2"/>
    <w:rsid w:val="00C7282E"/>
    <w:rsid w:val="00C76838"/>
    <w:rsid w:val="00C9621E"/>
    <w:rsid w:val="00CA2564"/>
    <w:rsid w:val="00CB0B1E"/>
    <w:rsid w:val="00CB3BAE"/>
    <w:rsid w:val="00CC5FFD"/>
    <w:rsid w:val="00CE2829"/>
    <w:rsid w:val="00CF7E1A"/>
    <w:rsid w:val="00D064A3"/>
    <w:rsid w:val="00D1438E"/>
    <w:rsid w:val="00D1619C"/>
    <w:rsid w:val="00D75435"/>
    <w:rsid w:val="00D910DF"/>
    <w:rsid w:val="00DC30DC"/>
    <w:rsid w:val="00DC4B4B"/>
    <w:rsid w:val="00E32CB4"/>
    <w:rsid w:val="00E56CCF"/>
    <w:rsid w:val="00F115F0"/>
    <w:rsid w:val="00F124BC"/>
    <w:rsid w:val="00F60175"/>
    <w:rsid w:val="00F915BC"/>
    <w:rsid w:val="00F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6F33D"/>
  <w15:chartTrackingRefBased/>
  <w15:docId w15:val="{64BBA396-E68D-4EBD-B7B0-9556BA2A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0A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00A2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784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caption">
    <w:name w:val="figure caption"/>
    <w:rsid w:val="004A798D"/>
    <w:pPr>
      <w:numPr>
        <w:numId w:val="1"/>
      </w:numPr>
      <w:tabs>
        <w:tab w:val="num" w:pos="360"/>
        <w:tab w:val="left" w:pos="533"/>
      </w:tabs>
      <w:spacing w:before="80" w:after="200" w:line="240" w:lineRule="auto"/>
      <w:ind w:left="0" w:firstLine="0"/>
      <w:jc w:val="both"/>
    </w:pPr>
    <w:rPr>
      <w:rFonts w:ascii="Times New Roman" w:eastAsia="SimSun" w:hAnsi="Times New Roman" w:cs="Times New Roman"/>
      <w:noProof/>
      <w:sz w:val="16"/>
      <w:szCs w:val="16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6B5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5DA2"/>
  </w:style>
  <w:style w:type="paragraph" w:styleId="Pidipagina">
    <w:name w:val="footer"/>
    <w:basedOn w:val="Normale"/>
    <w:link w:val="PidipaginaCarattere"/>
    <w:uiPriority w:val="99"/>
    <w:unhideWhenUsed/>
    <w:rsid w:val="006B5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5DA2"/>
  </w:style>
  <w:style w:type="paragraph" w:customStyle="1" w:styleId="MDPI39equation">
    <w:name w:val="MDPI_3.9_equation"/>
    <w:qFormat/>
    <w:rsid w:val="00DC30DC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3aequationnumber">
    <w:name w:val="MDPI_3.a_equation_number"/>
    <w:qFormat/>
    <w:rsid w:val="00DC30DC"/>
    <w:pPr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DC30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C30DC"/>
    <w:pPr>
      <w:spacing w:line="240" w:lineRule="auto"/>
    </w:pPr>
    <w:rPr>
      <w:kern w:val="2"/>
      <w:sz w:val="20"/>
      <w:szCs w:val="20"/>
      <w:lang w:val="en-GB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C30DC"/>
    <w:rPr>
      <w:kern w:val="2"/>
      <w:sz w:val="20"/>
      <w:szCs w:val="20"/>
      <w:lang w:val="en-GB"/>
      <w14:ligatures w14:val="standardContextu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0DC"/>
    <w:rPr>
      <w:rFonts w:ascii="Segoe UI" w:hAnsi="Segoe UI" w:cs="Segoe UI"/>
      <w:sz w:val="18"/>
      <w:szCs w:val="18"/>
    </w:rPr>
  </w:style>
  <w:style w:type="character" w:styleId="Rimandonotaapidipagina">
    <w:name w:val="footnote reference"/>
    <w:semiHidden/>
    <w:rsid w:val="00036F31"/>
    <w:rPr>
      <w:vertAlign w:val="superscript"/>
    </w:rPr>
  </w:style>
  <w:style w:type="paragraph" w:styleId="Nessunaspaziatura">
    <w:name w:val="No Spacing"/>
    <w:uiPriority w:val="1"/>
    <w:qFormat/>
    <w:rsid w:val="00036F31"/>
    <w:pPr>
      <w:spacing w:after="0" w:line="240" w:lineRule="auto"/>
    </w:pPr>
    <w:rPr>
      <w:rFonts w:eastAsiaTheme="minorEastAsia"/>
      <w:lang w:eastAsia="it-IT"/>
    </w:rPr>
  </w:style>
  <w:style w:type="paragraph" w:styleId="Revisione">
    <w:name w:val="Revision"/>
    <w:hidden/>
    <w:uiPriority w:val="99"/>
    <w:semiHidden/>
    <w:rsid w:val="00036F31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D91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BF1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15A9E"/>
    <w:rPr>
      <w:b/>
      <w:bCs/>
      <w:kern w:val="0"/>
      <w:lang w:val="it-IT"/>
      <w14:ligatures w14:val="none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15A9E"/>
    <w:rPr>
      <w:b/>
      <w:bCs/>
      <w:kern w:val="2"/>
      <w:sz w:val="20"/>
      <w:szCs w:val="20"/>
      <w:lang w:val="en-GB"/>
      <w14:ligatures w14:val="standardContextual"/>
    </w:rPr>
  </w:style>
  <w:style w:type="table" w:customStyle="1" w:styleId="Grigliatabella2">
    <w:name w:val="Griglia tabella2"/>
    <w:basedOn w:val="Tabellanormale"/>
    <w:next w:val="Grigliatabella"/>
    <w:uiPriority w:val="39"/>
    <w:rsid w:val="00E56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3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AD1582CC00DF48BB408C2182228190" ma:contentTypeVersion="16" ma:contentTypeDescription="Creare un nuovo documento." ma:contentTypeScope="" ma:versionID="00c1b261bf94aa62cd6ece236030cd81">
  <xsd:schema xmlns:xsd="http://www.w3.org/2001/XMLSchema" xmlns:xs="http://www.w3.org/2001/XMLSchema" xmlns:p="http://schemas.microsoft.com/office/2006/metadata/properties" xmlns:ns3="3607d5b5-2fc1-4add-808c-301212f12ea3" xmlns:ns4="93dd4d3a-9df7-44b9-958b-3ae8c0e96130" targetNamespace="http://schemas.microsoft.com/office/2006/metadata/properties" ma:root="true" ma:fieldsID="3e8cf990dd748b382c0c9f8ed29f7366" ns3:_="" ns4:_="">
    <xsd:import namespace="3607d5b5-2fc1-4add-808c-301212f12ea3"/>
    <xsd:import namespace="93dd4d3a-9df7-44b9-958b-3ae8c0e961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7d5b5-2fc1-4add-808c-301212f12e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d4d3a-9df7-44b9-958b-3ae8c0e96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07d5b5-2fc1-4add-808c-301212f12ea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0B9DA-07A8-4631-8E28-B94CA82EC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07d5b5-2fc1-4add-808c-301212f12ea3"/>
    <ds:schemaRef ds:uri="93dd4d3a-9df7-44b9-958b-3ae8c0e96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45BD21-6C49-47C8-9A1D-FE93302C65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5D190E-E819-4582-A824-67AC893D5CF2}">
  <ds:schemaRefs>
    <ds:schemaRef ds:uri="http://schemas.microsoft.com/office/2006/metadata/properties"/>
    <ds:schemaRef ds:uri="http://schemas.microsoft.com/office/infopath/2007/PartnerControls"/>
    <ds:schemaRef ds:uri="3607d5b5-2fc1-4add-808c-301212f12ea3"/>
  </ds:schemaRefs>
</ds:datastoreItem>
</file>

<file path=customXml/itemProps4.xml><?xml version="1.0" encoding="utf-8"?>
<ds:datastoreItem xmlns:ds="http://schemas.openxmlformats.org/officeDocument/2006/customXml" ds:itemID="{1E746ECC-663A-41CB-AEAB-7129FA5C9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Laura Tummino</dc:creator>
  <cp:keywords/>
  <dc:description/>
  <cp:lastModifiedBy>Roberta Peila</cp:lastModifiedBy>
  <cp:revision>2</cp:revision>
  <dcterms:created xsi:type="dcterms:W3CDTF">2025-05-04T10:49:00Z</dcterms:created>
  <dcterms:modified xsi:type="dcterms:W3CDTF">2025-05-04T10:49:00Z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0x010100D3AD1582CC00DF48BB408C2182228190</vt:lpwstr>
  </property>
  <property fmtid="{D5CDD505-2E9C-101B-9397-08002B2CF9AE}" pid="3" name="Mendeley Recent Style Id 0_1">
    <vt:lpwstr>http://www.zotero.org/styles/acs-biomaterials-science-and-engineering</vt:lpwstr>
  </property>
  <property fmtid="{D5CDD505-2E9C-101B-9397-08002B2CF9AE}" pid="4" name="Mendeley Recent Style Name 0_1">
    <vt:lpwstr>ACS Biomaterials Science &amp; Engineering</vt:lpwstr>
  </property>
  <property fmtid="{D5CDD505-2E9C-101B-9397-08002B2CF9AE}" pid="5" name="Mendeley Recent Style Id 1_1">
    <vt:lpwstr>http://www.zotero.org/styles/elsevier-with-titles</vt:lpwstr>
  </property>
  <property fmtid="{D5CDD505-2E9C-101B-9397-08002B2CF9AE}" pid="6" name="Mendeley Recent Style Name 1_1">
    <vt:lpwstr>Elsevier (numeric, with titles)</vt:lpwstr>
  </property>
  <property fmtid="{D5CDD505-2E9C-101B-9397-08002B2CF9AE}" pid="7" name="Mendeley Recent Style Id 2_1">
    <vt:lpwstr>http://www.zotero.org/styles/frontiers-in-chemistry</vt:lpwstr>
  </property>
  <property fmtid="{D5CDD505-2E9C-101B-9397-08002B2CF9AE}" pid="8" name="Mendeley Recent Style Name 2_1">
    <vt:lpwstr>Frontiers in Chemistry</vt:lpwstr>
  </property>
  <property fmtid="{D5CDD505-2E9C-101B-9397-08002B2CF9AE}" pid="9" name="Mendeley Recent Style Id 3_1">
    <vt:lpwstr>http://www.zotero.org/styles/international-journal-of-molecular-sciences</vt:lpwstr>
  </property>
  <property fmtid="{D5CDD505-2E9C-101B-9397-08002B2CF9AE}" pid="10" name="Mendeley Recent Style Name 3_1">
    <vt:lpwstr>International Journal of Molecular Sciences</vt:lpwstr>
  </property>
  <property fmtid="{D5CDD505-2E9C-101B-9397-08002B2CF9AE}" pid="11" name="Mendeley Recent Style Id 4_1">
    <vt:lpwstr>http://www.zotero.org/styles/journal-of-polymers-and-the-environment</vt:lpwstr>
  </property>
  <property fmtid="{D5CDD505-2E9C-101B-9397-08002B2CF9AE}" pid="12" name="Mendeley Recent Style Name 4_1">
    <vt:lpwstr>Journal of Polymers and the Environment</vt:lpwstr>
  </property>
  <property fmtid="{D5CDD505-2E9C-101B-9397-08002B2CF9AE}" pid="13" name="Mendeley Recent Style Id 5_1">
    <vt:lpwstr>http://www.zotero.org/styles/materials-today</vt:lpwstr>
  </property>
  <property fmtid="{D5CDD505-2E9C-101B-9397-08002B2CF9AE}" pid="14" name="Mendeley Recent Style Name 5_1">
    <vt:lpwstr>Materials Today</vt:lpwstr>
  </property>
  <property fmtid="{D5CDD505-2E9C-101B-9397-08002B2CF9AE}" pid="15" name="Mendeley Recent Style Id 6_1">
    <vt:lpwstr>http://www.zotero.org/styles/materials-today-sustainability</vt:lpwstr>
  </property>
  <property fmtid="{D5CDD505-2E9C-101B-9397-08002B2CF9AE}" pid="16" name="Mendeley Recent Style Name 6_1">
    <vt:lpwstr>Materials Today Sustainability</vt:lpwstr>
  </property>
  <property fmtid="{D5CDD505-2E9C-101B-9397-08002B2CF9AE}" pid="17" name="Mendeley Recent Style Id 7_1">
    <vt:lpwstr>http://www.zotero.org/styles/modern-language-association</vt:lpwstr>
  </property>
  <property fmtid="{D5CDD505-2E9C-101B-9397-08002B2CF9AE}" pid="18" name="Mendeley Recent Style Name 7_1">
    <vt:lpwstr>Modern Language Association 8th edition</vt:lpwstr>
  </property>
  <property fmtid="{D5CDD505-2E9C-101B-9397-08002B2CF9AE}" pid="19" name="Mendeley Recent Style Id 8_1">
    <vt:lpwstr>http://www.zotero.org/styles/polymer-degradation-and-stability</vt:lpwstr>
  </property>
  <property fmtid="{D5CDD505-2E9C-101B-9397-08002B2CF9AE}" pid="20" name="Mendeley Recent Style Name 8_1">
    <vt:lpwstr>Polymer Degradation and Stability</vt:lpwstr>
  </property>
  <property fmtid="{D5CDD505-2E9C-101B-9397-08002B2CF9AE}" pid="21" name="Mendeley Recent Style Id 9_1">
    <vt:lpwstr>http://www.zotero.org/styles/polymers</vt:lpwstr>
  </property>
  <property fmtid="{D5CDD505-2E9C-101B-9397-08002B2CF9AE}" pid="22" name="Mendeley Recent Style Name 9_1">
    <vt:lpwstr>Polymers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9c195411-93d7-3c22-ad86-73743496c027</vt:lpwstr>
  </property>
  <property fmtid="{D5CDD505-2E9C-101B-9397-08002B2CF9AE}" pid="25" name="Mendeley Citation Style_1">
    <vt:lpwstr>http://www.zotero.org/styles/elsevier-with-titles</vt:lpwstr>
  </property>
</Properties>
</file>