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ACFDC" w14:textId="2749F15A" w:rsidR="00C97EF9" w:rsidRDefault="00C97EF9" w:rsidP="00D66409">
      <w:pPr>
        <w:spacing w:after="0" w:line="360" w:lineRule="auto"/>
        <w:ind w:hanging="30"/>
        <w:jc w:val="center"/>
        <w:rPr>
          <w:b/>
          <w:bCs/>
          <w:sz w:val="20"/>
          <w:szCs w:val="20"/>
          <w:lang w:val="en-US"/>
        </w:rPr>
      </w:pPr>
      <w:r w:rsidRPr="00C97EF9">
        <w:rPr>
          <w:b/>
          <w:bCs/>
          <w:sz w:val="20"/>
          <w:szCs w:val="20"/>
          <w:lang w:val="en-US"/>
        </w:rPr>
        <w:t>Lazarini et al., 202</w:t>
      </w:r>
      <w:r w:rsidR="007C08A2">
        <w:rPr>
          <w:b/>
          <w:bCs/>
          <w:sz w:val="20"/>
          <w:szCs w:val="20"/>
          <w:lang w:val="en-US"/>
        </w:rPr>
        <w:t>6</w:t>
      </w:r>
    </w:p>
    <w:p w14:paraId="15EACA91" w14:textId="77777777" w:rsidR="00D66409" w:rsidRPr="00C97EF9" w:rsidRDefault="00D66409" w:rsidP="00D66409">
      <w:pPr>
        <w:spacing w:after="0" w:line="360" w:lineRule="auto"/>
        <w:ind w:hanging="30"/>
        <w:jc w:val="center"/>
        <w:rPr>
          <w:b/>
          <w:bCs/>
          <w:sz w:val="20"/>
          <w:szCs w:val="20"/>
          <w:lang w:val="en-US"/>
        </w:rPr>
      </w:pPr>
    </w:p>
    <w:p w14:paraId="48EE123D" w14:textId="268334F9" w:rsidR="00D66409" w:rsidRDefault="00654EB7" w:rsidP="00D66409">
      <w:pPr>
        <w:ind w:left="91" w:right="239" w:hanging="30"/>
        <w:jc w:val="left"/>
        <w:rPr>
          <w:sz w:val="20"/>
          <w:szCs w:val="20"/>
          <w:lang w:val="en-US"/>
        </w:rPr>
      </w:pPr>
      <w:r w:rsidRPr="00654EB7">
        <w:rPr>
          <w:b/>
          <w:color w:val="222222"/>
          <w:sz w:val="20"/>
          <w:shd w:val="clear" w:color="auto" w:fill="FFFFFF"/>
          <w:lang w:val="en-US"/>
        </w:rPr>
        <w:t xml:space="preserve">Supporting Information SI </w:t>
      </w:r>
      <w:r w:rsidR="00FC25D2">
        <w:rPr>
          <w:b/>
          <w:color w:val="222222"/>
          <w:sz w:val="20"/>
          <w:shd w:val="clear" w:color="auto" w:fill="FFFFFF"/>
          <w:lang w:val="en-US"/>
        </w:rPr>
        <w:t>3</w:t>
      </w:r>
      <w:r>
        <w:rPr>
          <w:b/>
          <w:color w:val="222222"/>
          <w:sz w:val="20"/>
          <w:shd w:val="clear" w:color="auto" w:fill="FFFFFF"/>
          <w:lang w:val="en-US"/>
        </w:rPr>
        <w:t>.</w:t>
      </w:r>
      <w:r w:rsidRPr="00654EB7">
        <w:rPr>
          <w:color w:val="222222"/>
          <w:sz w:val="20"/>
          <w:shd w:val="clear" w:color="auto" w:fill="FFFFFF"/>
          <w:lang w:val="en-US"/>
        </w:rPr>
        <w:t> </w:t>
      </w:r>
      <w:r w:rsidR="00C97EF9" w:rsidRPr="00A21D4F">
        <w:rPr>
          <w:iCs/>
          <w:sz w:val="20"/>
          <w:szCs w:val="20"/>
          <w:lang w:val="en-US"/>
        </w:rPr>
        <w:t xml:space="preserve"> </w:t>
      </w:r>
      <w:r w:rsidR="00D66409">
        <w:rPr>
          <w:sz w:val="20"/>
          <w:szCs w:val="20"/>
          <w:lang w:val="en-US"/>
        </w:rPr>
        <w:t xml:space="preserve"> </w:t>
      </w:r>
      <w:r w:rsidR="00D66409" w:rsidRPr="002031AE">
        <w:rPr>
          <w:sz w:val="20"/>
          <w:szCs w:val="20"/>
          <w:lang w:val="en-US"/>
        </w:rPr>
        <w:t>Thermal degradation temperatures (Td), corresponding weight loss (WL), and residual mass of BC, Ag–PROB, Ag–PROB@BC, and Ag–PROB@BC–ZIF-8 obtained from TGA analysis.</w:t>
      </w:r>
    </w:p>
    <w:p w14:paraId="07BB40A9" w14:textId="77777777" w:rsidR="00D66409" w:rsidRDefault="00D66409" w:rsidP="00D66409">
      <w:pPr>
        <w:ind w:left="91" w:right="239" w:hanging="30"/>
        <w:jc w:val="left"/>
        <w:rPr>
          <w:sz w:val="20"/>
          <w:szCs w:val="20"/>
          <w:lang w:val="en-US"/>
        </w:rPr>
      </w:pPr>
    </w:p>
    <w:p w14:paraId="2AC0865C" w14:textId="77777777" w:rsidR="00D66409" w:rsidRPr="002031AE" w:rsidRDefault="00D66409" w:rsidP="00D66409">
      <w:pPr>
        <w:ind w:left="91" w:right="239" w:hanging="30"/>
        <w:jc w:val="left"/>
        <w:rPr>
          <w:sz w:val="20"/>
          <w:szCs w:val="20"/>
          <w:lang w:val="en-US"/>
        </w:rPr>
      </w:pPr>
    </w:p>
    <w:tbl>
      <w:tblPr>
        <w:tblStyle w:val="Tabelacomgrade"/>
        <w:tblW w:w="8789" w:type="dxa"/>
        <w:jc w:val="center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134"/>
        <w:gridCol w:w="1134"/>
        <w:gridCol w:w="1134"/>
        <w:gridCol w:w="1275"/>
        <w:gridCol w:w="1418"/>
      </w:tblGrid>
      <w:tr w:rsidR="00D66409" w:rsidRPr="002031AE" w14:paraId="07A2EBD6" w14:textId="77777777" w:rsidTr="007032A5">
        <w:trPr>
          <w:jc w:val="center"/>
        </w:trPr>
        <w:tc>
          <w:tcPr>
            <w:tcW w:w="2694" w:type="dxa"/>
            <w:tcBorders>
              <w:bottom w:val="single" w:sz="4" w:space="0" w:color="auto"/>
              <w:right w:val="nil"/>
            </w:tcBorders>
          </w:tcPr>
          <w:p w14:paraId="703E7EB5" w14:textId="77777777" w:rsidR="00D66409" w:rsidRPr="002031AE" w:rsidRDefault="00D66409" w:rsidP="007032A5">
            <w:pPr>
              <w:ind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2031AE">
              <w:rPr>
                <w:b/>
                <w:bCs/>
                <w:sz w:val="20"/>
                <w:szCs w:val="20"/>
                <w:lang w:val="en-US"/>
              </w:rPr>
              <w:t>Sample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288FC9B6" w14:textId="77777777" w:rsidR="00D66409" w:rsidRPr="002031AE" w:rsidRDefault="00D66409" w:rsidP="007032A5">
            <w:pPr>
              <w:ind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2031AE">
              <w:rPr>
                <w:b/>
                <w:bCs/>
                <w:sz w:val="20"/>
                <w:szCs w:val="20"/>
                <w:lang w:val="en-US"/>
              </w:rPr>
              <w:t>T</w:t>
            </w:r>
            <w:r w:rsidRPr="002031AE">
              <w:rPr>
                <w:b/>
                <w:bCs/>
                <w:sz w:val="20"/>
                <w:szCs w:val="20"/>
                <w:vertAlign w:val="subscript"/>
                <w:lang w:val="en-US"/>
              </w:rPr>
              <w:t>d1</w:t>
            </w:r>
            <w:r w:rsidRPr="002031AE">
              <w:rPr>
                <w:b/>
                <w:bCs/>
                <w:sz w:val="20"/>
                <w:szCs w:val="20"/>
                <w:lang w:val="en-US"/>
              </w:rPr>
              <w:t xml:space="preserve"> (°C)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2F3A0A95" w14:textId="77777777" w:rsidR="00D66409" w:rsidRPr="002031AE" w:rsidRDefault="00D66409" w:rsidP="007032A5">
            <w:pPr>
              <w:ind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2031AE">
              <w:rPr>
                <w:b/>
                <w:bCs/>
                <w:sz w:val="20"/>
                <w:szCs w:val="20"/>
                <w:lang w:val="en-US"/>
              </w:rPr>
              <w:t>W</w:t>
            </w:r>
            <w:r w:rsidRPr="002031AE">
              <w:rPr>
                <w:b/>
                <w:bCs/>
                <w:sz w:val="20"/>
                <w:szCs w:val="20"/>
                <w:vertAlign w:val="subscript"/>
                <w:lang w:val="en-US"/>
              </w:rPr>
              <w:t>d1</w:t>
            </w:r>
            <w:r w:rsidRPr="002031AE">
              <w:rPr>
                <w:b/>
                <w:bCs/>
                <w:sz w:val="20"/>
                <w:szCs w:val="20"/>
                <w:lang w:val="en-US"/>
              </w:rPr>
              <w:t xml:space="preserve"> (%)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60B4CA32" w14:textId="77777777" w:rsidR="00D66409" w:rsidRPr="002031AE" w:rsidRDefault="00D66409" w:rsidP="007032A5">
            <w:pPr>
              <w:ind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2031AE">
              <w:rPr>
                <w:b/>
                <w:bCs/>
                <w:sz w:val="20"/>
                <w:szCs w:val="20"/>
                <w:lang w:val="en-US"/>
              </w:rPr>
              <w:t>T</w:t>
            </w:r>
            <w:r w:rsidRPr="002031AE">
              <w:rPr>
                <w:b/>
                <w:bCs/>
                <w:sz w:val="20"/>
                <w:szCs w:val="20"/>
                <w:vertAlign w:val="subscript"/>
                <w:lang w:val="en-US"/>
              </w:rPr>
              <w:t>d2</w:t>
            </w:r>
            <w:r w:rsidRPr="002031AE">
              <w:rPr>
                <w:b/>
                <w:bCs/>
                <w:sz w:val="20"/>
                <w:szCs w:val="20"/>
                <w:lang w:val="en-US"/>
              </w:rPr>
              <w:t xml:space="preserve"> (°C)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</w:tcPr>
          <w:p w14:paraId="12BDD8BA" w14:textId="77777777" w:rsidR="00D66409" w:rsidRPr="002031AE" w:rsidRDefault="00D66409" w:rsidP="007032A5">
            <w:pPr>
              <w:ind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2031AE">
              <w:rPr>
                <w:b/>
                <w:bCs/>
                <w:sz w:val="20"/>
                <w:szCs w:val="20"/>
                <w:lang w:val="en-US"/>
              </w:rPr>
              <w:t>W</w:t>
            </w:r>
            <w:r w:rsidRPr="002031AE">
              <w:rPr>
                <w:b/>
                <w:bCs/>
                <w:sz w:val="20"/>
                <w:szCs w:val="20"/>
                <w:vertAlign w:val="subscript"/>
                <w:lang w:val="en-US"/>
              </w:rPr>
              <w:t>d2</w:t>
            </w:r>
            <w:r w:rsidRPr="002031AE">
              <w:rPr>
                <w:b/>
                <w:bCs/>
                <w:sz w:val="20"/>
                <w:szCs w:val="20"/>
                <w:lang w:val="en-US"/>
              </w:rPr>
              <w:t xml:space="preserve"> (%)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</w:tcBorders>
          </w:tcPr>
          <w:p w14:paraId="18301504" w14:textId="77777777" w:rsidR="00D66409" w:rsidRPr="002031AE" w:rsidRDefault="00D66409" w:rsidP="007032A5">
            <w:pPr>
              <w:ind w:hanging="2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2031AE">
              <w:rPr>
                <w:b/>
                <w:bCs/>
                <w:sz w:val="20"/>
                <w:szCs w:val="20"/>
                <w:lang w:val="en-US"/>
              </w:rPr>
              <w:t>Residue (%)</w:t>
            </w:r>
          </w:p>
        </w:tc>
      </w:tr>
      <w:tr w:rsidR="00D66409" w:rsidRPr="002031AE" w14:paraId="21033A16" w14:textId="77777777" w:rsidTr="007032A5">
        <w:trPr>
          <w:jc w:val="center"/>
        </w:trPr>
        <w:tc>
          <w:tcPr>
            <w:tcW w:w="2694" w:type="dxa"/>
            <w:tcBorders>
              <w:bottom w:val="nil"/>
              <w:right w:val="nil"/>
            </w:tcBorders>
          </w:tcPr>
          <w:p w14:paraId="103E18C2" w14:textId="77777777" w:rsidR="00D66409" w:rsidRPr="002031AE" w:rsidRDefault="00D66409" w:rsidP="007032A5">
            <w:pPr>
              <w:ind w:hanging="2"/>
              <w:rPr>
                <w:sz w:val="20"/>
                <w:szCs w:val="20"/>
                <w:lang w:val="en-US"/>
              </w:rPr>
            </w:pPr>
            <w:r w:rsidRPr="002031AE">
              <w:rPr>
                <w:sz w:val="20"/>
                <w:szCs w:val="20"/>
                <w:lang w:val="en-US"/>
              </w:rPr>
              <w:t>BC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39487DCE" w14:textId="77777777" w:rsidR="00D66409" w:rsidRPr="002031AE" w:rsidRDefault="00D66409" w:rsidP="007032A5">
            <w:pPr>
              <w:ind w:hanging="2"/>
              <w:jc w:val="center"/>
              <w:rPr>
                <w:sz w:val="20"/>
                <w:szCs w:val="20"/>
                <w:lang w:val="en-US"/>
              </w:rPr>
            </w:pPr>
            <w:r w:rsidRPr="002031AE">
              <w:rPr>
                <w:sz w:val="20"/>
                <w:szCs w:val="20"/>
                <w:lang w:val="en-US"/>
              </w:rPr>
              <w:t>352.83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2D0F0B93" w14:textId="77777777" w:rsidR="00D66409" w:rsidRPr="002031AE" w:rsidRDefault="00D66409" w:rsidP="007032A5">
            <w:pPr>
              <w:ind w:hanging="2"/>
              <w:jc w:val="center"/>
              <w:rPr>
                <w:sz w:val="20"/>
                <w:szCs w:val="20"/>
                <w:lang w:val="en-US"/>
              </w:rPr>
            </w:pPr>
            <w:r w:rsidRPr="002031AE">
              <w:rPr>
                <w:sz w:val="20"/>
                <w:szCs w:val="20"/>
                <w:lang w:val="en-US"/>
              </w:rPr>
              <w:t>84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353BC1AC" w14:textId="77777777" w:rsidR="00D66409" w:rsidRPr="002031AE" w:rsidRDefault="00D66409" w:rsidP="007032A5">
            <w:pPr>
              <w:ind w:hanging="2"/>
              <w:jc w:val="center"/>
              <w:rPr>
                <w:sz w:val="20"/>
                <w:szCs w:val="20"/>
                <w:lang w:val="en-US"/>
              </w:rPr>
            </w:pPr>
            <w:r w:rsidRPr="002031AE">
              <w:rPr>
                <w:sz w:val="20"/>
                <w:szCs w:val="20"/>
                <w:lang w:val="en-US"/>
              </w:rPr>
              <w:t>468.61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14:paraId="5081B0F6" w14:textId="77777777" w:rsidR="00D66409" w:rsidRPr="002031AE" w:rsidRDefault="00D66409" w:rsidP="007032A5">
            <w:pPr>
              <w:ind w:hanging="2"/>
              <w:jc w:val="center"/>
              <w:rPr>
                <w:sz w:val="20"/>
                <w:szCs w:val="20"/>
                <w:lang w:val="en-US"/>
              </w:rPr>
            </w:pPr>
            <w:r w:rsidRPr="002031AE"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1418" w:type="dxa"/>
            <w:tcBorders>
              <w:left w:val="nil"/>
              <w:bottom w:val="nil"/>
            </w:tcBorders>
          </w:tcPr>
          <w:p w14:paraId="1A6EA02A" w14:textId="77777777" w:rsidR="00D66409" w:rsidRPr="002031AE" w:rsidRDefault="00D66409" w:rsidP="007032A5">
            <w:pPr>
              <w:ind w:hanging="2"/>
              <w:jc w:val="center"/>
              <w:rPr>
                <w:sz w:val="20"/>
                <w:szCs w:val="20"/>
                <w:lang w:val="en-US"/>
              </w:rPr>
            </w:pPr>
            <w:r w:rsidRPr="002031AE">
              <w:rPr>
                <w:sz w:val="20"/>
                <w:szCs w:val="20"/>
                <w:lang w:val="en-US"/>
              </w:rPr>
              <w:t>0.57</w:t>
            </w:r>
          </w:p>
        </w:tc>
      </w:tr>
      <w:tr w:rsidR="00D66409" w:rsidRPr="002031AE" w14:paraId="050743C4" w14:textId="77777777" w:rsidTr="007032A5">
        <w:trPr>
          <w:jc w:val="center"/>
        </w:trPr>
        <w:tc>
          <w:tcPr>
            <w:tcW w:w="2694" w:type="dxa"/>
            <w:tcBorders>
              <w:top w:val="nil"/>
              <w:bottom w:val="nil"/>
              <w:right w:val="nil"/>
            </w:tcBorders>
          </w:tcPr>
          <w:p w14:paraId="13D814C5" w14:textId="77777777" w:rsidR="00D66409" w:rsidRPr="002031AE" w:rsidRDefault="00D66409" w:rsidP="007032A5">
            <w:pPr>
              <w:ind w:hanging="2"/>
              <w:rPr>
                <w:sz w:val="20"/>
                <w:szCs w:val="20"/>
                <w:lang w:val="en-US"/>
              </w:rPr>
            </w:pPr>
            <w:r w:rsidRPr="002031AE">
              <w:rPr>
                <w:sz w:val="20"/>
                <w:szCs w:val="20"/>
                <w:lang w:val="en-US"/>
              </w:rPr>
              <w:t>Ag-PROB@BC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3A17493" w14:textId="77777777" w:rsidR="00D66409" w:rsidRPr="002031AE" w:rsidRDefault="00D66409" w:rsidP="007032A5">
            <w:pPr>
              <w:ind w:hanging="2"/>
              <w:jc w:val="center"/>
              <w:rPr>
                <w:sz w:val="20"/>
                <w:szCs w:val="20"/>
                <w:lang w:val="en-US"/>
              </w:rPr>
            </w:pPr>
            <w:r w:rsidRPr="002031AE">
              <w:rPr>
                <w:sz w:val="20"/>
                <w:szCs w:val="20"/>
                <w:lang w:val="en-US"/>
              </w:rPr>
              <w:t>288.97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4020F48" w14:textId="77777777" w:rsidR="00D66409" w:rsidRPr="002031AE" w:rsidRDefault="00D66409" w:rsidP="007032A5">
            <w:pPr>
              <w:ind w:hanging="2"/>
              <w:jc w:val="center"/>
              <w:rPr>
                <w:sz w:val="20"/>
                <w:szCs w:val="20"/>
                <w:lang w:val="en-US"/>
              </w:rPr>
            </w:pPr>
            <w:r w:rsidRPr="002031AE">
              <w:rPr>
                <w:sz w:val="20"/>
                <w:szCs w:val="20"/>
                <w:lang w:val="en-US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E111BDE" w14:textId="77777777" w:rsidR="00D66409" w:rsidRPr="002031AE" w:rsidRDefault="00D66409" w:rsidP="007032A5">
            <w:pPr>
              <w:ind w:hanging="2"/>
              <w:jc w:val="center"/>
              <w:rPr>
                <w:sz w:val="20"/>
                <w:szCs w:val="20"/>
                <w:lang w:val="en-US"/>
              </w:rPr>
            </w:pPr>
            <w:r w:rsidRPr="002031AE">
              <w:rPr>
                <w:sz w:val="20"/>
                <w:szCs w:val="20"/>
                <w:lang w:val="en-US"/>
              </w:rPr>
              <w:t>350.80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166DDE8" w14:textId="77777777" w:rsidR="00D66409" w:rsidRPr="002031AE" w:rsidRDefault="00D66409" w:rsidP="007032A5">
            <w:pPr>
              <w:ind w:hanging="2"/>
              <w:jc w:val="center"/>
              <w:rPr>
                <w:sz w:val="20"/>
                <w:szCs w:val="20"/>
                <w:lang w:val="en-US"/>
              </w:rPr>
            </w:pPr>
            <w:r w:rsidRPr="002031AE">
              <w:rPr>
                <w:sz w:val="20"/>
                <w:szCs w:val="20"/>
                <w:lang w:val="en-US"/>
              </w:rPr>
              <w:t>46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</w:tcPr>
          <w:p w14:paraId="325BC0FC" w14:textId="77777777" w:rsidR="00D66409" w:rsidRPr="002031AE" w:rsidRDefault="00D66409" w:rsidP="007032A5">
            <w:pPr>
              <w:ind w:hanging="2"/>
              <w:jc w:val="center"/>
              <w:rPr>
                <w:sz w:val="20"/>
                <w:szCs w:val="20"/>
                <w:lang w:val="en-US"/>
              </w:rPr>
            </w:pPr>
            <w:r w:rsidRPr="002031AE">
              <w:rPr>
                <w:sz w:val="20"/>
                <w:szCs w:val="20"/>
                <w:lang w:val="en-US"/>
              </w:rPr>
              <w:t>13.84</w:t>
            </w:r>
          </w:p>
        </w:tc>
      </w:tr>
      <w:tr w:rsidR="00D66409" w:rsidRPr="002031AE" w14:paraId="46907514" w14:textId="77777777" w:rsidTr="007032A5">
        <w:trPr>
          <w:jc w:val="center"/>
        </w:trPr>
        <w:tc>
          <w:tcPr>
            <w:tcW w:w="2694" w:type="dxa"/>
            <w:tcBorders>
              <w:top w:val="nil"/>
              <w:bottom w:val="nil"/>
              <w:right w:val="nil"/>
            </w:tcBorders>
          </w:tcPr>
          <w:p w14:paraId="02BF5CDF" w14:textId="77777777" w:rsidR="00D66409" w:rsidRPr="002031AE" w:rsidRDefault="00D66409" w:rsidP="007032A5">
            <w:pPr>
              <w:ind w:hanging="2"/>
              <w:rPr>
                <w:sz w:val="20"/>
                <w:szCs w:val="20"/>
                <w:lang w:val="en-US"/>
              </w:rPr>
            </w:pPr>
            <w:r w:rsidRPr="002031AE">
              <w:rPr>
                <w:sz w:val="20"/>
                <w:szCs w:val="20"/>
                <w:lang w:val="en-US"/>
              </w:rPr>
              <w:t>Ag-PROB@BC/ZIF-8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5A8000" w14:textId="77777777" w:rsidR="00D66409" w:rsidRPr="002031AE" w:rsidRDefault="00D66409" w:rsidP="007032A5">
            <w:pPr>
              <w:ind w:hanging="2"/>
              <w:jc w:val="center"/>
              <w:rPr>
                <w:sz w:val="20"/>
                <w:szCs w:val="20"/>
                <w:lang w:val="en-US"/>
              </w:rPr>
            </w:pPr>
            <w:r w:rsidRPr="002031AE">
              <w:rPr>
                <w:sz w:val="20"/>
                <w:szCs w:val="20"/>
                <w:lang w:val="en-US"/>
              </w:rPr>
              <w:t>351.13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ED4130" w14:textId="77777777" w:rsidR="00D66409" w:rsidRPr="002031AE" w:rsidRDefault="00D66409" w:rsidP="007032A5">
            <w:pPr>
              <w:ind w:hanging="2"/>
              <w:jc w:val="center"/>
              <w:rPr>
                <w:sz w:val="20"/>
                <w:szCs w:val="20"/>
                <w:lang w:val="en-US"/>
              </w:rPr>
            </w:pPr>
            <w:r w:rsidRPr="002031AE">
              <w:rPr>
                <w:sz w:val="20"/>
                <w:szCs w:val="20"/>
                <w:lang w:val="en-US"/>
              </w:rPr>
              <w:t>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EAC052" w14:textId="77777777" w:rsidR="00D66409" w:rsidRPr="002031AE" w:rsidRDefault="00D66409" w:rsidP="007032A5">
            <w:pPr>
              <w:ind w:hanging="2"/>
              <w:jc w:val="center"/>
              <w:rPr>
                <w:sz w:val="20"/>
                <w:szCs w:val="20"/>
                <w:lang w:val="en-US"/>
              </w:rPr>
            </w:pPr>
            <w:r w:rsidRPr="002031AE">
              <w:rPr>
                <w:sz w:val="20"/>
                <w:szCs w:val="20"/>
                <w:lang w:val="en-US"/>
              </w:rPr>
              <w:t>404.02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4E105F2" w14:textId="77777777" w:rsidR="00D66409" w:rsidRPr="002031AE" w:rsidRDefault="00D66409" w:rsidP="007032A5">
            <w:pPr>
              <w:ind w:hanging="2"/>
              <w:jc w:val="center"/>
              <w:rPr>
                <w:sz w:val="20"/>
                <w:szCs w:val="20"/>
                <w:lang w:val="en-US"/>
              </w:rPr>
            </w:pPr>
            <w:r w:rsidRPr="002031AE"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</w:tcPr>
          <w:p w14:paraId="57ADEE01" w14:textId="77777777" w:rsidR="00D66409" w:rsidRPr="002031AE" w:rsidRDefault="00D66409" w:rsidP="007032A5">
            <w:pPr>
              <w:ind w:hanging="2"/>
              <w:jc w:val="center"/>
              <w:rPr>
                <w:sz w:val="20"/>
                <w:szCs w:val="20"/>
                <w:lang w:val="en-US"/>
              </w:rPr>
            </w:pPr>
            <w:r w:rsidRPr="002031AE">
              <w:rPr>
                <w:sz w:val="20"/>
                <w:szCs w:val="20"/>
                <w:lang w:val="en-US"/>
              </w:rPr>
              <w:t>24.20</w:t>
            </w:r>
          </w:p>
        </w:tc>
      </w:tr>
      <w:tr w:rsidR="00D66409" w:rsidRPr="002031AE" w14:paraId="4058C9D3" w14:textId="77777777" w:rsidTr="007032A5">
        <w:trPr>
          <w:jc w:val="center"/>
        </w:trPr>
        <w:tc>
          <w:tcPr>
            <w:tcW w:w="2694" w:type="dxa"/>
            <w:tcBorders>
              <w:top w:val="nil"/>
              <w:right w:val="nil"/>
            </w:tcBorders>
          </w:tcPr>
          <w:p w14:paraId="2EE85C81" w14:textId="77777777" w:rsidR="00D66409" w:rsidRPr="002031AE" w:rsidRDefault="00D66409" w:rsidP="007032A5">
            <w:pPr>
              <w:ind w:hanging="2"/>
              <w:rPr>
                <w:sz w:val="20"/>
                <w:szCs w:val="20"/>
                <w:lang w:val="en-US"/>
              </w:rPr>
            </w:pPr>
            <w:r w:rsidRPr="002031AE">
              <w:rPr>
                <w:sz w:val="20"/>
                <w:szCs w:val="20"/>
                <w:lang w:val="en-US"/>
              </w:rPr>
              <w:t>Ag-PROB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23318B58" w14:textId="77777777" w:rsidR="00D66409" w:rsidRPr="002031AE" w:rsidRDefault="00D66409" w:rsidP="007032A5">
            <w:pPr>
              <w:ind w:hanging="2"/>
              <w:jc w:val="center"/>
              <w:rPr>
                <w:sz w:val="20"/>
                <w:szCs w:val="20"/>
                <w:lang w:val="en-US"/>
              </w:rPr>
            </w:pPr>
            <w:r w:rsidRPr="002031AE">
              <w:rPr>
                <w:sz w:val="20"/>
                <w:szCs w:val="20"/>
                <w:lang w:val="en-US"/>
              </w:rPr>
              <w:t>310.01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3EBB7793" w14:textId="77777777" w:rsidR="00D66409" w:rsidRPr="002031AE" w:rsidRDefault="00D66409" w:rsidP="007032A5">
            <w:pPr>
              <w:ind w:hanging="2"/>
              <w:jc w:val="center"/>
              <w:rPr>
                <w:sz w:val="20"/>
                <w:szCs w:val="20"/>
                <w:lang w:val="en-US"/>
              </w:rPr>
            </w:pPr>
            <w:r w:rsidRPr="002031AE">
              <w:rPr>
                <w:sz w:val="20"/>
                <w:szCs w:val="20"/>
                <w:lang w:val="en-US"/>
              </w:rPr>
              <w:t>61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38E71C9E" w14:textId="77777777" w:rsidR="00D66409" w:rsidRPr="002031AE" w:rsidRDefault="00D66409" w:rsidP="007032A5">
            <w:pPr>
              <w:ind w:hanging="2"/>
              <w:jc w:val="center"/>
              <w:rPr>
                <w:sz w:val="20"/>
                <w:szCs w:val="20"/>
                <w:lang w:val="en-US"/>
              </w:rPr>
            </w:pPr>
            <w:r w:rsidRPr="002031AE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14:paraId="1541A78D" w14:textId="77777777" w:rsidR="00D66409" w:rsidRPr="002031AE" w:rsidRDefault="00D66409" w:rsidP="007032A5">
            <w:pPr>
              <w:ind w:hanging="2"/>
              <w:jc w:val="center"/>
              <w:rPr>
                <w:sz w:val="20"/>
                <w:szCs w:val="20"/>
                <w:lang w:val="en-US"/>
              </w:rPr>
            </w:pPr>
            <w:r w:rsidRPr="002031AE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</w:tcBorders>
          </w:tcPr>
          <w:p w14:paraId="12C59103" w14:textId="77777777" w:rsidR="00D66409" w:rsidRPr="002031AE" w:rsidRDefault="00D66409" w:rsidP="007032A5">
            <w:pPr>
              <w:ind w:hanging="2"/>
              <w:jc w:val="center"/>
              <w:rPr>
                <w:sz w:val="20"/>
                <w:szCs w:val="20"/>
                <w:lang w:val="en-US"/>
              </w:rPr>
            </w:pPr>
            <w:r w:rsidRPr="002031AE">
              <w:rPr>
                <w:sz w:val="20"/>
                <w:szCs w:val="20"/>
                <w:lang w:val="en-US"/>
              </w:rPr>
              <w:t>37.77</w:t>
            </w:r>
          </w:p>
        </w:tc>
      </w:tr>
    </w:tbl>
    <w:p w14:paraId="29438429" w14:textId="77777777" w:rsidR="00D66409" w:rsidRPr="002031AE" w:rsidRDefault="00D66409" w:rsidP="00D66409">
      <w:pPr>
        <w:ind w:left="91" w:right="239" w:firstLine="760"/>
        <w:rPr>
          <w:sz w:val="20"/>
          <w:szCs w:val="20"/>
          <w:lang w:val="en-US"/>
        </w:rPr>
      </w:pPr>
    </w:p>
    <w:p w14:paraId="21535A8D" w14:textId="1E31F0F0" w:rsidR="00C97EF9" w:rsidRPr="00C97EF9" w:rsidRDefault="00C97EF9" w:rsidP="00D66409">
      <w:pPr>
        <w:widowControl w:val="0"/>
        <w:autoSpaceDE w:val="0"/>
        <w:autoSpaceDN w:val="0"/>
        <w:adjustRightInd w:val="0"/>
        <w:spacing w:after="240" w:line="280" w:lineRule="atLeast"/>
        <w:rPr>
          <w:lang w:val="en-US"/>
        </w:rPr>
      </w:pPr>
    </w:p>
    <w:sectPr w:rsidR="00C97EF9" w:rsidRPr="00C97EF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EF9"/>
    <w:rsid w:val="0005023D"/>
    <w:rsid w:val="002320A3"/>
    <w:rsid w:val="00356D5A"/>
    <w:rsid w:val="003B15DE"/>
    <w:rsid w:val="00400263"/>
    <w:rsid w:val="004431DE"/>
    <w:rsid w:val="004D1A56"/>
    <w:rsid w:val="00654EB7"/>
    <w:rsid w:val="006B3EBC"/>
    <w:rsid w:val="00717441"/>
    <w:rsid w:val="007A38B9"/>
    <w:rsid w:val="007C08A2"/>
    <w:rsid w:val="00945722"/>
    <w:rsid w:val="0098561B"/>
    <w:rsid w:val="00A2392B"/>
    <w:rsid w:val="00AC7B17"/>
    <w:rsid w:val="00C91FDE"/>
    <w:rsid w:val="00C97EF9"/>
    <w:rsid w:val="00D07C55"/>
    <w:rsid w:val="00D66409"/>
    <w:rsid w:val="00EB5C62"/>
    <w:rsid w:val="00FC2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1AF70"/>
  <w15:chartTrackingRefBased/>
  <w15:docId w15:val="{0C3CA608-A9E1-41F2-828B-F3AC117A5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7EF9"/>
    <w:pPr>
      <w:spacing w:after="5" w:line="356" w:lineRule="auto"/>
      <w:ind w:left="30" w:right="1" w:hanging="10"/>
      <w:jc w:val="both"/>
    </w:pPr>
    <w:rPr>
      <w:rFonts w:ascii="Times New Roman" w:eastAsia="Times New Roman" w:hAnsi="Times New Roman" w:cs="Times New Roman"/>
      <w:color w:val="000000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C97EF9"/>
    <w:pPr>
      <w:keepNext/>
      <w:keepLines/>
      <w:spacing w:before="360" w:after="80" w:line="278" w:lineRule="auto"/>
      <w:ind w:left="0" w:right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97EF9"/>
    <w:pPr>
      <w:keepNext/>
      <w:keepLines/>
      <w:spacing w:before="160" w:after="80" w:line="278" w:lineRule="auto"/>
      <w:ind w:left="0" w:right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97EF9"/>
    <w:pPr>
      <w:keepNext/>
      <w:keepLines/>
      <w:spacing w:before="160" w:after="80" w:line="278" w:lineRule="auto"/>
      <w:ind w:left="0" w:right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97EF9"/>
    <w:pPr>
      <w:keepNext/>
      <w:keepLines/>
      <w:spacing w:before="80" w:after="40" w:line="278" w:lineRule="auto"/>
      <w:ind w:left="0" w:righ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97EF9"/>
    <w:pPr>
      <w:keepNext/>
      <w:keepLines/>
      <w:spacing w:before="80" w:after="40" w:line="278" w:lineRule="auto"/>
      <w:ind w:left="0" w:righ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97EF9"/>
    <w:pPr>
      <w:keepNext/>
      <w:keepLines/>
      <w:spacing w:before="40" w:after="0" w:line="278" w:lineRule="auto"/>
      <w:ind w:left="0" w:righ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97EF9"/>
    <w:pPr>
      <w:keepNext/>
      <w:keepLines/>
      <w:spacing w:before="40" w:after="0" w:line="278" w:lineRule="auto"/>
      <w:ind w:left="0" w:righ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97EF9"/>
    <w:pPr>
      <w:keepNext/>
      <w:keepLines/>
      <w:spacing w:after="0" w:line="278" w:lineRule="auto"/>
      <w:ind w:left="0" w:righ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97EF9"/>
    <w:pPr>
      <w:keepNext/>
      <w:keepLines/>
      <w:spacing w:after="0" w:line="278" w:lineRule="auto"/>
      <w:ind w:left="0" w:righ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7E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97E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97E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97EF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97EF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97EF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97EF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97EF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97EF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97EF9"/>
    <w:pPr>
      <w:spacing w:after="80" w:line="240" w:lineRule="auto"/>
      <w:ind w:left="0" w:righ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C97E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97EF9"/>
    <w:pPr>
      <w:numPr>
        <w:ilvl w:val="1"/>
      </w:numPr>
      <w:spacing w:after="160" w:line="278" w:lineRule="auto"/>
      <w:ind w:left="30" w:right="0" w:hanging="1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C97E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97EF9"/>
    <w:pPr>
      <w:spacing w:before="160" w:after="160" w:line="278" w:lineRule="auto"/>
      <w:ind w:left="0" w:righ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C97EF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97EF9"/>
    <w:pPr>
      <w:spacing w:after="160" w:line="278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C97EF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97E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97EF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97EF9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D6640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342</Characters>
  <Application>Microsoft Office Word</Application>
  <DocSecurity>0</DocSecurity>
  <Lines>38</Lines>
  <Paragraphs>32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Wilton Rogério Lustri</dc:creator>
  <cp:keywords/>
  <dc:description/>
  <cp:lastModifiedBy>Wilton Rogério Lustri</cp:lastModifiedBy>
  <cp:revision>5</cp:revision>
  <dcterms:created xsi:type="dcterms:W3CDTF">2026-03-25T21:37:00Z</dcterms:created>
  <dcterms:modified xsi:type="dcterms:W3CDTF">2026-03-28T19:29:00Z</dcterms:modified>
</cp:coreProperties>
</file>