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852C" w14:textId="77777777" w:rsidR="007B67AE" w:rsidRPr="00073EB9" w:rsidRDefault="007B67AE" w:rsidP="007B67AE">
      <w:pPr>
        <w:tabs>
          <w:tab w:val="left" w:pos="567"/>
        </w:tabs>
        <w:spacing w:after="160" w:line="278" w:lineRule="auto"/>
        <w:rPr>
          <w:rFonts w:ascii="Times New Roman" w:hAnsi="Times New Roman" w:cs="Times New Roman"/>
          <w:b/>
          <w:bCs/>
        </w:rPr>
      </w:pPr>
      <w:r w:rsidRPr="00073EB9">
        <w:rPr>
          <w:rFonts w:ascii="Times New Roman" w:hAnsi="Times New Roman" w:cs="Times New Roman"/>
          <w:b/>
          <w:bCs/>
        </w:rPr>
        <w:t>Supplementary materials</w:t>
      </w:r>
    </w:p>
    <w:p w14:paraId="3251C872" w14:textId="77777777" w:rsidR="007B67AE" w:rsidRPr="00073EB9" w:rsidRDefault="007B67AE" w:rsidP="007B67AE">
      <w:pPr>
        <w:tabs>
          <w:tab w:val="left" w:pos="567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1.</w:t>
      </w:r>
      <w:r w:rsidRPr="00073EB9">
        <w:rPr>
          <w:rFonts w:ascii="Times New Roman" w:hAnsi="Times New Roman" w:cs="Times New Roman"/>
        </w:rPr>
        <w:t xml:space="preserve"> Resource use, measured in minutes per patient, by care model and intervention.</w:t>
      </w:r>
    </w:p>
    <w:tbl>
      <w:tblPr>
        <w:tblStyle w:val="PlainTable4"/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037"/>
        <w:gridCol w:w="1790"/>
        <w:gridCol w:w="1843"/>
        <w:gridCol w:w="1275"/>
      </w:tblGrid>
      <w:tr w:rsidR="007B67AE" w:rsidRPr="00073EB9" w14:paraId="5D143453" w14:textId="77777777" w:rsidTr="002F4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8380A1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7DEA5157" w14:textId="77777777" w:rsidR="007B67AE" w:rsidRPr="00073EB9" w:rsidRDefault="007B67AE" w:rsidP="002F40BC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213F60EE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Stepped care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765AB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Stratified care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82C03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Total</w:t>
            </w:r>
          </w:p>
        </w:tc>
      </w:tr>
      <w:tr w:rsidR="007B67AE" w:rsidRPr="00073EB9" w14:paraId="317C9762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</w:tcPr>
          <w:p w14:paraId="6B283F2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1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020B7D5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 xml:space="preserve">ICBT, 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M</w:t>
            </w:r>
            <w:r w:rsidRPr="00073EB9">
              <w:rPr>
                <w:rFonts w:ascii="Times New Roman" w:hAnsi="Times New Roman" w:cs="Times New Roman"/>
              </w:rPr>
              <w:t xml:space="preserve"> (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SD</w:t>
            </w:r>
            <w:r w:rsidRPr="00073E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0DD3E858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251 (79.5)</w:t>
            </w:r>
          </w:p>
          <w:p w14:paraId="15852FD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8A357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191 (113)</w:t>
            </w:r>
          </w:p>
          <w:p w14:paraId="1E31B33B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3B59D38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238 (89.6)</w:t>
            </w:r>
          </w:p>
          <w:p w14:paraId="195D75C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32</w:t>
            </w:r>
          </w:p>
        </w:tc>
      </w:tr>
      <w:tr w:rsidR="007B67AE" w:rsidRPr="00073EB9" w14:paraId="149AB422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3C84BA4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37" w:type="dxa"/>
          </w:tcPr>
          <w:p w14:paraId="060A9F8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 xml:space="preserve">In-person CBT, 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M</w:t>
            </w:r>
            <w:r w:rsidRPr="00073EB9">
              <w:rPr>
                <w:rFonts w:ascii="Times New Roman" w:hAnsi="Times New Roman" w:cs="Times New Roman"/>
              </w:rPr>
              <w:t xml:space="preserve"> (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SD</w:t>
            </w:r>
            <w:r w:rsidRPr="00073E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0" w:type="dxa"/>
          </w:tcPr>
          <w:p w14:paraId="6096ECC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1906C6B2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791 (325)</w:t>
            </w:r>
          </w:p>
          <w:p w14:paraId="34014ED1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19</w:t>
            </w:r>
          </w:p>
        </w:tc>
        <w:tc>
          <w:tcPr>
            <w:tcW w:w="1275" w:type="dxa"/>
          </w:tcPr>
          <w:p w14:paraId="31396B9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791 (325)</w:t>
            </w:r>
          </w:p>
          <w:p w14:paraId="02E1342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gree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19</w:t>
            </w:r>
          </w:p>
        </w:tc>
      </w:tr>
      <w:tr w:rsidR="007B67AE" w:rsidRPr="00073EB9" w14:paraId="3F343A29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DFD286A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37" w:type="dxa"/>
          </w:tcPr>
          <w:p w14:paraId="44042D7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 xml:space="preserve">Total (Treatment 1), 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M</w:t>
            </w:r>
            <w:r w:rsidRPr="00073EB9">
              <w:rPr>
                <w:rFonts w:ascii="Times New Roman" w:hAnsi="Times New Roman" w:cs="Times New Roman"/>
              </w:rPr>
              <w:t xml:space="preserve"> (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SD</w:t>
            </w:r>
            <w:r w:rsidRPr="00073E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0" w:type="dxa"/>
          </w:tcPr>
          <w:p w14:paraId="6F522372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251 (79.5)</w:t>
            </w:r>
          </w:p>
          <w:p w14:paraId="3D26C31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gree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25</w:t>
            </w:r>
          </w:p>
        </w:tc>
        <w:tc>
          <w:tcPr>
            <w:tcW w:w="1843" w:type="dxa"/>
          </w:tcPr>
          <w:p w14:paraId="13178B7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630 (391)</w:t>
            </w:r>
          </w:p>
          <w:p w14:paraId="094F52D1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26</w:t>
            </w:r>
          </w:p>
        </w:tc>
        <w:tc>
          <w:tcPr>
            <w:tcW w:w="1275" w:type="dxa"/>
          </w:tcPr>
          <w:p w14:paraId="4328E0E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444 (341)</w:t>
            </w:r>
          </w:p>
          <w:p w14:paraId="124A15D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gree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51</w:t>
            </w:r>
          </w:p>
        </w:tc>
      </w:tr>
      <w:tr w:rsidR="007B67AE" w:rsidRPr="00073EB9" w14:paraId="50F3D67A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1A8100F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2</w:t>
            </w:r>
          </w:p>
        </w:tc>
        <w:tc>
          <w:tcPr>
            <w:tcW w:w="2037" w:type="dxa"/>
          </w:tcPr>
          <w:p w14:paraId="377CEF2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 xml:space="preserve">In-person CBT, 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M</w:t>
            </w:r>
            <w:r w:rsidRPr="00073EB9">
              <w:rPr>
                <w:rFonts w:ascii="Times New Roman" w:hAnsi="Times New Roman" w:cs="Times New Roman"/>
              </w:rPr>
              <w:t xml:space="preserve"> (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SD</w:t>
            </w:r>
            <w:r w:rsidRPr="00073E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0" w:type="dxa"/>
          </w:tcPr>
          <w:p w14:paraId="4EEEC37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839 (344)</w:t>
            </w:r>
          </w:p>
          <w:p w14:paraId="38CD9D7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17</w:t>
            </w:r>
          </w:p>
        </w:tc>
        <w:tc>
          <w:tcPr>
            <w:tcW w:w="1843" w:type="dxa"/>
          </w:tcPr>
          <w:p w14:paraId="431E09D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722 (250)</w:t>
            </w:r>
          </w:p>
          <w:p w14:paraId="726D28E4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10</w:t>
            </w:r>
          </w:p>
        </w:tc>
        <w:tc>
          <w:tcPr>
            <w:tcW w:w="1275" w:type="dxa"/>
          </w:tcPr>
          <w:p w14:paraId="60C6A93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796 (313)</w:t>
            </w:r>
          </w:p>
          <w:p w14:paraId="40567C8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27</w:t>
            </w:r>
          </w:p>
        </w:tc>
      </w:tr>
      <w:tr w:rsidR="007B67AE" w:rsidRPr="00073EB9" w14:paraId="5BEC3601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577F03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Primary endpoint</w:t>
            </w:r>
          </w:p>
          <w:p w14:paraId="55467AE4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1 + Treatment 2</w:t>
            </w:r>
          </w:p>
        </w:tc>
        <w:tc>
          <w:tcPr>
            <w:tcW w:w="2037" w:type="dxa"/>
          </w:tcPr>
          <w:p w14:paraId="0BE556A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 xml:space="preserve">Total (full study), 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M</w:t>
            </w:r>
            <w:r w:rsidRPr="00073EB9">
              <w:rPr>
                <w:rFonts w:ascii="Times New Roman" w:hAnsi="Times New Roman" w:cs="Times New Roman"/>
              </w:rPr>
              <w:t xml:space="preserve"> (</w:t>
            </w:r>
            <w:r w:rsidRPr="00073EB9">
              <w:rPr>
                <w:rFonts w:ascii="Times New Roman" w:hAnsi="Times New Roman" w:cs="Times New Roman"/>
                <w:i/>
                <w:iCs/>
              </w:rPr>
              <w:t>SD</w:t>
            </w:r>
            <w:r w:rsidRPr="00073E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0" w:type="dxa"/>
          </w:tcPr>
          <w:p w14:paraId="783AAFC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822 (519)</w:t>
            </w:r>
          </w:p>
          <w:p w14:paraId="7E76D822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25</w:t>
            </w:r>
          </w:p>
        </w:tc>
        <w:tc>
          <w:tcPr>
            <w:tcW w:w="1843" w:type="dxa"/>
          </w:tcPr>
          <w:p w14:paraId="304E8504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907 (592)</w:t>
            </w:r>
          </w:p>
          <w:p w14:paraId="4F51BD40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26</w:t>
            </w:r>
          </w:p>
        </w:tc>
        <w:tc>
          <w:tcPr>
            <w:tcW w:w="1275" w:type="dxa"/>
          </w:tcPr>
          <w:p w14:paraId="0DD60F14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865 (554)</w:t>
            </w:r>
          </w:p>
          <w:p w14:paraId="680D290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51</w:t>
            </w:r>
          </w:p>
        </w:tc>
      </w:tr>
    </w:tbl>
    <w:p w14:paraId="0FE0A83F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r w:rsidRPr="00073EB9">
        <w:rPr>
          <w:rFonts w:ascii="Times New Roman" w:hAnsi="Times New Roman" w:cs="Times New Roman"/>
          <w:i/>
          <w:iCs/>
        </w:rPr>
        <w:t>Notes.</w:t>
      </w:r>
      <w:r w:rsidRPr="00073EB9">
        <w:rPr>
          <w:rFonts w:ascii="Times New Roman" w:hAnsi="Times New Roman" w:cs="Times New Roman"/>
        </w:rPr>
        <w:t xml:space="preserve"> CBT = Cognitive behavioral therapy. ICBT = Internet-delivered cognitive-behavioral therapy. </w:t>
      </w:r>
    </w:p>
    <w:p w14:paraId="38A3313C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r w:rsidRPr="00073EB9">
        <w:rPr>
          <w:rFonts w:ascii="Times New Roman" w:hAnsi="Times New Roman" w:cs="Times New Roman"/>
        </w:rPr>
        <w:br w:type="page"/>
      </w:r>
    </w:p>
    <w:p w14:paraId="67A4950C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lastRenderedPageBreak/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2.</w:t>
      </w:r>
      <w:r w:rsidRPr="00073EB9">
        <w:rPr>
          <w:rFonts w:ascii="Times New Roman" w:hAnsi="Times New Roman" w:cs="Times New Roman"/>
        </w:rPr>
        <w:t xml:space="preserve"> Adherence to measurements.</w:t>
      </w:r>
    </w:p>
    <w:tbl>
      <w:tblPr>
        <w:tblStyle w:val="PlainTable4"/>
        <w:tblW w:w="946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923"/>
        <w:gridCol w:w="1471"/>
        <w:gridCol w:w="1368"/>
        <w:gridCol w:w="1430"/>
      </w:tblGrid>
      <w:tr w:rsidR="007B67AE" w:rsidRPr="00073EB9" w14:paraId="7C7E6C08" w14:textId="77777777" w:rsidTr="002F4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FF6EDCA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14:paraId="2F0D1E99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55BA09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  <w:bCs w:val="0"/>
              </w:rPr>
              <w:t>Stepped care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472D5005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  <w:bCs w:val="0"/>
              </w:rPr>
              <w:t>Stratified care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3063B75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  <w:bCs w:val="0"/>
              </w:rPr>
              <w:t>Total</w:t>
            </w:r>
          </w:p>
        </w:tc>
      </w:tr>
      <w:tr w:rsidR="007B67AE" w:rsidRPr="00073EB9" w14:paraId="5F8475EA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  <w:gridSpan w:val="2"/>
          </w:tcPr>
          <w:p w14:paraId="19037BC6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  <w:bCs w:val="0"/>
              </w:rPr>
              <w:t>Clinician-reported</w:t>
            </w:r>
          </w:p>
        </w:tc>
        <w:tc>
          <w:tcPr>
            <w:tcW w:w="1471" w:type="dxa"/>
          </w:tcPr>
          <w:p w14:paraId="35B020FD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40EE5D61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1381396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B67AE" w:rsidRPr="00073EB9" w14:paraId="3F09335C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AC8D1D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31AE7C16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71" w:type="dxa"/>
          </w:tcPr>
          <w:p w14:paraId="0DDB16B6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68" w:type="dxa"/>
          </w:tcPr>
          <w:p w14:paraId="2902F8D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30" w:type="dxa"/>
          </w:tcPr>
          <w:p w14:paraId="721231B0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</w:tr>
      <w:tr w:rsidR="007B67AE" w:rsidRPr="00073EB9" w14:paraId="53D3FD95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04250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3D0CE711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14 weeks post-randomization (masked outcome assessor)</w:t>
            </w:r>
          </w:p>
        </w:tc>
        <w:tc>
          <w:tcPr>
            <w:tcW w:w="1471" w:type="dxa"/>
          </w:tcPr>
          <w:p w14:paraId="33093E22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68" w:type="dxa"/>
          </w:tcPr>
          <w:p w14:paraId="04A178B8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430" w:type="dxa"/>
          </w:tcPr>
          <w:p w14:paraId="41A0E091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96%</w:t>
            </w:r>
          </w:p>
        </w:tc>
      </w:tr>
      <w:tr w:rsidR="007B67AE" w:rsidRPr="00073EB9" w14:paraId="7793FBD3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B40DF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44890949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30 weeks post-randomization (masked outcome assessor)</w:t>
            </w:r>
          </w:p>
        </w:tc>
        <w:tc>
          <w:tcPr>
            <w:tcW w:w="1471" w:type="dxa"/>
          </w:tcPr>
          <w:p w14:paraId="58360AB6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68" w:type="dxa"/>
          </w:tcPr>
          <w:p w14:paraId="2C45D61D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430" w:type="dxa"/>
          </w:tcPr>
          <w:p w14:paraId="0E33E2E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96%</w:t>
            </w:r>
          </w:p>
        </w:tc>
      </w:tr>
      <w:tr w:rsidR="007B67AE" w:rsidRPr="00073EB9" w14:paraId="20384E73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  <w:gridSpan w:val="2"/>
          </w:tcPr>
          <w:p w14:paraId="0330B3E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  <w:bCs w:val="0"/>
              </w:rPr>
              <w:t>Patient-reported</w:t>
            </w:r>
          </w:p>
        </w:tc>
        <w:tc>
          <w:tcPr>
            <w:tcW w:w="1471" w:type="dxa"/>
          </w:tcPr>
          <w:p w14:paraId="7E73890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15D9E8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6F977389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B67AE" w:rsidRPr="00073EB9" w14:paraId="158F3760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265909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79327E2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71" w:type="dxa"/>
          </w:tcPr>
          <w:p w14:paraId="211E1D0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68" w:type="dxa"/>
          </w:tcPr>
          <w:p w14:paraId="1B4D137A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430" w:type="dxa"/>
          </w:tcPr>
          <w:p w14:paraId="76F0F90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97.5%</w:t>
            </w:r>
          </w:p>
        </w:tc>
      </w:tr>
      <w:tr w:rsidR="007B67AE" w:rsidRPr="00073EB9" w14:paraId="61459D35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4C14A6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2BC0F5A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Weekly Treatment 1</w:t>
            </w:r>
          </w:p>
        </w:tc>
        <w:tc>
          <w:tcPr>
            <w:tcW w:w="1471" w:type="dxa"/>
          </w:tcPr>
          <w:p w14:paraId="249DD1B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1368" w:type="dxa"/>
          </w:tcPr>
          <w:p w14:paraId="5583AB4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430" w:type="dxa"/>
          </w:tcPr>
          <w:p w14:paraId="374EB369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61.3%</w:t>
            </w:r>
          </w:p>
        </w:tc>
      </w:tr>
      <w:tr w:rsidR="007B67AE" w:rsidRPr="00073EB9" w14:paraId="799CC735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ACE0D5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713A186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14 weeks post-randomization</w:t>
            </w:r>
          </w:p>
        </w:tc>
        <w:tc>
          <w:tcPr>
            <w:tcW w:w="1471" w:type="dxa"/>
          </w:tcPr>
          <w:p w14:paraId="5CC71D21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68" w:type="dxa"/>
          </w:tcPr>
          <w:p w14:paraId="5DB5629D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430" w:type="dxa"/>
          </w:tcPr>
          <w:p w14:paraId="129502E5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90.8%</w:t>
            </w:r>
          </w:p>
        </w:tc>
      </w:tr>
      <w:tr w:rsidR="007B67AE" w:rsidRPr="00073EB9" w14:paraId="0921288E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E93290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3E9AA7A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Weekly Treatment 2</w:t>
            </w:r>
          </w:p>
        </w:tc>
        <w:tc>
          <w:tcPr>
            <w:tcW w:w="1471" w:type="dxa"/>
          </w:tcPr>
          <w:p w14:paraId="4E1F440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368" w:type="dxa"/>
          </w:tcPr>
          <w:p w14:paraId="2082AD5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430" w:type="dxa"/>
          </w:tcPr>
          <w:p w14:paraId="5041D8A6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40.5%</w:t>
            </w:r>
          </w:p>
        </w:tc>
      </w:tr>
      <w:tr w:rsidR="007B67AE" w:rsidRPr="00073EB9" w14:paraId="0B1A6277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1D97AA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02504AE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30 weeks post-randomization</w:t>
            </w:r>
          </w:p>
        </w:tc>
        <w:tc>
          <w:tcPr>
            <w:tcW w:w="1471" w:type="dxa"/>
          </w:tcPr>
          <w:p w14:paraId="5D57045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368" w:type="dxa"/>
          </w:tcPr>
          <w:p w14:paraId="6E4F72A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430" w:type="dxa"/>
          </w:tcPr>
          <w:p w14:paraId="78EF303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75.9%</w:t>
            </w:r>
          </w:p>
        </w:tc>
      </w:tr>
      <w:tr w:rsidR="007B67AE" w:rsidRPr="00073EB9" w14:paraId="4AB862C8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4" w:type="dxa"/>
            <w:gridSpan w:val="2"/>
          </w:tcPr>
          <w:p w14:paraId="0E401BA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  <w:b w:val="0"/>
                <w:bCs w:val="0"/>
              </w:rPr>
              <w:t>Caregiver-reported</w:t>
            </w:r>
          </w:p>
        </w:tc>
        <w:tc>
          <w:tcPr>
            <w:tcW w:w="1471" w:type="dxa"/>
          </w:tcPr>
          <w:p w14:paraId="4C721795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4FFF8C4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</w:tcPr>
          <w:p w14:paraId="19B4DE1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B67AE" w:rsidRPr="00073EB9" w14:paraId="2F80A780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EB2715E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3EB3ED6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71" w:type="dxa"/>
          </w:tcPr>
          <w:p w14:paraId="17A7627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68" w:type="dxa"/>
          </w:tcPr>
          <w:p w14:paraId="0B79EF4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430" w:type="dxa"/>
          </w:tcPr>
          <w:p w14:paraId="5FDCAA5D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99.5%</w:t>
            </w:r>
          </w:p>
        </w:tc>
      </w:tr>
      <w:tr w:rsidR="007B67AE" w:rsidRPr="00073EB9" w14:paraId="28663488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A69AA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13892CD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Weekly Treatment 1</w:t>
            </w:r>
          </w:p>
        </w:tc>
        <w:tc>
          <w:tcPr>
            <w:tcW w:w="1471" w:type="dxa"/>
          </w:tcPr>
          <w:p w14:paraId="1089813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368" w:type="dxa"/>
          </w:tcPr>
          <w:p w14:paraId="062F817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1430" w:type="dxa"/>
          </w:tcPr>
          <w:p w14:paraId="67865B3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73%</w:t>
            </w:r>
          </w:p>
        </w:tc>
      </w:tr>
      <w:tr w:rsidR="007B67AE" w:rsidRPr="00073EB9" w14:paraId="1C46CF06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FA204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</w:tcPr>
          <w:p w14:paraId="5DB5C3B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14 weeks post-randomization</w:t>
            </w:r>
          </w:p>
        </w:tc>
        <w:tc>
          <w:tcPr>
            <w:tcW w:w="1471" w:type="dxa"/>
          </w:tcPr>
          <w:p w14:paraId="212362C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68" w:type="dxa"/>
          </w:tcPr>
          <w:p w14:paraId="659272A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430" w:type="dxa"/>
          </w:tcPr>
          <w:p w14:paraId="3E45F14C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96.3%</w:t>
            </w:r>
          </w:p>
        </w:tc>
      </w:tr>
      <w:tr w:rsidR="007B67AE" w:rsidRPr="00073EB9" w14:paraId="18EB06E7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bottom w:val="nil"/>
            </w:tcBorders>
          </w:tcPr>
          <w:p w14:paraId="6380C78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  <w:tcBorders>
              <w:bottom w:val="nil"/>
            </w:tcBorders>
          </w:tcPr>
          <w:p w14:paraId="5E74A37F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Weekly Treatment 2</w:t>
            </w:r>
          </w:p>
        </w:tc>
        <w:tc>
          <w:tcPr>
            <w:tcW w:w="1471" w:type="dxa"/>
            <w:tcBorders>
              <w:bottom w:val="nil"/>
            </w:tcBorders>
          </w:tcPr>
          <w:p w14:paraId="3BB1243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1368" w:type="dxa"/>
            <w:tcBorders>
              <w:bottom w:val="nil"/>
            </w:tcBorders>
          </w:tcPr>
          <w:p w14:paraId="15C72D19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1430" w:type="dxa"/>
            <w:tcBorders>
              <w:bottom w:val="nil"/>
            </w:tcBorders>
          </w:tcPr>
          <w:p w14:paraId="1519C6C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67.8%</w:t>
            </w:r>
          </w:p>
        </w:tc>
      </w:tr>
      <w:tr w:rsidR="007B67AE" w:rsidRPr="00073EB9" w14:paraId="7573C60E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il"/>
              <w:bottom w:val="single" w:sz="4" w:space="0" w:color="auto"/>
            </w:tcBorders>
          </w:tcPr>
          <w:p w14:paraId="0B747A27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923" w:type="dxa"/>
            <w:tcBorders>
              <w:top w:val="nil"/>
              <w:bottom w:val="single" w:sz="4" w:space="0" w:color="auto"/>
            </w:tcBorders>
          </w:tcPr>
          <w:p w14:paraId="0E7EE06B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30 weeks post-randomization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</w:tcPr>
          <w:p w14:paraId="34742FD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14:paraId="685BB261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</w:tcPr>
          <w:p w14:paraId="20D70F54" w14:textId="77777777" w:rsidR="007B67AE" w:rsidRPr="00073EB9" w:rsidRDefault="007B67AE" w:rsidP="002F40BC">
            <w:pPr>
              <w:pStyle w:val="ListParagraph"/>
              <w:tabs>
                <w:tab w:val="left" w:pos="567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89.9%</w:t>
            </w:r>
          </w:p>
        </w:tc>
      </w:tr>
    </w:tbl>
    <w:p w14:paraId="7581FE4B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  <w:b/>
        </w:rPr>
      </w:pPr>
      <w:r w:rsidRPr="00073EB9">
        <w:rPr>
          <w:rFonts w:ascii="Times New Roman" w:hAnsi="Times New Roman" w:cs="Times New Roman"/>
          <w:i/>
          <w:iCs/>
        </w:rPr>
        <w:t>Note.</w:t>
      </w:r>
      <w:r w:rsidRPr="00073EB9">
        <w:rPr>
          <w:rFonts w:ascii="Times New Roman" w:hAnsi="Times New Roman" w:cs="Times New Roman"/>
          <w:b/>
        </w:rPr>
        <w:t xml:space="preserve"> </w:t>
      </w:r>
      <w:r w:rsidRPr="00073EB9">
        <w:rPr>
          <w:rFonts w:ascii="Times New Roman" w:hAnsi="Times New Roman" w:cs="Times New Roman"/>
        </w:rPr>
        <w:t>Percentages are rounded; total may include one decimal for accuracy.</w:t>
      </w:r>
      <w:r w:rsidRPr="00073EB9">
        <w:rPr>
          <w:rFonts w:ascii="Times New Roman" w:hAnsi="Times New Roman" w:cs="Times New Roman"/>
          <w:b/>
        </w:rPr>
        <w:t xml:space="preserve"> </w:t>
      </w:r>
      <w:r w:rsidRPr="00073EB9">
        <w:rPr>
          <w:rFonts w:ascii="Times New Roman" w:hAnsi="Times New Roman" w:cs="Times New Roman"/>
          <w:b/>
        </w:rPr>
        <w:br w:type="page"/>
      </w:r>
    </w:p>
    <w:p w14:paraId="17058327" w14:textId="77777777" w:rsidR="007B67AE" w:rsidRPr="00073EB9" w:rsidRDefault="007B67AE" w:rsidP="007B67AE">
      <w:pPr>
        <w:tabs>
          <w:tab w:val="left" w:pos="567"/>
        </w:tabs>
        <w:spacing w:line="276" w:lineRule="auto"/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lastRenderedPageBreak/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3.</w:t>
      </w:r>
      <w:r w:rsidRPr="00073EB9">
        <w:rPr>
          <w:rFonts w:ascii="Times New Roman" w:hAnsi="Times New Roman" w:cs="Times New Roman"/>
        </w:rPr>
        <w:t xml:space="preserve"> Adherence to treatment reported as the proportion of participants who completed six or more modules/sessions.</w:t>
      </w:r>
    </w:p>
    <w:tbl>
      <w:tblPr>
        <w:tblStyle w:val="PlainTable4"/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732"/>
        <w:gridCol w:w="2064"/>
        <w:gridCol w:w="2063"/>
        <w:gridCol w:w="1651"/>
      </w:tblGrid>
      <w:tr w:rsidR="007B67AE" w:rsidRPr="00073EB9" w14:paraId="30FC90D7" w14:textId="77777777" w:rsidTr="002F4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4985250B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</w:tcPr>
          <w:p w14:paraId="13EAE17A" w14:textId="77777777" w:rsidR="007B67AE" w:rsidRPr="00073EB9" w:rsidRDefault="007B67AE" w:rsidP="002F40BC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34D8CDE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Stepped care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</w:tcPr>
          <w:p w14:paraId="7C60D74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Stratified care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14:paraId="2A30E63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Total</w:t>
            </w:r>
          </w:p>
        </w:tc>
      </w:tr>
      <w:tr w:rsidR="007B67AE" w:rsidRPr="00073EB9" w14:paraId="17EA829E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644D5F2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1</w:t>
            </w:r>
          </w:p>
        </w:tc>
        <w:tc>
          <w:tcPr>
            <w:tcW w:w="2064" w:type="dxa"/>
          </w:tcPr>
          <w:p w14:paraId="0748F76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14:paraId="1546CFE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14:paraId="58A39DD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B67AE" w:rsidRPr="00073EB9" w14:paraId="6F9D4FDD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A1AE8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32" w:type="dxa"/>
          </w:tcPr>
          <w:p w14:paraId="47B0732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ICBT youth</w:t>
            </w:r>
          </w:p>
        </w:tc>
        <w:tc>
          <w:tcPr>
            <w:tcW w:w="2064" w:type="dxa"/>
          </w:tcPr>
          <w:p w14:paraId="573EE61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2063" w:type="dxa"/>
          </w:tcPr>
          <w:p w14:paraId="230E571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651" w:type="dxa"/>
          </w:tcPr>
          <w:p w14:paraId="78304A3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78.1%</w:t>
            </w:r>
          </w:p>
        </w:tc>
      </w:tr>
      <w:tr w:rsidR="007B67AE" w:rsidRPr="00073EB9" w14:paraId="5E017493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10DD09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32" w:type="dxa"/>
          </w:tcPr>
          <w:p w14:paraId="0A07FBB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ICBT caregivers</w:t>
            </w:r>
          </w:p>
        </w:tc>
        <w:tc>
          <w:tcPr>
            <w:tcW w:w="2064" w:type="dxa"/>
          </w:tcPr>
          <w:p w14:paraId="6F503A3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2063" w:type="dxa"/>
          </w:tcPr>
          <w:p w14:paraId="73D5ADF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651" w:type="dxa"/>
          </w:tcPr>
          <w:p w14:paraId="678114A2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84.4%</w:t>
            </w:r>
          </w:p>
        </w:tc>
      </w:tr>
      <w:tr w:rsidR="007B67AE" w:rsidRPr="00073EB9" w14:paraId="48361E8E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E2108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32" w:type="dxa"/>
          </w:tcPr>
          <w:p w14:paraId="13A1F9A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 xml:space="preserve">In-person CBT </w:t>
            </w:r>
          </w:p>
        </w:tc>
        <w:tc>
          <w:tcPr>
            <w:tcW w:w="2064" w:type="dxa"/>
          </w:tcPr>
          <w:p w14:paraId="47F3E61E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3" w:type="dxa"/>
          </w:tcPr>
          <w:p w14:paraId="72CFF44C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1651" w:type="dxa"/>
          </w:tcPr>
          <w:p w14:paraId="2EDBFAE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73.7%</w:t>
            </w:r>
          </w:p>
        </w:tc>
      </w:tr>
      <w:tr w:rsidR="007B67AE" w:rsidRPr="00073EB9" w14:paraId="5CF292D9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F3EF9D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32" w:type="dxa"/>
          </w:tcPr>
          <w:p w14:paraId="0E0469A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064" w:type="dxa"/>
          </w:tcPr>
          <w:p w14:paraId="5A56FC3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2063" w:type="dxa"/>
          </w:tcPr>
          <w:p w14:paraId="5617D40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651" w:type="dxa"/>
          </w:tcPr>
          <w:p w14:paraId="6B2DF3E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76.5%</w:t>
            </w:r>
          </w:p>
        </w:tc>
      </w:tr>
      <w:tr w:rsidR="007B67AE" w:rsidRPr="00073EB9" w14:paraId="6494B6CD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60F8760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2</w:t>
            </w:r>
          </w:p>
        </w:tc>
        <w:tc>
          <w:tcPr>
            <w:tcW w:w="2064" w:type="dxa"/>
          </w:tcPr>
          <w:p w14:paraId="36D4092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14:paraId="7F6F587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14:paraId="6DA16B0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B67AE" w:rsidRPr="00073EB9" w14:paraId="0064ED26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835B1A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732" w:type="dxa"/>
          </w:tcPr>
          <w:p w14:paraId="7EED7C6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In-person CBT</w:t>
            </w:r>
          </w:p>
        </w:tc>
        <w:tc>
          <w:tcPr>
            <w:tcW w:w="2064" w:type="dxa"/>
          </w:tcPr>
          <w:p w14:paraId="77CA7DB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2063" w:type="dxa"/>
          </w:tcPr>
          <w:p w14:paraId="2E45D0E4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1651" w:type="dxa"/>
          </w:tcPr>
          <w:p w14:paraId="476B749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82.1%</w:t>
            </w:r>
          </w:p>
        </w:tc>
      </w:tr>
      <w:tr w:rsidR="007B67AE" w:rsidRPr="00073EB9" w14:paraId="1C2B305B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3AEA7CEF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Cs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Primary endpoint</w:t>
            </w:r>
          </w:p>
          <w:p w14:paraId="50C7A42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1 + Treatment 2</w:t>
            </w:r>
          </w:p>
        </w:tc>
        <w:tc>
          <w:tcPr>
            <w:tcW w:w="2064" w:type="dxa"/>
          </w:tcPr>
          <w:p w14:paraId="15F177C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2063" w:type="dxa"/>
          </w:tcPr>
          <w:p w14:paraId="6B8C368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651" w:type="dxa"/>
          </w:tcPr>
          <w:p w14:paraId="7D14A5D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80.2%</w:t>
            </w:r>
          </w:p>
        </w:tc>
      </w:tr>
      <w:tr w:rsidR="007B67AE" w:rsidRPr="00073EB9" w14:paraId="62869FB7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3FEAC14A" w14:textId="77777777" w:rsidR="007B67AE" w:rsidRPr="00073EB9" w:rsidRDefault="007B67AE" w:rsidP="002F40BC">
            <w:pPr>
              <w:tabs>
                <w:tab w:val="left" w:pos="567"/>
              </w:tabs>
              <w:jc w:val="right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Full adherence</w:t>
            </w:r>
          </w:p>
        </w:tc>
        <w:tc>
          <w:tcPr>
            <w:tcW w:w="2064" w:type="dxa"/>
          </w:tcPr>
          <w:p w14:paraId="2C06107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2063" w:type="dxa"/>
          </w:tcPr>
          <w:p w14:paraId="7FB39F1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1651" w:type="dxa"/>
          </w:tcPr>
          <w:p w14:paraId="28EB361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58.8%</w:t>
            </w:r>
          </w:p>
        </w:tc>
      </w:tr>
      <w:tr w:rsidR="007B67AE" w:rsidRPr="00073EB9" w14:paraId="6B2BB44A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61AA1262" w14:textId="77777777" w:rsidR="007B67AE" w:rsidRPr="00073EB9" w:rsidRDefault="007B67AE" w:rsidP="002F40BC">
            <w:pPr>
              <w:tabs>
                <w:tab w:val="left" w:pos="567"/>
              </w:tabs>
              <w:jc w:val="right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Partial adherence</w:t>
            </w:r>
          </w:p>
        </w:tc>
        <w:tc>
          <w:tcPr>
            <w:tcW w:w="2064" w:type="dxa"/>
          </w:tcPr>
          <w:p w14:paraId="549030D0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2063" w:type="dxa"/>
          </w:tcPr>
          <w:p w14:paraId="3AAD750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651" w:type="dxa"/>
          </w:tcPr>
          <w:p w14:paraId="2B6F62B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27.5%</w:t>
            </w:r>
          </w:p>
        </w:tc>
      </w:tr>
      <w:tr w:rsidR="007B67AE" w:rsidRPr="00073EB9" w14:paraId="6FE38771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gridSpan w:val="2"/>
          </w:tcPr>
          <w:p w14:paraId="06B06D9A" w14:textId="77777777" w:rsidR="007B67AE" w:rsidRPr="00073EB9" w:rsidRDefault="007B67AE" w:rsidP="002F40BC">
            <w:pPr>
              <w:tabs>
                <w:tab w:val="left" w:pos="567"/>
              </w:tabs>
              <w:jc w:val="right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Non-adherence</w:t>
            </w:r>
          </w:p>
        </w:tc>
        <w:tc>
          <w:tcPr>
            <w:tcW w:w="2064" w:type="dxa"/>
          </w:tcPr>
          <w:p w14:paraId="3969640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063" w:type="dxa"/>
          </w:tcPr>
          <w:p w14:paraId="1B2EDAB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651" w:type="dxa"/>
          </w:tcPr>
          <w:p w14:paraId="6F88D86C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13.7%</w:t>
            </w:r>
          </w:p>
        </w:tc>
      </w:tr>
    </w:tbl>
    <w:p w14:paraId="06CFDC96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  <w:b/>
        </w:rPr>
      </w:pPr>
      <w:r w:rsidRPr="00073EB9">
        <w:rPr>
          <w:rFonts w:ascii="Times New Roman" w:hAnsi="Times New Roman" w:cs="Times New Roman"/>
          <w:i/>
          <w:iCs/>
        </w:rPr>
        <w:t>Note.</w:t>
      </w:r>
      <w:r w:rsidRPr="00073EB9">
        <w:rPr>
          <w:rFonts w:ascii="Times New Roman" w:hAnsi="Times New Roman" w:cs="Times New Roman"/>
          <w:b/>
        </w:rPr>
        <w:t xml:space="preserve"> </w:t>
      </w:r>
      <w:r w:rsidRPr="00073EB9">
        <w:rPr>
          <w:rFonts w:ascii="Times New Roman" w:hAnsi="Times New Roman" w:cs="Times New Roman"/>
        </w:rPr>
        <w:t>Percentages are rounded; total may include one decimal for accuracy.</w:t>
      </w:r>
      <w:r w:rsidRPr="00073EB9">
        <w:rPr>
          <w:rFonts w:ascii="Times New Roman" w:hAnsi="Times New Roman" w:cs="Times New Roman"/>
          <w:b/>
        </w:rPr>
        <w:t xml:space="preserve"> </w:t>
      </w:r>
    </w:p>
    <w:p w14:paraId="6F4E1492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  <w:sectPr w:rsidR="007B67AE" w:rsidRPr="00073EB9" w:rsidSect="007B67AE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73EB9">
        <w:rPr>
          <w:rFonts w:ascii="Times New Roman" w:hAnsi="Times New Roman" w:cs="Times New Roman"/>
        </w:rPr>
        <w:br w:type="page"/>
      </w:r>
    </w:p>
    <w:p w14:paraId="21781A14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lastRenderedPageBreak/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4.</w:t>
      </w:r>
      <w:r w:rsidRPr="00073EB9">
        <w:rPr>
          <w:rFonts w:ascii="Times New Roman" w:hAnsi="Times New Roman" w:cs="Times New Roman"/>
        </w:rPr>
        <w:t xml:space="preserve"> Adverse events, reported in a digital log, between baseline and the 30-week post-randomization assessment. Expected refers to events that had been commonly reported in previous trials for youth with internalizing disorders.</w:t>
      </w:r>
    </w:p>
    <w:tbl>
      <w:tblPr>
        <w:tblStyle w:val="PlainTable4"/>
        <w:tblW w:w="1304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1701"/>
        <w:gridCol w:w="993"/>
        <w:gridCol w:w="1021"/>
        <w:gridCol w:w="1690"/>
        <w:gridCol w:w="974"/>
        <w:gridCol w:w="992"/>
        <w:gridCol w:w="1701"/>
      </w:tblGrid>
      <w:tr w:rsidR="007B67AE" w:rsidRPr="00073EB9" w14:paraId="7F8F0657" w14:textId="77777777" w:rsidTr="00395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nil"/>
            </w:tcBorders>
          </w:tcPr>
          <w:p w14:paraId="178D407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Adverse event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nil"/>
            </w:tcBorders>
          </w:tcPr>
          <w:p w14:paraId="20EEEED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ICBT (</w:t>
            </w:r>
            <w:r w:rsidRPr="00073EB9">
              <w:rPr>
                <w:rFonts w:ascii="Times New Roman" w:hAnsi="Times New Roman" w:cs="Times New Roman"/>
                <w:b w:val="0"/>
                <w:i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32)</w:t>
            </w:r>
          </w:p>
        </w:tc>
        <w:tc>
          <w:tcPr>
            <w:tcW w:w="3704" w:type="dxa"/>
            <w:gridSpan w:val="3"/>
            <w:tcBorders>
              <w:top w:val="single" w:sz="4" w:space="0" w:color="auto"/>
              <w:bottom w:val="nil"/>
            </w:tcBorders>
          </w:tcPr>
          <w:p w14:paraId="094DB79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In-person CBT:1 (</w:t>
            </w:r>
            <w:r w:rsidRPr="00073EB9">
              <w:rPr>
                <w:rFonts w:ascii="Times New Roman" w:hAnsi="Times New Roman" w:cs="Times New Roman"/>
                <w:b w:val="0"/>
                <w:i/>
              </w:rPr>
              <w:t xml:space="preserve">n </w:t>
            </w:r>
            <w:r w:rsidRPr="00073EB9">
              <w:rPr>
                <w:rFonts w:ascii="Times New Roman" w:hAnsi="Times New Roman" w:cs="Times New Roman"/>
                <w:b w:val="0"/>
              </w:rPr>
              <w:t>= 19)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bottom w:val="nil"/>
            </w:tcBorders>
          </w:tcPr>
          <w:p w14:paraId="05894E5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In-person CBT:2 (</w:t>
            </w:r>
            <w:r w:rsidRPr="00073EB9">
              <w:rPr>
                <w:rFonts w:ascii="Times New Roman" w:hAnsi="Times New Roman" w:cs="Times New Roman"/>
                <w:b w:val="0"/>
                <w:i/>
              </w:rPr>
              <w:t xml:space="preserve">n </w:t>
            </w:r>
            <w:r w:rsidRPr="00073EB9">
              <w:rPr>
                <w:rFonts w:ascii="Times New Roman" w:hAnsi="Times New Roman" w:cs="Times New Roman"/>
                <w:b w:val="0"/>
              </w:rPr>
              <w:t>= 27)</w:t>
            </w:r>
          </w:p>
        </w:tc>
      </w:tr>
      <w:tr w:rsidR="007B67AE" w:rsidRPr="009014F5" w14:paraId="2597595F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</w:tcPr>
          <w:p w14:paraId="2CF3344A" w14:textId="77777777" w:rsidR="007B67AE" w:rsidRPr="009014F5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929B7F4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Number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082C08B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Expected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321511D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Treatment related</w:t>
            </w:r>
          </w:p>
          <w:p w14:paraId="40319D5A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Yes/probably/</w:t>
            </w:r>
          </w:p>
          <w:p w14:paraId="4A6E5B0A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possibly/unlikely/</w:t>
            </w:r>
          </w:p>
          <w:p w14:paraId="06A76434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EBBE300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Number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6900551C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Expected</w:t>
            </w:r>
          </w:p>
        </w:tc>
        <w:tc>
          <w:tcPr>
            <w:tcW w:w="1690" w:type="dxa"/>
            <w:tcBorders>
              <w:top w:val="nil"/>
              <w:bottom w:val="single" w:sz="4" w:space="0" w:color="auto"/>
            </w:tcBorders>
          </w:tcPr>
          <w:p w14:paraId="4CCDF268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Treatment related</w:t>
            </w:r>
          </w:p>
          <w:p w14:paraId="13D95474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Yes/probably/</w:t>
            </w:r>
          </w:p>
          <w:p w14:paraId="1389A35C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possibly/unlikely/</w:t>
            </w:r>
          </w:p>
          <w:p w14:paraId="224CC343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75EB95B6" w14:textId="77777777" w:rsidR="007B67AE" w:rsidRPr="009014F5" w:rsidRDefault="007B67AE" w:rsidP="002F40BC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Number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9DB660B" w14:textId="77777777" w:rsidR="007B67AE" w:rsidRPr="009014F5" w:rsidRDefault="007B67AE" w:rsidP="002F40BC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Expected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0E6A8A9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Treatment related Yes/probably/</w:t>
            </w:r>
          </w:p>
          <w:p w14:paraId="4BE12E1D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possibly/unlikely/</w:t>
            </w:r>
          </w:p>
          <w:p w14:paraId="18B2FCC2" w14:textId="77777777" w:rsidR="007B67AE" w:rsidRPr="009014F5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014F5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  <w:tr w:rsidR="007B67AE" w:rsidRPr="00073EB9" w14:paraId="51A6BA06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</w:tcPr>
          <w:p w14:paraId="3A4C6283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Sick/cold/influenza etc.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6BFCA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C7797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8AAC6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205E3A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6FA985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36B411C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0/0/0/0/15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351C0CD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0264BE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39EF8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0/0/0/0/13</w:t>
            </w:r>
          </w:p>
        </w:tc>
      </w:tr>
      <w:tr w:rsidR="007B67AE" w:rsidRPr="00073EB9" w14:paraId="0D676E38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3B69E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Suicidal ideation</w:t>
            </w:r>
          </w:p>
        </w:tc>
        <w:tc>
          <w:tcPr>
            <w:tcW w:w="992" w:type="dxa"/>
          </w:tcPr>
          <w:p w14:paraId="765B523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286E96E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35A0AE6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0/1/0/3/3</w:t>
            </w:r>
          </w:p>
        </w:tc>
        <w:tc>
          <w:tcPr>
            <w:tcW w:w="993" w:type="dxa"/>
          </w:tcPr>
          <w:p w14:paraId="704EA67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1455EEC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3FB68C1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  <w:tc>
          <w:tcPr>
            <w:tcW w:w="974" w:type="dxa"/>
          </w:tcPr>
          <w:p w14:paraId="5928CD2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5354F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EF74F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B67AE" w:rsidRPr="00073EB9" w14:paraId="66DFD97D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FC1430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Anxiety</w:t>
            </w:r>
          </w:p>
        </w:tc>
        <w:tc>
          <w:tcPr>
            <w:tcW w:w="992" w:type="dxa"/>
          </w:tcPr>
          <w:p w14:paraId="089F57F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3FE997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395231F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0/1/0/3/1</w:t>
            </w:r>
          </w:p>
        </w:tc>
        <w:tc>
          <w:tcPr>
            <w:tcW w:w="993" w:type="dxa"/>
          </w:tcPr>
          <w:p w14:paraId="2152978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788B2F7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0EA8CEE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0/0/2/0/0</w:t>
            </w:r>
          </w:p>
        </w:tc>
        <w:tc>
          <w:tcPr>
            <w:tcW w:w="974" w:type="dxa"/>
          </w:tcPr>
          <w:p w14:paraId="7D15881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E12F24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77E6A89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0/0/3/0/0</w:t>
            </w:r>
          </w:p>
        </w:tc>
      </w:tr>
      <w:tr w:rsidR="007B67AE" w:rsidRPr="00073EB9" w14:paraId="28FE0A7D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A788A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Depressed mood</w:t>
            </w:r>
          </w:p>
        </w:tc>
        <w:tc>
          <w:tcPr>
            <w:tcW w:w="992" w:type="dxa"/>
          </w:tcPr>
          <w:p w14:paraId="1A32F66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02428B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763B812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0/0/0/2/1</w:t>
            </w:r>
          </w:p>
        </w:tc>
        <w:tc>
          <w:tcPr>
            <w:tcW w:w="993" w:type="dxa"/>
          </w:tcPr>
          <w:p w14:paraId="63D75CC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580E6E5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3CAC071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0/0/1/2/0</w:t>
            </w:r>
          </w:p>
        </w:tc>
        <w:tc>
          <w:tcPr>
            <w:tcW w:w="974" w:type="dxa"/>
          </w:tcPr>
          <w:p w14:paraId="2E984D5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23DB58C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30EA565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</w:tr>
      <w:tr w:rsidR="007B67AE" w:rsidRPr="00073EB9" w14:paraId="5BC9C0E9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E52591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Self-harm</w:t>
            </w:r>
          </w:p>
        </w:tc>
        <w:tc>
          <w:tcPr>
            <w:tcW w:w="992" w:type="dxa"/>
          </w:tcPr>
          <w:p w14:paraId="55DF027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76D8FE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71375FF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0/0/0/0/2</w:t>
            </w:r>
          </w:p>
        </w:tc>
        <w:tc>
          <w:tcPr>
            <w:tcW w:w="993" w:type="dxa"/>
          </w:tcPr>
          <w:p w14:paraId="746A9ED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395D6D6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503B28F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0/0/0/0/2</w:t>
            </w:r>
          </w:p>
        </w:tc>
        <w:tc>
          <w:tcPr>
            <w:tcW w:w="974" w:type="dxa"/>
          </w:tcPr>
          <w:p w14:paraId="08A0559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9FF657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5E4F64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</w:tr>
      <w:tr w:rsidR="007B67AE" w:rsidRPr="00073EB9" w14:paraId="6926769B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FA9BC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Stress</w:t>
            </w:r>
          </w:p>
        </w:tc>
        <w:tc>
          <w:tcPr>
            <w:tcW w:w="992" w:type="dxa"/>
          </w:tcPr>
          <w:p w14:paraId="5A37527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764C23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0F7C211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  <w:tc>
          <w:tcPr>
            <w:tcW w:w="993" w:type="dxa"/>
          </w:tcPr>
          <w:p w14:paraId="280DFFB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3C16F3B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5790286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506A62A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C57E18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72740D1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5CE6EED0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3A0F6F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Disturbed sleep</w:t>
            </w:r>
          </w:p>
        </w:tc>
        <w:tc>
          <w:tcPr>
            <w:tcW w:w="992" w:type="dxa"/>
          </w:tcPr>
          <w:p w14:paraId="512E653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7BED33B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55E5B35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  <w:tc>
          <w:tcPr>
            <w:tcW w:w="993" w:type="dxa"/>
          </w:tcPr>
          <w:p w14:paraId="681D215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4094C43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263797D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  <w:tc>
          <w:tcPr>
            <w:tcW w:w="974" w:type="dxa"/>
          </w:tcPr>
          <w:p w14:paraId="3DC8FF9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302916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74903FA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0/0/0/2/0</w:t>
            </w:r>
          </w:p>
        </w:tc>
      </w:tr>
      <w:tr w:rsidR="007B67AE" w:rsidRPr="00073EB9" w14:paraId="30F90D87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64993A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Fatigued</w:t>
            </w:r>
          </w:p>
        </w:tc>
        <w:tc>
          <w:tcPr>
            <w:tcW w:w="992" w:type="dxa"/>
          </w:tcPr>
          <w:p w14:paraId="0856FC9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C261C3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D15CD5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0/0/1/0/0</w:t>
            </w:r>
          </w:p>
        </w:tc>
        <w:tc>
          <w:tcPr>
            <w:tcW w:w="993" w:type="dxa"/>
          </w:tcPr>
          <w:p w14:paraId="387253A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14FFDC2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36AC82C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0/0/1/0/0</w:t>
            </w:r>
          </w:p>
        </w:tc>
        <w:tc>
          <w:tcPr>
            <w:tcW w:w="974" w:type="dxa"/>
          </w:tcPr>
          <w:p w14:paraId="1321ED4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7978BB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BD8A32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</w:tr>
      <w:tr w:rsidR="007B67AE" w:rsidRPr="00073EB9" w14:paraId="7D569D41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D88CA8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Conflict with friend</w:t>
            </w:r>
          </w:p>
        </w:tc>
        <w:tc>
          <w:tcPr>
            <w:tcW w:w="992" w:type="dxa"/>
          </w:tcPr>
          <w:p w14:paraId="63CDCE9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97B703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3F8DB7E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  <w:tc>
          <w:tcPr>
            <w:tcW w:w="993" w:type="dxa"/>
          </w:tcPr>
          <w:p w14:paraId="3AD4769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03D6C47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613AFC5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2EF0696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8088AA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5ABC1AA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0809D5F2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EDBAFB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School absenteeism</w:t>
            </w:r>
          </w:p>
        </w:tc>
        <w:tc>
          <w:tcPr>
            <w:tcW w:w="992" w:type="dxa"/>
          </w:tcPr>
          <w:p w14:paraId="4CF1B98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70666D9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48730F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  <w:tc>
          <w:tcPr>
            <w:tcW w:w="993" w:type="dxa"/>
          </w:tcPr>
          <w:p w14:paraId="716F52C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56C728E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31782D5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0/0/0/2/0</w:t>
            </w:r>
          </w:p>
        </w:tc>
        <w:tc>
          <w:tcPr>
            <w:tcW w:w="974" w:type="dxa"/>
          </w:tcPr>
          <w:p w14:paraId="6A70F24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A0C193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0D30110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6FF53426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C615251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Anorectic thoughts</w:t>
            </w:r>
          </w:p>
        </w:tc>
        <w:tc>
          <w:tcPr>
            <w:tcW w:w="992" w:type="dxa"/>
          </w:tcPr>
          <w:p w14:paraId="3C9FF07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5ED9465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506B950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0/0/1/0/0</w:t>
            </w:r>
          </w:p>
        </w:tc>
        <w:tc>
          <w:tcPr>
            <w:tcW w:w="993" w:type="dxa"/>
          </w:tcPr>
          <w:p w14:paraId="4A3FF95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134D5E5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1A29F4D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56A3D5B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64BC5D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03F1D7E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42B904C9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CDE9795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Bullied at school</w:t>
            </w:r>
          </w:p>
        </w:tc>
        <w:tc>
          <w:tcPr>
            <w:tcW w:w="992" w:type="dxa"/>
          </w:tcPr>
          <w:p w14:paraId="7269F9A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69C7E2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1CA04DE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  <w:tc>
          <w:tcPr>
            <w:tcW w:w="993" w:type="dxa"/>
          </w:tcPr>
          <w:p w14:paraId="4CD93F1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4555C9E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072F11B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33C648F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58E9A56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167C89A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</w:tr>
      <w:tr w:rsidR="007B67AE" w:rsidRPr="00073EB9" w14:paraId="6134F46E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EF9734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Anger outbursts/</w:t>
            </w:r>
          </w:p>
          <w:p w14:paraId="52C93A7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disruptive behavior</w:t>
            </w:r>
          </w:p>
        </w:tc>
        <w:tc>
          <w:tcPr>
            <w:tcW w:w="992" w:type="dxa"/>
          </w:tcPr>
          <w:p w14:paraId="0CD5043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30F2D5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584B0C0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5219C6A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41E5F70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2E4216D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0/1/1/0/0</w:t>
            </w:r>
          </w:p>
        </w:tc>
        <w:tc>
          <w:tcPr>
            <w:tcW w:w="974" w:type="dxa"/>
          </w:tcPr>
          <w:p w14:paraId="38730D6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0D5CCF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1525AB9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3FC48B4B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9216B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Conflict with parents</w:t>
            </w:r>
          </w:p>
        </w:tc>
        <w:tc>
          <w:tcPr>
            <w:tcW w:w="992" w:type="dxa"/>
          </w:tcPr>
          <w:p w14:paraId="4A7E8D3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3FCB1A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403732D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20A7767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5379A5A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7CD5B8E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  <w:tc>
          <w:tcPr>
            <w:tcW w:w="974" w:type="dxa"/>
          </w:tcPr>
          <w:p w14:paraId="2E22AA8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2F5545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18B0554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65A8B104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20887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Suicide attempt</w:t>
            </w:r>
          </w:p>
        </w:tc>
        <w:tc>
          <w:tcPr>
            <w:tcW w:w="992" w:type="dxa"/>
          </w:tcPr>
          <w:p w14:paraId="651F733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2935A0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69F2552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10B8938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13FF956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4F136C9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  <w:tc>
          <w:tcPr>
            <w:tcW w:w="974" w:type="dxa"/>
          </w:tcPr>
          <w:p w14:paraId="373953A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D4A874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1F35952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</w:tr>
      <w:tr w:rsidR="007B67AE" w:rsidRPr="00073EB9" w14:paraId="4C788A9D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39BE635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Physical injury</w:t>
            </w:r>
          </w:p>
        </w:tc>
        <w:tc>
          <w:tcPr>
            <w:tcW w:w="992" w:type="dxa"/>
          </w:tcPr>
          <w:p w14:paraId="5EDB4D7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E38337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6D1A1BA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1DA429A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3DDE4D2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90" w:type="dxa"/>
          </w:tcPr>
          <w:p w14:paraId="14436D9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79D04D8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73B817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50E3C13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0/1/0/0/1</w:t>
            </w:r>
          </w:p>
        </w:tc>
      </w:tr>
      <w:tr w:rsidR="007B67AE" w:rsidRPr="00073EB9" w14:paraId="367BDFFA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6A79E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Stomachache</w:t>
            </w:r>
          </w:p>
        </w:tc>
        <w:tc>
          <w:tcPr>
            <w:tcW w:w="992" w:type="dxa"/>
          </w:tcPr>
          <w:p w14:paraId="5AD2AC9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F330BD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445B31A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798C534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1764419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0" w:type="dxa"/>
          </w:tcPr>
          <w:p w14:paraId="7C35BD9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34B6FB0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AC85B8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36D630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</w:tr>
      <w:tr w:rsidR="007B67AE" w:rsidRPr="00073EB9" w14:paraId="7439F1AA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94C3FA7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Loss of appetite</w:t>
            </w:r>
          </w:p>
        </w:tc>
        <w:tc>
          <w:tcPr>
            <w:tcW w:w="992" w:type="dxa"/>
          </w:tcPr>
          <w:p w14:paraId="0D32CE9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12C90C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55BA3FC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652CFB3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09AE9C5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90" w:type="dxa"/>
          </w:tcPr>
          <w:p w14:paraId="0AAF846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0A77270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820251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243A862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0/0/0/1/0</w:t>
            </w:r>
          </w:p>
        </w:tc>
      </w:tr>
      <w:tr w:rsidR="007B67AE" w:rsidRPr="00073EB9" w14:paraId="502E2035" w14:textId="77777777" w:rsidTr="00395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DF902F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Excessive alcohol intake</w:t>
            </w:r>
          </w:p>
        </w:tc>
        <w:tc>
          <w:tcPr>
            <w:tcW w:w="992" w:type="dxa"/>
          </w:tcPr>
          <w:p w14:paraId="04F483E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374B5E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1F72D38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1329CAD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455884E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90" w:type="dxa"/>
          </w:tcPr>
          <w:p w14:paraId="6FEFA57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57AB1F9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5AE6E20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6679228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</w:tr>
      <w:tr w:rsidR="007B67AE" w:rsidRPr="00073EB9" w14:paraId="687C5040" w14:textId="77777777" w:rsidTr="00395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4966D9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Hypertension</w:t>
            </w:r>
          </w:p>
        </w:tc>
        <w:tc>
          <w:tcPr>
            <w:tcW w:w="992" w:type="dxa"/>
          </w:tcPr>
          <w:p w14:paraId="69F6251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22FB011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126669C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93" w:type="dxa"/>
          </w:tcPr>
          <w:p w14:paraId="7DF4287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14:paraId="1AC15A2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90" w:type="dxa"/>
          </w:tcPr>
          <w:p w14:paraId="06ABC2C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0/0/0/0/0</w:t>
            </w:r>
          </w:p>
        </w:tc>
        <w:tc>
          <w:tcPr>
            <w:tcW w:w="974" w:type="dxa"/>
          </w:tcPr>
          <w:p w14:paraId="065B88B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09867B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71D08B4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0/0/0/0/1</w:t>
            </w:r>
          </w:p>
        </w:tc>
      </w:tr>
    </w:tbl>
    <w:p w14:paraId="041F9FAA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r w:rsidRPr="00073EB9">
        <w:rPr>
          <w:rFonts w:ascii="Times New Roman" w:hAnsi="Times New Roman" w:cs="Times New Roman"/>
          <w:i/>
          <w:iCs/>
        </w:rPr>
        <w:t>Notes.</w:t>
      </w:r>
      <w:r w:rsidRPr="00073EB9">
        <w:rPr>
          <w:rFonts w:ascii="Times New Roman" w:hAnsi="Times New Roman" w:cs="Times New Roman"/>
        </w:rPr>
        <w:t xml:space="preserve"> CBT = Cognitive behavioral therapy. ICBT = Internet-delivered cognitive-behavioral therapy. </w:t>
      </w:r>
    </w:p>
    <w:p w14:paraId="43398BC7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lastRenderedPageBreak/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5.</w:t>
      </w:r>
      <w:r w:rsidRPr="00073EB9">
        <w:rPr>
          <w:rFonts w:ascii="Times New Roman" w:hAnsi="Times New Roman" w:cs="Times New Roman"/>
        </w:rPr>
        <w:t xml:space="preserve"> Adverse events reported from baseline to 30-week follow-up using the child version of the Adverse Events Questionnaire. All events were based on reports from previous trials and therefore expected.</w:t>
      </w:r>
    </w:p>
    <w:tbl>
      <w:tblPr>
        <w:tblStyle w:val="PlainTable4"/>
        <w:tblW w:w="127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1134"/>
        <w:gridCol w:w="850"/>
        <w:gridCol w:w="993"/>
        <w:gridCol w:w="1134"/>
        <w:gridCol w:w="850"/>
        <w:gridCol w:w="992"/>
        <w:gridCol w:w="1134"/>
        <w:gridCol w:w="851"/>
      </w:tblGrid>
      <w:tr w:rsidR="007B67AE" w:rsidRPr="00073EB9" w14:paraId="18D39968" w14:textId="77777777" w:rsidTr="00FC1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  <w:bottom w:val="nil"/>
            </w:tcBorders>
          </w:tcPr>
          <w:p w14:paraId="11B43207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nil"/>
            </w:tcBorders>
          </w:tcPr>
          <w:p w14:paraId="48EFFD20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ICBT (</w:t>
            </w:r>
            <w:r w:rsidRPr="00073EB9">
              <w:rPr>
                <w:rFonts w:ascii="Times New Roman" w:hAnsi="Times New Roman" w:cs="Times New Roman"/>
                <w:b w:val="0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32)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</w:tcPr>
          <w:p w14:paraId="39CE9283" w14:textId="77777777" w:rsidR="007B67AE" w:rsidRPr="00073EB9" w:rsidRDefault="007B67AE" w:rsidP="002F40BC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In-person CBT:1 (</w:t>
            </w:r>
            <w:r w:rsidRPr="00073EB9">
              <w:rPr>
                <w:rFonts w:ascii="Times New Roman" w:hAnsi="Times New Roman" w:cs="Times New Roman"/>
                <w:b w:val="0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19)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</w:tcPr>
          <w:p w14:paraId="44D775EB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In-person CBT:2 (</w:t>
            </w:r>
            <w:r w:rsidRPr="00073EB9">
              <w:rPr>
                <w:rFonts w:ascii="Times New Roman" w:hAnsi="Times New Roman" w:cs="Times New Roman"/>
                <w:b w:val="0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27)</w:t>
            </w:r>
          </w:p>
        </w:tc>
      </w:tr>
      <w:tr w:rsidR="007B67AE" w:rsidRPr="007706AF" w14:paraId="1808ECFC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  <w:bottom w:val="single" w:sz="4" w:space="0" w:color="auto"/>
            </w:tcBorders>
          </w:tcPr>
          <w:p w14:paraId="08B0E6E1" w14:textId="77777777" w:rsidR="007B67AE" w:rsidRPr="007706AF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595ECC8" w14:textId="7415A948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3A95A1E" w14:textId="346D8F00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Proportion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2F32A34" w14:textId="132AB6DA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Related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75A71003" w14:textId="1673D909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1E3E59" w14:textId="1885FC66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Proportion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44AAE88" w14:textId="50312A31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Related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01654DA" w14:textId="0B9092E8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3C1E093" w14:textId="44FD058C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Proportion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FD135C6" w14:textId="2C32AD7F" w:rsidR="007B67AE" w:rsidRPr="007706AF" w:rsidRDefault="009014F5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Related</w:t>
            </w:r>
          </w:p>
        </w:tc>
      </w:tr>
      <w:tr w:rsidR="007B67AE" w:rsidRPr="00073EB9" w14:paraId="6EA8B5A2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</w:tcBorders>
          </w:tcPr>
          <w:p w14:paraId="2978435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1. Nausea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BCE2A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5036C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17%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5136E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0B4C70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44932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11%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CE858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E4782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E19B2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08EE3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7B67AE" w:rsidRPr="00073EB9" w14:paraId="28D7DC6A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94D046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2. Stomachache</w:t>
            </w:r>
          </w:p>
        </w:tc>
        <w:tc>
          <w:tcPr>
            <w:tcW w:w="992" w:type="dxa"/>
          </w:tcPr>
          <w:p w14:paraId="7AADF91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134" w:type="dxa"/>
          </w:tcPr>
          <w:p w14:paraId="7F39F13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26%</w:t>
            </w:r>
          </w:p>
        </w:tc>
        <w:tc>
          <w:tcPr>
            <w:tcW w:w="850" w:type="dxa"/>
          </w:tcPr>
          <w:p w14:paraId="6CE7F9F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93" w:type="dxa"/>
          </w:tcPr>
          <w:p w14:paraId="1A6C4B2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34" w:type="dxa"/>
          </w:tcPr>
          <w:p w14:paraId="478AC37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850" w:type="dxa"/>
          </w:tcPr>
          <w:p w14:paraId="317AB3C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2" w:type="dxa"/>
          </w:tcPr>
          <w:p w14:paraId="4B50C96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134" w:type="dxa"/>
          </w:tcPr>
          <w:p w14:paraId="754BD0B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43%</w:t>
            </w:r>
          </w:p>
        </w:tc>
        <w:tc>
          <w:tcPr>
            <w:tcW w:w="851" w:type="dxa"/>
          </w:tcPr>
          <w:p w14:paraId="78928A7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7B67AE" w:rsidRPr="00073EB9" w14:paraId="6CCAF5F8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C2FA3D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3. Headache</w:t>
            </w:r>
          </w:p>
        </w:tc>
        <w:tc>
          <w:tcPr>
            <w:tcW w:w="992" w:type="dxa"/>
          </w:tcPr>
          <w:p w14:paraId="4AADB7C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134" w:type="dxa"/>
          </w:tcPr>
          <w:p w14:paraId="056F9E5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22%</w:t>
            </w:r>
          </w:p>
        </w:tc>
        <w:tc>
          <w:tcPr>
            <w:tcW w:w="850" w:type="dxa"/>
          </w:tcPr>
          <w:p w14:paraId="2619412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93" w:type="dxa"/>
          </w:tcPr>
          <w:p w14:paraId="31E6143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34" w:type="dxa"/>
          </w:tcPr>
          <w:p w14:paraId="62A27D0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8%</w:t>
            </w:r>
          </w:p>
        </w:tc>
        <w:tc>
          <w:tcPr>
            <w:tcW w:w="850" w:type="dxa"/>
          </w:tcPr>
          <w:p w14:paraId="0EA2BFA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92" w:type="dxa"/>
          </w:tcPr>
          <w:p w14:paraId="149FEC5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134" w:type="dxa"/>
          </w:tcPr>
          <w:p w14:paraId="5639E08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33%</w:t>
            </w:r>
          </w:p>
        </w:tc>
        <w:tc>
          <w:tcPr>
            <w:tcW w:w="851" w:type="dxa"/>
          </w:tcPr>
          <w:p w14:paraId="0567739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B67AE" w:rsidRPr="00073EB9" w14:paraId="76B7E994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14B242E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4. Stress</w:t>
            </w:r>
          </w:p>
        </w:tc>
        <w:tc>
          <w:tcPr>
            <w:tcW w:w="992" w:type="dxa"/>
          </w:tcPr>
          <w:p w14:paraId="7AB7C09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134" w:type="dxa"/>
          </w:tcPr>
          <w:p w14:paraId="76635BE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45%</w:t>
            </w:r>
          </w:p>
        </w:tc>
        <w:tc>
          <w:tcPr>
            <w:tcW w:w="850" w:type="dxa"/>
          </w:tcPr>
          <w:p w14:paraId="5CCAB0D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993" w:type="dxa"/>
          </w:tcPr>
          <w:p w14:paraId="66EE4FC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5F76E61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16%</w:t>
            </w:r>
          </w:p>
        </w:tc>
        <w:tc>
          <w:tcPr>
            <w:tcW w:w="850" w:type="dxa"/>
          </w:tcPr>
          <w:p w14:paraId="6F671DE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92" w:type="dxa"/>
          </w:tcPr>
          <w:p w14:paraId="61F2532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134" w:type="dxa"/>
          </w:tcPr>
          <w:p w14:paraId="286CAFC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53%</w:t>
            </w:r>
          </w:p>
        </w:tc>
        <w:tc>
          <w:tcPr>
            <w:tcW w:w="851" w:type="dxa"/>
          </w:tcPr>
          <w:p w14:paraId="6CA0FA8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7B67AE" w:rsidRPr="00073EB9" w14:paraId="1068C6BA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888B93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5. Anxiety</w:t>
            </w:r>
          </w:p>
        </w:tc>
        <w:tc>
          <w:tcPr>
            <w:tcW w:w="992" w:type="dxa"/>
          </w:tcPr>
          <w:p w14:paraId="0035725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134" w:type="dxa"/>
          </w:tcPr>
          <w:p w14:paraId="1D6FDF1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45%</w:t>
            </w:r>
          </w:p>
        </w:tc>
        <w:tc>
          <w:tcPr>
            <w:tcW w:w="850" w:type="dxa"/>
          </w:tcPr>
          <w:p w14:paraId="67CDBE9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993" w:type="dxa"/>
          </w:tcPr>
          <w:p w14:paraId="5B154AD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134" w:type="dxa"/>
          </w:tcPr>
          <w:p w14:paraId="5AE43B5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18%</w:t>
            </w:r>
          </w:p>
        </w:tc>
        <w:tc>
          <w:tcPr>
            <w:tcW w:w="850" w:type="dxa"/>
          </w:tcPr>
          <w:p w14:paraId="00C49B4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92" w:type="dxa"/>
          </w:tcPr>
          <w:p w14:paraId="11848D4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134" w:type="dxa"/>
          </w:tcPr>
          <w:p w14:paraId="252D1BB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55%</w:t>
            </w:r>
          </w:p>
        </w:tc>
        <w:tc>
          <w:tcPr>
            <w:tcW w:w="851" w:type="dxa"/>
          </w:tcPr>
          <w:p w14:paraId="4E8CF39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</w:tr>
      <w:tr w:rsidR="007B67AE" w:rsidRPr="00073EB9" w14:paraId="47796D50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E9C7C8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6. Anger</w:t>
            </w:r>
          </w:p>
        </w:tc>
        <w:tc>
          <w:tcPr>
            <w:tcW w:w="992" w:type="dxa"/>
          </w:tcPr>
          <w:p w14:paraId="746302C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134" w:type="dxa"/>
          </w:tcPr>
          <w:p w14:paraId="156EE9D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25%</w:t>
            </w:r>
          </w:p>
        </w:tc>
        <w:tc>
          <w:tcPr>
            <w:tcW w:w="850" w:type="dxa"/>
          </w:tcPr>
          <w:p w14:paraId="5B0E54B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93" w:type="dxa"/>
          </w:tcPr>
          <w:p w14:paraId="4FD5E33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34" w:type="dxa"/>
          </w:tcPr>
          <w:p w14:paraId="5B7AF89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7%</w:t>
            </w:r>
          </w:p>
        </w:tc>
        <w:tc>
          <w:tcPr>
            <w:tcW w:w="850" w:type="dxa"/>
          </w:tcPr>
          <w:p w14:paraId="17A0A95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098DC76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1F26740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30%</w:t>
            </w:r>
          </w:p>
        </w:tc>
        <w:tc>
          <w:tcPr>
            <w:tcW w:w="851" w:type="dxa"/>
          </w:tcPr>
          <w:p w14:paraId="213D4B2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B67AE" w:rsidRPr="00073EB9" w14:paraId="6E0967FC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86374D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7. Sadness</w:t>
            </w:r>
          </w:p>
        </w:tc>
        <w:tc>
          <w:tcPr>
            <w:tcW w:w="992" w:type="dxa"/>
          </w:tcPr>
          <w:p w14:paraId="3A867A0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34" w:type="dxa"/>
          </w:tcPr>
          <w:p w14:paraId="5405410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30%</w:t>
            </w:r>
          </w:p>
        </w:tc>
        <w:tc>
          <w:tcPr>
            <w:tcW w:w="850" w:type="dxa"/>
          </w:tcPr>
          <w:p w14:paraId="689C907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93" w:type="dxa"/>
          </w:tcPr>
          <w:p w14:paraId="596021A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57F771A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16%</w:t>
            </w:r>
          </w:p>
        </w:tc>
        <w:tc>
          <w:tcPr>
            <w:tcW w:w="850" w:type="dxa"/>
          </w:tcPr>
          <w:p w14:paraId="4AD12FF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92" w:type="dxa"/>
          </w:tcPr>
          <w:p w14:paraId="562B394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134" w:type="dxa"/>
          </w:tcPr>
          <w:p w14:paraId="53414B5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33%</w:t>
            </w:r>
          </w:p>
        </w:tc>
        <w:tc>
          <w:tcPr>
            <w:tcW w:w="851" w:type="dxa"/>
          </w:tcPr>
          <w:p w14:paraId="0AF4D7D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B67AE" w:rsidRPr="00073EB9" w14:paraId="2445AC56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9E72BA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8. Distressing memories</w:t>
            </w:r>
          </w:p>
        </w:tc>
        <w:tc>
          <w:tcPr>
            <w:tcW w:w="992" w:type="dxa"/>
          </w:tcPr>
          <w:p w14:paraId="348372B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134" w:type="dxa"/>
          </w:tcPr>
          <w:p w14:paraId="31D50C2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23%</w:t>
            </w:r>
          </w:p>
        </w:tc>
        <w:tc>
          <w:tcPr>
            <w:tcW w:w="850" w:type="dxa"/>
          </w:tcPr>
          <w:p w14:paraId="55412CE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93" w:type="dxa"/>
          </w:tcPr>
          <w:p w14:paraId="4064A53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7022D5C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16%</w:t>
            </w:r>
          </w:p>
        </w:tc>
        <w:tc>
          <w:tcPr>
            <w:tcW w:w="850" w:type="dxa"/>
          </w:tcPr>
          <w:p w14:paraId="0370AA0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92" w:type="dxa"/>
          </w:tcPr>
          <w:p w14:paraId="1437D44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3CD7FD7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30%</w:t>
            </w:r>
          </w:p>
        </w:tc>
        <w:tc>
          <w:tcPr>
            <w:tcW w:w="851" w:type="dxa"/>
          </w:tcPr>
          <w:p w14:paraId="45247FB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B67AE" w:rsidRPr="00073EB9" w14:paraId="50F0FA41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FF132F0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9. Difficulties falling asleep</w:t>
            </w:r>
          </w:p>
        </w:tc>
        <w:tc>
          <w:tcPr>
            <w:tcW w:w="992" w:type="dxa"/>
          </w:tcPr>
          <w:p w14:paraId="033BF6E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134" w:type="dxa"/>
          </w:tcPr>
          <w:p w14:paraId="2E7BF45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29%</w:t>
            </w:r>
          </w:p>
        </w:tc>
        <w:tc>
          <w:tcPr>
            <w:tcW w:w="850" w:type="dxa"/>
          </w:tcPr>
          <w:p w14:paraId="6459106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993" w:type="dxa"/>
          </w:tcPr>
          <w:p w14:paraId="47D6769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34" w:type="dxa"/>
          </w:tcPr>
          <w:p w14:paraId="0990436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50" w:type="dxa"/>
          </w:tcPr>
          <w:p w14:paraId="7E771B1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3A5621A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134" w:type="dxa"/>
          </w:tcPr>
          <w:p w14:paraId="15570D9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35%</w:t>
            </w:r>
          </w:p>
        </w:tc>
        <w:tc>
          <w:tcPr>
            <w:tcW w:w="851" w:type="dxa"/>
          </w:tcPr>
          <w:p w14:paraId="47B0491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B67AE" w:rsidRPr="00073EB9" w14:paraId="2452C5A3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7BD75F7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10. Disturbed sleep</w:t>
            </w:r>
          </w:p>
        </w:tc>
        <w:tc>
          <w:tcPr>
            <w:tcW w:w="992" w:type="dxa"/>
          </w:tcPr>
          <w:p w14:paraId="4A63633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134" w:type="dxa"/>
          </w:tcPr>
          <w:p w14:paraId="61E210B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23%</w:t>
            </w:r>
          </w:p>
        </w:tc>
        <w:tc>
          <w:tcPr>
            <w:tcW w:w="850" w:type="dxa"/>
          </w:tcPr>
          <w:p w14:paraId="38A73CB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93" w:type="dxa"/>
          </w:tcPr>
          <w:p w14:paraId="02D1910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34" w:type="dxa"/>
          </w:tcPr>
          <w:p w14:paraId="3CB56AC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50" w:type="dxa"/>
          </w:tcPr>
          <w:p w14:paraId="16CDEE6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753E851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34" w:type="dxa"/>
          </w:tcPr>
          <w:p w14:paraId="7A8456E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851" w:type="dxa"/>
          </w:tcPr>
          <w:p w14:paraId="4207123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481FC283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674C925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11. Conflict with parents</w:t>
            </w:r>
          </w:p>
        </w:tc>
        <w:tc>
          <w:tcPr>
            <w:tcW w:w="992" w:type="dxa"/>
          </w:tcPr>
          <w:p w14:paraId="19555C7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134" w:type="dxa"/>
          </w:tcPr>
          <w:p w14:paraId="7ACA359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19%</w:t>
            </w:r>
          </w:p>
        </w:tc>
        <w:tc>
          <w:tcPr>
            <w:tcW w:w="850" w:type="dxa"/>
          </w:tcPr>
          <w:p w14:paraId="3A780B8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93" w:type="dxa"/>
          </w:tcPr>
          <w:p w14:paraId="2A5EE9C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163B1F7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50" w:type="dxa"/>
          </w:tcPr>
          <w:p w14:paraId="75328CC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2" w:type="dxa"/>
          </w:tcPr>
          <w:p w14:paraId="2F4F1D1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134" w:type="dxa"/>
          </w:tcPr>
          <w:p w14:paraId="091AAAD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35%</w:t>
            </w:r>
          </w:p>
        </w:tc>
        <w:tc>
          <w:tcPr>
            <w:tcW w:w="851" w:type="dxa"/>
          </w:tcPr>
          <w:p w14:paraId="5F1873C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12D7A55C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575EE2A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12. Conflict with siblings</w:t>
            </w:r>
          </w:p>
        </w:tc>
        <w:tc>
          <w:tcPr>
            <w:tcW w:w="992" w:type="dxa"/>
          </w:tcPr>
          <w:p w14:paraId="183E7B2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134" w:type="dxa"/>
          </w:tcPr>
          <w:p w14:paraId="300856D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10%</w:t>
            </w:r>
          </w:p>
        </w:tc>
        <w:tc>
          <w:tcPr>
            <w:tcW w:w="850" w:type="dxa"/>
          </w:tcPr>
          <w:p w14:paraId="4AF8931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93" w:type="dxa"/>
          </w:tcPr>
          <w:p w14:paraId="3D2F54B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34" w:type="dxa"/>
          </w:tcPr>
          <w:p w14:paraId="5BD199E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50" w:type="dxa"/>
          </w:tcPr>
          <w:p w14:paraId="130A910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1769BBE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34" w:type="dxa"/>
          </w:tcPr>
          <w:p w14:paraId="4E59DC3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28%</w:t>
            </w:r>
          </w:p>
        </w:tc>
        <w:tc>
          <w:tcPr>
            <w:tcW w:w="851" w:type="dxa"/>
          </w:tcPr>
          <w:p w14:paraId="6862014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6FFE51F9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EF867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13. Conflict with friends</w:t>
            </w:r>
          </w:p>
        </w:tc>
        <w:tc>
          <w:tcPr>
            <w:tcW w:w="992" w:type="dxa"/>
          </w:tcPr>
          <w:p w14:paraId="0106B7D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34" w:type="dxa"/>
          </w:tcPr>
          <w:p w14:paraId="79C6509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6%</w:t>
            </w:r>
          </w:p>
        </w:tc>
        <w:tc>
          <w:tcPr>
            <w:tcW w:w="850" w:type="dxa"/>
          </w:tcPr>
          <w:p w14:paraId="480ED39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93" w:type="dxa"/>
          </w:tcPr>
          <w:p w14:paraId="7BD88E0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34" w:type="dxa"/>
          </w:tcPr>
          <w:p w14:paraId="3DCE005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50" w:type="dxa"/>
          </w:tcPr>
          <w:p w14:paraId="22EF898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5A7BF94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34" w:type="dxa"/>
          </w:tcPr>
          <w:p w14:paraId="6116EE9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8%</w:t>
            </w:r>
          </w:p>
        </w:tc>
        <w:tc>
          <w:tcPr>
            <w:tcW w:w="851" w:type="dxa"/>
          </w:tcPr>
          <w:p w14:paraId="47CBC98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62A4BC9E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A9B9DD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14. Suicidal thoughts</w:t>
            </w:r>
          </w:p>
        </w:tc>
        <w:tc>
          <w:tcPr>
            <w:tcW w:w="992" w:type="dxa"/>
          </w:tcPr>
          <w:p w14:paraId="0F02250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134" w:type="dxa"/>
          </w:tcPr>
          <w:p w14:paraId="6053700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13%</w:t>
            </w:r>
          </w:p>
        </w:tc>
        <w:tc>
          <w:tcPr>
            <w:tcW w:w="850" w:type="dxa"/>
          </w:tcPr>
          <w:p w14:paraId="7BFDD1B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3" w:type="dxa"/>
          </w:tcPr>
          <w:p w14:paraId="536398D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34" w:type="dxa"/>
          </w:tcPr>
          <w:p w14:paraId="2EEB933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50" w:type="dxa"/>
          </w:tcPr>
          <w:p w14:paraId="1E7BDC1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10B7CEF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34" w:type="dxa"/>
          </w:tcPr>
          <w:p w14:paraId="768B23A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18%</w:t>
            </w:r>
          </w:p>
        </w:tc>
        <w:tc>
          <w:tcPr>
            <w:tcW w:w="851" w:type="dxa"/>
          </w:tcPr>
          <w:p w14:paraId="52E2D22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B67AE" w:rsidRPr="00073EB9" w14:paraId="51750B3B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4E4D7CE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15. Suicide attempt</w:t>
            </w:r>
          </w:p>
        </w:tc>
        <w:tc>
          <w:tcPr>
            <w:tcW w:w="992" w:type="dxa"/>
          </w:tcPr>
          <w:p w14:paraId="3A37F4F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0FBCAC1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5423202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6295A00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212841C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207002A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042188B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1586D77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1" w:type="dxa"/>
          </w:tcPr>
          <w:p w14:paraId="71046A7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3E6E77BB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23CB28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16. Thoughts of self-harm</w:t>
            </w:r>
          </w:p>
        </w:tc>
        <w:tc>
          <w:tcPr>
            <w:tcW w:w="992" w:type="dxa"/>
          </w:tcPr>
          <w:p w14:paraId="3D997B3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34" w:type="dxa"/>
          </w:tcPr>
          <w:p w14:paraId="44190A8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9%</w:t>
            </w:r>
          </w:p>
        </w:tc>
        <w:tc>
          <w:tcPr>
            <w:tcW w:w="850" w:type="dxa"/>
          </w:tcPr>
          <w:p w14:paraId="0FB6C30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93" w:type="dxa"/>
          </w:tcPr>
          <w:p w14:paraId="71659EE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628E650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0BC5A3B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382680D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34" w:type="dxa"/>
          </w:tcPr>
          <w:p w14:paraId="38299E6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851" w:type="dxa"/>
          </w:tcPr>
          <w:p w14:paraId="2FADED1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34858413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F426F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17. Self-harm</w:t>
            </w:r>
          </w:p>
        </w:tc>
        <w:tc>
          <w:tcPr>
            <w:tcW w:w="992" w:type="dxa"/>
          </w:tcPr>
          <w:p w14:paraId="67887A8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34" w:type="dxa"/>
          </w:tcPr>
          <w:p w14:paraId="79D12C8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50" w:type="dxa"/>
          </w:tcPr>
          <w:p w14:paraId="68A5828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308CF59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2AB59FE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50" w:type="dxa"/>
          </w:tcPr>
          <w:p w14:paraId="14C548A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6F80E45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3EC3D35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1" w:type="dxa"/>
          </w:tcPr>
          <w:p w14:paraId="79906BD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06CF21FC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128A180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18. Wanted to harm others</w:t>
            </w:r>
          </w:p>
        </w:tc>
        <w:tc>
          <w:tcPr>
            <w:tcW w:w="992" w:type="dxa"/>
          </w:tcPr>
          <w:p w14:paraId="0EC861C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34" w:type="dxa"/>
          </w:tcPr>
          <w:p w14:paraId="385AC9B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50" w:type="dxa"/>
          </w:tcPr>
          <w:p w14:paraId="0DF90A9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26193A2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30D97D9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22B4720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7F887F9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3294A5E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51" w:type="dxa"/>
          </w:tcPr>
          <w:p w14:paraId="0BACFF6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B67AE" w:rsidRPr="00073EB9" w14:paraId="129BBF60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35774E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19. Tried to/have harmed others</w:t>
            </w:r>
          </w:p>
        </w:tc>
        <w:tc>
          <w:tcPr>
            <w:tcW w:w="992" w:type="dxa"/>
          </w:tcPr>
          <w:p w14:paraId="5D2D5A4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2FEE0A4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5A0CF22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3DB28A0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0565E97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31B93EB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2AA6A6F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566091C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1" w:type="dxa"/>
          </w:tcPr>
          <w:p w14:paraId="51C5214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1754657A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C097A0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 xml:space="preserve">20. </w:t>
            </w:r>
            <w:r w:rsidRPr="00073EB9">
              <w:rPr>
                <w:rFonts w:ascii="Times New Roman" w:hAnsi="Times New Roman" w:cs="Times New Roman"/>
                <w:b w:val="0"/>
                <w:bCs w:val="0"/>
              </w:rPr>
              <w:t>Impulsive actions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(that you have regretted)</w:t>
            </w:r>
          </w:p>
        </w:tc>
        <w:tc>
          <w:tcPr>
            <w:tcW w:w="992" w:type="dxa"/>
          </w:tcPr>
          <w:p w14:paraId="129B223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134" w:type="dxa"/>
          </w:tcPr>
          <w:p w14:paraId="647BFFA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13%</w:t>
            </w:r>
          </w:p>
        </w:tc>
        <w:tc>
          <w:tcPr>
            <w:tcW w:w="850" w:type="dxa"/>
          </w:tcPr>
          <w:p w14:paraId="040A9C0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2611936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34" w:type="dxa"/>
          </w:tcPr>
          <w:p w14:paraId="0B500FB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9%</w:t>
            </w:r>
          </w:p>
        </w:tc>
        <w:tc>
          <w:tcPr>
            <w:tcW w:w="850" w:type="dxa"/>
          </w:tcPr>
          <w:p w14:paraId="19769AC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761D3F0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34" w:type="dxa"/>
          </w:tcPr>
          <w:p w14:paraId="5B06DA5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123%</w:t>
            </w:r>
          </w:p>
        </w:tc>
        <w:tc>
          <w:tcPr>
            <w:tcW w:w="851" w:type="dxa"/>
          </w:tcPr>
          <w:p w14:paraId="30F3E2E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B67AE" w:rsidRPr="00073EB9" w14:paraId="1DCAAFE3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BC5BD95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21. Admitted to the hospital</w:t>
            </w:r>
          </w:p>
        </w:tc>
        <w:tc>
          <w:tcPr>
            <w:tcW w:w="992" w:type="dxa"/>
          </w:tcPr>
          <w:p w14:paraId="0C06C2D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7A6C7C8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2EF3290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4178E7E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566548E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06AACAC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61319CE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475DA36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1" w:type="dxa"/>
          </w:tcPr>
          <w:p w14:paraId="6E53BEC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5ABD49C0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3CA57FB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22. Admitted to inpatient psychiatric unit</w:t>
            </w:r>
          </w:p>
        </w:tc>
        <w:tc>
          <w:tcPr>
            <w:tcW w:w="992" w:type="dxa"/>
          </w:tcPr>
          <w:p w14:paraId="049DFAB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3BA84A1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422E7D9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0C94D6A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44FBCBD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0" w:type="dxa"/>
          </w:tcPr>
          <w:p w14:paraId="0AC7C4A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2CD03AC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4B6C6ED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51" w:type="dxa"/>
          </w:tcPr>
          <w:p w14:paraId="19E3FF1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1C7A9F0D" w14:textId="77777777" w:rsidTr="00FC1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AC34064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23. Other</w:t>
            </w:r>
          </w:p>
        </w:tc>
        <w:tc>
          <w:tcPr>
            <w:tcW w:w="992" w:type="dxa"/>
          </w:tcPr>
          <w:p w14:paraId="1F89F68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0AC437D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2%</w:t>
            </w:r>
          </w:p>
        </w:tc>
        <w:tc>
          <w:tcPr>
            <w:tcW w:w="850" w:type="dxa"/>
          </w:tcPr>
          <w:p w14:paraId="24A025C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3" w:type="dxa"/>
          </w:tcPr>
          <w:p w14:paraId="2ED60CE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34" w:type="dxa"/>
          </w:tcPr>
          <w:p w14:paraId="64B8AF1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50" w:type="dxa"/>
          </w:tcPr>
          <w:p w14:paraId="1C21C44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2" w:type="dxa"/>
          </w:tcPr>
          <w:p w14:paraId="5674614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34" w:type="dxa"/>
          </w:tcPr>
          <w:p w14:paraId="49C4366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51" w:type="dxa"/>
          </w:tcPr>
          <w:p w14:paraId="07672EC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34A6F571" w14:textId="77777777" w:rsidTr="00FC1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7347AE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  <w:gridSpan w:val="2"/>
          </w:tcPr>
          <w:p w14:paraId="235AFCA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hAnsi="Times New Roman" w:cs="Times New Roman"/>
              </w:rPr>
              <w:t>Total = 467</w:t>
            </w:r>
          </w:p>
        </w:tc>
        <w:tc>
          <w:tcPr>
            <w:tcW w:w="850" w:type="dxa"/>
          </w:tcPr>
          <w:p w14:paraId="749C6B1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116 (26%)</w:t>
            </w:r>
          </w:p>
        </w:tc>
        <w:tc>
          <w:tcPr>
            <w:tcW w:w="2127" w:type="dxa"/>
            <w:gridSpan w:val="2"/>
          </w:tcPr>
          <w:p w14:paraId="2FC6117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= 102</w:t>
            </w:r>
          </w:p>
        </w:tc>
        <w:tc>
          <w:tcPr>
            <w:tcW w:w="850" w:type="dxa"/>
          </w:tcPr>
          <w:p w14:paraId="5C98416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 (43%)</w:t>
            </w:r>
          </w:p>
        </w:tc>
        <w:tc>
          <w:tcPr>
            <w:tcW w:w="2126" w:type="dxa"/>
            <w:gridSpan w:val="2"/>
          </w:tcPr>
          <w:p w14:paraId="58127B2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= 194</w:t>
            </w:r>
          </w:p>
        </w:tc>
        <w:tc>
          <w:tcPr>
            <w:tcW w:w="851" w:type="dxa"/>
          </w:tcPr>
          <w:p w14:paraId="580AE2A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 (18%)</w:t>
            </w:r>
          </w:p>
        </w:tc>
      </w:tr>
    </w:tbl>
    <w:p w14:paraId="0422CDCA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r w:rsidRPr="00073EB9">
        <w:rPr>
          <w:rFonts w:ascii="Times New Roman" w:hAnsi="Times New Roman" w:cs="Times New Roman"/>
          <w:i/>
          <w:iCs/>
        </w:rPr>
        <w:t>Notes.</w:t>
      </w:r>
      <w:r w:rsidRPr="00073EB9">
        <w:rPr>
          <w:rFonts w:ascii="Times New Roman" w:hAnsi="Times New Roman" w:cs="Times New Roman"/>
        </w:rPr>
        <w:t xml:space="preserve"> CBT = Cognitive behavioral therapy. ICBT = Internet-delivered cognitive-behavioral therapy. </w:t>
      </w:r>
    </w:p>
    <w:p w14:paraId="5B019799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lastRenderedPageBreak/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6.</w:t>
      </w:r>
      <w:r w:rsidRPr="00073EB9">
        <w:rPr>
          <w:rFonts w:ascii="Times New Roman" w:hAnsi="Times New Roman" w:cs="Times New Roman"/>
        </w:rPr>
        <w:t xml:space="preserve"> Adverse events reported from baseline to 30-week follow-up using the caregiver version of the Adverse Events Questionnaire. All events were based on reports from previous trials and therefore expected.</w:t>
      </w:r>
    </w:p>
    <w:tbl>
      <w:tblPr>
        <w:tblStyle w:val="PlainTable4"/>
        <w:tblW w:w="1319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1094"/>
        <w:gridCol w:w="1158"/>
        <w:gridCol w:w="888"/>
        <w:gridCol w:w="145"/>
        <w:gridCol w:w="844"/>
        <w:gridCol w:w="1158"/>
        <w:gridCol w:w="888"/>
        <w:gridCol w:w="145"/>
        <w:gridCol w:w="977"/>
        <w:gridCol w:w="1158"/>
        <w:gridCol w:w="888"/>
      </w:tblGrid>
      <w:tr w:rsidR="007B67AE" w:rsidRPr="00073EB9" w14:paraId="2166CA4E" w14:textId="77777777" w:rsidTr="007706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tcBorders>
              <w:top w:val="single" w:sz="4" w:space="0" w:color="auto"/>
              <w:bottom w:val="nil"/>
            </w:tcBorders>
          </w:tcPr>
          <w:p w14:paraId="67219D0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85" w:type="dxa"/>
            <w:gridSpan w:val="4"/>
            <w:tcBorders>
              <w:top w:val="single" w:sz="4" w:space="0" w:color="auto"/>
              <w:bottom w:val="nil"/>
            </w:tcBorders>
          </w:tcPr>
          <w:p w14:paraId="0F91E43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ICBT (</w:t>
            </w:r>
            <w:r w:rsidRPr="00073EB9">
              <w:rPr>
                <w:rFonts w:ascii="Times New Roman" w:hAnsi="Times New Roman" w:cs="Times New Roman"/>
                <w:b w:val="0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32)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bottom w:val="nil"/>
            </w:tcBorders>
          </w:tcPr>
          <w:p w14:paraId="6AED078A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In-person CBT:1 (</w:t>
            </w:r>
            <w:r w:rsidRPr="00073EB9">
              <w:rPr>
                <w:rFonts w:ascii="Times New Roman" w:hAnsi="Times New Roman" w:cs="Times New Roman"/>
                <w:b w:val="0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19)</w:t>
            </w:r>
          </w:p>
        </w:tc>
        <w:tc>
          <w:tcPr>
            <w:tcW w:w="3023" w:type="dxa"/>
            <w:gridSpan w:val="3"/>
            <w:tcBorders>
              <w:top w:val="single" w:sz="4" w:space="0" w:color="auto"/>
              <w:bottom w:val="nil"/>
            </w:tcBorders>
          </w:tcPr>
          <w:p w14:paraId="2247391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In-person CBT:2 (</w:t>
            </w:r>
            <w:r w:rsidRPr="00073EB9">
              <w:rPr>
                <w:rFonts w:ascii="Times New Roman" w:hAnsi="Times New Roman" w:cs="Times New Roman"/>
                <w:b w:val="0"/>
                <w:i/>
                <w:iCs/>
              </w:rPr>
              <w:t>n</w:t>
            </w:r>
            <w:r w:rsidRPr="00073EB9">
              <w:rPr>
                <w:rFonts w:ascii="Times New Roman" w:hAnsi="Times New Roman" w:cs="Times New Roman"/>
                <w:b w:val="0"/>
              </w:rPr>
              <w:t xml:space="preserve"> = 27)</w:t>
            </w:r>
          </w:p>
        </w:tc>
      </w:tr>
      <w:tr w:rsidR="007B67AE" w:rsidRPr="007706AF" w14:paraId="015D0AED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tcBorders>
              <w:top w:val="nil"/>
              <w:bottom w:val="single" w:sz="4" w:space="0" w:color="auto"/>
            </w:tcBorders>
          </w:tcPr>
          <w:p w14:paraId="7F6BD1B9" w14:textId="77777777" w:rsidR="007B67AE" w:rsidRPr="007706AF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nil"/>
              <w:bottom w:val="single" w:sz="4" w:space="0" w:color="auto"/>
            </w:tcBorders>
          </w:tcPr>
          <w:p w14:paraId="665999AB" w14:textId="4BA8BDF7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</w:tcPr>
          <w:p w14:paraId="166931E1" w14:textId="629A4F1F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Proportion</w:t>
            </w: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</w:tcPr>
          <w:p w14:paraId="5CAB48C6" w14:textId="53EE8807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Related</w:t>
            </w:r>
          </w:p>
        </w:tc>
        <w:tc>
          <w:tcPr>
            <w:tcW w:w="989" w:type="dxa"/>
            <w:gridSpan w:val="2"/>
            <w:tcBorders>
              <w:top w:val="nil"/>
              <w:bottom w:val="single" w:sz="4" w:space="0" w:color="auto"/>
            </w:tcBorders>
          </w:tcPr>
          <w:p w14:paraId="3213AB13" w14:textId="78D74D71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</w:tcPr>
          <w:p w14:paraId="3796B4E5" w14:textId="2D522E64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Proportion</w:t>
            </w: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</w:tcPr>
          <w:p w14:paraId="2BA6897D" w14:textId="264583C4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Related</w:t>
            </w:r>
          </w:p>
        </w:tc>
        <w:tc>
          <w:tcPr>
            <w:tcW w:w="1122" w:type="dxa"/>
            <w:gridSpan w:val="2"/>
            <w:tcBorders>
              <w:top w:val="nil"/>
              <w:bottom w:val="single" w:sz="4" w:space="0" w:color="auto"/>
            </w:tcBorders>
          </w:tcPr>
          <w:p w14:paraId="2EF54126" w14:textId="55043742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Number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</w:tcPr>
          <w:p w14:paraId="11D12640" w14:textId="3B639933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Proportion</w:t>
            </w: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</w:tcPr>
          <w:p w14:paraId="1FB517C1" w14:textId="490A759E" w:rsidR="007B67AE" w:rsidRPr="007706AF" w:rsidRDefault="007706AF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06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Related</w:t>
            </w:r>
          </w:p>
        </w:tc>
      </w:tr>
      <w:tr w:rsidR="007B67AE" w:rsidRPr="00073EB9" w14:paraId="540BE668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  <w:tcBorders>
              <w:top w:val="single" w:sz="4" w:space="0" w:color="auto"/>
            </w:tcBorders>
          </w:tcPr>
          <w:p w14:paraId="6978E855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1. Nausea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5E75F49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6E35703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131ED7A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214319A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263CC1B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03DF4D7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</w:tcBorders>
          </w:tcPr>
          <w:p w14:paraId="28AC720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7A9E4FA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18%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26638C5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B67AE" w:rsidRPr="00073EB9" w14:paraId="6ED3C1F5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679306D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2. Stomachache</w:t>
            </w:r>
          </w:p>
        </w:tc>
        <w:tc>
          <w:tcPr>
            <w:tcW w:w="1094" w:type="dxa"/>
          </w:tcPr>
          <w:p w14:paraId="0E7A1E8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58" w:type="dxa"/>
          </w:tcPr>
          <w:p w14:paraId="7DF1F24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45E7F0A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89" w:type="dxa"/>
            <w:gridSpan w:val="2"/>
          </w:tcPr>
          <w:p w14:paraId="6E07D0F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58" w:type="dxa"/>
          </w:tcPr>
          <w:p w14:paraId="3CE88A9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4018B9A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22" w:type="dxa"/>
            <w:gridSpan w:val="2"/>
          </w:tcPr>
          <w:p w14:paraId="0F97723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58" w:type="dxa"/>
          </w:tcPr>
          <w:p w14:paraId="4004ADE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28%</w:t>
            </w:r>
          </w:p>
        </w:tc>
        <w:tc>
          <w:tcPr>
            <w:tcW w:w="888" w:type="dxa"/>
          </w:tcPr>
          <w:p w14:paraId="0E9114B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B67AE" w:rsidRPr="00073EB9" w14:paraId="5392A4FB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CC4D747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3. Headache</w:t>
            </w:r>
          </w:p>
        </w:tc>
        <w:tc>
          <w:tcPr>
            <w:tcW w:w="1094" w:type="dxa"/>
          </w:tcPr>
          <w:p w14:paraId="3683A1A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58" w:type="dxa"/>
          </w:tcPr>
          <w:p w14:paraId="72DC410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06B6A0F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89" w:type="dxa"/>
            <w:gridSpan w:val="2"/>
          </w:tcPr>
          <w:p w14:paraId="27495F2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</w:tcPr>
          <w:p w14:paraId="44D4ED1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88" w:type="dxa"/>
          </w:tcPr>
          <w:p w14:paraId="379901A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22" w:type="dxa"/>
            <w:gridSpan w:val="2"/>
          </w:tcPr>
          <w:p w14:paraId="03E0F2C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58" w:type="dxa"/>
          </w:tcPr>
          <w:p w14:paraId="67CF96D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28%</w:t>
            </w:r>
          </w:p>
        </w:tc>
        <w:tc>
          <w:tcPr>
            <w:tcW w:w="888" w:type="dxa"/>
          </w:tcPr>
          <w:p w14:paraId="21DA6CF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4DD6F9C8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3BD010F1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4. Stress</w:t>
            </w:r>
          </w:p>
        </w:tc>
        <w:tc>
          <w:tcPr>
            <w:tcW w:w="1094" w:type="dxa"/>
          </w:tcPr>
          <w:p w14:paraId="3826CCA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158" w:type="dxa"/>
          </w:tcPr>
          <w:p w14:paraId="43854FF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37%</w:t>
            </w:r>
          </w:p>
        </w:tc>
        <w:tc>
          <w:tcPr>
            <w:tcW w:w="888" w:type="dxa"/>
          </w:tcPr>
          <w:p w14:paraId="6C58E2B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989" w:type="dxa"/>
            <w:gridSpan w:val="2"/>
          </w:tcPr>
          <w:p w14:paraId="28FF2EC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58" w:type="dxa"/>
          </w:tcPr>
          <w:p w14:paraId="60B1372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888" w:type="dxa"/>
          </w:tcPr>
          <w:p w14:paraId="099E480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22" w:type="dxa"/>
            <w:gridSpan w:val="2"/>
          </w:tcPr>
          <w:p w14:paraId="183E4BD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158" w:type="dxa"/>
          </w:tcPr>
          <w:p w14:paraId="28EFAD3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58%</w:t>
            </w:r>
          </w:p>
        </w:tc>
        <w:tc>
          <w:tcPr>
            <w:tcW w:w="888" w:type="dxa"/>
          </w:tcPr>
          <w:p w14:paraId="0DD5602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</w:tr>
      <w:tr w:rsidR="007B67AE" w:rsidRPr="00073EB9" w14:paraId="50FFA859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B39554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5. Anxiety</w:t>
            </w:r>
          </w:p>
        </w:tc>
        <w:tc>
          <w:tcPr>
            <w:tcW w:w="1094" w:type="dxa"/>
          </w:tcPr>
          <w:p w14:paraId="71898D0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58" w:type="dxa"/>
          </w:tcPr>
          <w:p w14:paraId="44F38E7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34%</w:t>
            </w:r>
          </w:p>
        </w:tc>
        <w:tc>
          <w:tcPr>
            <w:tcW w:w="888" w:type="dxa"/>
          </w:tcPr>
          <w:p w14:paraId="4EAD7E7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89" w:type="dxa"/>
            <w:gridSpan w:val="2"/>
          </w:tcPr>
          <w:p w14:paraId="70D9722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58" w:type="dxa"/>
          </w:tcPr>
          <w:p w14:paraId="60FCEA4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11%</w:t>
            </w:r>
          </w:p>
        </w:tc>
        <w:tc>
          <w:tcPr>
            <w:tcW w:w="888" w:type="dxa"/>
          </w:tcPr>
          <w:p w14:paraId="61B3A05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22" w:type="dxa"/>
            <w:gridSpan w:val="2"/>
          </w:tcPr>
          <w:p w14:paraId="431B3CE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158" w:type="dxa"/>
          </w:tcPr>
          <w:p w14:paraId="06FCBAE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83%</w:t>
            </w:r>
          </w:p>
        </w:tc>
        <w:tc>
          <w:tcPr>
            <w:tcW w:w="888" w:type="dxa"/>
          </w:tcPr>
          <w:p w14:paraId="289AAD8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</w:tr>
      <w:tr w:rsidR="007B67AE" w:rsidRPr="00073EB9" w14:paraId="1C93FA64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7AEA40C9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6. Anger</w:t>
            </w:r>
          </w:p>
        </w:tc>
        <w:tc>
          <w:tcPr>
            <w:tcW w:w="1094" w:type="dxa"/>
          </w:tcPr>
          <w:p w14:paraId="07C452C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158" w:type="dxa"/>
          </w:tcPr>
          <w:p w14:paraId="11A8B4E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22%</w:t>
            </w:r>
          </w:p>
        </w:tc>
        <w:tc>
          <w:tcPr>
            <w:tcW w:w="888" w:type="dxa"/>
          </w:tcPr>
          <w:p w14:paraId="10319BA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989" w:type="dxa"/>
            <w:gridSpan w:val="2"/>
          </w:tcPr>
          <w:p w14:paraId="5A2D07F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58" w:type="dxa"/>
          </w:tcPr>
          <w:p w14:paraId="0C96A43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888" w:type="dxa"/>
          </w:tcPr>
          <w:p w14:paraId="0A256DA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22" w:type="dxa"/>
            <w:gridSpan w:val="2"/>
          </w:tcPr>
          <w:p w14:paraId="58ED4E1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58" w:type="dxa"/>
          </w:tcPr>
          <w:p w14:paraId="22D9330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28%</w:t>
            </w:r>
          </w:p>
        </w:tc>
        <w:tc>
          <w:tcPr>
            <w:tcW w:w="888" w:type="dxa"/>
          </w:tcPr>
          <w:p w14:paraId="018669C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7B67AE" w:rsidRPr="00073EB9" w14:paraId="60AC3C0C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73F989AB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7. Sadness</w:t>
            </w:r>
          </w:p>
        </w:tc>
        <w:tc>
          <w:tcPr>
            <w:tcW w:w="1094" w:type="dxa"/>
          </w:tcPr>
          <w:p w14:paraId="47236B6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158" w:type="dxa"/>
          </w:tcPr>
          <w:p w14:paraId="34DD383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14.%</w:t>
            </w:r>
          </w:p>
        </w:tc>
        <w:tc>
          <w:tcPr>
            <w:tcW w:w="888" w:type="dxa"/>
          </w:tcPr>
          <w:p w14:paraId="25C3A83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89" w:type="dxa"/>
            <w:gridSpan w:val="2"/>
          </w:tcPr>
          <w:p w14:paraId="5E1861C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58" w:type="dxa"/>
          </w:tcPr>
          <w:p w14:paraId="686CD4E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14%</w:t>
            </w:r>
          </w:p>
        </w:tc>
        <w:tc>
          <w:tcPr>
            <w:tcW w:w="888" w:type="dxa"/>
          </w:tcPr>
          <w:p w14:paraId="3231980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22" w:type="dxa"/>
            <w:gridSpan w:val="2"/>
          </w:tcPr>
          <w:p w14:paraId="33A2687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158" w:type="dxa"/>
          </w:tcPr>
          <w:p w14:paraId="788F475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40%</w:t>
            </w:r>
          </w:p>
        </w:tc>
        <w:tc>
          <w:tcPr>
            <w:tcW w:w="888" w:type="dxa"/>
          </w:tcPr>
          <w:p w14:paraId="2BB1D7B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7B67AE" w:rsidRPr="00073EB9" w14:paraId="7268804D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A8892A4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8. Distressing memories</w:t>
            </w:r>
          </w:p>
        </w:tc>
        <w:tc>
          <w:tcPr>
            <w:tcW w:w="1094" w:type="dxa"/>
          </w:tcPr>
          <w:p w14:paraId="746E883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158" w:type="dxa"/>
          </w:tcPr>
          <w:p w14:paraId="4F6BF89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888" w:type="dxa"/>
          </w:tcPr>
          <w:p w14:paraId="7C2BF66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989" w:type="dxa"/>
            <w:gridSpan w:val="2"/>
          </w:tcPr>
          <w:p w14:paraId="3D98561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58" w:type="dxa"/>
          </w:tcPr>
          <w:p w14:paraId="182C4CB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11%</w:t>
            </w:r>
          </w:p>
        </w:tc>
        <w:tc>
          <w:tcPr>
            <w:tcW w:w="888" w:type="dxa"/>
          </w:tcPr>
          <w:p w14:paraId="7687A21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22" w:type="dxa"/>
            <w:gridSpan w:val="2"/>
          </w:tcPr>
          <w:p w14:paraId="4C62C44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58" w:type="dxa"/>
          </w:tcPr>
          <w:p w14:paraId="04114D0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10%</w:t>
            </w:r>
          </w:p>
        </w:tc>
        <w:tc>
          <w:tcPr>
            <w:tcW w:w="888" w:type="dxa"/>
          </w:tcPr>
          <w:p w14:paraId="26C5194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B67AE" w:rsidRPr="00073EB9" w14:paraId="692B7D23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2E0F084E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9. Difficulties falling asleep</w:t>
            </w:r>
          </w:p>
        </w:tc>
        <w:tc>
          <w:tcPr>
            <w:tcW w:w="1094" w:type="dxa"/>
          </w:tcPr>
          <w:p w14:paraId="11BE554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158" w:type="dxa"/>
          </w:tcPr>
          <w:p w14:paraId="4DD96BF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14%</w:t>
            </w:r>
          </w:p>
        </w:tc>
        <w:tc>
          <w:tcPr>
            <w:tcW w:w="888" w:type="dxa"/>
          </w:tcPr>
          <w:p w14:paraId="290EC16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89" w:type="dxa"/>
            <w:gridSpan w:val="2"/>
          </w:tcPr>
          <w:p w14:paraId="361EB03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58" w:type="dxa"/>
          </w:tcPr>
          <w:p w14:paraId="525AE40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9%</w:t>
            </w:r>
          </w:p>
        </w:tc>
        <w:tc>
          <w:tcPr>
            <w:tcW w:w="888" w:type="dxa"/>
          </w:tcPr>
          <w:p w14:paraId="03E9D2C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3C48030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58" w:type="dxa"/>
          </w:tcPr>
          <w:p w14:paraId="31A8B1C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25%</w:t>
            </w:r>
          </w:p>
        </w:tc>
        <w:tc>
          <w:tcPr>
            <w:tcW w:w="888" w:type="dxa"/>
          </w:tcPr>
          <w:p w14:paraId="2FB90CC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B67AE" w:rsidRPr="00073EB9" w14:paraId="497AADA3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46CA1E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10. Disturbed sleep</w:t>
            </w:r>
          </w:p>
        </w:tc>
        <w:tc>
          <w:tcPr>
            <w:tcW w:w="1094" w:type="dxa"/>
          </w:tcPr>
          <w:p w14:paraId="168CBE6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158" w:type="dxa"/>
          </w:tcPr>
          <w:p w14:paraId="3070CC2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888" w:type="dxa"/>
          </w:tcPr>
          <w:p w14:paraId="72540AF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89" w:type="dxa"/>
            <w:gridSpan w:val="2"/>
          </w:tcPr>
          <w:p w14:paraId="1D35A50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58" w:type="dxa"/>
          </w:tcPr>
          <w:p w14:paraId="2E09152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11%</w:t>
            </w:r>
          </w:p>
        </w:tc>
        <w:tc>
          <w:tcPr>
            <w:tcW w:w="888" w:type="dxa"/>
          </w:tcPr>
          <w:p w14:paraId="2D7C31B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108BD8B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58" w:type="dxa"/>
          </w:tcPr>
          <w:p w14:paraId="6006279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888" w:type="dxa"/>
          </w:tcPr>
          <w:p w14:paraId="6729CBC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42AEC0F4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0264301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11. Conflict with parents</w:t>
            </w:r>
          </w:p>
        </w:tc>
        <w:tc>
          <w:tcPr>
            <w:tcW w:w="1094" w:type="dxa"/>
          </w:tcPr>
          <w:p w14:paraId="5895AF1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158" w:type="dxa"/>
          </w:tcPr>
          <w:p w14:paraId="016A927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19%</w:t>
            </w:r>
          </w:p>
        </w:tc>
        <w:tc>
          <w:tcPr>
            <w:tcW w:w="888" w:type="dxa"/>
          </w:tcPr>
          <w:p w14:paraId="7081EE4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989" w:type="dxa"/>
            <w:gridSpan w:val="2"/>
          </w:tcPr>
          <w:p w14:paraId="439E9D6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158" w:type="dxa"/>
          </w:tcPr>
          <w:p w14:paraId="3708DFE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888" w:type="dxa"/>
          </w:tcPr>
          <w:p w14:paraId="6A8304F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22" w:type="dxa"/>
            <w:gridSpan w:val="2"/>
          </w:tcPr>
          <w:p w14:paraId="3F63A78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158" w:type="dxa"/>
          </w:tcPr>
          <w:p w14:paraId="6D1F517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40%</w:t>
            </w:r>
          </w:p>
        </w:tc>
        <w:tc>
          <w:tcPr>
            <w:tcW w:w="888" w:type="dxa"/>
          </w:tcPr>
          <w:p w14:paraId="6585377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7B67AE" w:rsidRPr="00073EB9" w14:paraId="457964D3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52D24D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12. Conflict with siblings</w:t>
            </w:r>
          </w:p>
        </w:tc>
        <w:tc>
          <w:tcPr>
            <w:tcW w:w="1094" w:type="dxa"/>
          </w:tcPr>
          <w:p w14:paraId="6FEBEC0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158" w:type="dxa"/>
          </w:tcPr>
          <w:p w14:paraId="48CBB0A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13%</w:t>
            </w:r>
          </w:p>
        </w:tc>
        <w:tc>
          <w:tcPr>
            <w:tcW w:w="888" w:type="dxa"/>
          </w:tcPr>
          <w:p w14:paraId="4944A8C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89" w:type="dxa"/>
            <w:gridSpan w:val="2"/>
          </w:tcPr>
          <w:p w14:paraId="6A0C617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58" w:type="dxa"/>
          </w:tcPr>
          <w:p w14:paraId="780302E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8%</w:t>
            </w:r>
          </w:p>
        </w:tc>
        <w:tc>
          <w:tcPr>
            <w:tcW w:w="888" w:type="dxa"/>
          </w:tcPr>
          <w:p w14:paraId="2692D2A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22" w:type="dxa"/>
            <w:gridSpan w:val="2"/>
          </w:tcPr>
          <w:p w14:paraId="69A8F54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158" w:type="dxa"/>
          </w:tcPr>
          <w:p w14:paraId="11D5F0F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888" w:type="dxa"/>
          </w:tcPr>
          <w:p w14:paraId="5789331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7B67AE" w:rsidRPr="00073EB9" w14:paraId="6572CB3D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5D1DD555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13. Conflict with friends</w:t>
            </w:r>
          </w:p>
        </w:tc>
        <w:tc>
          <w:tcPr>
            <w:tcW w:w="1094" w:type="dxa"/>
          </w:tcPr>
          <w:p w14:paraId="5C8E002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4EA9F0E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688BA1FC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4FD2391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4EE5A49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5AE8F2C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35B68AA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36F29BD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14503E4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0BB15AC5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7FEBD6FF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14. Suicidal thoughts</w:t>
            </w:r>
          </w:p>
        </w:tc>
        <w:tc>
          <w:tcPr>
            <w:tcW w:w="1094" w:type="dxa"/>
          </w:tcPr>
          <w:p w14:paraId="15A3EDC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158" w:type="dxa"/>
          </w:tcPr>
          <w:p w14:paraId="4CE67A0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40E382D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731EF2A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58" w:type="dxa"/>
          </w:tcPr>
          <w:p w14:paraId="054EEEBF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4029CA3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1E3F55A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7EC4DD6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616F739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4E74457E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2DF3E9EB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15. Suicide attempt</w:t>
            </w:r>
          </w:p>
        </w:tc>
        <w:tc>
          <w:tcPr>
            <w:tcW w:w="1094" w:type="dxa"/>
          </w:tcPr>
          <w:p w14:paraId="0161B89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1CF4032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5829B7C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537C0CA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58FDF2C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2157982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3875048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7C3BB29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19402FB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5F43EA3B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5D9AD8D3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16. Thoughts of self-harm</w:t>
            </w:r>
          </w:p>
        </w:tc>
        <w:tc>
          <w:tcPr>
            <w:tcW w:w="1094" w:type="dxa"/>
          </w:tcPr>
          <w:p w14:paraId="187CFFA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58" w:type="dxa"/>
          </w:tcPr>
          <w:p w14:paraId="0E67895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350BF3B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2691A70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</w:tcPr>
          <w:p w14:paraId="3CC1481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88" w:type="dxa"/>
          </w:tcPr>
          <w:p w14:paraId="5DF7ECC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0B4283C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11C53C3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56A3A6D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500DC1E6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B7DC3C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17. Self-harm</w:t>
            </w:r>
          </w:p>
        </w:tc>
        <w:tc>
          <w:tcPr>
            <w:tcW w:w="1094" w:type="dxa"/>
          </w:tcPr>
          <w:p w14:paraId="32CBB9A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4C9DFCC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2%</w:t>
            </w:r>
          </w:p>
        </w:tc>
        <w:tc>
          <w:tcPr>
            <w:tcW w:w="888" w:type="dxa"/>
          </w:tcPr>
          <w:p w14:paraId="63F7589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230DEA0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</w:tcPr>
          <w:p w14:paraId="67D7D43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88" w:type="dxa"/>
          </w:tcPr>
          <w:p w14:paraId="5DF58C10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300B173B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</w:tcPr>
          <w:p w14:paraId="34870EF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2%</w:t>
            </w:r>
          </w:p>
        </w:tc>
        <w:tc>
          <w:tcPr>
            <w:tcW w:w="888" w:type="dxa"/>
          </w:tcPr>
          <w:p w14:paraId="3C56267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17D2D4BE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3AD47044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18. Wanted to harm others</w:t>
            </w:r>
          </w:p>
        </w:tc>
        <w:tc>
          <w:tcPr>
            <w:tcW w:w="1094" w:type="dxa"/>
          </w:tcPr>
          <w:p w14:paraId="02E3C72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</w:tcPr>
          <w:p w14:paraId="775B227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88" w:type="dxa"/>
          </w:tcPr>
          <w:p w14:paraId="7E4520A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3D02316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</w:tcPr>
          <w:p w14:paraId="182D558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88" w:type="dxa"/>
          </w:tcPr>
          <w:p w14:paraId="1E37804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5240E1E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1E27716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6A353F86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777F561F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0E38476E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19. Tried to/have harmed others</w:t>
            </w:r>
          </w:p>
        </w:tc>
        <w:tc>
          <w:tcPr>
            <w:tcW w:w="1094" w:type="dxa"/>
          </w:tcPr>
          <w:p w14:paraId="2019089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7B6BB3E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6DE20C2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13F8D61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</w:tcPr>
          <w:p w14:paraId="4C3AD4F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888" w:type="dxa"/>
          </w:tcPr>
          <w:p w14:paraId="080853E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4286C444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4724434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5535440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6B9FDBC1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6B17C91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20. Impulsive actions (that you have regretted)</w:t>
            </w:r>
          </w:p>
        </w:tc>
        <w:tc>
          <w:tcPr>
            <w:tcW w:w="1094" w:type="dxa"/>
          </w:tcPr>
          <w:p w14:paraId="0A8A4B8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58" w:type="dxa"/>
          </w:tcPr>
          <w:p w14:paraId="767F46B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88" w:type="dxa"/>
          </w:tcPr>
          <w:p w14:paraId="0BC9A75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52247C0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</w:tcPr>
          <w:p w14:paraId="5CB816A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88" w:type="dxa"/>
          </w:tcPr>
          <w:p w14:paraId="1D4AD2C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5A84CD4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33C4AE8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1B67792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519381CB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6EBE6E5A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21. Admitted to the hospital</w:t>
            </w:r>
          </w:p>
        </w:tc>
        <w:tc>
          <w:tcPr>
            <w:tcW w:w="1094" w:type="dxa"/>
          </w:tcPr>
          <w:p w14:paraId="1A9C5A7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:lang w:val="sv-SE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7B479D7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057098FA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4BA971E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3E82B46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374EDFC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67ECB14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7E591F7E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3C1A21E7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244695F7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22E731A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22. Admitted to inpatient psychiatric unit</w:t>
            </w:r>
          </w:p>
        </w:tc>
        <w:tc>
          <w:tcPr>
            <w:tcW w:w="1094" w:type="dxa"/>
          </w:tcPr>
          <w:p w14:paraId="1A686C2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330A96AC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38431149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9" w:type="dxa"/>
            <w:gridSpan w:val="2"/>
          </w:tcPr>
          <w:p w14:paraId="7FFAFE5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5AFBAA11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03B82805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4AE3F32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25F2EC0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735523A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45235197" w14:textId="77777777" w:rsidTr="00770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42F3F0C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23. Other</w:t>
            </w:r>
          </w:p>
        </w:tc>
        <w:tc>
          <w:tcPr>
            <w:tcW w:w="1094" w:type="dxa"/>
          </w:tcPr>
          <w:p w14:paraId="2369108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</w:tcPr>
          <w:p w14:paraId="10AB1BA1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2%</w:t>
            </w:r>
          </w:p>
        </w:tc>
        <w:tc>
          <w:tcPr>
            <w:tcW w:w="888" w:type="dxa"/>
          </w:tcPr>
          <w:p w14:paraId="0F4F9F2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89" w:type="dxa"/>
            <w:gridSpan w:val="2"/>
          </w:tcPr>
          <w:p w14:paraId="7C9915FF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58" w:type="dxa"/>
          </w:tcPr>
          <w:p w14:paraId="17EDC363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888" w:type="dxa"/>
          </w:tcPr>
          <w:p w14:paraId="176D6816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22" w:type="dxa"/>
            <w:gridSpan w:val="2"/>
          </w:tcPr>
          <w:p w14:paraId="5B3ED38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</w:tcPr>
          <w:p w14:paraId="1445E372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88" w:type="dxa"/>
          </w:tcPr>
          <w:p w14:paraId="58335A7D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B67AE" w:rsidRPr="00073EB9" w14:paraId="1D036B76" w14:textId="77777777" w:rsidTr="00770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8" w:type="dxa"/>
          </w:tcPr>
          <w:p w14:paraId="76FDE212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94" w:type="dxa"/>
          </w:tcPr>
          <w:p w14:paraId="04D6D30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= 266</w:t>
            </w:r>
          </w:p>
        </w:tc>
        <w:tc>
          <w:tcPr>
            <w:tcW w:w="1158" w:type="dxa"/>
          </w:tcPr>
          <w:p w14:paraId="406ADBE8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5E8332BD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 (46%)</w:t>
            </w:r>
          </w:p>
        </w:tc>
        <w:tc>
          <w:tcPr>
            <w:tcW w:w="989" w:type="dxa"/>
            <w:gridSpan w:val="2"/>
          </w:tcPr>
          <w:p w14:paraId="6A3E663B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= 97</w:t>
            </w:r>
          </w:p>
        </w:tc>
        <w:tc>
          <w:tcPr>
            <w:tcW w:w="1158" w:type="dxa"/>
          </w:tcPr>
          <w:p w14:paraId="76E4E303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45E5D46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 (36%)</w:t>
            </w:r>
          </w:p>
        </w:tc>
        <w:tc>
          <w:tcPr>
            <w:tcW w:w="1122" w:type="dxa"/>
            <w:gridSpan w:val="2"/>
          </w:tcPr>
          <w:p w14:paraId="1D12B6C2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= 169</w:t>
            </w:r>
          </w:p>
        </w:tc>
        <w:tc>
          <w:tcPr>
            <w:tcW w:w="1158" w:type="dxa"/>
          </w:tcPr>
          <w:p w14:paraId="71F9F88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14:paraId="1DC155C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73E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 (28%)</w:t>
            </w:r>
          </w:p>
        </w:tc>
      </w:tr>
    </w:tbl>
    <w:p w14:paraId="273E5700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  <w:sectPr w:rsidR="007B67AE" w:rsidRPr="00073EB9" w:rsidSect="007B67AE">
          <w:footerReference w:type="even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73EB9">
        <w:rPr>
          <w:rFonts w:ascii="Times New Roman" w:hAnsi="Times New Roman" w:cs="Times New Roman"/>
          <w:i/>
          <w:iCs/>
        </w:rPr>
        <w:t>Notes.</w:t>
      </w:r>
      <w:r w:rsidRPr="00073EB9">
        <w:rPr>
          <w:rFonts w:ascii="Times New Roman" w:hAnsi="Times New Roman" w:cs="Times New Roman"/>
        </w:rPr>
        <w:t xml:space="preserve"> CBT = Cognitive behavioral therapy. ICBT = Internet-delivered cognitive-behavioral therapy.</w:t>
      </w:r>
    </w:p>
    <w:p w14:paraId="1D9C5945" w14:textId="77777777" w:rsidR="007B67AE" w:rsidRPr="00073EB9" w:rsidRDefault="007B67AE" w:rsidP="007B67AE">
      <w:pPr>
        <w:tabs>
          <w:tab w:val="left" w:pos="567"/>
        </w:tabs>
        <w:spacing w:after="160" w:line="278" w:lineRule="auto"/>
        <w:rPr>
          <w:rFonts w:ascii="Times New Roman" w:hAnsi="Times New Roman" w:cs="Times New Roman"/>
        </w:rPr>
      </w:pPr>
      <w:proofErr w:type="spellStart"/>
      <w:r w:rsidRPr="00073EB9">
        <w:rPr>
          <w:rFonts w:ascii="Times New Roman" w:hAnsi="Times New Roman" w:cs="Times New Roman"/>
          <w:b/>
        </w:rPr>
        <w:lastRenderedPageBreak/>
        <w:t>eTable</w:t>
      </w:r>
      <w:proofErr w:type="spellEnd"/>
      <w:r w:rsidRPr="00073EB9">
        <w:rPr>
          <w:rFonts w:ascii="Times New Roman" w:hAnsi="Times New Roman" w:cs="Times New Roman"/>
          <w:b/>
        </w:rPr>
        <w:t xml:space="preserve"> 7.</w:t>
      </w:r>
      <w:r w:rsidRPr="00073EB9">
        <w:rPr>
          <w:rFonts w:ascii="Times New Roman" w:hAnsi="Times New Roman" w:cs="Times New Roman"/>
        </w:rPr>
        <w:t xml:space="preserve"> Within-group effect sizes (Cohen’s </w:t>
      </w:r>
      <w:r w:rsidRPr="00073EB9">
        <w:rPr>
          <w:rFonts w:ascii="Times New Roman" w:hAnsi="Times New Roman" w:cs="Times New Roman"/>
          <w:i/>
          <w:iCs/>
        </w:rPr>
        <w:t>d</w:t>
      </w:r>
      <w:r w:rsidRPr="00073EB9">
        <w:rPr>
          <w:rFonts w:ascii="Times New Roman" w:hAnsi="Times New Roman" w:cs="Times New Roman"/>
        </w:rPr>
        <w:t>) for change in PARS scores, with last observation carried forward for two participants in the stratified care group.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843"/>
        <w:gridCol w:w="1559"/>
      </w:tblGrid>
      <w:tr w:rsidR="007B67AE" w:rsidRPr="00073EB9" w14:paraId="48E7E867" w14:textId="77777777" w:rsidTr="002F4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195D5F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1FCCEA" w14:textId="77777777" w:rsidR="007B67AE" w:rsidRPr="00073EB9" w:rsidRDefault="007B67AE" w:rsidP="002F40BC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05312E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Stepped care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3C9B6F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Stratified care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23D67B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Total</w:t>
            </w:r>
          </w:p>
        </w:tc>
      </w:tr>
      <w:tr w:rsidR="007B67AE" w:rsidRPr="00073EB9" w14:paraId="34D0E43E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nil"/>
            </w:tcBorders>
          </w:tcPr>
          <w:p w14:paraId="03CB8858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23A520A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ICBT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26A1AB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B8F59C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57356A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7B67AE" w:rsidRPr="00073EB9" w14:paraId="29627A8E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4CD0FD9B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  <w:i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9E106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Cohen’s 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E82B3E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CFAB9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F76174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</w:tr>
      <w:tr w:rsidR="007B67AE" w:rsidRPr="00073EB9" w14:paraId="2FD78C01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42046424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8288A7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In-person CBT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C144C2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77BB5E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5BC66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7B67AE" w:rsidRPr="00073EB9" w14:paraId="34FA6646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7B22BE61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  <w:i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EE7C08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Cohen’s 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193538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1B77F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0.64 (</w:t>
            </w:r>
            <w:r w:rsidRPr="00073EB9">
              <w:rPr>
                <w:rFonts w:ascii="Times New Roman" w:hAnsi="Times New Roman" w:cs="Times New Roman"/>
                <w:i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19)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D70C2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0.64 (</w:t>
            </w:r>
            <w:r w:rsidRPr="00073EB9">
              <w:rPr>
                <w:rFonts w:ascii="Times New Roman" w:hAnsi="Times New Roman" w:cs="Times New Roman"/>
                <w:i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19)</w:t>
            </w:r>
          </w:p>
        </w:tc>
      </w:tr>
      <w:tr w:rsidR="007B67AE" w:rsidRPr="00073EB9" w14:paraId="40263C64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</w:tcBorders>
          </w:tcPr>
          <w:p w14:paraId="05325C0E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 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0249A4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D02080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7B9501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1044A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7B67AE" w:rsidRPr="00073EB9" w14:paraId="2078734D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single" w:sz="4" w:space="0" w:color="auto"/>
            </w:tcBorders>
          </w:tcPr>
          <w:p w14:paraId="15E7A8FD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34AB18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Cohen’s 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38943B0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3F680E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0.76 (</w:t>
            </w:r>
            <w:r w:rsidRPr="00073EB9">
              <w:rPr>
                <w:rFonts w:ascii="Times New Roman" w:hAnsi="Times New Roman" w:cs="Times New Roman"/>
                <w:i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26)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2BB8F61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0.56 (</w:t>
            </w:r>
            <w:r w:rsidRPr="00073EB9">
              <w:rPr>
                <w:rFonts w:ascii="Times New Roman" w:hAnsi="Times New Roman" w:cs="Times New Roman"/>
                <w:i/>
              </w:rPr>
              <w:t xml:space="preserve">n </w:t>
            </w:r>
            <w:r w:rsidRPr="00073EB9">
              <w:rPr>
                <w:rFonts w:ascii="Times New Roman" w:hAnsi="Times New Roman" w:cs="Times New Roman"/>
              </w:rPr>
              <w:t>= 51)</w:t>
            </w:r>
          </w:p>
        </w:tc>
      </w:tr>
      <w:tr w:rsidR="007B67AE" w:rsidRPr="00073EB9" w14:paraId="0FEAAF59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nil"/>
            </w:tcBorders>
          </w:tcPr>
          <w:p w14:paraId="47EC1C93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Treatment 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81117CE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In-person/total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2CB22F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6090B23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3FD1A6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7B67AE" w:rsidRPr="00073EB9" w14:paraId="614B9921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single" w:sz="4" w:space="0" w:color="auto"/>
            </w:tcBorders>
          </w:tcPr>
          <w:p w14:paraId="39559936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E38915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Cohen’s 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B0EA3A6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BA8F9E9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C883AFC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</w:tr>
      <w:tr w:rsidR="007B67AE" w:rsidRPr="00073EB9" w14:paraId="2AE1CF92" w14:textId="77777777" w:rsidTr="002F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14:paraId="2C3E810C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Cs w:val="0"/>
                <w:lang w:val="sv-SE"/>
              </w:rPr>
            </w:pPr>
            <w:proofErr w:type="spellStart"/>
            <w:r w:rsidRPr="00073EB9">
              <w:rPr>
                <w:rFonts w:ascii="Times New Roman" w:hAnsi="Times New Roman" w:cs="Times New Roman"/>
                <w:b w:val="0"/>
                <w:lang w:val="sv-SE"/>
              </w:rPr>
              <w:t>Primary</w:t>
            </w:r>
            <w:proofErr w:type="spellEnd"/>
            <w:r w:rsidRPr="00073EB9">
              <w:rPr>
                <w:rFonts w:ascii="Times New Roman" w:hAnsi="Times New Roman" w:cs="Times New Roman"/>
                <w:b w:val="0"/>
                <w:lang w:val="sv-SE"/>
              </w:rPr>
              <w:t xml:space="preserve"> endpoint</w:t>
            </w:r>
          </w:p>
          <w:p w14:paraId="74E97F13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proofErr w:type="spellStart"/>
            <w:r w:rsidRPr="00073EB9">
              <w:rPr>
                <w:rFonts w:ascii="Times New Roman" w:hAnsi="Times New Roman" w:cs="Times New Roman"/>
                <w:b w:val="0"/>
                <w:lang w:val="sv-SE"/>
              </w:rPr>
              <w:t>Treatment</w:t>
            </w:r>
            <w:proofErr w:type="spellEnd"/>
            <w:r w:rsidRPr="00073EB9">
              <w:rPr>
                <w:rFonts w:ascii="Times New Roman" w:hAnsi="Times New Roman" w:cs="Times New Roman"/>
                <w:b w:val="0"/>
                <w:lang w:val="sv-SE"/>
              </w:rPr>
              <w:t xml:space="preserve"> 1 + </w:t>
            </w:r>
            <w:proofErr w:type="spellStart"/>
            <w:r w:rsidRPr="00073EB9">
              <w:rPr>
                <w:rFonts w:ascii="Times New Roman" w:hAnsi="Times New Roman" w:cs="Times New Roman"/>
                <w:b w:val="0"/>
                <w:lang w:val="sv-SE"/>
              </w:rPr>
              <w:t>Treatment</w:t>
            </w:r>
            <w:proofErr w:type="spellEnd"/>
            <w:r w:rsidRPr="00073EB9">
              <w:rPr>
                <w:rFonts w:ascii="Times New Roman" w:hAnsi="Times New Roman" w:cs="Times New Roman"/>
                <w:b w:val="0"/>
                <w:lang w:val="sv-SE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BCF450" w14:textId="77777777" w:rsidR="007B67AE" w:rsidRPr="00073EB9" w:rsidRDefault="007B67AE" w:rsidP="002F40BC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F57702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E34850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05A14EE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7B67AE" w:rsidRPr="00073EB9" w14:paraId="4BC260A3" w14:textId="77777777" w:rsidTr="002F40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E4D71A" w14:textId="77777777" w:rsidR="007B67AE" w:rsidRPr="00073EB9" w:rsidRDefault="007B67AE" w:rsidP="002F40BC">
            <w:pPr>
              <w:tabs>
                <w:tab w:val="left" w:pos="567"/>
              </w:tabs>
              <w:rPr>
                <w:rFonts w:ascii="Times New Roman" w:hAnsi="Times New Roman" w:cs="Times New Roman"/>
                <w:b w:val="0"/>
                <w:lang w:val="sv-SE"/>
              </w:rPr>
            </w:pPr>
            <w:r w:rsidRPr="00073EB9">
              <w:rPr>
                <w:rFonts w:ascii="Times New Roman" w:hAnsi="Times New Roman" w:cs="Times New Roman"/>
                <w:b w:val="0"/>
              </w:rPr>
              <w:t> </w:t>
            </w:r>
          </w:p>
        </w:tc>
        <w:tc>
          <w:tcPr>
            <w:tcW w:w="1701" w:type="dxa"/>
          </w:tcPr>
          <w:p w14:paraId="6D1CC9B9" w14:textId="77777777" w:rsidR="007B67AE" w:rsidRPr="00073EB9" w:rsidRDefault="007B67AE" w:rsidP="002F40BC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i/>
                <w:iCs/>
              </w:rPr>
              <w:t>Cohen’s d</w:t>
            </w:r>
          </w:p>
        </w:tc>
        <w:tc>
          <w:tcPr>
            <w:tcW w:w="1701" w:type="dxa"/>
          </w:tcPr>
          <w:p w14:paraId="0473B0C7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  <w:lang w:val="sv-SE"/>
              </w:rPr>
              <w:t>*</w:t>
            </w:r>
          </w:p>
        </w:tc>
        <w:tc>
          <w:tcPr>
            <w:tcW w:w="1843" w:type="dxa"/>
          </w:tcPr>
          <w:p w14:paraId="65516B6D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1.07 (</w:t>
            </w:r>
            <w:r w:rsidRPr="00073EB9">
              <w:rPr>
                <w:rFonts w:ascii="Times New Roman" w:hAnsi="Times New Roman" w:cs="Times New Roman"/>
                <w:i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26)</w:t>
            </w:r>
          </w:p>
        </w:tc>
        <w:tc>
          <w:tcPr>
            <w:tcW w:w="1559" w:type="dxa"/>
          </w:tcPr>
          <w:p w14:paraId="7F932A15" w14:textId="77777777" w:rsidR="007B67AE" w:rsidRPr="00073EB9" w:rsidRDefault="007B67AE" w:rsidP="002F40BC">
            <w:pPr>
              <w:tabs>
                <w:tab w:val="left" w:pos="56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v-SE"/>
              </w:rPr>
            </w:pPr>
            <w:r w:rsidRPr="00073EB9">
              <w:rPr>
                <w:rFonts w:ascii="Times New Roman" w:hAnsi="Times New Roman" w:cs="Times New Roman"/>
              </w:rPr>
              <w:t>0.99 (</w:t>
            </w:r>
            <w:r w:rsidRPr="00073EB9">
              <w:rPr>
                <w:rFonts w:ascii="Times New Roman" w:hAnsi="Times New Roman" w:cs="Times New Roman"/>
                <w:i/>
              </w:rPr>
              <w:t>n</w:t>
            </w:r>
            <w:r w:rsidRPr="00073EB9">
              <w:rPr>
                <w:rFonts w:ascii="Times New Roman" w:hAnsi="Times New Roman" w:cs="Times New Roman"/>
              </w:rPr>
              <w:t xml:space="preserve"> = 51)</w:t>
            </w:r>
          </w:p>
        </w:tc>
      </w:tr>
    </w:tbl>
    <w:p w14:paraId="7B02348A" w14:textId="77777777" w:rsidR="007B67AE" w:rsidRPr="00073EB9" w:rsidRDefault="007B67AE" w:rsidP="007B67AE">
      <w:pPr>
        <w:tabs>
          <w:tab w:val="left" w:pos="567"/>
        </w:tabs>
        <w:rPr>
          <w:rFonts w:ascii="Times New Roman" w:hAnsi="Times New Roman" w:cs="Times New Roman"/>
        </w:rPr>
      </w:pPr>
      <w:r w:rsidRPr="00073EB9">
        <w:rPr>
          <w:rFonts w:ascii="Times New Roman" w:hAnsi="Times New Roman" w:cs="Times New Roman"/>
          <w:i/>
          <w:iCs/>
        </w:rPr>
        <w:t>Notes.</w:t>
      </w:r>
      <w:r w:rsidRPr="00073EB9">
        <w:rPr>
          <w:rFonts w:ascii="Times New Roman" w:hAnsi="Times New Roman" w:cs="Times New Roman"/>
        </w:rPr>
        <w:t xml:space="preserve"> *</w:t>
      </w:r>
      <w:proofErr w:type="gramStart"/>
      <w:r w:rsidRPr="00073EB9">
        <w:rPr>
          <w:rFonts w:ascii="Times New Roman" w:hAnsi="Times New Roman" w:cs="Times New Roman"/>
        </w:rPr>
        <w:t>identical</w:t>
      </w:r>
      <w:proofErr w:type="gramEnd"/>
      <w:r w:rsidRPr="00073EB9">
        <w:rPr>
          <w:rFonts w:ascii="Times New Roman" w:hAnsi="Times New Roman" w:cs="Times New Roman"/>
        </w:rPr>
        <w:t xml:space="preserve"> to estimates reported in Table 2 in the article</w:t>
      </w:r>
    </w:p>
    <w:p w14:paraId="2359E372" w14:textId="77777777" w:rsidR="0037006A" w:rsidRPr="00073EB9" w:rsidRDefault="0037006A"/>
    <w:sectPr w:rsidR="0037006A" w:rsidRPr="00073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7211" w14:textId="77777777" w:rsidR="004C177B" w:rsidRDefault="004C177B">
      <w:r>
        <w:separator/>
      </w:r>
    </w:p>
  </w:endnote>
  <w:endnote w:type="continuationSeparator" w:id="0">
    <w:p w14:paraId="2CDE025E" w14:textId="77777777" w:rsidR="004C177B" w:rsidRDefault="004C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4772898"/>
      <w:docPartObj>
        <w:docPartGallery w:val="Page Numbers (Bottom of Page)"/>
        <w:docPartUnique/>
      </w:docPartObj>
    </w:sdtPr>
    <w:sdtContent>
      <w:p w14:paraId="1EA67E7B" w14:textId="77777777" w:rsidR="007B67AE" w:rsidRDefault="007B67AE" w:rsidP="008934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4F012F" w14:textId="77777777" w:rsidR="007B67AE" w:rsidRDefault="007B6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21656529"/>
      <w:docPartObj>
        <w:docPartGallery w:val="Page Numbers (Bottom of Page)"/>
        <w:docPartUnique/>
      </w:docPartObj>
    </w:sdtPr>
    <w:sdtContent>
      <w:p w14:paraId="4CA4418C" w14:textId="77777777" w:rsidR="007B67AE" w:rsidRDefault="007B67AE" w:rsidP="008934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737020" w14:textId="77777777" w:rsidR="007B67AE" w:rsidRDefault="007B67AE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61411550"/>
      <w:docPartObj>
        <w:docPartGallery w:val="Page Numbers (Bottom of Page)"/>
        <w:docPartUnique/>
      </w:docPartObj>
    </w:sdtPr>
    <w:sdtContent>
      <w:p w14:paraId="273049B7" w14:textId="77777777" w:rsidR="007B67AE" w:rsidRDefault="007B67AE" w:rsidP="008934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88B7D8" w14:textId="77777777" w:rsidR="007B67AE" w:rsidRDefault="007B67A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7719075"/>
      <w:docPartObj>
        <w:docPartGallery w:val="Page Numbers (Bottom of Page)"/>
        <w:docPartUnique/>
      </w:docPartObj>
    </w:sdtPr>
    <w:sdtContent>
      <w:p w14:paraId="1E022EB0" w14:textId="77777777" w:rsidR="007B67AE" w:rsidRDefault="007B67AE" w:rsidP="008934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C5E67C" w14:textId="77777777" w:rsidR="007B67AE" w:rsidRDefault="007B67AE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6665A" w14:textId="77777777" w:rsidR="004C177B" w:rsidRDefault="004C177B">
      <w:r>
        <w:separator/>
      </w:r>
    </w:p>
  </w:footnote>
  <w:footnote w:type="continuationSeparator" w:id="0">
    <w:p w14:paraId="67B0A76B" w14:textId="77777777" w:rsidR="004C177B" w:rsidRDefault="004C1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0AC0"/>
    <w:multiLevelType w:val="hybridMultilevel"/>
    <w:tmpl w:val="8A7888E2"/>
    <w:lvl w:ilvl="0" w:tplc="D374C2D2">
      <w:start w:val="20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B6944"/>
    <w:multiLevelType w:val="hybridMultilevel"/>
    <w:tmpl w:val="C7BE726A"/>
    <w:lvl w:ilvl="0" w:tplc="01F456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77BC2"/>
    <w:multiLevelType w:val="hybridMultilevel"/>
    <w:tmpl w:val="4D96EB58"/>
    <w:lvl w:ilvl="0" w:tplc="37CCE1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B0FE1"/>
    <w:multiLevelType w:val="hybridMultilevel"/>
    <w:tmpl w:val="6354F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F7E92"/>
    <w:multiLevelType w:val="hybridMultilevel"/>
    <w:tmpl w:val="756046EA"/>
    <w:lvl w:ilvl="0" w:tplc="D13469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6AB0"/>
    <w:multiLevelType w:val="hybridMultilevel"/>
    <w:tmpl w:val="139A3FC2"/>
    <w:lvl w:ilvl="0" w:tplc="2AB60C6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2AAF"/>
    <w:multiLevelType w:val="hybridMultilevel"/>
    <w:tmpl w:val="81725B4E"/>
    <w:lvl w:ilvl="0" w:tplc="D86A05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90756"/>
    <w:multiLevelType w:val="hybridMultilevel"/>
    <w:tmpl w:val="4D58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073EA"/>
    <w:multiLevelType w:val="hybridMultilevel"/>
    <w:tmpl w:val="57282FFA"/>
    <w:lvl w:ilvl="0" w:tplc="D49A94E2">
      <w:start w:val="1"/>
      <w:numFmt w:val="decimal"/>
      <w:lvlText w:val="%1."/>
      <w:lvlJc w:val="left"/>
      <w:pPr>
        <w:ind w:left="1020" w:hanging="360"/>
      </w:pPr>
    </w:lvl>
    <w:lvl w:ilvl="1" w:tplc="0CBCD7D4">
      <w:start w:val="1"/>
      <w:numFmt w:val="decimal"/>
      <w:lvlText w:val="%2."/>
      <w:lvlJc w:val="left"/>
      <w:pPr>
        <w:ind w:left="1020" w:hanging="360"/>
      </w:pPr>
    </w:lvl>
    <w:lvl w:ilvl="2" w:tplc="8ECEFA30">
      <w:start w:val="1"/>
      <w:numFmt w:val="decimal"/>
      <w:lvlText w:val="%3."/>
      <w:lvlJc w:val="left"/>
      <w:pPr>
        <w:ind w:left="1020" w:hanging="360"/>
      </w:pPr>
    </w:lvl>
    <w:lvl w:ilvl="3" w:tplc="AEDCD556">
      <w:start w:val="1"/>
      <w:numFmt w:val="decimal"/>
      <w:lvlText w:val="%4."/>
      <w:lvlJc w:val="left"/>
      <w:pPr>
        <w:ind w:left="1020" w:hanging="360"/>
      </w:pPr>
    </w:lvl>
    <w:lvl w:ilvl="4" w:tplc="E718463C">
      <w:start w:val="1"/>
      <w:numFmt w:val="decimal"/>
      <w:lvlText w:val="%5."/>
      <w:lvlJc w:val="left"/>
      <w:pPr>
        <w:ind w:left="1020" w:hanging="360"/>
      </w:pPr>
    </w:lvl>
    <w:lvl w:ilvl="5" w:tplc="D9761DA6">
      <w:start w:val="1"/>
      <w:numFmt w:val="decimal"/>
      <w:lvlText w:val="%6."/>
      <w:lvlJc w:val="left"/>
      <w:pPr>
        <w:ind w:left="1020" w:hanging="360"/>
      </w:pPr>
    </w:lvl>
    <w:lvl w:ilvl="6" w:tplc="DFFA27AC">
      <w:start w:val="1"/>
      <w:numFmt w:val="decimal"/>
      <w:lvlText w:val="%7."/>
      <w:lvlJc w:val="left"/>
      <w:pPr>
        <w:ind w:left="1020" w:hanging="360"/>
      </w:pPr>
    </w:lvl>
    <w:lvl w:ilvl="7" w:tplc="797E4D4A">
      <w:start w:val="1"/>
      <w:numFmt w:val="decimal"/>
      <w:lvlText w:val="%8."/>
      <w:lvlJc w:val="left"/>
      <w:pPr>
        <w:ind w:left="1020" w:hanging="360"/>
      </w:pPr>
    </w:lvl>
    <w:lvl w:ilvl="8" w:tplc="8592B304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7EB2570D"/>
    <w:multiLevelType w:val="hybridMultilevel"/>
    <w:tmpl w:val="5DD0508C"/>
    <w:lvl w:ilvl="0" w:tplc="AAA610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82234">
    <w:abstractNumId w:val="0"/>
  </w:num>
  <w:num w:numId="2" w16cid:durableId="1085497354">
    <w:abstractNumId w:val="2"/>
  </w:num>
  <w:num w:numId="3" w16cid:durableId="1622224077">
    <w:abstractNumId w:val="4"/>
  </w:num>
  <w:num w:numId="4" w16cid:durableId="809907783">
    <w:abstractNumId w:val="1"/>
  </w:num>
  <w:num w:numId="5" w16cid:durableId="263269200">
    <w:abstractNumId w:val="9"/>
  </w:num>
  <w:num w:numId="6" w16cid:durableId="490295463">
    <w:abstractNumId w:val="6"/>
  </w:num>
  <w:num w:numId="7" w16cid:durableId="2145737167">
    <w:abstractNumId w:val="5"/>
  </w:num>
  <w:num w:numId="8" w16cid:durableId="243076057">
    <w:abstractNumId w:val="3"/>
  </w:num>
  <w:num w:numId="9" w16cid:durableId="1868441660">
    <w:abstractNumId w:val="7"/>
  </w:num>
  <w:num w:numId="10" w16cid:durableId="168836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AE"/>
    <w:rsid w:val="00001E27"/>
    <w:rsid w:val="00041918"/>
    <w:rsid w:val="00073EB9"/>
    <w:rsid w:val="000C10ED"/>
    <w:rsid w:val="000F7A2E"/>
    <w:rsid w:val="001D1FF2"/>
    <w:rsid w:val="00256F71"/>
    <w:rsid w:val="002C077B"/>
    <w:rsid w:val="002D2922"/>
    <w:rsid w:val="00347B56"/>
    <w:rsid w:val="0037006A"/>
    <w:rsid w:val="00370EE8"/>
    <w:rsid w:val="003822A3"/>
    <w:rsid w:val="00395FDA"/>
    <w:rsid w:val="003E1D8F"/>
    <w:rsid w:val="003F565C"/>
    <w:rsid w:val="004274BB"/>
    <w:rsid w:val="0048412F"/>
    <w:rsid w:val="004940B8"/>
    <w:rsid w:val="004A3DB2"/>
    <w:rsid w:val="004C177B"/>
    <w:rsid w:val="004D25BF"/>
    <w:rsid w:val="00505472"/>
    <w:rsid w:val="00533509"/>
    <w:rsid w:val="00540085"/>
    <w:rsid w:val="005C2C31"/>
    <w:rsid w:val="005F09EA"/>
    <w:rsid w:val="0060328E"/>
    <w:rsid w:val="00664273"/>
    <w:rsid w:val="006712C1"/>
    <w:rsid w:val="00730D43"/>
    <w:rsid w:val="007706AF"/>
    <w:rsid w:val="00775B3F"/>
    <w:rsid w:val="00784E7E"/>
    <w:rsid w:val="00786621"/>
    <w:rsid w:val="007B67AE"/>
    <w:rsid w:val="007E10BF"/>
    <w:rsid w:val="007E769B"/>
    <w:rsid w:val="009014F5"/>
    <w:rsid w:val="00921EDF"/>
    <w:rsid w:val="00946C21"/>
    <w:rsid w:val="009D1D22"/>
    <w:rsid w:val="00A833AE"/>
    <w:rsid w:val="00B329A5"/>
    <w:rsid w:val="00B75998"/>
    <w:rsid w:val="00CF425F"/>
    <w:rsid w:val="00D812DB"/>
    <w:rsid w:val="00DE1BB7"/>
    <w:rsid w:val="00E62EBA"/>
    <w:rsid w:val="00E76869"/>
    <w:rsid w:val="00EC5329"/>
    <w:rsid w:val="00EC5C90"/>
    <w:rsid w:val="00EF7003"/>
    <w:rsid w:val="00EF7EA4"/>
    <w:rsid w:val="00F41E1F"/>
    <w:rsid w:val="00FC18DA"/>
    <w:rsid w:val="00FC1B32"/>
    <w:rsid w:val="00FD5FB5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506B79"/>
  <w15:chartTrackingRefBased/>
  <w15:docId w15:val="{D796395F-DBA9-1441-B889-2104552A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7A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7A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B6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7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7A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6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7AE"/>
  </w:style>
  <w:style w:type="paragraph" w:styleId="Footer">
    <w:name w:val="footer"/>
    <w:basedOn w:val="Normal"/>
    <w:link w:val="FooterChar"/>
    <w:uiPriority w:val="99"/>
    <w:unhideWhenUsed/>
    <w:rsid w:val="007B6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7AE"/>
  </w:style>
  <w:style w:type="character" w:styleId="PageNumber">
    <w:name w:val="page number"/>
    <w:basedOn w:val="DefaultParagraphFont"/>
    <w:uiPriority w:val="99"/>
    <w:semiHidden/>
    <w:unhideWhenUsed/>
    <w:rsid w:val="007B67AE"/>
  </w:style>
  <w:style w:type="paragraph" w:customStyle="1" w:styleId="EndNoteBibliographyTitle">
    <w:name w:val="EndNote Bibliography Title"/>
    <w:basedOn w:val="Normal"/>
    <w:link w:val="EndNoteBibliographyTitleChar"/>
    <w:rsid w:val="007B67AE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67AE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7B67AE"/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7B67AE"/>
    <w:rPr>
      <w:rFonts w:ascii="Aptos" w:hAnsi="Aptos"/>
    </w:rPr>
  </w:style>
  <w:style w:type="paragraph" w:styleId="Revision">
    <w:name w:val="Revision"/>
    <w:hidden/>
    <w:uiPriority w:val="99"/>
    <w:semiHidden/>
    <w:rsid w:val="007B67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67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7A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B67AE"/>
    <w:rPr>
      <w:i/>
      <w:iCs/>
    </w:rPr>
  </w:style>
  <w:style w:type="character" w:styleId="Strong">
    <w:name w:val="Strong"/>
    <w:basedOn w:val="DefaultParagraphFont"/>
    <w:uiPriority w:val="22"/>
    <w:qFormat/>
    <w:rsid w:val="007B67AE"/>
    <w:rPr>
      <w:b/>
      <w:bCs/>
    </w:rPr>
  </w:style>
  <w:style w:type="table" w:styleId="TableGrid">
    <w:name w:val="Table Grid"/>
    <w:basedOn w:val="TableNormal"/>
    <w:uiPriority w:val="39"/>
    <w:rsid w:val="007B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7B67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B67A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Olsson</dc:creator>
  <cp:keywords/>
  <dc:description/>
  <cp:lastModifiedBy>Elin Olsson</cp:lastModifiedBy>
  <cp:revision>6</cp:revision>
  <dcterms:created xsi:type="dcterms:W3CDTF">2025-04-30T14:03:00Z</dcterms:created>
  <dcterms:modified xsi:type="dcterms:W3CDTF">2025-05-09T06:56:00Z</dcterms:modified>
</cp:coreProperties>
</file>