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480" w:rsidRPr="00BC7BE1" w:rsidRDefault="00CC3480" w:rsidP="00B02F1A">
      <w:pPr>
        <w:pStyle w:val="Caption"/>
        <w:pageBreakBefore/>
        <w:spacing w:after="240"/>
        <w:rPr>
          <w:rFonts w:ascii="Arial" w:hAnsi="Arial" w:cs="Arial"/>
          <w:sz w:val="36"/>
          <w:szCs w:val="36"/>
        </w:rPr>
      </w:pPr>
      <w:proofErr w:type="gramStart"/>
      <w:r w:rsidRPr="00BC7BE1">
        <w:rPr>
          <w:rFonts w:ascii="Arial" w:hAnsi="Arial" w:cs="Arial"/>
          <w:sz w:val="36"/>
        </w:rPr>
        <w:t xml:space="preserve">Online </w:t>
      </w:r>
      <w:r w:rsidR="00716E9F">
        <w:rPr>
          <w:rFonts w:ascii="Arial" w:hAnsi="Arial" w:cs="Arial"/>
          <w:sz w:val="36"/>
          <w:szCs w:val="36"/>
        </w:rPr>
        <w:t>Resource 11</w:t>
      </w:r>
      <w:r w:rsidRPr="00BC7BE1">
        <w:rPr>
          <w:rFonts w:ascii="Arial" w:hAnsi="Arial" w:cs="Arial"/>
          <w:sz w:val="36"/>
          <w:szCs w:val="36"/>
        </w:rPr>
        <w:t>.</w:t>
      </w:r>
      <w:proofErr w:type="gramEnd"/>
      <w:r w:rsidRPr="00BC7BE1">
        <w:rPr>
          <w:rFonts w:ascii="Arial" w:hAnsi="Arial" w:cs="Arial"/>
          <w:sz w:val="36"/>
          <w:szCs w:val="36"/>
        </w:rPr>
        <w:t xml:space="preserve"> </w:t>
      </w:r>
      <w:r w:rsidR="00FE1E9E" w:rsidRPr="00BC7BE1">
        <w:rPr>
          <w:rFonts w:ascii="Arial" w:hAnsi="Arial" w:cs="Arial"/>
          <w:sz w:val="36"/>
          <w:szCs w:val="36"/>
        </w:rPr>
        <w:t xml:space="preserve">Regional and </w:t>
      </w:r>
      <w:r w:rsidR="004E3C4B" w:rsidRPr="00BC7BE1">
        <w:rPr>
          <w:rFonts w:ascii="Arial" w:hAnsi="Arial" w:cs="Arial"/>
          <w:sz w:val="36"/>
          <w:szCs w:val="36"/>
        </w:rPr>
        <w:t xml:space="preserve">National Wildfire Results </w:t>
      </w:r>
      <w:r w:rsidR="00FE1E9E" w:rsidRPr="00BC7BE1">
        <w:rPr>
          <w:rFonts w:ascii="Arial" w:hAnsi="Arial" w:cs="Arial"/>
          <w:sz w:val="36"/>
          <w:szCs w:val="36"/>
        </w:rPr>
        <w:t xml:space="preserve">by </w:t>
      </w:r>
      <w:r w:rsidR="004E3C4B" w:rsidRPr="00BC7BE1">
        <w:rPr>
          <w:rFonts w:ascii="Arial" w:hAnsi="Arial" w:cs="Arial"/>
          <w:sz w:val="36"/>
          <w:szCs w:val="36"/>
        </w:rPr>
        <w:t xml:space="preserve">Region </w:t>
      </w:r>
      <w:r w:rsidR="00FE1E9E" w:rsidRPr="00BC7BE1">
        <w:rPr>
          <w:rFonts w:ascii="Arial" w:hAnsi="Arial" w:cs="Arial"/>
          <w:sz w:val="36"/>
          <w:szCs w:val="36"/>
        </w:rPr>
        <w:t xml:space="preserve">and </w:t>
      </w:r>
      <w:r w:rsidR="004E3C4B" w:rsidRPr="00BC7BE1">
        <w:rPr>
          <w:rFonts w:ascii="Arial" w:hAnsi="Arial" w:cs="Arial"/>
          <w:sz w:val="36"/>
          <w:szCs w:val="36"/>
        </w:rPr>
        <w:t xml:space="preserve">Decade </w:t>
      </w:r>
      <w:r w:rsidR="00FE1E9E" w:rsidRPr="00BC7BE1">
        <w:rPr>
          <w:rFonts w:ascii="Arial" w:hAnsi="Arial" w:cs="Arial"/>
          <w:sz w:val="36"/>
          <w:szCs w:val="36"/>
        </w:rPr>
        <w:t xml:space="preserve">for </w:t>
      </w:r>
      <w:r w:rsidR="004E3C4B" w:rsidRPr="00BC7BE1">
        <w:rPr>
          <w:rFonts w:ascii="Arial" w:hAnsi="Arial" w:cs="Arial"/>
          <w:sz w:val="36"/>
          <w:szCs w:val="36"/>
        </w:rPr>
        <w:t>All Models/Scenarios</w:t>
      </w:r>
    </w:p>
    <w:p w:rsidR="00BC7BE1" w:rsidRPr="00FA6A7D" w:rsidRDefault="00BC7BE1" w:rsidP="00B02F1A">
      <w:pPr>
        <w:spacing w:before="120"/>
        <w:rPr>
          <w:szCs w:val="24"/>
        </w:rPr>
      </w:pPr>
      <w:r w:rsidRPr="00FA6A7D">
        <w:rPr>
          <w:b/>
          <w:i/>
          <w:szCs w:val="24"/>
        </w:rPr>
        <w:t xml:space="preserve">Climatic Change </w:t>
      </w:r>
      <w:r w:rsidRPr="00FA6A7D">
        <w:rPr>
          <w:b/>
          <w:szCs w:val="24"/>
        </w:rPr>
        <w:t xml:space="preserve">Article: </w:t>
      </w:r>
      <w:r w:rsidRPr="00FA6A7D">
        <w:rPr>
          <w:szCs w:val="24"/>
        </w:rPr>
        <w:t>Quantifying and Monetizing Potential Climate Change Policy Impacts on Terrestrial Ecosystem Carbon Stor</w:t>
      </w:r>
      <w:r>
        <w:rPr>
          <w:szCs w:val="24"/>
        </w:rPr>
        <w:t>age and Wildfires in the United </w:t>
      </w:r>
      <w:r w:rsidRPr="00FA6A7D">
        <w:rPr>
          <w:szCs w:val="24"/>
        </w:rPr>
        <w:t>States</w:t>
      </w:r>
    </w:p>
    <w:p w:rsidR="003156D2" w:rsidRPr="00680C46" w:rsidRDefault="003156D2" w:rsidP="00B02F1A">
      <w:pPr>
        <w:spacing w:before="120"/>
        <w:rPr>
          <w:szCs w:val="24"/>
        </w:rPr>
      </w:pPr>
      <w:r w:rsidRPr="00FA6A7D">
        <w:rPr>
          <w:b/>
          <w:bCs/>
          <w:szCs w:val="24"/>
        </w:rPr>
        <w:t xml:space="preserve">Authors: </w:t>
      </w:r>
      <w:r w:rsidRPr="00FA6A7D">
        <w:rPr>
          <w:szCs w:val="24"/>
        </w:rPr>
        <w:t xml:space="preserve">David Mills, Russell Jones, Karen Carney, Alexis St. Juliana, Richard Ready, Allison </w:t>
      </w:r>
      <w:proofErr w:type="spellStart"/>
      <w:r w:rsidRPr="00FA6A7D">
        <w:rPr>
          <w:szCs w:val="24"/>
        </w:rPr>
        <w:t>Crimmins</w:t>
      </w:r>
      <w:proofErr w:type="spellEnd"/>
      <w:r w:rsidRPr="00FA6A7D">
        <w:rPr>
          <w:szCs w:val="24"/>
        </w:rPr>
        <w:t>, Jeremy Martinich,</w:t>
      </w:r>
      <w:r w:rsidRPr="00FA6A7D">
        <w:rPr>
          <w:szCs w:val="24"/>
          <w:vertAlign w:val="superscript"/>
        </w:rPr>
        <w:t xml:space="preserve"> </w:t>
      </w:r>
      <w:r w:rsidRPr="00FA6A7D">
        <w:rPr>
          <w:szCs w:val="24"/>
        </w:rPr>
        <w:t>Kate Shouse, Benjamin DeAngelo,</w:t>
      </w:r>
      <w:r w:rsidRPr="00FA6A7D">
        <w:rPr>
          <w:szCs w:val="24"/>
          <w:vertAlign w:val="superscript"/>
        </w:rPr>
        <w:t xml:space="preserve"> </w:t>
      </w:r>
      <w:r w:rsidRPr="00FA6A7D">
        <w:rPr>
          <w:szCs w:val="24"/>
        </w:rPr>
        <w:t xml:space="preserve">and </w:t>
      </w:r>
      <w:proofErr w:type="spellStart"/>
      <w:r w:rsidRPr="00680C46">
        <w:rPr>
          <w:szCs w:val="24"/>
        </w:rPr>
        <w:t>Erwan</w:t>
      </w:r>
      <w:proofErr w:type="spellEnd"/>
      <w:r w:rsidRPr="00680C46">
        <w:rPr>
          <w:szCs w:val="24"/>
        </w:rPr>
        <w:t xml:space="preserve"> </w:t>
      </w:r>
      <w:proofErr w:type="spellStart"/>
      <w:r w:rsidRPr="00680C46">
        <w:rPr>
          <w:szCs w:val="24"/>
        </w:rPr>
        <w:t>Monier</w:t>
      </w:r>
      <w:proofErr w:type="spellEnd"/>
    </w:p>
    <w:p w:rsidR="000A37B2" w:rsidRDefault="00BC7BE1" w:rsidP="000A37B2">
      <w:pPr>
        <w:spacing w:before="120"/>
        <w:rPr>
          <w:szCs w:val="24"/>
        </w:rPr>
      </w:pPr>
      <w:r w:rsidRPr="00FA6A7D">
        <w:rPr>
          <w:b/>
          <w:szCs w:val="24"/>
        </w:rPr>
        <w:t>Corresponding author:</w:t>
      </w:r>
      <w:r w:rsidRPr="00FA6A7D">
        <w:rPr>
          <w:szCs w:val="24"/>
        </w:rPr>
        <w:t xml:space="preserve"> David Mills, Stratus Consulting Inc.</w:t>
      </w:r>
      <w:r>
        <w:rPr>
          <w:szCs w:val="24"/>
        </w:rPr>
        <w:t xml:space="preserve">, </w:t>
      </w:r>
      <w:hyperlink r:id="rId9" w:history="1">
        <w:r w:rsidR="000A37B2" w:rsidRPr="009E4948">
          <w:rPr>
            <w:rStyle w:val="Hyperlink"/>
            <w:i/>
            <w:szCs w:val="24"/>
          </w:rPr>
          <w:t>DMills@stratusconsulting.com</w:t>
        </w:r>
      </w:hyperlink>
      <w:r w:rsidR="000A37B2" w:rsidRPr="009E4948" w:rsidDel="00493EB1">
        <w:rPr>
          <w:szCs w:val="24"/>
        </w:rPr>
        <w:t xml:space="preserve"> </w:t>
      </w:r>
    </w:p>
    <w:p w:rsidR="005B6E70" w:rsidRDefault="005B6E70" w:rsidP="000A37B2">
      <w:pPr>
        <w:spacing w:before="120"/>
        <w:rPr>
          <w:szCs w:val="24"/>
        </w:rPr>
      </w:pPr>
    </w:p>
    <w:p w:rsidR="0051077D" w:rsidRDefault="0051077D" w:rsidP="00B02F1A">
      <w:pPr>
        <w:rPr>
          <w:b/>
        </w:rPr>
      </w:pPr>
    </w:p>
    <w:p w:rsidR="00B9624F" w:rsidRDefault="00B9624F" w:rsidP="00B02F1A">
      <w:pPr>
        <w:pageBreakBefore/>
        <w:rPr>
          <w:b/>
        </w:rPr>
        <w:sectPr w:rsidR="00B9624F" w:rsidSect="0051077D">
          <w:footerReference w:type="default" r:id="rId10"/>
          <w:pgSz w:w="12240" w:h="15840"/>
          <w:pgMar w:top="1411" w:right="1411" w:bottom="1138" w:left="2549" w:header="720" w:footer="720" w:gutter="0"/>
          <w:cols w:space="720"/>
        </w:sectPr>
      </w:pPr>
    </w:p>
    <w:tbl>
      <w:tblPr>
        <w:tblW w:w="13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21"/>
        <w:gridCol w:w="1171"/>
        <w:gridCol w:w="1080"/>
        <w:gridCol w:w="1170"/>
        <w:gridCol w:w="1170"/>
        <w:gridCol w:w="1080"/>
        <w:gridCol w:w="1080"/>
        <w:gridCol w:w="1170"/>
        <w:gridCol w:w="1170"/>
        <w:gridCol w:w="1170"/>
        <w:gridCol w:w="1080"/>
        <w:gridCol w:w="1170"/>
      </w:tblGrid>
      <w:tr w:rsidR="0098354D" w:rsidRPr="0098354D" w:rsidTr="00C3654A">
        <w:trPr>
          <w:tblHeader/>
        </w:trPr>
        <w:tc>
          <w:tcPr>
            <w:tcW w:w="13432" w:type="dxa"/>
            <w:gridSpan w:val="12"/>
            <w:shd w:val="clear" w:color="auto" w:fill="auto"/>
            <w:vAlign w:val="bottom"/>
          </w:tcPr>
          <w:p w:rsidR="0098354D" w:rsidRPr="0098354D" w:rsidRDefault="007E69F9" w:rsidP="003936FF">
            <w:pPr>
              <w:autoSpaceDE w:val="0"/>
              <w:autoSpaceDN w:val="0"/>
              <w:adjustRightInd w:val="0"/>
              <w:spacing w:before="120"/>
              <w:rPr>
                <w:bCs/>
                <w:color w:val="000000"/>
                <w:sz w:val="20"/>
              </w:rPr>
            </w:pPr>
            <w:r>
              <w:rPr>
                <w:sz w:val="20"/>
              </w:rPr>
              <w:lastRenderedPageBreak/>
              <w:t>Table 11</w:t>
            </w:r>
            <w:r w:rsidR="003936FF">
              <w:rPr>
                <w:sz w:val="20"/>
              </w:rPr>
              <w:t xml:space="preserve">.1 </w:t>
            </w:r>
            <w:proofErr w:type="spellStart"/>
            <w:r w:rsidR="003936FF">
              <w:rPr>
                <w:sz w:val="20"/>
              </w:rPr>
              <w:t>POL3.7</w:t>
            </w:r>
            <w:proofErr w:type="spellEnd"/>
            <w:r w:rsidR="003936FF">
              <w:rPr>
                <w:sz w:val="20"/>
              </w:rPr>
              <w:t xml:space="preserve"> impacts on a</w:t>
            </w:r>
            <w:r w:rsidR="0098354D" w:rsidRPr="0098354D">
              <w:rPr>
                <w:sz w:val="20"/>
              </w:rPr>
              <w:t xml:space="preserve">rea burned under </w:t>
            </w:r>
            <w:proofErr w:type="spellStart"/>
            <w:r w:rsidR="0098354D" w:rsidRPr="0098354D">
              <w:rPr>
                <w:sz w:val="20"/>
              </w:rPr>
              <w:t>IGSM</w:t>
            </w:r>
            <w:proofErr w:type="spellEnd"/>
            <w:r w:rsidR="0098354D" w:rsidRPr="0098354D">
              <w:rPr>
                <w:sz w:val="20"/>
              </w:rPr>
              <w:t>-CAM WIND</w:t>
            </w:r>
            <w:r w:rsidR="0098354D">
              <w:rPr>
                <w:sz w:val="20"/>
              </w:rPr>
              <w:t xml:space="preserve"> </w:t>
            </w:r>
            <w:r w:rsidR="0098354D" w:rsidRPr="0098354D">
              <w:rPr>
                <w:sz w:val="20"/>
              </w:rPr>
              <w:t>=</w:t>
            </w:r>
            <w:r w:rsidR="0098354D">
              <w:rPr>
                <w:sz w:val="20"/>
              </w:rPr>
              <w:t xml:space="preserve"> </w:t>
            </w:r>
            <w:r w:rsidR="0098354D" w:rsidRPr="0098354D">
              <w:rPr>
                <w:sz w:val="20"/>
              </w:rPr>
              <w:t>1</w:t>
            </w:r>
          </w:p>
        </w:tc>
      </w:tr>
      <w:tr w:rsidR="00B02F1A" w:rsidRPr="0098354D" w:rsidTr="00C3654A">
        <w:trPr>
          <w:tblHeader/>
        </w:trPr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Region</w:t>
            </w:r>
          </w:p>
        </w:tc>
        <w:tc>
          <w:tcPr>
            <w:tcW w:w="117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2001–2010</w:t>
            </w:r>
          </w:p>
        </w:tc>
        <w:tc>
          <w:tcPr>
            <w:tcW w:w="108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2011–2020</w:t>
            </w:r>
          </w:p>
        </w:tc>
        <w:tc>
          <w:tcPr>
            <w:tcW w:w="117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2021–2030</w:t>
            </w:r>
          </w:p>
        </w:tc>
        <w:tc>
          <w:tcPr>
            <w:tcW w:w="117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2031–2040</w:t>
            </w:r>
          </w:p>
        </w:tc>
        <w:tc>
          <w:tcPr>
            <w:tcW w:w="108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2041–2050</w:t>
            </w:r>
          </w:p>
        </w:tc>
        <w:tc>
          <w:tcPr>
            <w:tcW w:w="108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2051–2060</w:t>
            </w:r>
          </w:p>
        </w:tc>
        <w:tc>
          <w:tcPr>
            <w:tcW w:w="117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2061–2070</w:t>
            </w:r>
          </w:p>
        </w:tc>
        <w:tc>
          <w:tcPr>
            <w:tcW w:w="117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2071–2080</w:t>
            </w:r>
          </w:p>
        </w:tc>
        <w:tc>
          <w:tcPr>
            <w:tcW w:w="117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2081–2090</w:t>
            </w:r>
          </w:p>
        </w:tc>
        <w:tc>
          <w:tcPr>
            <w:tcW w:w="108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2091–2100</w:t>
            </w:r>
          </w:p>
        </w:tc>
        <w:tc>
          <w:tcPr>
            <w:tcW w:w="1170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98354D">
              <w:rPr>
                <w:bCs/>
                <w:color w:val="000000"/>
                <w:sz w:val="20"/>
              </w:rPr>
              <w:t>Total</w:t>
            </w:r>
          </w:p>
        </w:tc>
      </w:tr>
      <w:tr w:rsidR="0098354D" w:rsidRPr="0098354D" w:rsidTr="00C3654A">
        <w:tc>
          <w:tcPr>
            <w:tcW w:w="13432" w:type="dxa"/>
            <w:gridSpan w:val="12"/>
            <w:shd w:val="clear" w:color="auto" w:fill="auto"/>
            <w:vAlign w:val="bottom"/>
          </w:tcPr>
          <w:p w:rsidR="0098354D" w:rsidRPr="0098354D" w:rsidRDefault="0098354D" w:rsidP="00DF64CD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proofErr w:type="spellStart"/>
            <w:r w:rsidRPr="0098354D">
              <w:rPr>
                <w:bCs/>
                <w:color w:val="000000"/>
                <w:sz w:val="20"/>
              </w:rPr>
              <w:t>IGSM</w:t>
            </w:r>
            <w:proofErr w:type="spellEnd"/>
            <w:r w:rsidRPr="0098354D">
              <w:rPr>
                <w:bCs/>
                <w:color w:val="000000"/>
                <w:sz w:val="20"/>
              </w:rPr>
              <w:t xml:space="preserve">-CAM WIND = 1, reduction in </w:t>
            </w:r>
            <w:r w:rsidR="00DF64CD">
              <w:rPr>
                <w:bCs/>
                <w:color w:val="000000"/>
                <w:sz w:val="20"/>
              </w:rPr>
              <w:t>hectares</w:t>
            </w:r>
            <w:r w:rsidRPr="0098354D">
              <w:rPr>
                <w:bCs/>
                <w:color w:val="000000"/>
                <w:sz w:val="20"/>
              </w:rPr>
              <w:t xml:space="preserve"> burned with </w:t>
            </w:r>
            <w:proofErr w:type="spellStart"/>
            <w:r w:rsidRPr="0098354D">
              <w:rPr>
                <w:bCs/>
                <w:color w:val="000000"/>
                <w:sz w:val="20"/>
              </w:rPr>
              <w:t>POL3.7</w:t>
            </w:r>
            <w:proofErr w:type="spellEnd"/>
            <w:r w:rsidRPr="0098354D">
              <w:rPr>
                <w:bCs/>
                <w:color w:val="000000"/>
                <w:sz w:val="20"/>
              </w:rPr>
              <w:t xml:space="preserve"> (REF – </w:t>
            </w:r>
            <w:proofErr w:type="spellStart"/>
            <w:r w:rsidRPr="0098354D">
              <w:rPr>
                <w:bCs/>
                <w:color w:val="000000"/>
                <w:sz w:val="20"/>
              </w:rPr>
              <w:t>POL3.7</w:t>
            </w:r>
            <w:proofErr w:type="spellEnd"/>
            <w:r w:rsidRPr="0098354D">
              <w:rPr>
                <w:bCs/>
                <w:color w:val="000000"/>
                <w:sz w:val="20"/>
              </w:rPr>
              <w:t>), no discounting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>(126,451)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33,644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148,477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>(389,034)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>(234,203)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>(157,496)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>(107,092)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>(342,226)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51,105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 w:rsidP="00875D78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 307,261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>(816,016)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>(684)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(770,639)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147,961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497,630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339,866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1,399,436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1,455,714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633,576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934,707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1,360,775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5,998,342 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East Basin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16,439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416,767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(1,384,604)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1,727,698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1,045,080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294,471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2,973,638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(1,229,251)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(424,922)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(2,735,189)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700,128 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Eastern Area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894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(3,509,510)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(790,897)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2,430,367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10,604,919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1,216,049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4,364,965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5,801,048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913,732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1,251,833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22,283,400 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(71,616)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(849,500)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48,745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912,397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155,058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(36,893)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500,171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(831,241)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176,898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(108,184)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(104,167)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Northern Rockies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(1,256,406)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19,109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2,321,881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(5,926,457)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5,354,416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(947,475)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12,069,271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3,020,481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4,482,161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9,426,083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28,563,062 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Northwest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(809,553)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195,528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(926,618)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2,778,971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(1,802,451)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1,560,523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(211,333)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(236,853)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129,337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147,175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824,726 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Rocky Mountain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(149,848)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781,224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(9,648,229)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3,486,831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9,584,384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(1,198,263)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19,560,299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(3,887,961)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(1,250,525)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21,395,565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38,673,477 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Southern Area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(1,879,977)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13,264,239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(5,141,663)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11,278,328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6,519,160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673,634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1,274,883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(4,560,407)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(4,084,916)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(3,832,162)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13,511,120 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Southwest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(137,693)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4,314,894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(3,430,909)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2,920,479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3,688,305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8,868,206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596,054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6,960,125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5,028,677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6,221,172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35,029,311 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98354D" w:rsidRDefault="00DF64C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(32,115)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285,454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 1,187,166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714,353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586,378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(63,684)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109,491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>(110,765)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456,577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778,571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color w:val="000000"/>
                <w:sz w:val="20"/>
              </w:rPr>
            </w:pPr>
            <w:r w:rsidRPr="00DF64CD">
              <w:rPr>
                <w:color w:val="000000"/>
                <w:sz w:val="20"/>
              </w:rPr>
              <w:t xml:space="preserve">     3,911,426 </w:t>
            </w:r>
          </w:p>
        </w:tc>
      </w:tr>
      <w:tr w:rsidR="00DF64CD" w:rsidRPr="0098354D" w:rsidTr="00677752">
        <w:tc>
          <w:tcPr>
            <w:tcW w:w="921" w:type="dxa"/>
            <w:shd w:val="clear" w:color="auto" w:fill="auto"/>
          </w:tcPr>
          <w:p w:rsidR="00DF64CD" w:rsidRPr="004C78BE" w:rsidRDefault="00DF64CD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  (4,447,011)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  14,181,211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>(17,468,690)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  20,431,562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  35,840,912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  11,608,507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  42,586,061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     5,216,525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     6,412,831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  34,212,900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DF64CD" w:rsidRPr="00DF64CD" w:rsidRDefault="00DF64C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DF64CD">
              <w:rPr>
                <w:b/>
                <w:bCs/>
                <w:color w:val="000000"/>
                <w:sz w:val="20"/>
              </w:rPr>
              <w:t xml:space="preserve">148,574,809 </w:t>
            </w:r>
          </w:p>
        </w:tc>
      </w:tr>
      <w:tr w:rsidR="0098354D" w:rsidRPr="0098354D" w:rsidTr="00C3654A">
        <w:tc>
          <w:tcPr>
            <w:tcW w:w="13432" w:type="dxa"/>
            <w:gridSpan w:val="12"/>
            <w:shd w:val="clear" w:color="auto" w:fill="auto"/>
            <w:vAlign w:val="bottom"/>
          </w:tcPr>
          <w:p w:rsidR="0098354D" w:rsidRPr="0098354D" w:rsidRDefault="0098354D" w:rsidP="00A8777B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800DAC">
              <w:rPr>
                <w:bCs/>
                <w:color w:val="000000"/>
                <w:sz w:val="20"/>
              </w:rPr>
              <w:lastRenderedPageBreak/>
              <w:t xml:space="preserve">Reduction in wildfire response cost in discounted millions of </w:t>
            </w:r>
            <w:r w:rsidR="00800DAC" w:rsidRPr="00800DAC">
              <w:rPr>
                <w:bCs/>
                <w:color w:val="000000"/>
                <w:sz w:val="20"/>
              </w:rPr>
              <w:t>US$</w:t>
            </w:r>
            <w:r w:rsidRPr="00800DAC">
              <w:rPr>
                <w:bCs/>
                <w:color w:val="000000"/>
                <w:sz w:val="20"/>
              </w:rPr>
              <w:t xml:space="preserve"> 2005</w:t>
            </w:r>
            <w:r w:rsidR="00A8777B">
              <w:rPr>
                <w:bCs/>
                <w:color w:val="000000"/>
                <w:sz w:val="20"/>
              </w:rPr>
              <w:t xml:space="preserve"> </w:t>
            </w:r>
            <w:r w:rsidRPr="00800DAC">
              <w:rPr>
                <w:bCs/>
                <w:color w:val="000000"/>
                <w:sz w:val="20"/>
              </w:rPr>
              <w:t>(low response cost), discounted to year 2015 base at 3.0%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($245)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$77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$126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($355)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($138)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($82)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($51)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($102)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($722)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($777)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$87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$270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$127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$377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$299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$83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$104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$105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$674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East Basin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$8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Eastern Area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($332)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($52)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$122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$355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$97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$81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$328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($147)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$82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($26)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($88)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Northern Rockies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($757)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($149)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$920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($1,679)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$1,156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$1,513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$218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$291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$440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$1,918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Northwest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($761)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$433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($545)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$1,235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($567)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$376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($47)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$104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Rocky Mountain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($77)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($149)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($3,458)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$940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$1,571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($50)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$2,134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($489)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$789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$1,199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Southern Area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($173)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$993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($354)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$455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$200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($69)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($42)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$1,036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Southwest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$873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($550)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$305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$281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$560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$45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$239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$121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$105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$1,945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98354D" w:rsidRDefault="00A97205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$70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$31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($1)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98354D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98354D">
              <w:rPr>
                <w:color w:val="000000"/>
                <w:sz w:val="20"/>
              </w:rPr>
              <w:t>$147</w:t>
            </w:r>
          </w:p>
        </w:tc>
      </w:tr>
      <w:tr w:rsidR="00A97205" w:rsidRPr="0098354D" w:rsidTr="00677752">
        <w:tc>
          <w:tcPr>
            <w:tcW w:w="921" w:type="dxa"/>
            <w:shd w:val="clear" w:color="auto" w:fill="auto"/>
          </w:tcPr>
          <w:p w:rsidR="00A97205" w:rsidRPr="004C78BE" w:rsidRDefault="00B02F1A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($2,064)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$849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($3,768)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$1,412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$3,011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$1,205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$4,054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($104)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$495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$1,459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A97205" w:rsidRPr="004C78BE" w:rsidRDefault="00A97205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$6,549</w:t>
            </w:r>
          </w:p>
        </w:tc>
      </w:tr>
      <w:tr w:rsidR="0098354D" w:rsidRPr="0098354D" w:rsidTr="00C3654A">
        <w:tc>
          <w:tcPr>
            <w:tcW w:w="13432" w:type="dxa"/>
            <w:gridSpan w:val="12"/>
            <w:shd w:val="clear" w:color="auto" w:fill="auto"/>
            <w:vAlign w:val="bottom"/>
          </w:tcPr>
          <w:p w:rsidR="0098354D" w:rsidRPr="0098354D" w:rsidRDefault="0098354D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Totals may not sum due to rounding.</w:t>
            </w:r>
          </w:p>
        </w:tc>
      </w:tr>
    </w:tbl>
    <w:p w:rsidR="00A97205" w:rsidRPr="0098354D" w:rsidRDefault="00A97205" w:rsidP="00B02F1A">
      <w:pPr>
        <w:rPr>
          <w:b/>
          <w:sz w:val="12"/>
          <w:szCs w:val="12"/>
        </w:rPr>
      </w:pPr>
    </w:p>
    <w:tbl>
      <w:tblPr>
        <w:tblW w:w="13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29"/>
        <w:gridCol w:w="1170"/>
        <w:gridCol w:w="1080"/>
        <w:gridCol w:w="1170"/>
        <w:gridCol w:w="1170"/>
        <w:gridCol w:w="1080"/>
        <w:gridCol w:w="1170"/>
        <w:gridCol w:w="1080"/>
        <w:gridCol w:w="1080"/>
        <w:gridCol w:w="1170"/>
        <w:gridCol w:w="1170"/>
        <w:gridCol w:w="1170"/>
      </w:tblGrid>
      <w:tr w:rsidR="00AA4BB1" w:rsidRPr="00C3654A" w:rsidTr="00A37D56">
        <w:trPr>
          <w:tblHeader/>
        </w:trPr>
        <w:tc>
          <w:tcPr>
            <w:tcW w:w="13439" w:type="dxa"/>
            <w:gridSpan w:val="12"/>
            <w:shd w:val="clear" w:color="auto" w:fill="auto"/>
          </w:tcPr>
          <w:p w:rsidR="00AA4BB1" w:rsidRPr="00C3654A" w:rsidRDefault="00875D78" w:rsidP="00875D78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Table 11</w:t>
            </w:r>
            <w:r w:rsidR="00AA4BB1" w:rsidRPr="00AA4BB1">
              <w:rPr>
                <w:color w:val="000000"/>
                <w:sz w:val="20"/>
              </w:rPr>
              <w:t xml:space="preserve">.2 </w:t>
            </w:r>
            <w:proofErr w:type="spellStart"/>
            <w:r w:rsidR="00AA4BB1" w:rsidRPr="00AA4BB1">
              <w:rPr>
                <w:color w:val="000000"/>
                <w:sz w:val="20"/>
              </w:rPr>
              <w:t>POL3.7</w:t>
            </w:r>
            <w:proofErr w:type="spellEnd"/>
            <w:r w:rsidR="00AA4BB1" w:rsidRPr="00AA4BB1">
              <w:rPr>
                <w:color w:val="000000"/>
                <w:sz w:val="20"/>
              </w:rPr>
              <w:t xml:space="preserve"> impacts on </w:t>
            </w:r>
            <w:r>
              <w:rPr>
                <w:color w:val="000000"/>
                <w:sz w:val="20"/>
              </w:rPr>
              <w:t>area</w:t>
            </w:r>
            <w:r w:rsidR="00AA4BB1" w:rsidRPr="00AA4BB1">
              <w:rPr>
                <w:color w:val="000000"/>
                <w:sz w:val="20"/>
              </w:rPr>
              <w:t xml:space="preserve"> burned under </w:t>
            </w:r>
            <w:proofErr w:type="spellStart"/>
            <w:r w:rsidR="00AA4BB1" w:rsidRPr="00AA4BB1">
              <w:rPr>
                <w:color w:val="000000"/>
                <w:sz w:val="20"/>
              </w:rPr>
              <w:t>IGSM</w:t>
            </w:r>
            <w:proofErr w:type="spellEnd"/>
            <w:r w:rsidR="00AA4BB1" w:rsidRPr="00AA4BB1">
              <w:rPr>
                <w:color w:val="000000"/>
                <w:sz w:val="20"/>
              </w:rPr>
              <w:t>-CAM WIND</w:t>
            </w:r>
            <w:r w:rsidR="004E3C4B">
              <w:rPr>
                <w:color w:val="000000"/>
                <w:sz w:val="20"/>
              </w:rPr>
              <w:t xml:space="preserve"> </w:t>
            </w:r>
            <w:r w:rsidR="00AA4BB1" w:rsidRPr="00AA4BB1">
              <w:rPr>
                <w:color w:val="000000"/>
                <w:sz w:val="20"/>
              </w:rPr>
              <w:t>=</w:t>
            </w:r>
            <w:r w:rsidR="004E3C4B">
              <w:rPr>
                <w:color w:val="000000"/>
                <w:sz w:val="20"/>
              </w:rPr>
              <w:t xml:space="preserve"> </w:t>
            </w:r>
            <w:r w:rsidR="00AA4BB1" w:rsidRPr="00AA4BB1">
              <w:rPr>
                <w:color w:val="000000"/>
                <w:sz w:val="20"/>
              </w:rPr>
              <w:t>13</w:t>
            </w:r>
          </w:p>
        </w:tc>
      </w:tr>
      <w:tr w:rsidR="0098354D" w:rsidRPr="00C3654A" w:rsidTr="00A37D56">
        <w:trPr>
          <w:tblHeader/>
        </w:trPr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Region</w:t>
            </w:r>
          </w:p>
        </w:tc>
        <w:tc>
          <w:tcPr>
            <w:tcW w:w="117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2001–2010</w:t>
            </w:r>
          </w:p>
        </w:tc>
        <w:tc>
          <w:tcPr>
            <w:tcW w:w="108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2011–2020</w:t>
            </w:r>
          </w:p>
        </w:tc>
        <w:tc>
          <w:tcPr>
            <w:tcW w:w="117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2021–2030</w:t>
            </w:r>
          </w:p>
        </w:tc>
        <w:tc>
          <w:tcPr>
            <w:tcW w:w="117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2031–2040</w:t>
            </w:r>
          </w:p>
        </w:tc>
        <w:tc>
          <w:tcPr>
            <w:tcW w:w="108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2041–2050</w:t>
            </w:r>
          </w:p>
        </w:tc>
        <w:tc>
          <w:tcPr>
            <w:tcW w:w="117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2051–2060</w:t>
            </w:r>
          </w:p>
        </w:tc>
        <w:tc>
          <w:tcPr>
            <w:tcW w:w="108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2061–2070</w:t>
            </w:r>
          </w:p>
        </w:tc>
        <w:tc>
          <w:tcPr>
            <w:tcW w:w="108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2071–2080</w:t>
            </w:r>
          </w:p>
        </w:tc>
        <w:tc>
          <w:tcPr>
            <w:tcW w:w="117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2081–2090</w:t>
            </w:r>
          </w:p>
        </w:tc>
        <w:tc>
          <w:tcPr>
            <w:tcW w:w="117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2091–2100</w:t>
            </w:r>
          </w:p>
        </w:tc>
        <w:tc>
          <w:tcPr>
            <w:tcW w:w="1170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t>Total</w:t>
            </w:r>
          </w:p>
        </w:tc>
      </w:tr>
      <w:tr w:rsidR="00AA4BB1" w:rsidRPr="00C3654A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C3654A" w:rsidRDefault="00AA4BB1" w:rsidP="00875D78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proofErr w:type="spellStart"/>
            <w:r w:rsidRPr="00C3654A">
              <w:rPr>
                <w:bCs/>
                <w:color w:val="000000"/>
                <w:sz w:val="20"/>
              </w:rPr>
              <w:t>IGSM</w:t>
            </w:r>
            <w:proofErr w:type="spellEnd"/>
            <w:r w:rsidRPr="00C3654A">
              <w:rPr>
                <w:bCs/>
                <w:color w:val="000000"/>
                <w:sz w:val="20"/>
              </w:rPr>
              <w:t xml:space="preserve">-CAM WIND = 13, reduction in </w:t>
            </w:r>
            <w:r w:rsidR="00875D78">
              <w:rPr>
                <w:bCs/>
                <w:color w:val="000000"/>
                <w:sz w:val="20"/>
              </w:rPr>
              <w:t>hectares</w:t>
            </w:r>
            <w:r w:rsidRPr="00C3654A">
              <w:rPr>
                <w:bCs/>
                <w:color w:val="000000"/>
                <w:sz w:val="20"/>
              </w:rPr>
              <w:t xml:space="preserve"> burned with </w:t>
            </w:r>
            <w:proofErr w:type="spellStart"/>
            <w:r w:rsidRPr="00C3654A">
              <w:rPr>
                <w:bCs/>
                <w:color w:val="000000"/>
                <w:sz w:val="20"/>
              </w:rPr>
              <w:t>POL3.7</w:t>
            </w:r>
            <w:proofErr w:type="spellEnd"/>
            <w:r w:rsidRPr="00C3654A">
              <w:rPr>
                <w:bCs/>
                <w:color w:val="000000"/>
                <w:sz w:val="20"/>
              </w:rPr>
              <w:t xml:space="preserve"> (REF – </w:t>
            </w:r>
            <w:proofErr w:type="spellStart"/>
            <w:r w:rsidRPr="00C3654A">
              <w:rPr>
                <w:bCs/>
                <w:color w:val="000000"/>
                <w:sz w:val="20"/>
              </w:rPr>
              <w:t>POL3.7</w:t>
            </w:r>
            <w:proofErr w:type="spellEnd"/>
            <w:r w:rsidRPr="00C3654A">
              <w:rPr>
                <w:bCs/>
                <w:color w:val="000000"/>
                <w:sz w:val="20"/>
              </w:rPr>
              <w:t>), no discounting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366,114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(330,587)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(21,481)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131,886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72,544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347,274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329,936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(7,818)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363,226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310,385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1,561,479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329,181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686,211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66,084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458,553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(167,120)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606,098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1,129,646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557,359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(537,244)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862,795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3,991,561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East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377,411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(619,844)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(87,624)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2,281,053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835,122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(3,256,939)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378,521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481,893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(2,036,943)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1,452,340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(195,012)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Eastern Area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3,294,477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(2,981,329)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(1,232,503)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3,101,817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6,106,262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(2,394,858)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2,372,954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3,521,133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(8,124,093)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3,365,582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7,029,442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1,012,962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(735,107)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(468,098)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(509,611)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(595,542)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91,289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(571,455)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986,759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(2,053,956)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27,934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(2,814,824)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Northern Rockies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4,554,205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2,297,623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(6,639,307)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1,771,751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(355,531)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4,911,912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(878,135)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8,225,050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(3,659,844)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(3,202,221)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7,025,504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Northwest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850,204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(1,342,136)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390,378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2,510,252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257,035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3,070,971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2,855,409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1,406,952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(165,384)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(1,149,808)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8,683,872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Rocky Mountain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5,938,935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(654,418)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(19,488,934)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(252,612)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(2,315,616)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(4,779,562)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(2,872,277)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24,203,509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(12,256,984)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(8,981,393)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(21,459,351)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Southern Area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564,847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2,407,705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(2,818,481)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(622,309)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3,675,215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(4,143,402)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(206,722)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2,078,762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(1,640,544)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(3,351,523)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(4,056,454)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Southwest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172,867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3,304,037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(763,330)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354,486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3,909,870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(540,844)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5,259,925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6,133,390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5,138,212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7,131,618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30,100,230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C3654A" w:rsidRDefault="004C78BE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77,777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(1,005,395)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(389,401)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(90,507)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(440,042)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(119,043)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(642,765)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392,605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(1,797,730)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(82,093)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color w:val="000000"/>
                <w:sz w:val="20"/>
              </w:rPr>
            </w:pPr>
            <w:r w:rsidRPr="004C78BE">
              <w:rPr>
                <w:color w:val="000000"/>
                <w:sz w:val="20"/>
              </w:rPr>
              <w:t>(4,096,594)</w:t>
            </w:r>
          </w:p>
        </w:tc>
      </w:tr>
      <w:tr w:rsidR="004C78BE" w:rsidRPr="00C3654A" w:rsidTr="00677752">
        <w:tc>
          <w:tcPr>
            <w:tcW w:w="929" w:type="dxa"/>
            <w:shd w:val="clear" w:color="auto" w:fill="auto"/>
          </w:tcPr>
          <w:p w:rsidR="004C78BE" w:rsidRPr="004C78BE" w:rsidRDefault="004C78BE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17,538,981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1,026,761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(31,452,698)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9,134,760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10,982,196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(6,207,104)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7,155,037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47,979,593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(26,771,285)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(3,616,386)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4C78BE" w:rsidRPr="004C78BE" w:rsidRDefault="004C78B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25,769,855</w:t>
            </w:r>
          </w:p>
        </w:tc>
      </w:tr>
      <w:tr w:rsidR="00AA4BB1" w:rsidRPr="00C3654A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C3654A" w:rsidRDefault="00AA4BB1" w:rsidP="00A8777B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bCs/>
                <w:color w:val="000000"/>
                <w:sz w:val="20"/>
              </w:rPr>
              <w:lastRenderedPageBreak/>
              <w:t xml:space="preserve">Reduction in wildfire response cost in discounted millions of </w:t>
            </w:r>
            <w:r w:rsidR="00800DAC">
              <w:rPr>
                <w:bCs/>
                <w:color w:val="000000"/>
                <w:sz w:val="20"/>
              </w:rPr>
              <w:t>US$</w:t>
            </w:r>
            <w:r w:rsidRPr="00C3654A">
              <w:rPr>
                <w:bCs/>
                <w:color w:val="000000"/>
                <w:sz w:val="20"/>
              </w:rPr>
              <w:t xml:space="preserve"> 2005</w:t>
            </w:r>
            <w:r w:rsidR="00A8777B">
              <w:rPr>
                <w:bCs/>
                <w:color w:val="000000"/>
                <w:sz w:val="20"/>
              </w:rPr>
              <w:t xml:space="preserve"> </w:t>
            </w:r>
            <w:r w:rsidRPr="00C3654A">
              <w:rPr>
                <w:bCs/>
                <w:color w:val="000000"/>
                <w:sz w:val="20"/>
              </w:rPr>
              <w:t>(low response cost), discounted to year 2015 base at 3.0%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$709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($580)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($50)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$90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$49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$177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$111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$72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$46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$628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$358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$444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$226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($98)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$161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$257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$80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($68)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$76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$1,461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East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$4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Eastern Area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$353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($308)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($91)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$178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$250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($63)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$57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$59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($99)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$364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$191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($127)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($74)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($51)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($41)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($23)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($40)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($138)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Northern Rockies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$2,745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$1,083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($2,697)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$467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$138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$787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($137)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$791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($211)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($155)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$2,811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Northwest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$800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($1,109)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$144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$906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$67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$752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$472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$181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($86)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$2,119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Rocky Mountain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$3,043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($916)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($6,831)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($83)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($387)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($779)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($114)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$2,088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($722)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($385)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($5,086)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Southern Area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$52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$106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($188)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$141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($121)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$36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($27)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$9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Southwest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$42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$635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($178)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$80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$355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($57)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$271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$230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$127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$138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$1,643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C3654A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($79)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($25)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$5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C3654A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C3654A">
              <w:rPr>
                <w:color w:val="000000"/>
                <w:sz w:val="20"/>
              </w:rPr>
              <w:t>($144)</w:t>
            </w:r>
          </w:p>
        </w:tc>
      </w:tr>
      <w:tr w:rsidR="00A37D56" w:rsidRPr="00C3654A" w:rsidTr="00677752">
        <w:tc>
          <w:tcPr>
            <w:tcW w:w="929" w:type="dxa"/>
            <w:shd w:val="clear" w:color="auto" w:fill="auto"/>
          </w:tcPr>
          <w:p w:rsidR="0098354D" w:rsidRPr="004C78BE" w:rsidRDefault="0098354D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$8,303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($857)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($9,969)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$1,841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$462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$845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$891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$3,503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($985)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($362)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$3,671</w:t>
            </w:r>
          </w:p>
        </w:tc>
      </w:tr>
      <w:tr w:rsidR="00AA4BB1" w:rsidRPr="00C3654A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C3654A" w:rsidRDefault="00A37D56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Totals may not sum due to rounding.</w:t>
            </w:r>
          </w:p>
        </w:tc>
      </w:tr>
    </w:tbl>
    <w:p w:rsidR="00A37D56" w:rsidRPr="0098354D" w:rsidRDefault="00A37D56" w:rsidP="00B02F1A">
      <w:pPr>
        <w:rPr>
          <w:b/>
          <w:sz w:val="12"/>
          <w:szCs w:val="12"/>
        </w:rPr>
      </w:pPr>
    </w:p>
    <w:tbl>
      <w:tblPr>
        <w:tblW w:w="13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29"/>
        <w:gridCol w:w="1080"/>
        <w:gridCol w:w="1080"/>
        <w:gridCol w:w="1080"/>
        <w:gridCol w:w="1260"/>
        <w:gridCol w:w="1170"/>
        <w:gridCol w:w="1080"/>
        <w:gridCol w:w="1260"/>
        <w:gridCol w:w="1080"/>
        <w:gridCol w:w="1170"/>
        <w:gridCol w:w="1170"/>
        <w:gridCol w:w="1080"/>
      </w:tblGrid>
      <w:tr w:rsidR="00AA4BB1" w:rsidRPr="00A37D56" w:rsidTr="00A37D56">
        <w:trPr>
          <w:tblHeader/>
        </w:trPr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37D56" w:rsidRDefault="00A37D56" w:rsidP="00875D78">
            <w:pPr>
              <w:autoSpaceDE w:val="0"/>
              <w:autoSpaceDN w:val="0"/>
              <w:adjustRightInd w:val="0"/>
              <w:spacing w:before="120"/>
              <w:rPr>
                <w:bCs/>
                <w:color w:val="000000"/>
                <w:sz w:val="20"/>
              </w:rPr>
            </w:pPr>
            <w:r w:rsidRPr="00A37D56">
              <w:rPr>
                <w:sz w:val="20"/>
              </w:rPr>
              <w:lastRenderedPageBreak/>
              <w:t xml:space="preserve">Table </w:t>
            </w:r>
            <w:r w:rsidR="00875D78">
              <w:rPr>
                <w:sz w:val="20"/>
              </w:rPr>
              <w:t>11</w:t>
            </w:r>
            <w:r w:rsidRPr="00A37D56">
              <w:rPr>
                <w:sz w:val="20"/>
              </w:rPr>
              <w:t xml:space="preserve">.3 </w:t>
            </w:r>
            <w:proofErr w:type="spellStart"/>
            <w:r w:rsidRPr="00A37D56">
              <w:rPr>
                <w:sz w:val="20"/>
              </w:rPr>
              <w:t>POL3.7</w:t>
            </w:r>
            <w:proofErr w:type="spellEnd"/>
            <w:r w:rsidRPr="00A37D56">
              <w:rPr>
                <w:sz w:val="20"/>
              </w:rPr>
              <w:t xml:space="preserve"> impacts on </w:t>
            </w:r>
            <w:r w:rsidR="00875D78">
              <w:rPr>
                <w:sz w:val="20"/>
              </w:rPr>
              <w:t>area</w:t>
            </w:r>
            <w:r w:rsidRPr="00A37D56">
              <w:rPr>
                <w:sz w:val="20"/>
              </w:rPr>
              <w:t xml:space="preserve"> burned under </w:t>
            </w:r>
            <w:proofErr w:type="spellStart"/>
            <w:r w:rsidRPr="00A37D56">
              <w:rPr>
                <w:sz w:val="20"/>
              </w:rPr>
              <w:t>IGSM</w:t>
            </w:r>
            <w:proofErr w:type="spellEnd"/>
            <w:r w:rsidRPr="00A37D56">
              <w:rPr>
                <w:sz w:val="20"/>
              </w:rPr>
              <w:t>-CAM WIND</w:t>
            </w:r>
            <w:r w:rsidR="004E3C4B">
              <w:rPr>
                <w:sz w:val="20"/>
              </w:rPr>
              <w:t xml:space="preserve"> </w:t>
            </w:r>
            <w:r w:rsidRPr="00A37D56">
              <w:rPr>
                <w:sz w:val="20"/>
              </w:rPr>
              <w:t>=</w:t>
            </w:r>
            <w:r w:rsidR="004E3C4B">
              <w:rPr>
                <w:sz w:val="20"/>
              </w:rPr>
              <w:t xml:space="preserve"> </w:t>
            </w:r>
            <w:r w:rsidRPr="00A37D56">
              <w:rPr>
                <w:sz w:val="20"/>
              </w:rPr>
              <w:t>14</w:t>
            </w:r>
          </w:p>
        </w:tc>
      </w:tr>
      <w:tr w:rsidR="00A37D56" w:rsidRPr="00A70180" w:rsidTr="00A37D56">
        <w:trPr>
          <w:tblHeader/>
        </w:trPr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Region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2001–2010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2011–2020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2021–2030</w:t>
            </w:r>
          </w:p>
        </w:tc>
        <w:tc>
          <w:tcPr>
            <w:tcW w:w="126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2031–2040</w:t>
            </w:r>
          </w:p>
        </w:tc>
        <w:tc>
          <w:tcPr>
            <w:tcW w:w="117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2041–2050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2051–2060</w:t>
            </w:r>
          </w:p>
        </w:tc>
        <w:tc>
          <w:tcPr>
            <w:tcW w:w="126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2061–2070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2071–2080</w:t>
            </w:r>
          </w:p>
        </w:tc>
        <w:tc>
          <w:tcPr>
            <w:tcW w:w="117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2081–2090</w:t>
            </w:r>
          </w:p>
        </w:tc>
        <w:tc>
          <w:tcPr>
            <w:tcW w:w="117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2091–2100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Total</w:t>
            </w:r>
          </w:p>
        </w:tc>
      </w:tr>
      <w:tr w:rsidR="00AA4BB1" w:rsidRPr="00A70180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70180" w:rsidRDefault="00AA4BB1" w:rsidP="00875D78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proofErr w:type="spellStart"/>
            <w:r w:rsidRPr="00A70180">
              <w:rPr>
                <w:bCs/>
                <w:color w:val="000000"/>
                <w:sz w:val="20"/>
              </w:rPr>
              <w:t>IGSM</w:t>
            </w:r>
            <w:proofErr w:type="spellEnd"/>
            <w:r w:rsidRPr="00A70180">
              <w:rPr>
                <w:bCs/>
                <w:color w:val="000000"/>
                <w:sz w:val="20"/>
              </w:rPr>
              <w:t xml:space="preserve">-CAM WIND = 14, reduction in </w:t>
            </w:r>
            <w:r w:rsidR="00875D78">
              <w:rPr>
                <w:bCs/>
                <w:color w:val="000000"/>
                <w:sz w:val="20"/>
              </w:rPr>
              <w:t>hectares</w:t>
            </w:r>
            <w:r w:rsidRPr="00A70180">
              <w:rPr>
                <w:bCs/>
                <w:color w:val="000000"/>
                <w:sz w:val="20"/>
              </w:rPr>
              <w:t xml:space="preserve"> burned with </w:t>
            </w:r>
            <w:proofErr w:type="spellStart"/>
            <w:r w:rsidRPr="00A70180">
              <w:rPr>
                <w:bCs/>
                <w:color w:val="000000"/>
                <w:sz w:val="20"/>
              </w:rPr>
              <w:t>POL3.7</w:t>
            </w:r>
            <w:proofErr w:type="spellEnd"/>
            <w:r w:rsidRPr="00A70180">
              <w:rPr>
                <w:bCs/>
                <w:color w:val="000000"/>
                <w:sz w:val="20"/>
              </w:rPr>
              <w:t xml:space="preserve"> (REF – </w:t>
            </w:r>
            <w:proofErr w:type="spellStart"/>
            <w:r w:rsidRPr="00A70180">
              <w:rPr>
                <w:bCs/>
                <w:color w:val="000000"/>
                <w:sz w:val="20"/>
              </w:rPr>
              <w:t>POL3.7</w:t>
            </w:r>
            <w:proofErr w:type="spellEnd"/>
            <w:r w:rsidRPr="00A70180">
              <w:rPr>
                <w:bCs/>
                <w:color w:val="000000"/>
                <w:sz w:val="20"/>
              </w:rPr>
              <w:t>), no discounting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33,951.25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204,876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136,531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(320,258)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592,846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(448,923)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386,862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(153,796)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44,287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477,341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953,717 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(12,053)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(494,231)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255,132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(381,062)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875,658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(674,067)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745,634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271,306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1,054,808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1,702,505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3,343,630 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(861,488)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1,382,431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7,691,627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(3,501,115)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246,887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2,556,924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456,041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(28,616)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(972,434)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304,292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7,274,549 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79,517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1,823,243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17,222,210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(8,909,518)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(2,743,838)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4,383,158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2,120,738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(1,324,887)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521,109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285,861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13,457,591 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(648,961)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453,250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791,627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(590,476)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(534,633)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221,322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554,216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(74,656)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(886,756)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1,046,864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331,797 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Northern Rockies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(435,539)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(1,108,671)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3,614,887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(5,788,446)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3,581,260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(2,917,442)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7,304,312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(3,385,089)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871,035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(385,176)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1,351,130 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Northwest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(66,548)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(1,582,336)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2,482,069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(3,013,228)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1,462,015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(394,482)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477,572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(999,843)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(598,294)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41,125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(2,191,949)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Rocky Mountain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1,207,217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(2,796,759)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19,152,369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(19,001,449)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(1,663,065)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10,993,137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7,889,871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15,827,210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(29,067)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(5,810,477)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25,768,986 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Southern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(519,155)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2,748,737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19,655,186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(7,836,524)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(3,746,860)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10,754,994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2,574,302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(179,004)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(864,415)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1,605,056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24,192,317 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Southwest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(140,355)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4,072,549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3,597,998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(5,192,134)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(3,579,429)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7,313,180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5,694,662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7,519,204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8,616,004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7,434,983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35,336,664 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A70180" w:rsidRDefault="00875D78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177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(758,765)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(122,914)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(377,804)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(648,348)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(486,488)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(23,300)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(536,979)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456,916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 xml:space="preserve">684,824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color w:val="000000"/>
                <w:sz w:val="20"/>
              </w:rPr>
            </w:pPr>
            <w:r w:rsidRPr="00875D78">
              <w:rPr>
                <w:color w:val="000000"/>
                <w:sz w:val="20"/>
              </w:rPr>
              <w:t>(1,812,681)</w:t>
            </w:r>
          </w:p>
        </w:tc>
      </w:tr>
      <w:tr w:rsidR="00875D78" w:rsidRPr="00A70180" w:rsidTr="00677752">
        <w:tc>
          <w:tcPr>
            <w:tcW w:w="929" w:type="dxa"/>
            <w:shd w:val="clear" w:color="auto" w:fill="auto"/>
          </w:tcPr>
          <w:p w:rsidR="00875D78" w:rsidRPr="004C78BE" w:rsidRDefault="00875D78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>(1,363,237)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 xml:space="preserve">3,944,323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 xml:space="preserve">74,476,722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>(54,912,015)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>(6,157,506)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 xml:space="preserve">31,301,314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 xml:space="preserve">28,180,910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 xml:space="preserve">16,934,849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 xml:space="preserve">8,213,193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 xml:space="preserve">7,387,197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75D78" w:rsidRPr="00875D78" w:rsidRDefault="00875D78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75D78">
              <w:rPr>
                <w:b/>
                <w:bCs/>
                <w:color w:val="000000"/>
                <w:sz w:val="20"/>
              </w:rPr>
              <w:t xml:space="preserve">108,005,751 </w:t>
            </w:r>
          </w:p>
        </w:tc>
      </w:tr>
      <w:tr w:rsidR="00AA4BB1" w:rsidRPr="00A70180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70180" w:rsidRDefault="00AA4BB1" w:rsidP="00A8777B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lastRenderedPageBreak/>
              <w:t xml:space="preserve">Reduction in wildfire response cost in discounted millions of </w:t>
            </w:r>
            <w:r w:rsidR="00800DAC">
              <w:rPr>
                <w:bCs/>
                <w:color w:val="000000"/>
                <w:sz w:val="20"/>
              </w:rPr>
              <w:t>US$</w:t>
            </w:r>
            <w:r w:rsidRPr="00A70180">
              <w:rPr>
                <w:bCs/>
                <w:color w:val="000000"/>
                <w:sz w:val="20"/>
              </w:rPr>
              <w:t xml:space="preserve"> 2005</w:t>
            </w:r>
            <w:r w:rsidR="00A8777B">
              <w:rPr>
                <w:bCs/>
                <w:color w:val="000000"/>
                <w:sz w:val="20"/>
              </w:rPr>
              <w:t xml:space="preserve"> </w:t>
            </w:r>
            <w:r w:rsidRPr="00A70180">
              <w:rPr>
                <w:bCs/>
                <w:color w:val="000000"/>
                <w:sz w:val="20"/>
              </w:rPr>
              <w:t>(low response cost), discounted to year 2015 base at 3.0%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$66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$325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$90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($324)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$398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($246)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$141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$76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$491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($479)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$186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($210)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$329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($202)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$170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$128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$147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$93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$56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$7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$54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$179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$1,166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($389)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($106)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$118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$1,008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($122)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$87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$68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($68)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$13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($39)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Northern Rockies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($263)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($410)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$1,071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($1,423)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$853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($430)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$901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($306)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Northwest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($63)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($1,196)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$1,347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($1,359)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$486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($142)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$75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($151)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($1,052)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Rocky Mountain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$618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($1,015)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$5,846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($4,163)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($128)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$1,460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$885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$1,198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($325)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$4,369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Southern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$201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$1,165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($381)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($82)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$275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$1,178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Southwest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$872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$521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($669)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($269)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$513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$278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$257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$220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$143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$1,832</w:t>
            </w:r>
          </w:p>
        </w:tc>
      </w:tr>
      <w:tr w:rsidR="00A37D56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($55)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($6)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($108)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4C78BE" w:rsidRDefault="0098354D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$141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($1,478)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$11,509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($9,017)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$1,426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$1,354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$2,565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$955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$353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$22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$7,830</w:t>
            </w:r>
          </w:p>
        </w:tc>
      </w:tr>
      <w:tr w:rsidR="00AA4BB1" w:rsidRPr="00A70180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70180" w:rsidRDefault="00A37D56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Totals may not sum due to rounding.</w:t>
            </w:r>
          </w:p>
        </w:tc>
      </w:tr>
    </w:tbl>
    <w:p w:rsidR="00A37D56" w:rsidRPr="0098354D" w:rsidRDefault="00A37D56" w:rsidP="00B02F1A">
      <w:pPr>
        <w:rPr>
          <w:b/>
          <w:sz w:val="12"/>
          <w:szCs w:val="12"/>
        </w:rPr>
      </w:pPr>
    </w:p>
    <w:tbl>
      <w:tblPr>
        <w:tblW w:w="13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29"/>
        <w:gridCol w:w="1170"/>
        <w:gridCol w:w="1080"/>
        <w:gridCol w:w="1080"/>
        <w:gridCol w:w="1170"/>
        <w:gridCol w:w="1170"/>
        <w:gridCol w:w="1080"/>
        <w:gridCol w:w="1260"/>
        <w:gridCol w:w="1080"/>
        <w:gridCol w:w="1170"/>
        <w:gridCol w:w="1080"/>
        <w:gridCol w:w="1170"/>
      </w:tblGrid>
      <w:tr w:rsidR="00AA4BB1" w:rsidRPr="00A70180" w:rsidTr="00A37D56">
        <w:trPr>
          <w:tblHeader/>
        </w:trPr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70180" w:rsidRDefault="00875D78" w:rsidP="00875D78">
            <w:pPr>
              <w:autoSpaceDE w:val="0"/>
              <w:autoSpaceDN w:val="0"/>
              <w:adjustRightInd w:val="0"/>
              <w:spacing w:before="12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lastRenderedPageBreak/>
              <w:t>Table 11</w:t>
            </w:r>
            <w:r w:rsidR="00A37D56" w:rsidRPr="00A37D56">
              <w:rPr>
                <w:bCs/>
                <w:color w:val="000000"/>
                <w:sz w:val="20"/>
              </w:rPr>
              <w:t xml:space="preserve">.4 </w:t>
            </w:r>
            <w:proofErr w:type="spellStart"/>
            <w:r w:rsidR="00A37D56" w:rsidRPr="00A37D56">
              <w:rPr>
                <w:bCs/>
                <w:color w:val="000000"/>
                <w:sz w:val="20"/>
              </w:rPr>
              <w:t>POL3.7</w:t>
            </w:r>
            <w:proofErr w:type="spellEnd"/>
            <w:r w:rsidR="00A37D56" w:rsidRPr="00A37D56">
              <w:rPr>
                <w:bCs/>
                <w:color w:val="000000"/>
                <w:sz w:val="20"/>
              </w:rPr>
              <w:t xml:space="preserve"> impacts on </w:t>
            </w:r>
            <w:r>
              <w:rPr>
                <w:bCs/>
                <w:color w:val="000000"/>
                <w:sz w:val="20"/>
              </w:rPr>
              <w:t>area</w:t>
            </w:r>
            <w:r w:rsidR="00A37D56" w:rsidRPr="00A37D56">
              <w:rPr>
                <w:bCs/>
                <w:color w:val="000000"/>
                <w:sz w:val="20"/>
              </w:rPr>
              <w:t xml:space="preserve"> burned under </w:t>
            </w:r>
            <w:proofErr w:type="spellStart"/>
            <w:r w:rsidR="00A37D56" w:rsidRPr="00A37D56">
              <w:rPr>
                <w:bCs/>
                <w:color w:val="000000"/>
                <w:sz w:val="20"/>
              </w:rPr>
              <w:t>IGSM</w:t>
            </w:r>
            <w:proofErr w:type="spellEnd"/>
            <w:r w:rsidR="00A37D56" w:rsidRPr="00A37D56">
              <w:rPr>
                <w:bCs/>
                <w:color w:val="000000"/>
                <w:sz w:val="20"/>
              </w:rPr>
              <w:t>-CAM WIND</w:t>
            </w:r>
            <w:r w:rsidR="004E3C4B">
              <w:rPr>
                <w:bCs/>
                <w:color w:val="000000"/>
                <w:sz w:val="20"/>
              </w:rPr>
              <w:t xml:space="preserve"> </w:t>
            </w:r>
            <w:r w:rsidR="00A37D56" w:rsidRPr="00A37D56">
              <w:rPr>
                <w:bCs/>
                <w:color w:val="000000"/>
                <w:sz w:val="20"/>
              </w:rPr>
              <w:t>=</w:t>
            </w:r>
            <w:r w:rsidR="004E3C4B">
              <w:rPr>
                <w:bCs/>
                <w:color w:val="000000"/>
                <w:sz w:val="20"/>
              </w:rPr>
              <w:t xml:space="preserve"> </w:t>
            </w:r>
            <w:r w:rsidR="00A37D56" w:rsidRPr="00A37D56">
              <w:rPr>
                <w:bCs/>
                <w:color w:val="000000"/>
                <w:sz w:val="20"/>
              </w:rPr>
              <w:t>26</w:t>
            </w:r>
          </w:p>
        </w:tc>
      </w:tr>
      <w:tr w:rsidR="00A70180" w:rsidRPr="00A70180" w:rsidTr="00E94FB3">
        <w:trPr>
          <w:tblHeader/>
        </w:trPr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Region</w:t>
            </w:r>
          </w:p>
        </w:tc>
        <w:tc>
          <w:tcPr>
            <w:tcW w:w="117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2001–2010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2011–2020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2021–2030</w:t>
            </w:r>
          </w:p>
        </w:tc>
        <w:tc>
          <w:tcPr>
            <w:tcW w:w="117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2031–2040</w:t>
            </w:r>
          </w:p>
        </w:tc>
        <w:tc>
          <w:tcPr>
            <w:tcW w:w="117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2041–2050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2051–2060</w:t>
            </w:r>
          </w:p>
        </w:tc>
        <w:tc>
          <w:tcPr>
            <w:tcW w:w="126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2061–2070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2071–2080</w:t>
            </w:r>
          </w:p>
        </w:tc>
        <w:tc>
          <w:tcPr>
            <w:tcW w:w="117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2081–2090</w:t>
            </w:r>
          </w:p>
        </w:tc>
        <w:tc>
          <w:tcPr>
            <w:tcW w:w="108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2091–2100</w:t>
            </w:r>
          </w:p>
        </w:tc>
        <w:tc>
          <w:tcPr>
            <w:tcW w:w="1170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t>Total</w:t>
            </w:r>
          </w:p>
        </w:tc>
      </w:tr>
      <w:tr w:rsidR="00AA4BB1" w:rsidRPr="00A70180" w:rsidTr="00A8777B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70180" w:rsidRDefault="00AA4BB1" w:rsidP="00875D78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proofErr w:type="spellStart"/>
            <w:r w:rsidRPr="00A70180">
              <w:rPr>
                <w:bCs/>
                <w:color w:val="000000"/>
                <w:sz w:val="20"/>
              </w:rPr>
              <w:t>IGSM</w:t>
            </w:r>
            <w:proofErr w:type="spellEnd"/>
            <w:r w:rsidRPr="00A70180">
              <w:rPr>
                <w:bCs/>
                <w:color w:val="000000"/>
                <w:sz w:val="20"/>
              </w:rPr>
              <w:t xml:space="preserve">-CAM WIND = 26, reduction in </w:t>
            </w:r>
            <w:r w:rsidR="00875D78">
              <w:rPr>
                <w:bCs/>
                <w:color w:val="000000"/>
                <w:sz w:val="20"/>
              </w:rPr>
              <w:t>hectares</w:t>
            </w:r>
            <w:r w:rsidRPr="00A70180">
              <w:rPr>
                <w:bCs/>
                <w:color w:val="000000"/>
                <w:sz w:val="20"/>
              </w:rPr>
              <w:t xml:space="preserve"> burned with </w:t>
            </w:r>
            <w:proofErr w:type="spellStart"/>
            <w:r w:rsidRPr="00A70180">
              <w:rPr>
                <w:bCs/>
                <w:color w:val="000000"/>
                <w:sz w:val="20"/>
              </w:rPr>
              <w:t>POL3.7</w:t>
            </w:r>
            <w:proofErr w:type="spellEnd"/>
            <w:r w:rsidRPr="00A70180">
              <w:rPr>
                <w:bCs/>
                <w:color w:val="000000"/>
                <w:sz w:val="20"/>
              </w:rPr>
              <w:t xml:space="preserve"> (REF – </w:t>
            </w:r>
            <w:proofErr w:type="spellStart"/>
            <w:r w:rsidRPr="00A70180">
              <w:rPr>
                <w:bCs/>
                <w:color w:val="000000"/>
                <w:sz w:val="20"/>
              </w:rPr>
              <w:t>POL3.7</w:t>
            </w:r>
            <w:proofErr w:type="spellEnd"/>
            <w:r w:rsidRPr="00A70180">
              <w:rPr>
                <w:bCs/>
                <w:color w:val="000000"/>
                <w:sz w:val="20"/>
              </w:rPr>
              <w:t>), no discounting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2,445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(262,808)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(178,050)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(171,523)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 23,676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(31,123)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(89,208)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(194,132)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 11,402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298,448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(590,874)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 37,852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(69,789)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(582,369)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(254,086)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177,329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1,854,395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474,950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108,941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743,603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807,616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3,298,441 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1,073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1,372,745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(333,340)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1,967,082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(3,174,083)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5,729,176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(1,931,229)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597,126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(2,209,195)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1,905,648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3,925,005 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Eastern Area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 (1,121)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4,783,221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(1,126,715)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9,477,254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(6,447,063)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25,394,153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(3,263,687)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2,559,474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(3,283,237)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6,494,469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34,586,749 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(22,247)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(1,236,062)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157,618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1,626,225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(1,152,321)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(539,516)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(850,837)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909,295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273,827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(230,009)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(1,064,027)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Northern Rockies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(1,626,121)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2,747,780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2,677,613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6,307,670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(12,381,457)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13,316,832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(5,150,326)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6,048,197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601,793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5,963,136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18,505,116 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Northwest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(154,703)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1,019,126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884,134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785,624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(216,807)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1,270,662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860,843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(761,622)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317,726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2,307,853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6,312,835 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Rocky Mountain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(13,831,245)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18,859,802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3,282,247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7,400,663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(5,954,900)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19,273,695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(25,113,048)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13,683,737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(6,993,519)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35,267,364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45,874,796 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Southern Area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(541,804)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5,152,786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(3,080,622)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588,867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(304,535)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5,976,671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(10,588,990)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6,740,903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(2,706,594)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432,629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1,669,311 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Southwest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100,608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(3,618,785)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(320,673)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1,593,206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2,187,971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3,635,446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2,632,855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6,995,722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3,357,363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2,991,117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19,554,830 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A7018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(534)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(655,183)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(52,211)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(745,741)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(12,979)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(23,127)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916,501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1,262,202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874,445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968,760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2,532,135 </w:t>
            </w:r>
          </w:p>
        </w:tc>
      </w:tr>
      <w:tr w:rsidR="00022C5F" w:rsidRPr="00A70180" w:rsidTr="00677752">
        <w:tc>
          <w:tcPr>
            <w:tcW w:w="929" w:type="dxa"/>
            <w:shd w:val="clear" w:color="auto" w:fill="auto"/>
          </w:tcPr>
          <w:p w:rsidR="00022C5F" w:rsidRPr="004C78BE" w:rsidRDefault="00022C5F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(16,035,798)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28,092,832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1,327,632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28,575,241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(27,255,169)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75,857,264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(42,102,176)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37,949,844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(9,012,385)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57,207,032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134,604,317 </w:t>
            </w:r>
          </w:p>
        </w:tc>
      </w:tr>
      <w:tr w:rsidR="00AA4BB1" w:rsidRPr="00A70180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70180" w:rsidRDefault="00AA4BB1" w:rsidP="00A8777B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bCs/>
                <w:color w:val="000000"/>
                <w:sz w:val="20"/>
              </w:rPr>
              <w:lastRenderedPageBreak/>
              <w:t xml:space="preserve">Reduction in wildfire response cost in discounted millions of </w:t>
            </w:r>
            <w:r w:rsidR="00800DAC">
              <w:rPr>
                <w:bCs/>
                <w:color w:val="000000"/>
                <w:sz w:val="20"/>
              </w:rPr>
              <w:t>US$</w:t>
            </w:r>
            <w:r w:rsidRPr="00A70180">
              <w:rPr>
                <w:bCs/>
                <w:color w:val="000000"/>
                <w:sz w:val="20"/>
              </w:rPr>
              <w:t xml:space="preserve"> 2005</w:t>
            </w:r>
            <w:r w:rsidR="00A8777B">
              <w:rPr>
                <w:bCs/>
                <w:color w:val="000000"/>
                <w:sz w:val="20"/>
              </w:rPr>
              <w:t xml:space="preserve"> </w:t>
            </w:r>
            <w:r w:rsidRPr="00A70180">
              <w:rPr>
                <w:bCs/>
                <w:color w:val="000000"/>
                <w:sz w:val="20"/>
              </w:rPr>
              <w:t>(low response cost), discounted to year 2015 base at 3.0%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($411)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($191)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($170)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($53)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($798)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($382)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($129)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$81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$508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$108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$90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$71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$362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$17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$20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Eastern Area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$439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($77)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$454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($258)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$703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($72)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$57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$1,252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($197)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$137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($87)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($156)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Northern Rockies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($980)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$1,544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$1,320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$1,710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($2,731)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$2,138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($593)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$605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$329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$3,356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Northwest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($146)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$767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$492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$302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($72)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$303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$184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($69)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$191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$1,995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Rocky Mountain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($7,086)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$9,298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$1,304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$1,784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($1,128)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$2,590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($2,556)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$1,102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($381)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$1,592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$6,519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Southern Area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($50)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$434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($194)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$138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($191)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$91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$206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Southwest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($718)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$119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$187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$224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$124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$251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$80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$61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$318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A70180" w:rsidRDefault="0098354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($50)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($0)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$17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$7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A70180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70180">
              <w:rPr>
                <w:color w:val="000000"/>
                <w:sz w:val="20"/>
              </w:rPr>
              <w:t>($38)</w:t>
            </w:r>
          </w:p>
        </w:tc>
      </w:tr>
      <w:tr w:rsidR="00A70180" w:rsidRPr="00A70180" w:rsidTr="00677752">
        <w:tc>
          <w:tcPr>
            <w:tcW w:w="929" w:type="dxa"/>
            <w:shd w:val="clear" w:color="auto" w:fill="auto"/>
          </w:tcPr>
          <w:p w:rsidR="0098354D" w:rsidRPr="004C78BE" w:rsidRDefault="0098354D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($8,195)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$11,074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$2,254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$4,204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($4,011)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$6,578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($3,046)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$2,030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($200)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$2,349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54D" w:rsidRPr="004C78BE" w:rsidRDefault="0098354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$13,036</w:t>
            </w:r>
          </w:p>
        </w:tc>
      </w:tr>
      <w:tr w:rsidR="00AA4BB1" w:rsidRPr="00A70180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70180" w:rsidRDefault="00A37D56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Totals may not sum due to rounding.</w:t>
            </w:r>
          </w:p>
        </w:tc>
      </w:tr>
    </w:tbl>
    <w:p w:rsidR="00A37D56" w:rsidRPr="0098354D" w:rsidRDefault="00A37D56" w:rsidP="00B02F1A">
      <w:pPr>
        <w:rPr>
          <w:b/>
          <w:sz w:val="12"/>
          <w:szCs w:val="12"/>
        </w:rPr>
      </w:pPr>
    </w:p>
    <w:tbl>
      <w:tblPr>
        <w:tblW w:w="13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29"/>
        <w:gridCol w:w="990"/>
        <w:gridCol w:w="90"/>
        <w:gridCol w:w="1080"/>
        <w:gridCol w:w="1170"/>
        <w:gridCol w:w="1170"/>
        <w:gridCol w:w="1170"/>
        <w:gridCol w:w="1080"/>
        <w:gridCol w:w="1260"/>
        <w:gridCol w:w="1170"/>
        <w:gridCol w:w="1080"/>
        <w:gridCol w:w="1080"/>
        <w:gridCol w:w="1170"/>
      </w:tblGrid>
      <w:tr w:rsidR="00AA4BB1" w:rsidRPr="00B35AE0" w:rsidTr="00670DF2">
        <w:trPr>
          <w:tblHeader/>
        </w:trPr>
        <w:tc>
          <w:tcPr>
            <w:tcW w:w="13439" w:type="dxa"/>
            <w:gridSpan w:val="13"/>
            <w:shd w:val="clear" w:color="auto" w:fill="auto"/>
            <w:vAlign w:val="bottom"/>
          </w:tcPr>
          <w:p w:rsidR="00AA4BB1" w:rsidRPr="00B35AE0" w:rsidRDefault="00022C5F" w:rsidP="00022C5F">
            <w:pPr>
              <w:autoSpaceDE w:val="0"/>
              <w:autoSpaceDN w:val="0"/>
              <w:adjustRightInd w:val="0"/>
              <w:spacing w:before="12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lastRenderedPageBreak/>
              <w:t>Table 11</w:t>
            </w:r>
            <w:r w:rsidR="00670DF2" w:rsidRPr="00670DF2">
              <w:rPr>
                <w:bCs/>
                <w:color w:val="000000"/>
                <w:sz w:val="20"/>
              </w:rPr>
              <w:t xml:space="preserve">.5 </w:t>
            </w:r>
            <w:proofErr w:type="spellStart"/>
            <w:r w:rsidR="00670DF2" w:rsidRPr="00670DF2">
              <w:rPr>
                <w:bCs/>
                <w:color w:val="000000"/>
                <w:sz w:val="20"/>
              </w:rPr>
              <w:t>POL3.7</w:t>
            </w:r>
            <w:proofErr w:type="spellEnd"/>
            <w:r w:rsidR="00670DF2" w:rsidRPr="00670DF2">
              <w:rPr>
                <w:bCs/>
                <w:color w:val="000000"/>
                <w:sz w:val="20"/>
              </w:rPr>
              <w:t xml:space="preserve"> impacts on </w:t>
            </w:r>
            <w:r>
              <w:rPr>
                <w:bCs/>
                <w:color w:val="000000"/>
                <w:sz w:val="20"/>
              </w:rPr>
              <w:t>area</w:t>
            </w:r>
            <w:r w:rsidR="00670DF2" w:rsidRPr="00670DF2">
              <w:rPr>
                <w:bCs/>
                <w:color w:val="000000"/>
                <w:sz w:val="20"/>
              </w:rPr>
              <w:t xml:space="preserve"> burned under </w:t>
            </w:r>
            <w:proofErr w:type="spellStart"/>
            <w:r w:rsidR="00670DF2" w:rsidRPr="00670DF2">
              <w:rPr>
                <w:bCs/>
                <w:color w:val="000000"/>
                <w:sz w:val="20"/>
              </w:rPr>
              <w:t>IGSM</w:t>
            </w:r>
            <w:proofErr w:type="spellEnd"/>
            <w:r w:rsidR="00670DF2" w:rsidRPr="00670DF2">
              <w:rPr>
                <w:bCs/>
                <w:color w:val="000000"/>
                <w:sz w:val="20"/>
              </w:rPr>
              <w:t>-CAM WIND</w:t>
            </w:r>
            <w:r w:rsidR="004E3C4B">
              <w:rPr>
                <w:bCs/>
                <w:color w:val="000000"/>
                <w:sz w:val="20"/>
              </w:rPr>
              <w:t xml:space="preserve"> </w:t>
            </w:r>
            <w:r w:rsidR="00670DF2" w:rsidRPr="00670DF2">
              <w:rPr>
                <w:bCs/>
                <w:color w:val="000000"/>
                <w:sz w:val="20"/>
              </w:rPr>
              <w:t>=</w:t>
            </w:r>
            <w:r w:rsidR="004E3C4B">
              <w:rPr>
                <w:bCs/>
                <w:color w:val="000000"/>
                <w:sz w:val="20"/>
              </w:rPr>
              <w:t xml:space="preserve"> </w:t>
            </w:r>
            <w:r w:rsidR="00670DF2" w:rsidRPr="00670DF2">
              <w:rPr>
                <w:bCs/>
                <w:color w:val="000000"/>
                <w:sz w:val="20"/>
              </w:rPr>
              <w:t>28</w:t>
            </w:r>
          </w:p>
        </w:tc>
      </w:tr>
      <w:tr w:rsidR="00B35AE0" w:rsidRPr="00B35AE0" w:rsidTr="0046494D">
        <w:trPr>
          <w:tblHeader/>
        </w:trPr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Region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2001–2010</w:t>
            </w:r>
          </w:p>
        </w:tc>
        <w:tc>
          <w:tcPr>
            <w:tcW w:w="108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2011–2020</w:t>
            </w:r>
          </w:p>
        </w:tc>
        <w:tc>
          <w:tcPr>
            <w:tcW w:w="117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2021–2030</w:t>
            </w:r>
          </w:p>
        </w:tc>
        <w:tc>
          <w:tcPr>
            <w:tcW w:w="117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2031–2040</w:t>
            </w:r>
          </w:p>
        </w:tc>
        <w:tc>
          <w:tcPr>
            <w:tcW w:w="117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2041–2050</w:t>
            </w:r>
          </w:p>
        </w:tc>
        <w:tc>
          <w:tcPr>
            <w:tcW w:w="108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2051–2060</w:t>
            </w:r>
          </w:p>
        </w:tc>
        <w:tc>
          <w:tcPr>
            <w:tcW w:w="126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2061–2070</w:t>
            </w:r>
          </w:p>
        </w:tc>
        <w:tc>
          <w:tcPr>
            <w:tcW w:w="117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2071–2080</w:t>
            </w:r>
          </w:p>
        </w:tc>
        <w:tc>
          <w:tcPr>
            <w:tcW w:w="108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2081–2090</w:t>
            </w:r>
          </w:p>
        </w:tc>
        <w:tc>
          <w:tcPr>
            <w:tcW w:w="108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2091–2100</w:t>
            </w:r>
          </w:p>
        </w:tc>
        <w:tc>
          <w:tcPr>
            <w:tcW w:w="1170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t>Total</w:t>
            </w:r>
          </w:p>
        </w:tc>
      </w:tr>
      <w:tr w:rsidR="00AA4BB1" w:rsidRPr="00B35AE0" w:rsidTr="00AA4BB1">
        <w:tc>
          <w:tcPr>
            <w:tcW w:w="13439" w:type="dxa"/>
            <w:gridSpan w:val="13"/>
            <w:shd w:val="clear" w:color="auto" w:fill="auto"/>
            <w:vAlign w:val="bottom"/>
          </w:tcPr>
          <w:p w:rsidR="00AA4BB1" w:rsidRPr="00B35AE0" w:rsidRDefault="00AA4BB1" w:rsidP="00022C5F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proofErr w:type="spellStart"/>
            <w:r w:rsidRPr="00B35AE0">
              <w:rPr>
                <w:bCs/>
                <w:color w:val="000000"/>
                <w:sz w:val="20"/>
              </w:rPr>
              <w:t>IGSM</w:t>
            </w:r>
            <w:proofErr w:type="spellEnd"/>
            <w:r w:rsidRPr="00B35AE0">
              <w:rPr>
                <w:bCs/>
                <w:color w:val="000000"/>
                <w:sz w:val="20"/>
              </w:rPr>
              <w:t xml:space="preserve">-CAM WIND = 28, reduction in </w:t>
            </w:r>
            <w:r w:rsidR="00022C5F">
              <w:rPr>
                <w:bCs/>
                <w:color w:val="000000"/>
                <w:sz w:val="20"/>
              </w:rPr>
              <w:t>hectares</w:t>
            </w:r>
            <w:r w:rsidRPr="00B35AE0">
              <w:rPr>
                <w:bCs/>
                <w:color w:val="000000"/>
                <w:sz w:val="20"/>
              </w:rPr>
              <w:t xml:space="preserve"> burned with </w:t>
            </w:r>
            <w:proofErr w:type="spellStart"/>
            <w:r w:rsidRPr="00B35AE0">
              <w:rPr>
                <w:bCs/>
                <w:color w:val="000000"/>
                <w:sz w:val="20"/>
              </w:rPr>
              <w:t>POL3.7</w:t>
            </w:r>
            <w:proofErr w:type="spellEnd"/>
            <w:r w:rsidRPr="00B35AE0">
              <w:rPr>
                <w:bCs/>
                <w:color w:val="000000"/>
                <w:sz w:val="20"/>
              </w:rPr>
              <w:t xml:space="preserve"> (REF – </w:t>
            </w:r>
            <w:proofErr w:type="spellStart"/>
            <w:r w:rsidRPr="00B35AE0">
              <w:rPr>
                <w:bCs/>
                <w:color w:val="000000"/>
                <w:sz w:val="20"/>
              </w:rPr>
              <w:t>POL3.7</w:t>
            </w:r>
            <w:proofErr w:type="spellEnd"/>
            <w:r w:rsidRPr="00B35AE0">
              <w:rPr>
                <w:bCs/>
                <w:color w:val="000000"/>
                <w:sz w:val="20"/>
              </w:rPr>
              <w:t>), no discounting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(134,638)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 (7,279)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(72,277)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(398,466)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(260,766)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(103,004)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(109,540)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(73,293)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(376,135)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643,609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(891,790)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 67,327 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889,387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1,609,392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116,285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770,530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(321,662)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210,762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758,142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(28,238)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1,000,129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5,072,052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East Basin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2,756 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(371,034)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(364,602)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(2,456,059)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977,998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2,048,001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(259,862)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(2,796,788)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4,415,901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2,906,851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4,103,162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Eastern Area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 43,799 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(3,955,851)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2,125,622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(1,857,858)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6,177,350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6,830,209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(3,272,917)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(9,667,522)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9,019,009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12,631,575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18,073,417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(70,511)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1,006,591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694,185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707,997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(558,094)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389,434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1,999,157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(347,089)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968,270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723,001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5,512,942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Northern Rockies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(197)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(5,051,444)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7,152,893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(1,588,677)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6,770,945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6,250,495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7,804,450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(2,517,156)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6,099,504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8,267,272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33,188,084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Northwest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(32,928)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(249,570)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2,276,417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(292,137)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(46,902)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3,284,948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1,763,580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2,471,807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209,222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2,271,502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11,655,940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Rocky Mountain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 33,176 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 5,075,587.52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(4,835,630)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8,066,918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733,397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19,369,348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6,247,543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1,654,453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12,472,785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23,790,694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72,608,271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Southern Area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185,257 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8,202,956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(6,030,119)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1,626,140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(4,081,109)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692,702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3,917,541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(8,452,655)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5,521,462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1,362,177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2,944,351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Southwest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(387,825)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569,252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(1,936,672)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(3,099,824)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3,161,115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2,591,279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3,573,293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11,466,904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6,330,249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9,356,118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31,623,889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B35AE0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118,165 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2,874,994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2,120,112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3,277,928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1,177,500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1,323,016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(318,750)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(636,732)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283,696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1,338,169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 xml:space="preserve">11,558,099 </w:t>
            </w:r>
          </w:p>
        </w:tc>
      </w:tr>
      <w:tr w:rsidR="00022C5F" w:rsidRPr="00B35AE0" w:rsidTr="00677752">
        <w:tc>
          <w:tcPr>
            <w:tcW w:w="929" w:type="dxa"/>
            <w:shd w:val="clear" w:color="auto" w:fill="auto"/>
          </w:tcPr>
          <w:p w:rsidR="00022C5F" w:rsidRPr="004C78BE" w:rsidRDefault="00022C5F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(175,620)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8,983,590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2,739,320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4,102,247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14,821,964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42,354,766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21,555,256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(8,139,930)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44,915,725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64,291,096 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 xml:space="preserve">195,448,414 </w:t>
            </w:r>
          </w:p>
        </w:tc>
      </w:tr>
      <w:tr w:rsidR="00AA4BB1" w:rsidRPr="00B35AE0" w:rsidTr="00AA4BB1">
        <w:tc>
          <w:tcPr>
            <w:tcW w:w="13439" w:type="dxa"/>
            <w:gridSpan w:val="13"/>
            <w:shd w:val="clear" w:color="auto" w:fill="auto"/>
            <w:vAlign w:val="bottom"/>
          </w:tcPr>
          <w:p w:rsidR="00AA4BB1" w:rsidRPr="00B35AE0" w:rsidRDefault="00AA4BB1" w:rsidP="00A8777B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bCs/>
                <w:color w:val="000000"/>
                <w:sz w:val="20"/>
              </w:rPr>
              <w:lastRenderedPageBreak/>
              <w:t xml:space="preserve">Reduction in wildfire response cost in discounted millions of </w:t>
            </w:r>
            <w:r w:rsidR="00800DAC">
              <w:rPr>
                <w:bCs/>
                <w:color w:val="000000"/>
                <w:sz w:val="20"/>
              </w:rPr>
              <w:t>US$</w:t>
            </w:r>
            <w:r w:rsidRPr="00B35AE0">
              <w:rPr>
                <w:bCs/>
                <w:color w:val="000000"/>
                <w:sz w:val="20"/>
              </w:rPr>
              <w:t xml:space="preserve"> 2005</w:t>
            </w:r>
            <w:r w:rsidR="00A8777B">
              <w:rPr>
                <w:bCs/>
                <w:color w:val="000000"/>
                <w:sz w:val="20"/>
              </w:rPr>
              <w:t xml:space="preserve"> </w:t>
            </w:r>
            <w:r w:rsidRPr="00B35AE0">
              <w:rPr>
                <w:bCs/>
                <w:color w:val="000000"/>
                <w:sz w:val="20"/>
              </w:rPr>
              <w:t>(low response cost), discounted to year 2015 base at 3.0%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($261)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($65)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($141)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($357)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($172)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($53)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($23)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($70)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$107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($1,049)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$73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$806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$1,065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$313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($105)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$129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$86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$2,428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East Basin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$6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($5)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Eastern Area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($392)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$134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($78)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$236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$185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($68)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($130)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$102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$97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$92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$147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$67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$41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($33)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$71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$311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Northern Rockies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($2,691)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$2,309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($621)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$1,532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$889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$864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($164)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$401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$380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$2,898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Northwest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($31)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($328)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$1,232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($279)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$53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$727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$314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$366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$45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$178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$2,277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Rocky Mountain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$1,735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($1,993)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$1,818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$310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$2,509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$555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$246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$683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$874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$6,754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Southern Area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$557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($387)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$69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($114)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$82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($99)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$61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$217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Southwest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($94)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$92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($331)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($399)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$267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$172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$177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$411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$175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$177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$647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B35AE0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$218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$124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$142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($9)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$10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B35AE0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B35AE0">
              <w:rPr>
                <w:color w:val="000000"/>
                <w:sz w:val="20"/>
              </w:rPr>
              <w:t>$565</w:t>
            </w:r>
          </w:p>
        </w:tc>
      </w:tr>
      <w:tr w:rsidR="00B35AE0" w:rsidRPr="00B35AE0" w:rsidTr="00677752">
        <w:tc>
          <w:tcPr>
            <w:tcW w:w="929" w:type="dxa"/>
            <w:shd w:val="clear" w:color="auto" w:fill="auto"/>
          </w:tcPr>
          <w:p w:rsidR="0067540D" w:rsidRPr="004C78BE" w:rsidRDefault="0067540D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($277)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$73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$2,076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$358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$2,436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$4,394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$2,000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$723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$1,421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$1,929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$15,133</w:t>
            </w:r>
          </w:p>
        </w:tc>
      </w:tr>
      <w:tr w:rsidR="00AA4BB1" w:rsidRPr="00B35AE0" w:rsidTr="00AA4BB1">
        <w:tc>
          <w:tcPr>
            <w:tcW w:w="13439" w:type="dxa"/>
            <w:gridSpan w:val="13"/>
            <w:shd w:val="clear" w:color="auto" w:fill="auto"/>
            <w:vAlign w:val="bottom"/>
          </w:tcPr>
          <w:p w:rsidR="00AA4BB1" w:rsidRPr="00B35AE0" w:rsidRDefault="00A37D56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Totals may not sum due to rounding.</w:t>
            </w:r>
          </w:p>
        </w:tc>
      </w:tr>
    </w:tbl>
    <w:p w:rsidR="00A37D56" w:rsidRPr="0098354D" w:rsidRDefault="00A37D56" w:rsidP="00B02F1A">
      <w:pPr>
        <w:rPr>
          <w:b/>
          <w:sz w:val="12"/>
          <w:szCs w:val="12"/>
        </w:rPr>
      </w:pPr>
    </w:p>
    <w:tbl>
      <w:tblPr>
        <w:tblW w:w="13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29"/>
        <w:gridCol w:w="1080"/>
        <w:gridCol w:w="1080"/>
        <w:gridCol w:w="1080"/>
        <w:gridCol w:w="1260"/>
        <w:gridCol w:w="1170"/>
        <w:gridCol w:w="1080"/>
        <w:gridCol w:w="1260"/>
        <w:gridCol w:w="1080"/>
        <w:gridCol w:w="1170"/>
        <w:gridCol w:w="1080"/>
        <w:gridCol w:w="1170"/>
      </w:tblGrid>
      <w:tr w:rsidR="0046494D" w:rsidRPr="00AA4BB1" w:rsidTr="00D92343">
        <w:trPr>
          <w:tblHeader/>
        </w:trPr>
        <w:tc>
          <w:tcPr>
            <w:tcW w:w="13439" w:type="dxa"/>
            <w:gridSpan w:val="12"/>
            <w:shd w:val="clear" w:color="auto" w:fill="auto"/>
            <w:vAlign w:val="bottom"/>
          </w:tcPr>
          <w:p w:rsidR="0046494D" w:rsidRPr="00AA4BB1" w:rsidRDefault="00022C5F" w:rsidP="00022C5F">
            <w:pPr>
              <w:autoSpaceDE w:val="0"/>
              <w:autoSpaceDN w:val="0"/>
              <w:adjustRightInd w:val="0"/>
              <w:spacing w:before="12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lastRenderedPageBreak/>
              <w:t>Table 11</w:t>
            </w:r>
            <w:r w:rsidR="0046494D" w:rsidRPr="0046494D">
              <w:rPr>
                <w:bCs/>
                <w:color w:val="000000"/>
                <w:sz w:val="20"/>
              </w:rPr>
              <w:t xml:space="preserve">.6 </w:t>
            </w:r>
            <w:proofErr w:type="spellStart"/>
            <w:r w:rsidR="0046494D" w:rsidRPr="0046494D">
              <w:rPr>
                <w:bCs/>
                <w:color w:val="000000"/>
                <w:sz w:val="20"/>
              </w:rPr>
              <w:t>POL3.7</w:t>
            </w:r>
            <w:proofErr w:type="spellEnd"/>
            <w:r w:rsidR="0046494D" w:rsidRPr="0046494D">
              <w:rPr>
                <w:bCs/>
                <w:color w:val="000000"/>
                <w:sz w:val="20"/>
              </w:rPr>
              <w:t xml:space="preserve"> impacts on </w:t>
            </w:r>
            <w:r>
              <w:rPr>
                <w:bCs/>
                <w:color w:val="000000"/>
                <w:sz w:val="20"/>
              </w:rPr>
              <w:t>area</w:t>
            </w:r>
            <w:r w:rsidR="0046494D" w:rsidRPr="0046494D">
              <w:rPr>
                <w:bCs/>
                <w:color w:val="000000"/>
                <w:sz w:val="20"/>
              </w:rPr>
              <w:t xml:space="preserve"> burned under </w:t>
            </w:r>
            <w:proofErr w:type="spellStart"/>
            <w:r w:rsidR="0046494D" w:rsidRPr="0046494D">
              <w:rPr>
                <w:bCs/>
                <w:color w:val="000000"/>
                <w:sz w:val="20"/>
              </w:rPr>
              <w:t>CCSM</w:t>
            </w:r>
            <w:proofErr w:type="spellEnd"/>
          </w:p>
        </w:tc>
      </w:tr>
      <w:tr w:rsidR="00AA4BB1" w:rsidRPr="00AA4BB1" w:rsidTr="00D92343">
        <w:trPr>
          <w:tblHeader/>
        </w:trPr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Region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2001–2010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2011–2020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2021–2030</w:t>
            </w:r>
          </w:p>
        </w:tc>
        <w:tc>
          <w:tcPr>
            <w:tcW w:w="126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2031–2040</w:t>
            </w:r>
          </w:p>
        </w:tc>
        <w:tc>
          <w:tcPr>
            <w:tcW w:w="117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2041–2050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2051–2060</w:t>
            </w:r>
          </w:p>
        </w:tc>
        <w:tc>
          <w:tcPr>
            <w:tcW w:w="126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2061–2070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2071–2080</w:t>
            </w:r>
          </w:p>
        </w:tc>
        <w:tc>
          <w:tcPr>
            <w:tcW w:w="117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2081–2090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2091–2100</w:t>
            </w:r>
          </w:p>
        </w:tc>
        <w:tc>
          <w:tcPr>
            <w:tcW w:w="117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Total</w:t>
            </w:r>
          </w:p>
        </w:tc>
      </w:tr>
      <w:tr w:rsidR="00AA4BB1" w:rsidRPr="00AA4BB1" w:rsidTr="00A8777B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A4BB1" w:rsidRDefault="00AA4BB1" w:rsidP="00022C5F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proofErr w:type="spellStart"/>
            <w:r w:rsidRPr="00AA4BB1">
              <w:rPr>
                <w:bCs/>
                <w:color w:val="000000"/>
                <w:sz w:val="20"/>
              </w:rPr>
              <w:t>CCSM</w:t>
            </w:r>
            <w:proofErr w:type="spellEnd"/>
            <w:r w:rsidRPr="00AA4BB1">
              <w:rPr>
                <w:bCs/>
                <w:color w:val="000000"/>
                <w:sz w:val="20"/>
              </w:rPr>
              <w:t xml:space="preserve">, reduction in </w:t>
            </w:r>
            <w:r w:rsidR="00022C5F">
              <w:rPr>
                <w:bCs/>
                <w:color w:val="000000"/>
                <w:sz w:val="20"/>
              </w:rPr>
              <w:t>hectares</w:t>
            </w:r>
            <w:r w:rsidRPr="00AA4BB1">
              <w:rPr>
                <w:bCs/>
                <w:color w:val="000000"/>
                <w:sz w:val="20"/>
              </w:rPr>
              <w:t xml:space="preserve"> burned with </w:t>
            </w:r>
            <w:proofErr w:type="spellStart"/>
            <w:r w:rsidRPr="00AA4BB1">
              <w:rPr>
                <w:bCs/>
                <w:color w:val="000000"/>
                <w:sz w:val="20"/>
              </w:rPr>
              <w:t>POL3.7</w:t>
            </w:r>
            <w:proofErr w:type="spellEnd"/>
            <w:r w:rsidRPr="00AA4BB1">
              <w:rPr>
                <w:bCs/>
                <w:color w:val="000000"/>
                <w:sz w:val="20"/>
              </w:rPr>
              <w:t xml:space="preserve"> (REF – </w:t>
            </w:r>
            <w:proofErr w:type="spellStart"/>
            <w:r w:rsidRPr="00AA4BB1">
              <w:rPr>
                <w:bCs/>
                <w:color w:val="000000"/>
                <w:sz w:val="20"/>
              </w:rPr>
              <w:t>POL3.7</w:t>
            </w:r>
            <w:proofErr w:type="spellEnd"/>
            <w:r w:rsidRPr="00AA4BB1">
              <w:rPr>
                <w:bCs/>
                <w:color w:val="000000"/>
                <w:sz w:val="20"/>
              </w:rPr>
              <w:t>), no discounting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7,693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(35,455)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38,923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(45,843)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117,131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(72,152)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204,017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302,637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77,437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2,954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597,343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(14,466)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(78,325)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(104,245)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130,542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319,123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781,938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397,436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679,149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1,022,124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857,011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3,990,287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right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482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16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(872,735)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(144)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161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95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(894)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(416,243)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578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(1,288,683)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877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3,144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14,345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(133,453)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5,426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(6,770)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798,995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220,398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90,838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(1,580)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992,221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(85,734)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77,604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(54,072)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(140,354)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494,811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551,384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518,148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851,062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771,699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1,678,718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4,663,265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Northern Rockies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15,040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412,661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166,982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1,275,632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103,502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3,516,041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1,801,152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3,496,529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2,928,571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5,265,675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18,981,787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Northwest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(51,181)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(240,269)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243,749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300,608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1,189,187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1,150,128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1,996,296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1,759,485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4,600,279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3,509,471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14,457,752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Rocky Mountain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(220,967)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984,287.28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(217,130)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7,468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320,038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2,498,460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4,256,563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4,827,167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4,605,740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5,201,269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22,262,897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Southern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(154,060)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(441,231)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191,994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(734,160)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(16,841)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538,548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2,137,295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2,559,465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(977,317)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2,057,859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5,161,551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Southwest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207,818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(86,756)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(484,250)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374,905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968,791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1,485,787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3,041,582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3,507,885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4,398,254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4,745,665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18,159,680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(27,045)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(26,661)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(18,737)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112,953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128,307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85,041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476,563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484,848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368,429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1,071,927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2,655,625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4C78BE" w:rsidRDefault="00022C5F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(322,022</w:t>
            </w:r>
            <w:r w:rsidRPr="00022C5F">
              <w:rPr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569,481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(222,426)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275,563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3,629,331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10,528,565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15,628,142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18,687,734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17,469,812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24,389,547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90,633,725</w:t>
            </w:r>
          </w:p>
        </w:tc>
      </w:tr>
      <w:tr w:rsidR="00AA4BB1" w:rsidRPr="00AA4BB1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A4BB1" w:rsidRDefault="00AA4BB1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lastRenderedPageBreak/>
              <w:t xml:space="preserve">Reduction in wildfire response cost in discounted millions of </w:t>
            </w:r>
            <w:r w:rsidR="00800DAC">
              <w:rPr>
                <w:bCs/>
                <w:color w:val="000000"/>
                <w:sz w:val="20"/>
              </w:rPr>
              <w:t>US$</w:t>
            </w:r>
            <w:r w:rsidRPr="00AA4BB1">
              <w:rPr>
                <w:bCs/>
                <w:color w:val="000000"/>
                <w:sz w:val="20"/>
              </w:rPr>
              <w:t xml:space="preserve"> 2005 (low response cost), discounted to year 2015 base at 3.0%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($55)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$47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($41)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$85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($36)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$63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$83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$177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($77)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($95)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$67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$120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$223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$87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$108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$121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$75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$617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($5)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($0)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$15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($8)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($15)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$117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Northern Rockies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$198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$75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$374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$523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$196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$301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$194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$248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$2,140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Northwest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($63)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($186)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$139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$144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$416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$293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$359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$237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$471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$262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$2,072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Rocky Mountain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($113)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$473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($66)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$334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$413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$365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$253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$209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$1,927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Southern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$17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$25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Southwest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$62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($78)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$85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$95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$140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$119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$112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$93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$653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$31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4C78BE" w:rsidRDefault="0067540D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($125)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$314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$32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$558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$800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$1,474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$1,333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$1,276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$1,174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$933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$7,768</w:t>
            </w:r>
          </w:p>
        </w:tc>
      </w:tr>
      <w:tr w:rsidR="00AA4BB1" w:rsidRPr="00AA4BB1" w:rsidTr="00AA4BB1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A4BB1" w:rsidRDefault="00A37D56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Totals may not sum due to rounding.</w:t>
            </w:r>
          </w:p>
        </w:tc>
      </w:tr>
    </w:tbl>
    <w:p w:rsidR="00A37D56" w:rsidRPr="0098354D" w:rsidRDefault="00A37D56" w:rsidP="00B02F1A">
      <w:pPr>
        <w:rPr>
          <w:b/>
          <w:sz w:val="12"/>
          <w:szCs w:val="12"/>
        </w:rPr>
      </w:pPr>
    </w:p>
    <w:tbl>
      <w:tblPr>
        <w:tblW w:w="13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29"/>
        <w:gridCol w:w="1080"/>
        <w:gridCol w:w="990"/>
        <w:gridCol w:w="1080"/>
        <w:gridCol w:w="1350"/>
        <w:gridCol w:w="1170"/>
        <w:gridCol w:w="1170"/>
        <w:gridCol w:w="1170"/>
        <w:gridCol w:w="1080"/>
        <w:gridCol w:w="1170"/>
        <w:gridCol w:w="1080"/>
        <w:gridCol w:w="1170"/>
      </w:tblGrid>
      <w:tr w:rsidR="00AA4BB1" w:rsidRPr="00AA4BB1" w:rsidTr="00D92343">
        <w:trPr>
          <w:tblHeader/>
        </w:trPr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A4BB1" w:rsidRDefault="00022C5F" w:rsidP="00022C5F">
            <w:pPr>
              <w:autoSpaceDE w:val="0"/>
              <w:autoSpaceDN w:val="0"/>
              <w:adjustRightInd w:val="0"/>
              <w:spacing w:before="12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lastRenderedPageBreak/>
              <w:t>Table 11</w:t>
            </w:r>
            <w:r w:rsidR="00D92343" w:rsidRPr="00D92343">
              <w:rPr>
                <w:bCs/>
                <w:color w:val="000000"/>
                <w:sz w:val="20"/>
              </w:rPr>
              <w:t xml:space="preserve">.7 </w:t>
            </w:r>
            <w:proofErr w:type="spellStart"/>
            <w:r w:rsidR="00D92343" w:rsidRPr="00D92343">
              <w:rPr>
                <w:bCs/>
                <w:color w:val="000000"/>
                <w:sz w:val="20"/>
              </w:rPr>
              <w:t>POL3.7</w:t>
            </w:r>
            <w:proofErr w:type="spellEnd"/>
            <w:r w:rsidR="00D92343" w:rsidRPr="00D92343">
              <w:rPr>
                <w:bCs/>
                <w:color w:val="000000"/>
                <w:sz w:val="20"/>
              </w:rPr>
              <w:t xml:space="preserve"> impacts on </w:t>
            </w:r>
            <w:r>
              <w:rPr>
                <w:bCs/>
                <w:color w:val="000000"/>
                <w:sz w:val="20"/>
              </w:rPr>
              <w:t>area</w:t>
            </w:r>
            <w:r w:rsidR="00D92343" w:rsidRPr="00D92343">
              <w:rPr>
                <w:bCs/>
                <w:color w:val="000000"/>
                <w:sz w:val="20"/>
              </w:rPr>
              <w:t xml:space="preserve"> burned under </w:t>
            </w:r>
            <w:proofErr w:type="spellStart"/>
            <w:r w:rsidR="00D92343" w:rsidRPr="00D92343">
              <w:rPr>
                <w:bCs/>
                <w:color w:val="000000"/>
                <w:sz w:val="20"/>
              </w:rPr>
              <w:t>MIROC</w:t>
            </w:r>
            <w:proofErr w:type="spellEnd"/>
          </w:p>
        </w:tc>
      </w:tr>
      <w:tr w:rsidR="00AA4BB1" w:rsidRPr="00AA4BB1" w:rsidTr="00D92343">
        <w:trPr>
          <w:tblHeader/>
        </w:trPr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Region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2001–2010</w:t>
            </w:r>
          </w:p>
        </w:tc>
        <w:tc>
          <w:tcPr>
            <w:tcW w:w="99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2011–2020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2021–2030</w:t>
            </w:r>
          </w:p>
        </w:tc>
        <w:tc>
          <w:tcPr>
            <w:tcW w:w="135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2031–2040</w:t>
            </w:r>
          </w:p>
        </w:tc>
        <w:tc>
          <w:tcPr>
            <w:tcW w:w="117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2041–2050</w:t>
            </w:r>
          </w:p>
        </w:tc>
        <w:tc>
          <w:tcPr>
            <w:tcW w:w="117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2051–2060</w:t>
            </w:r>
          </w:p>
        </w:tc>
        <w:tc>
          <w:tcPr>
            <w:tcW w:w="117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2061–2070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2071–2080</w:t>
            </w:r>
          </w:p>
        </w:tc>
        <w:tc>
          <w:tcPr>
            <w:tcW w:w="117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2081–2090</w:t>
            </w:r>
          </w:p>
        </w:tc>
        <w:tc>
          <w:tcPr>
            <w:tcW w:w="108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2091–2100</w:t>
            </w:r>
          </w:p>
        </w:tc>
        <w:tc>
          <w:tcPr>
            <w:tcW w:w="1170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jc w:val="center"/>
              <w:rPr>
                <w:bCs/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t>Total</w:t>
            </w:r>
          </w:p>
        </w:tc>
      </w:tr>
      <w:tr w:rsidR="00AA4BB1" w:rsidRPr="00AA4BB1" w:rsidTr="00D92343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A4BB1" w:rsidRDefault="00AA4BB1" w:rsidP="00022C5F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proofErr w:type="spellStart"/>
            <w:r w:rsidRPr="00AA4BB1">
              <w:rPr>
                <w:bCs/>
                <w:color w:val="000000"/>
                <w:sz w:val="20"/>
              </w:rPr>
              <w:t>MIROC</w:t>
            </w:r>
            <w:proofErr w:type="spellEnd"/>
            <w:r w:rsidRPr="00AA4BB1">
              <w:rPr>
                <w:bCs/>
                <w:color w:val="000000"/>
                <w:sz w:val="20"/>
              </w:rPr>
              <w:t xml:space="preserve">, reduction in </w:t>
            </w:r>
            <w:r w:rsidR="00022C5F">
              <w:rPr>
                <w:bCs/>
                <w:color w:val="000000"/>
                <w:sz w:val="20"/>
              </w:rPr>
              <w:t>hectares</w:t>
            </w:r>
            <w:r w:rsidRPr="00AA4BB1">
              <w:rPr>
                <w:bCs/>
                <w:color w:val="000000"/>
                <w:sz w:val="20"/>
              </w:rPr>
              <w:t xml:space="preserve"> burned with </w:t>
            </w:r>
            <w:proofErr w:type="spellStart"/>
            <w:r w:rsidRPr="00AA4BB1">
              <w:rPr>
                <w:bCs/>
                <w:color w:val="000000"/>
                <w:sz w:val="20"/>
              </w:rPr>
              <w:t>POL3.7</w:t>
            </w:r>
            <w:proofErr w:type="spellEnd"/>
            <w:r w:rsidRPr="00AA4BB1">
              <w:rPr>
                <w:bCs/>
                <w:color w:val="000000"/>
                <w:sz w:val="20"/>
              </w:rPr>
              <w:t xml:space="preserve"> (REF – </w:t>
            </w:r>
            <w:proofErr w:type="spellStart"/>
            <w:r w:rsidRPr="00AA4BB1">
              <w:rPr>
                <w:bCs/>
                <w:color w:val="000000"/>
                <w:sz w:val="20"/>
              </w:rPr>
              <w:t>POL3.7</w:t>
            </w:r>
            <w:proofErr w:type="spellEnd"/>
            <w:r w:rsidRPr="00AA4BB1">
              <w:rPr>
                <w:bCs/>
                <w:color w:val="000000"/>
                <w:sz w:val="20"/>
              </w:rPr>
              <w:t>), no discounting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(68,274)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27,527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7,520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(20,617)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44,374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104,474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(130,454)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183,862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217,747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205,886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572,043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6,464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(40,621)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64,848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(128,001)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490,723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151,675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630,505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739,141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703,365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707,959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3,326,060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right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(106)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234,315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144,293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(78,572)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630,512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145,860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537,276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222,456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68,804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1,904,836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(228,671)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215,984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(497,440)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(337,774)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194,306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1,013,647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1,870,299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1,002,791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1,581,868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609,751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5,424,761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(97,565)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400,629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251,728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599,586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481,613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198,165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466,731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204,288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(212,298)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1,300,731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3,593,608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Northern Rockies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124,065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(90,242)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579,175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215,893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790,886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3,396,112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(190,562)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2,304,244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1,229,995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2,975,949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11,335,517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Northwest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240,083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473,373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145,947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347,648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426,812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2,027,237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(209,637)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1,449,420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2,370,600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2,135,200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9,406,682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Rocky Mountain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330,168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1,111,800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1,571,996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(1,000,169)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1,670,425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3,951,916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4,187,327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1,863,825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4,864,846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4,983,114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23,535,248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Southern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(142,273)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(351,234)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32,655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371,083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50,518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2,819,651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635,658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4,569,483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2,945,859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8,161,656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19,093,055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Southwest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(16,683)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(176,643)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241,340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(303,071)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191,609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381,885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(18,813)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954,222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1,954,390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2,239,810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5,448,046</w:t>
            </w:r>
          </w:p>
        </w:tc>
      </w:tr>
      <w:tr w:rsidR="00022C5F" w:rsidRPr="00AA4BB1" w:rsidTr="00677752">
        <w:tc>
          <w:tcPr>
            <w:tcW w:w="929" w:type="dxa"/>
            <w:shd w:val="clear" w:color="auto" w:fill="auto"/>
          </w:tcPr>
          <w:p w:rsidR="00022C5F" w:rsidRPr="00AA4BB1" w:rsidRDefault="00022C5F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26,645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17,563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(50,121)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51,988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(189,550)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86,988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(214,034)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(125,571)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(372,318)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968,553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color w:val="000000"/>
                <w:sz w:val="20"/>
              </w:rPr>
            </w:pPr>
            <w:r w:rsidRPr="00022C5F">
              <w:rPr>
                <w:color w:val="000000"/>
                <w:sz w:val="20"/>
              </w:rPr>
              <w:t>200,144</w:t>
            </w:r>
          </w:p>
        </w:tc>
      </w:tr>
      <w:tr w:rsidR="00022C5F" w:rsidRPr="00AA4BB1" w:rsidTr="00C72C48">
        <w:tc>
          <w:tcPr>
            <w:tcW w:w="929" w:type="dxa"/>
            <w:shd w:val="clear" w:color="auto" w:fill="auto"/>
          </w:tcPr>
          <w:p w:rsidR="00022C5F" w:rsidRPr="004C78BE" w:rsidRDefault="00022C5F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173,958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1,588,031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2,581,963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(59,141)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4,073,145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14,762,261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7,172,880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13,682,980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15,506,510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24,357,412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022C5F" w:rsidRPr="00022C5F" w:rsidRDefault="00022C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022C5F">
              <w:rPr>
                <w:b/>
                <w:bCs/>
                <w:color w:val="000000"/>
                <w:sz w:val="20"/>
              </w:rPr>
              <w:t>83,840,000</w:t>
            </w:r>
          </w:p>
        </w:tc>
      </w:tr>
      <w:tr w:rsidR="00AA4BB1" w:rsidRPr="00AA4BB1" w:rsidTr="00D92343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A4BB1" w:rsidRDefault="00AA4BB1" w:rsidP="00A8777B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bCs/>
                <w:color w:val="000000"/>
                <w:sz w:val="20"/>
              </w:rPr>
              <w:lastRenderedPageBreak/>
              <w:t xml:space="preserve">Reduction in wildfire response cost in discounted millions of </w:t>
            </w:r>
            <w:r w:rsidR="00800DAC">
              <w:rPr>
                <w:bCs/>
                <w:color w:val="000000"/>
                <w:sz w:val="20"/>
              </w:rPr>
              <w:t>US$</w:t>
            </w:r>
            <w:r w:rsidRPr="00AA4BB1">
              <w:rPr>
                <w:bCs/>
                <w:color w:val="000000"/>
                <w:sz w:val="20"/>
              </w:rPr>
              <w:t xml:space="preserve"> 2005</w:t>
            </w:r>
            <w:r w:rsidR="00A8777B">
              <w:rPr>
                <w:bCs/>
                <w:color w:val="000000"/>
                <w:sz w:val="20"/>
              </w:rPr>
              <w:t xml:space="preserve"> </w:t>
            </w:r>
            <w:r w:rsidRPr="00AA4BB1">
              <w:rPr>
                <w:bCs/>
                <w:color w:val="000000"/>
                <w:sz w:val="20"/>
              </w:rPr>
              <w:t>(low response cost), discounted to year 2015 base at 3.0%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California North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($135)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$79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keepNext/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California South Ops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$13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($48)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$38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($77)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$184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$141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$115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$78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$60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keepNext/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$548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($0)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($0)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$6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($32)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($30)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$54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Eastern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($15)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$63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$29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$203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Northern Rockies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$77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($39)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$202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$165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$505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($42)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$200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$88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$134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$1,324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Northwest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$259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$337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$113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$105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$125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$492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$192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$239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$160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$1,991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Rocky Mountain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$172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$496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$471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($232)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$292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$541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$407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$144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$271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$193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$2,755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Southern Area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($15)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($23)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$8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$69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$207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Southwest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($2)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($36)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$38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($37)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$26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$0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$52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$44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$145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</w:tcPr>
          <w:p w:rsidR="0067540D" w:rsidRPr="00AA4BB1" w:rsidRDefault="0067540D" w:rsidP="00B02F1A">
            <w:pPr>
              <w:autoSpaceDE w:val="0"/>
              <w:autoSpaceDN w:val="0"/>
              <w:adjustRightInd w:val="0"/>
              <w:spacing w:after="100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Western Great Basin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($3)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($6)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$2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($1)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($4)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$7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AA4BB1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sz w:val="20"/>
              </w:rPr>
            </w:pPr>
            <w:r w:rsidRPr="00AA4BB1">
              <w:rPr>
                <w:color w:val="000000"/>
                <w:sz w:val="20"/>
              </w:rPr>
              <w:t>($2)</w:t>
            </w:r>
          </w:p>
        </w:tc>
      </w:tr>
      <w:tr w:rsidR="00AA4BB1" w:rsidRPr="00AA4BB1" w:rsidTr="00677752">
        <w:tc>
          <w:tcPr>
            <w:tcW w:w="929" w:type="dxa"/>
            <w:shd w:val="clear" w:color="auto" w:fill="auto"/>
            <w:vAlign w:val="bottom"/>
          </w:tcPr>
          <w:p w:rsidR="0067540D" w:rsidRPr="004C78BE" w:rsidRDefault="0067540D" w:rsidP="00B02F1A">
            <w:pPr>
              <w:autoSpaceDE w:val="0"/>
              <w:autoSpaceDN w:val="0"/>
              <w:adjustRightInd w:val="0"/>
              <w:spacing w:after="100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$32</w:t>
            </w:r>
            <w:bookmarkStart w:id="0" w:name="_GoBack"/>
            <w:bookmarkEnd w:id="0"/>
            <w:r w:rsidRPr="004C78BE">
              <w:rPr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9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$823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$873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($173)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$855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$1,773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$503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$809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$813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$709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67540D" w:rsidRPr="004C78BE" w:rsidRDefault="0067540D" w:rsidP="00677752">
            <w:pPr>
              <w:autoSpaceDE w:val="0"/>
              <w:autoSpaceDN w:val="0"/>
              <w:adjustRightInd w:val="0"/>
              <w:spacing w:after="100"/>
              <w:jc w:val="center"/>
              <w:rPr>
                <w:b/>
                <w:bCs/>
                <w:color w:val="000000"/>
                <w:sz w:val="20"/>
              </w:rPr>
            </w:pPr>
            <w:r w:rsidRPr="004C78BE">
              <w:rPr>
                <w:b/>
                <w:bCs/>
                <w:color w:val="000000"/>
                <w:sz w:val="20"/>
              </w:rPr>
              <w:t>$7,311</w:t>
            </w:r>
          </w:p>
        </w:tc>
      </w:tr>
      <w:tr w:rsidR="00AA4BB1" w:rsidRPr="00AA4BB1" w:rsidTr="00D92343">
        <w:tc>
          <w:tcPr>
            <w:tcW w:w="13439" w:type="dxa"/>
            <w:gridSpan w:val="12"/>
            <w:shd w:val="clear" w:color="auto" w:fill="auto"/>
            <w:vAlign w:val="bottom"/>
          </w:tcPr>
          <w:p w:rsidR="00AA4BB1" w:rsidRPr="00AA4BB1" w:rsidRDefault="00A37D56" w:rsidP="00B02F1A">
            <w:pPr>
              <w:autoSpaceDE w:val="0"/>
              <w:autoSpaceDN w:val="0"/>
              <w:adjustRightInd w:val="0"/>
              <w:spacing w:after="10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Totals may not sum due to rounding.</w:t>
            </w:r>
          </w:p>
        </w:tc>
      </w:tr>
    </w:tbl>
    <w:p w:rsidR="00643D66" w:rsidRDefault="00643D66" w:rsidP="00B02F1A">
      <w:pPr>
        <w:rPr>
          <w:b/>
        </w:rPr>
      </w:pPr>
    </w:p>
    <w:p w:rsidR="00B9624F" w:rsidRDefault="00B9624F" w:rsidP="00B02F1A">
      <w:pPr>
        <w:rPr>
          <w:b/>
        </w:rPr>
        <w:sectPr w:rsidR="00B9624F" w:rsidSect="00AA4BB1">
          <w:headerReference w:type="default" r:id="rId11"/>
          <w:footerReference w:type="default" r:id="rId12"/>
          <w:pgSz w:w="15840" w:h="12240" w:orient="landscape" w:code="1"/>
          <w:pgMar w:top="2520" w:right="1411" w:bottom="1080" w:left="1094" w:header="1080" w:footer="1080" w:gutter="0"/>
          <w:cols w:space="720"/>
          <w:docGrid w:linePitch="326"/>
        </w:sectPr>
      </w:pPr>
    </w:p>
    <w:p w:rsidR="00E03DEB" w:rsidRPr="00B33D63" w:rsidRDefault="00E03DEB" w:rsidP="00B02F1A"/>
    <w:sectPr w:rsidR="00E03DEB" w:rsidRPr="00B33D63" w:rsidSect="0051077D">
      <w:headerReference w:type="default" r:id="rId13"/>
      <w:footerReference w:type="default" r:id="rId14"/>
      <w:pgSz w:w="12240" w:h="15840"/>
      <w:pgMar w:top="1411" w:right="1411" w:bottom="1138" w:left="254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9F9" w:rsidRDefault="007E69F9">
      <w:pPr>
        <w:spacing w:after="0"/>
      </w:pPr>
      <w:r>
        <w:separator/>
      </w:r>
    </w:p>
  </w:endnote>
  <w:endnote w:type="continuationSeparator" w:id="0">
    <w:p w:rsidR="007E69F9" w:rsidRDefault="007E69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9F9" w:rsidRDefault="004C78BE">
    <w:pPr>
      <w:pStyle w:val="Footer"/>
      <w:jc w:val="right"/>
    </w:pPr>
    <w:sdt>
      <w:sdtPr>
        <w:id w:val="112681213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E69F9">
          <w:fldChar w:fldCharType="begin"/>
        </w:r>
        <w:r w:rsidR="007E69F9">
          <w:instrText xml:space="preserve"> PAGE   \* MERGEFORMAT </w:instrText>
        </w:r>
        <w:r w:rsidR="007E69F9">
          <w:fldChar w:fldCharType="separate"/>
        </w:r>
        <w:r>
          <w:rPr>
            <w:noProof/>
          </w:rPr>
          <w:t>1</w:t>
        </w:r>
        <w:r w:rsidR="007E69F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9F9" w:rsidRDefault="004C78BE" w:rsidP="00A01C41">
    <w:pPr>
      <w:pStyle w:val="Footer"/>
      <w:jc w:val="right"/>
    </w:pPr>
    <w:sdt>
      <w:sdtPr>
        <w:id w:val="-10835455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E69F9">
          <w:fldChar w:fldCharType="begin"/>
        </w:r>
        <w:r w:rsidR="007E69F9">
          <w:instrText xml:space="preserve"> PAGE   \* MERGEFORMAT </w:instrText>
        </w:r>
        <w:r w:rsidR="007E69F9">
          <w:fldChar w:fldCharType="separate"/>
        </w:r>
        <w:r>
          <w:rPr>
            <w:noProof/>
          </w:rPr>
          <w:t>15</w:t>
        </w:r>
        <w:r w:rsidR="007E69F9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9F9" w:rsidRDefault="004C78BE" w:rsidP="00A01C41">
    <w:pPr>
      <w:pStyle w:val="Footer"/>
      <w:jc w:val="right"/>
    </w:pPr>
    <w:sdt>
      <w:sdtPr>
        <w:id w:val="111571407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E69F9">
          <w:fldChar w:fldCharType="begin"/>
        </w:r>
        <w:r w:rsidR="007E69F9">
          <w:instrText xml:space="preserve"> PAGE   \* MERGEFORMAT </w:instrText>
        </w:r>
        <w:r w:rsidR="007E69F9">
          <w:fldChar w:fldCharType="separate"/>
        </w:r>
        <w:r>
          <w:rPr>
            <w:noProof/>
          </w:rPr>
          <w:t>16</w:t>
        </w:r>
        <w:r w:rsidR="007E69F9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9F9" w:rsidRDefault="007E69F9">
      <w:pPr>
        <w:spacing w:after="60"/>
      </w:pPr>
      <w:r>
        <w:separator/>
      </w:r>
    </w:p>
  </w:footnote>
  <w:footnote w:type="continuationSeparator" w:id="0">
    <w:p w:rsidR="007E69F9" w:rsidRDefault="007E69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9F9" w:rsidRDefault="007E69F9" w:rsidP="00B9624F">
    <w:pPr>
      <w:pStyle w:val="Header"/>
      <w:tabs>
        <w:tab w:val="clear" w:pos="9360"/>
        <w:tab w:val="left" w:pos="6480"/>
        <w:tab w:val="right" w:pos="1296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9F9" w:rsidRDefault="007E69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80A"/>
    <w:multiLevelType w:val="multilevel"/>
    <w:tmpl w:val="49E678F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720" w:hanging="720"/>
      </w:pPr>
    </w:lvl>
    <w:lvl w:ilvl="5">
      <w:start w:val="1"/>
      <w:numFmt w:val="none"/>
      <w:suff w:val="nothing"/>
      <w:lvlText w:val=""/>
      <w:lvlJc w:val="left"/>
      <w:pPr>
        <w:ind w:left="720" w:hanging="720"/>
      </w:pPr>
    </w:lvl>
    <w:lvl w:ilvl="6">
      <w:start w:val="1"/>
      <w:numFmt w:val="none"/>
      <w:suff w:val="nothing"/>
      <w:lvlText w:val=""/>
      <w:lvlJc w:val="left"/>
      <w:pPr>
        <w:ind w:left="720" w:hanging="720"/>
      </w:pPr>
    </w:lvl>
    <w:lvl w:ilvl="7">
      <w:start w:val="1"/>
      <w:numFmt w:val="none"/>
      <w:suff w:val="nothing"/>
      <w:lvlText w:val=""/>
      <w:lvlJc w:val="left"/>
      <w:pPr>
        <w:ind w:left="720" w:hanging="720"/>
      </w:pPr>
    </w:lvl>
    <w:lvl w:ilvl="8">
      <w:start w:val="1"/>
      <w:numFmt w:val="none"/>
      <w:suff w:val="nothing"/>
      <w:lvlText w:val=""/>
      <w:lvlJc w:val="left"/>
      <w:pPr>
        <w:ind w:left="720" w:hanging="720"/>
      </w:pPr>
    </w:lvl>
  </w:abstractNum>
  <w:abstractNum w:abstractNumId="1">
    <w:nsid w:val="212B2634"/>
    <w:multiLevelType w:val="singleLevel"/>
    <w:tmpl w:val="07745166"/>
    <w:lvl w:ilvl="0">
      <w:start w:val="1"/>
      <w:numFmt w:val="decimal"/>
      <w:pStyle w:val="FootnoteTex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C415485"/>
    <w:multiLevelType w:val="singleLevel"/>
    <w:tmpl w:val="8652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">
    <w:nsid w:val="580215BB"/>
    <w:multiLevelType w:val="multilevel"/>
    <w:tmpl w:val="67FA7728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nothing"/>
      <w:lvlText w:val="%2.%1"/>
      <w:lvlJc w:val="left"/>
      <w:pPr>
        <w:ind w:left="720" w:hanging="720"/>
      </w:pPr>
    </w:lvl>
    <w:lvl w:ilvl="2">
      <w:start w:val="1"/>
      <w:numFmt w:val="decimal"/>
      <w:suff w:val="nothing"/>
      <w:lvlText w:val="%1.%2.%3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5BE060C2"/>
    <w:multiLevelType w:val="singleLevel"/>
    <w:tmpl w:val="8652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3"/>
  </w:num>
  <w:num w:numId="13">
    <w:abstractNumId w:val="4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122"/>
    <w:rsid w:val="00022C5F"/>
    <w:rsid w:val="00026CCB"/>
    <w:rsid w:val="000468E1"/>
    <w:rsid w:val="000775E8"/>
    <w:rsid w:val="000A37B2"/>
    <w:rsid w:val="000B3A0C"/>
    <w:rsid w:val="000C585D"/>
    <w:rsid w:val="000E297C"/>
    <w:rsid w:val="000F1F5C"/>
    <w:rsid w:val="00154F66"/>
    <w:rsid w:val="001654DA"/>
    <w:rsid w:val="001870FE"/>
    <w:rsid w:val="001C5F0C"/>
    <w:rsid w:val="001D26E4"/>
    <w:rsid w:val="00211BFD"/>
    <w:rsid w:val="00211EA7"/>
    <w:rsid w:val="002128F4"/>
    <w:rsid w:val="00227FEC"/>
    <w:rsid w:val="00245F2D"/>
    <w:rsid w:val="00251F02"/>
    <w:rsid w:val="002602FF"/>
    <w:rsid w:val="002678C9"/>
    <w:rsid w:val="00282CD4"/>
    <w:rsid w:val="002D3C7E"/>
    <w:rsid w:val="003030A6"/>
    <w:rsid w:val="003156D2"/>
    <w:rsid w:val="00317E90"/>
    <w:rsid w:val="0034588F"/>
    <w:rsid w:val="003936FF"/>
    <w:rsid w:val="003A368E"/>
    <w:rsid w:val="003B60C6"/>
    <w:rsid w:val="003F142B"/>
    <w:rsid w:val="0046494D"/>
    <w:rsid w:val="00485B88"/>
    <w:rsid w:val="004A1A24"/>
    <w:rsid w:val="004A536E"/>
    <w:rsid w:val="004C78BE"/>
    <w:rsid w:val="004E3C4B"/>
    <w:rsid w:val="004E3E62"/>
    <w:rsid w:val="0051077D"/>
    <w:rsid w:val="00524B16"/>
    <w:rsid w:val="005535DB"/>
    <w:rsid w:val="005662E1"/>
    <w:rsid w:val="00590D87"/>
    <w:rsid w:val="005B23E9"/>
    <w:rsid w:val="005B6E70"/>
    <w:rsid w:val="006128B7"/>
    <w:rsid w:val="0061714A"/>
    <w:rsid w:val="00643D66"/>
    <w:rsid w:val="0064797C"/>
    <w:rsid w:val="00670DF2"/>
    <w:rsid w:val="0067540D"/>
    <w:rsid w:val="00677752"/>
    <w:rsid w:val="006856A8"/>
    <w:rsid w:val="006A6764"/>
    <w:rsid w:val="00716E9F"/>
    <w:rsid w:val="00733A4A"/>
    <w:rsid w:val="00751141"/>
    <w:rsid w:val="007B765C"/>
    <w:rsid w:val="007D6773"/>
    <w:rsid w:val="007E69F9"/>
    <w:rsid w:val="00800DAC"/>
    <w:rsid w:val="00813F3B"/>
    <w:rsid w:val="00854CA1"/>
    <w:rsid w:val="00875D78"/>
    <w:rsid w:val="00896122"/>
    <w:rsid w:val="008A6A4C"/>
    <w:rsid w:val="008B152C"/>
    <w:rsid w:val="0094193D"/>
    <w:rsid w:val="00956755"/>
    <w:rsid w:val="0098354D"/>
    <w:rsid w:val="00A01C41"/>
    <w:rsid w:val="00A37D56"/>
    <w:rsid w:val="00A46352"/>
    <w:rsid w:val="00A53AC2"/>
    <w:rsid w:val="00A62418"/>
    <w:rsid w:val="00A70180"/>
    <w:rsid w:val="00A7521E"/>
    <w:rsid w:val="00A8777B"/>
    <w:rsid w:val="00A97205"/>
    <w:rsid w:val="00AA4BB1"/>
    <w:rsid w:val="00AD3E46"/>
    <w:rsid w:val="00AD72B5"/>
    <w:rsid w:val="00AE7E53"/>
    <w:rsid w:val="00B0237F"/>
    <w:rsid w:val="00B02F1A"/>
    <w:rsid w:val="00B33D63"/>
    <w:rsid w:val="00B35AE0"/>
    <w:rsid w:val="00B81858"/>
    <w:rsid w:val="00B95CAE"/>
    <w:rsid w:val="00B9624F"/>
    <w:rsid w:val="00BB4D75"/>
    <w:rsid w:val="00BB77D6"/>
    <w:rsid w:val="00BC7BE1"/>
    <w:rsid w:val="00C01B91"/>
    <w:rsid w:val="00C3654A"/>
    <w:rsid w:val="00C84FB5"/>
    <w:rsid w:val="00CA6149"/>
    <w:rsid w:val="00CC3480"/>
    <w:rsid w:val="00CE4516"/>
    <w:rsid w:val="00D20702"/>
    <w:rsid w:val="00D46E3E"/>
    <w:rsid w:val="00D92343"/>
    <w:rsid w:val="00DC2692"/>
    <w:rsid w:val="00DF64CD"/>
    <w:rsid w:val="00E03DEB"/>
    <w:rsid w:val="00E45459"/>
    <w:rsid w:val="00E7515F"/>
    <w:rsid w:val="00E94FB3"/>
    <w:rsid w:val="00EB6189"/>
    <w:rsid w:val="00EC2AEA"/>
    <w:rsid w:val="00F10006"/>
    <w:rsid w:val="00F66C4F"/>
    <w:rsid w:val="00FD65BC"/>
    <w:rsid w:val="00FE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B88"/>
    <w:pPr>
      <w:spacing w:after="240"/>
    </w:pPr>
    <w:rPr>
      <w:sz w:val="24"/>
    </w:rPr>
  </w:style>
  <w:style w:type="paragraph" w:styleId="Heading1">
    <w:name w:val="heading 1"/>
    <w:basedOn w:val="Normal"/>
    <w:next w:val="Normal"/>
    <w:qFormat/>
    <w:rsid w:val="007B765C"/>
    <w:pPr>
      <w:keepNext/>
      <w:numPr>
        <w:numId w:val="11"/>
      </w:numPr>
      <w:tabs>
        <w:tab w:val="clear" w:pos="720"/>
      </w:tabs>
      <w:spacing w:before="480"/>
      <w:outlineLvl w:val="0"/>
    </w:pPr>
    <w:rPr>
      <w:b/>
      <w:kern w:val="28"/>
      <w:sz w:val="40"/>
    </w:rPr>
  </w:style>
  <w:style w:type="paragraph" w:styleId="Heading2">
    <w:name w:val="heading 2"/>
    <w:basedOn w:val="Normal"/>
    <w:next w:val="Normal"/>
    <w:qFormat/>
    <w:rsid w:val="007B765C"/>
    <w:pPr>
      <w:keepNext/>
      <w:numPr>
        <w:ilvl w:val="1"/>
        <w:numId w:val="11"/>
      </w:numPr>
      <w:tabs>
        <w:tab w:val="clear" w:pos="720"/>
      </w:tabs>
      <w:spacing w:before="480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rsid w:val="007B765C"/>
    <w:pPr>
      <w:keepNext/>
      <w:numPr>
        <w:ilvl w:val="2"/>
        <w:numId w:val="11"/>
      </w:numPr>
      <w:tabs>
        <w:tab w:val="clear" w:pos="1080"/>
      </w:tabs>
      <w:spacing w:before="480"/>
      <w:outlineLvl w:val="2"/>
    </w:pPr>
    <w:rPr>
      <w:b/>
    </w:rPr>
  </w:style>
  <w:style w:type="paragraph" w:styleId="Heading4">
    <w:name w:val="heading 4"/>
    <w:basedOn w:val="Heading1"/>
    <w:next w:val="Normal"/>
    <w:qFormat/>
    <w:pPr>
      <w:numPr>
        <w:ilvl w:val="3"/>
      </w:numPr>
      <w:ind w:left="720"/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pPr>
      <w:numPr>
        <w:ilvl w:val="0"/>
        <w:numId w:val="0"/>
      </w:numPr>
      <w:ind w:left="720"/>
      <w:outlineLvl w:val="4"/>
    </w:pPr>
    <w:rPr>
      <w:i/>
    </w:rPr>
  </w:style>
  <w:style w:type="paragraph" w:styleId="Heading6">
    <w:name w:val="heading 6"/>
    <w:basedOn w:val="Heading5"/>
    <w:next w:val="Normal"/>
    <w:qFormat/>
    <w:pPr>
      <w:outlineLvl w:val="5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outlineLvl w:val="0"/>
    </w:pPr>
    <w:rPr>
      <w:b/>
      <w:kern w:val="28"/>
      <w:sz w:val="48"/>
    </w:rPr>
  </w:style>
  <w:style w:type="paragraph" w:styleId="FootnoteText">
    <w:name w:val="footnote text"/>
    <w:basedOn w:val="Normal"/>
    <w:semiHidden/>
    <w:rsid w:val="00BB77D6"/>
    <w:pPr>
      <w:numPr>
        <w:numId w:val="15"/>
      </w:numPr>
      <w:spacing w:after="120"/>
    </w:pPr>
    <w:rPr>
      <w:sz w:val="21"/>
    </w:rPr>
  </w:style>
  <w:style w:type="paragraph" w:styleId="Caption">
    <w:name w:val="caption"/>
    <w:basedOn w:val="Normal"/>
    <w:next w:val="Normal"/>
    <w:uiPriority w:val="35"/>
    <w:qFormat/>
    <w:pPr>
      <w:keepNext/>
      <w:spacing w:before="120" w:after="120"/>
    </w:pPr>
    <w:rPr>
      <w:b/>
    </w:rPr>
  </w:style>
  <w:style w:type="character" w:styleId="FootnoteReference">
    <w:name w:val="footnote reference"/>
    <w:basedOn w:val="DefaultParagraphFont"/>
    <w:semiHidden/>
    <w:rsid w:val="00BB77D6"/>
    <w:rPr>
      <w:rFonts w:ascii="Times New Roman" w:hAnsi="Times New Roman"/>
      <w:caps w:val="0"/>
      <w:smallCaps/>
      <w:sz w:val="21"/>
      <w:vertAlign w:val="baseline"/>
    </w:rPr>
  </w:style>
  <w:style w:type="paragraph" w:customStyle="1" w:styleId="TableTitle">
    <w:name w:val="Table Title"/>
    <w:basedOn w:val="Normal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CA6149"/>
    <w:pPr>
      <w:ind w:left="720"/>
    </w:pPr>
  </w:style>
  <w:style w:type="paragraph" w:customStyle="1" w:styleId="FigureTitle">
    <w:name w:val="Figure Title"/>
    <w:basedOn w:val="Normal"/>
    <w:rsid w:val="00A46352"/>
    <w:pPr>
      <w:spacing w:after="120"/>
    </w:pPr>
    <w:rPr>
      <w:b/>
    </w:rPr>
  </w:style>
  <w:style w:type="paragraph" w:customStyle="1" w:styleId="FigureSource">
    <w:name w:val="Figure Source"/>
    <w:basedOn w:val="FigureTitle"/>
    <w:rsid w:val="00A46352"/>
    <w:rPr>
      <w:b w:val="0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3D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D6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51077D"/>
    <w:rPr>
      <w:color w:val="0000FF"/>
      <w:u w:val="single"/>
    </w:rPr>
  </w:style>
  <w:style w:type="paragraph" w:customStyle="1" w:styleId="email">
    <w:name w:val="email"/>
    <w:basedOn w:val="Normal"/>
    <w:next w:val="Normal"/>
    <w:rsid w:val="0051077D"/>
    <w:pPr>
      <w:spacing w:before="120"/>
    </w:pPr>
    <w:rPr>
      <w:sz w:val="20"/>
    </w:rPr>
  </w:style>
  <w:style w:type="paragraph" w:customStyle="1" w:styleId="phone">
    <w:name w:val="phone"/>
    <w:basedOn w:val="email"/>
    <w:next w:val="fax"/>
    <w:rsid w:val="0051077D"/>
  </w:style>
  <w:style w:type="paragraph" w:customStyle="1" w:styleId="fax">
    <w:name w:val="fax"/>
    <w:basedOn w:val="email"/>
    <w:next w:val="email"/>
    <w:rsid w:val="0051077D"/>
  </w:style>
  <w:style w:type="paragraph" w:styleId="Header">
    <w:name w:val="header"/>
    <w:basedOn w:val="Normal"/>
    <w:link w:val="HeaderChar"/>
    <w:uiPriority w:val="99"/>
    <w:unhideWhenUsed/>
    <w:rsid w:val="00B9624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9624F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B9624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9624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B88"/>
    <w:pPr>
      <w:spacing w:after="240"/>
    </w:pPr>
    <w:rPr>
      <w:sz w:val="24"/>
    </w:rPr>
  </w:style>
  <w:style w:type="paragraph" w:styleId="Heading1">
    <w:name w:val="heading 1"/>
    <w:basedOn w:val="Normal"/>
    <w:next w:val="Normal"/>
    <w:qFormat/>
    <w:rsid w:val="007B765C"/>
    <w:pPr>
      <w:keepNext/>
      <w:numPr>
        <w:numId w:val="11"/>
      </w:numPr>
      <w:tabs>
        <w:tab w:val="clear" w:pos="720"/>
      </w:tabs>
      <w:spacing w:before="480"/>
      <w:outlineLvl w:val="0"/>
    </w:pPr>
    <w:rPr>
      <w:b/>
      <w:kern w:val="28"/>
      <w:sz w:val="40"/>
    </w:rPr>
  </w:style>
  <w:style w:type="paragraph" w:styleId="Heading2">
    <w:name w:val="heading 2"/>
    <w:basedOn w:val="Normal"/>
    <w:next w:val="Normal"/>
    <w:qFormat/>
    <w:rsid w:val="007B765C"/>
    <w:pPr>
      <w:keepNext/>
      <w:numPr>
        <w:ilvl w:val="1"/>
        <w:numId w:val="11"/>
      </w:numPr>
      <w:tabs>
        <w:tab w:val="clear" w:pos="720"/>
      </w:tabs>
      <w:spacing w:before="480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rsid w:val="007B765C"/>
    <w:pPr>
      <w:keepNext/>
      <w:numPr>
        <w:ilvl w:val="2"/>
        <w:numId w:val="11"/>
      </w:numPr>
      <w:tabs>
        <w:tab w:val="clear" w:pos="1080"/>
      </w:tabs>
      <w:spacing w:before="480"/>
      <w:outlineLvl w:val="2"/>
    </w:pPr>
    <w:rPr>
      <w:b/>
    </w:rPr>
  </w:style>
  <w:style w:type="paragraph" w:styleId="Heading4">
    <w:name w:val="heading 4"/>
    <w:basedOn w:val="Heading1"/>
    <w:next w:val="Normal"/>
    <w:qFormat/>
    <w:pPr>
      <w:numPr>
        <w:ilvl w:val="3"/>
      </w:numPr>
      <w:ind w:left="720"/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pPr>
      <w:numPr>
        <w:ilvl w:val="0"/>
        <w:numId w:val="0"/>
      </w:numPr>
      <w:ind w:left="720"/>
      <w:outlineLvl w:val="4"/>
    </w:pPr>
    <w:rPr>
      <w:i/>
    </w:rPr>
  </w:style>
  <w:style w:type="paragraph" w:styleId="Heading6">
    <w:name w:val="heading 6"/>
    <w:basedOn w:val="Heading5"/>
    <w:next w:val="Normal"/>
    <w:qFormat/>
    <w:pPr>
      <w:outlineLvl w:val="5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outlineLvl w:val="0"/>
    </w:pPr>
    <w:rPr>
      <w:b/>
      <w:kern w:val="28"/>
      <w:sz w:val="48"/>
    </w:rPr>
  </w:style>
  <w:style w:type="paragraph" w:styleId="FootnoteText">
    <w:name w:val="footnote text"/>
    <w:basedOn w:val="Normal"/>
    <w:semiHidden/>
    <w:rsid w:val="00BB77D6"/>
    <w:pPr>
      <w:numPr>
        <w:numId w:val="15"/>
      </w:numPr>
      <w:spacing w:after="120"/>
    </w:pPr>
    <w:rPr>
      <w:sz w:val="21"/>
    </w:rPr>
  </w:style>
  <w:style w:type="paragraph" w:styleId="Caption">
    <w:name w:val="caption"/>
    <w:basedOn w:val="Normal"/>
    <w:next w:val="Normal"/>
    <w:uiPriority w:val="35"/>
    <w:qFormat/>
    <w:pPr>
      <w:keepNext/>
      <w:spacing w:before="120" w:after="120"/>
    </w:pPr>
    <w:rPr>
      <w:b/>
    </w:rPr>
  </w:style>
  <w:style w:type="character" w:styleId="FootnoteReference">
    <w:name w:val="footnote reference"/>
    <w:basedOn w:val="DefaultParagraphFont"/>
    <w:semiHidden/>
    <w:rsid w:val="00BB77D6"/>
    <w:rPr>
      <w:rFonts w:ascii="Times New Roman" w:hAnsi="Times New Roman"/>
      <w:caps w:val="0"/>
      <w:smallCaps/>
      <w:sz w:val="21"/>
      <w:vertAlign w:val="baseline"/>
    </w:rPr>
  </w:style>
  <w:style w:type="paragraph" w:customStyle="1" w:styleId="TableTitle">
    <w:name w:val="Table Title"/>
    <w:basedOn w:val="Normal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CA6149"/>
    <w:pPr>
      <w:ind w:left="720"/>
    </w:pPr>
  </w:style>
  <w:style w:type="paragraph" w:customStyle="1" w:styleId="FigureTitle">
    <w:name w:val="Figure Title"/>
    <w:basedOn w:val="Normal"/>
    <w:rsid w:val="00A46352"/>
    <w:pPr>
      <w:spacing w:after="120"/>
    </w:pPr>
    <w:rPr>
      <w:b/>
    </w:rPr>
  </w:style>
  <w:style w:type="paragraph" w:customStyle="1" w:styleId="FigureSource">
    <w:name w:val="Figure Source"/>
    <w:basedOn w:val="FigureTitle"/>
    <w:rsid w:val="00A46352"/>
    <w:rPr>
      <w:b w:val="0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3D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D6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51077D"/>
    <w:rPr>
      <w:color w:val="0000FF"/>
      <w:u w:val="single"/>
    </w:rPr>
  </w:style>
  <w:style w:type="paragraph" w:customStyle="1" w:styleId="email">
    <w:name w:val="email"/>
    <w:basedOn w:val="Normal"/>
    <w:next w:val="Normal"/>
    <w:rsid w:val="0051077D"/>
    <w:pPr>
      <w:spacing w:before="120"/>
    </w:pPr>
    <w:rPr>
      <w:sz w:val="20"/>
    </w:rPr>
  </w:style>
  <w:style w:type="paragraph" w:customStyle="1" w:styleId="phone">
    <w:name w:val="phone"/>
    <w:basedOn w:val="email"/>
    <w:next w:val="fax"/>
    <w:rsid w:val="0051077D"/>
  </w:style>
  <w:style w:type="paragraph" w:customStyle="1" w:styleId="fax">
    <w:name w:val="fax"/>
    <w:basedOn w:val="email"/>
    <w:next w:val="email"/>
    <w:rsid w:val="0051077D"/>
  </w:style>
  <w:style w:type="paragraph" w:styleId="Header">
    <w:name w:val="header"/>
    <w:basedOn w:val="Normal"/>
    <w:link w:val="HeaderChar"/>
    <w:uiPriority w:val="99"/>
    <w:unhideWhenUsed/>
    <w:rsid w:val="00B9624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9624F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B9624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9624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DMills@stratusconsulting.com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78FEE-BB37-48F0-BCFF-46978217F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2786</Words>
  <Characters>17855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 Word Default Normal Template</vt:lpstr>
    </vt:vector>
  </TitlesOfParts>
  <Company/>
  <LinksUpToDate>false</LinksUpToDate>
  <CharactersWithSpaces>20600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Default Normal Template</dc:title>
  <dc:creator>Dave Mills</dc:creator>
  <cp:lastModifiedBy>Dave Mills</cp:lastModifiedBy>
  <cp:revision>5</cp:revision>
  <cp:lastPrinted>2013-08-27T17:38:00Z</cp:lastPrinted>
  <dcterms:created xsi:type="dcterms:W3CDTF">2014-01-16T22:50:00Z</dcterms:created>
  <dcterms:modified xsi:type="dcterms:W3CDTF">2014-01-16T23:15:00Z</dcterms:modified>
</cp:coreProperties>
</file>