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9E136" w14:textId="08D29D47" w:rsidR="000940E8" w:rsidRPr="00AA502B" w:rsidRDefault="00E621A1" w:rsidP="000940E8">
      <w:pPr>
        <w:rPr>
          <w:b/>
          <w:sz w:val="28"/>
          <w:szCs w:val="28"/>
        </w:rPr>
      </w:pPr>
      <w:r w:rsidRPr="000940E8">
        <w:rPr>
          <w:b/>
          <w:sz w:val="28"/>
          <w:szCs w:val="28"/>
        </w:rPr>
        <w:t>Supplementary material</w:t>
      </w:r>
      <w:bookmarkStart w:id="0" w:name="_Ref468296252"/>
      <w:bookmarkStart w:id="1" w:name="_Ref452988820"/>
      <w:r w:rsidR="000940E8" w:rsidRPr="000940E8">
        <w:rPr>
          <w:b/>
          <w:sz w:val="28"/>
          <w:szCs w:val="28"/>
        </w:rPr>
        <w:t xml:space="preserve"> </w:t>
      </w:r>
      <w:r w:rsidR="000940E8">
        <w:rPr>
          <w:b/>
          <w:sz w:val="28"/>
          <w:szCs w:val="28"/>
        </w:rPr>
        <w:t>for</w:t>
      </w:r>
      <w:r w:rsidR="000940E8" w:rsidRPr="000940E8">
        <w:rPr>
          <w:b/>
          <w:sz w:val="28"/>
          <w:szCs w:val="28"/>
        </w:rPr>
        <w:t xml:space="preserve"> </w:t>
      </w:r>
      <w:r w:rsidR="000940E8">
        <w:rPr>
          <w:b/>
          <w:sz w:val="28"/>
          <w:szCs w:val="28"/>
        </w:rPr>
        <w:t>“</w:t>
      </w:r>
      <w:r w:rsidR="000940E8" w:rsidRPr="00AA502B">
        <w:rPr>
          <w:b/>
          <w:sz w:val="28"/>
          <w:szCs w:val="28"/>
        </w:rPr>
        <w:t>Historic nitrogen deposition determines future climate change effects on nitrogen retention in temperate forests</w:t>
      </w:r>
      <w:r w:rsidR="000940E8">
        <w:rPr>
          <w:b/>
          <w:sz w:val="28"/>
          <w:szCs w:val="28"/>
        </w:rPr>
        <w:t>”</w:t>
      </w:r>
    </w:p>
    <w:p w14:paraId="6991C289" w14:textId="2E57E296" w:rsidR="000940E8" w:rsidRPr="007446C1" w:rsidRDefault="000940E8" w:rsidP="000940E8">
      <w:pPr>
        <w:rPr>
          <w:lang w:val="de-AT"/>
        </w:rPr>
      </w:pPr>
      <w:proofErr w:type="spellStart"/>
      <w:r w:rsidRPr="007446C1">
        <w:rPr>
          <w:lang w:val="de-AT"/>
        </w:rPr>
        <w:t>Dirnböck</w:t>
      </w:r>
      <w:proofErr w:type="spellEnd"/>
      <w:r w:rsidRPr="007446C1">
        <w:rPr>
          <w:lang w:val="de-AT"/>
        </w:rPr>
        <w:t>, T., Foldal, C., Djukic, I., Kobler, J., Haas, E., Kiese, R., Kitzler, B.</w:t>
      </w:r>
    </w:p>
    <w:p w14:paraId="17E0ED85" w14:textId="77777777" w:rsidR="000940E8" w:rsidRPr="000940E8" w:rsidRDefault="000940E8" w:rsidP="00E621A1">
      <w:pPr>
        <w:pStyle w:val="berschrift2"/>
        <w:rPr>
          <w:lang w:val="de-AT"/>
        </w:rPr>
      </w:pPr>
    </w:p>
    <w:p w14:paraId="6CB56438" w14:textId="77777777" w:rsidR="00E621A1" w:rsidRDefault="00E621A1" w:rsidP="00E621A1">
      <w:pPr>
        <w:pStyle w:val="berschrift2"/>
      </w:pPr>
      <w:r>
        <w:t>Supplement 1. Derivation of climate and N deposition scenarios</w:t>
      </w:r>
    </w:p>
    <w:p w14:paraId="05D2B8DA" w14:textId="77777777" w:rsidR="00E621A1" w:rsidRDefault="00E621A1" w:rsidP="00C237A7">
      <w:r w:rsidRPr="00593EF0">
        <w:t xml:space="preserve">Observed </w:t>
      </w:r>
      <w:r w:rsidR="00C237A7">
        <w:t xml:space="preserve">climate </w:t>
      </w:r>
      <w:r w:rsidRPr="00593EF0">
        <w:t xml:space="preserve">data (20-27 </w:t>
      </w:r>
      <w:proofErr w:type="spellStart"/>
      <w:r w:rsidRPr="00593EF0">
        <w:t>years time</w:t>
      </w:r>
      <w:proofErr w:type="spellEnd"/>
      <w:r w:rsidRPr="00593EF0">
        <w:t xml:space="preserve"> series of measured precipitation, maximum temperature, minimum temperature, humidity, and solar radiation) was acquired from the closest meteorological station of ZAMG (</w:t>
      </w:r>
      <w:proofErr w:type="spellStart"/>
      <w:r w:rsidRPr="00593EF0">
        <w:t>Zentralanstalt</w:t>
      </w:r>
      <w:proofErr w:type="spellEnd"/>
      <w:r w:rsidRPr="00593EF0">
        <w:t xml:space="preserve"> </w:t>
      </w:r>
      <w:proofErr w:type="spellStart"/>
      <w:r w:rsidRPr="00593EF0">
        <w:t>für</w:t>
      </w:r>
      <w:proofErr w:type="spellEnd"/>
      <w:r w:rsidRPr="00593EF0">
        <w:t xml:space="preserve"> </w:t>
      </w:r>
      <w:proofErr w:type="spellStart"/>
      <w:r w:rsidRPr="00593EF0">
        <w:t>Meteorologie</w:t>
      </w:r>
      <w:proofErr w:type="spellEnd"/>
      <w:r w:rsidRPr="00593EF0">
        <w:t xml:space="preserve"> und </w:t>
      </w:r>
      <w:proofErr w:type="spellStart"/>
      <w:r w:rsidRPr="00593EF0">
        <w:t>Geodynamik</w:t>
      </w:r>
      <w:proofErr w:type="spellEnd"/>
      <w:r w:rsidRPr="00593EF0">
        <w:t>) except for ZB00, where o</w:t>
      </w:r>
      <w:r w:rsidR="00C237A7">
        <w:t>n-site measurements were used.</w:t>
      </w:r>
    </w:p>
    <w:p w14:paraId="2017563B" w14:textId="7755C26C" w:rsidR="002B04A5" w:rsidRDefault="00E621A1" w:rsidP="00D80AA6">
      <w:pPr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 w:rsidRPr="00593EF0">
        <w:t>Daily N deposition for 1950-2100 was derived from retrospective modelling and considered three future scenarios: the current legislation (CLE) scenario with revised Gothenburg Protocol emissions and the technically maximum feasible emission reduction scenario (MFR). CLE and MFR scenarios assume no change in deposition after 2030. A baseline scenario was defined by the 2010 deposition values with no further reductions (B10) (</w:t>
      </w:r>
      <w:r w:rsidR="00E832E6">
        <w:t>Supplement 1</w:t>
      </w:r>
      <w:r>
        <w:t xml:space="preserve"> T1</w:t>
      </w:r>
      <w:r w:rsidRPr="00593EF0">
        <w:t xml:space="preserve">). First, we derived annual N deposition for each site from modelled coarse scale (50 km resolution) historic deposition from 1950 to 2000 </w:t>
      </w:r>
      <w:r w:rsidRPr="00593EF0">
        <w:fldChar w:fldCharType="begin"/>
      </w:r>
      <w:r>
        <w:instrText xml:space="preserve"> ADDIN EN.CITE &lt;EndNote&gt;&lt;Cite&gt;&lt;Author&gt;Schöpp&lt;/Author&gt;&lt;Year&gt;2003&lt;/Year&gt;&lt;RecNum&gt;12698&lt;/RecNum&gt;&lt;DisplayText&gt;(Schöpp et al. 2003)&lt;/DisplayText&gt;&lt;record&gt;&lt;rec-number&gt;12698&lt;/rec-number&gt;&lt;foreign-keys&gt;&lt;key app="EN" db-id="s2fes2tf20dzx1et9zlve9aqrwaat99sexze"&gt;12698&lt;/key&gt;&lt;/foreign-keys&gt;&lt;ref-type name="Journal Article"&gt;17&lt;/ref-type&gt;&lt;contributors&gt;&lt;authors&gt;&lt;author&gt;Schöpp, W.&lt;/author&gt;&lt;author&gt;Posch, M.&lt;/author&gt;&lt;author&gt;Mylona, S.&lt;/author&gt;&lt;author&gt;Johansson, M.&lt;/author&gt;&lt;/authors&gt;&lt;/contributors&gt;&lt;titles&gt;&lt;title&gt;Long-term development of acid deposition (1880–2030) in sensitive freshwater regions in Europe.&lt;/title&gt;&lt;secondary-title&gt;Hydrol. Earth Syst. Sci.&lt;/secondary-title&gt;&lt;/titles&gt;&lt;periodical&gt;&lt;full-title&gt;Hydrol. Earth Syst. Sci.&lt;/full-title&gt;&lt;/periodical&gt;&lt;pages&gt;436-446&lt;/pages&gt;&lt;volume&gt;7&lt;/volume&gt;&lt;number&gt;4&lt;/number&gt;&lt;dates&gt;&lt;year&gt;2003&lt;/year&gt;&lt;/dates&gt;&lt;publisher&gt;Copernicus Publications&lt;/publisher&gt;&lt;isbn&gt;1607-7938&lt;/isbn&gt;&lt;urls&gt;&lt;related-urls&gt;&lt;url&gt;http://www.hydrol-earth-syst-sci.net/7/436/2003/&lt;/url&gt;&lt;url&gt;http://www.hydrol-earth-syst-sci.net/7/436/2003/hess-7-436-2003.pdf&lt;/url&gt;&lt;/related-urls&gt;&lt;/urls&gt;&lt;electronic-resource-num&gt;10.5194/hess-7-436-2003&lt;/electronic-resource-num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14" w:tooltip="Schöpp, 2003 #12698" w:history="1">
        <w:r w:rsidR="00E8429C">
          <w:rPr>
            <w:noProof/>
          </w:rPr>
          <w:t>Schöpp et al. 2003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 and data for 2005, 2010, 2020 and 2030, which was provided by the Coordination Centre of Effects (RIVM, NL) using the latest EMEP model version </w:t>
      </w:r>
      <w:r w:rsidRPr="00593EF0">
        <w:fldChar w:fldCharType="begin"/>
      </w:r>
      <w:r>
        <w:instrText xml:space="preserve"> ADDIN EN.CITE &lt;EndNote&gt;&lt;Cite&gt;&lt;Author&gt;Simpson&lt;/Author&gt;&lt;Year&gt;2012&lt;/Year&gt;&lt;RecNum&gt;12699&lt;/RecNum&gt;&lt;DisplayText&gt;(Simpson et al. 2012)&lt;/DisplayText&gt;&lt;record&gt;&lt;rec-number&gt;12699&lt;/rec-number&gt;&lt;foreign-keys&gt;&lt;key app="EN" db-id="s2fes2tf20dzx1et9zlve9aqrwaat99sexze"&gt;12699&lt;/key&gt;&lt;/foreign-keys&gt;&lt;ref-type name="Journal Article"&gt;17&lt;/ref-type&gt;&lt;contributors&gt;&lt;authors&gt;&lt;author&gt;Simpson, D.&lt;/author&gt;&lt;author&gt;Benedictow, A.&lt;/author&gt;&lt;author&gt;Berge, H.&lt;/author&gt;&lt;author&gt;Bergström, R.&lt;/author&gt;&lt;author&gt;Emberson, L. D.&lt;/author&gt;&lt;author&gt;Fagerli, H.&lt;/author&gt;&lt;author&gt;Flechard, C. R.&lt;/author&gt;&lt;author&gt;Hayman, G. D.&lt;/author&gt;&lt;author&gt;Gauss, M.&lt;/author&gt;&lt;author&gt;Jonson, J. E.&lt;/author&gt;&lt;author&gt;Jenkin, M. E.&lt;/author&gt;&lt;author&gt;Nyíri, A.&lt;/author&gt;&lt;author&gt;Richter, C.&lt;/author&gt;&lt;author&gt;Semeena, V. S.&lt;/author&gt;&lt;author&gt;Tsyro, S.&lt;/author&gt;&lt;author&gt;Tuovinen, J. P.&lt;/author&gt;&lt;author&gt;Valdebenito, Á&lt;/author&gt;&lt;author&gt;Wind, P.&lt;/author&gt;&lt;/authors&gt;&lt;/contributors&gt;&lt;titles&gt;&lt;title&gt;The EMEP MSC-W chemical transport model and technical description.&lt;/title&gt;&lt;secondary-title&gt;Atmos. Chem. Phys.&lt;/secondary-title&gt;&lt;/titles&gt;&lt;periodical&gt;&lt;full-title&gt;Atmos. Chem. Phys.&lt;/full-title&gt;&lt;/periodical&gt;&lt;pages&gt;7825-7865&lt;/pages&gt;&lt;volume&gt;12&lt;/volume&gt;&lt;number&gt;16&lt;/number&gt;&lt;dates&gt;&lt;year&gt;2012&lt;/year&gt;&lt;/dates&gt;&lt;publisher&gt;Copernicus Publications&lt;/publisher&gt;&lt;isbn&gt;1680-7324&lt;/isbn&gt;&lt;urls&gt;&lt;related-urls&gt;&lt;url&gt;http://www.atmos-chem-phys.net/12/7825/2012/&lt;/url&gt;&lt;url&gt;http://www.atmos-chem-phys.net/12/7825/2012/acp-12-7825-2012.pdf&lt;/url&gt;&lt;/related-urls&gt;&lt;/urls&gt;&lt;electronic-resource-num&gt;10.5194/acp-12-7825-2012&lt;/electronic-resource-num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15" w:tooltip="Simpson, 2012 #12699" w:history="1">
        <w:r w:rsidR="00E8429C">
          <w:rPr>
            <w:noProof/>
          </w:rPr>
          <w:t>Simpson et al. 2012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. Second, we scaled these long-term but coarse scale trends to measured data </w:t>
      </w:r>
      <w:r w:rsidRPr="00593EF0">
        <w:fldChar w:fldCharType="begin">
          <w:fldData xml:space="preserve">PEVuZE5vdGU+PENpdGU+PEF1dGhvcj5EaXJuYsO2Y2s8L0F1dGhvcj48WWVhcj4yMDE2PC9ZZWFy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=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PEVuZE5vdGU+PENpdGU+PEF1dGhvcj5EaXJuYsO2Y2s8L0F1dGhvcj48WWVhcj4yMDE2PC9ZZWFy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=
</w:fldData>
        </w:fldChar>
      </w:r>
      <w:r>
        <w:instrText xml:space="preserve"> ADDIN EN.CITE.DATA </w:instrText>
      </w:r>
      <w:r>
        <w:fldChar w:fldCharType="end"/>
      </w:r>
      <w:r w:rsidRPr="00593EF0">
        <w:fldChar w:fldCharType="separate"/>
      </w:r>
      <w:r>
        <w:rPr>
          <w:noProof/>
        </w:rPr>
        <w:t>(</w:t>
      </w:r>
      <w:hyperlink w:anchor="_ENREF_4" w:tooltip="Dirnböck, 2016 #12682" w:history="1">
        <w:r w:rsidR="00E8429C">
          <w:rPr>
            <w:noProof/>
          </w:rPr>
          <w:t>Dirnböck et al. 2016</w:t>
        </w:r>
      </w:hyperlink>
      <w:r>
        <w:rPr>
          <w:noProof/>
        </w:rPr>
        <w:t xml:space="preserve">; </w:t>
      </w:r>
      <w:hyperlink w:anchor="_ENREF_7" w:tooltip="Jandl, 2012 #12469" w:history="1">
        <w:r w:rsidR="00E8429C">
          <w:rPr>
            <w:noProof/>
          </w:rPr>
          <w:t>Jandl et al. 2012b</w:t>
        </w:r>
      </w:hyperlink>
      <w:r>
        <w:rPr>
          <w:noProof/>
        </w:rPr>
        <w:t xml:space="preserve">; </w:t>
      </w:r>
      <w:hyperlink w:anchor="_ENREF_8" w:tooltip="Jost, 2011 #12190" w:history="1">
        <w:r w:rsidR="00E8429C">
          <w:rPr>
            <w:noProof/>
          </w:rPr>
          <w:t>Jost et al. 2011</w:t>
        </w:r>
      </w:hyperlink>
      <w:r>
        <w:rPr>
          <w:noProof/>
        </w:rPr>
        <w:t xml:space="preserve">; </w:t>
      </w:r>
      <w:hyperlink w:anchor="_ENREF_16" w:tooltip="Smidt, 2007 #11376" w:history="1">
        <w:r w:rsidR="00E8429C">
          <w:rPr>
            <w:noProof/>
          </w:rPr>
          <w:t>Smidt and Obersteiner 2007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. At all sites measured </w:t>
      </w:r>
      <w:proofErr w:type="spellStart"/>
      <w:r w:rsidRPr="00593EF0">
        <w:t>throughfall</w:t>
      </w:r>
      <w:proofErr w:type="spellEnd"/>
      <w:r w:rsidRPr="00593EF0">
        <w:t xml:space="preserve"> deposition was available for the last 15-20 years except for AK22, where data from 1998 to 2005 was used). We calculated annual total deposition of NO</w:t>
      </w:r>
      <w:r w:rsidRPr="00593EF0">
        <w:rPr>
          <w:vertAlign w:val="subscript"/>
        </w:rPr>
        <w:t>3</w:t>
      </w:r>
      <w:r w:rsidRPr="00593EF0">
        <w:rPr>
          <w:vertAlign w:val="superscript"/>
        </w:rPr>
        <w:t>-</w:t>
      </w:r>
      <w:r w:rsidRPr="00593EF0">
        <w:t xml:space="preserve"> and NH</w:t>
      </w:r>
      <w:r w:rsidRPr="00593EF0">
        <w:rPr>
          <w:vertAlign w:val="subscript"/>
        </w:rPr>
        <w:t>4</w:t>
      </w:r>
      <w:r w:rsidRPr="00593EF0">
        <w:rPr>
          <w:vertAlign w:val="superscript"/>
        </w:rPr>
        <w:t>+</w:t>
      </w:r>
      <w:r w:rsidRPr="00593EF0">
        <w:t xml:space="preserve"> for each site as the sum of measured </w:t>
      </w:r>
      <w:proofErr w:type="spellStart"/>
      <w:r w:rsidRPr="00593EF0">
        <w:t>throughfall</w:t>
      </w:r>
      <w:proofErr w:type="spellEnd"/>
      <w:r w:rsidRPr="00593EF0">
        <w:t xml:space="preserve"> and modelled canopy exchange (can be positive or negative). The method to derive canopy exchange was based on </w:t>
      </w:r>
      <w:r w:rsidRPr="00593EF0">
        <w:fldChar w:fldCharType="begin"/>
      </w:r>
      <w:r>
        <w:instrText xml:space="preserve"> ADDIN EN.CITE &lt;EndNote&gt;&lt;Cite&gt;&lt;Author&gt;Adriaenssens&lt;/Author&gt;&lt;Year&gt;2013&lt;/Year&gt;&lt;RecNum&gt;12697&lt;/RecNum&gt;&lt;DisplayText&gt;(Adriaenssens et al. 2013)&lt;/DisplayText&gt;&lt;record&gt;&lt;rec-number&gt;12697&lt;/rec-number&gt;&lt;foreign-keys&gt;&lt;key app="EN" db-id="s2fes2tf20dzx1et9zlve9aqrwaat99sexze"&gt;12697&lt;/key&gt;&lt;/foreign-keys&gt;&lt;ref-type name="Journal Article"&gt;17&lt;/ref-type&gt;&lt;contributors&gt;&lt;authors&gt;&lt;author&gt;Adriaenssens, Sandy&lt;/author&gt;&lt;author&gt;Staelens, Jeroen&lt;/author&gt;&lt;author&gt;Baeten, Lander&lt;/author&gt;&lt;author&gt;Verstraeten, Arne&lt;/author&gt;&lt;author&gt;Boeckx, Pascal&lt;/author&gt;&lt;author&gt;Samson, Roeland&lt;/author&gt;&lt;author&gt;Verheyen, Kris&lt;/author&gt;&lt;/authors&gt;&lt;/contributors&gt;&lt;titles&gt;&lt;title&gt;Influence of canopy budget model approaches on atmospheric deposition estimates to forests.&lt;/title&gt;&lt;secondary-title&gt;Biogeochemistry&lt;/secondary-title&gt;&lt;/titles&gt;&lt;periodical&gt;&lt;full-title&gt;Biogeochemistry&lt;/full-title&gt;&lt;/periodical&gt;&lt;pages&gt;215-229&lt;/pages&gt;&lt;volume&gt;116&lt;/volume&gt;&lt;number&gt;1&lt;/number&gt;&lt;dates&gt;&lt;year&gt;2013&lt;/year&gt;&lt;/dates&gt;&lt;isbn&gt;1573-515X&lt;/isbn&gt;&lt;label&gt;Adriaenssens2013&lt;/label&gt;&lt;work-type&gt;journal article&lt;/work-type&gt;&lt;urls&gt;&lt;related-urls&gt;&lt;url&gt;http://dx.doi.org/10.1007/s10533-013-9846-0&lt;/url&gt;&lt;/related-urls&gt;&lt;/urls&gt;&lt;electronic-resource-num&gt;10.1007/s10533-013-9846-0&lt;/electronic-resource-num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1" w:tooltip="Adriaenssens, 2013 #12697" w:history="1">
        <w:r w:rsidR="00E8429C">
          <w:rPr>
            <w:noProof/>
          </w:rPr>
          <w:t>Adriaenssens et al. 2013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 with sodium as an inert tracer ion. Third, we calculated time series of daily N deposition rates from these annual values. Daily concentrations </w:t>
      </w:r>
      <w:r w:rsidRPr="00593EF0">
        <w:lastRenderedPageBreak/>
        <w:t>of NO</w:t>
      </w:r>
      <w:r w:rsidRPr="00593EF0">
        <w:rPr>
          <w:vertAlign w:val="subscript"/>
        </w:rPr>
        <w:t>3</w:t>
      </w:r>
      <w:r w:rsidRPr="00593EF0">
        <w:rPr>
          <w:vertAlign w:val="superscript"/>
        </w:rPr>
        <w:t>-</w:t>
      </w:r>
      <w:r w:rsidRPr="00593EF0">
        <w:t xml:space="preserve"> and NH</w:t>
      </w:r>
      <w:r w:rsidRPr="00593EF0">
        <w:rPr>
          <w:vertAlign w:val="subscript"/>
        </w:rPr>
        <w:t>4</w:t>
      </w:r>
      <w:r w:rsidRPr="00593EF0">
        <w:rPr>
          <w:vertAlign w:val="superscript"/>
        </w:rPr>
        <w:t>+</w:t>
      </w:r>
      <w:r w:rsidRPr="00593EF0">
        <w:t xml:space="preserve"> in rainfall were derived by first calculating the annual mean concentration (dividing annual values with annual precipitation) and then superimposing a seasonal concentration pattern, i.e. a sinus function with a amplitude of 1.5 mg.l-1 NO</w:t>
      </w:r>
      <w:r w:rsidRPr="00593EF0">
        <w:rPr>
          <w:vertAlign w:val="subscript"/>
        </w:rPr>
        <w:t>3</w:t>
      </w:r>
      <w:r w:rsidRPr="00593EF0">
        <w:rPr>
          <w:vertAlign w:val="superscript"/>
        </w:rPr>
        <w:t>-</w:t>
      </w:r>
      <w:r w:rsidRPr="00593EF0">
        <w:t xml:space="preserve"> and 0.7 mg.l-1 NH</w:t>
      </w:r>
      <w:r w:rsidRPr="00593EF0">
        <w:rPr>
          <w:vertAlign w:val="subscript"/>
        </w:rPr>
        <w:t>4</w:t>
      </w:r>
      <w:r w:rsidRPr="00593EF0">
        <w:rPr>
          <w:vertAlign w:val="superscript"/>
        </w:rPr>
        <w:t>+</w:t>
      </w:r>
      <w:r w:rsidRPr="00593EF0">
        <w:t xml:space="preserve">, which is typical for N deposition in Austrian forests </w:t>
      </w:r>
      <w:r w:rsidRPr="00593EF0">
        <w:fldChar w:fldCharType="begin"/>
      </w:r>
      <w:r>
        <w:instrText xml:space="preserve"> ADDIN EN.CITE &lt;EndNote&gt;&lt;Cite&gt;&lt;Author&gt;Smidt&lt;/Author&gt;&lt;Year&gt;2007&lt;/Year&gt;&lt;RecNum&gt;11376&lt;/RecNum&gt;&lt;DisplayText&gt;(Smidt and Obersteiner 2007)&lt;/DisplayText&gt;&lt;record&gt;&lt;rec-number&gt;11376&lt;/rec-number&gt;&lt;foreign-keys&gt;&lt;key app="EN" db-id="s2fes2tf20dzx1et9zlve9aqrwaat99sexze"&gt;11376&lt;/key&gt;&lt;/foreign-keys&gt;&lt;ref-type name="Journal Article"&gt;17&lt;/ref-type&gt;&lt;contributors&gt;&lt;authors&gt;&lt;author&gt;Smidt, S.&lt;/author&gt;&lt;author&gt;Obersteiner, E.&lt;/author&gt;&lt;/authors&gt;&lt;/contributors&gt;&lt;titles&gt;&lt;title&gt;10 Jahre Depositionsmessung im Rahmen des europäischen Waldschadensmonitorings.&lt;/title&gt;&lt;secondary-title&gt;Austrian Journal of Forest Science&lt;/secondary-title&gt;&lt;/titles&gt;&lt;periodical&gt;&lt;full-title&gt;Austrian Journal of Forest Science&lt;/full-title&gt;&lt;/periodical&gt;&lt;pages&gt;83-104&lt;/pages&gt;&lt;volume&gt;124&lt;/volume&gt;&lt;keywords&gt;&lt;keyword&gt;Deposition&lt;/keyword&gt;&lt;keyword&gt;Stickstoff&lt;/keyword&gt;&lt;keyword&gt;Schwefel&lt;/keyword&gt;&lt;/keywords&gt;&lt;dates&gt;&lt;year&gt;2007&lt;/year&gt;&lt;/dates&gt;&lt;urls&gt;&lt;/urls&gt;&lt;custom1&gt;OK-Bibliothek&lt;/custom1&gt;&lt;custom3&gt;; IM&lt;/custom3&gt;&lt;custom4&gt;OK-LS-016-05&lt;/custom4&gt;&lt;custom6&gt;; Dirnböck&lt;/custom6&gt;&lt;custom7&gt;; Atmosphäre /Deposition; Stoff /Schwefel; Stoff /Stickstoff; Organisation /Netzwerk /LTER /LTER_Austria; Methodik /Forschung /Langzeitforschung&lt;/custom7&gt;&lt;/record&gt;&lt;/Cite&gt;&lt;/EndNote&gt;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16" w:tooltip="Smidt, 2007 #11376" w:history="1">
        <w:r w:rsidR="00E8429C">
          <w:rPr>
            <w:noProof/>
          </w:rPr>
          <w:t>Smidt and Obersteiner 2007</w:t>
        </w:r>
      </w:hyperlink>
      <w:r>
        <w:rPr>
          <w:noProof/>
        </w:rPr>
        <w:t>)</w:t>
      </w:r>
      <w:r w:rsidRPr="00593EF0">
        <w:fldChar w:fldCharType="end"/>
      </w:r>
      <w:r w:rsidRPr="00593EF0">
        <w:t>.</w:t>
      </w:r>
      <w:r w:rsidR="002B04A5">
        <w:br w:type="page"/>
      </w:r>
    </w:p>
    <w:p w14:paraId="3A53E10A" w14:textId="61966C37" w:rsidR="00E621A1" w:rsidRPr="00E832E6" w:rsidRDefault="00E621A1" w:rsidP="00E621A1">
      <w:pPr>
        <w:pStyle w:val="Beschriftung"/>
      </w:pPr>
      <w:r>
        <w:lastRenderedPageBreak/>
        <w:t xml:space="preserve">Supplement </w:t>
      </w:r>
      <w:r>
        <w:fldChar w:fldCharType="begin"/>
      </w:r>
      <w:r>
        <w:instrText xml:space="preserve"> SEQ Supplement \* ARABIC </w:instrText>
      </w:r>
      <w:r>
        <w:fldChar w:fldCharType="separate"/>
      </w:r>
      <w:r w:rsidR="00E832E6">
        <w:rPr>
          <w:noProof/>
        </w:rPr>
        <w:t>1</w:t>
      </w:r>
      <w:r>
        <w:fldChar w:fldCharType="end"/>
      </w:r>
      <w:bookmarkEnd w:id="0"/>
      <w:r>
        <w:t xml:space="preserve"> T1.</w:t>
      </w:r>
      <w:r w:rsidRPr="001E2127">
        <w:t xml:space="preserve"> </w:t>
      </w:r>
      <w:proofErr w:type="gramStart"/>
      <w:r w:rsidRPr="001E2127">
        <w:t xml:space="preserve">Differences in air temperature, precipitation and N deposition in climate and N deposition scenarios between </w:t>
      </w:r>
      <w:r w:rsidR="008C358E">
        <w:t>1990-2010</w:t>
      </w:r>
      <w:r w:rsidRPr="001E2127">
        <w:t xml:space="preserve"> and </w:t>
      </w:r>
      <w:r w:rsidR="008C358E">
        <w:t>2080-2100</w:t>
      </w:r>
      <w:r w:rsidRPr="001E2127">
        <w:t>.</w:t>
      </w:r>
      <w:proofErr w:type="gramEnd"/>
      <w:r w:rsidRPr="001E2127">
        <w:t xml:space="preserve"> Positive values indicate increases, negative values indicate decreases. </w:t>
      </w:r>
      <w:r w:rsidRPr="00E832E6">
        <w:t>See</w:t>
      </w:r>
      <w:r w:rsidR="00E832E6">
        <w:t xml:space="preserve"> Table 1</w:t>
      </w:r>
      <w:r w:rsidRPr="00E832E6">
        <w:t xml:space="preserve"> for the current magnitude of T, P</w:t>
      </w:r>
      <w:r w:rsidR="008C358E">
        <w:t>recipitation</w:t>
      </w:r>
      <w:r w:rsidRPr="00E832E6">
        <w:t>, and N deposition.</w:t>
      </w:r>
    </w:p>
    <w:tbl>
      <w:tblPr>
        <w:tblW w:w="799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3"/>
        <w:gridCol w:w="1443"/>
        <w:gridCol w:w="964"/>
        <w:gridCol w:w="1304"/>
        <w:gridCol w:w="1490"/>
        <w:gridCol w:w="1491"/>
      </w:tblGrid>
      <w:tr w:rsidR="00B90DC5" w:rsidRPr="008A389D" w14:paraId="638C0211" w14:textId="77777777" w:rsidTr="00B90DC5">
        <w:trPr>
          <w:trHeight w:val="907"/>
        </w:trPr>
        <w:tc>
          <w:tcPr>
            <w:tcW w:w="1303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3EED0850" w14:textId="77777777" w:rsidR="00B90DC5" w:rsidRPr="00E832E6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</w:pPr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>Site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2664AA13" w14:textId="77777777" w:rsidR="00B90DC5" w:rsidRPr="00E832E6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</w:pPr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>climate scenario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7EDD598A" w14:textId="77777777" w:rsidR="00B90DC5" w:rsidRPr="00E832E6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Δ</w:t>
            </w:r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 Temp (°C)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0CC0FDA5" w14:textId="77777777" w:rsidR="00B90DC5" w:rsidRPr="00E832E6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Δ</w:t>
            </w:r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>Precip</w:t>
            </w:r>
            <w:proofErr w:type="spellEnd"/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 (mm)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5DFA6C47" w14:textId="77777777" w:rsidR="00B90DC5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CLE  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 N deposition</w:t>
            </w:r>
          </w:p>
          <w:p w14:paraId="471C1994" w14:textId="6B18D1FB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>(kg N ha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de-AT"/>
              </w:rPr>
              <w:t>-1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 y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de-AT"/>
              </w:rPr>
              <w:t>-1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>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071A1D8A" w14:textId="77777777" w:rsidR="00B90DC5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MFR 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Δ</w:t>
            </w:r>
            <w:r w:rsidRPr="00E832E6">
              <w:rPr>
                <w:rFonts w:ascii="Times New Roman" w:hAnsi="Times New Roman"/>
                <w:color w:val="000000"/>
                <w:sz w:val="20"/>
                <w:szCs w:val="20"/>
                <w:lang w:eastAsia="de-AT"/>
              </w:rPr>
              <w:t xml:space="preserve"> N d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eposition</w:t>
            </w:r>
            <w:proofErr w:type="spellEnd"/>
          </w:p>
          <w:p w14:paraId="1C0E16C3" w14:textId="0FEBDEC6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(kg N ha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de-AT" w:eastAsia="de-AT"/>
              </w:rPr>
              <w:t>-1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 xml:space="preserve"> y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de-AT" w:eastAsia="de-AT"/>
              </w:rPr>
              <w:t>-1</w:t>
            </w: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)</w:t>
            </w:r>
          </w:p>
        </w:tc>
      </w:tr>
      <w:tr w:rsidR="00B90DC5" w:rsidRPr="008A389D" w14:paraId="7535712A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D382E1B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AK22</w:t>
            </w:r>
          </w:p>
        </w:tc>
        <w:tc>
          <w:tcPr>
            <w:tcW w:w="144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F4D72D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93A677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3.1</w:t>
            </w:r>
          </w:p>
        </w:tc>
        <w:tc>
          <w:tcPr>
            <w:tcW w:w="130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09FE1C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-95</w:t>
            </w:r>
          </w:p>
        </w:tc>
        <w:tc>
          <w:tcPr>
            <w:tcW w:w="149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3A5AB3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-5.3</w:t>
            </w:r>
          </w:p>
        </w:tc>
        <w:tc>
          <w:tcPr>
            <w:tcW w:w="149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5A5658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-7.5</w:t>
            </w:r>
          </w:p>
        </w:tc>
      </w:tr>
      <w:tr w:rsidR="00B90DC5" w:rsidRPr="008A389D" w14:paraId="659C5499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1E43592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8BF576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F87D88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98AF7B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-71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87ABC4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795B70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-4.3</w:t>
            </w:r>
          </w:p>
        </w:tc>
      </w:tr>
      <w:tr w:rsidR="00B90DC5" w:rsidRPr="008A389D" w14:paraId="11E976D0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39665A7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6AA05E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3B1A4B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1080D7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-133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825A02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-1.7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67F04D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-5.4</w:t>
            </w:r>
          </w:p>
        </w:tc>
      </w:tr>
      <w:tr w:rsidR="00B90DC5" w:rsidRPr="008A389D" w14:paraId="6E028D32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447FC0B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410D3F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A0A05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1.9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13516E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55CF17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9A8063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-5.9</w:t>
            </w:r>
          </w:p>
        </w:tc>
      </w:tr>
      <w:tr w:rsidR="00B90DC5" w:rsidRPr="008A389D" w14:paraId="58AD3A53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E75A1DC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JO17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CF4BB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9785D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3.2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F5658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-103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A7FCA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-2.3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94AC9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-2.6</w:t>
            </w:r>
          </w:p>
        </w:tc>
      </w:tr>
      <w:tr w:rsidR="00B90DC5" w:rsidRPr="008A389D" w14:paraId="5EE2EEEB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08A3618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EE1A75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1DEE93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FA5A6A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-156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4A0681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-1.6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8C73FB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-2.1</w:t>
            </w:r>
          </w:p>
        </w:tc>
      </w:tr>
      <w:tr w:rsidR="00B90DC5" w:rsidRPr="008A389D" w14:paraId="174174C6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42F49F1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D88EB0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8AD876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430005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-152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12A292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9798DC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-2.8</w:t>
            </w:r>
          </w:p>
        </w:tc>
      </w:tr>
      <w:tr w:rsidR="00B90DC5" w:rsidRPr="008A389D" w14:paraId="05A65953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4529831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4977EF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EED9F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02CCBD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861F0A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05A5CC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-2.5</w:t>
            </w:r>
          </w:p>
        </w:tc>
      </w:tr>
      <w:tr w:rsidR="00B90DC5" w:rsidRPr="008A389D" w14:paraId="6D170A24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07B32E3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KL09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5BF22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64904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2.7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00387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54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95732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-3.7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6F90E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-5.5</w:t>
            </w:r>
          </w:p>
        </w:tc>
      </w:tr>
      <w:tr w:rsidR="00B90DC5" w:rsidRPr="008A389D" w14:paraId="03DF6650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27ECFC9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9A2195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AB2460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435D30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EF5330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FB3E83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</w:t>
            </w:r>
          </w:p>
        </w:tc>
      </w:tr>
      <w:tr w:rsidR="00B90DC5" w:rsidRPr="008A389D" w14:paraId="049FECAD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2C64BB9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F7E6AD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FD5E77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C1E8C6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6C5816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2027DC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-5.2</w:t>
            </w:r>
          </w:p>
        </w:tc>
      </w:tr>
      <w:tr w:rsidR="00B90DC5" w:rsidRPr="008A389D" w14:paraId="7B6CE3D9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064750D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8F5E19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DD07C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1.8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97FF23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56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385652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-4.6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F86A4C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-6.2</w:t>
            </w:r>
          </w:p>
        </w:tc>
      </w:tr>
      <w:tr w:rsidR="00B90DC5" w:rsidRPr="008A389D" w14:paraId="1B6E80AC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5B89458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MG15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1FB5E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92591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3.1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72044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-43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12FEB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-3.7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C2F64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-4.2</w:t>
            </w:r>
          </w:p>
        </w:tc>
      </w:tr>
      <w:tr w:rsidR="00B90DC5" w:rsidRPr="008A389D" w14:paraId="77DABA20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794B048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DF971C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8FBFA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6B959D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-153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62EEF7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1A6D23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-3.6</w:t>
            </w:r>
          </w:p>
        </w:tc>
      </w:tr>
      <w:tr w:rsidR="00B90DC5" w:rsidRPr="008A389D" w14:paraId="4475F586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1D23686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268B8F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68DBAF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64B907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-192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72DEB0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79F470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-4.5</w:t>
            </w:r>
          </w:p>
        </w:tc>
      </w:tr>
      <w:tr w:rsidR="00B90DC5" w:rsidRPr="008A389D" w14:paraId="7B0556BC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7C58DEC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8688FD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E628FC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631D3E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D7BD11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211415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-4.3</w:t>
            </w:r>
          </w:p>
        </w:tc>
      </w:tr>
      <w:tr w:rsidR="00B90DC5" w:rsidRPr="008A389D" w14:paraId="294D1DF0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9AA75EF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MO11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7B389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38340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31E68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-31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AC4F3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-4.2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67C06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-6.4</w:t>
            </w:r>
          </w:p>
        </w:tc>
      </w:tr>
      <w:tr w:rsidR="00B90DC5" w:rsidRPr="008A389D" w14:paraId="3DF3DAEA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0E8256F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94EB58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B9671D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59A9D6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587BA7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3097C5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-3.8</w:t>
            </w:r>
          </w:p>
        </w:tc>
      </w:tr>
      <w:tr w:rsidR="00B90DC5" w:rsidRPr="008A389D" w14:paraId="3CF24541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4F221D8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AD3615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A4A214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8EB25D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-178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9C333D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-2.1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0A88B3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-5.3</w:t>
            </w:r>
          </w:p>
        </w:tc>
      </w:tr>
      <w:tr w:rsidR="00B90DC5" w:rsidRPr="008A389D" w14:paraId="030787D8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35579AE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CDDF33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C895B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1.9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F25712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1C2CA5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08D8DF9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-6.3</w:t>
            </w:r>
          </w:p>
        </w:tc>
      </w:tr>
      <w:tr w:rsidR="00B90DC5" w:rsidRPr="008A389D" w14:paraId="34646458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7F53CDE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MU16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2CFB6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B631E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3.5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A64D2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-69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C27B5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-0.4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02BEF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-0.5</w:t>
            </w:r>
          </w:p>
        </w:tc>
      </w:tr>
      <w:tr w:rsidR="00B90DC5" w:rsidRPr="008A389D" w14:paraId="6E6CF558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0A6A456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9F48A0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602F0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5F9A68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-110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E319E38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0.2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08F8EF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-0.1</w:t>
            </w:r>
          </w:p>
        </w:tc>
      </w:tr>
      <w:tr w:rsidR="00B90DC5" w:rsidRPr="008A389D" w14:paraId="0830DD66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650D19B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2A07F4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3FEC6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4.3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95C55C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-160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AD0ABC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25A2B0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-1.2</w:t>
            </w:r>
          </w:p>
        </w:tc>
      </w:tr>
      <w:tr w:rsidR="00B90DC5" w:rsidRPr="008A389D" w14:paraId="0EE8549F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55AA344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DA521D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30F69C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2.3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15AC8B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3E4815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041FF3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-0.6</w:t>
            </w:r>
          </w:p>
        </w:tc>
      </w:tr>
      <w:tr w:rsidR="00B90DC5" w:rsidRPr="008A389D" w14:paraId="0E847AA6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EB9012E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UP02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6F33C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21382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2.8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72E24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-17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2F43F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-9.9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506D7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-11.6</w:t>
            </w:r>
          </w:p>
        </w:tc>
      </w:tr>
      <w:tr w:rsidR="00B90DC5" w:rsidRPr="008A389D" w14:paraId="253F3148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0B61F4E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7FDA13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1E2CD1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8AA4177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-94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25D5A4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-6.1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25C97F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-8.7</w:t>
            </w:r>
          </w:p>
        </w:tc>
      </w:tr>
      <w:tr w:rsidR="00B90DC5" w:rsidRPr="008A389D" w14:paraId="6F94248B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04525A5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6619F5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A2B9D1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6370B5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-72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C58E75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-8.5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9AF928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-10.7</w:t>
            </w:r>
          </w:p>
        </w:tc>
      </w:tr>
      <w:tr w:rsidR="00B90DC5" w:rsidRPr="008A389D" w14:paraId="0E25962B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nil"/>
              <w:right w:val="nil"/>
            </w:tcBorders>
          </w:tcPr>
          <w:p w14:paraId="214AE5DA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160B1B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58D907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1.7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2EB214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6B5BFA6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-7.9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585EEC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-10.2</w:t>
            </w:r>
          </w:p>
        </w:tc>
      </w:tr>
      <w:tr w:rsidR="00B90DC5" w:rsidRPr="008A389D" w14:paraId="166DED1F" w14:textId="77777777" w:rsidTr="00B90DC5">
        <w:trPr>
          <w:trHeight w:val="290"/>
        </w:trPr>
        <w:tc>
          <w:tcPr>
            <w:tcW w:w="1303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9919F82" w14:textId="77777777" w:rsidR="00B90DC5" w:rsidRPr="008A389D" w:rsidRDefault="00B90DC5" w:rsidP="00443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ZB00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A115B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ECHAM5</w:t>
            </w:r>
          </w:p>
        </w:tc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CBF9D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2.8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3D2C9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</w:t>
            </w:r>
          </w:p>
        </w:tc>
        <w:tc>
          <w:tcPr>
            <w:tcW w:w="14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ADB72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-7.1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579EA5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-12.4</w:t>
            </w:r>
          </w:p>
        </w:tc>
      </w:tr>
      <w:tr w:rsidR="00B90DC5" w:rsidRPr="008A389D" w14:paraId="4D29E75F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122E7530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B526B6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A1B HADCM3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3EE6A3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C6E859F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-106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BB812A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0.9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FB13ACE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-6.6</w:t>
            </w:r>
          </w:p>
        </w:tc>
      </w:tr>
      <w:tr w:rsidR="00B90DC5" w:rsidRPr="008A389D" w14:paraId="2A9559A4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right w:val="nil"/>
            </w:tcBorders>
          </w:tcPr>
          <w:p w14:paraId="5B9E0F23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</w:tcPr>
          <w:p w14:paraId="59B7939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A2 ECHAM5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14:paraId="72A52A6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3.6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455937A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-170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</w:tcPr>
          <w:p w14:paraId="064D641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0.1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</w:tcPr>
          <w:p w14:paraId="6206667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-7.5</w:t>
            </w:r>
          </w:p>
        </w:tc>
      </w:tr>
      <w:tr w:rsidR="00B90DC5" w:rsidRPr="008A389D" w14:paraId="2D74AF07" w14:textId="77777777" w:rsidTr="00B90DC5">
        <w:trPr>
          <w:trHeight w:val="290"/>
        </w:trPr>
        <w:tc>
          <w:tcPr>
            <w:tcW w:w="130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9CB8D4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B6519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B1 ECHAM5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23FE2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1.7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985BD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B120B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-5.5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FE0EC" w14:textId="77777777" w:rsidR="00B90DC5" w:rsidRPr="008A389D" w:rsidRDefault="00B90DC5" w:rsidP="00805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</w:pPr>
            <w:r w:rsidRPr="008A389D">
              <w:rPr>
                <w:rFonts w:ascii="Times New Roman" w:hAnsi="Times New Roman"/>
                <w:color w:val="000000"/>
                <w:sz w:val="20"/>
                <w:szCs w:val="20"/>
                <w:lang w:val="de-AT" w:eastAsia="de-AT"/>
              </w:rPr>
              <w:t>-11.4</w:t>
            </w:r>
          </w:p>
        </w:tc>
      </w:tr>
    </w:tbl>
    <w:p w14:paraId="54832091" w14:textId="77777777" w:rsidR="00E621A1" w:rsidRDefault="00E621A1" w:rsidP="00E621A1">
      <w:pPr>
        <w:spacing w:line="276" w:lineRule="auto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</w:p>
    <w:p w14:paraId="3BDE1630" w14:textId="33E9B5EF" w:rsidR="00E14FE2" w:rsidRPr="00E14FE2" w:rsidRDefault="00E14FE2" w:rsidP="00E14FE2">
      <w:pPr>
        <w:pStyle w:val="berschrift2"/>
      </w:pPr>
      <w:r>
        <w:t>Supplement 2. N pools and flux graphs</w:t>
      </w:r>
    </w:p>
    <w:p w14:paraId="225EE879" w14:textId="7FC47636" w:rsidR="00972862" w:rsidRPr="001E2127" w:rsidRDefault="00972862" w:rsidP="00972862">
      <w:pPr>
        <w:pStyle w:val="Beschriftung"/>
      </w:pPr>
      <w:r w:rsidRPr="004312B8">
        <w:t xml:space="preserve">Supplement </w:t>
      </w:r>
      <w:r>
        <w:t>2 F1</w:t>
      </w:r>
      <w:r w:rsidRPr="001E2127">
        <w:t>. N pools</w:t>
      </w:r>
      <w:r>
        <w:t xml:space="preserve"> (kg N ha</w:t>
      </w:r>
      <w:r w:rsidRPr="00E8429C">
        <w:rPr>
          <w:vertAlign w:val="superscript"/>
        </w:rPr>
        <w:t>-1</w:t>
      </w:r>
      <w:r>
        <w:t>)</w:t>
      </w:r>
      <w:r w:rsidRPr="001E2127">
        <w:t xml:space="preserve"> and fluxes (kg ha</w:t>
      </w:r>
      <w:r w:rsidRPr="00EC0C97">
        <w:rPr>
          <w:vertAlign w:val="superscript"/>
        </w:rPr>
        <w:t>-1</w:t>
      </w:r>
      <w:r w:rsidRPr="001E2127">
        <w:t xml:space="preserve"> y</w:t>
      </w:r>
      <w:r w:rsidRPr="00EC0C97">
        <w:rPr>
          <w:vertAlign w:val="superscript"/>
        </w:rPr>
        <w:t>-1</w:t>
      </w:r>
      <w:r w:rsidRPr="001E2127">
        <w:t>) in forest sites at current state (2000: mean (1990-2010)) and mean effects (mean</w:t>
      </w:r>
      <w:r>
        <w:t xml:space="preserve"> </w:t>
      </w:r>
      <w:r w:rsidRPr="001E2127">
        <w:t xml:space="preserve">(2080-2100)-2000) on these pools and fluxes in climate and N deposition scenarios. Effects in comparison with the climate baseline and the MFR deposition scenario were calculated. Arrow widths are proportional to the fluxes </w:t>
      </w:r>
      <w:r w:rsidRPr="001E2127">
        <w:lastRenderedPageBreak/>
        <w:t>and fluxes effects. Bold letters and full arrows indicate significant differences from null (Wilcox Test p value &lt; 0.05</w:t>
      </w:r>
      <w:r w:rsidR="00AC538E">
        <w:t>, n=12 and 8 for climate and N deposition effects, respectively</w:t>
      </w:r>
      <w:r w:rsidRPr="001E2127">
        <w:t>).</w:t>
      </w:r>
    </w:p>
    <w:p w14:paraId="2E0930FE" w14:textId="77777777" w:rsidR="00972862" w:rsidRPr="0042536E" w:rsidRDefault="00972862" w:rsidP="00972862"/>
    <w:p w14:paraId="31A93B3E" w14:textId="77777777" w:rsidR="00972862" w:rsidRDefault="00972862" w:rsidP="00972862">
      <w:r>
        <w:rPr>
          <w:noProof/>
          <w:lang w:val="de-AT" w:eastAsia="de-AT"/>
        </w:rPr>
        <w:drawing>
          <wp:inline distT="0" distB="0" distL="0" distR="0" wp14:anchorId="6FF892A0" wp14:editId="2E1DEF59">
            <wp:extent cx="2880000" cy="216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17v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4D740079" wp14:editId="7643054F">
            <wp:extent cx="2880000" cy="2160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22v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2917D" w14:textId="77777777" w:rsidR="00972862" w:rsidRDefault="00972862" w:rsidP="00972862">
      <w:r>
        <w:rPr>
          <w:noProof/>
          <w:lang w:val="de-AT" w:eastAsia="de-AT"/>
        </w:rPr>
        <w:drawing>
          <wp:inline distT="0" distB="0" distL="0" distR="0" wp14:anchorId="042FA25C" wp14:editId="3274643C">
            <wp:extent cx="2880000" cy="21600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09v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36363035" wp14:editId="57E435FF">
            <wp:extent cx="2880000" cy="21600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11v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68F8622F" wp14:editId="1BDB8A28">
            <wp:extent cx="2880000" cy="21600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16v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504FD548" wp14:editId="21B60034">
            <wp:extent cx="2880000" cy="2160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09v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44BB1" w14:textId="77777777" w:rsidR="00972862" w:rsidRDefault="00972862" w:rsidP="00972862">
      <w:r>
        <w:rPr>
          <w:noProof/>
          <w:lang w:val="de-AT" w:eastAsia="de-AT"/>
        </w:rPr>
        <w:lastRenderedPageBreak/>
        <w:drawing>
          <wp:inline distT="0" distB="0" distL="0" distR="0" wp14:anchorId="5E328495" wp14:editId="53154316">
            <wp:extent cx="2880000" cy="216000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02v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71BB7F9A" wp14:editId="411B2444">
            <wp:extent cx="2880000" cy="2160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11v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9A47" w14:textId="063CFDD9" w:rsidR="00283C7B" w:rsidRDefault="00283C7B" w:rsidP="00283C7B">
      <w:pPr>
        <w:pStyle w:val="berschrift2"/>
      </w:pPr>
      <w:r>
        <w:t>Supplement 3. SOM budgets</w:t>
      </w:r>
    </w:p>
    <w:p w14:paraId="78AEBBCD" w14:textId="14BD7409" w:rsidR="00283C7B" w:rsidRDefault="00283C7B" w:rsidP="00283C7B">
      <w:pPr>
        <w:pStyle w:val="Beschriftung"/>
      </w:pPr>
      <w:r w:rsidRPr="004312B8">
        <w:t xml:space="preserve">Supplement </w:t>
      </w:r>
      <w:r>
        <w:t>3 F1.</w:t>
      </w:r>
      <w:r w:rsidRPr="001E2127">
        <w:t xml:space="preserve"> </w:t>
      </w:r>
      <w:r>
        <w:t>Mean and standard errors in a</w:t>
      </w:r>
      <w:r w:rsidRPr="001E2127">
        <w:t>nnual tot</w:t>
      </w:r>
      <w:r w:rsidR="00F27956">
        <w:t xml:space="preserve">al </w:t>
      </w:r>
      <w:bookmarkStart w:id="2" w:name="_GoBack"/>
      <w:bookmarkEnd w:id="2"/>
      <w:r w:rsidRPr="001E2127">
        <w:t>SOM N budgets between 2010 and 2100 in all climate scenarios (baseline, A1B, A2, B1) separated by N deposition scenarios.</w:t>
      </w:r>
      <w:r>
        <w:t xml:space="preserve"> Δ SOM N values deviate from zero (Wilcox rank sum p&lt;0.05, n=450) except for UP02 B10, KL09 CLE, and KL09 MFR scenarios.</w:t>
      </w:r>
    </w:p>
    <w:p w14:paraId="74D9B646" w14:textId="0239C5E2" w:rsidR="00283C7B" w:rsidRDefault="00283C7B" w:rsidP="00283C7B">
      <w:pPr>
        <w:spacing w:line="276" w:lineRule="auto"/>
      </w:pPr>
      <w:r>
        <w:rPr>
          <w:noProof/>
          <w:lang w:val="de-AT" w:eastAsia="de-AT"/>
        </w:rPr>
        <w:drawing>
          <wp:inline distT="0" distB="0" distL="0" distR="0" wp14:anchorId="3AFABE95" wp14:editId="406E249C">
            <wp:extent cx="5760720" cy="3253740"/>
            <wp:effectExtent l="0" t="0" r="0" b="381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F1.ep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52BE6" w14:textId="24F50C4E" w:rsidR="00E621A1" w:rsidRDefault="00E621A1" w:rsidP="00E621A1">
      <w:pPr>
        <w:pStyle w:val="berschrift2"/>
      </w:pPr>
      <w:r>
        <w:t xml:space="preserve">Supplement </w:t>
      </w:r>
      <w:r w:rsidR="00283C7B">
        <w:t>4</w:t>
      </w:r>
      <w:r>
        <w:t>. Model validation</w:t>
      </w:r>
    </w:p>
    <w:p w14:paraId="20F1EC80" w14:textId="77777777" w:rsidR="00E621A1" w:rsidRDefault="00E621A1" w:rsidP="00E621A1">
      <w:r w:rsidRPr="00593EF0">
        <w:t xml:space="preserve">Even though we used generated climate data rather than site measurements, mean annual (2009-2013) soil moisture at 15 and 30 cm soil depth, could be represented well at most sites. Mean annual deviation across all sites between measured and simulated values is less than 3% with a general trend of simulations overestimating measured values. Nevertheless, the model overestimates soil moisture in dryer and underestimates soil moisture in wetter conditions (Supplement </w:t>
      </w:r>
      <w:r>
        <w:t>2 F1</w:t>
      </w:r>
      <w:r w:rsidRPr="00593EF0">
        <w:t xml:space="preserve">). Tree </w:t>
      </w:r>
      <w:r w:rsidRPr="00593EF0">
        <w:lastRenderedPageBreak/>
        <w:t>growth was calibrated for all sites for the dominant vegetation type (not addressing the understory development within the calibration) and hence had a very high agreement with the actual growth data (tree volume, height and diameter) at each site (</w:t>
      </w:r>
      <w:r>
        <w:t>Supplement 2 T1</w:t>
      </w:r>
      <w:r w:rsidRPr="00593EF0">
        <w:t>). While some sites like MO11 or ZB00 show a perfect agreement with the observation data for tree number, volume and diameter, other sites like AK22 or KL09 show a good overall agreement with small deviations either in tree volume or diameter.</w:t>
      </w:r>
    </w:p>
    <w:p w14:paraId="7C0AAB16" w14:textId="44D5AC87" w:rsidR="00E621A1" w:rsidRPr="009E135B" w:rsidRDefault="00E621A1" w:rsidP="00E621A1">
      <w:r w:rsidRPr="00593EF0">
        <w:t>Most of our investigated forest sites are characterized by degrading SOM N, only KL09 accumulated SOM N. However, with annual tree storage between 2.4 and 5.8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 xml:space="preserve"> all forest ecosystems (60-150 years old) were either in steady state or a net sink for N. This result is in line with an Austrian-wide study summarizing long-term soil and nutrient monitoring data </w:t>
      </w:r>
      <w:r w:rsidRPr="00593EF0">
        <w:fldChar w:fldCharType="begin"/>
      </w:r>
      <w:r>
        <w:instrText xml:space="preserve"> ADDIN EN.CITE &lt;EndNote&gt;&lt;Cite&gt;&lt;Author&gt;Jandl&lt;/Author&gt;&lt;Year&gt;2012&lt;/Year&gt;&lt;RecNum&gt;12431&lt;/RecNum&gt;&lt;DisplayText&gt;(Jandl et al. 2012a)&lt;/DisplayText&gt;&lt;record&gt;&lt;rec-number&gt;12431&lt;/rec-number&gt;&lt;foreign-keys&gt;&lt;key app="EN" db-id="s2fes2tf20dzx1et9zlve9aqrwaat99sexze"&gt;12431&lt;/key&gt;&lt;/foreign-keys&gt;&lt;ref-type name="Journal Article"&gt;17&lt;/ref-type&gt;&lt;contributors&gt;&lt;authors&gt;&lt;author&gt;Jandl, Robert&lt;/author&gt;&lt;author&gt;Smidt, Stefan&lt;/author&gt;&lt;author&gt;Mutsch, Franz&lt;/author&gt;&lt;author&gt;Fürst, Alfred&lt;/author&gt;&lt;author&gt;Zechmeister, Harald&lt;/author&gt;&lt;author&gt;Bauer, Heidi&lt;/author&gt;&lt;author&gt;Dirnböck, Thomas&lt;/author&gt;&lt;/authors&gt;&lt;/contributors&gt;&lt;titles&gt;&lt;title&gt;Acidification and Nitrogen eutrophication of Austrian forest soils.&lt;/title&gt;&lt;secondary-title&gt;Applied and Environmental Soil Science&lt;/secondary-title&gt;&lt;/titles&gt;&lt;periodical&gt;&lt;full-title&gt;Applied and Environmental Soil Science&lt;/full-title&gt;&lt;/periodical&gt;&lt;pages&gt;9&lt;/pages&gt;&lt;volume&gt;2012&lt;/volume&gt;&lt;keywords&gt;&lt;keyword&gt;IM Zöbelboden&lt;/keyword&gt;&lt;keyword&gt;Acid deposition&lt;/keyword&gt;&lt;keyword&gt;Acidification&lt;/keyword&gt;&lt;keyword&gt;versauerung&lt;/keyword&gt;&lt;keyword&gt;Eutrophication&lt;/keyword&gt;&lt;keyword&gt;Stickstoff&lt;/keyword&gt;&lt;keyword&gt;Stickstoffdeposition&lt;/keyword&gt;&lt;keyword&gt;Boden&lt;/keyword&gt;&lt;keyword&gt;Bodenversauerung&lt;/keyword&gt;&lt;/keywords&gt;&lt;dates&gt;&lt;year&gt;2012&lt;/year&gt;&lt;/dates&gt;&lt;urls&gt;&lt;related-urls&gt;&lt;url&gt;http://dx.doi.org/10.1155/2012/632602&lt;/url&gt;&lt;/related-urls&gt;&lt;/urls&gt;&lt;electronic-resource-num&gt;10.1155/2012/632602&lt;/electronic-resource-num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6" w:tooltip="Jandl, 2012 #12431" w:history="1">
        <w:r w:rsidR="00E8429C">
          <w:rPr>
            <w:noProof/>
          </w:rPr>
          <w:t>Jandl et al. 2012a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. It also corroborates site based studies at ZB00 and AK22 where N budgets have been derived from measurements and modelling. </w:t>
      </w:r>
      <w:proofErr w:type="spellStart"/>
      <w:r w:rsidRPr="00593EF0">
        <w:t>Jost</w:t>
      </w:r>
      <w:proofErr w:type="spellEnd"/>
      <w:r w:rsidRPr="00593EF0">
        <w:t xml:space="preserve"> et al. </w:t>
      </w:r>
      <w:r w:rsidRPr="00593EF0">
        <w:fldChar w:fldCharType="begin"/>
      </w:r>
      <w:r>
        <w:instrText xml:space="preserve"> ADDIN EN.CITE &lt;EndNote&gt;&lt;Cite ExcludeAuth="1"&gt;&lt;Author&gt;Jost&lt;/Author&gt;&lt;Year&gt;2011&lt;/Year&gt;&lt;RecNum&gt;12190&lt;/RecNum&gt;&lt;DisplayText&gt;(2011)&lt;/DisplayText&gt;&lt;record&gt;&lt;rec-number&gt;12190&lt;/rec-number&gt;&lt;foreign-keys&gt;&lt;key app="EN" db-id="s2fes2tf20dzx1et9zlve9aqrwaat99sexze"&gt;12190&lt;/key&gt;&lt;/foreign-keys&gt;&lt;ref-type name="Journal Article"&gt;17&lt;/ref-type&gt;&lt;contributors&gt;&lt;authors&gt;&lt;author&gt;Jost, Georg&lt;/author&gt;&lt;author&gt;Dirnböck, Thomas&lt;/author&gt;&lt;author&gt;Grabner, Maria-Theresia&lt;/author&gt;&lt;author&gt;Mirtl, Michael&lt;/author&gt;&lt;/authors&gt;&lt;/contributors&gt;&lt;titles&gt;&lt;title&gt;Nitrogen leaching of two forest ecosystems in a karst watershed&lt;/title&gt;&lt;secondary-title&gt;Water, Air, and Soil Pollution&lt;/secondary-title&gt;&lt;/titles&gt;&lt;periodical&gt;&lt;full-title&gt;Water, Air, and Soil Pollution&lt;/full-title&gt;&lt;abbr-1&gt;Water Air Soil Pollut&lt;/abbr-1&gt;&lt;/periodical&gt;&lt;pages&gt;633-649&lt;/pages&gt;&lt;volume&gt;218&lt;/volume&gt;&lt;number&gt;1&lt;/number&gt;&lt;keywords&gt;&lt;keyword&gt;Biomedical and Life Sciences&lt;/keyword&gt;&lt;keyword&gt;Nitrat&lt;/keyword&gt;&lt;keyword&gt;Stickstoffdeposition&lt;/keyword&gt;&lt;keyword&gt;IM Zöbelboden&lt;/keyword&gt;&lt;keyword&gt;Stickstoff&lt;/keyword&gt;&lt;keyword&gt;Eutrophication&lt;/keyword&gt;&lt;keyword&gt;bodenwasser&lt;/keyword&gt;&lt;keyword&gt;hydrochemistry&lt;/keyword&gt;&lt;keyword&gt;Fichte&lt;/keyword&gt;&lt;keyword&gt;Buche&lt;/keyword&gt;&lt;keyword&gt;LTER&lt;/keyword&gt;&lt;/keywords&gt;&lt;dates&gt;&lt;year&gt;2011&lt;/year&gt;&lt;/dates&gt;&lt;publisher&gt;Springer Netherlands&lt;/publisher&gt;&lt;isbn&gt;0049-6979&lt;/isbn&gt;&lt;urls&gt;&lt;related-urls&gt;&lt;url&gt;http://dx.doi.org/10.1007/s11270-010-0674-8&lt;/url&gt;&lt;/related-urls&gt;&lt;/urls&gt;&lt;custom1&gt;Dirnböck&lt;/custom1&gt;&lt;custom3&gt;IM&lt;/custom3&gt;&lt;custom6&gt;Dirnböck&lt;/custom6&gt;&lt;electronic-resource-num&gt;10.1007/s11270-010-0674-8&lt;/electronic-resource-num&gt;&lt;/record&gt;&lt;/Cite&gt;&lt;/EndNote&gt;</w:instrText>
      </w:r>
      <w:r w:rsidRPr="00593EF0">
        <w:fldChar w:fldCharType="separate"/>
      </w:r>
      <w:r w:rsidRPr="00593EF0">
        <w:rPr>
          <w:noProof/>
        </w:rPr>
        <w:t>(</w:t>
      </w:r>
      <w:hyperlink w:anchor="_ENREF_8" w:tooltip="Jost, 2011 #12190" w:history="1">
        <w:r w:rsidR="00E8429C" w:rsidRPr="00593EF0">
          <w:rPr>
            <w:noProof/>
          </w:rPr>
          <w:t>2011</w:t>
        </w:r>
      </w:hyperlink>
      <w:r w:rsidRPr="00593EF0">
        <w:rPr>
          <w:noProof/>
        </w:rPr>
        <w:t>)</w:t>
      </w:r>
      <w:r w:rsidRPr="00593EF0">
        <w:fldChar w:fldCharType="end"/>
      </w:r>
      <w:r w:rsidRPr="00593EF0">
        <w:t xml:space="preserve"> showed that soil N retention at ZB00 was in steady state but varied considerably between years (-20 to +20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>) and this variability was mostly driven by the hydrological control over nitrate leaching. N leaching, when excluding extreme dry years (e.g. drought year 2003) was between 17-31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 xml:space="preserve">-1 </w:t>
      </w:r>
      <w:r w:rsidRPr="00593EF0">
        <w:t xml:space="preserve">which is in line with model simulations of this study, and  an earlier study of </w:t>
      </w:r>
      <w:proofErr w:type="spellStart"/>
      <w:r w:rsidRPr="00593EF0">
        <w:t>Dirnböck</w:t>
      </w:r>
      <w:proofErr w:type="spellEnd"/>
      <w:r w:rsidRPr="00593EF0">
        <w:t xml:space="preserve"> et al. </w:t>
      </w:r>
      <w:r w:rsidRPr="00593EF0">
        <w:fldChar w:fldCharType="begin"/>
      </w:r>
      <w:r>
        <w:instrText xml:space="preserve"> ADDIN EN.CITE &lt;EndNote&gt;&lt;Cite ExcludeAuth="1"&gt;&lt;Author&gt;Dirnböck&lt;/Author&gt;&lt;Year&gt;2016&lt;/Year&gt;&lt;RecNum&gt;12682&lt;/RecNum&gt;&lt;DisplayText&gt;(2016)&lt;/DisplayText&gt;&lt;record&gt;&lt;rec-number&gt;12682&lt;/rec-number&gt;&lt;foreign-keys&gt;&lt;key app="EN" db-id="s2fes2tf20dzx1et9zlve9aqrwaat99sexze"&gt;12682&lt;/key&gt;&lt;/foreign-keys&gt;&lt;ref-type name="Journal Article"&gt;17&lt;/ref-type&gt;&lt;contributors&gt;&lt;authors&gt;&lt;author&gt;Dirnböck, Thomas&lt;/author&gt;&lt;author&gt;Kobler, Johannes&lt;/author&gt;&lt;author&gt;Kraus, David&lt;/author&gt;&lt;author&gt;Grote, Rüdiger&lt;/author&gt;&lt;author&gt;Kiese, Ralf&lt;/author&gt;&lt;/authors&gt;&lt;/contributors&gt;&lt;titles&gt;&lt;title&gt;Impacts of management and climate change on nitrate leaching in a forested karst area.&lt;/title&gt;&lt;secondary-title&gt;Journal of Environmental Management&lt;/secondary-title&gt;&lt;/titles&gt;&lt;periodical&gt;&lt;full-title&gt;Journal of Environmental Management&lt;/full-title&gt;&lt;/periodical&gt;&lt;pages&gt;243-252&lt;/pages&gt;&lt;volume&gt;165&lt;/volume&gt;&lt;keywords&gt;&lt;keyword&gt;Ecological modelling&lt;/keyword&gt;&lt;keyword&gt;LTER Zöbelboden&lt;/keyword&gt;&lt;keyword&gt;Forest growth&lt;/keyword&gt;&lt;keyword&gt;Forest clear-cut&lt;/keyword&gt;&lt;keyword&gt;Forest management&lt;/keyword&gt;&lt;keyword&gt;LandscapeDNDC&lt;/keyword&gt;&lt;/keywords&gt;&lt;dates&gt;&lt;year&gt;2016&lt;/year&gt;&lt;/dates&gt;&lt;isbn&gt;0301-4797&lt;/isbn&gt;&lt;urls&gt;&lt;related-urls&gt;&lt;url&gt;http://www.sciencedirect.com/science/article/pii/S0301479715302917&lt;/url&gt;&lt;/related-urls&gt;&lt;/urls&gt;&lt;electronic-resource-num&gt;http://dx.doi.org/10.1016/j.jenvman.2015.09.039&lt;/electronic-resource-num&gt;&lt;/record&gt;&lt;/Cite&gt;&lt;/EndNote&gt;</w:instrText>
      </w:r>
      <w:r w:rsidRPr="00593EF0">
        <w:fldChar w:fldCharType="separate"/>
      </w:r>
      <w:r w:rsidRPr="00593EF0">
        <w:rPr>
          <w:noProof/>
        </w:rPr>
        <w:t>(</w:t>
      </w:r>
      <w:hyperlink w:anchor="_ENREF_4" w:tooltip="Dirnböck, 2016 #12682" w:history="1">
        <w:r w:rsidR="00E8429C" w:rsidRPr="00593EF0">
          <w:rPr>
            <w:noProof/>
          </w:rPr>
          <w:t>2016</w:t>
        </w:r>
      </w:hyperlink>
      <w:r w:rsidRPr="00593EF0">
        <w:rPr>
          <w:noProof/>
        </w:rPr>
        <w:t>)</w:t>
      </w:r>
      <w:r w:rsidRPr="00593EF0">
        <w:fldChar w:fldCharType="end"/>
      </w:r>
      <w:r w:rsidRPr="00593EF0">
        <w:t>. Similarly, for AK22 our model results show that SOM N is degrading with a rate of 2.5-2.7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 xml:space="preserve"> after stand age of 40-60 years. Approx. 3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 xml:space="preserve">  annually are stored in trees and the ecosystem accumulated N, though the magnitude is lower than the value of 5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 xml:space="preserve"> presented by </w:t>
      </w:r>
      <w:proofErr w:type="spellStart"/>
      <w:r w:rsidRPr="00593EF0">
        <w:t>Jandl</w:t>
      </w:r>
      <w:proofErr w:type="spellEnd"/>
      <w:r w:rsidRPr="00593EF0">
        <w:t xml:space="preserve"> et al. </w:t>
      </w:r>
      <w:r w:rsidRPr="00593EF0">
        <w:fldChar w:fldCharType="begin"/>
      </w:r>
      <w:r>
        <w:instrText xml:space="preserve"> ADDIN EN.CITE &lt;EndNote&gt;&lt;Cite ExcludeAuth="1"&gt;&lt;Author&gt;Jandl&lt;/Author&gt;&lt;Year&gt;2012&lt;/Year&gt;&lt;RecNum&gt;12469&lt;/RecNum&gt;&lt;DisplayText&gt;(2012b)&lt;/DisplayText&gt;&lt;record&gt;&lt;rec-number&gt;12469&lt;/rec-number&gt;&lt;foreign-keys&gt;&lt;key app="EN" db-id="s2fes2tf20dzx1et9zlve9aqrwaat99sexze"&gt;12469&lt;/key&gt;&lt;/foreign-keys&gt;&lt;ref-type name="Journal Article"&gt;17&lt;/ref-type&gt;&lt;contributors&gt;&lt;authors&gt;&lt;author&gt;Jandl, Robert&lt;/author&gt;&lt;author&gt;Smidt, Stefan&lt;/author&gt;&lt;author&gt;Schindlbacher, Andreas&lt;/author&gt;&lt;author&gt;Englisch, Michael&lt;/author&gt;&lt;author&gt;Zechmeister-Boltenstern, Sophie&lt;/author&gt;&lt;author&gt;Mikovits, Christian&lt;/author&gt;&lt;author&gt;Schöftner, Philipp&lt;/author&gt;&lt;author&gt;Strebl, Friederike&lt;/author&gt;&lt;author&gt;Fuchs, Gabriele&lt;/author&gt;&lt;/authors&gt;&lt;/contributors&gt;&lt;titles&gt;&lt;title&gt;&lt;style face="normal" font="default" size="100%"&gt;The carbon and nitrogen biogeochemistry of a montane Norway spruce (&lt;/style&gt;&lt;style face="italic" font="default" size="100%"&gt;Picea abies&lt;/style&gt;&lt;style face="normal" font="default" size="100%"&gt; (L.) Karst.) forest: a synthesis of long-term research.&lt;/style&gt;&lt;/title&gt;&lt;secondary-title&gt;Plant Ecology &amp;amp; Diversity&lt;/secondary-title&gt;&lt;/titles&gt;&lt;periodical&gt;&lt;full-title&gt;Plant Ecology &amp;amp; Diversity&lt;/full-title&gt;&lt;/periodical&gt;&lt;pages&gt;105-114&lt;/pages&gt;&lt;volume&gt;5&lt;/volume&gt;&lt;number&gt;1&lt;/number&gt;&lt;dates&gt;&lt;year&gt;2012&lt;/year&gt;&lt;pub-dates&gt;&lt;date&gt;2012/03/01&lt;/date&gt;&lt;/pub-dates&gt;&lt;/dates&gt;&lt;publisher&gt;Taylor &amp;amp; Francis&lt;/publisher&gt;&lt;isbn&gt;1755-0874&lt;/isbn&gt;&lt;urls&gt;&lt;related-urls&gt;&lt;url&gt;http://dx.doi.org/10.1080/17550874.2012.695813&lt;/url&gt;&lt;/related-urls&gt;&lt;/urls&gt;&lt;custom3&gt;IM&lt;/custom3&gt;&lt;custom4&gt;OK-LS-031-85&lt;/custom4&gt;&lt;custom5&gt;OK-LS-031-85_Jandl_et_al_2012_PED.pdf&lt;/custom5&gt;&lt;custom6&gt;Dirnböck&lt;/custom6&gt;&lt;electronic-resource-num&gt;10.1080/17550874.2012.695813&lt;/electronic-resource-num&gt;&lt;access-date&gt;2013/12/16&lt;/access-date&gt;&lt;/record&gt;&lt;/Cite&gt;&lt;/EndNote&gt;</w:instrText>
      </w:r>
      <w:r w:rsidRPr="00593EF0">
        <w:fldChar w:fldCharType="separate"/>
      </w:r>
      <w:r w:rsidRPr="00593EF0">
        <w:rPr>
          <w:noProof/>
        </w:rPr>
        <w:t>(</w:t>
      </w:r>
      <w:hyperlink w:anchor="_ENREF_7" w:tooltip="Jandl, 2012 #12469" w:history="1">
        <w:r w:rsidR="00E8429C" w:rsidRPr="00593EF0">
          <w:rPr>
            <w:noProof/>
          </w:rPr>
          <w:t>2012b</w:t>
        </w:r>
      </w:hyperlink>
      <w:r w:rsidRPr="00593EF0">
        <w:rPr>
          <w:noProof/>
        </w:rPr>
        <w:t>)</w:t>
      </w:r>
      <w:r w:rsidRPr="00593EF0">
        <w:fldChar w:fldCharType="end"/>
      </w:r>
      <w:r w:rsidRPr="00593EF0">
        <w:t>. This might be explained by higher simulated N leaching rates (modelled: 5-15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>; measured 7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>) because modelled N gas losses  of 1.5-2.5 kg N ha</w:t>
      </w:r>
      <w:r w:rsidRPr="00593EF0">
        <w:rPr>
          <w:vertAlign w:val="superscript"/>
        </w:rPr>
        <w:t>-1</w:t>
      </w:r>
      <w:r w:rsidRPr="00593EF0">
        <w:t xml:space="preserve"> y</w:t>
      </w:r>
      <w:r w:rsidRPr="00593EF0">
        <w:rPr>
          <w:vertAlign w:val="superscript"/>
        </w:rPr>
        <w:t>-1</w:t>
      </w:r>
      <w:r w:rsidRPr="00593EF0">
        <w:t xml:space="preserve"> are similar to those measured </w:t>
      </w:r>
      <w:r w:rsidRPr="00593EF0">
        <w:fldChar w:fldCharType="begin"/>
      </w:r>
      <w:r>
        <w:instrText xml:space="preserve"> ADDIN EN.CITE &lt;EndNote&gt;&lt;Cite&gt;&lt;Author&gt;Kitzler&lt;/Author&gt;&lt;Year&gt;2006&lt;/Year&gt;&lt;RecNum&gt;11389&lt;/RecNum&gt;&lt;DisplayText&gt;(Kitzler et al. 2006a)&lt;/DisplayText&gt;&lt;record&gt;&lt;rec-number&gt;11389&lt;/rec-number&gt;&lt;foreign-keys&gt;&lt;key app="EN" db-id="s2fes2tf20dzx1et9zlve9aqrwaat99sexze"&gt;11389&lt;/key&gt;&lt;/foreign-keys&gt;&lt;ref-type name="Journal Article"&gt;17&lt;/ref-type&gt;&lt;contributors&gt;&lt;authors&gt;&lt;author&gt;Kitzler, B.&lt;/author&gt;&lt;author&gt;Zechmeister-Boltenstern, S.&lt;/author&gt;&lt;author&gt;Holtermann, C.&lt;/author&gt;&lt;author&gt;Skiba, U.&lt;/author&gt;&lt;author&gt;Butterbach-Bahl, K.&lt;/author&gt;&lt;/authors&gt;&lt;/contributors&gt;&lt;titles&gt;&lt;title&gt;&lt;style face="normal" font="default" size="100%"&gt;Controls over N&lt;/style&gt;&lt;style face="subscript" font="default" size="100%"&gt;2&lt;/style&gt;&lt;style face="normal" font="default" size="100%"&gt;O, NO&lt;/style&gt;&lt;style face="subscript" font="default" size="100%"&gt;x&lt;/style&gt;&lt;style face="normal" font="default" size="100%"&gt; and CO&lt;/style&gt;&lt;style face="subscript" font="default" size="100%"&gt;2&lt;/style&gt;&lt;style face="normal" font="default" size="100%"&gt; fluxes in a calcareous mountain forest soil.&lt;/style&gt;&lt;/title&gt;&lt;secondary-title&gt;Biogeosciences&lt;/secondary-title&gt;&lt;/titles&gt;&lt;periodical&gt;&lt;full-title&gt;Biogeosciences&lt;/full-title&gt;&lt;/periodical&gt;&lt;pages&gt;383–395&lt;/pages&gt;&lt;volume&gt;3&lt;/volume&gt;&lt;keywords&gt;&lt;keyword&gt;Ammonium&lt;/keyword&gt;&lt;keyword&gt;N2O&lt;/keyword&gt;&lt;keyword&gt;N mineralization&lt;/keyword&gt;&lt;keyword&gt;N retention&lt;/keyword&gt;&lt;keyword&gt;Nitrat&lt;/keyword&gt;&lt;keyword&gt;NH3&lt;/keyword&gt;&lt;keyword&gt;NH4&lt;/keyword&gt;&lt;keyword&gt;Nitrifikation&lt;/keyword&gt;&lt;keyword&gt;Nitrate leaching&lt;/keyword&gt;&lt;keyword&gt;nitrogen budget&lt;/keyword&gt;&lt;keyword&gt;NO3&lt;/keyword&gt;&lt;keyword&gt;Bodenchemie&lt;/keyword&gt;&lt;/keywords&gt;&lt;dates&gt;&lt;year&gt;2006&lt;/year&gt;&lt;/dates&gt;&lt;urls&gt;&lt;/urls&gt;&lt;custom1&gt;OK-Bibliothek&lt;/custom1&gt;&lt;custom3&gt;; IM&lt;/custom3&gt;&lt;custom4&gt;OK-LS-016-18&lt;/custom4&gt;&lt;custom5&gt;OK-LS-016-18_Kitzler_Biogeoscience2006.pdf&lt;/custom5&gt;&lt;custom6&gt;; Dirnböck&lt;/custom6&gt;&lt;custom7&gt;; Boden /Bodenchemie /Eutrophierung; Stoff /Stickstoff&lt;/custom7&gt;&lt;/record&gt;&lt;/Cite&gt;&lt;/EndNote&gt;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11" w:tooltip="Kitzler, 2006 #11389" w:history="1">
        <w:r w:rsidR="00E8429C">
          <w:rPr>
            <w:noProof/>
          </w:rPr>
          <w:t>Kitzler et al. 2006a</w:t>
        </w:r>
      </w:hyperlink>
      <w:r>
        <w:rPr>
          <w:noProof/>
        </w:rPr>
        <w:t>)</w:t>
      </w:r>
      <w:r w:rsidRPr="00593EF0">
        <w:fldChar w:fldCharType="end"/>
      </w:r>
      <w:r w:rsidRPr="00593EF0">
        <w:t>. Gaseous N</w:t>
      </w:r>
      <w:r w:rsidRPr="00593EF0">
        <w:rPr>
          <w:vertAlign w:val="subscript"/>
        </w:rPr>
        <w:t>2</w:t>
      </w:r>
      <w:r w:rsidRPr="00593EF0">
        <w:t>O measurements at KL09 resulted in 0.5-0.7 kg N</w:t>
      </w:r>
      <w:r w:rsidRPr="00593EF0">
        <w:rPr>
          <w:vertAlign w:val="subscript"/>
        </w:rPr>
        <w:t>2</w:t>
      </w:r>
      <w:r w:rsidRPr="00593EF0">
        <w:t>O-N ha</w:t>
      </w:r>
      <w:r w:rsidRPr="00593EF0">
        <w:rPr>
          <w:vertAlign w:val="superscript"/>
        </w:rPr>
        <w:t>-1</w:t>
      </w:r>
      <w:r w:rsidRPr="00593EF0">
        <w:t xml:space="preserve"> yr</w:t>
      </w:r>
      <w:r w:rsidRPr="00593EF0">
        <w:rPr>
          <w:vertAlign w:val="superscript"/>
        </w:rPr>
        <w:t>-1</w:t>
      </w:r>
      <w:r w:rsidRPr="00593EF0">
        <w:t xml:space="preserve"> </w:t>
      </w:r>
      <w:r w:rsidRPr="00593EF0">
        <w:fldChar w:fldCharType="begin"/>
      </w:r>
      <w:r>
        <w:instrText xml:space="preserve"> ADDIN EN.CITE &lt;EndNote&gt;&lt;Cite&gt;&lt;Author&gt;Kitzler&lt;/Author&gt;&lt;Year&gt;2006&lt;/Year&gt;&lt;RecNum&gt;12309&lt;/RecNum&gt;&lt;DisplayText&gt;(Kitzler et al. 2006b)&lt;/DisplayText&gt;&lt;record&gt;&lt;rec-number&gt;12309&lt;/rec-number&gt;&lt;foreign-keys&gt;&lt;key app="EN" db-id="s2fes2tf20dzx1et9zlve9aqrwaat99sexze"&gt;12309&lt;/key&gt;&lt;/foreign-keys&gt;&lt;ref-type name="Journal Article"&gt;17&lt;/ref-type&gt;&lt;contributors&gt;&lt;authors&gt;&lt;author&gt;Kitzler, B.&lt;/author&gt;&lt;author&gt;Zechmeister-Boltenstern, S.&lt;/author&gt;&lt;author&gt;Holtermann, C.&lt;/author&gt;&lt;author&gt;Skiba, U.&lt;/author&gt;&lt;author&gt;Butterbach-Bahl, K.&lt;/author&gt;&lt;/authors&gt;&lt;/contributors&gt;&lt;auth-address&gt;Federal Research and Training Centre for Forests, Natural Hazards and Landscape (BFW), Seckendorff-Gudent-Weg 8, Vienna, Austria&amp;#xD;Sellenyg. 2-4/52, Vienna, Austria&amp;#xD;Institute of Terrestrial Ecology, Bush Estate, Penicuik, Midlothian EH26 OQB, United Kingdom&amp;#xD;Institute for Meteorology and Climate Research, Atmospheric Environmental Research, Forschungszentrum Karlsruhe, Kreuzeckbahnstraße 19, 82467, Garmisch-Partenkirchen, Germany&lt;/auth-address&gt;&lt;titles&gt;&lt;title&gt;Nitrogen oxides emission from two beech forests subjected to different nitrogen loads.&lt;/title&gt;&lt;secondary-title&gt;Biogeosciences&lt;/secondary-title&gt;&lt;/titles&gt;&lt;periodical&gt;&lt;full-title&gt;Biogeosciences&lt;/full-title&gt;&lt;/periodical&gt;&lt;pages&gt;293-310&lt;/pages&gt;&lt;volume&gt;3&lt;/volume&gt;&lt;number&gt;3&lt;/number&gt;&lt;dates&gt;&lt;year&gt;2006&lt;/year&gt;&lt;/dates&gt;&lt;urls&gt;&lt;related-urls&gt;&lt;url&gt;http://www.scopus.com/inward/record.url?eid=2-s2.0-33746010614&amp;amp;partnerID=40&amp;amp;md5=e04ac7290a0c952066ee0a14a5ca97fd&lt;/url&gt;&lt;/related-urls&gt;&lt;/urls&gt;&lt;custom1&gt;OK-Bibliothek&lt;/custom1&gt;&lt;custom3&gt;IM&lt;/custom3&gt;&lt;custom4&gt;OK-LS-031-08&lt;/custom4&gt;&lt;custom6&gt;Kobler&lt;/custom6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12" w:tooltip="Kitzler, 2006 #12309" w:history="1">
        <w:r w:rsidR="00E8429C">
          <w:rPr>
            <w:noProof/>
          </w:rPr>
          <w:t>Kitzler et al. 2006b</w:t>
        </w:r>
      </w:hyperlink>
      <w:r>
        <w:rPr>
          <w:noProof/>
        </w:rPr>
        <w:t>)</w:t>
      </w:r>
      <w:r w:rsidRPr="00593EF0">
        <w:fldChar w:fldCharType="end"/>
      </w:r>
      <w:r w:rsidRPr="00593EF0">
        <w:t>. When adding an estimated N</w:t>
      </w:r>
      <w:r w:rsidRPr="00593EF0">
        <w:rPr>
          <w:vertAlign w:val="subscript"/>
        </w:rPr>
        <w:t>2</w:t>
      </w:r>
      <w:r w:rsidRPr="00593EF0">
        <w:t>:N</w:t>
      </w:r>
      <w:r w:rsidRPr="00593EF0">
        <w:rPr>
          <w:vertAlign w:val="subscript"/>
        </w:rPr>
        <w:t>2</w:t>
      </w:r>
      <w:r w:rsidRPr="00593EF0">
        <w:t xml:space="preserve">O ratio of 5-8 </w:t>
      </w:r>
      <w:r w:rsidRPr="00593EF0">
        <w:fldChar w:fldCharType="begin"/>
      </w:r>
      <w:r>
        <w:instrText xml:space="preserve"> ADDIN EN.CITE &lt;EndNote&gt;&lt;Cite&gt;&lt;Author&gt;Butterbach-Bahl&lt;/Author&gt;&lt;Year&gt;2013&lt;/Year&gt;&lt;RecNum&gt;12810&lt;/RecNum&gt;&lt;DisplayText&gt;(Butterbach-Bahl et al. 2013)&lt;/DisplayText&gt;&lt;record&gt;&lt;rec-number&gt;12810&lt;/rec-number&gt;&lt;foreign-keys&gt;&lt;key app="EN" db-id="s2fes2tf20dzx1et9zlve9aqrwaat99sexze"&gt;12810&lt;/key&gt;&lt;/foreign-keys&gt;&lt;ref-type name="Journal Article"&gt;17&lt;/ref-type&gt;&lt;contributors&gt;&lt;authors&gt;&lt;author&gt;Butterbach-Bahl, Klaus&lt;/author&gt;&lt;author&gt;Baggs, Elizabeth M.&lt;/author&gt;&lt;author&gt;Dannenmann, Michael&lt;/author&gt;&lt;author&gt;Kiese, Ralf&lt;/author&gt;&lt;author&gt;Zechmeister-Boltenstern, Sophie&lt;/author&gt;&lt;/authors&gt;&lt;/contributors&gt;&lt;titles&gt;&lt;title&gt;Nitrous oxide emissions from soils: how well do we understand the processes and their controls?&lt;/title&gt;&lt;secondary-title&gt;Philosophical Transactions of the Royal Society B: Biological Sciences&lt;/secondary-title&gt;&lt;/titles&gt;&lt;periodical&gt;&lt;full-title&gt;Philosophical Transactions of the Royal Society B: Biological Sciences&lt;/full-title&gt;&lt;/periodical&gt;&lt;volume&gt;368&lt;/volume&gt;&lt;number&gt;1621&lt;/number&gt;&lt;dates&gt;&lt;year&gt;2013&lt;/year&gt;&lt;pub-dates&gt;&lt;date&gt;2013-07-05 00:00:00&lt;/date&gt;&lt;/pub-dates&gt;&lt;/dates&gt;&lt;urls&gt;&lt;related-urls&gt;&lt;url&gt;http://rstb.royalsocietypublishing.org/content/royptb/368/1621/20130122.full.pdf&lt;/url&gt;&lt;/related-urls&gt;&lt;/urls&gt;&lt;electronic-resource-num&gt;10.1098/rstb.2013.0122&lt;/electronic-resource-num&gt;&lt;/record&gt;&lt;/Cite&gt;&lt;/EndNote&gt;</w:instrText>
      </w:r>
      <w:r w:rsidRPr="00593EF0">
        <w:fldChar w:fldCharType="separate"/>
      </w:r>
      <w:r>
        <w:rPr>
          <w:noProof/>
        </w:rPr>
        <w:t>(</w:t>
      </w:r>
      <w:hyperlink w:anchor="_ENREF_2" w:tooltip="Butterbach-Bahl, 2013 #12810" w:history="1">
        <w:r w:rsidR="00E8429C">
          <w:rPr>
            <w:noProof/>
          </w:rPr>
          <w:t>Butterbach-Bahl et al. 2013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 total N efflux is again very similar to our modelled amounts of 2.4-5.2 kg total N ha</w:t>
      </w:r>
      <w:r w:rsidRPr="00593EF0">
        <w:rPr>
          <w:vertAlign w:val="superscript"/>
        </w:rPr>
        <w:t xml:space="preserve">-1 </w:t>
      </w:r>
      <w:r w:rsidRPr="00593EF0">
        <w:t>yr</w:t>
      </w:r>
      <w:r w:rsidRPr="00593EF0">
        <w:rPr>
          <w:vertAlign w:val="superscript"/>
        </w:rPr>
        <w:t>-1</w:t>
      </w:r>
      <w:r w:rsidRPr="00593EF0">
        <w:t xml:space="preserve"> between 1990 and 2010. Together with former studies using the </w:t>
      </w:r>
      <w:proofErr w:type="spellStart"/>
      <w:r w:rsidRPr="00593EF0">
        <w:t>LandscapeDNDC</w:t>
      </w:r>
      <w:proofErr w:type="spellEnd"/>
      <w:r w:rsidRPr="00593EF0">
        <w:t xml:space="preserve"> for simulations of C </w:t>
      </w:r>
      <w:r w:rsidRPr="00593EF0">
        <w:fldChar w:fldCharType="begin">
          <w:fldData xml:space="preserve">PEVuZE5vdGU+PENpdGU+PEF1dGhvcj5Nb2xpbmEtSGVycmVyYTwvQXV0aG9yPjxZZWFyPjIwMTU8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==
</w:fldData>
        </w:fldChar>
      </w:r>
      <w:r w:rsidR="007E7A46">
        <w:instrText xml:space="preserve"> ADDIN EN.CITE </w:instrText>
      </w:r>
      <w:r w:rsidR="007E7A46">
        <w:fldChar w:fldCharType="begin">
          <w:fldData xml:space="preserve">PEVuZE5vdGU+PENpdGU+PEF1dGhvcj5Nb2xpbmEtSGVycmVyYTwvQXV0aG9yPjxZZWFyPjIwMTU8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==
</w:fldData>
        </w:fldChar>
      </w:r>
      <w:r w:rsidR="007E7A46">
        <w:instrText xml:space="preserve"> ADDIN EN.CITE.DATA </w:instrText>
      </w:r>
      <w:r w:rsidR="007E7A46">
        <w:fldChar w:fldCharType="end"/>
      </w:r>
      <w:r w:rsidRPr="00593EF0">
        <w:fldChar w:fldCharType="separate"/>
      </w:r>
      <w:r w:rsidR="007E7A46">
        <w:rPr>
          <w:noProof/>
        </w:rPr>
        <w:t>(</w:t>
      </w:r>
      <w:hyperlink w:anchor="_ENREF_5" w:tooltip="Grote, 2011 #12499" w:history="1">
        <w:r w:rsidR="00E8429C">
          <w:rPr>
            <w:noProof/>
          </w:rPr>
          <w:t>Grote et al. 2011</w:t>
        </w:r>
      </w:hyperlink>
      <w:r w:rsidR="007E7A46">
        <w:rPr>
          <w:noProof/>
        </w:rPr>
        <w:t xml:space="preserve">; </w:t>
      </w:r>
      <w:hyperlink w:anchor="_ENREF_13" w:tooltip="Molina-Herrera, 2015 #12681" w:history="1">
        <w:r w:rsidR="00E8429C">
          <w:rPr>
            <w:noProof/>
          </w:rPr>
          <w:t>Molina-Herrera et al. 2015</w:t>
        </w:r>
      </w:hyperlink>
      <w:r w:rsidR="007E7A46">
        <w:rPr>
          <w:noProof/>
        </w:rPr>
        <w:t>)</w:t>
      </w:r>
      <w:r w:rsidRPr="00593EF0">
        <w:fldChar w:fldCharType="end"/>
      </w:r>
      <w:r w:rsidRPr="00593EF0">
        <w:t xml:space="preserve"> and N </w:t>
      </w:r>
      <w:r w:rsidRPr="00593EF0">
        <w:fldChar w:fldCharType="begin">
          <w:fldData xml:space="preserve">PEVuZE5vdGU+PENpdGU+PEF1dGhvcj5EaXJuYsO2Y2s8L0F1dGhvcj48WWVhcj4yMDE2PC9ZZWFy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</w:fldData>
        </w:fldChar>
      </w:r>
      <w:r>
        <w:instrText xml:space="preserve"> ADDIN EN.CITE </w:instrText>
      </w:r>
      <w:r>
        <w:fldChar w:fldCharType="begin">
          <w:fldData xml:space="preserve">PEVuZE5vdGU+PENpdGU+PEF1dGhvcj5EaXJuYsO2Y2s8L0F1dGhvcj48WWVhcj4yMDE2PC9ZZWFy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</w:fldData>
        </w:fldChar>
      </w:r>
      <w:r>
        <w:instrText xml:space="preserve"> ADDIN EN.CITE.DATA </w:instrText>
      </w:r>
      <w:r>
        <w:fldChar w:fldCharType="end"/>
      </w:r>
      <w:r w:rsidRPr="00593EF0">
        <w:fldChar w:fldCharType="separate"/>
      </w:r>
      <w:r>
        <w:rPr>
          <w:noProof/>
        </w:rPr>
        <w:t>(</w:t>
      </w:r>
      <w:hyperlink w:anchor="_ENREF_3" w:tooltip="Díaz-Pinés, 2016 #12822" w:history="1">
        <w:r w:rsidR="00E8429C">
          <w:rPr>
            <w:noProof/>
          </w:rPr>
          <w:t>Díaz-Pinés et al. 2016</w:t>
        </w:r>
      </w:hyperlink>
      <w:r>
        <w:rPr>
          <w:noProof/>
        </w:rPr>
        <w:t xml:space="preserve">; </w:t>
      </w:r>
      <w:hyperlink w:anchor="_ENREF_4" w:tooltip="Dirnböck, 2016 #12682" w:history="1">
        <w:r w:rsidR="00E8429C">
          <w:rPr>
            <w:noProof/>
          </w:rPr>
          <w:t>Dirnböck et al. 2016</w:t>
        </w:r>
      </w:hyperlink>
      <w:r>
        <w:rPr>
          <w:noProof/>
        </w:rPr>
        <w:t xml:space="preserve">; </w:t>
      </w:r>
      <w:hyperlink w:anchor="_ENREF_9" w:tooltip="Kesik, 2005 #12574" w:history="1">
        <w:r w:rsidR="00E8429C">
          <w:rPr>
            <w:noProof/>
          </w:rPr>
          <w:t>Kesik et al. 2005</w:t>
        </w:r>
      </w:hyperlink>
      <w:r>
        <w:rPr>
          <w:noProof/>
        </w:rPr>
        <w:t xml:space="preserve">; </w:t>
      </w:r>
      <w:hyperlink w:anchor="_ENREF_10" w:tooltip="Kiese, 2011 #12391" w:history="1">
        <w:r w:rsidR="00E8429C">
          <w:rPr>
            <w:noProof/>
          </w:rPr>
          <w:t>Kiese et al. 2011</w:t>
        </w:r>
      </w:hyperlink>
      <w:r>
        <w:rPr>
          <w:noProof/>
        </w:rPr>
        <w:t>)</w:t>
      </w:r>
      <w:r w:rsidRPr="00593EF0">
        <w:fldChar w:fldCharType="end"/>
      </w:r>
      <w:r w:rsidRPr="00593EF0">
        <w:t xml:space="preserve"> in forest ecosystems we are convinced that </w:t>
      </w:r>
      <w:proofErr w:type="spellStart"/>
      <w:r w:rsidRPr="00593EF0">
        <w:t>LandscapeDNDC</w:t>
      </w:r>
      <w:proofErr w:type="spellEnd"/>
      <w:r w:rsidRPr="00593EF0">
        <w:t xml:space="preserve"> is suitable for evaluation of future trajectories of N fates at our study sites.</w:t>
      </w:r>
    </w:p>
    <w:p w14:paraId="40525ADC" w14:textId="221EE9AC" w:rsidR="00E621A1" w:rsidRPr="001E2127" w:rsidRDefault="00E621A1" w:rsidP="00E621A1">
      <w:pPr>
        <w:pStyle w:val="Beschriftung"/>
      </w:pPr>
      <w:bookmarkStart w:id="3" w:name="_Ref468299970"/>
      <w:r w:rsidRPr="001E2127">
        <w:t xml:space="preserve">Supplement </w:t>
      </w:r>
      <w:bookmarkEnd w:id="1"/>
      <w:bookmarkEnd w:id="3"/>
      <w:r w:rsidR="00283C7B">
        <w:t>4</w:t>
      </w:r>
      <w:r>
        <w:t xml:space="preserve"> F1</w:t>
      </w:r>
      <w:r w:rsidRPr="001E2127">
        <w:t xml:space="preserve">. </w:t>
      </w:r>
      <w:proofErr w:type="gramStart"/>
      <w:r w:rsidRPr="001E2127">
        <w:t>Comparison of measured and modelled annual mean soil moisture in 15 and 30 cm soil depth at the study sites.</w:t>
      </w:r>
      <w:proofErr w:type="gramEnd"/>
      <w:r w:rsidRPr="001E2127">
        <w:t xml:space="preserve"> </w:t>
      </w:r>
    </w:p>
    <w:p w14:paraId="32748B1B" w14:textId="77777777" w:rsidR="00E621A1" w:rsidRDefault="00E621A1" w:rsidP="00E621A1">
      <w:bookmarkStart w:id="4" w:name="_Ref449357099"/>
      <w:r w:rsidRPr="00C57F49">
        <w:rPr>
          <w:noProof/>
          <w:lang w:val="de-AT" w:eastAsia="de-AT"/>
        </w:rPr>
        <w:drawing>
          <wp:inline distT="0" distB="0" distL="0" distR="0" wp14:anchorId="41DF1EDB" wp14:editId="27AF8ABB">
            <wp:extent cx="4511930" cy="314956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591" cy="31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88144" w14:textId="79EAC616" w:rsidR="00E621A1" w:rsidRPr="001E2127" w:rsidRDefault="00E621A1" w:rsidP="00E621A1">
      <w:pPr>
        <w:pStyle w:val="Beschriftung"/>
      </w:pPr>
      <w:bookmarkStart w:id="5" w:name="_Ref468299952"/>
      <w:r w:rsidRPr="001E2127">
        <w:t xml:space="preserve">Supplement </w:t>
      </w:r>
      <w:bookmarkEnd w:id="5"/>
      <w:r w:rsidR="00283C7B">
        <w:t>4</w:t>
      </w:r>
      <w:r>
        <w:t xml:space="preserve"> T1</w:t>
      </w:r>
      <w:r w:rsidRPr="001E2127">
        <w:t>. Yield table and modelled forest growth of the dominant tree species for 5 study sites.</w:t>
      </w:r>
    </w:p>
    <w:bookmarkStart w:id="6" w:name="_MON_1542046399"/>
    <w:bookmarkEnd w:id="6"/>
    <w:p w14:paraId="5A53DA47" w14:textId="77777777" w:rsidR="00E621A1" w:rsidRDefault="002516B9" w:rsidP="00E621A1">
      <w:r>
        <w:object w:dxaOrig="6703" w:dyaOrig="6187" w14:anchorId="1469F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75pt;height:240pt" o:ole="">
            <v:imagedata r:id="rId15" o:title=""/>
          </v:shape>
          <o:OLEObject Type="Embed" ProgID="Excel.Sheet.12" ShapeID="_x0000_i1025" DrawAspect="Content" ObjectID="_1559985312" r:id="rId16"/>
        </w:object>
      </w:r>
      <w:r w:rsidR="00E621A1">
        <w:br w:type="page"/>
      </w:r>
    </w:p>
    <w:p w14:paraId="5DE9C80F" w14:textId="77777777" w:rsidR="00E621A1" w:rsidRPr="007C0A5D" w:rsidRDefault="00E621A1" w:rsidP="00E621A1">
      <w:bookmarkStart w:id="7" w:name="_Ref454895196"/>
    </w:p>
    <w:bookmarkEnd w:id="7"/>
    <w:bookmarkEnd w:id="4"/>
    <w:p w14:paraId="7FD61F34" w14:textId="77777777" w:rsidR="007E7A46" w:rsidRDefault="007E7A46" w:rsidP="007E7A46">
      <w:pPr>
        <w:pStyle w:val="berschrift2"/>
      </w:pPr>
      <w:r>
        <w:t>References</w:t>
      </w:r>
    </w:p>
    <w:p w14:paraId="15FA859E" w14:textId="77777777" w:rsidR="00E8429C" w:rsidRPr="00E8429C" w:rsidRDefault="007E7A46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r>
        <w:rPr>
          <w:color w:val="4F81BD" w:themeColor="accent1"/>
          <w:sz w:val="18"/>
          <w:szCs w:val="18"/>
        </w:rPr>
        <w:fldChar w:fldCharType="begin"/>
      </w:r>
      <w:r>
        <w:rPr>
          <w:color w:val="4F81BD" w:themeColor="accent1"/>
          <w:sz w:val="18"/>
          <w:szCs w:val="18"/>
        </w:rPr>
        <w:instrText xml:space="preserve"> ADDIN EN.REFLIST </w:instrText>
      </w:r>
      <w:r>
        <w:rPr>
          <w:color w:val="4F81BD" w:themeColor="accent1"/>
          <w:sz w:val="18"/>
          <w:szCs w:val="18"/>
        </w:rPr>
        <w:fldChar w:fldCharType="separate"/>
      </w:r>
      <w:bookmarkStart w:id="8" w:name="_ENREF_1"/>
      <w:r w:rsidR="00E8429C" w:rsidRPr="00E8429C">
        <w:rPr>
          <w:rFonts w:ascii="Calibri" w:hAnsi="Calibri"/>
          <w:noProof/>
          <w:color w:val="4F81BD" w:themeColor="accent1"/>
          <w:szCs w:val="18"/>
        </w:rPr>
        <w:t>Adriaenssens S, Staelens J, Baeten L, Verstraeten A, Boeckx P, Samson R, Verheyen K (2013) Influence of canopy budget model approaches on atmospheric deposition estimates to forests. Biogeochemistry 116:215-229 doi:10.1007/s10533-013-9846-0</w:t>
      </w:r>
      <w:bookmarkEnd w:id="8"/>
    </w:p>
    <w:p w14:paraId="63E28A1E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9" w:name="_ENREF_2"/>
      <w:r w:rsidRPr="00E8429C">
        <w:rPr>
          <w:rFonts w:ascii="Calibri" w:hAnsi="Calibri"/>
          <w:noProof/>
          <w:color w:val="4F81BD" w:themeColor="accent1"/>
          <w:szCs w:val="18"/>
        </w:rPr>
        <w:t>Butterbach-Bahl K, Baggs EM, Dannenmann M, Kiese R, Zechmeister-Boltenstern S (2013) Nitrous oxide emissions from soils: how well do we understand the processes and their controls? Philosophical Transactions of the Royal Society B: Biological Sciences 368 doi:10.1098/rstb.2013.0122</w:t>
      </w:r>
      <w:bookmarkEnd w:id="9"/>
    </w:p>
    <w:p w14:paraId="282C407A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0" w:name="_ENREF_3"/>
      <w:r w:rsidRPr="00E8429C">
        <w:rPr>
          <w:rFonts w:ascii="Calibri" w:hAnsi="Calibri"/>
          <w:noProof/>
          <w:color w:val="4F81BD" w:themeColor="accent1"/>
          <w:szCs w:val="18"/>
          <w:lang w:val="de-AT"/>
        </w:rPr>
        <w:t xml:space="preserve">Díaz-Pinés E et al. </w:t>
      </w:r>
      <w:r w:rsidRPr="00E8429C">
        <w:rPr>
          <w:rFonts w:ascii="Calibri" w:hAnsi="Calibri"/>
          <w:noProof/>
          <w:color w:val="4F81BD" w:themeColor="accent1"/>
          <w:szCs w:val="18"/>
        </w:rPr>
        <w:t>(2016) Nitrate leaching and soil nitrous oxide emissions diminish with time in a hybrid poplar short-rotation coppice in southern Germany. GCB Bioenergy:n/a-n/a doi:10.1111/gcbb.12367</w:t>
      </w:r>
      <w:bookmarkEnd w:id="10"/>
    </w:p>
    <w:p w14:paraId="6491BB5B" w14:textId="12AF78F5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1" w:name="_ENREF_4"/>
      <w:r w:rsidRPr="00E8429C">
        <w:rPr>
          <w:rFonts w:ascii="Calibri" w:hAnsi="Calibri"/>
          <w:noProof/>
          <w:color w:val="4F81BD" w:themeColor="accent1"/>
          <w:szCs w:val="18"/>
        </w:rPr>
        <w:t>Dirnböck T, Kobler J, Kraus D, Grote R, Kiese R (2016) Impacts of management and climate change on nitrate leaching in a forested karst area. Journal of Environmental Management 165:243-252 doi:</w:t>
      </w:r>
      <w:hyperlink r:id="rId17" w:history="1">
        <w:r w:rsidRPr="00E8429C">
          <w:rPr>
            <w:rStyle w:val="Hyperlink"/>
            <w:rFonts w:ascii="Calibri" w:hAnsi="Calibri"/>
            <w:noProof/>
            <w:szCs w:val="18"/>
          </w:rPr>
          <w:t>http://dx.doi.org/10.1016/j.jenvman.2015.09.039</w:t>
        </w:r>
        <w:bookmarkEnd w:id="11"/>
      </w:hyperlink>
    </w:p>
    <w:p w14:paraId="0D80B9EB" w14:textId="3FCCD81D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2" w:name="_ENREF_5"/>
      <w:r w:rsidRPr="00E8429C">
        <w:rPr>
          <w:rFonts w:ascii="Calibri" w:hAnsi="Calibri"/>
          <w:noProof/>
          <w:color w:val="4F81BD" w:themeColor="accent1"/>
          <w:szCs w:val="18"/>
        </w:rPr>
        <w:t>Grote R, Kiese R, Grünwald T, Ourcival J-M, Granier A (2011) Modelling forest carbon balances considering tree mortality and removal. Agricultural and Forest Meteorology 151:179-190 doi:</w:t>
      </w:r>
      <w:hyperlink r:id="rId18" w:history="1">
        <w:r w:rsidRPr="00E8429C">
          <w:rPr>
            <w:rStyle w:val="Hyperlink"/>
            <w:rFonts w:ascii="Calibri" w:hAnsi="Calibri"/>
            <w:noProof/>
            <w:szCs w:val="18"/>
          </w:rPr>
          <w:t>http://dx.doi.org/10.1016/j.agrformet.2010.10.002</w:t>
        </w:r>
        <w:bookmarkEnd w:id="12"/>
      </w:hyperlink>
    </w:p>
    <w:p w14:paraId="13BC354A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3" w:name="_ENREF_6"/>
      <w:r w:rsidRPr="00E8429C">
        <w:rPr>
          <w:rFonts w:ascii="Calibri" w:hAnsi="Calibri"/>
          <w:noProof/>
          <w:color w:val="4F81BD" w:themeColor="accent1"/>
          <w:szCs w:val="18"/>
        </w:rPr>
        <w:t>Jandl R, Smidt S, Mutsch F, Fürst A, Zechmeister H, Bauer H, Dirnböck T (2012a) Acidification and Nitrogen eutrophication of Austrian forest soils. Applied and Environmental Soil Science 2012:9 doi:10.1155/2012/632602</w:t>
      </w:r>
      <w:bookmarkEnd w:id="13"/>
    </w:p>
    <w:p w14:paraId="0DC08138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4" w:name="_ENREF_7"/>
      <w:r w:rsidRPr="00E8429C">
        <w:rPr>
          <w:rFonts w:ascii="Calibri" w:hAnsi="Calibri"/>
          <w:noProof/>
          <w:color w:val="4F81BD" w:themeColor="accent1"/>
          <w:szCs w:val="18"/>
        </w:rPr>
        <w:t>Jandl R et al. (2012b) The carbon and nitrogen biogeochemistry of a montane Norway spruce (</w:t>
      </w:r>
      <w:r w:rsidRPr="00E8429C">
        <w:rPr>
          <w:rFonts w:ascii="Calibri" w:hAnsi="Calibri"/>
          <w:i/>
          <w:noProof/>
          <w:color w:val="4F81BD" w:themeColor="accent1"/>
          <w:szCs w:val="18"/>
        </w:rPr>
        <w:t>Picea abies</w:t>
      </w:r>
      <w:r w:rsidRPr="00E8429C">
        <w:rPr>
          <w:rFonts w:ascii="Calibri" w:hAnsi="Calibri"/>
          <w:noProof/>
          <w:color w:val="4F81BD" w:themeColor="accent1"/>
          <w:szCs w:val="18"/>
        </w:rPr>
        <w:t xml:space="preserve"> (L.) Karst.) forest: a synthesis of long-term research. Plant Ecology &amp; Diversity 5:105-114 doi:10.1080/17550874.2012.695813</w:t>
      </w:r>
      <w:bookmarkEnd w:id="14"/>
    </w:p>
    <w:p w14:paraId="51000C42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5" w:name="_ENREF_8"/>
      <w:r w:rsidRPr="00E8429C">
        <w:rPr>
          <w:rFonts w:ascii="Calibri" w:hAnsi="Calibri"/>
          <w:noProof/>
          <w:color w:val="4F81BD" w:themeColor="accent1"/>
          <w:szCs w:val="18"/>
        </w:rPr>
        <w:t>Jost G, Dirnböck T, Grabner M-T, Mirtl M (2011) Nitrogen leaching of two forest ecosystems in a karst watershed Water Air Soil Pollut 218:633-649 doi:10.1007/s11270-010-0674-8</w:t>
      </w:r>
      <w:bookmarkEnd w:id="15"/>
    </w:p>
    <w:p w14:paraId="687097F3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6" w:name="_ENREF_9"/>
      <w:r w:rsidRPr="00E8429C">
        <w:rPr>
          <w:rFonts w:ascii="Calibri" w:hAnsi="Calibri"/>
          <w:noProof/>
          <w:color w:val="4F81BD" w:themeColor="accent1"/>
          <w:szCs w:val="18"/>
        </w:rPr>
        <w:t>Kesik M et al. (2005) Inventories of N</w:t>
      </w:r>
      <w:r w:rsidRPr="00E8429C">
        <w:rPr>
          <w:rFonts w:ascii="Calibri" w:hAnsi="Calibri"/>
          <w:noProof/>
          <w:color w:val="4F81BD" w:themeColor="accent1"/>
          <w:szCs w:val="18"/>
          <w:vertAlign w:val="subscript"/>
        </w:rPr>
        <w:t>2</w:t>
      </w:r>
      <w:r w:rsidRPr="00E8429C">
        <w:rPr>
          <w:rFonts w:ascii="Calibri" w:hAnsi="Calibri"/>
          <w:noProof/>
          <w:color w:val="4F81BD" w:themeColor="accent1"/>
          <w:szCs w:val="18"/>
        </w:rPr>
        <w:t>O and NO emissions from European forest soils. Biogeosciences 2:353-375 doi:10.5194/bg-2-353-2005</w:t>
      </w:r>
      <w:bookmarkEnd w:id="16"/>
    </w:p>
    <w:p w14:paraId="6DE3AE2B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7" w:name="_ENREF_10"/>
      <w:r w:rsidRPr="00E8429C">
        <w:rPr>
          <w:rFonts w:ascii="Calibri" w:hAnsi="Calibri"/>
          <w:noProof/>
          <w:color w:val="4F81BD" w:themeColor="accent1"/>
          <w:szCs w:val="18"/>
        </w:rPr>
        <w:t>Kiese R, Heinzeller C, Werner C, Wochele S, Grote R, Butterbach-Bahl K (2011) Quantification of nitrate leaching from German forest ecosystems by use of a process oriented biogeochemical model. Environmental Pollution 159:3204-3214 doi:10.1016/j.envpol.2011.05.004</w:t>
      </w:r>
      <w:bookmarkEnd w:id="17"/>
    </w:p>
    <w:p w14:paraId="175A0B0A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8" w:name="_ENREF_11"/>
      <w:r w:rsidRPr="00E8429C">
        <w:rPr>
          <w:rFonts w:ascii="Calibri" w:hAnsi="Calibri"/>
          <w:noProof/>
          <w:color w:val="4F81BD" w:themeColor="accent1"/>
          <w:szCs w:val="18"/>
        </w:rPr>
        <w:t>Kitzler B, Zechmeister-Boltenstern S, Holtermann C, Skiba U, Butterbach-Bahl K (2006a) Controls over N</w:t>
      </w:r>
      <w:r w:rsidRPr="00E8429C">
        <w:rPr>
          <w:rFonts w:ascii="Calibri" w:hAnsi="Calibri"/>
          <w:noProof/>
          <w:color w:val="4F81BD" w:themeColor="accent1"/>
          <w:szCs w:val="18"/>
          <w:vertAlign w:val="subscript"/>
        </w:rPr>
        <w:t>2</w:t>
      </w:r>
      <w:r w:rsidRPr="00E8429C">
        <w:rPr>
          <w:rFonts w:ascii="Calibri" w:hAnsi="Calibri"/>
          <w:noProof/>
          <w:color w:val="4F81BD" w:themeColor="accent1"/>
          <w:szCs w:val="18"/>
        </w:rPr>
        <w:t>O, NO</w:t>
      </w:r>
      <w:r w:rsidRPr="00E8429C">
        <w:rPr>
          <w:rFonts w:ascii="Calibri" w:hAnsi="Calibri"/>
          <w:noProof/>
          <w:color w:val="4F81BD" w:themeColor="accent1"/>
          <w:szCs w:val="18"/>
          <w:vertAlign w:val="subscript"/>
        </w:rPr>
        <w:t>x</w:t>
      </w:r>
      <w:r w:rsidRPr="00E8429C">
        <w:rPr>
          <w:rFonts w:ascii="Calibri" w:hAnsi="Calibri"/>
          <w:noProof/>
          <w:color w:val="4F81BD" w:themeColor="accent1"/>
          <w:szCs w:val="18"/>
        </w:rPr>
        <w:t xml:space="preserve"> and CO</w:t>
      </w:r>
      <w:r w:rsidRPr="00E8429C">
        <w:rPr>
          <w:rFonts w:ascii="Calibri" w:hAnsi="Calibri"/>
          <w:noProof/>
          <w:color w:val="4F81BD" w:themeColor="accent1"/>
          <w:szCs w:val="18"/>
          <w:vertAlign w:val="subscript"/>
        </w:rPr>
        <w:t>2</w:t>
      </w:r>
      <w:r w:rsidRPr="00E8429C">
        <w:rPr>
          <w:rFonts w:ascii="Calibri" w:hAnsi="Calibri"/>
          <w:noProof/>
          <w:color w:val="4F81BD" w:themeColor="accent1"/>
          <w:szCs w:val="18"/>
        </w:rPr>
        <w:t xml:space="preserve"> fluxes in a calcareous mountain forest soil. Biogeosciences 3:383–395</w:t>
      </w:r>
      <w:bookmarkEnd w:id="18"/>
    </w:p>
    <w:p w14:paraId="0203D8F7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19" w:name="_ENREF_12"/>
      <w:r w:rsidRPr="00E8429C">
        <w:rPr>
          <w:rFonts w:ascii="Calibri" w:hAnsi="Calibri"/>
          <w:noProof/>
          <w:color w:val="4F81BD" w:themeColor="accent1"/>
          <w:szCs w:val="18"/>
        </w:rPr>
        <w:t>Kitzler B, Zechmeister-Boltenstern S, Holtermann C, Skiba U, Butterbach-Bahl K (2006b) Nitrogen oxides emission from two beech forests subjected to different nitrogen loads. Biogeosciences 3:293-310</w:t>
      </w:r>
      <w:bookmarkEnd w:id="19"/>
    </w:p>
    <w:p w14:paraId="6DC598B7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20" w:name="_ENREF_13"/>
      <w:r w:rsidRPr="00E8429C">
        <w:rPr>
          <w:rFonts w:ascii="Calibri" w:hAnsi="Calibri"/>
          <w:noProof/>
          <w:color w:val="4F81BD" w:themeColor="accent1"/>
          <w:szCs w:val="18"/>
        </w:rPr>
        <w:t>Molina-Herrera S et al. (2015) Simulation of CO</w:t>
      </w:r>
      <w:r w:rsidRPr="00E8429C">
        <w:rPr>
          <w:rFonts w:ascii="Calibri" w:hAnsi="Calibri"/>
          <w:noProof/>
          <w:color w:val="4F81BD" w:themeColor="accent1"/>
          <w:szCs w:val="18"/>
          <w:vertAlign w:val="subscript"/>
        </w:rPr>
        <w:t>2</w:t>
      </w:r>
      <w:r w:rsidRPr="00E8429C">
        <w:rPr>
          <w:rFonts w:ascii="Calibri" w:hAnsi="Calibri"/>
          <w:noProof/>
          <w:color w:val="4F81BD" w:themeColor="accent1"/>
          <w:szCs w:val="18"/>
        </w:rPr>
        <w:t xml:space="preserve"> fluxes in European forest ecosystems with the coupled soil-vegetation process model “LandscapeDNDC”. Forests 6:1779</w:t>
      </w:r>
      <w:bookmarkEnd w:id="20"/>
    </w:p>
    <w:p w14:paraId="1561BA04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21" w:name="_ENREF_14"/>
      <w:r w:rsidRPr="00E8429C">
        <w:rPr>
          <w:rFonts w:ascii="Calibri" w:hAnsi="Calibri"/>
          <w:noProof/>
          <w:color w:val="4F81BD" w:themeColor="accent1"/>
          <w:szCs w:val="18"/>
        </w:rPr>
        <w:t>Schöpp W, Posch M, Mylona S, Johansson M (2003) Long-term development of acid deposition (1880–2030) in sensitive freshwater regions in Europe. Hydrol Earth Syst Sci 7:436-446 doi:10.5194/hess-7-436-2003</w:t>
      </w:r>
      <w:bookmarkEnd w:id="21"/>
    </w:p>
    <w:p w14:paraId="1882C716" w14:textId="77777777" w:rsidR="00E8429C" w:rsidRPr="00E8429C" w:rsidRDefault="00E8429C" w:rsidP="00E8429C">
      <w:pPr>
        <w:spacing w:after="0" w:line="240" w:lineRule="auto"/>
        <w:ind w:left="720" w:hanging="720"/>
        <w:rPr>
          <w:rFonts w:ascii="Calibri" w:hAnsi="Calibri"/>
          <w:noProof/>
          <w:color w:val="4F81BD" w:themeColor="accent1"/>
          <w:szCs w:val="18"/>
          <w:lang w:val="de-AT"/>
        </w:rPr>
      </w:pPr>
      <w:bookmarkStart w:id="22" w:name="_ENREF_15"/>
      <w:r w:rsidRPr="00E8429C">
        <w:rPr>
          <w:rFonts w:ascii="Calibri" w:hAnsi="Calibri"/>
          <w:noProof/>
          <w:color w:val="4F81BD" w:themeColor="accent1"/>
          <w:szCs w:val="18"/>
        </w:rPr>
        <w:t xml:space="preserve">Simpson D et al. (2012) The EMEP MSC-W chemical transport model and technical description. </w:t>
      </w:r>
      <w:r w:rsidRPr="00E8429C">
        <w:rPr>
          <w:rFonts w:ascii="Calibri" w:hAnsi="Calibri"/>
          <w:noProof/>
          <w:color w:val="4F81BD" w:themeColor="accent1"/>
          <w:szCs w:val="18"/>
          <w:lang w:val="de-AT"/>
        </w:rPr>
        <w:t>Atmos Chem Phys 12:7825-7865 doi:10.5194/acp-12-7825-2012</w:t>
      </w:r>
      <w:bookmarkEnd w:id="22"/>
    </w:p>
    <w:p w14:paraId="18BA1D38" w14:textId="77777777" w:rsidR="00E8429C" w:rsidRPr="00E8429C" w:rsidRDefault="00E8429C" w:rsidP="00E8429C">
      <w:pPr>
        <w:spacing w:line="240" w:lineRule="auto"/>
        <w:ind w:left="720" w:hanging="720"/>
        <w:rPr>
          <w:rFonts w:ascii="Calibri" w:hAnsi="Calibri"/>
          <w:noProof/>
          <w:color w:val="4F81BD" w:themeColor="accent1"/>
          <w:szCs w:val="18"/>
        </w:rPr>
      </w:pPr>
      <w:bookmarkStart w:id="23" w:name="_ENREF_16"/>
      <w:r w:rsidRPr="00E8429C">
        <w:rPr>
          <w:rFonts w:ascii="Calibri" w:hAnsi="Calibri"/>
          <w:noProof/>
          <w:color w:val="4F81BD" w:themeColor="accent1"/>
          <w:szCs w:val="18"/>
          <w:lang w:val="de-AT"/>
        </w:rPr>
        <w:t xml:space="preserve">Smidt S, Obersteiner E (2007) 10 Jahre Depositionsmessung im Rahmen des europäischen Waldschadensmonitorings. </w:t>
      </w:r>
      <w:r w:rsidRPr="00E8429C">
        <w:rPr>
          <w:rFonts w:ascii="Calibri" w:hAnsi="Calibri"/>
          <w:noProof/>
          <w:color w:val="4F81BD" w:themeColor="accent1"/>
          <w:szCs w:val="18"/>
        </w:rPr>
        <w:t>Austrian Journal of Forest Science 124:83-104</w:t>
      </w:r>
      <w:bookmarkEnd w:id="23"/>
    </w:p>
    <w:p w14:paraId="4254E26A" w14:textId="6C1C6776" w:rsidR="00E8429C" w:rsidRDefault="00E8429C" w:rsidP="00E8429C">
      <w:pPr>
        <w:spacing w:line="240" w:lineRule="auto"/>
        <w:rPr>
          <w:rFonts w:ascii="Calibri" w:hAnsi="Calibri"/>
          <w:noProof/>
          <w:color w:val="4F81BD" w:themeColor="accent1"/>
          <w:szCs w:val="18"/>
        </w:rPr>
      </w:pPr>
    </w:p>
    <w:p w14:paraId="609B537F" w14:textId="5BE3843C" w:rsidR="002C3B9E" w:rsidRPr="00E621A1" w:rsidRDefault="007E7A46">
      <w:pPr>
        <w:rPr>
          <w:color w:val="4F81BD" w:themeColor="accent1"/>
          <w:sz w:val="18"/>
          <w:szCs w:val="18"/>
        </w:rPr>
      </w:pPr>
      <w:r>
        <w:rPr>
          <w:color w:val="4F81BD" w:themeColor="accent1"/>
          <w:sz w:val="18"/>
          <w:szCs w:val="18"/>
        </w:rPr>
        <w:fldChar w:fldCharType="end"/>
      </w:r>
    </w:p>
    <w:sectPr w:rsidR="002C3B9E" w:rsidRPr="00E621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2F65A6" w15:done="0"/>
  <w15:commentEx w15:paraId="645B7D2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ese, Ralf">
    <w15:presenceInfo w15:providerId="AD" w15:userId="S-1-5-21-518848291-1483273823-887481538-14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Orient Pharm Exp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2fes2tf20dzx1et9zlve9aqrwaat99sexze&quot;&gt;IM_EndNote_Library_TD&lt;record-ids&gt;&lt;item&gt;11376&lt;/item&gt;&lt;item&gt;11389&lt;/item&gt;&lt;item&gt;12190&lt;/item&gt;&lt;item&gt;12309&lt;/item&gt;&lt;item&gt;12391&lt;/item&gt;&lt;item&gt;12431&lt;/item&gt;&lt;item&gt;12469&lt;/item&gt;&lt;item&gt;12499&lt;/item&gt;&lt;item&gt;12574&lt;/item&gt;&lt;item&gt;12681&lt;/item&gt;&lt;item&gt;12682&lt;/item&gt;&lt;item&gt;12697&lt;/item&gt;&lt;item&gt;12698&lt;/item&gt;&lt;item&gt;12699&lt;/item&gt;&lt;item&gt;12810&lt;/item&gt;&lt;item&gt;12822&lt;/item&gt;&lt;/record-ids&gt;&lt;/item&gt;&lt;/Libraries&gt;"/>
  </w:docVars>
  <w:rsids>
    <w:rsidRoot w:val="00E621A1"/>
    <w:rsid w:val="00093BDD"/>
    <w:rsid w:val="000940E8"/>
    <w:rsid w:val="000F669F"/>
    <w:rsid w:val="002516B9"/>
    <w:rsid w:val="00274173"/>
    <w:rsid w:val="00283C7B"/>
    <w:rsid w:val="002B04A5"/>
    <w:rsid w:val="002C3B9E"/>
    <w:rsid w:val="00301336"/>
    <w:rsid w:val="003C0997"/>
    <w:rsid w:val="0044337F"/>
    <w:rsid w:val="00503980"/>
    <w:rsid w:val="00686D01"/>
    <w:rsid w:val="006E4A11"/>
    <w:rsid w:val="007E7A46"/>
    <w:rsid w:val="00816EF5"/>
    <w:rsid w:val="008272C6"/>
    <w:rsid w:val="00873007"/>
    <w:rsid w:val="008C358E"/>
    <w:rsid w:val="008F6AFE"/>
    <w:rsid w:val="0094102E"/>
    <w:rsid w:val="00972862"/>
    <w:rsid w:val="00986F1D"/>
    <w:rsid w:val="00AC538E"/>
    <w:rsid w:val="00B103D4"/>
    <w:rsid w:val="00B90DC5"/>
    <w:rsid w:val="00BA110D"/>
    <w:rsid w:val="00BA3939"/>
    <w:rsid w:val="00C237A7"/>
    <w:rsid w:val="00C96272"/>
    <w:rsid w:val="00D05F25"/>
    <w:rsid w:val="00D80AA6"/>
    <w:rsid w:val="00E14FE2"/>
    <w:rsid w:val="00E621A1"/>
    <w:rsid w:val="00E712C1"/>
    <w:rsid w:val="00E832E6"/>
    <w:rsid w:val="00E8429C"/>
    <w:rsid w:val="00EC0C97"/>
    <w:rsid w:val="00F24287"/>
    <w:rsid w:val="00F27956"/>
    <w:rsid w:val="00FD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FBD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21A1"/>
    <w:pPr>
      <w:spacing w:line="480" w:lineRule="auto"/>
    </w:pPr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21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2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21A1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21A1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paragraph" w:styleId="Beschriftung">
    <w:name w:val="caption"/>
    <w:basedOn w:val="Standard"/>
    <w:next w:val="Standard"/>
    <w:unhideWhenUsed/>
    <w:qFormat/>
    <w:rsid w:val="00E621A1"/>
    <w:pPr>
      <w:spacing w:line="240" w:lineRule="auto"/>
    </w:pPr>
    <w:rPr>
      <w:rFonts w:ascii="Times New Roman" w:hAnsi="Times New Roman" w:cs="Times New Roman"/>
      <w:bCs/>
      <w:color w:val="4F81BD" w:themeColor="accent1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A1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Absatz-Standardschriftart"/>
    <w:uiPriority w:val="99"/>
    <w:unhideWhenUsed/>
    <w:rsid w:val="007E7A46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A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A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A11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A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A11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21A1"/>
    <w:pPr>
      <w:spacing w:line="480" w:lineRule="auto"/>
    </w:pPr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21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2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21A1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21A1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paragraph" w:styleId="Beschriftung">
    <w:name w:val="caption"/>
    <w:basedOn w:val="Standard"/>
    <w:next w:val="Standard"/>
    <w:unhideWhenUsed/>
    <w:qFormat/>
    <w:rsid w:val="00E621A1"/>
    <w:pPr>
      <w:spacing w:line="240" w:lineRule="auto"/>
    </w:pPr>
    <w:rPr>
      <w:rFonts w:ascii="Times New Roman" w:hAnsi="Times New Roman" w:cs="Times New Roman"/>
      <w:bCs/>
      <w:color w:val="4F81BD" w:themeColor="accent1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A1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Absatz-Standardschriftart"/>
    <w:uiPriority w:val="99"/>
    <w:unhideWhenUsed/>
    <w:rsid w:val="007E7A46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A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A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A11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A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A11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wmf"/><Relationship Id="rId18" Type="http://schemas.openxmlformats.org/officeDocument/2006/relationships/hyperlink" Target="http://dx.doi.org/10.1016/j.agrformet.2010.10.002" TargetMode="Externa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hyperlink" Target="http://dx.doi.org/10.1016/j.jenvman.2015.09.039" TargetMode="External"/><Relationship Id="rId2" Type="http://schemas.microsoft.com/office/2007/relationships/stylesWithEffects" Target="stylesWithEffects.xml"/><Relationship Id="rId16" Type="http://schemas.openxmlformats.org/officeDocument/2006/relationships/package" Target="embeddings/Microsoft_Excel_Worksheet1.xlsx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3977</Words>
  <Characters>25061</Characters>
  <Application>Microsoft Office Word</Application>
  <DocSecurity>0</DocSecurity>
  <Lines>208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28981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Dirnboeck</dc:creator>
  <cp:lastModifiedBy>Dirnboeck</cp:lastModifiedBy>
  <cp:revision>17</cp:revision>
  <cp:lastPrinted>2016-12-01T02:27:00Z</cp:lastPrinted>
  <dcterms:created xsi:type="dcterms:W3CDTF">2017-05-03T02:16:00Z</dcterms:created>
  <dcterms:modified xsi:type="dcterms:W3CDTF">2017-06-26T16:29:00Z</dcterms:modified>
</cp:coreProperties>
</file>