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CF7" w:rsidRDefault="00681140" w:rsidP="002443EF">
      <w:pPr>
        <w:spacing w:after="120" w:line="360" w:lineRule="auto"/>
        <w:jc w:val="both"/>
        <w:rPr>
          <w:rFonts w:ascii="Times New Roman" w:hAnsi="Times New Roman" w:cs="Times New Roman"/>
          <w:b/>
        </w:rPr>
      </w:pPr>
      <w:bookmarkStart w:id="0" w:name="_GoBack"/>
      <w:bookmarkEnd w:id="0"/>
      <w:r>
        <w:rPr>
          <w:rFonts w:ascii="Times New Roman" w:hAnsi="Times New Roman" w:cs="Times New Roman"/>
          <w:b/>
        </w:rPr>
        <w:t>Appendix</w:t>
      </w:r>
      <w:r w:rsidR="00A64CF7">
        <w:rPr>
          <w:rFonts w:ascii="Times New Roman" w:hAnsi="Times New Roman" w:cs="Times New Roman"/>
          <w:b/>
        </w:rPr>
        <w:t>: Derivations</w:t>
      </w:r>
      <w:r>
        <w:rPr>
          <w:rFonts w:ascii="Times New Roman" w:hAnsi="Times New Roman" w:cs="Times New Roman"/>
          <w:b/>
        </w:rPr>
        <w:t xml:space="preserve"> </w:t>
      </w:r>
    </w:p>
    <w:p w:rsidR="00681140" w:rsidRDefault="00A64CF7" w:rsidP="002443EF">
      <w:pPr>
        <w:spacing w:after="120" w:line="360" w:lineRule="auto"/>
        <w:jc w:val="both"/>
        <w:rPr>
          <w:rFonts w:ascii="Times New Roman" w:hAnsi="Times New Roman" w:cs="Times New Roman"/>
          <w:b/>
        </w:rPr>
      </w:pPr>
      <w:r>
        <w:rPr>
          <w:rFonts w:ascii="Times New Roman" w:hAnsi="Times New Roman" w:cs="Times New Roman"/>
          <w:b/>
        </w:rPr>
        <w:t xml:space="preserve">A1. </w:t>
      </w:r>
      <w:r w:rsidR="00681140">
        <w:rPr>
          <w:rFonts w:ascii="Times New Roman" w:hAnsi="Times New Roman" w:cs="Times New Roman"/>
          <w:b/>
        </w:rPr>
        <w:t>Cumulative emissions, a two-box car</w:t>
      </w:r>
      <w:r w:rsidR="007F6F7D">
        <w:rPr>
          <w:rFonts w:ascii="Times New Roman" w:hAnsi="Times New Roman" w:cs="Times New Roman"/>
          <w:b/>
        </w:rPr>
        <w:t>bon cycle</w:t>
      </w:r>
      <w:r w:rsidR="00681140">
        <w:rPr>
          <w:rFonts w:ascii="Times New Roman" w:hAnsi="Times New Roman" w:cs="Times New Roman"/>
          <w:b/>
        </w:rPr>
        <w:t xml:space="preserve"> and peak global warming</w:t>
      </w:r>
    </w:p>
    <w:p w:rsidR="007F6F7D" w:rsidRDefault="007F6F7D" w:rsidP="007F6F7D">
      <w:pPr>
        <w:spacing w:after="120" w:line="360" w:lineRule="auto"/>
        <w:jc w:val="both"/>
        <w:rPr>
          <w:rFonts w:ascii="Times New Roman" w:hAnsi="Times New Roman" w:cs="Times New Roman"/>
        </w:rPr>
      </w:pPr>
      <w:r>
        <w:rPr>
          <w:rFonts w:ascii="Times New Roman" w:hAnsi="Times New Roman" w:cs="Times New Roman"/>
        </w:rPr>
        <w:t xml:space="preserve">A simple </w:t>
      </w:r>
      <w:r w:rsidRPr="000A714F">
        <w:rPr>
          <w:rFonts w:ascii="Times New Roman" w:hAnsi="Times New Roman" w:cs="Times New Roman"/>
        </w:rPr>
        <w:t>two-box carbon cycle</w:t>
      </w:r>
      <w:r>
        <w:rPr>
          <w:rFonts w:ascii="Times New Roman" w:hAnsi="Times New Roman" w:cs="Times New Roman"/>
        </w:rPr>
        <w:t xml:space="preserve"> is used</w:t>
      </w:r>
      <w:r w:rsidRPr="000A714F">
        <w:rPr>
          <w:rFonts w:ascii="Times New Roman" w:hAnsi="Times New Roman" w:cs="Times New Roman"/>
        </w:rPr>
        <w:t>. The stock of atmospheric carbon</w:t>
      </w:r>
      <w:r>
        <w:rPr>
          <w:rFonts w:ascii="Times New Roman" w:hAnsi="Times New Roman" w:cs="Times New Roman"/>
        </w:rPr>
        <w:t xml:space="preserve"> </w:t>
      </w:r>
      <w:r w:rsidR="00A64851">
        <w:rPr>
          <w:rFonts w:ascii="Times New Roman" w:hAnsi="Times New Roman" w:cs="Times New Roman"/>
        </w:rPr>
        <w:t xml:space="preserve">at time </w:t>
      </w:r>
      <w:r w:rsidR="00A64851" w:rsidRPr="00A64851">
        <w:rPr>
          <w:rFonts w:ascii="Times New Roman" w:hAnsi="Times New Roman" w:cs="Times New Roman"/>
          <w:i/>
        </w:rPr>
        <w:t>t</w:t>
      </w:r>
      <w:r w:rsidR="00A64851">
        <w:rPr>
          <w:rFonts w:ascii="Times New Roman" w:hAnsi="Times New Roman" w:cs="Times New Roman"/>
        </w:rPr>
        <w:t xml:space="preserve"> </w:t>
      </w:r>
      <w:r>
        <w:rPr>
          <w:rFonts w:ascii="Times New Roman" w:hAnsi="Times New Roman" w:cs="Times New Roman"/>
        </w:rPr>
        <w:t xml:space="preserve">thus </w:t>
      </w:r>
      <w:r w:rsidRPr="000A714F">
        <w:rPr>
          <w:rFonts w:ascii="Times New Roman" w:hAnsi="Times New Roman" w:cs="Times New Roman"/>
        </w:rPr>
        <w:t xml:space="preserve">consists of a permanent part </w:t>
      </w:r>
      <w:r w:rsidR="00A64851" w:rsidRPr="000C701E">
        <w:rPr>
          <w:position w:val="-10"/>
        </w:rPr>
        <w:object w:dxaOrig="3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25pt;height:16.4pt" o:ole="">
            <v:imagedata r:id="rId8" o:title=""/>
          </v:shape>
          <o:OLEObject Type="Embed" ProgID="Equation.DSMT4" ShapeID="_x0000_i1068" DrawAspect="Content" ObjectID="_1575020424" r:id="rId9"/>
        </w:object>
      </w:r>
      <w:r w:rsidR="00A361C9">
        <w:t xml:space="preserve"> </w:t>
      </w:r>
      <w:r w:rsidR="00A361C9">
        <w:rPr>
          <w:rFonts w:ascii="Times New Roman" w:hAnsi="Times New Roman" w:cs="Times New Roman"/>
        </w:rPr>
        <w:t xml:space="preserve">and a transient part </w:t>
      </w:r>
      <w:r w:rsidR="00A64851" w:rsidRPr="000C701E">
        <w:rPr>
          <w:position w:val="-10"/>
        </w:rPr>
        <w:object w:dxaOrig="340" w:dyaOrig="320">
          <v:shape id="_x0000_i1069" type="#_x0000_t75" style="width:17.3pt;height:16.4pt" o:ole="">
            <v:imagedata r:id="rId10" o:title=""/>
          </v:shape>
          <o:OLEObject Type="Embed" ProgID="Equation.DSMT4" ShapeID="_x0000_i1069" DrawAspect="Content" ObjectID="_1575020425" r:id="rId11"/>
        </w:object>
      </w:r>
      <w:r w:rsidR="00A361C9">
        <w:t xml:space="preserve"> </w:t>
      </w:r>
      <w:r w:rsidR="00A361C9">
        <w:rPr>
          <w:rFonts w:ascii="Times New Roman" w:hAnsi="Times New Roman" w:cs="Times New Roman"/>
        </w:rPr>
        <w:t xml:space="preserve">whose dynamics are </w:t>
      </w:r>
      <w:r w:rsidR="00A64851" w:rsidRPr="000A714F">
        <w:rPr>
          <w:rFonts w:ascii="Times New Roman" w:hAnsi="Times New Roman" w:cs="Times New Roman"/>
          <w:position w:val="-10"/>
        </w:rPr>
        <w:object w:dxaOrig="2240" w:dyaOrig="340">
          <v:shape id="_x0000_i1070" type="#_x0000_t75" style="width:107.55pt;height:16.4pt" o:ole="">
            <v:imagedata r:id="rId12" o:title=""/>
          </v:shape>
          <o:OLEObject Type="Embed" ProgID="Equation.DSMT4" ShapeID="_x0000_i1070" DrawAspect="Content" ObjectID="_1575020426" r:id="rId13"/>
        </w:object>
      </w:r>
      <w:r w:rsidRPr="000A714F">
        <w:rPr>
          <w:rFonts w:ascii="Times New Roman" w:hAnsi="Times New Roman" w:cs="Times New Roman"/>
        </w:rPr>
        <w:t xml:space="preserve"> and </w:t>
      </w:r>
      <w:r w:rsidR="00A64851" w:rsidRPr="000A714F">
        <w:rPr>
          <w:rFonts w:ascii="Times New Roman" w:hAnsi="Times New Roman" w:cs="Times New Roman"/>
          <w:position w:val="-10"/>
        </w:rPr>
        <w:object w:dxaOrig="3320" w:dyaOrig="340">
          <v:shape id="_x0000_i1071" type="#_x0000_t75" style="width:148.55pt;height:16.4pt" o:ole="">
            <v:imagedata r:id="rId14" o:title=""/>
          </v:shape>
          <o:OLEObject Type="Embed" ProgID="Equation.DSMT4" ShapeID="_x0000_i1071" DrawAspect="Content" ObjectID="_1575020427" r:id="rId15"/>
        </w:object>
      </w:r>
      <w:r w:rsidRPr="000A714F">
        <w:rPr>
          <w:rFonts w:ascii="Times New Roman" w:hAnsi="Times New Roman" w:cs="Times New Roman"/>
        </w:rPr>
        <w:t xml:space="preserve"> with 0 &lt;</w:t>
      </w:r>
      <w:r w:rsidRPr="000A714F">
        <w:rPr>
          <w:rFonts w:ascii="Times New Roman" w:hAnsi="Times New Roman" w:cs="Times New Roman"/>
          <w:i/>
        </w:rPr>
        <w:t> </w:t>
      </w:r>
      <w:r w:rsidRPr="000A714F">
        <w:rPr>
          <w:rFonts w:ascii="Times New Roman" w:hAnsi="Times New Roman" w:cs="Times New Roman"/>
          <w:i/>
        </w:rPr>
        <w:sym w:font="Symbol" w:char="F062"/>
      </w:r>
      <w:r w:rsidRPr="000A714F">
        <w:rPr>
          <w:rFonts w:ascii="Times New Roman" w:hAnsi="Times New Roman" w:cs="Times New Roman"/>
          <w:vertAlign w:val="subscript"/>
        </w:rPr>
        <w:t>0</w:t>
      </w:r>
      <w:r w:rsidRPr="000A714F">
        <w:rPr>
          <w:rFonts w:ascii="Times New Roman" w:hAnsi="Times New Roman" w:cs="Times New Roman"/>
        </w:rPr>
        <w:t xml:space="preserve"> &lt; 1 and </w:t>
      </w:r>
      <w:r w:rsidRPr="000A714F">
        <w:rPr>
          <w:rFonts w:ascii="Times New Roman" w:hAnsi="Times New Roman" w:cs="Times New Roman"/>
          <w:i/>
        </w:rPr>
        <w:sym w:font="Symbol" w:char="F062"/>
      </w:r>
      <w:r w:rsidRPr="000A714F">
        <w:rPr>
          <w:rFonts w:ascii="Times New Roman" w:hAnsi="Times New Roman" w:cs="Times New Roman"/>
          <w:vertAlign w:val="subscript"/>
        </w:rPr>
        <w:t>1</w:t>
      </w:r>
      <w:r w:rsidRPr="000A714F">
        <w:rPr>
          <w:rFonts w:ascii="Times New Roman" w:hAnsi="Times New Roman" w:cs="Times New Roman"/>
        </w:rPr>
        <w:t xml:space="preserve"> &gt; 0</w:t>
      </w:r>
      <w:r w:rsidR="006412B3">
        <w:rPr>
          <w:rFonts w:ascii="Times New Roman" w:hAnsi="Times New Roman" w:cs="Times New Roman"/>
        </w:rPr>
        <w:t xml:space="preserve">, </w:t>
      </w:r>
      <w:r w:rsidR="007E3030">
        <w:rPr>
          <w:rFonts w:ascii="Times New Roman" w:hAnsi="Times New Roman" w:cs="Times New Roman"/>
        </w:rPr>
        <w:t xml:space="preserve">respectively, </w:t>
      </w:r>
      <w:r w:rsidR="006412B3">
        <w:rPr>
          <w:rFonts w:ascii="Times New Roman" w:hAnsi="Times New Roman" w:cs="Times New Roman"/>
        </w:rPr>
        <w:t>where</w:t>
      </w:r>
      <w:r w:rsidR="008A03D3">
        <w:rPr>
          <w:rFonts w:ascii="Times New Roman" w:hAnsi="Times New Roman" w:cs="Times New Roman"/>
        </w:rPr>
        <w:t xml:space="preserve"> </w:t>
      </w:r>
      <w:r w:rsidR="008A03D3" w:rsidRPr="008A03D3">
        <w:rPr>
          <w:rFonts w:ascii="Times New Roman" w:hAnsi="Times New Roman" w:cs="Times New Roman"/>
          <w:i/>
        </w:rPr>
        <w:t>a</w:t>
      </w:r>
      <w:r w:rsidR="00A64851">
        <w:rPr>
          <w:rFonts w:ascii="Times New Roman" w:hAnsi="Times New Roman" w:cs="Times New Roman"/>
          <w:i/>
          <w:vertAlign w:val="subscript"/>
        </w:rPr>
        <w:t>t</w:t>
      </w:r>
      <w:r w:rsidR="008A03D3">
        <w:rPr>
          <w:rFonts w:ascii="Times New Roman" w:hAnsi="Times New Roman" w:cs="Times New Roman"/>
        </w:rPr>
        <w:t xml:space="preserve"> denotes the abatement rate, </w:t>
      </w:r>
      <w:r w:rsidR="008A03D3" w:rsidRPr="008A03D3">
        <w:rPr>
          <w:rFonts w:ascii="Times New Roman" w:hAnsi="Times New Roman" w:cs="Times New Roman"/>
          <w:i/>
        </w:rPr>
        <w:t>m</w:t>
      </w:r>
      <w:r w:rsidR="00A64851">
        <w:rPr>
          <w:rFonts w:ascii="Times New Roman" w:hAnsi="Times New Roman" w:cs="Times New Roman"/>
          <w:i/>
          <w:vertAlign w:val="subscript"/>
        </w:rPr>
        <w:t>t</w:t>
      </w:r>
      <w:r w:rsidR="008A03D3">
        <w:rPr>
          <w:rFonts w:ascii="Times New Roman" w:hAnsi="Times New Roman" w:cs="Times New Roman"/>
        </w:rPr>
        <w:t xml:space="preserve"> the mitigation rate and </w:t>
      </w:r>
      <w:r w:rsidR="006412B3" w:rsidRPr="006412B3">
        <w:rPr>
          <w:rFonts w:ascii="Times New Roman" w:hAnsi="Times New Roman" w:cs="Times New Roman"/>
          <w:i/>
        </w:rPr>
        <w:t>F</w:t>
      </w:r>
      <w:r w:rsidR="00A64851">
        <w:rPr>
          <w:rFonts w:ascii="Times New Roman" w:hAnsi="Times New Roman" w:cs="Times New Roman"/>
          <w:i/>
          <w:vertAlign w:val="subscript"/>
        </w:rPr>
        <w:t>t</w:t>
      </w:r>
      <w:r w:rsidR="006412B3">
        <w:rPr>
          <w:rFonts w:ascii="Times New Roman" w:hAnsi="Times New Roman" w:cs="Times New Roman"/>
        </w:rPr>
        <w:t xml:space="preserve"> the rate of fossil fuel use</w:t>
      </w:r>
      <w:r w:rsidR="00A64851">
        <w:rPr>
          <w:rFonts w:ascii="Times New Roman" w:hAnsi="Times New Roman" w:cs="Times New Roman"/>
        </w:rPr>
        <w:t xml:space="preserve"> at time </w:t>
      </w:r>
      <w:r w:rsidR="00A64851" w:rsidRPr="00A64851">
        <w:rPr>
          <w:rFonts w:ascii="Times New Roman" w:hAnsi="Times New Roman" w:cs="Times New Roman"/>
          <w:i/>
        </w:rPr>
        <w:t>t</w:t>
      </w:r>
      <w:r w:rsidR="006412B3">
        <w:rPr>
          <w:rFonts w:ascii="Times New Roman" w:hAnsi="Times New Roman" w:cs="Times New Roman"/>
        </w:rPr>
        <w:t xml:space="preserve">. Fossil fuel use is measured in Giga tons of carbon and </w:t>
      </w:r>
      <w:r w:rsidR="007E3030">
        <w:rPr>
          <w:rFonts w:ascii="Times New Roman" w:hAnsi="Times New Roman" w:cs="Times New Roman"/>
        </w:rPr>
        <w:t>so</w:t>
      </w:r>
      <w:r w:rsidR="006412B3">
        <w:rPr>
          <w:rFonts w:ascii="Times New Roman" w:hAnsi="Times New Roman" w:cs="Times New Roman"/>
        </w:rPr>
        <w:t xml:space="preserve"> </w:t>
      </w:r>
      <w:r w:rsidR="006412B3" w:rsidRPr="006412B3">
        <w:rPr>
          <w:rFonts w:ascii="Times New Roman" w:hAnsi="Times New Roman" w:cs="Times New Roman"/>
          <w:i/>
        </w:rPr>
        <w:t>F</w:t>
      </w:r>
      <w:r w:rsidR="00A64851">
        <w:rPr>
          <w:rFonts w:ascii="Times New Roman" w:hAnsi="Times New Roman" w:cs="Times New Roman"/>
          <w:i/>
          <w:vertAlign w:val="subscript"/>
        </w:rPr>
        <w:t>t</w:t>
      </w:r>
      <w:r w:rsidR="006412B3">
        <w:rPr>
          <w:rFonts w:ascii="Times New Roman" w:hAnsi="Times New Roman" w:cs="Times New Roman"/>
        </w:rPr>
        <w:t xml:space="preserve"> also denotes carbon emissions</w:t>
      </w:r>
      <w:r w:rsidRPr="000A714F">
        <w:rPr>
          <w:rFonts w:ascii="Times New Roman" w:hAnsi="Times New Roman" w:cs="Times New Roman"/>
        </w:rPr>
        <w:t xml:space="preserve">. </w:t>
      </w:r>
      <w:r>
        <w:rPr>
          <w:rFonts w:ascii="Times New Roman" w:hAnsi="Times New Roman" w:cs="Times New Roman"/>
        </w:rPr>
        <w:t>The</w:t>
      </w:r>
      <w:r w:rsidRPr="000A714F">
        <w:rPr>
          <w:rFonts w:ascii="Times New Roman" w:hAnsi="Times New Roman" w:cs="Times New Roman"/>
        </w:rPr>
        <w:t xml:space="preserve">re is an average lag </w:t>
      </w:r>
      <w:r>
        <w:rPr>
          <w:rFonts w:ascii="Times New Roman" w:hAnsi="Times New Roman" w:cs="Times New Roman"/>
          <w:i/>
        </w:rPr>
        <w:t>Tlag</w:t>
      </w:r>
      <w:r w:rsidRPr="000A714F">
        <w:rPr>
          <w:rFonts w:ascii="Times New Roman" w:hAnsi="Times New Roman" w:cs="Times New Roman"/>
        </w:rPr>
        <w:t xml:space="preserve"> before global mean temperature responds to an increase in the stock of atmospheric carbon. Aggregate global warming damage per unit of output is </w:t>
      </w:r>
      <w:r w:rsidR="00A64851" w:rsidRPr="000A714F">
        <w:rPr>
          <w:rFonts w:ascii="Times New Roman" w:hAnsi="Times New Roman" w:cs="Times New Roman"/>
          <w:position w:val="-10"/>
        </w:rPr>
        <w:object w:dxaOrig="499" w:dyaOrig="340">
          <v:shape id="_x0000_i1072" type="#_x0000_t75" style="width:25.5pt;height:16.4pt" o:ole="">
            <v:imagedata r:id="rId16" o:title=""/>
          </v:shape>
          <o:OLEObject Type="Embed" ProgID="Equation.DSMT4" ShapeID="_x0000_i1072" DrawAspect="Content" ObjectID="_1575020428" r:id="rId17"/>
        </w:object>
      </w:r>
      <w:r w:rsidRPr="000A714F">
        <w:rPr>
          <w:rFonts w:ascii="Times New Roman" w:hAnsi="Times New Roman" w:cs="Times New Roman"/>
        </w:rPr>
        <w:t xml:space="preserve"> where the dynamics of the delayed carbon stock</w:t>
      </w:r>
      <w:r>
        <w:rPr>
          <w:rFonts w:ascii="Times New Roman" w:hAnsi="Times New Roman" w:cs="Times New Roman"/>
        </w:rPr>
        <w:t xml:space="preserve"> </w:t>
      </w:r>
      <w:r w:rsidR="00A64851" w:rsidRPr="00A15541">
        <w:rPr>
          <w:position w:val="-10"/>
        </w:rPr>
        <w:object w:dxaOrig="260" w:dyaOrig="340">
          <v:shape id="_x0000_i1073" type="#_x0000_t75" style="width:11.85pt;height:16.4pt" o:ole="">
            <v:imagedata r:id="rId18" o:title=""/>
          </v:shape>
          <o:OLEObject Type="Embed" ProgID="Equation.DSMT4" ShapeID="_x0000_i1073" DrawAspect="Content" ObjectID="_1575020429" r:id="rId19"/>
        </w:object>
      </w:r>
      <w:r w:rsidR="007E3030">
        <w:t xml:space="preserve"> </w:t>
      </w:r>
      <w:r>
        <w:rPr>
          <w:rFonts w:ascii="Times New Roman" w:hAnsi="Times New Roman" w:cs="Times New Roman"/>
        </w:rPr>
        <w:t>follows</w:t>
      </w:r>
      <w:r w:rsidRPr="000A714F">
        <w:rPr>
          <w:rFonts w:ascii="Times New Roman" w:hAnsi="Times New Roman" w:cs="Times New Roman"/>
        </w:rPr>
        <w:t xml:space="preserve"> </w:t>
      </w:r>
      <w:r w:rsidR="00A64851" w:rsidRPr="00BC548F">
        <w:rPr>
          <w:rFonts w:ascii="Times New Roman" w:hAnsi="Times New Roman" w:cs="Times New Roman"/>
          <w:position w:val="-10"/>
        </w:rPr>
        <w:object w:dxaOrig="2420" w:dyaOrig="400">
          <v:shape id="_x0000_i1074" type="#_x0000_t75" style="width:120.3pt;height:20.95pt" o:ole="">
            <v:imagedata r:id="rId20" o:title=""/>
          </v:shape>
          <o:OLEObject Type="Embed" ProgID="Equation.DSMT4" ShapeID="_x0000_i1074" DrawAspect="Content" ObjectID="_1575020430" r:id="rId21"/>
        </w:object>
      </w:r>
      <w:r w:rsidRPr="000A714F">
        <w:rPr>
          <w:rFonts w:ascii="Times New Roman" w:hAnsi="Times New Roman" w:cs="Times New Roman"/>
        </w:rPr>
        <w:t xml:space="preserve"> </w:t>
      </w:r>
      <w:r>
        <w:rPr>
          <w:rFonts w:ascii="Times New Roman" w:hAnsi="Times New Roman" w:cs="Times New Roman"/>
        </w:rPr>
        <w:t>This sums up the carbon cycle and temperature dynamics that policy makers have to take account of.</w:t>
      </w:r>
    </w:p>
    <w:p w:rsidR="007F6F7D" w:rsidRDefault="00A64851" w:rsidP="007F6F7D">
      <w:pPr>
        <w:spacing w:after="120" w:line="360" w:lineRule="auto"/>
        <w:jc w:val="both"/>
        <w:rPr>
          <w:rFonts w:ascii="Times New Roman" w:hAnsi="Times New Roman" w:cs="Times New Roman"/>
        </w:rPr>
      </w:pPr>
      <w:r>
        <w:rPr>
          <w:rFonts w:ascii="Times New Roman" w:hAnsi="Times New Roman" w:cs="Times New Roman"/>
        </w:rPr>
        <w:t>C</w:t>
      </w:r>
      <w:r w:rsidR="007F6F7D">
        <w:rPr>
          <w:rFonts w:ascii="Times New Roman" w:hAnsi="Times New Roman" w:cs="Times New Roman"/>
        </w:rPr>
        <w:t xml:space="preserve">umulative carbon emissions, </w:t>
      </w:r>
      <w:r w:rsidR="00877687" w:rsidRPr="007F6F7D">
        <w:rPr>
          <w:rFonts w:ascii="Times New Roman" w:hAnsi="Times New Roman" w:cs="Times New Roman"/>
          <w:position w:val="-18"/>
        </w:rPr>
        <w:object w:dxaOrig="2380" w:dyaOrig="520">
          <v:shape id="_x0000_i1075" type="#_x0000_t75" style="width:119.4pt;height:26.45pt" o:ole="">
            <v:imagedata r:id="rId22" o:title=""/>
          </v:shape>
          <o:OLEObject Type="Embed" ProgID="Equation.DSMT4" ShapeID="_x0000_i1075" DrawAspect="Content" ObjectID="_1575020431" r:id="rId23"/>
        </w:object>
      </w:r>
      <w:r w:rsidR="007F6F7D">
        <w:rPr>
          <w:rFonts w:ascii="Times New Roman" w:hAnsi="Times New Roman" w:cs="Times New Roman"/>
        </w:rPr>
        <w:t xml:space="preserve"> are the main d</w:t>
      </w:r>
      <w:r w:rsidR="00DF1ED9">
        <w:rPr>
          <w:rFonts w:ascii="Times New Roman" w:hAnsi="Times New Roman" w:cs="Times New Roman"/>
        </w:rPr>
        <w:t>river</w:t>
      </w:r>
      <w:r w:rsidR="007F6F7D">
        <w:rPr>
          <w:rFonts w:ascii="Times New Roman" w:hAnsi="Times New Roman" w:cs="Times New Roman"/>
        </w:rPr>
        <w:t xml:space="preserve"> of peak global warming (e.g., Allen et al., 2009</w:t>
      </w:r>
      <w:r w:rsidR="00177089">
        <w:rPr>
          <w:rFonts w:ascii="Times New Roman" w:hAnsi="Times New Roman" w:cs="Times New Roman"/>
        </w:rPr>
        <w:t>a,b</w:t>
      </w:r>
      <w:r w:rsidR="007F6F7D">
        <w:rPr>
          <w:rFonts w:ascii="Times New Roman" w:hAnsi="Times New Roman" w:cs="Times New Roman"/>
        </w:rPr>
        <w:t>; IPCC, 2013; Allen, 2016).</w:t>
      </w:r>
      <w:r w:rsidR="00DF1ED9">
        <w:rPr>
          <w:rFonts w:ascii="Times New Roman" w:hAnsi="Times New Roman" w:cs="Times New Roman"/>
        </w:rPr>
        <w:t xml:space="preserve"> The two-box carbon cycle gives </w:t>
      </w:r>
      <w:r w:rsidR="00877687" w:rsidRPr="00DF1ED9">
        <w:rPr>
          <w:rFonts w:ascii="Times New Roman" w:hAnsi="Times New Roman" w:cs="Times New Roman"/>
          <w:position w:val="-18"/>
        </w:rPr>
        <w:object w:dxaOrig="2840" w:dyaOrig="520">
          <v:shape id="_x0000_i1076" type="#_x0000_t75" style="width:127.6pt;height:25.5pt" o:ole="">
            <v:imagedata r:id="rId24" o:title=""/>
          </v:shape>
          <o:OLEObject Type="Embed" ProgID="Equation.DSMT4" ShapeID="_x0000_i1076" DrawAspect="Content" ObjectID="_1575020432" r:id="rId25"/>
        </w:object>
      </w:r>
      <w:r w:rsidR="00DF1ED9">
        <w:rPr>
          <w:rFonts w:ascii="Times New Roman" w:hAnsi="Times New Roman" w:cs="Times New Roman"/>
        </w:rPr>
        <w:t xml:space="preserve"> The stock of atmospheric carbon</w:t>
      </w:r>
      <w:r w:rsidR="00877687">
        <w:rPr>
          <w:rFonts w:ascii="Times New Roman" w:hAnsi="Times New Roman" w:cs="Times New Roman"/>
        </w:rPr>
        <w:t xml:space="preserve"> at time </w:t>
      </w:r>
      <w:r w:rsidR="00877687" w:rsidRPr="00877687">
        <w:rPr>
          <w:rFonts w:ascii="Times New Roman" w:hAnsi="Times New Roman" w:cs="Times New Roman"/>
          <w:i/>
        </w:rPr>
        <w:t>t</w:t>
      </w:r>
      <w:r w:rsidR="00DF1ED9">
        <w:rPr>
          <w:rFonts w:ascii="Times New Roman" w:hAnsi="Times New Roman" w:cs="Times New Roman"/>
        </w:rPr>
        <w:t xml:space="preserve">, </w:t>
      </w:r>
      <w:r w:rsidR="00877687" w:rsidRPr="00DF1ED9">
        <w:rPr>
          <w:rFonts w:ascii="Times New Roman" w:hAnsi="Times New Roman" w:cs="Times New Roman"/>
          <w:position w:val="-10"/>
        </w:rPr>
        <w:object w:dxaOrig="920" w:dyaOrig="320">
          <v:shape id="_x0000_i1077" type="#_x0000_t75" style="width:41.9pt;height:14.6pt" o:ole="">
            <v:imagedata r:id="rId26" o:title=""/>
          </v:shape>
          <o:OLEObject Type="Embed" ProgID="Equation.DSMT4" ShapeID="_x0000_i1077" DrawAspect="Content" ObjectID="_1575020433" r:id="rId27"/>
        </w:object>
      </w:r>
      <w:r w:rsidR="00DF1ED9">
        <w:rPr>
          <w:rFonts w:ascii="Times New Roman" w:hAnsi="Times New Roman" w:cs="Times New Roman"/>
        </w:rPr>
        <w:t xml:space="preserve"> thus equals cumulative emissions, </w:t>
      </w:r>
      <w:r w:rsidR="00DF1ED9" w:rsidRPr="00DF1ED9">
        <w:rPr>
          <w:rFonts w:ascii="Times New Roman" w:hAnsi="Times New Roman" w:cs="Times New Roman"/>
          <w:i/>
        </w:rPr>
        <w:t>E</w:t>
      </w:r>
      <w:r w:rsidR="007E3030">
        <w:rPr>
          <w:rFonts w:ascii="Times New Roman" w:hAnsi="Times New Roman" w:cs="Times New Roman"/>
          <w:i/>
          <w:vertAlign w:val="subscript"/>
        </w:rPr>
        <w:t>t</w:t>
      </w:r>
      <w:r w:rsidR="00DF1ED9">
        <w:rPr>
          <w:rFonts w:ascii="Times New Roman" w:hAnsi="Times New Roman" w:cs="Times New Roman"/>
        </w:rPr>
        <w:t xml:space="preserve">, minus the carbon that is returned to oceans and the surface of the earth, </w:t>
      </w:r>
      <w:r w:rsidR="00877687" w:rsidRPr="00DF1ED9">
        <w:rPr>
          <w:rFonts w:ascii="Times New Roman" w:hAnsi="Times New Roman" w:cs="Times New Roman"/>
          <w:position w:val="-18"/>
        </w:rPr>
        <w:object w:dxaOrig="999" w:dyaOrig="520">
          <v:shape id="_x0000_i1078" type="#_x0000_t75" style="width:45.55pt;height:25.5pt" o:ole="">
            <v:imagedata r:id="rId28" o:title=""/>
          </v:shape>
          <o:OLEObject Type="Embed" ProgID="Equation.DSMT4" ShapeID="_x0000_i1078" DrawAspect="Content" ObjectID="_1575020434" r:id="rId29"/>
        </w:object>
      </w:r>
      <w:r w:rsidR="00DF1ED9">
        <w:rPr>
          <w:rFonts w:ascii="Times New Roman" w:hAnsi="Times New Roman" w:cs="Times New Roman"/>
        </w:rPr>
        <w:t xml:space="preserve"> Hence, by using cumulative emissions one errs on the safe side as they over-estimate the effect on peak global warming.</w:t>
      </w:r>
      <w:r w:rsidR="00A361C9">
        <w:rPr>
          <w:rFonts w:ascii="Times New Roman" w:hAnsi="Times New Roman" w:cs="Times New Roman"/>
        </w:rPr>
        <w:t xml:space="preserve"> This error is relatively small.</w:t>
      </w:r>
    </w:p>
    <w:p w:rsidR="00A70E54" w:rsidRDefault="002443EF" w:rsidP="002443EF">
      <w:pPr>
        <w:spacing w:after="120" w:line="360" w:lineRule="auto"/>
        <w:jc w:val="both"/>
        <w:rPr>
          <w:rFonts w:ascii="Times New Roman" w:hAnsi="Times New Roman" w:cs="Times New Roman"/>
          <w:b/>
        </w:rPr>
      </w:pPr>
      <w:r w:rsidRPr="002443EF">
        <w:rPr>
          <w:rFonts w:ascii="Times New Roman" w:hAnsi="Times New Roman" w:cs="Times New Roman"/>
          <w:b/>
        </w:rPr>
        <w:t>A</w:t>
      </w:r>
      <w:r w:rsidR="00A64CF7">
        <w:rPr>
          <w:rFonts w:ascii="Times New Roman" w:hAnsi="Times New Roman" w:cs="Times New Roman"/>
          <w:b/>
        </w:rPr>
        <w:t>2.</w:t>
      </w:r>
      <w:r w:rsidRPr="002443EF">
        <w:rPr>
          <w:rFonts w:ascii="Times New Roman" w:hAnsi="Times New Roman" w:cs="Times New Roman"/>
          <w:b/>
        </w:rPr>
        <w:t xml:space="preserve"> </w:t>
      </w:r>
      <w:r w:rsidR="00681140">
        <w:rPr>
          <w:rFonts w:ascii="Times New Roman" w:hAnsi="Times New Roman" w:cs="Times New Roman"/>
          <w:b/>
        </w:rPr>
        <w:t xml:space="preserve">Unconstrained and constrained </w:t>
      </w:r>
      <w:r w:rsidR="00331488">
        <w:rPr>
          <w:rFonts w:ascii="Times New Roman" w:hAnsi="Times New Roman" w:cs="Times New Roman"/>
          <w:b/>
        </w:rPr>
        <w:t xml:space="preserve">welfare-maximizing </w:t>
      </w:r>
      <w:r w:rsidRPr="002443EF">
        <w:rPr>
          <w:rFonts w:ascii="Times New Roman" w:hAnsi="Times New Roman" w:cs="Times New Roman"/>
          <w:b/>
        </w:rPr>
        <w:t>climate policy</w:t>
      </w:r>
    </w:p>
    <w:p w:rsidR="00D80682" w:rsidRPr="008A03D3" w:rsidRDefault="002443EF" w:rsidP="00D80682">
      <w:pPr>
        <w:spacing w:after="120" w:line="360" w:lineRule="auto"/>
        <w:jc w:val="both"/>
        <w:rPr>
          <w:rFonts w:ascii="Times New Roman" w:hAnsi="Times New Roman" w:cs="Times New Roman"/>
          <w:vertAlign w:val="subscript"/>
        </w:rPr>
      </w:pPr>
      <w:r>
        <w:rPr>
          <w:rFonts w:ascii="Times New Roman" w:hAnsi="Times New Roman" w:cs="Times New Roman"/>
        </w:rPr>
        <w:t xml:space="preserve">Suppose </w:t>
      </w:r>
      <w:r w:rsidRPr="000A714F">
        <w:rPr>
          <w:rFonts w:ascii="Times New Roman" w:hAnsi="Times New Roman" w:cs="Times New Roman"/>
        </w:rPr>
        <w:t xml:space="preserve">economic output </w:t>
      </w:r>
      <w:r w:rsidRPr="00AA5004">
        <w:rPr>
          <w:position w:val="-10"/>
        </w:rPr>
        <w:object w:dxaOrig="220" w:dyaOrig="320">
          <v:shape id="_x0000_i1079" type="#_x0000_t75" style="width:10.05pt;height:16.4pt" o:ole="">
            <v:imagedata r:id="rId30" o:title=""/>
          </v:shape>
          <o:OLEObject Type="Embed" ProgID="Equation.DSMT4" ShapeID="_x0000_i1079" DrawAspect="Content" ObjectID="_1575020435" r:id="rId31"/>
        </w:object>
      </w:r>
      <w:r w:rsidRPr="000A714F">
        <w:rPr>
          <w:rFonts w:ascii="Times New Roman" w:hAnsi="Times New Roman" w:cs="Times New Roman"/>
        </w:rPr>
        <w:t xml:space="preserve"> </w:t>
      </w:r>
      <w:r w:rsidR="00A64851">
        <w:rPr>
          <w:rFonts w:ascii="Times New Roman" w:hAnsi="Times New Roman" w:cs="Times New Roman"/>
        </w:rPr>
        <w:t xml:space="preserve">at time </w:t>
      </w:r>
      <w:r w:rsidR="00A64851" w:rsidRPr="00A64851">
        <w:rPr>
          <w:rFonts w:ascii="Times New Roman" w:hAnsi="Times New Roman" w:cs="Times New Roman"/>
          <w:i/>
        </w:rPr>
        <w:t>t</w:t>
      </w:r>
      <w:r w:rsidR="00A64851">
        <w:rPr>
          <w:rFonts w:ascii="Times New Roman" w:hAnsi="Times New Roman" w:cs="Times New Roman"/>
        </w:rPr>
        <w:t xml:space="preserve"> </w:t>
      </w:r>
      <w:r>
        <w:rPr>
          <w:rFonts w:ascii="Times New Roman" w:hAnsi="Times New Roman" w:cs="Times New Roman"/>
        </w:rPr>
        <w:t xml:space="preserve">has </w:t>
      </w:r>
      <w:r w:rsidR="00A64851">
        <w:rPr>
          <w:rFonts w:ascii="Times New Roman" w:hAnsi="Times New Roman" w:cs="Times New Roman"/>
        </w:rPr>
        <w:t xml:space="preserve">constant </w:t>
      </w:r>
      <w:r>
        <w:rPr>
          <w:rFonts w:ascii="Times New Roman" w:hAnsi="Times New Roman" w:cs="Times New Roman"/>
        </w:rPr>
        <w:t xml:space="preserve">trend </w:t>
      </w:r>
      <w:r w:rsidRPr="000A714F">
        <w:rPr>
          <w:rFonts w:ascii="Times New Roman" w:hAnsi="Times New Roman" w:cs="Times New Roman"/>
        </w:rPr>
        <w:t xml:space="preserve">growth </w:t>
      </w:r>
      <w:r>
        <w:rPr>
          <w:rFonts w:ascii="Times New Roman" w:hAnsi="Times New Roman" w:cs="Times New Roman"/>
        </w:rPr>
        <w:t>of</w:t>
      </w:r>
      <w:r w:rsidRPr="000A714F">
        <w:rPr>
          <w:rFonts w:ascii="Times New Roman" w:hAnsi="Times New Roman" w:cs="Times New Roman"/>
        </w:rPr>
        <w:t xml:space="preserve"> </w:t>
      </w:r>
      <w:r w:rsidR="007E3030" w:rsidRPr="007E3030">
        <w:rPr>
          <w:rFonts w:ascii="Times New Roman" w:hAnsi="Times New Roman" w:cs="Times New Roman"/>
          <w:position w:val="-10"/>
        </w:rPr>
        <w:object w:dxaOrig="960" w:dyaOrig="340">
          <v:shape id="_x0000_i1080" type="#_x0000_t75" style="width:48.3pt;height:17.3pt" o:ole="">
            <v:imagedata r:id="rId32" o:title=""/>
          </v:shape>
          <o:OLEObject Type="Embed" ProgID="Equation.DSMT4" ShapeID="_x0000_i1080" DrawAspect="Content" ObjectID="_1575020436" r:id="rId33"/>
        </w:object>
      </w:r>
      <w:r w:rsidRPr="000A714F">
        <w:rPr>
          <w:rFonts w:ascii="Times New Roman" w:hAnsi="Times New Roman" w:cs="Times New Roman"/>
        </w:rPr>
        <w:t xml:space="preserve"> </w:t>
      </w:r>
      <w:r>
        <w:rPr>
          <w:rFonts w:ascii="Times New Roman" w:hAnsi="Times New Roman" w:cs="Times New Roman"/>
        </w:rPr>
        <w:t xml:space="preserve">Energy is required in </w:t>
      </w:r>
      <w:r w:rsidRPr="000A714F">
        <w:rPr>
          <w:rFonts w:ascii="Times New Roman" w:hAnsi="Times New Roman" w:cs="Times New Roman"/>
        </w:rPr>
        <w:t>a fixed and declining</w:t>
      </w:r>
      <w:r w:rsidRPr="00437344">
        <w:rPr>
          <w:rFonts w:ascii="Times New Roman" w:hAnsi="Times New Roman" w:cs="Times New Roman"/>
        </w:rPr>
        <w:t xml:space="preserve"> p</w:t>
      </w:r>
      <w:r w:rsidRPr="00C677D6">
        <w:rPr>
          <w:rFonts w:ascii="Times New Roman" w:hAnsi="Times New Roman" w:cs="Times New Roman"/>
        </w:rPr>
        <w:t xml:space="preserve">roportion, </w:t>
      </w:r>
      <w:r w:rsidRPr="00437344">
        <w:rPr>
          <w:rFonts w:ascii="Times New Roman" w:hAnsi="Times New Roman" w:cs="Times New Roman"/>
          <w:position w:val="-10"/>
        </w:rPr>
        <w:object w:dxaOrig="840" w:dyaOrig="380">
          <v:shape id="_x0000_i1081" type="#_x0000_t75" style="width:43.75pt;height:20.95pt" o:ole="">
            <v:imagedata r:id="rId34" o:title=""/>
          </v:shape>
          <o:OLEObject Type="Embed" ProgID="Equation.DSMT4" ShapeID="_x0000_i1081" DrawAspect="Content" ObjectID="_1575020437" r:id="rId35"/>
        </w:object>
      </w:r>
      <w:r w:rsidRPr="00437344">
        <w:rPr>
          <w:rFonts w:ascii="Times New Roman" w:hAnsi="Times New Roman" w:cs="Times New Roman"/>
        </w:rPr>
        <w:t xml:space="preserve"> </w:t>
      </w:r>
      <w:r>
        <w:rPr>
          <w:rFonts w:ascii="Times New Roman" w:hAnsi="Times New Roman" w:cs="Times New Roman"/>
        </w:rPr>
        <w:t xml:space="preserve">where </w:t>
      </w:r>
      <w:r w:rsidRPr="00AA5004">
        <w:rPr>
          <w:position w:val="-14"/>
        </w:rPr>
        <w:object w:dxaOrig="220" w:dyaOrig="360">
          <v:shape id="_x0000_i1082" type="#_x0000_t75" style="width:10.05pt;height:18.25pt" o:ole="">
            <v:imagedata r:id="rId36" o:title=""/>
          </v:shape>
          <o:OLEObject Type="Embed" ProgID="Equation.DSMT4" ShapeID="_x0000_i1082" DrawAspect="Content" ObjectID="_1575020438" r:id="rId37"/>
        </w:object>
      </w:r>
      <w:r>
        <w:rPr>
          <w:rFonts w:ascii="Times New Roman" w:hAnsi="Times New Roman" w:cs="Times New Roman"/>
        </w:rPr>
        <w:t xml:space="preserve"> denotes the </w:t>
      </w:r>
      <w:r w:rsidR="00A64851">
        <w:rPr>
          <w:rFonts w:ascii="Times New Roman" w:hAnsi="Times New Roman" w:cs="Times New Roman"/>
        </w:rPr>
        <w:t xml:space="preserve">constant </w:t>
      </w:r>
      <w:r>
        <w:rPr>
          <w:rFonts w:ascii="Times New Roman" w:hAnsi="Times New Roman" w:cs="Times New Roman"/>
        </w:rPr>
        <w:t xml:space="preserve">rate of energy-saving technical progress. With </w:t>
      </w:r>
      <w:r w:rsidRPr="00AA5004">
        <w:rPr>
          <w:position w:val="-10"/>
        </w:rPr>
        <w:object w:dxaOrig="279" w:dyaOrig="320">
          <v:shape id="_x0000_i1083" type="#_x0000_t75" style="width:12.75pt;height:16.4pt" o:ole="">
            <v:imagedata r:id="rId38" o:title=""/>
          </v:shape>
          <o:OLEObject Type="Embed" ProgID="Equation.DSMT4" ShapeID="_x0000_i1083" DrawAspect="Content" ObjectID="_1575020439" r:id="rId39"/>
        </w:object>
      </w:r>
      <w:r>
        <w:rPr>
          <w:rFonts w:ascii="Times New Roman" w:hAnsi="Times New Roman" w:cs="Times New Roman"/>
        </w:rPr>
        <w:t xml:space="preserve"> denoting </w:t>
      </w:r>
      <w:r w:rsidRPr="000A714F">
        <w:rPr>
          <w:rFonts w:ascii="Times New Roman" w:hAnsi="Times New Roman" w:cs="Times New Roman"/>
        </w:rPr>
        <w:t xml:space="preserve">the share of </w:t>
      </w:r>
      <w:r>
        <w:rPr>
          <w:rFonts w:ascii="Times New Roman" w:hAnsi="Times New Roman" w:cs="Times New Roman"/>
        </w:rPr>
        <w:t xml:space="preserve">carbon-free energy sources and </w:t>
      </w:r>
      <w:r w:rsidRPr="00AA5004">
        <w:rPr>
          <w:position w:val="-10"/>
        </w:rPr>
        <w:object w:dxaOrig="220" w:dyaOrig="320">
          <v:shape id="_x0000_i1084" type="#_x0000_t75" style="width:10.05pt;height:16.4pt" o:ole="">
            <v:imagedata r:id="rId40" o:title=""/>
          </v:shape>
          <o:OLEObject Type="Embed" ProgID="Equation.DSMT4" ShapeID="_x0000_i1084" DrawAspect="Content" ObjectID="_1575020440" r:id="rId41"/>
        </w:object>
      </w:r>
      <w:r>
        <w:rPr>
          <w:rFonts w:ascii="Times New Roman" w:hAnsi="Times New Roman" w:cs="Times New Roman"/>
        </w:rPr>
        <w:t xml:space="preserve"> </w:t>
      </w:r>
      <w:r w:rsidRPr="000A714F">
        <w:rPr>
          <w:rFonts w:ascii="Times New Roman" w:hAnsi="Times New Roman" w:cs="Times New Roman"/>
        </w:rPr>
        <w:t xml:space="preserve">the </w:t>
      </w:r>
      <w:r>
        <w:rPr>
          <w:rFonts w:ascii="Times New Roman" w:hAnsi="Times New Roman" w:cs="Times New Roman"/>
        </w:rPr>
        <w:t xml:space="preserve">share of abated </w:t>
      </w:r>
      <w:r w:rsidRPr="000A714F">
        <w:rPr>
          <w:rFonts w:ascii="Times New Roman" w:hAnsi="Times New Roman" w:cs="Times New Roman"/>
        </w:rPr>
        <w:t>emissions</w:t>
      </w:r>
      <w:r w:rsidR="00A64851">
        <w:rPr>
          <w:rFonts w:ascii="Times New Roman" w:hAnsi="Times New Roman" w:cs="Times New Roman"/>
        </w:rPr>
        <w:t xml:space="preserve"> at time </w:t>
      </w:r>
      <w:r w:rsidR="00A64851" w:rsidRPr="00A64851">
        <w:rPr>
          <w:rFonts w:ascii="Times New Roman" w:hAnsi="Times New Roman" w:cs="Times New Roman"/>
          <w:i/>
        </w:rPr>
        <w:t>t</w:t>
      </w:r>
      <w:r>
        <w:rPr>
          <w:rFonts w:ascii="Times New Roman" w:hAnsi="Times New Roman" w:cs="Times New Roman"/>
        </w:rPr>
        <w:t xml:space="preserve">, carbon </w:t>
      </w:r>
      <w:r w:rsidRPr="000A714F">
        <w:rPr>
          <w:rFonts w:ascii="Times New Roman" w:hAnsi="Times New Roman" w:cs="Times New Roman"/>
        </w:rPr>
        <w:t>emissions</w:t>
      </w:r>
      <w:r>
        <w:rPr>
          <w:rFonts w:ascii="Times New Roman" w:hAnsi="Times New Roman" w:cs="Times New Roman"/>
        </w:rPr>
        <w:t xml:space="preserve"> are </w:t>
      </w:r>
      <w:r w:rsidRPr="00F16BE9">
        <w:rPr>
          <w:rFonts w:ascii="Times New Roman" w:hAnsi="Times New Roman" w:cs="Times New Roman"/>
          <w:position w:val="-10"/>
        </w:rPr>
        <w:object w:dxaOrig="2040" w:dyaOrig="360">
          <v:shape id="_x0000_i1085" type="#_x0000_t75" style="width:86.6pt;height:18.25pt" o:ole="">
            <v:imagedata r:id="rId42" o:title=""/>
          </v:shape>
          <o:OLEObject Type="Embed" ProgID="Equation.DSMT4" ShapeID="_x0000_i1085" DrawAspect="Content" ObjectID="_1575020441" r:id="rId43"/>
        </w:object>
      </w:r>
      <w:r w:rsidRPr="007D233A">
        <w:rPr>
          <w:rFonts w:ascii="Times New Roman" w:hAnsi="Times New Roman" w:cs="Times New Roman"/>
        </w:rPr>
        <w:t xml:space="preserve"> </w:t>
      </w:r>
      <w:r w:rsidRPr="000A714F">
        <w:rPr>
          <w:rFonts w:ascii="Times New Roman" w:hAnsi="Times New Roman" w:cs="Times New Roman"/>
        </w:rPr>
        <w:t xml:space="preserve">The cost of mitigating </w:t>
      </w:r>
      <w:r>
        <w:rPr>
          <w:rFonts w:ascii="Times New Roman" w:hAnsi="Times New Roman" w:cs="Times New Roman"/>
        </w:rPr>
        <w:t xml:space="preserve">and abating emissions relative to </w:t>
      </w:r>
      <w:r w:rsidRPr="00AA5004">
        <w:rPr>
          <w:position w:val="-10"/>
        </w:rPr>
        <w:object w:dxaOrig="220" w:dyaOrig="320">
          <v:shape id="_x0000_i1086" type="#_x0000_t75" style="width:10.05pt;height:16.4pt" o:ole="">
            <v:imagedata r:id="rId44" o:title=""/>
          </v:shape>
          <o:OLEObject Type="Embed" ProgID="Equation.DSMT4" ShapeID="_x0000_i1086" DrawAspect="Content" ObjectID="_1575020442" r:id="rId45"/>
        </w:object>
      </w:r>
      <w:r w:rsidRPr="000A714F">
        <w:rPr>
          <w:rFonts w:ascii="Times New Roman" w:hAnsi="Times New Roman" w:cs="Times New Roman"/>
        </w:rPr>
        <w:t xml:space="preserve"> </w:t>
      </w:r>
      <w:r>
        <w:rPr>
          <w:rFonts w:ascii="Times New Roman" w:hAnsi="Times New Roman" w:cs="Times New Roman"/>
        </w:rPr>
        <w:t xml:space="preserve">are </w:t>
      </w:r>
      <w:r w:rsidR="00A64851" w:rsidRPr="004756AA">
        <w:rPr>
          <w:rFonts w:ascii="Times New Roman" w:hAnsi="Times New Roman" w:cs="Times New Roman"/>
          <w:position w:val="-10"/>
        </w:rPr>
        <w:object w:dxaOrig="2140" w:dyaOrig="360">
          <v:shape id="_x0000_i1087" type="#_x0000_t75" style="width:106.65pt;height:18.25pt" o:ole="">
            <v:imagedata r:id="rId46" o:title=""/>
          </v:shape>
          <o:OLEObject Type="Embed" ProgID="Equation.DSMT4" ShapeID="_x0000_i1087" DrawAspect="Content" ObjectID="_1575020443" r:id="rId47"/>
        </w:object>
      </w:r>
      <w:r>
        <w:rPr>
          <w:rFonts w:ascii="Times New Roman" w:hAnsi="Times New Roman" w:cs="Times New Roman"/>
        </w:rPr>
        <w:t xml:space="preserve"> and </w:t>
      </w:r>
      <w:r w:rsidRPr="00A90725">
        <w:rPr>
          <w:position w:val="-10"/>
        </w:rPr>
        <w:object w:dxaOrig="1320" w:dyaOrig="360">
          <v:shape id="_x0000_i1088" type="#_x0000_t75" style="width:65.6pt;height:16.4pt" o:ole="">
            <v:imagedata r:id="rId48" o:title=""/>
          </v:shape>
          <o:OLEObject Type="Embed" ProgID="Equation.DSMT4" ShapeID="_x0000_i1088" DrawAspect="Content" ObjectID="_1575020444" r:id="rId49"/>
        </w:object>
      </w:r>
      <w:r>
        <w:rPr>
          <w:rFonts w:ascii="Times New Roman" w:hAnsi="Times New Roman" w:cs="Times New Roman"/>
        </w:rPr>
        <w:t xml:space="preserve"> </w:t>
      </w:r>
      <w:r w:rsidRPr="00CC3655">
        <w:rPr>
          <w:rFonts w:ascii="Times New Roman" w:hAnsi="Times New Roman" w:cs="Times New Roman"/>
        </w:rPr>
        <w:t xml:space="preserve">where the relative rates of technical </w:t>
      </w:r>
      <w:r w:rsidRPr="000A714F">
        <w:rPr>
          <w:rFonts w:ascii="Times New Roman" w:hAnsi="Times New Roman" w:cs="Times New Roman"/>
        </w:rPr>
        <w:t xml:space="preserve">progress in </w:t>
      </w:r>
      <w:r>
        <w:rPr>
          <w:rFonts w:ascii="Times New Roman" w:hAnsi="Times New Roman" w:cs="Times New Roman"/>
        </w:rPr>
        <w:t xml:space="preserve">mitigation and </w:t>
      </w:r>
      <w:r w:rsidRPr="000A714F">
        <w:rPr>
          <w:rFonts w:ascii="Times New Roman" w:hAnsi="Times New Roman" w:cs="Times New Roman"/>
        </w:rPr>
        <w:t xml:space="preserve">abatement </w:t>
      </w:r>
      <w:r>
        <w:rPr>
          <w:rFonts w:ascii="Times New Roman" w:hAnsi="Times New Roman" w:cs="Times New Roman"/>
        </w:rPr>
        <w:t xml:space="preserve">are </w:t>
      </w:r>
      <w:r w:rsidRPr="000A714F">
        <w:rPr>
          <w:rFonts w:ascii="Times New Roman" w:hAnsi="Times New Roman" w:cs="Times New Roman"/>
          <w:i/>
        </w:rPr>
        <w:t>r</w:t>
      </w:r>
      <w:r>
        <w:rPr>
          <w:rFonts w:ascii="Times New Roman" w:hAnsi="Times New Roman" w:cs="Times New Roman"/>
          <w:i/>
          <w:vertAlign w:val="subscript"/>
        </w:rPr>
        <w:t>R</w:t>
      </w:r>
      <w:r w:rsidRPr="000213FC">
        <w:rPr>
          <w:rFonts w:ascii="Times New Roman" w:hAnsi="Times New Roman" w:cs="Times New Roman"/>
        </w:rPr>
        <w:t xml:space="preserve"> and </w:t>
      </w:r>
      <w:r w:rsidRPr="000A714F">
        <w:rPr>
          <w:rFonts w:ascii="Times New Roman" w:hAnsi="Times New Roman" w:cs="Times New Roman"/>
          <w:i/>
        </w:rPr>
        <w:t>r</w:t>
      </w:r>
      <w:r w:rsidRPr="000A714F">
        <w:rPr>
          <w:rFonts w:ascii="Times New Roman" w:hAnsi="Times New Roman" w:cs="Times New Roman"/>
          <w:i/>
          <w:vertAlign w:val="subscript"/>
        </w:rPr>
        <w:t>A</w:t>
      </w:r>
      <w:r w:rsidR="008A03D3">
        <w:rPr>
          <w:rFonts w:ascii="Times New Roman" w:hAnsi="Times New Roman" w:cs="Times New Roman"/>
        </w:rPr>
        <w:t xml:space="preserve">, respectively. Here </w:t>
      </w:r>
      <w:r w:rsidR="008A03D3" w:rsidRPr="008A03D3">
        <w:rPr>
          <w:rFonts w:ascii="Times New Roman" w:hAnsi="Times New Roman" w:cs="Times New Roman"/>
          <w:i/>
        </w:rPr>
        <w:t>H</w:t>
      </w:r>
      <w:r w:rsidR="008A03D3">
        <w:rPr>
          <w:rFonts w:ascii="Times New Roman" w:hAnsi="Times New Roman" w:cs="Times New Roman"/>
          <w:vertAlign w:val="subscript"/>
        </w:rPr>
        <w:t>0</w:t>
      </w:r>
      <w:r w:rsidR="008A03D3">
        <w:rPr>
          <w:rFonts w:ascii="Times New Roman" w:hAnsi="Times New Roman" w:cs="Times New Roman"/>
        </w:rPr>
        <w:t xml:space="preserve"> &gt; 0 and </w:t>
      </w:r>
      <w:r w:rsidR="008A03D3" w:rsidRPr="008A03D3">
        <w:rPr>
          <w:rFonts w:ascii="Times New Roman" w:hAnsi="Times New Roman" w:cs="Times New Roman"/>
          <w:i/>
        </w:rPr>
        <w:t>H</w:t>
      </w:r>
      <w:r w:rsidR="008A03D3">
        <w:rPr>
          <w:rFonts w:ascii="Times New Roman" w:hAnsi="Times New Roman" w:cs="Times New Roman"/>
          <w:vertAlign w:val="subscript"/>
        </w:rPr>
        <w:t>1</w:t>
      </w:r>
      <w:r w:rsidR="008A03D3">
        <w:rPr>
          <w:rFonts w:ascii="Times New Roman" w:hAnsi="Times New Roman" w:cs="Times New Roman"/>
        </w:rPr>
        <w:t xml:space="preserve"> &gt; 0 denote two exogenous parameters of the mitigation cost function and </w:t>
      </w:r>
      <w:r w:rsidR="008A03D3" w:rsidRPr="008A03D3">
        <w:rPr>
          <w:rFonts w:ascii="Times New Roman" w:hAnsi="Times New Roman" w:cs="Times New Roman"/>
          <w:i/>
        </w:rPr>
        <w:t>A</w:t>
      </w:r>
      <w:r w:rsidR="008A03D3">
        <w:rPr>
          <w:rFonts w:ascii="Times New Roman" w:hAnsi="Times New Roman" w:cs="Times New Roman"/>
          <w:vertAlign w:val="subscript"/>
        </w:rPr>
        <w:t>1</w:t>
      </w:r>
      <w:r w:rsidR="008A03D3">
        <w:rPr>
          <w:rFonts w:ascii="Times New Roman" w:hAnsi="Times New Roman" w:cs="Times New Roman"/>
        </w:rPr>
        <w:t xml:space="preserve"> &gt; 0 denotes an exogenous parameter of the abatement cost function. </w:t>
      </w:r>
      <w:r>
        <w:rPr>
          <w:rFonts w:ascii="Times New Roman" w:hAnsi="Times New Roman" w:cs="Times New Roman"/>
        </w:rPr>
        <w:t>Production</w:t>
      </w:r>
      <w:r w:rsidRPr="000A714F">
        <w:rPr>
          <w:rFonts w:ascii="Times New Roman" w:hAnsi="Times New Roman" w:cs="Times New Roman"/>
        </w:rPr>
        <w:t xml:space="preserve"> of 1 GtC of </w:t>
      </w:r>
      <w:r>
        <w:rPr>
          <w:rFonts w:ascii="Times New Roman" w:hAnsi="Times New Roman" w:cs="Times New Roman"/>
        </w:rPr>
        <w:t>fossil fuel</w:t>
      </w:r>
      <w:r w:rsidRPr="000A714F">
        <w:rPr>
          <w:rFonts w:ascii="Times New Roman" w:hAnsi="Times New Roman" w:cs="Times New Roman"/>
        </w:rPr>
        <w:t xml:space="preserve"> is </w:t>
      </w:r>
      <w:r w:rsidR="008A03D3">
        <w:rPr>
          <w:rFonts w:ascii="Times New Roman" w:hAnsi="Times New Roman" w:cs="Times New Roman"/>
        </w:rPr>
        <w:t xml:space="preserve">denoted by </w:t>
      </w:r>
      <w:r w:rsidR="008A03D3" w:rsidRPr="008A03D3">
        <w:rPr>
          <w:rFonts w:ascii="Times New Roman" w:hAnsi="Times New Roman" w:cs="Times New Roman"/>
          <w:i/>
        </w:rPr>
        <w:t>G</w:t>
      </w:r>
      <w:r w:rsidR="00A64851">
        <w:rPr>
          <w:rFonts w:ascii="Times New Roman" w:hAnsi="Times New Roman" w:cs="Times New Roman"/>
          <w:i/>
          <w:vertAlign w:val="subscript"/>
        </w:rPr>
        <w:t>t</w:t>
      </w:r>
      <w:r w:rsidR="008A03D3">
        <w:rPr>
          <w:rFonts w:ascii="Times New Roman" w:hAnsi="Times New Roman" w:cs="Times New Roman"/>
        </w:rPr>
        <w:t xml:space="preserve"> and is </w:t>
      </w:r>
      <w:r w:rsidRPr="000A714F">
        <w:rPr>
          <w:rFonts w:ascii="Times New Roman" w:hAnsi="Times New Roman" w:cs="Times New Roman"/>
        </w:rPr>
        <w:t xml:space="preserve">subject to technical progress at the </w:t>
      </w:r>
      <w:r>
        <w:rPr>
          <w:rFonts w:ascii="Times New Roman" w:hAnsi="Times New Roman" w:cs="Times New Roman"/>
        </w:rPr>
        <w:t xml:space="preserve">relative </w:t>
      </w:r>
      <w:r w:rsidRPr="000A714F">
        <w:rPr>
          <w:rFonts w:ascii="Times New Roman" w:hAnsi="Times New Roman" w:cs="Times New Roman"/>
        </w:rPr>
        <w:t xml:space="preserve">rate </w:t>
      </w:r>
      <w:r w:rsidRPr="00514072">
        <w:rPr>
          <w:rFonts w:ascii="Times New Roman" w:hAnsi="Times New Roman" w:cs="Times New Roman"/>
          <w:i/>
        </w:rPr>
        <w:t>r</w:t>
      </w:r>
      <w:r w:rsidRPr="00514072">
        <w:rPr>
          <w:rFonts w:ascii="Times New Roman" w:hAnsi="Times New Roman" w:cs="Times New Roman"/>
          <w:i/>
          <w:vertAlign w:val="subscript"/>
        </w:rPr>
        <w:t>F</w:t>
      </w:r>
      <w:r>
        <w:rPr>
          <w:rFonts w:ascii="Times New Roman" w:hAnsi="Times New Roman" w:cs="Times New Roman"/>
        </w:rPr>
        <w:t>,</w:t>
      </w:r>
      <w:r w:rsidRPr="000A714F">
        <w:rPr>
          <w:rFonts w:ascii="Times New Roman" w:hAnsi="Times New Roman" w:cs="Times New Roman"/>
        </w:rPr>
        <w:t xml:space="preserve"> so </w:t>
      </w:r>
      <w:r w:rsidR="00A64851" w:rsidRPr="000A714F">
        <w:rPr>
          <w:rFonts w:ascii="Times New Roman" w:hAnsi="Times New Roman" w:cs="Times New Roman"/>
          <w:position w:val="-10"/>
        </w:rPr>
        <w:object w:dxaOrig="1160" w:dyaOrig="360">
          <v:shape id="_x0000_i1089" type="#_x0000_t75" style="width:56.5pt;height:16.4pt" o:ole="">
            <v:imagedata r:id="rId50" o:title=""/>
          </v:shape>
          <o:OLEObject Type="Embed" ProgID="Equation.DSMT4" ShapeID="_x0000_i1089" DrawAspect="Content" ObjectID="_1575020445" r:id="rId51"/>
        </w:object>
      </w:r>
      <w:r>
        <w:rPr>
          <w:rFonts w:ascii="Times New Roman" w:hAnsi="Times New Roman" w:cs="Times New Roman"/>
        </w:rPr>
        <w:t xml:space="preserve"> Maximizing global </w:t>
      </w:r>
      <w:r w:rsidRPr="000A714F">
        <w:rPr>
          <w:rFonts w:ascii="Times New Roman" w:hAnsi="Times New Roman" w:cs="Times New Roman"/>
        </w:rPr>
        <w:t>welfare</w:t>
      </w:r>
      <w:r>
        <w:rPr>
          <w:rFonts w:ascii="Times New Roman" w:hAnsi="Times New Roman" w:cs="Times New Roman"/>
        </w:rPr>
        <w:t xml:space="preserve"> subject to the resource constraint that income available after damages has to equal spending on consumption, energy generation, mitigation and abatement </w:t>
      </w:r>
      <w:r w:rsidR="007F6F7D">
        <w:rPr>
          <w:rFonts w:ascii="Times New Roman" w:hAnsi="Times New Roman" w:cs="Times New Roman"/>
        </w:rPr>
        <w:t>and</w:t>
      </w:r>
      <w:r w:rsidR="00AC1A16">
        <w:rPr>
          <w:rFonts w:ascii="Times New Roman" w:hAnsi="Times New Roman" w:cs="Times New Roman"/>
        </w:rPr>
        <w:t xml:space="preserve"> the </w:t>
      </w:r>
      <w:r w:rsidR="00AC1A16">
        <w:rPr>
          <w:rFonts w:ascii="Times New Roman" w:hAnsi="Times New Roman" w:cs="Times New Roman"/>
        </w:rPr>
        <w:lastRenderedPageBreak/>
        <w:t>carbon cycle discussed in A</w:t>
      </w:r>
      <w:r w:rsidR="007F6F7D">
        <w:rPr>
          <w:rFonts w:ascii="Times New Roman" w:hAnsi="Times New Roman" w:cs="Times New Roman"/>
        </w:rPr>
        <w:t xml:space="preserve">ppendix 1 </w:t>
      </w:r>
      <w:r>
        <w:rPr>
          <w:rFonts w:ascii="Times New Roman" w:hAnsi="Times New Roman" w:cs="Times New Roman"/>
        </w:rPr>
        <w:t xml:space="preserve">yields the </w:t>
      </w:r>
      <w:r w:rsidRPr="00556283">
        <w:rPr>
          <w:rFonts w:ascii="Times New Roman" w:hAnsi="Times New Roman" w:cs="Times New Roman"/>
          <w:i/>
        </w:rPr>
        <w:t>unconstrained</w:t>
      </w:r>
      <w:r w:rsidR="007F6F7D">
        <w:rPr>
          <w:rFonts w:ascii="Times New Roman" w:hAnsi="Times New Roman" w:cs="Times New Roman"/>
        </w:rPr>
        <w:t xml:space="preserve"> optimal climate policy. M</w:t>
      </w:r>
      <w:r>
        <w:rPr>
          <w:rFonts w:ascii="Times New Roman" w:hAnsi="Times New Roman" w:cs="Times New Roman"/>
        </w:rPr>
        <w:t xml:space="preserve">aximizing welfare subject to the additional constraint that cumulative carbon emissions cannot exceed the safe carbon budget yields the </w:t>
      </w:r>
      <w:r w:rsidRPr="00556283">
        <w:rPr>
          <w:rFonts w:ascii="Times New Roman" w:hAnsi="Times New Roman" w:cs="Times New Roman"/>
          <w:i/>
        </w:rPr>
        <w:t>constrained</w:t>
      </w:r>
      <w:r>
        <w:rPr>
          <w:rFonts w:ascii="Times New Roman" w:hAnsi="Times New Roman" w:cs="Times New Roman"/>
        </w:rPr>
        <w:t xml:space="preserve"> optimal climate policy.</w:t>
      </w:r>
      <w:r>
        <w:rPr>
          <w:rStyle w:val="FootnoteReference"/>
          <w:rFonts w:ascii="Times New Roman" w:hAnsi="Times New Roman" w:cs="Times New Roman"/>
        </w:rPr>
        <w:footnoteReference w:id="1"/>
      </w:r>
      <w:r>
        <w:rPr>
          <w:rFonts w:ascii="Times New Roman" w:hAnsi="Times New Roman" w:cs="Times New Roman"/>
        </w:rPr>
        <w:t xml:space="preserve"> </w:t>
      </w:r>
    </w:p>
    <w:p w:rsidR="00AA4023" w:rsidRDefault="00D80682" w:rsidP="00D80682">
      <w:pPr>
        <w:spacing w:after="120" w:line="360" w:lineRule="auto"/>
        <w:jc w:val="both"/>
        <w:rPr>
          <w:rFonts w:ascii="Times New Roman" w:hAnsi="Times New Roman" w:cs="Times New Roman"/>
        </w:rPr>
      </w:pPr>
      <w:r>
        <w:rPr>
          <w:rFonts w:ascii="Times New Roman" w:hAnsi="Times New Roman" w:cs="Times New Roman"/>
        </w:rPr>
        <w:t xml:space="preserve">Global welfare is </w:t>
      </w:r>
      <w:r w:rsidRPr="00A5575D">
        <w:rPr>
          <w:rFonts w:ascii="Times New Roman" w:hAnsi="Times New Roman" w:cs="Times New Roman"/>
          <w:position w:val="-18"/>
        </w:rPr>
        <w:object w:dxaOrig="1660" w:dyaOrig="520">
          <v:shape id="_x0000_i1090" type="#_x0000_t75" style="width:82.05pt;height:26.45pt" o:ole="">
            <v:imagedata r:id="rId52" o:title=""/>
          </v:shape>
          <o:OLEObject Type="Embed" ProgID="Equation.DSMT4" ShapeID="_x0000_i1090" DrawAspect="Content" ObjectID="_1575020446" r:id="rId53"/>
        </w:object>
      </w:r>
      <w:r w:rsidRPr="000A714F">
        <w:rPr>
          <w:rFonts w:ascii="Times New Roman" w:hAnsi="Times New Roman" w:cs="Times New Roman"/>
        </w:rPr>
        <w:t xml:space="preserve"> where </w:t>
      </w:r>
      <w:r w:rsidRPr="000213FC">
        <w:rPr>
          <w:rFonts w:ascii="Times New Roman" w:hAnsi="Times New Roman" w:cs="Times New Roman"/>
          <w:position w:val="-22"/>
        </w:rPr>
        <w:object w:dxaOrig="1420" w:dyaOrig="620">
          <v:shape id="_x0000_i1091" type="#_x0000_t75" style="width:75.65pt;height:29.15pt" o:ole="">
            <v:imagedata r:id="rId54" o:title=""/>
          </v:shape>
          <o:OLEObject Type="Embed" ProgID="Equation.DSMT4" ShapeID="_x0000_i1091" DrawAspect="Content" ObjectID="_1575020447" r:id="rId55"/>
        </w:object>
      </w:r>
      <w:r w:rsidRPr="000A714F">
        <w:rPr>
          <w:rFonts w:ascii="Times New Roman" w:hAnsi="Times New Roman" w:cs="Times New Roman"/>
        </w:rPr>
        <w:t xml:space="preserve"> (for </w:t>
      </w:r>
      <w:r w:rsidRPr="000213FC">
        <w:rPr>
          <w:rFonts w:ascii="Times New Roman" w:hAnsi="Times New Roman" w:cs="Times New Roman"/>
          <w:position w:val="-4"/>
        </w:rPr>
        <w:object w:dxaOrig="660" w:dyaOrig="240">
          <v:shape id="_x0000_i1092" type="#_x0000_t75" style="width:29.15pt;height:12.75pt" o:ole="">
            <v:imagedata r:id="rId56" o:title=""/>
          </v:shape>
          <o:OLEObject Type="Embed" ProgID="Equation.DSMT4" ShapeID="_x0000_i1092" DrawAspect="Content" ObjectID="_1575020448" r:id="rId57"/>
        </w:object>
      </w:r>
      <w:r w:rsidRPr="000A714F">
        <w:rPr>
          <w:rFonts w:ascii="Times New Roman" w:hAnsi="Times New Roman" w:cs="Times New Roman"/>
        </w:rPr>
        <w:t xml:space="preserve">, </w:t>
      </w:r>
      <w:r w:rsidRPr="00D46C2C">
        <w:rPr>
          <w:rFonts w:ascii="Times New Roman" w:hAnsi="Times New Roman" w:cs="Times New Roman"/>
          <w:position w:val="-10"/>
        </w:rPr>
        <w:object w:dxaOrig="1359" w:dyaOrig="320">
          <v:shape id="_x0000_i1093" type="#_x0000_t75" style="width:68.35pt;height:16.4pt" o:ole="">
            <v:imagedata r:id="rId58" o:title=""/>
          </v:shape>
          <o:OLEObject Type="Embed" ProgID="Equation.DSMT4" ShapeID="_x0000_i1093" DrawAspect="Content" ObjectID="_1575020449" r:id="rId59"/>
        </w:object>
      </w:r>
      <w:r>
        <w:rPr>
          <w:rFonts w:ascii="Times New Roman" w:hAnsi="Times New Roman" w:cs="Times New Roman"/>
        </w:rPr>
        <w:t>else</w:t>
      </w:r>
      <w:r w:rsidRPr="000A714F">
        <w:rPr>
          <w:rFonts w:ascii="Times New Roman" w:hAnsi="Times New Roman" w:cs="Times New Roman"/>
        </w:rPr>
        <w:t xml:space="preserve">) is time separable and has constant </w:t>
      </w:r>
      <w:r w:rsidR="00A64851">
        <w:rPr>
          <w:rFonts w:ascii="Times New Roman" w:hAnsi="Times New Roman" w:cs="Times New Roman"/>
        </w:rPr>
        <w:t xml:space="preserve">coefficient of relative </w:t>
      </w:r>
      <w:r w:rsidRPr="000A714F">
        <w:rPr>
          <w:rFonts w:ascii="Times New Roman" w:hAnsi="Times New Roman" w:cs="Times New Roman"/>
        </w:rPr>
        <w:t xml:space="preserve">intergenerational inequality aversion </w:t>
      </w:r>
      <w:r w:rsidRPr="005D3273">
        <w:rPr>
          <w:rFonts w:ascii="Times New Roman" w:hAnsi="Times New Roman" w:cs="Times New Roman"/>
          <w:i/>
        </w:rPr>
        <w:t>IIA</w:t>
      </w:r>
      <w:r>
        <w:rPr>
          <w:rFonts w:ascii="Times New Roman" w:hAnsi="Times New Roman" w:cs="Times New Roman"/>
        </w:rPr>
        <w:t xml:space="preserve"> </w:t>
      </w:r>
      <w:r w:rsidRPr="000A714F">
        <w:rPr>
          <w:rFonts w:ascii="Times New Roman" w:hAnsi="Times New Roman" w:cs="Times New Roman"/>
        </w:rPr>
        <w:t xml:space="preserve">and </w:t>
      </w:r>
      <w:r>
        <w:rPr>
          <w:rFonts w:ascii="Times New Roman" w:hAnsi="Times New Roman" w:cs="Times New Roman"/>
        </w:rPr>
        <w:t>a constant</w:t>
      </w:r>
      <w:r w:rsidRPr="000A714F">
        <w:rPr>
          <w:rFonts w:ascii="Times New Roman" w:hAnsi="Times New Roman" w:cs="Times New Roman"/>
        </w:rPr>
        <w:t xml:space="preserve"> rate of time impatience </w:t>
      </w:r>
      <w:r w:rsidRPr="00C70CA9">
        <w:rPr>
          <w:rFonts w:ascii="Times New Roman" w:hAnsi="Times New Roman" w:cs="Times New Roman"/>
          <w:i/>
        </w:rPr>
        <w:t>RTI</w:t>
      </w:r>
      <w:r>
        <w:rPr>
          <w:rFonts w:ascii="Times New Roman" w:hAnsi="Times New Roman" w:cs="Times New Roman"/>
        </w:rPr>
        <w:t>.</w:t>
      </w:r>
      <w:r w:rsidRPr="000A714F">
        <w:rPr>
          <w:rFonts w:ascii="Times New Roman" w:hAnsi="Times New Roman" w:cs="Times New Roman"/>
        </w:rPr>
        <w:t xml:space="preserve"> Using small letters to denote fractions of output </w:t>
      </w:r>
      <w:r w:rsidRPr="002051E2">
        <w:rPr>
          <w:rFonts w:ascii="Times New Roman" w:hAnsi="Times New Roman" w:cs="Times New Roman"/>
        </w:rPr>
        <w:t xml:space="preserve">before damages (e.g., </w:t>
      </w:r>
      <w:r w:rsidRPr="00D46C2C">
        <w:rPr>
          <w:rFonts w:ascii="Times New Roman" w:hAnsi="Times New Roman" w:cs="Times New Roman"/>
          <w:position w:val="-10"/>
        </w:rPr>
        <w:object w:dxaOrig="960" w:dyaOrig="320">
          <v:shape id="_x0000_i1094" type="#_x0000_t75" style="width:49.2pt;height:14.6pt" o:ole="">
            <v:imagedata r:id="rId60" o:title=""/>
          </v:shape>
          <o:OLEObject Type="Embed" ProgID="Equation.DSMT4" ShapeID="_x0000_i1094" DrawAspect="Content" ObjectID="_1575020450" r:id="rId61"/>
        </w:object>
      </w:r>
      <w:r w:rsidRPr="002051E2">
        <w:rPr>
          <w:rFonts w:ascii="Times New Roman" w:hAnsi="Times New Roman" w:cs="Times New Roman"/>
        </w:rPr>
        <w:t xml:space="preserve">), climate policy </w:t>
      </w:r>
      <w:r w:rsidRPr="002051E2">
        <w:rPr>
          <w:position w:val="-14"/>
        </w:rPr>
        <w:object w:dxaOrig="940" w:dyaOrig="420">
          <v:shape id="_x0000_i1095" type="#_x0000_t75" style="width:42.85pt;height:20.95pt" o:ole="">
            <v:imagedata r:id="rId62" o:title=""/>
          </v:shape>
          <o:OLEObject Type="Embed" ProgID="Equation.DSMT4" ShapeID="_x0000_i1095" DrawAspect="Content" ObjectID="_1575020451" r:id="rId63"/>
        </w:object>
      </w:r>
      <w:r w:rsidRPr="002051E2">
        <w:t xml:space="preserve"> </w:t>
      </w:r>
      <w:r w:rsidRPr="002051E2">
        <w:rPr>
          <w:rFonts w:ascii="Times New Roman" w:hAnsi="Times New Roman" w:cs="Times New Roman"/>
        </w:rPr>
        <w:t>maximi</w:t>
      </w:r>
      <w:r>
        <w:rPr>
          <w:rFonts w:ascii="Times New Roman" w:hAnsi="Times New Roman" w:cs="Times New Roman"/>
        </w:rPr>
        <w:t>z</w:t>
      </w:r>
      <w:r w:rsidRPr="002051E2">
        <w:rPr>
          <w:rFonts w:ascii="Times New Roman" w:hAnsi="Times New Roman" w:cs="Times New Roman"/>
        </w:rPr>
        <w:t>e</w:t>
      </w:r>
      <w:r>
        <w:rPr>
          <w:rFonts w:ascii="Times New Roman" w:hAnsi="Times New Roman" w:cs="Times New Roman"/>
        </w:rPr>
        <w:t>s</w:t>
      </w:r>
      <w:r w:rsidRPr="002051E2">
        <w:rPr>
          <w:rFonts w:ascii="Times New Roman" w:hAnsi="Times New Roman" w:cs="Times New Roman"/>
        </w:rPr>
        <w:t xml:space="preserve"> global welfare,</w:t>
      </w:r>
    </w:p>
    <w:p w:rsidR="00AA4023" w:rsidRDefault="00AA4023" w:rsidP="00D80682">
      <w:pPr>
        <w:spacing w:after="120" w:line="360" w:lineRule="auto"/>
        <w:jc w:val="both"/>
        <w:rPr>
          <w:rFonts w:ascii="Times New Roman" w:hAnsi="Times New Roman" w:cs="Times New Roman"/>
        </w:rPr>
      </w:pPr>
      <w:r>
        <w:rPr>
          <w:rFonts w:ascii="Times New Roman" w:hAnsi="Times New Roman" w:cs="Times New Roman"/>
        </w:rPr>
        <w:t>(A1)</w:t>
      </w:r>
      <w:r>
        <w:rPr>
          <w:rFonts w:ascii="Times New Roman" w:hAnsi="Times New Roman" w:cs="Times New Roman"/>
        </w:rPr>
        <w:tab/>
      </w:r>
      <w:r w:rsidR="00877687" w:rsidRPr="002051E2">
        <w:rPr>
          <w:rFonts w:ascii="Times New Roman" w:hAnsi="Times New Roman" w:cs="Times New Roman"/>
          <w:position w:val="-22"/>
        </w:rPr>
        <w:object w:dxaOrig="1760" w:dyaOrig="620">
          <v:shape id="_x0000_i1096" type="#_x0000_t75" style="width:89.3pt;height:29.15pt" o:ole="">
            <v:imagedata r:id="rId64" o:title=""/>
          </v:shape>
          <o:OLEObject Type="Embed" ProgID="Equation.DSMT4" ShapeID="_x0000_i1096" DrawAspect="Content" ObjectID="_1575020452" r:id="rId65"/>
        </w:object>
      </w:r>
      <w:r w:rsidR="00D80682" w:rsidRPr="002051E2">
        <w:rPr>
          <w:rFonts w:ascii="Times New Roman" w:hAnsi="Times New Roman" w:cs="Times New Roman"/>
        </w:rPr>
        <w:t xml:space="preserve"> </w:t>
      </w:r>
    </w:p>
    <w:p w:rsidR="00D91ED6" w:rsidRDefault="00D80682" w:rsidP="00D80682">
      <w:pPr>
        <w:spacing w:after="120" w:line="360" w:lineRule="auto"/>
        <w:jc w:val="both"/>
        <w:rPr>
          <w:rFonts w:ascii="Times New Roman" w:hAnsi="Times New Roman" w:cs="Times New Roman"/>
        </w:rPr>
      </w:pPr>
      <w:r w:rsidRPr="002051E2">
        <w:rPr>
          <w:rFonts w:ascii="Times New Roman" w:hAnsi="Times New Roman" w:cs="Times New Roman"/>
        </w:rPr>
        <w:t xml:space="preserve">subject to </w:t>
      </w:r>
      <w:r w:rsidR="00D91ED6">
        <w:rPr>
          <w:rFonts w:ascii="Times New Roman" w:hAnsi="Times New Roman" w:cs="Times New Roman"/>
        </w:rPr>
        <w:t xml:space="preserve">the constraint that </w:t>
      </w:r>
      <w:r w:rsidR="008B3422">
        <w:rPr>
          <w:rFonts w:ascii="Times New Roman" w:hAnsi="Times New Roman" w:cs="Times New Roman"/>
        </w:rPr>
        <w:t xml:space="preserve">what fraction is left of </w:t>
      </w:r>
      <w:r w:rsidR="00D91ED6">
        <w:rPr>
          <w:rFonts w:ascii="Times New Roman" w:hAnsi="Times New Roman" w:cs="Times New Roman"/>
        </w:rPr>
        <w:t xml:space="preserve">economic </w:t>
      </w:r>
      <w:r w:rsidR="008B3422">
        <w:rPr>
          <w:rFonts w:ascii="Times New Roman" w:hAnsi="Times New Roman" w:cs="Times New Roman"/>
        </w:rPr>
        <w:t xml:space="preserve">output </w:t>
      </w:r>
      <w:r w:rsidR="00D91ED6">
        <w:rPr>
          <w:rFonts w:ascii="Times New Roman" w:hAnsi="Times New Roman" w:cs="Times New Roman"/>
        </w:rPr>
        <w:t xml:space="preserve">of goods and services </w:t>
      </w:r>
      <w:r w:rsidR="008B3422">
        <w:rPr>
          <w:rFonts w:ascii="Times New Roman" w:hAnsi="Times New Roman" w:cs="Times New Roman"/>
        </w:rPr>
        <w:t>after global warming damages (</w:t>
      </w:r>
      <w:r w:rsidR="00A64851" w:rsidRPr="00A64851">
        <w:rPr>
          <w:position w:val="-10"/>
        </w:rPr>
        <w:object w:dxaOrig="360" w:dyaOrig="340">
          <v:shape id="_x0000_i1097" type="#_x0000_t75" style="width:18.25pt;height:16.4pt" o:ole="">
            <v:imagedata r:id="rId66" o:title=""/>
          </v:shape>
          <o:OLEObject Type="Embed" ProgID="Equation.DSMT4" ShapeID="_x0000_i1097" DrawAspect="Content" ObjectID="_1575020453" r:id="rId67"/>
        </w:object>
      </w:r>
      <w:r w:rsidR="008B3422" w:rsidRPr="00507B38">
        <w:rPr>
          <w:rFonts w:ascii="Times New Roman" w:hAnsi="Times New Roman" w:cs="Times New Roman"/>
        </w:rPr>
        <w:t xml:space="preserve">with </w:t>
      </w:r>
      <w:r w:rsidR="00D91ED6">
        <w:rPr>
          <w:rFonts w:ascii="Times New Roman" w:hAnsi="Times New Roman" w:cs="Times New Roman"/>
        </w:rPr>
        <w:t xml:space="preserve">the </w:t>
      </w:r>
      <w:r w:rsidR="008A03D3">
        <w:rPr>
          <w:rFonts w:ascii="Times New Roman" w:hAnsi="Times New Roman" w:cs="Times New Roman"/>
        </w:rPr>
        <w:t xml:space="preserve">exogenous </w:t>
      </w:r>
      <w:r w:rsidR="00D91ED6">
        <w:rPr>
          <w:rFonts w:ascii="Times New Roman" w:hAnsi="Times New Roman" w:cs="Times New Roman"/>
        </w:rPr>
        <w:t>damage coefficient</w:t>
      </w:r>
      <w:r w:rsidR="00B52D9E">
        <w:rPr>
          <w:rFonts w:ascii="Times New Roman" w:hAnsi="Times New Roman" w:cs="Times New Roman"/>
        </w:rPr>
        <w:t xml:space="preserve"> denoted by</w:t>
      </w:r>
      <w:r w:rsidR="00D91ED6">
        <w:rPr>
          <w:rFonts w:ascii="Times New Roman" w:hAnsi="Times New Roman" w:cs="Times New Roman"/>
        </w:rPr>
        <w:t xml:space="preserve"> </w:t>
      </w:r>
      <w:r w:rsidR="008B3422" w:rsidRPr="00507B38">
        <w:rPr>
          <w:rFonts w:ascii="Times New Roman" w:hAnsi="Times New Roman" w:cs="Times New Roman"/>
          <w:i/>
        </w:rPr>
        <w:t>d</w:t>
      </w:r>
      <w:r w:rsidR="008B3422" w:rsidRPr="00507B38">
        <w:rPr>
          <w:rFonts w:ascii="Times New Roman" w:hAnsi="Times New Roman" w:cs="Times New Roman"/>
        </w:rPr>
        <w:t xml:space="preserve"> &gt; 0) has to equal </w:t>
      </w:r>
      <w:r w:rsidR="00F635C7">
        <w:rPr>
          <w:rFonts w:ascii="Times New Roman" w:hAnsi="Times New Roman" w:cs="Times New Roman"/>
        </w:rPr>
        <w:t xml:space="preserve">consumption plus </w:t>
      </w:r>
      <w:r w:rsidR="00D91ED6">
        <w:rPr>
          <w:rFonts w:ascii="Times New Roman" w:hAnsi="Times New Roman" w:cs="Times New Roman"/>
        </w:rPr>
        <w:t xml:space="preserve">the </w:t>
      </w:r>
      <w:r w:rsidR="00F635C7">
        <w:rPr>
          <w:rFonts w:ascii="Times New Roman" w:hAnsi="Times New Roman" w:cs="Times New Roman"/>
        </w:rPr>
        <w:t>cost of fossil fuel extraction and renewable production</w:t>
      </w:r>
      <w:r w:rsidR="00D91ED6">
        <w:rPr>
          <w:rFonts w:ascii="Times New Roman" w:hAnsi="Times New Roman" w:cs="Times New Roman"/>
        </w:rPr>
        <w:t>,</w:t>
      </w:r>
    </w:p>
    <w:p w:rsidR="00D91ED6" w:rsidRDefault="00AA4023" w:rsidP="00D80682">
      <w:pPr>
        <w:spacing w:after="120" w:line="360" w:lineRule="auto"/>
        <w:jc w:val="both"/>
        <w:rPr>
          <w:rFonts w:ascii="Times New Roman" w:hAnsi="Times New Roman" w:cs="Times New Roman"/>
        </w:rPr>
      </w:pPr>
      <w:r>
        <w:rPr>
          <w:rFonts w:ascii="Times New Roman" w:hAnsi="Times New Roman" w:cs="Times New Roman"/>
        </w:rPr>
        <w:t>(A2</w:t>
      </w:r>
      <w:r w:rsidR="00D91ED6">
        <w:rPr>
          <w:rFonts w:ascii="Times New Roman" w:hAnsi="Times New Roman" w:cs="Times New Roman"/>
        </w:rPr>
        <w:t>)</w:t>
      </w:r>
      <w:r w:rsidR="00D91ED6">
        <w:rPr>
          <w:rFonts w:ascii="Times New Roman" w:hAnsi="Times New Roman" w:cs="Times New Roman"/>
        </w:rPr>
        <w:tab/>
      </w:r>
      <w:r w:rsidR="008A03D3" w:rsidRPr="002051E2">
        <w:rPr>
          <w:rFonts w:ascii="Times New Roman" w:hAnsi="Times New Roman" w:cs="Times New Roman"/>
          <w:position w:val="-10"/>
        </w:rPr>
        <w:object w:dxaOrig="1200" w:dyaOrig="340">
          <v:shape id="_x0000_i1098" type="#_x0000_t75" style="width:52.85pt;height:18.25pt" o:ole="">
            <v:imagedata r:id="rId68" o:title=""/>
          </v:shape>
          <o:OLEObject Type="Embed" ProgID="Equation.DSMT4" ShapeID="_x0000_i1098" DrawAspect="Content" ObjectID="_1575020454" r:id="rId69"/>
        </w:object>
      </w:r>
      <w:r w:rsidR="00D91ED6" w:rsidRPr="002051E2">
        <w:rPr>
          <w:rFonts w:ascii="Times New Roman" w:hAnsi="Times New Roman" w:cs="Times New Roman"/>
          <w:position w:val="-32"/>
        </w:rPr>
        <w:object w:dxaOrig="5920" w:dyaOrig="740">
          <v:shape id="_x0000_i1099" type="#_x0000_t75" style="width:306.25pt;height:38.3pt" o:ole="">
            <v:imagedata r:id="rId70" o:title=""/>
          </v:shape>
          <o:OLEObject Type="Embed" ProgID="Equation.DSMT4" ShapeID="_x0000_i1099" DrawAspect="Content" ObjectID="_1575020455" r:id="rId71"/>
        </w:object>
      </w:r>
    </w:p>
    <w:p w:rsidR="00D91ED6" w:rsidRDefault="00D91ED6" w:rsidP="00D80682">
      <w:pPr>
        <w:spacing w:after="120" w:line="360" w:lineRule="auto"/>
        <w:jc w:val="both"/>
        <w:rPr>
          <w:rFonts w:ascii="Times New Roman" w:hAnsi="Times New Roman" w:cs="Times New Roman"/>
        </w:rPr>
      </w:pPr>
      <w:r>
        <w:rPr>
          <w:rFonts w:ascii="Times New Roman" w:hAnsi="Times New Roman" w:cs="Times New Roman"/>
        </w:rPr>
        <w:t>the dynamics of the permanent component of the stock of carbon in the atmosphere,</w:t>
      </w:r>
    </w:p>
    <w:p w:rsidR="00D91ED6" w:rsidRDefault="00AA4023" w:rsidP="00D80682">
      <w:pPr>
        <w:spacing w:after="120" w:line="360" w:lineRule="auto"/>
        <w:jc w:val="both"/>
        <w:rPr>
          <w:rFonts w:ascii="Times New Roman" w:hAnsi="Times New Roman" w:cs="Times New Roman"/>
        </w:rPr>
      </w:pPr>
      <w:r>
        <w:rPr>
          <w:rFonts w:ascii="Times New Roman" w:hAnsi="Times New Roman" w:cs="Times New Roman"/>
        </w:rPr>
        <w:t>(A</w:t>
      </w:r>
      <w:r w:rsidR="00877687">
        <w:rPr>
          <w:rFonts w:ascii="Times New Roman" w:hAnsi="Times New Roman" w:cs="Times New Roman"/>
        </w:rPr>
        <w:t>3</w:t>
      </w:r>
      <w:r w:rsidR="00D91ED6">
        <w:rPr>
          <w:rFonts w:ascii="Times New Roman" w:hAnsi="Times New Roman" w:cs="Times New Roman"/>
        </w:rPr>
        <w:t>)</w:t>
      </w:r>
      <w:r w:rsidR="00D91ED6">
        <w:rPr>
          <w:rFonts w:ascii="Times New Roman" w:hAnsi="Times New Roman" w:cs="Times New Roman"/>
        </w:rPr>
        <w:tab/>
      </w:r>
      <w:r w:rsidR="00D91ED6" w:rsidRPr="0013654E">
        <w:rPr>
          <w:position w:val="-10"/>
        </w:rPr>
        <w:object w:dxaOrig="3100" w:dyaOrig="380">
          <v:shape id="_x0000_i1100" type="#_x0000_t75" style="width:154.95pt;height:18.25pt" o:ole="">
            <v:imagedata r:id="rId72" o:title=""/>
          </v:shape>
          <o:OLEObject Type="Embed" ProgID="Equation.DSMT4" ShapeID="_x0000_i1100" DrawAspect="Content" ObjectID="_1575020456" r:id="rId73"/>
        </w:object>
      </w:r>
    </w:p>
    <w:p w:rsidR="00D91ED6" w:rsidRDefault="00D91ED6" w:rsidP="00D80682">
      <w:pPr>
        <w:spacing w:after="120" w:line="360" w:lineRule="auto"/>
        <w:jc w:val="both"/>
        <w:rPr>
          <w:rFonts w:ascii="Times New Roman" w:hAnsi="Times New Roman" w:cs="Times New Roman"/>
        </w:rPr>
      </w:pPr>
      <w:r>
        <w:rPr>
          <w:rFonts w:ascii="Times New Roman" w:hAnsi="Times New Roman" w:cs="Times New Roman"/>
        </w:rPr>
        <w:t>the dynamics of the permanent component of the stock of carbon in the atmosphere,</w:t>
      </w:r>
    </w:p>
    <w:p w:rsidR="00D91ED6" w:rsidRDefault="00877687" w:rsidP="00D80682">
      <w:pPr>
        <w:spacing w:after="120" w:line="360" w:lineRule="auto"/>
        <w:jc w:val="both"/>
        <w:rPr>
          <w:rFonts w:ascii="Times New Roman" w:hAnsi="Times New Roman" w:cs="Times New Roman"/>
        </w:rPr>
      </w:pPr>
      <w:r>
        <w:rPr>
          <w:rFonts w:ascii="Times New Roman" w:hAnsi="Times New Roman" w:cs="Times New Roman"/>
        </w:rPr>
        <w:t>(A4</w:t>
      </w:r>
      <w:r w:rsidR="00D91ED6">
        <w:rPr>
          <w:rFonts w:ascii="Times New Roman" w:hAnsi="Times New Roman" w:cs="Times New Roman"/>
        </w:rPr>
        <w:t>)</w:t>
      </w:r>
      <w:r w:rsidR="00D91ED6">
        <w:rPr>
          <w:rFonts w:ascii="Times New Roman" w:hAnsi="Times New Roman" w:cs="Times New Roman"/>
        </w:rPr>
        <w:tab/>
      </w:r>
      <w:r w:rsidR="00D91ED6" w:rsidRPr="0013654E">
        <w:rPr>
          <w:position w:val="-10"/>
        </w:rPr>
        <w:object w:dxaOrig="4180" w:dyaOrig="380">
          <v:shape id="_x0000_i1101" type="#_x0000_t75" style="width:208.7pt;height:18.25pt" o:ole="">
            <v:imagedata r:id="rId74" o:title=""/>
          </v:shape>
          <o:OLEObject Type="Embed" ProgID="Equation.DSMT4" ShapeID="_x0000_i1101" DrawAspect="Content" ObjectID="_1575020457" r:id="rId75"/>
        </w:object>
      </w:r>
    </w:p>
    <w:p w:rsidR="00D91ED6" w:rsidRDefault="00D80682" w:rsidP="00D80682">
      <w:pPr>
        <w:spacing w:after="120" w:line="360" w:lineRule="auto"/>
        <w:jc w:val="both"/>
        <w:rPr>
          <w:rFonts w:ascii="Times New Roman" w:hAnsi="Times New Roman" w:cs="Times New Roman"/>
        </w:rPr>
      </w:pPr>
      <w:r>
        <w:rPr>
          <w:rFonts w:ascii="Times New Roman" w:hAnsi="Times New Roman" w:cs="Times New Roman"/>
        </w:rPr>
        <w:t>the constraint</w:t>
      </w:r>
      <w:r w:rsidR="00AA4023">
        <w:rPr>
          <w:rFonts w:ascii="Times New Roman" w:hAnsi="Times New Roman" w:cs="Times New Roman"/>
        </w:rPr>
        <w:t xml:space="preserve"> that the atmospheric carbon stock does not exceed the safe carbon budget,</w:t>
      </w:r>
      <w:r>
        <w:rPr>
          <w:rFonts w:ascii="Times New Roman" w:hAnsi="Times New Roman" w:cs="Times New Roman"/>
        </w:rPr>
        <w:t xml:space="preserve"> </w:t>
      </w:r>
    </w:p>
    <w:p w:rsidR="00D91ED6" w:rsidRDefault="00D91ED6" w:rsidP="00D80682">
      <w:pPr>
        <w:spacing w:after="120" w:line="360" w:lineRule="auto"/>
        <w:jc w:val="both"/>
        <w:rPr>
          <w:rFonts w:ascii="Times New Roman" w:hAnsi="Times New Roman" w:cs="Times New Roman"/>
        </w:rPr>
      </w:pPr>
      <w:r>
        <w:rPr>
          <w:rFonts w:ascii="Times New Roman" w:hAnsi="Times New Roman" w:cs="Times New Roman"/>
        </w:rPr>
        <w:t>(A</w:t>
      </w:r>
      <w:r w:rsidR="00877687">
        <w:rPr>
          <w:rFonts w:ascii="Times New Roman" w:hAnsi="Times New Roman" w:cs="Times New Roman"/>
        </w:rPr>
        <w:t>5</w:t>
      </w:r>
      <w:r w:rsidR="005A07EE">
        <w:rPr>
          <w:rFonts w:ascii="Times New Roman" w:hAnsi="Times New Roman" w:cs="Times New Roman"/>
        </w:rPr>
        <w:t>)</w:t>
      </w:r>
      <w:r>
        <w:rPr>
          <w:rFonts w:ascii="Times New Roman" w:hAnsi="Times New Roman" w:cs="Times New Roman"/>
        </w:rPr>
        <w:tab/>
      </w:r>
      <w:r w:rsidR="00D80682" w:rsidRPr="00C70CA9">
        <w:rPr>
          <w:rFonts w:ascii="Times New Roman" w:hAnsi="Times New Roman" w:cs="Times New Roman"/>
          <w:position w:val="-10"/>
        </w:rPr>
        <w:object w:dxaOrig="1600" w:dyaOrig="340">
          <v:shape id="_x0000_i1102" type="#_x0000_t75" style="width:81.1pt;height:16.4pt" o:ole="">
            <v:imagedata r:id="rId76" o:title=""/>
          </v:shape>
          <o:OLEObject Type="Embed" ProgID="Equation.DSMT4" ShapeID="_x0000_i1102" DrawAspect="Content" ObjectID="_1575020458" r:id="rId77"/>
        </w:object>
      </w:r>
      <w:r w:rsidR="00F635C7">
        <w:rPr>
          <w:rFonts w:ascii="Times New Roman" w:hAnsi="Times New Roman" w:cs="Times New Roman"/>
        </w:rPr>
        <w:t xml:space="preserve"> </w:t>
      </w:r>
    </w:p>
    <w:p w:rsidR="00AA4023" w:rsidRPr="00942B9B" w:rsidRDefault="00AA4023" w:rsidP="00D80682">
      <w:pPr>
        <w:spacing w:after="120" w:line="360" w:lineRule="auto"/>
        <w:jc w:val="both"/>
        <w:rPr>
          <w:rFonts w:ascii="Times New Roman" w:hAnsi="Times New Roman" w:cs="Times New Roman"/>
        </w:rPr>
      </w:pPr>
      <w:r>
        <w:rPr>
          <w:rFonts w:ascii="Times New Roman" w:hAnsi="Times New Roman" w:cs="Times New Roman"/>
        </w:rPr>
        <w:t>the dyna</w:t>
      </w:r>
      <w:r w:rsidRPr="00942B9B">
        <w:rPr>
          <w:rFonts w:ascii="Times New Roman" w:hAnsi="Times New Roman" w:cs="Times New Roman"/>
        </w:rPr>
        <w:t xml:space="preserve">mics of the delayed stock of carbon in the atmosphere </w:t>
      </w:r>
    </w:p>
    <w:p w:rsidR="00942B9B" w:rsidRPr="00507B38" w:rsidRDefault="00877687">
      <w:pPr>
        <w:spacing w:after="120" w:line="360" w:lineRule="auto"/>
        <w:jc w:val="both"/>
        <w:rPr>
          <w:rFonts w:ascii="Times New Roman" w:hAnsi="Times New Roman" w:cs="Times New Roman"/>
        </w:rPr>
      </w:pPr>
      <w:r>
        <w:rPr>
          <w:rFonts w:ascii="Times New Roman" w:hAnsi="Times New Roman" w:cs="Times New Roman"/>
        </w:rPr>
        <w:t>(A6</w:t>
      </w:r>
      <w:r w:rsidR="00942B9B" w:rsidRPr="00507B38">
        <w:rPr>
          <w:rFonts w:ascii="Times New Roman" w:hAnsi="Times New Roman" w:cs="Times New Roman"/>
        </w:rPr>
        <w:t>)</w:t>
      </w:r>
      <w:r w:rsidR="00942B9B" w:rsidRPr="00507B38">
        <w:rPr>
          <w:rFonts w:ascii="Times New Roman" w:hAnsi="Times New Roman" w:cs="Times New Roman"/>
        </w:rPr>
        <w:tab/>
      </w:r>
      <w:r w:rsidR="00942B9B" w:rsidRPr="0013654E">
        <w:rPr>
          <w:position w:val="-10"/>
        </w:rPr>
        <w:object w:dxaOrig="2480" w:dyaOrig="400">
          <v:shape id="_x0000_i1103" type="#_x0000_t75" style="width:124.85pt;height:19.15pt" o:ole="">
            <v:imagedata r:id="rId78" o:title=""/>
          </v:shape>
          <o:OLEObject Type="Embed" ProgID="Equation.DSMT4" ShapeID="_x0000_i1103" DrawAspect="Content" ObjectID="_1575020459" r:id="rId79"/>
        </w:object>
      </w:r>
    </w:p>
    <w:p w:rsidR="00AA4023" w:rsidRPr="00507B38" w:rsidRDefault="00AA4023">
      <w:pPr>
        <w:spacing w:after="120" w:line="360" w:lineRule="auto"/>
        <w:jc w:val="both"/>
        <w:rPr>
          <w:rFonts w:ascii="Times New Roman" w:hAnsi="Times New Roman" w:cs="Times New Roman"/>
        </w:rPr>
      </w:pPr>
      <w:r w:rsidRPr="00507B38">
        <w:rPr>
          <w:rFonts w:ascii="Times New Roman" w:hAnsi="Times New Roman" w:cs="Times New Roman"/>
        </w:rPr>
        <w:t>and</w:t>
      </w:r>
      <w:r w:rsidR="00D80682" w:rsidRPr="00507B38">
        <w:rPr>
          <w:rFonts w:ascii="Times New Roman" w:hAnsi="Times New Roman" w:cs="Times New Roman"/>
        </w:rPr>
        <w:t xml:space="preserve"> the growth-corrected social discount rate </w:t>
      </w:r>
      <w:r w:rsidRPr="00507B38">
        <w:rPr>
          <w:rFonts w:ascii="Times New Roman" w:hAnsi="Times New Roman" w:cs="Times New Roman"/>
        </w:rPr>
        <w:t xml:space="preserve">which </w:t>
      </w:r>
      <w:r w:rsidR="00D80682" w:rsidRPr="00507B38">
        <w:rPr>
          <w:rFonts w:ascii="Times New Roman" w:hAnsi="Times New Roman" w:cs="Times New Roman"/>
        </w:rPr>
        <w:t xml:space="preserve">is defined </w:t>
      </w:r>
      <w:r w:rsidRPr="00507B38">
        <w:rPr>
          <w:rFonts w:ascii="Times New Roman" w:hAnsi="Times New Roman" w:cs="Times New Roman"/>
        </w:rPr>
        <w:t>by</w:t>
      </w:r>
    </w:p>
    <w:p w:rsidR="00AA4023" w:rsidRDefault="00AA4023" w:rsidP="00D80682">
      <w:pPr>
        <w:spacing w:after="120" w:line="360" w:lineRule="auto"/>
        <w:jc w:val="both"/>
        <w:rPr>
          <w:rFonts w:ascii="Times New Roman" w:hAnsi="Times New Roman" w:cs="Times New Roman"/>
        </w:rPr>
      </w:pPr>
      <w:r>
        <w:rPr>
          <w:rFonts w:ascii="Times New Roman" w:hAnsi="Times New Roman" w:cs="Times New Roman"/>
        </w:rPr>
        <w:t>(A</w:t>
      </w:r>
      <w:r w:rsidR="00877687">
        <w:rPr>
          <w:rFonts w:ascii="Times New Roman" w:hAnsi="Times New Roman" w:cs="Times New Roman"/>
        </w:rPr>
        <w:t>7</w:t>
      </w:r>
      <w:r>
        <w:rPr>
          <w:rFonts w:ascii="Times New Roman" w:hAnsi="Times New Roman" w:cs="Times New Roman"/>
        </w:rPr>
        <w:t>)</w:t>
      </w:r>
      <w:r>
        <w:rPr>
          <w:rFonts w:ascii="Times New Roman" w:hAnsi="Times New Roman" w:cs="Times New Roman"/>
        </w:rPr>
        <w:tab/>
      </w:r>
      <w:r w:rsidR="00D80682" w:rsidRPr="00A5575D">
        <w:rPr>
          <w:rFonts w:ascii="Times New Roman" w:hAnsi="Times New Roman" w:cs="Times New Roman"/>
          <w:position w:val="-10"/>
        </w:rPr>
        <w:object w:dxaOrig="2160" w:dyaOrig="300">
          <v:shape id="_x0000_i1104" type="#_x0000_t75" style="width:109.35pt;height:14.6pt" o:ole="">
            <v:imagedata r:id="rId80" o:title=""/>
          </v:shape>
          <o:OLEObject Type="Embed" ProgID="Equation.DSMT4" ShapeID="_x0000_i1104" DrawAspect="Content" ObjectID="_1575020460" r:id="rId81"/>
        </w:object>
      </w:r>
      <w:r w:rsidR="00F635C7">
        <w:rPr>
          <w:rFonts w:ascii="Times New Roman" w:hAnsi="Times New Roman" w:cs="Times New Roman"/>
        </w:rPr>
        <w:t xml:space="preserve"> </w:t>
      </w:r>
    </w:p>
    <w:p w:rsidR="00D80682" w:rsidRPr="00F8634C" w:rsidRDefault="00AA4023" w:rsidP="00D80682">
      <w:pPr>
        <w:spacing w:after="120" w:line="360" w:lineRule="auto"/>
        <w:jc w:val="both"/>
        <w:rPr>
          <w:rFonts w:ascii="Times New Roman" w:hAnsi="Times New Roman" w:cs="Times New Roman"/>
        </w:rPr>
      </w:pPr>
      <w:r>
        <w:rPr>
          <w:rFonts w:ascii="Times New Roman" w:hAnsi="Times New Roman" w:cs="Times New Roman"/>
        </w:rPr>
        <w:lastRenderedPageBreak/>
        <w:t xml:space="preserve">Note that damages to economic production are proportional to the delayed stock of carbon in the atmosphere. </w:t>
      </w:r>
      <w:r w:rsidR="00942B9B">
        <w:rPr>
          <w:rFonts w:ascii="Times New Roman" w:hAnsi="Times New Roman" w:cs="Times New Roman"/>
        </w:rPr>
        <w:t>This is a reduced-form relationship, since temperature is a concave (typically logarithmic) function of past stocks of atmospheric carbon and damages a</w:t>
      </w:r>
      <w:r w:rsidR="007E3030">
        <w:rPr>
          <w:rFonts w:ascii="Times New Roman" w:hAnsi="Times New Roman" w:cs="Times New Roman"/>
        </w:rPr>
        <w:t xml:space="preserve"> convex function of temperature. T</w:t>
      </w:r>
      <w:r w:rsidR="00942B9B">
        <w:rPr>
          <w:rFonts w:ascii="Times New Roman" w:hAnsi="Times New Roman" w:cs="Times New Roman"/>
        </w:rPr>
        <w:t xml:space="preserve">his formulation </w:t>
      </w:r>
      <w:r w:rsidR="007E3030">
        <w:rPr>
          <w:rFonts w:ascii="Times New Roman" w:hAnsi="Times New Roman" w:cs="Times New Roman"/>
        </w:rPr>
        <w:t>assume</w:t>
      </w:r>
      <w:r w:rsidR="00942B9B">
        <w:rPr>
          <w:rFonts w:ascii="Times New Roman" w:hAnsi="Times New Roman" w:cs="Times New Roman"/>
        </w:rPr>
        <w:t xml:space="preserve">s that the convexity and concavity wipe each other roughly out as argued in Golosov et al. (2014). Strictly speaking, the uncertainty in the climate sensitivity and transient climate response affects the damage coefficient </w:t>
      </w:r>
      <w:r w:rsidR="00942B9B" w:rsidRPr="00507B38">
        <w:rPr>
          <w:rFonts w:ascii="Times New Roman" w:hAnsi="Times New Roman" w:cs="Times New Roman"/>
          <w:i/>
        </w:rPr>
        <w:t>d</w:t>
      </w:r>
      <w:r w:rsidR="00942B9B">
        <w:rPr>
          <w:rFonts w:ascii="Times New Roman" w:hAnsi="Times New Roman" w:cs="Times New Roman"/>
        </w:rPr>
        <w:t xml:space="preserve"> but we will ignore this for simplicity. Allowing for this would boost the unconstrained optimal price of carbon</w:t>
      </w:r>
      <w:r w:rsidR="007E3030">
        <w:rPr>
          <w:rFonts w:ascii="Times New Roman" w:hAnsi="Times New Roman" w:cs="Times New Roman"/>
        </w:rPr>
        <w:t xml:space="preserve"> or SCC</w:t>
      </w:r>
      <w:r w:rsidR="00942B9B">
        <w:rPr>
          <w:rFonts w:ascii="Times New Roman" w:hAnsi="Times New Roman" w:cs="Times New Roman"/>
        </w:rPr>
        <w:t xml:space="preserve">, mitigation rate and abatement rate somewhat, but will not affect the </w:t>
      </w:r>
      <w:r w:rsidR="007E3030">
        <w:rPr>
          <w:rFonts w:ascii="Times New Roman" w:hAnsi="Times New Roman" w:cs="Times New Roman"/>
        </w:rPr>
        <w:t>CPW</w:t>
      </w:r>
      <w:r w:rsidR="00942B9B">
        <w:rPr>
          <w:rFonts w:ascii="Times New Roman" w:hAnsi="Times New Roman" w:cs="Times New Roman"/>
        </w:rPr>
        <w:t>.</w:t>
      </w:r>
      <w:r w:rsidR="00877687">
        <w:rPr>
          <w:rFonts w:ascii="Times New Roman" w:hAnsi="Times New Roman" w:cs="Times New Roman"/>
        </w:rPr>
        <w:t xml:space="preserve"> Equation (A5</w:t>
      </w:r>
      <w:r w:rsidR="005A07EE">
        <w:rPr>
          <w:rFonts w:ascii="Times New Roman" w:hAnsi="Times New Roman" w:cs="Times New Roman"/>
        </w:rPr>
        <w:t xml:space="preserve">) </w:t>
      </w:r>
      <w:r w:rsidR="001A45EA">
        <w:rPr>
          <w:rFonts w:ascii="Times New Roman" w:hAnsi="Times New Roman" w:cs="Times New Roman"/>
        </w:rPr>
        <w:t>is the</w:t>
      </w:r>
      <w:r w:rsidR="005A07EE">
        <w:rPr>
          <w:rFonts w:ascii="Times New Roman" w:hAnsi="Times New Roman" w:cs="Times New Roman"/>
        </w:rPr>
        <w:t xml:space="preserve"> cumulative emissions constraint</w:t>
      </w:r>
      <w:r w:rsidR="00371503">
        <w:rPr>
          <w:rFonts w:ascii="Times New Roman" w:hAnsi="Times New Roman" w:cs="Times New Roman"/>
        </w:rPr>
        <w:t xml:space="preserve"> and follows from</w:t>
      </w:r>
      <w:r w:rsidR="005A07EE">
        <w:rPr>
          <w:rFonts w:ascii="Times New Roman" w:hAnsi="Times New Roman" w:cs="Times New Roman"/>
        </w:rPr>
        <w:t xml:space="preserve"> </w:t>
      </w:r>
      <w:r w:rsidR="00371503" w:rsidRPr="007F6F7D">
        <w:rPr>
          <w:rFonts w:ascii="Times New Roman" w:hAnsi="Times New Roman" w:cs="Times New Roman"/>
          <w:position w:val="-18"/>
        </w:rPr>
        <w:object w:dxaOrig="3379" w:dyaOrig="520">
          <v:shape id="_x0000_i1105" type="#_x0000_t75" style="width:169.5pt;height:26.45pt" o:ole="">
            <v:imagedata r:id="rId82" o:title=""/>
          </v:shape>
          <o:OLEObject Type="Embed" ProgID="Equation.DSMT4" ShapeID="_x0000_i1105" DrawAspect="Content" ObjectID="_1575020461" r:id="rId83"/>
        </w:object>
      </w:r>
      <w:r w:rsidR="00725E76">
        <w:rPr>
          <w:rFonts w:ascii="Times New Roman" w:hAnsi="Times New Roman" w:cs="Times New Roman"/>
        </w:rPr>
        <w:t xml:space="preserve"> </w:t>
      </w:r>
      <w:r w:rsidR="00D80682" w:rsidRPr="00F8634C">
        <w:rPr>
          <w:rFonts w:ascii="Times New Roman" w:hAnsi="Times New Roman" w:cs="Times New Roman"/>
        </w:rPr>
        <w:t xml:space="preserve">The Hamiltonian for </w:t>
      </w:r>
      <w:r>
        <w:rPr>
          <w:rFonts w:ascii="Times New Roman" w:hAnsi="Times New Roman" w:cs="Times New Roman"/>
        </w:rPr>
        <w:t xml:space="preserve">maximizing (A1) subject to </w:t>
      </w:r>
      <w:r w:rsidR="00725E76">
        <w:rPr>
          <w:rFonts w:ascii="Times New Roman" w:hAnsi="Times New Roman" w:cs="Times New Roman"/>
        </w:rPr>
        <w:t>(</w:t>
      </w:r>
      <w:r>
        <w:rPr>
          <w:rFonts w:ascii="Times New Roman" w:hAnsi="Times New Roman" w:cs="Times New Roman"/>
        </w:rPr>
        <w:t>A2)-(A</w:t>
      </w:r>
      <w:r w:rsidR="00877687">
        <w:rPr>
          <w:rFonts w:ascii="Times New Roman" w:hAnsi="Times New Roman" w:cs="Times New Roman"/>
        </w:rPr>
        <w:t>7</w:t>
      </w:r>
      <w:r>
        <w:rPr>
          <w:rFonts w:ascii="Times New Roman" w:hAnsi="Times New Roman" w:cs="Times New Roman"/>
        </w:rPr>
        <w:t xml:space="preserve">) </w:t>
      </w:r>
      <w:r w:rsidR="00D80682" w:rsidRPr="00F8634C">
        <w:rPr>
          <w:rFonts w:ascii="Times New Roman" w:hAnsi="Times New Roman" w:cs="Times New Roman"/>
        </w:rPr>
        <w:t>with</w:t>
      </w:r>
      <w:r>
        <w:rPr>
          <w:rFonts w:ascii="Times New Roman" w:hAnsi="Times New Roman" w:cs="Times New Roman"/>
        </w:rPr>
        <w:t xml:space="preserve"> the </w:t>
      </w:r>
      <w:r w:rsidRPr="00507B38">
        <w:rPr>
          <w:rFonts w:ascii="Times New Roman" w:hAnsi="Times New Roman" w:cs="Times New Roman"/>
          <w:i/>
        </w:rPr>
        <w:t>SDR</w:t>
      </w:r>
      <w:r>
        <w:rPr>
          <w:rFonts w:ascii="Times New Roman" w:hAnsi="Times New Roman" w:cs="Times New Roman"/>
        </w:rPr>
        <w:t xml:space="preserve"> denoted by</w:t>
      </w:r>
      <w:r w:rsidR="00D80682" w:rsidRPr="00F8634C">
        <w:rPr>
          <w:rFonts w:ascii="Times New Roman" w:hAnsi="Times New Roman" w:cs="Times New Roman"/>
        </w:rPr>
        <w:t xml:space="preserve"> </w:t>
      </w:r>
      <w:r w:rsidR="00D80682" w:rsidRPr="00F8634C">
        <w:rPr>
          <w:rFonts w:ascii="Times New Roman" w:hAnsi="Times New Roman" w:cs="Times New Roman"/>
          <w:i/>
        </w:rPr>
        <w:t>r</w:t>
      </w:r>
      <w:r w:rsidR="00D80682" w:rsidRPr="00F8634C">
        <w:rPr>
          <w:rFonts w:ascii="Times New Roman" w:hAnsi="Times New Roman" w:cs="Times New Roman"/>
        </w:rPr>
        <w:t xml:space="preserve"> is</w:t>
      </w:r>
      <w:r w:rsidR="00942B9B">
        <w:rPr>
          <w:rFonts w:ascii="Times New Roman" w:hAnsi="Times New Roman" w:cs="Times New Roman"/>
        </w:rPr>
        <w:t xml:space="preserve"> defined by</w:t>
      </w:r>
    </w:p>
    <w:p w:rsidR="00D80682" w:rsidRDefault="00AA4023" w:rsidP="00D80682">
      <w:pPr>
        <w:spacing w:after="120" w:line="360" w:lineRule="auto"/>
        <w:jc w:val="both"/>
        <w:rPr>
          <w:rFonts w:ascii="Times New Roman" w:hAnsi="Times New Roman" w:cs="Times New Roman"/>
        </w:rPr>
      </w:pPr>
      <w:r>
        <w:rPr>
          <w:rFonts w:ascii="Times New Roman" w:hAnsi="Times New Roman" w:cs="Times New Roman"/>
        </w:rPr>
        <w:t>(A</w:t>
      </w:r>
      <w:r w:rsidR="00DB3A3E">
        <w:rPr>
          <w:rFonts w:ascii="Times New Roman" w:hAnsi="Times New Roman" w:cs="Times New Roman"/>
        </w:rPr>
        <w:t>8</w:t>
      </w:r>
      <w:r>
        <w:rPr>
          <w:rFonts w:ascii="Times New Roman" w:hAnsi="Times New Roman" w:cs="Times New Roman"/>
        </w:rPr>
        <w:t>)</w:t>
      </w:r>
      <w:r>
        <w:rPr>
          <w:rFonts w:ascii="Times New Roman" w:hAnsi="Times New Roman" w:cs="Times New Roman"/>
        </w:rPr>
        <w:tab/>
      </w:r>
      <w:r w:rsidR="00BD5209" w:rsidRPr="007D233A">
        <w:rPr>
          <w:rFonts w:ascii="Times New Roman" w:hAnsi="Times New Roman" w:cs="Times New Roman"/>
          <w:position w:val="-116"/>
        </w:rPr>
        <w:object w:dxaOrig="7500" w:dyaOrig="2439">
          <v:shape id="_x0000_i1106" type="#_x0000_t75" style="width:373.65pt;height:124.85pt" o:ole="">
            <v:imagedata r:id="rId84" o:title=""/>
          </v:shape>
          <o:OLEObject Type="Embed" ProgID="Equation.DSMT4" ShapeID="_x0000_i1106" DrawAspect="Content" ObjectID="_1575020462" r:id="rId85"/>
        </w:object>
      </w:r>
    </w:p>
    <w:p w:rsidR="00D80682" w:rsidRPr="00F8634C" w:rsidRDefault="00D80682" w:rsidP="00D80682">
      <w:pPr>
        <w:spacing w:after="120" w:line="360" w:lineRule="auto"/>
        <w:jc w:val="both"/>
        <w:rPr>
          <w:rFonts w:ascii="Times New Roman" w:hAnsi="Times New Roman" w:cs="Times New Roman"/>
        </w:rPr>
      </w:pPr>
      <w:r w:rsidRPr="00F8634C">
        <w:rPr>
          <w:rFonts w:ascii="Times New Roman" w:hAnsi="Times New Roman" w:cs="Times New Roman"/>
        </w:rPr>
        <w:t xml:space="preserve">where </w:t>
      </w:r>
      <w:r w:rsidRPr="00F8634C">
        <w:rPr>
          <w:position w:val="-10"/>
        </w:rPr>
        <w:object w:dxaOrig="680" w:dyaOrig="320">
          <v:shape id="_x0000_i1107" type="#_x0000_t75" style="width:34.65pt;height:19.15pt" o:ole="">
            <v:imagedata r:id="rId86" o:title=""/>
          </v:shape>
          <o:OLEObject Type="Embed" ProgID="Equation.DSMT4" ShapeID="_x0000_i1107" DrawAspect="Content" ObjectID="_1575020463" r:id="rId87"/>
        </w:object>
      </w:r>
      <w:r w:rsidRPr="00F8634C">
        <w:rPr>
          <w:rFonts w:ascii="Times New Roman" w:hAnsi="Times New Roman" w:cs="Times New Roman"/>
        </w:rPr>
        <w:t xml:space="preserve"> and </w:t>
      </w:r>
      <w:r w:rsidRPr="00D46C2C">
        <w:rPr>
          <w:rFonts w:ascii="Times New Roman" w:hAnsi="Times New Roman" w:cs="Times New Roman"/>
          <w:position w:val="-10"/>
        </w:rPr>
        <w:object w:dxaOrig="220" w:dyaOrig="340">
          <v:shape id="_x0000_i1108" type="#_x0000_t75" style="width:12.75pt;height:20.95pt" o:ole="">
            <v:imagedata r:id="rId88" o:title=""/>
          </v:shape>
          <o:OLEObject Type="Embed" ProgID="Equation.DSMT4" ShapeID="_x0000_i1108" DrawAspect="Content" ObjectID="_1575020464" r:id="rId89"/>
        </w:object>
      </w:r>
      <w:r w:rsidRPr="00F8634C">
        <w:rPr>
          <w:rFonts w:ascii="Times New Roman" w:hAnsi="Times New Roman" w:cs="Times New Roman"/>
        </w:rPr>
        <w:t xml:space="preserve"> are the co-state variables for the dynamics of </w:t>
      </w:r>
      <w:r w:rsidR="006412B3" w:rsidRPr="00D46C2C">
        <w:rPr>
          <w:rFonts w:ascii="Times New Roman" w:hAnsi="Times New Roman" w:cs="Times New Roman"/>
          <w:position w:val="-10"/>
        </w:rPr>
        <w:object w:dxaOrig="720" w:dyaOrig="320">
          <v:shape id="_x0000_i1109" type="#_x0000_t75" style="width:35.55pt;height:16.4pt" o:ole="">
            <v:imagedata r:id="rId90" o:title=""/>
          </v:shape>
          <o:OLEObject Type="Embed" ProgID="Equation.DSMT4" ShapeID="_x0000_i1109" DrawAspect="Content" ObjectID="_1575020465" r:id="rId91"/>
        </w:object>
      </w:r>
      <w:r>
        <w:rPr>
          <w:rFonts w:ascii="Times New Roman" w:hAnsi="Times New Roman" w:cs="Times New Roman"/>
        </w:rPr>
        <w:t xml:space="preserve"> </w:t>
      </w:r>
      <w:r w:rsidRPr="00F8634C">
        <w:rPr>
          <w:rFonts w:ascii="Times New Roman" w:hAnsi="Times New Roman" w:cs="Times New Roman"/>
        </w:rPr>
        <w:t xml:space="preserve">and </w:t>
      </w:r>
      <w:r w:rsidRPr="00D46C2C">
        <w:rPr>
          <w:rFonts w:ascii="Times New Roman" w:hAnsi="Times New Roman" w:cs="Times New Roman"/>
          <w:position w:val="-10"/>
        </w:rPr>
        <w:object w:dxaOrig="260" w:dyaOrig="340">
          <v:shape id="_x0000_i1110" type="#_x0000_t75" style="width:7.3pt;height:16.4pt" o:ole="">
            <v:imagedata r:id="rId92" o:title=""/>
          </v:shape>
          <o:OLEObject Type="Embed" ProgID="Equation.DSMT4" ShapeID="_x0000_i1110" DrawAspect="Content" ObjectID="_1575020466" r:id="rId93"/>
        </w:object>
      </w:r>
      <w:r w:rsidRPr="00F8634C">
        <w:rPr>
          <w:rFonts w:ascii="Times New Roman" w:hAnsi="Times New Roman" w:cs="Times New Roman"/>
        </w:rPr>
        <w:t xml:space="preserve"> </w:t>
      </w:r>
      <w:r>
        <w:rPr>
          <w:rFonts w:ascii="Times New Roman" w:hAnsi="Times New Roman" w:cs="Times New Roman"/>
        </w:rPr>
        <w:t xml:space="preserve">at time </w:t>
      </w:r>
      <w:r w:rsidRPr="00D46C2C">
        <w:rPr>
          <w:rFonts w:ascii="Times New Roman" w:hAnsi="Times New Roman" w:cs="Times New Roman"/>
          <w:i/>
        </w:rPr>
        <w:t>t</w:t>
      </w:r>
      <w:r>
        <w:rPr>
          <w:rFonts w:ascii="Times New Roman" w:hAnsi="Times New Roman" w:cs="Times New Roman"/>
        </w:rPr>
        <w:t xml:space="preserve">, </w:t>
      </w:r>
      <w:r w:rsidRPr="00F8634C">
        <w:rPr>
          <w:rFonts w:ascii="Times New Roman" w:hAnsi="Times New Roman" w:cs="Times New Roman"/>
        </w:rPr>
        <w:t>respectively</w:t>
      </w:r>
      <w:r>
        <w:rPr>
          <w:rFonts w:ascii="Times New Roman" w:hAnsi="Times New Roman" w:cs="Times New Roman"/>
        </w:rPr>
        <w:t xml:space="preserve">, and </w:t>
      </w:r>
      <w:r w:rsidR="00C65A41">
        <w:rPr>
          <w:rFonts w:ascii="Times New Roman" w:hAnsi="Times New Roman" w:cs="Times New Roman"/>
          <w:i/>
        </w:rPr>
        <w:sym w:font="Symbol" w:char="F078"/>
      </w:r>
      <w:r w:rsidR="00BD5209">
        <w:rPr>
          <w:rFonts w:ascii="Times New Roman" w:hAnsi="Times New Roman" w:cs="Times New Roman"/>
          <w:i/>
          <w:vertAlign w:val="subscript"/>
        </w:rPr>
        <w:t>t</w:t>
      </w:r>
      <w:r w:rsidR="009B1B7E">
        <w:rPr>
          <w:rFonts w:ascii="Times New Roman" w:hAnsi="Times New Roman" w:cs="Times New Roman"/>
        </w:rPr>
        <w:t xml:space="preserve"> </w:t>
      </w:r>
      <w:r w:rsidR="00BD5209">
        <w:rPr>
          <w:rFonts w:ascii="Times New Roman" w:hAnsi="Times New Roman" w:cs="Times New Roman"/>
        </w:rPr>
        <w:t>are</w:t>
      </w:r>
      <w:r w:rsidR="009B1B7E">
        <w:rPr>
          <w:rFonts w:ascii="Times New Roman" w:hAnsi="Times New Roman" w:cs="Times New Roman"/>
        </w:rPr>
        <w:t xml:space="preserve"> the Kuhn-Tucker multiplier</w:t>
      </w:r>
      <w:r w:rsidR="00BD5209">
        <w:rPr>
          <w:rFonts w:ascii="Times New Roman" w:hAnsi="Times New Roman" w:cs="Times New Roman"/>
        </w:rPr>
        <w:t>s</w:t>
      </w:r>
      <w:r w:rsidR="009B1B7E">
        <w:rPr>
          <w:rFonts w:ascii="Times New Roman" w:hAnsi="Times New Roman" w:cs="Times New Roman"/>
        </w:rPr>
        <w:t xml:space="preserve"> corresponding to the constraint</w:t>
      </w:r>
      <w:r w:rsidR="00BD5209">
        <w:rPr>
          <w:rFonts w:ascii="Times New Roman" w:hAnsi="Times New Roman" w:cs="Times New Roman"/>
        </w:rPr>
        <w:t>s</w:t>
      </w:r>
      <w:r w:rsidR="009B1B7E">
        <w:rPr>
          <w:rFonts w:ascii="Times New Roman" w:hAnsi="Times New Roman" w:cs="Times New Roman"/>
        </w:rPr>
        <w:t xml:space="preserve"> (A5)</w:t>
      </w:r>
      <w:r w:rsidRPr="00F8634C">
        <w:rPr>
          <w:rFonts w:ascii="Times New Roman" w:hAnsi="Times New Roman" w:cs="Times New Roman"/>
        </w:rPr>
        <w:t xml:space="preserve">. Using </w:t>
      </w:r>
      <w:r w:rsidRPr="00F8634C">
        <w:rPr>
          <w:rFonts w:ascii="Times New Roman" w:hAnsi="Times New Roman" w:cs="Times New Roman"/>
          <w:position w:val="-10"/>
        </w:rPr>
        <w:object w:dxaOrig="1320" w:dyaOrig="320">
          <v:shape id="_x0000_i1111" type="#_x0000_t75" style="width:50.15pt;height:16.4pt" o:ole="">
            <v:imagedata r:id="rId94" o:title=""/>
          </v:shape>
          <o:OLEObject Type="Embed" ProgID="Equation.DSMT4" ShapeID="_x0000_i1111" DrawAspect="Content" ObjectID="_1575020467" r:id="rId95"/>
        </w:object>
      </w:r>
      <w:r w:rsidRPr="00F8634C">
        <w:rPr>
          <w:rFonts w:ascii="Times New Roman" w:hAnsi="Times New Roman" w:cs="Times New Roman"/>
        </w:rPr>
        <w:t xml:space="preserve"> the first-order optimality conditions are:</w:t>
      </w:r>
    </w:p>
    <w:p w:rsidR="00D80682" w:rsidRPr="00F8634C" w:rsidRDefault="00D80682" w:rsidP="00D80682">
      <w:pPr>
        <w:spacing w:after="120" w:line="360" w:lineRule="auto"/>
        <w:jc w:val="both"/>
        <w:rPr>
          <w:rFonts w:ascii="Times New Roman" w:hAnsi="Times New Roman" w:cs="Times New Roman"/>
        </w:rPr>
      </w:pPr>
      <w:r w:rsidRPr="00F8634C">
        <w:rPr>
          <w:rFonts w:ascii="Times New Roman" w:hAnsi="Times New Roman" w:cs="Times New Roman"/>
        </w:rPr>
        <w:t>(A</w:t>
      </w:r>
      <w:r w:rsidR="00DB3A3E">
        <w:rPr>
          <w:rFonts w:ascii="Times New Roman" w:hAnsi="Times New Roman" w:cs="Times New Roman"/>
        </w:rPr>
        <w:t>9</w:t>
      </w:r>
      <w:r w:rsidRPr="00F8634C">
        <w:rPr>
          <w:rFonts w:ascii="Times New Roman" w:hAnsi="Times New Roman" w:cs="Times New Roman"/>
        </w:rPr>
        <w:t>)</w:t>
      </w:r>
      <w:r w:rsidRPr="00F8634C">
        <w:rPr>
          <w:rFonts w:ascii="Times New Roman" w:hAnsi="Times New Roman" w:cs="Times New Roman"/>
        </w:rPr>
        <w:tab/>
      </w:r>
      <w:r w:rsidRPr="00A5575D">
        <w:rPr>
          <w:position w:val="-28"/>
        </w:rPr>
        <w:object w:dxaOrig="7160" w:dyaOrig="639">
          <v:shape id="_x0000_i1112" type="#_x0000_t75" style="width:5in;height:31pt" o:ole="">
            <v:imagedata r:id="rId96" o:title=""/>
          </v:shape>
          <o:OLEObject Type="Embed" ProgID="Equation.DSMT4" ShapeID="_x0000_i1112" DrawAspect="Content" ObjectID="_1575020468" r:id="rId97"/>
        </w:object>
      </w:r>
    </w:p>
    <w:p w:rsidR="00D80682" w:rsidRPr="00F8634C" w:rsidRDefault="00D80682" w:rsidP="00D80682">
      <w:pPr>
        <w:spacing w:after="120" w:line="360" w:lineRule="auto"/>
        <w:jc w:val="both"/>
        <w:rPr>
          <w:rFonts w:ascii="Times New Roman" w:hAnsi="Times New Roman" w:cs="Times New Roman"/>
        </w:rPr>
      </w:pPr>
      <w:r w:rsidRPr="00F8634C">
        <w:rPr>
          <w:rFonts w:ascii="Times New Roman" w:hAnsi="Times New Roman" w:cs="Times New Roman"/>
        </w:rPr>
        <w:t>(A</w:t>
      </w:r>
      <w:r w:rsidR="00942B9B">
        <w:rPr>
          <w:rFonts w:ascii="Times New Roman" w:hAnsi="Times New Roman" w:cs="Times New Roman"/>
        </w:rPr>
        <w:t>1</w:t>
      </w:r>
      <w:r w:rsidR="00DB3A3E">
        <w:rPr>
          <w:rFonts w:ascii="Times New Roman" w:hAnsi="Times New Roman" w:cs="Times New Roman"/>
        </w:rPr>
        <w:t>0</w:t>
      </w:r>
      <w:r w:rsidRPr="00F8634C">
        <w:rPr>
          <w:rFonts w:ascii="Times New Roman" w:hAnsi="Times New Roman" w:cs="Times New Roman"/>
        </w:rPr>
        <w:t>)</w:t>
      </w:r>
      <w:r>
        <w:rPr>
          <w:rFonts w:ascii="Times New Roman" w:hAnsi="Times New Roman" w:cs="Times New Roman"/>
        </w:rPr>
        <w:tab/>
      </w:r>
      <w:r w:rsidRPr="00A5575D">
        <w:rPr>
          <w:position w:val="-52"/>
        </w:rPr>
        <w:object w:dxaOrig="5679" w:dyaOrig="1140">
          <v:shape id="_x0000_i1113" type="#_x0000_t75" style="width:4in;height:59.25pt" o:ole="">
            <v:imagedata r:id="rId98" o:title=""/>
          </v:shape>
          <o:OLEObject Type="Embed" ProgID="Equation.DSMT4" ShapeID="_x0000_i1113" DrawAspect="Content" ObjectID="_1575020469" r:id="rId99"/>
        </w:object>
      </w:r>
    </w:p>
    <w:p w:rsidR="00D80682" w:rsidRPr="00F8634C" w:rsidRDefault="00D80682" w:rsidP="00D80682">
      <w:pPr>
        <w:spacing w:after="120" w:line="360" w:lineRule="auto"/>
        <w:jc w:val="both"/>
      </w:pPr>
      <w:r w:rsidRPr="00F8634C">
        <w:rPr>
          <w:rFonts w:ascii="Times New Roman" w:hAnsi="Times New Roman" w:cs="Times New Roman"/>
        </w:rPr>
        <w:t>(A</w:t>
      </w:r>
      <w:r w:rsidR="00DB3A3E">
        <w:rPr>
          <w:rFonts w:ascii="Times New Roman" w:hAnsi="Times New Roman" w:cs="Times New Roman"/>
        </w:rPr>
        <w:t>11</w:t>
      </w:r>
      <w:r w:rsidRPr="00F8634C">
        <w:rPr>
          <w:rFonts w:ascii="Times New Roman" w:hAnsi="Times New Roman" w:cs="Times New Roman"/>
        </w:rPr>
        <w:t>)</w:t>
      </w:r>
      <w:r w:rsidRPr="00F8634C">
        <w:rPr>
          <w:rFonts w:ascii="Times New Roman" w:hAnsi="Times New Roman" w:cs="Times New Roman"/>
        </w:rPr>
        <w:tab/>
      </w:r>
      <w:r w:rsidR="00BD5209" w:rsidRPr="00A5575D">
        <w:rPr>
          <w:position w:val="-28"/>
        </w:rPr>
        <w:object w:dxaOrig="3600" w:dyaOrig="639">
          <v:shape id="_x0000_i1114" type="#_x0000_t75" style="width:179.55pt;height:31pt" o:ole="">
            <v:imagedata r:id="rId100" o:title=""/>
          </v:shape>
          <o:OLEObject Type="Embed" ProgID="Equation.DSMT4" ShapeID="_x0000_i1114" DrawAspect="Content" ObjectID="_1575020470" r:id="rId101"/>
        </w:object>
      </w:r>
    </w:p>
    <w:p w:rsidR="00D80682" w:rsidRPr="00F8634C" w:rsidRDefault="00D80682" w:rsidP="00D80682">
      <w:pPr>
        <w:spacing w:after="120" w:line="360" w:lineRule="auto"/>
        <w:jc w:val="both"/>
        <w:rPr>
          <w:rFonts w:ascii="Times New Roman" w:hAnsi="Times New Roman" w:cs="Times New Roman"/>
        </w:rPr>
      </w:pPr>
      <w:r w:rsidRPr="00F8634C">
        <w:rPr>
          <w:rFonts w:ascii="Times New Roman" w:hAnsi="Times New Roman" w:cs="Times New Roman"/>
        </w:rPr>
        <w:t>(A</w:t>
      </w:r>
      <w:r w:rsidR="00DB3A3E">
        <w:rPr>
          <w:rFonts w:ascii="Times New Roman" w:hAnsi="Times New Roman" w:cs="Times New Roman"/>
        </w:rPr>
        <w:t>12</w:t>
      </w:r>
      <w:r w:rsidRPr="00F8634C">
        <w:rPr>
          <w:rFonts w:ascii="Times New Roman" w:hAnsi="Times New Roman" w:cs="Times New Roman"/>
        </w:rPr>
        <w:t>)</w:t>
      </w:r>
      <w:r w:rsidRPr="00F8634C">
        <w:rPr>
          <w:rFonts w:ascii="Times New Roman" w:hAnsi="Times New Roman" w:cs="Times New Roman"/>
        </w:rPr>
        <w:tab/>
      </w:r>
      <w:r w:rsidRPr="00A5575D">
        <w:rPr>
          <w:rFonts w:ascii="Times New Roman" w:hAnsi="Times New Roman" w:cs="Times New Roman"/>
          <w:position w:val="-28"/>
        </w:rPr>
        <w:object w:dxaOrig="3140" w:dyaOrig="639">
          <v:shape id="_x0000_i1115" type="#_x0000_t75" style="width:160.4pt;height:31pt" o:ole="">
            <v:imagedata r:id="rId102" o:title=""/>
          </v:shape>
          <o:OLEObject Type="Embed" ProgID="Equation.DSMT4" ShapeID="_x0000_i1115" DrawAspect="Content" ObjectID="_1575020471" r:id="rId103"/>
        </w:object>
      </w:r>
    </w:p>
    <w:p w:rsidR="00D80682" w:rsidRPr="00F8634C" w:rsidRDefault="00D80682" w:rsidP="00D80682">
      <w:pPr>
        <w:spacing w:after="120" w:line="360" w:lineRule="auto"/>
        <w:jc w:val="both"/>
        <w:rPr>
          <w:rFonts w:ascii="Times New Roman" w:hAnsi="Times New Roman" w:cs="Times New Roman"/>
        </w:rPr>
      </w:pPr>
      <w:r w:rsidRPr="00F8634C">
        <w:rPr>
          <w:rFonts w:ascii="Times New Roman" w:hAnsi="Times New Roman" w:cs="Times New Roman"/>
        </w:rPr>
        <w:t>(A</w:t>
      </w:r>
      <w:r w:rsidR="00DB3A3E">
        <w:rPr>
          <w:rFonts w:ascii="Times New Roman" w:hAnsi="Times New Roman" w:cs="Times New Roman"/>
        </w:rPr>
        <w:t>13</w:t>
      </w:r>
      <w:r w:rsidRPr="00F8634C">
        <w:rPr>
          <w:rFonts w:ascii="Times New Roman" w:hAnsi="Times New Roman" w:cs="Times New Roman"/>
        </w:rPr>
        <w:t>)</w:t>
      </w:r>
      <w:r w:rsidRPr="00F8634C">
        <w:rPr>
          <w:rFonts w:ascii="Times New Roman" w:hAnsi="Times New Roman" w:cs="Times New Roman"/>
        </w:rPr>
        <w:tab/>
      </w:r>
      <w:r w:rsidR="00174EFC" w:rsidRPr="00F8634C">
        <w:rPr>
          <w:rFonts w:ascii="Times New Roman" w:hAnsi="Times New Roman" w:cs="Times New Roman"/>
          <w:position w:val="-10"/>
        </w:rPr>
        <w:object w:dxaOrig="2580" w:dyaOrig="400">
          <v:shape id="_x0000_i1116" type="#_x0000_t75" style="width:132.15pt;height:19.15pt" o:ole="">
            <v:imagedata r:id="rId104" o:title=""/>
          </v:shape>
          <o:OLEObject Type="Embed" ProgID="Equation.DSMT4" ShapeID="_x0000_i1116" DrawAspect="Content" ObjectID="_1575020472" r:id="rId105"/>
        </w:object>
      </w:r>
    </w:p>
    <w:p w:rsidR="009B1B7E" w:rsidRDefault="009B1B7E" w:rsidP="00D80682">
      <w:pPr>
        <w:spacing w:after="120" w:line="360" w:lineRule="auto"/>
        <w:jc w:val="both"/>
        <w:rPr>
          <w:rFonts w:ascii="Times New Roman" w:hAnsi="Times New Roman" w:cs="Times New Roman"/>
        </w:rPr>
      </w:pPr>
      <w:r>
        <w:rPr>
          <w:rFonts w:ascii="Times New Roman" w:hAnsi="Times New Roman" w:cs="Times New Roman"/>
        </w:rPr>
        <w:lastRenderedPageBreak/>
        <w:t>(A14)</w:t>
      </w:r>
      <w:r>
        <w:rPr>
          <w:rFonts w:ascii="Times New Roman" w:hAnsi="Times New Roman" w:cs="Times New Roman"/>
        </w:rPr>
        <w:tab/>
      </w:r>
      <w:r w:rsidR="00BD5209" w:rsidRPr="009B1B7E">
        <w:rPr>
          <w:rFonts w:ascii="Times New Roman" w:hAnsi="Times New Roman" w:cs="Times New Roman"/>
          <w:position w:val="-30"/>
        </w:rPr>
        <w:object w:dxaOrig="1120" w:dyaOrig="720">
          <v:shape id="_x0000_i1117" type="#_x0000_t75" style="width:56.5pt;height:36.45pt" o:ole="">
            <v:imagedata r:id="rId106" o:title=""/>
          </v:shape>
          <o:OLEObject Type="Embed" ProgID="Equation.DSMT4" ShapeID="_x0000_i1117" DrawAspect="Content" ObjectID="_1575020473" r:id="rId107"/>
        </w:object>
      </w:r>
      <w:r w:rsidR="00615AA8" w:rsidRPr="00615AA8">
        <w:rPr>
          <w:rFonts w:ascii="Times New Roman" w:hAnsi="Times New Roman" w:cs="Times New Roman"/>
          <w:b/>
          <w:color w:val="FF0000"/>
        </w:rPr>
        <w:t xml:space="preserve"> </w:t>
      </w:r>
    </w:p>
    <w:p w:rsidR="00331488" w:rsidRDefault="00BD5209" w:rsidP="00D80682">
      <w:pPr>
        <w:spacing w:after="120" w:line="360" w:lineRule="auto"/>
        <w:jc w:val="both"/>
        <w:rPr>
          <w:rFonts w:ascii="Times New Roman" w:hAnsi="Times New Roman" w:cs="Times New Roman"/>
        </w:rPr>
      </w:pPr>
      <w:r>
        <w:rPr>
          <w:rFonts w:ascii="Times New Roman" w:hAnsi="Times New Roman" w:cs="Times New Roman"/>
        </w:rPr>
        <w:t xml:space="preserve">Defining </w:t>
      </w:r>
      <w:r w:rsidR="00C441EF" w:rsidRPr="00F8634C">
        <w:rPr>
          <w:position w:val="-12"/>
        </w:rPr>
        <w:object w:dxaOrig="3800" w:dyaOrig="340">
          <v:shape id="_x0000_i1118" type="#_x0000_t75" style="width:189.55pt;height:19.15pt" o:ole="">
            <v:imagedata r:id="rId108" o:title=""/>
          </v:shape>
          <o:OLEObject Type="Embed" ProgID="Equation.DSMT4" ShapeID="_x0000_i1118" DrawAspect="Content" ObjectID="_1575020474" r:id="rId109"/>
        </w:object>
      </w:r>
      <w:r w:rsidR="00D80682" w:rsidRPr="00F8634C">
        <w:t xml:space="preserve"> </w:t>
      </w:r>
      <w:r w:rsidR="00387D90">
        <w:rPr>
          <w:rFonts w:ascii="Times New Roman" w:hAnsi="Times New Roman" w:cs="Times New Roman"/>
        </w:rPr>
        <w:t>(</w:t>
      </w:r>
      <w:r w:rsidR="00D80682" w:rsidRPr="00F8634C">
        <w:rPr>
          <w:rFonts w:ascii="Times New Roman" w:hAnsi="Times New Roman" w:cs="Times New Roman"/>
        </w:rPr>
        <w:t>A</w:t>
      </w:r>
      <w:r w:rsidR="00DB3A3E">
        <w:rPr>
          <w:rFonts w:ascii="Times New Roman" w:hAnsi="Times New Roman" w:cs="Times New Roman"/>
        </w:rPr>
        <w:t>9</w:t>
      </w:r>
      <w:r w:rsidR="00D80682" w:rsidRPr="00F8634C">
        <w:rPr>
          <w:rFonts w:ascii="Times New Roman" w:hAnsi="Times New Roman" w:cs="Times New Roman"/>
        </w:rPr>
        <w:t>) and (A</w:t>
      </w:r>
      <w:r w:rsidR="00942B9B">
        <w:rPr>
          <w:rFonts w:ascii="Times New Roman" w:hAnsi="Times New Roman" w:cs="Times New Roman"/>
        </w:rPr>
        <w:t>1</w:t>
      </w:r>
      <w:r w:rsidR="00DB3A3E">
        <w:rPr>
          <w:rFonts w:ascii="Times New Roman" w:hAnsi="Times New Roman" w:cs="Times New Roman"/>
        </w:rPr>
        <w:t>0</w:t>
      </w:r>
      <w:r w:rsidR="00D80682" w:rsidRPr="00F8634C">
        <w:rPr>
          <w:rFonts w:ascii="Times New Roman" w:hAnsi="Times New Roman" w:cs="Times New Roman"/>
        </w:rPr>
        <w:t xml:space="preserve">) </w:t>
      </w:r>
      <w:r w:rsidR="00331488">
        <w:rPr>
          <w:rFonts w:ascii="Times New Roman" w:hAnsi="Times New Roman" w:cs="Times New Roman"/>
        </w:rPr>
        <w:t>give</w:t>
      </w:r>
      <w:r w:rsidR="00D80682">
        <w:rPr>
          <w:rFonts w:ascii="Times New Roman" w:hAnsi="Times New Roman" w:cs="Times New Roman"/>
        </w:rPr>
        <w:t xml:space="preserve"> the optimality conditions </w:t>
      </w:r>
      <w:r w:rsidR="00E8347C">
        <w:rPr>
          <w:rFonts w:ascii="Times New Roman" w:hAnsi="Times New Roman" w:cs="Times New Roman"/>
        </w:rPr>
        <w:t xml:space="preserve">setting the marginal </w:t>
      </w:r>
      <w:r w:rsidR="00331488">
        <w:rPr>
          <w:rFonts w:ascii="Times New Roman" w:hAnsi="Times New Roman" w:cs="Times New Roman"/>
        </w:rPr>
        <w:t xml:space="preserve">cost of </w:t>
      </w:r>
      <w:r w:rsidR="00D80682">
        <w:rPr>
          <w:rFonts w:ascii="Times New Roman" w:hAnsi="Times New Roman" w:cs="Times New Roman"/>
        </w:rPr>
        <w:t xml:space="preserve">abatement </w:t>
      </w:r>
      <w:r w:rsidR="00331488">
        <w:rPr>
          <w:rFonts w:ascii="Times New Roman" w:hAnsi="Times New Roman" w:cs="Times New Roman"/>
        </w:rPr>
        <w:t xml:space="preserve">to the </w:t>
      </w:r>
      <w:r w:rsidR="00725E76">
        <w:rPr>
          <w:rFonts w:ascii="Times New Roman" w:hAnsi="Times New Roman" w:cs="Times New Roman"/>
        </w:rPr>
        <w:t>carbon price or full SCC</w:t>
      </w:r>
      <w:r w:rsidR="00331488">
        <w:rPr>
          <w:rFonts w:ascii="Times New Roman" w:hAnsi="Times New Roman" w:cs="Times New Roman"/>
        </w:rPr>
        <w:t xml:space="preserve"> and the marginal cost of mitigation to the marginal cost of fossil fuel extraction plus the </w:t>
      </w:r>
      <w:r w:rsidR="00725E76">
        <w:rPr>
          <w:rFonts w:ascii="Times New Roman" w:hAnsi="Times New Roman" w:cs="Times New Roman"/>
        </w:rPr>
        <w:t xml:space="preserve">full </w:t>
      </w:r>
      <w:r w:rsidR="00331488">
        <w:rPr>
          <w:rFonts w:ascii="Times New Roman" w:hAnsi="Times New Roman" w:cs="Times New Roman"/>
        </w:rPr>
        <w:t>social cost of non-abated carbon, respectively:</w:t>
      </w:r>
    </w:p>
    <w:p w:rsidR="00D80682" w:rsidRDefault="00D80682" w:rsidP="00D80682">
      <w:pPr>
        <w:spacing w:after="120" w:line="360" w:lineRule="auto"/>
        <w:jc w:val="both"/>
        <w:rPr>
          <w:rFonts w:ascii="Times New Roman" w:hAnsi="Times New Roman" w:cs="Times New Roman"/>
        </w:rPr>
      </w:pPr>
      <w:r>
        <w:rPr>
          <w:rFonts w:ascii="Times New Roman" w:hAnsi="Times New Roman" w:cs="Times New Roman"/>
        </w:rPr>
        <w:t>(A</w:t>
      </w:r>
      <w:r w:rsidR="00AA4023">
        <w:rPr>
          <w:rFonts w:ascii="Times New Roman" w:hAnsi="Times New Roman" w:cs="Times New Roman"/>
        </w:rPr>
        <w:t>1</w:t>
      </w:r>
      <w:r w:rsidR="009B1B7E">
        <w:rPr>
          <w:rFonts w:ascii="Times New Roman" w:hAnsi="Times New Roman" w:cs="Times New Roman"/>
        </w:rPr>
        <w:t>5</w:t>
      </w:r>
      <w:r>
        <w:rPr>
          <w:rFonts w:ascii="Times New Roman" w:hAnsi="Times New Roman" w:cs="Times New Roman"/>
        </w:rPr>
        <w:t>)</w:t>
      </w:r>
      <w:r>
        <w:rPr>
          <w:rFonts w:ascii="Times New Roman" w:hAnsi="Times New Roman" w:cs="Times New Roman"/>
        </w:rPr>
        <w:tab/>
      </w:r>
      <w:r w:rsidRPr="00D80682">
        <w:rPr>
          <w:position w:val="-10"/>
        </w:rPr>
        <w:object w:dxaOrig="1480" w:dyaOrig="340">
          <v:shape id="_x0000_i1119" type="#_x0000_t75" style="width:73.8pt;height:16.4pt" o:ole="">
            <v:imagedata r:id="rId110" o:title=""/>
          </v:shape>
          <o:OLEObject Type="Embed" ProgID="Equation.DSMT4" ShapeID="_x0000_i1119" DrawAspect="Content" ObjectID="_1575020475" r:id="rId111"/>
        </w:object>
      </w:r>
    </w:p>
    <w:p w:rsidR="00D80682" w:rsidRDefault="00D80682" w:rsidP="00D80682">
      <w:pPr>
        <w:spacing w:after="120" w:line="360" w:lineRule="auto"/>
        <w:jc w:val="both"/>
        <w:rPr>
          <w:rFonts w:ascii="Times New Roman" w:hAnsi="Times New Roman" w:cs="Times New Roman"/>
        </w:rPr>
      </w:pPr>
      <w:r>
        <w:rPr>
          <w:rFonts w:ascii="Times New Roman" w:hAnsi="Times New Roman" w:cs="Times New Roman"/>
        </w:rPr>
        <w:t>(A</w:t>
      </w:r>
      <w:r w:rsidR="00DB3A3E">
        <w:rPr>
          <w:rFonts w:ascii="Times New Roman" w:hAnsi="Times New Roman" w:cs="Times New Roman"/>
        </w:rPr>
        <w:t>1</w:t>
      </w:r>
      <w:r w:rsidR="009B1B7E">
        <w:rPr>
          <w:rFonts w:ascii="Times New Roman" w:hAnsi="Times New Roman" w:cs="Times New Roman"/>
        </w:rPr>
        <w:t>6</w:t>
      </w:r>
      <w:r>
        <w:rPr>
          <w:rFonts w:ascii="Times New Roman" w:hAnsi="Times New Roman" w:cs="Times New Roman"/>
        </w:rPr>
        <w:t>)</w:t>
      </w:r>
      <w:r>
        <w:rPr>
          <w:rFonts w:ascii="Times New Roman" w:hAnsi="Times New Roman" w:cs="Times New Roman"/>
        </w:rPr>
        <w:tab/>
      </w:r>
      <w:r w:rsidR="00331488" w:rsidRPr="00E8347C">
        <w:rPr>
          <w:position w:val="-28"/>
        </w:rPr>
        <w:object w:dxaOrig="4760" w:dyaOrig="639">
          <v:shape id="_x0000_i1120" type="#_x0000_t75" style="width:241.5pt;height:31pt" o:ole="">
            <v:imagedata r:id="rId112" o:title=""/>
          </v:shape>
          <o:OLEObject Type="Embed" ProgID="Equation.DSMT4" ShapeID="_x0000_i1120" DrawAspect="Content" ObjectID="_1575020476" r:id="rId113"/>
        </w:object>
      </w:r>
    </w:p>
    <w:p w:rsidR="00C441EF" w:rsidRPr="00762970" w:rsidRDefault="00681140" w:rsidP="001342B6">
      <w:pPr>
        <w:spacing w:after="120" w:line="360" w:lineRule="auto"/>
        <w:jc w:val="both"/>
        <w:rPr>
          <w:rFonts w:ascii="Times New Roman" w:hAnsi="Times New Roman" w:cs="Times New Roman"/>
        </w:rPr>
      </w:pPr>
      <w:r>
        <w:rPr>
          <w:rFonts w:ascii="Times New Roman" w:hAnsi="Times New Roman" w:cs="Times New Roman"/>
        </w:rPr>
        <w:t xml:space="preserve">The simple rules approach </w:t>
      </w:r>
      <w:r w:rsidR="007959B6">
        <w:rPr>
          <w:rFonts w:ascii="Times New Roman" w:hAnsi="Times New Roman" w:cs="Times New Roman"/>
        </w:rPr>
        <w:t>makes the assumption that</w:t>
      </w:r>
      <w:r>
        <w:rPr>
          <w:rFonts w:ascii="Times New Roman" w:hAnsi="Times New Roman" w:cs="Times New Roman"/>
        </w:rPr>
        <w:t xml:space="preserve"> optimal </w:t>
      </w:r>
      <w:r w:rsidR="007959B6">
        <w:rPr>
          <w:rFonts w:ascii="Times New Roman" w:hAnsi="Times New Roman" w:cs="Times New Roman"/>
        </w:rPr>
        <w:t xml:space="preserve">climate </w:t>
      </w:r>
      <w:r>
        <w:rPr>
          <w:rFonts w:ascii="Times New Roman" w:hAnsi="Times New Roman" w:cs="Times New Roman"/>
        </w:rPr>
        <w:t>policies are evaluated a</w:t>
      </w:r>
      <w:r w:rsidR="00D80682" w:rsidRPr="00F8634C">
        <w:rPr>
          <w:rFonts w:ascii="Times New Roman" w:hAnsi="Times New Roman" w:cs="Times New Roman"/>
        </w:rPr>
        <w:t xml:space="preserve">long a steady-growth path, </w:t>
      </w:r>
      <w:r>
        <w:rPr>
          <w:rFonts w:ascii="Times New Roman" w:hAnsi="Times New Roman" w:cs="Times New Roman"/>
        </w:rPr>
        <w:t xml:space="preserve">where </w:t>
      </w:r>
      <w:r w:rsidR="00D80682" w:rsidRPr="00F8634C">
        <w:rPr>
          <w:rFonts w:ascii="Times New Roman" w:hAnsi="Times New Roman" w:cs="Times New Roman"/>
          <w:i/>
        </w:rPr>
        <w:t>c</w:t>
      </w:r>
      <w:r w:rsidR="003663D8">
        <w:rPr>
          <w:rFonts w:ascii="Times New Roman" w:hAnsi="Times New Roman" w:cs="Times New Roman"/>
          <w:i/>
          <w:vertAlign w:val="subscript"/>
        </w:rPr>
        <w:t>t</w:t>
      </w:r>
      <w:r w:rsidR="00D80682" w:rsidRPr="00F8634C">
        <w:rPr>
          <w:rFonts w:ascii="Times New Roman" w:hAnsi="Times New Roman" w:cs="Times New Roman"/>
        </w:rPr>
        <w:t xml:space="preserve"> is </w:t>
      </w:r>
      <w:r w:rsidR="003663D8">
        <w:rPr>
          <w:rFonts w:ascii="Times New Roman" w:hAnsi="Times New Roman" w:cs="Times New Roman"/>
        </w:rPr>
        <w:t xml:space="preserve">a </w:t>
      </w:r>
      <w:r w:rsidR="00D80682" w:rsidRPr="00F8634C">
        <w:rPr>
          <w:rFonts w:ascii="Times New Roman" w:hAnsi="Times New Roman" w:cs="Times New Roman"/>
        </w:rPr>
        <w:t>constant</w:t>
      </w:r>
      <w:r w:rsidR="003663D8">
        <w:rPr>
          <w:rFonts w:ascii="Times New Roman" w:hAnsi="Times New Roman" w:cs="Times New Roman"/>
        </w:rPr>
        <w:t xml:space="preserve"> </w:t>
      </w:r>
      <w:r w:rsidR="003663D8" w:rsidRPr="003663D8">
        <w:rPr>
          <w:rFonts w:ascii="Times New Roman" w:hAnsi="Times New Roman" w:cs="Times New Roman"/>
          <w:i/>
        </w:rPr>
        <w:t>c</w:t>
      </w:r>
      <w:r w:rsidR="007959B6">
        <w:rPr>
          <w:rFonts w:ascii="Times New Roman" w:hAnsi="Times New Roman" w:cs="Times New Roman"/>
        </w:rPr>
        <w:t>. This turns out to be a good approximation</w:t>
      </w:r>
      <w:r w:rsidR="00D80682" w:rsidRPr="00F8634C">
        <w:rPr>
          <w:rFonts w:ascii="Times New Roman" w:hAnsi="Times New Roman" w:cs="Times New Roman"/>
        </w:rPr>
        <w:t xml:space="preserve"> </w:t>
      </w:r>
      <w:r>
        <w:rPr>
          <w:rFonts w:ascii="Times New Roman" w:hAnsi="Times New Roman" w:cs="Times New Roman"/>
        </w:rPr>
        <w:t xml:space="preserve">(cf. </w:t>
      </w:r>
      <w:r w:rsidR="00BD5209">
        <w:rPr>
          <w:rFonts w:ascii="Times New Roman" w:hAnsi="Times New Roman" w:cs="Times New Roman"/>
        </w:rPr>
        <w:t xml:space="preserve">van den Bijgaart et al., 2016; </w:t>
      </w:r>
      <w:r>
        <w:rPr>
          <w:rFonts w:ascii="Times New Roman" w:hAnsi="Times New Roman" w:cs="Times New Roman"/>
        </w:rPr>
        <w:t xml:space="preserve">Rezai and van der Ploeg, 2016). Hence, </w:t>
      </w:r>
      <w:r w:rsidR="00D80682" w:rsidRPr="00F8634C">
        <w:rPr>
          <w:rFonts w:ascii="Times New Roman" w:hAnsi="Times New Roman" w:cs="Times New Roman"/>
        </w:rPr>
        <w:t>(A</w:t>
      </w:r>
      <w:r w:rsidR="00AA4023">
        <w:rPr>
          <w:rFonts w:ascii="Times New Roman" w:hAnsi="Times New Roman" w:cs="Times New Roman"/>
        </w:rPr>
        <w:t>1</w:t>
      </w:r>
      <w:r w:rsidR="00DB3A3E">
        <w:rPr>
          <w:rFonts w:ascii="Times New Roman" w:hAnsi="Times New Roman" w:cs="Times New Roman"/>
        </w:rPr>
        <w:t>3</w:t>
      </w:r>
      <w:r w:rsidR="00D80682" w:rsidRPr="00F8634C">
        <w:rPr>
          <w:rFonts w:ascii="Times New Roman" w:hAnsi="Times New Roman" w:cs="Times New Roman"/>
        </w:rPr>
        <w:t xml:space="preserve">) gives </w:t>
      </w:r>
      <w:r w:rsidR="00174EFC" w:rsidRPr="00E859C0">
        <w:rPr>
          <w:rFonts w:ascii="Times New Roman" w:hAnsi="Times New Roman" w:cs="Times New Roman"/>
          <w:position w:val="-26"/>
        </w:rPr>
        <w:object w:dxaOrig="1980" w:dyaOrig="600">
          <v:shape id="_x0000_i1121" type="#_x0000_t75" style="width:100.25pt;height:31pt" o:ole="">
            <v:imagedata r:id="rId114" o:title=""/>
          </v:shape>
          <o:OLEObject Type="Embed" ProgID="Equation.DSMT4" ShapeID="_x0000_i1121" DrawAspect="Content" ObjectID="_1575020477" r:id="rId115"/>
        </w:object>
      </w:r>
      <w:r w:rsidR="00D80682" w:rsidRPr="00F8634C">
        <w:rPr>
          <w:rFonts w:ascii="Times New Roman" w:hAnsi="Times New Roman" w:cs="Times New Roman"/>
        </w:rPr>
        <w:t xml:space="preserve"> (A</w:t>
      </w:r>
      <w:r w:rsidR="00AA4023">
        <w:rPr>
          <w:rFonts w:ascii="Times New Roman" w:hAnsi="Times New Roman" w:cs="Times New Roman"/>
        </w:rPr>
        <w:t>1</w:t>
      </w:r>
      <w:r w:rsidR="00DB3A3E">
        <w:rPr>
          <w:rFonts w:ascii="Times New Roman" w:hAnsi="Times New Roman" w:cs="Times New Roman"/>
        </w:rPr>
        <w:t>1</w:t>
      </w:r>
      <w:r w:rsidR="00D80682" w:rsidRPr="00F8634C">
        <w:rPr>
          <w:rFonts w:ascii="Times New Roman" w:hAnsi="Times New Roman" w:cs="Times New Roman"/>
        </w:rPr>
        <w:t xml:space="preserve">) </w:t>
      </w:r>
      <w:r w:rsidR="003663D8">
        <w:rPr>
          <w:rFonts w:ascii="Times New Roman" w:hAnsi="Times New Roman" w:cs="Times New Roman"/>
        </w:rPr>
        <w:t xml:space="preserve">then </w:t>
      </w:r>
      <w:r>
        <w:rPr>
          <w:rFonts w:ascii="Times New Roman" w:hAnsi="Times New Roman" w:cs="Times New Roman"/>
        </w:rPr>
        <w:t xml:space="preserve">gives </w:t>
      </w:r>
      <w:r w:rsidR="0004185C" w:rsidRPr="00BD5209">
        <w:rPr>
          <w:position w:val="-28"/>
        </w:rPr>
        <w:object w:dxaOrig="3760" w:dyaOrig="680">
          <v:shape id="_x0000_i1122" type="#_x0000_t75" style="width:187.75pt;height:33.7pt" o:ole="">
            <v:imagedata r:id="rId116" o:title=""/>
          </v:shape>
          <o:OLEObject Type="Embed" ProgID="Equation.DSMT4" ShapeID="_x0000_i1122" DrawAspect="Content" ObjectID="_1575020478" r:id="rId117"/>
        </w:object>
      </w:r>
      <w:r w:rsidR="00A410A6">
        <w:t xml:space="preserve"> </w:t>
      </w:r>
      <w:r w:rsidR="00D80682">
        <w:rPr>
          <w:rFonts w:ascii="Times New Roman" w:hAnsi="Times New Roman" w:cs="Times New Roman"/>
        </w:rPr>
        <w:t>a</w:t>
      </w:r>
      <w:r w:rsidR="00D80682" w:rsidRPr="00F8634C">
        <w:rPr>
          <w:rFonts w:ascii="Times New Roman" w:hAnsi="Times New Roman" w:cs="Times New Roman"/>
        </w:rPr>
        <w:t>nd</w:t>
      </w:r>
      <w:r>
        <w:rPr>
          <w:rFonts w:ascii="Times New Roman" w:hAnsi="Times New Roman" w:cs="Times New Roman"/>
        </w:rPr>
        <w:t xml:space="preserve"> (A</w:t>
      </w:r>
      <w:r w:rsidR="00AA4023">
        <w:rPr>
          <w:rFonts w:ascii="Times New Roman" w:hAnsi="Times New Roman" w:cs="Times New Roman"/>
        </w:rPr>
        <w:t>1</w:t>
      </w:r>
      <w:r w:rsidR="00DB3A3E">
        <w:rPr>
          <w:rFonts w:ascii="Times New Roman" w:hAnsi="Times New Roman" w:cs="Times New Roman"/>
        </w:rPr>
        <w:t>2</w:t>
      </w:r>
      <w:r>
        <w:rPr>
          <w:rFonts w:ascii="Times New Roman" w:hAnsi="Times New Roman" w:cs="Times New Roman"/>
        </w:rPr>
        <w:t xml:space="preserve">) </w:t>
      </w:r>
      <w:r w:rsidR="003663D8">
        <w:rPr>
          <w:rFonts w:ascii="Times New Roman" w:hAnsi="Times New Roman" w:cs="Times New Roman"/>
        </w:rPr>
        <w:t xml:space="preserve">then </w:t>
      </w:r>
      <w:r>
        <w:rPr>
          <w:rFonts w:ascii="Times New Roman" w:hAnsi="Times New Roman" w:cs="Times New Roman"/>
        </w:rPr>
        <w:t xml:space="preserve">gives </w:t>
      </w:r>
      <w:r w:rsidR="00D80682" w:rsidRPr="00F8634C">
        <w:rPr>
          <w:rFonts w:ascii="Times New Roman" w:hAnsi="Times New Roman" w:cs="Times New Roman"/>
        </w:rPr>
        <w:t xml:space="preserve"> </w:t>
      </w:r>
      <w:r w:rsidR="00174EFC" w:rsidRPr="00A5575D">
        <w:rPr>
          <w:position w:val="-28"/>
        </w:rPr>
        <w:object w:dxaOrig="2700" w:dyaOrig="639">
          <v:shape id="_x0000_i1123" type="#_x0000_t75" style="width:136.7pt;height:31pt" o:ole="">
            <v:imagedata r:id="rId118" o:title=""/>
          </v:shape>
          <o:OLEObject Type="Embed" ProgID="Equation.DSMT4" ShapeID="_x0000_i1123" DrawAspect="Content" ObjectID="_1575020479" r:id="rId119"/>
        </w:object>
      </w:r>
      <w:r>
        <w:rPr>
          <w:rFonts w:ascii="Times New Roman" w:hAnsi="Times New Roman" w:cs="Times New Roman"/>
        </w:rPr>
        <w:t xml:space="preserve"> </w:t>
      </w:r>
      <w:r w:rsidR="00BD5209">
        <w:rPr>
          <w:rFonts w:ascii="Times New Roman" w:hAnsi="Times New Roman" w:cs="Times New Roman"/>
        </w:rPr>
        <w:t xml:space="preserve">Suppose that the stock of atmospheric carbon rises gradually and that the safe carbon budget does not bite until </w:t>
      </w:r>
      <w:r w:rsidR="00762970">
        <w:rPr>
          <w:rFonts w:ascii="Times New Roman" w:hAnsi="Times New Roman" w:cs="Times New Roman"/>
        </w:rPr>
        <w:t>the start o</w:t>
      </w:r>
      <w:r w:rsidR="00762970" w:rsidRPr="00762970">
        <w:rPr>
          <w:rFonts w:ascii="Times New Roman" w:hAnsi="Times New Roman" w:cs="Times New Roman"/>
        </w:rPr>
        <w:t xml:space="preserve">f the carbon-free era, i.e., until </w:t>
      </w:r>
      <w:r w:rsidR="00BD5209" w:rsidRPr="00762970">
        <w:rPr>
          <w:rFonts w:ascii="Times New Roman" w:hAnsi="Times New Roman" w:cs="Times New Roman"/>
        </w:rPr>
        <w:t xml:space="preserve">time </w:t>
      </w:r>
      <w:r w:rsidR="00762970" w:rsidRPr="00762970">
        <w:rPr>
          <w:rFonts w:ascii="Times New Roman" w:hAnsi="Times New Roman" w:cs="Times New Roman"/>
          <w:position w:val="-8"/>
        </w:rPr>
        <w:object w:dxaOrig="540" w:dyaOrig="300">
          <v:shape id="_x0000_i1124" type="#_x0000_t75" style="width:27.35pt;height:14.6pt" o:ole="">
            <v:imagedata r:id="rId120" o:title=""/>
          </v:shape>
          <o:OLEObject Type="Embed" ProgID="Equation.DSMT4" ShapeID="_x0000_i1124" DrawAspect="Content" ObjectID="_1575020480" r:id="rId121"/>
        </w:object>
      </w:r>
      <w:r w:rsidR="00BD5209" w:rsidRPr="00762970">
        <w:rPr>
          <w:rFonts w:ascii="Times New Roman" w:hAnsi="Times New Roman" w:cs="Times New Roman"/>
        </w:rPr>
        <w:t xml:space="preserve"> and that it bites for all </w:t>
      </w:r>
      <w:r w:rsidR="00762970" w:rsidRPr="00762970">
        <w:rPr>
          <w:rFonts w:ascii="Times New Roman" w:hAnsi="Times New Roman" w:cs="Times New Roman"/>
          <w:position w:val="-6"/>
        </w:rPr>
        <w:object w:dxaOrig="480" w:dyaOrig="279">
          <v:shape id="_x0000_i1125" type="#_x0000_t75" style="width:23.7pt;height:13.65pt" o:ole="">
            <v:imagedata r:id="rId122" o:title=""/>
          </v:shape>
          <o:OLEObject Type="Embed" ProgID="Equation.DSMT4" ShapeID="_x0000_i1125" DrawAspect="Content" ObjectID="_1575020481" r:id="rId123"/>
        </w:object>
      </w:r>
      <w:r w:rsidR="00762970" w:rsidRPr="00762970">
        <w:rPr>
          <w:rFonts w:ascii="Times New Roman" w:hAnsi="Times New Roman" w:cs="Times New Roman"/>
        </w:rPr>
        <w:t xml:space="preserve"> too. T</w:t>
      </w:r>
      <w:r w:rsidR="00762970" w:rsidRPr="001342B6">
        <w:rPr>
          <w:rFonts w:ascii="Times New Roman" w:hAnsi="Times New Roman" w:cs="Times New Roman"/>
        </w:rPr>
        <w:t>he Kuh</w:t>
      </w:r>
      <w:r w:rsidR="0004185C" w:rsidRPr="001342B6">
        <w:rPr>
          <w:rFonts w:ascii="Times New Roman" w:hAnsi="Times New Roman" w:cs="Times New Roman"/>
        </w:rPr>
        <w:t>n-Tucker multipliers then equal</w:t>
      </w:r>
      <w:r w:rsidR="0004185C" w:rsidRPr="001342B6">
        <w:rPr>
          <w:rFonts w:ascii="Times New Roman" w:hAnsi="Times New Roman" w:cs="Times New Roman"/>
          <w:position w:val="-10"/>
        </w:rPr>
        <w:object w:dxaOrig="3100" w:dyaOrig="320">
          <v:shape id="_x0000_i1126" type="#_x0000_t75" style="width:155.85pt;height:15.5pt" o:ole="">
            <v:imagedata r:id="rId124" o:title=""/>
          </v:shape>
          <o:OLEObject Type="Embed" ProgID="Equation.DSMT4" ShapeID="_x0000_i1126" DrawAspect="Content" ObjectID="_1575020482" r:id="rId125"/>
        </w:object>
      </w:r>
      <w:r w:rsidR="00762970" w:rsidRPr="001342B6">
        <w:rPr>
          <w:rFonts w:ascii="Times New Roman" w:hAnsi="Times New Roman" w:cs="Times New Roman"/>
        </w:rPr>
        <w:t xml:space="preserve"> So </w:t>
      </w:r>
      <w:r w:rsidR="0004185C" w:rsidRPr="001342B6">
        <w:rPr>
          <w:rFonts w:ascii="Times New Roman" w:hAnsi="Times New Roman" w:cs="Times New Roman"/>
        </w:rPr>
        <w:t xml:space="preserve">given the transversality condition </w:t>
      </w:r>
      <w:r w:rsidR="0004185C" w:rsidRPr="001342B6">
        <w:rPr>
          <w:rFonts w:ascii="Times New Roman" w:hAnsi="Times New Roman" w:cs="Times New Roman"/>
          <w:position w:val="-18"/>
        </w:rPr>
        <w:object w:dxaOrig="1600" w:dyaOrig="420">
          <v:shape id="_x0000_i1127" type="#_x0000_t75" style="width:80.2pt;height:20.95pt" o:ole="">
            <v:imagedata r:id="rId126" o:title=""/>
          </v:shape>
          <o:OLEObject Type="Embed" ProgID="Equation.DSMT4" ShapeID="_x0000_i1127" DrawAspect="Content" ObjectID="_1575020483" r:id="rId127"/>
        </w:object>
      </w:r>
      <w:r w:rsidR="001342B6">
        <w:rPr>
          <w:rFonts w:ascii="Times New Roman" w:hAnsi="Times New Roman" w:cs="Times New Roman"/>
        </w:rPr>
        <w:t>I get</w:t>
      </w:r>
      <w:r w:rsidR="0004185C" w:rsidRPr="001342B6">
        <w:rPr>
          <w:rFonts w:ascii="Times New Roman" w:hAnsi="Times New Roman" w:cs="Times New Roman"/>
        </w:rPr>
        <w:t xml:space="preserve"> </w:t>
      </w:r>
      <w:r w:rsidR="001342B6" w:rsidRPr="001342B6">
        <w:rPr>
          <w:rFonts w:ascii="Times New Roman" w:hAnsi="Times New Roman" w:cs="Times New Roman"/>
        </w:rPr>
        <w:t xml:space="preserve"> </w:t>
      </w:r>
      <w:r w:rsidR="001342B6" w:rsidRPr="001342B6">
        <w:rPr>
          <w:rFonts w:ascii="Times New Roman" w:hAnsi="Times New Roman" w:cs="Times New Roman"/>
          <w:position w:val="-28"/>
        </w:rPr>
        <w:object w:dxaOrig="4540" w:dyaOrig="680">
          <v:shape id="_x0000_i1128" type="#_x0000_t75" style="width:226.95pt;height:33.7pt" o:ole="">
            <v:imagedata r:id="rId128" o:title=""/>
          </v:shape>
          <o:OLEObject Type="Embed" ProgID="Equation.DSMT4" ShapeID="_x0000_i1128" DrawAspect="Content" ObjectID="_1575020484" r:id="rId129"/>
        </w:object>
      </w:r>
      <w:r w:rsidR="001342B6">
        <w:rPr>
          <w:rFonts w:ascii="Times New Roman" w:hAnsi="Times New Roman" w:cs="Times New Roman"/>
        </w:rPr>
        <w:t xml:space="preserve"> S</w:t>
      </w:r>
      <w:r w:rsidR="00762970" w:rsidRPr="00762970">
        <w:rPr>
          <w:rFonts w:ascii="Times New Roman" w:hAnsi="Times New Roman" w:cs="Times New Roman"/>
        </w:rPr>
        <w:t xml:space="preserve">ubstituting this </w:t>
      </w:r>
      <w:r w:rsidR="001342B6">
        <w:rPr>
          <w:rFonts w:ascii="Times New Roman" w:hAnsi="Times New Roman" w:cs="Times New Roman"/>
        </w:rPr>
        <w:t xml:space="preserve">and </w:t>
      </w:r>
      <w:r w:rsidR="00725E76" w:rsidRPr="00193794">
        <w:rPr>
          <w:position w:val="-18"/>
        </w:rPr>
        <w:object w:dxaOrig="1880" w:dyaOrig="499">
          <v:shape id="_x0000_i1129" type="#_x0000_t75" style="width:93.85pt;height:24.6pt" o:ole="">
            <v:imagedata r:id="rId130" o:title=""/>
          </v:shape>
          <o:OLEObject Type="Embed" ProgID="Equation.DSMT4" ShapeID="_x0000_i1129" DrawAspect="Content" ObjectID="_1575020485" r:id="rId131"/>
        </w:object>
      </w:r>
      <w:r w:rsidR="001342B6">
        <w:t xml:space="preserve"> </w:t>
      </w:r>
      <w:r w:rsidR="00762970" w:rsidRPr="00762970">
        <w:rPr>
          <w:rFonts w:ascii="Times New Roman" w:hAnsi="Times New Roman" w:cs="Times New Roman"/>
        </w:rPr>
        <w:t>into the definition of the carbon price, I get:</w:t>
      </w:r>
    </w:p>
    <w:p w:rsidR="00D80682" w:rsidRDefault="00D80682" w:rsidP="00D80682">
      <w:pPr>
        <w:spacing w:after="120" w:line="360" w:lineRule="auto"/>
        <w:jc w:val="both"/>
        <w:rPr>
          <w:rFonts w:ascii="Times New Roman" w:hAnsi="Times New Roman" w:cs="Times New Roman"/>
        </w:rPr>
      </w:pPr>
      <w:r w:rsidRPr="00762970">
        <w:rPr>
          <w:rFonts w:ascii="Times New Roman" w:hAnsi="Times New Roman" w:cs="Times New Roman"/>
        </w:rPr>
        <w:t>(A</w:t>
      </w:r>
      <w:r w:rsidR="00AA4023" w:rsidRPr="00762970">
        <w:rPr>
          <w:rFonts w:ascii="Times New Roman" w:hAnsi="Times New Roman" w:cs="Times New Roman"/>
        </w:rPr>
        <w:t>1</w:t>
      </w:r>
      <w:r w:rsidR="009B1B7E" w:rsidRPr="00762970">
        <w:rPr>
          <w:rFonts w:ascii="Times New Roman" w:hAnsi="Times New Roman" w:cs="Times New Roman"/>
        </w:rPr>
        <w:t>7</w:t>
      </w:r>
      <w:r w:rsidR="00762970">
        <w:rPr>
          <w:rFonts w:ascii="Times New Roman" w:hAnsi="Times New Roman" w:cs="Times New Roman"/>
        </w:rPr>
        <w:t>a</w:t>
      </w:r>
      <w:r w:rsidRPr="00762970">
        <w:rPr>
          <w:rFonts w:ascii="Times New Roman" w:hAnsi="Times New Roman" w:cs="Times New Roman"/>
        </w:rPr>
        <w:t>)</w:t>
      </w:r>
      <w:r w:rsidRPr="00762970">
        <w:rPr>
          <w:rFonts w:ascii="Times New Roman" w:hAnsi="Times New Roman" w:cs="Times New Roman"/>
        </w:rPr>
        <w:tab/>
      </w:r>
      <w:r w:rsidR="00725E76" w:rsidRPr="002F00C4">
        <w:rPr>
          <w:rFonts w:ascii="Times New Roman" w:hAnsi="Times New Roman" w:cs="Times New Roman"/>
          <w:position w:val="-30"/>
        </w:rPr>
        <w:object w:dxaOrig="5860" w:dyaOrig="700">
          <v:shape id="_x0000_i1130" type="#_x0000_t75" style="width:293.45pt;height:33.7pt" o:ole="">
            <v:imagedata r:id="rId132" o:title=""/>
          </v:shape>
          <o:OLEObject Type="Embed" ProgID="Equation.DSMT4" ShapeID="_x0000_i1130" DrawAspect="Content" ObjectID="_1575020486" r:id="rId133"/>
        </w:object>
      </w:r>
      <w:r w:rsidRPr="00F8634C">
        <w:rPr>
          <w:rFonts w:ascii="Times New Roman" w:hAnsi="Times New Roman" w:cs="Times New Roman"/>
        </w:rPr>
        <w:t xml:space="preserve"> </w:t>
      </w:r>
    </w:p>
    <w:p w:rsidR="00762970" w:rsidRPr="004D3813" w:rsidRDefault="00762970" w:rsidP="00D80682">
      <w:pPr>
        <w:spacing w:after="120" w:line="360" w:lineRule="auto"/>
        <w:jc w:val="both"/>
        <w:rPr>
          <w:rFonts w:ascii="Times New Roman" w:hAnsi="Times New Roman" w:cs="Times New Roman"/>
        </w:rPr>
      </w:pPr>
      <w:r>
        <w:rPr>
          <w:rFonts w:ascii="Times New Roman" w:hAnsi="Times New Roman" w:cs="Times New Roman"/>
        </w:rPr>
        <w:t xml:space="preserve">For </w:t>
      </w:r>
      <w:r w:rsidR="004D3813" w:rsidRPr="004D3813">
        <w:rPr>
          <w:rFonts w:ascii="Times New Roman" w:hAnsi="Times New Roman" w:cs="Times New Roman"/>
          <w:position w:val="-10"/>
        </w:rPr>
        <w:object w:dxaOrig="1120" w:dyaOrig="320">
          <v:shape id="_x0000_i1131" type="#_x0000_t75" style="width:56.5pt;height:15.5pt" o:ole="">
            <v:imagedata r:id="rId134" o:title=""/>
          </v:shape>
          <o:OLEObject Type="Embed" ProgID="Equation.DSMT4" ShapeID="_x0000_i1131" DrawAspect="Content" ObjectID="_1575020487" r:id="rId135"/>
        </w:object>
      </w:r>
      <w:r w:rsidRPr="004D3813">
        <w:rPr>
          <w:rFonts w:ascii="Times New Roman" w:hAnsi="Times New Roman" w:cs="Times New Roman"/>
        </w:rPr>
        <w:t xml:space="preserve"> and </w:t>
      </w:r>
      <w:r w:rsidR="004D3813" w:rsidRPr="004D3813">
        <w:rPr>
          <w:rFonts w:ascii="Times New Roman" w:hAnsi="Times New Roman" w:cs="Times New Roman"/>
        </w:rPr>
        <w:t>solving backward gives</w:t>
      </w:r>
      <w:r w:rsidRPr="004D3813">
        <w:rPr>
          <w:rFonts w:ascii="Times New Roman" w:hAnsi="Times New Roman" w:cs="Times New Roman"/>
        </w:rPr>
        <w:t xml:space="preserve"> </w:t>
      </w:r>
      <w:r w:rsidR="00725E76" w:rsidRPr="001342B6">
        <w:rPr>
          <w:rFonts w:ascii="Times New Roman" w:hAnsi="Times New Roman" w:cs="Times New Roman"/>
          <w:position w:val="-32"/>
        </w:rPr>
        <w:object w:dxaOrig="4000" w:dyaOrig="740">
          <v:shape id="_x0000_i1132" type="#_x0000_t75" style="width:201.4pt;height:37.35pt" o:ole="">
            <v:imagedata r:id="rId136" o:title=""/>
          </v:shape>
          <o:OLEObject Type="Embed" ProgID="Equation.DSMT4" ShapeID="_x0000_i1132" DrawAspect="Content" ObjectID="_1575020488" r:id="rId137"/>
        </w:object>
      </w:r>
      <w:r w:rsidR="004D3813" w:rsidRPr="004D3813">
        <w:rPr>
          <w:rFonts w:ascii="Times New Roman" w:hAnsi="Times New Roman" w:cs="Times New Roman"/>
        </w:rPr>
        <w:t xml:space="preserve"> and</w:t>
      </w:r>
    </w:p>
    <w:p w:rsidR="004D3813" w:rsidRDefault="004D3813" w:rsidP="004D3813">
      <w:pPr>
        <w:spacing w:after="120" w:line="360" w:lineRule="auto"/>
        <w:jc w:val="both"/>
        <w:rPr>
          <w:rFonts w:ascii="Times New Roman" w:hAnsi="Times New Roman" w:cs="Times New Roman"/>
        </w:rPr>
      </w:pPr>
      <w:r w:rsidRPr="00762970">
        <w:rPr>
          <w:rFonts w:ascii="Times New Roman" w:hAnsi="Times New Roman" w:cs="Times New Roman"/>
        </w:rPr>
        <w:t>(A17</w:t>
      </w:r>
      <w:r>
        <w:rPr>
          <w:rFonts w:ascii="Times New Roman" w:hAnsi="Times New Roman" w:cs="Times New Roman"/>
        </w:rPr>
        <w:t>b</w:t>
      </w:r>
      <w:r w:rsidRPr="00762970">
        <w:rPr>
          <w:rFonts w:ascii="Times New Roman" w:hAnsi="Times New Roman" w:cs="Times New Roman"/>
        </w:rPr>
        <w:t>)</w:t>
      </w:r>
      <w:r w:rsidRPr="00762970">
        <w:rPr>
          <w:rFonts w:ascii="Times New Roman" w:hAnsi="Times New Roman" w:cs="Times New Roman"/>
        </w:rPr>
        <w:tab/>
      </w:r>
      <w:r w:rsidR="00725E76" w:rsidRPr="002F00C4">
        <w:rPr>
          <w:rFonts w:ascii="Times New Roman" w:hAnsi="Times New Roman" w:cs="Times New Roman"/>
          <w:position w:val="-30"/>
        </w:rPr>
        <w:object w:dxaOrig="6200" w:dyaOrig="700">
          <v:shape id="_x0000_i1133" type="#_x0000_t75" style="width:309.85pt;height:33.7pt" o:ole="">
            <v:imagedata r:id="rId138" o:title=""/>
          </v:shape>
          <o:OLEObject Type="Embed" ProgID="Equation.DSMT4" ShapeID="_x0000_i1133" DrawAspect="Content" ObjectID="_1575020489" r:id="rId139"/>
        </w:object>
      </w:r>
      <w:r w:rsidRPr="00F8634C">
        <w:rPr>
          <w:rFonts w:ascii="Times New Roman" w:hAnsi="Times New Roman" w:cs="Times New Roman"/>
        </w:rPr>
        <w:t xml:space="preserve"> </w:t>
      </w:r>
    </w:p>
    <w:p w:rsidR="00A410A6" w:rsidRDefault="00E07CE8" w:rsidP="00D80682">
      <w:pPr>
        <w:spacing w:after="120" w:line="360" w:lineRule="auto"/>
        <w:jc w:val="both"/>
        <w:rPr>
          <w:rFonts w:ascii="Times New Roman" w:hAnsi="Times New Roman" w:cs="Times New Roman"/>
        </w:rPr>
      </w:pPr>
      <w:r>
        <w:rPr>
          <w:rFonts w:ascii="Times New Roman" w:hAnsi="Times New Roman" w:cs="Times New Roman"/>
        </w:rPr>
        <w:t>w</w:t>
      </w:r>
      <w:r w:rsidR="00001582">
        <w:rPr>
          <w:rFonts w:ascii="Times New Roman" w:hAnsi="Times New Roman" w:cs="Times New Roman"/>
        </w:rPr>
        <w:t xml:space="preserve">here </w:t>
      </w:r>
      <w:r w:rsidR="00725E76" w:rsidRPr="005D26FD">
        <w:rPr>
          <w:position w:val="-6"/>
        </w:rPr>
        <w:object w:dxaOrig="1219" w:dyaOrig="300">
          <v:shape id="_x0000_i1134" type="#_x0000_t75" style="width:61.05pt;height:14.6pt" o:ole="">
            <v:imagedata r:id="rId140" o:title=""/>
          </v:shape>
          <o:OLEObject Type="Embed" ProgID="Equation.DSMT4" ShapeID="_x0000_i1134" DrawAspect="Content" ObjectID="_1575020490" r:id="rId141"/>
        </w:object>
      </w:r>
      <w:r w:rsidR="00001582">
        <w:rPr>
          <w:rFonts w:ascii="Times New Roman" w:hAnsi="Times New Roman" w:cs="Times New Roman"/>
        </w:rPr>
        <w:t xml:space="preserve"> </w:t>
      </w:r>
      <w:r>
        <w:rPr>
          <w:rFonts w:ascii="Times New Roman" w:hAnsi="Times New Roman" w:cs="Times New Roman"/>
        </w:rPr>
        <w:t xml:space="preserve">is the present discounted value of the marginal losses in initial welfare in dollars from tightening the safe carbon budget constraint at all future moments in time and </w:t>
      </w:r>
      <w:r w:rsidR="00001582">
        <w:rPr>
          <w:rFonts w:ascii="Times New Roman" w:hAnsi="Times New Roman" w:cs="Times New Roman"/>
        </w:rPr>
        <w:t xml:space="preserve">is </w:t>
      </w:r>
      <w:r w:rsidR="00001582">
        <w:rPr>
          <w:rFonts w:ascii="Times New Roman" w:hAnsi="Times New Roman" w:cs="Times New Roman"/>
        </w:rPr>
        <w:lastRenderedPageBreak/>
        <w:t xml:space="preserve">chosen to ensure that </w:t>
      </w:r>
      <w:r w:rsidR="00001582" w:rsidRPr="00C70CA9">
        <w:rPr>
          <w:rFonts w:ascii="Times New Roman" w:hAnsi="Times New Roman" w:cs="Times New Roman"/>
          <w:position w:val="-10"/>
        </w:rPr>
        <w:object w:dxaOrig="1040" w:dyaOrig="340">
          <v:shape id="_x0000_i1135" type="#_x0000_t75" style="width:52.85pt;height:16.4pt" o:ole="">
            <v:imagedata r:id="rId142" o:title=""/>
          </v:shape>
          <o:OLEObject Type="Embed" ProgID="Equation.DSMT4" ShapeID="_x0000_i1135" DrawAspect="Content" ObjectID="_1575020491" r:id="rId143"/>
        </w:object>
      </w:r>
      <w:r w:rsidR="00001582">
        <w:rPr>
          <w:rFonts w:ascii="Times New Roman" w:hAnsi="Times New Roman" w:cs="Times New Roman"/>
        </w:rPr>
        <w:t xml:space="preserve"> The </w:t>
      </w:r>
      <w:r w:rsidR="00001582" w:rsidRPr="003663D8">
        <w:rPr>
          <w:rFonts w:ascii="Times New Roman" w:hAnsi="Times New Roman" w:cs="Times New Roman"/>
          <w:i/>
        </w:rPr>
        <w:t>constrained</w:t>
      </w:r>
      <w:r w:rsidR="00001582">
        <w:rPr>
          <w:rFonts w:ascii="Times New Roman" w:hAnsi="Times New Roman" w:cs="Times New Roman"/>
        </w:rPr>
        <w:t xml:space="preserve"> </w:t>
      </w:r>
      <w:r w:rsidR="00725E76">
        <w:rPr>
          <w:rFonts w:ascii="Times New Roman" w:hAnsi="Times New Roman" w:cs="Times New Roman"/>
        </w:rPr>
        <w:t>optimal</w:t>
      </w:r>
      <w:r w:rsidR="00001582">
        <w:rPr>
          <w:rFonts w:ascii="Times New Roman" w:hAnsi="Times New Roman" w:cs="Times New Roman"/>
        </w:rPr>
        <w:t xml:space="preserve"> carbon price (4</w:t>
      </w:r>
      <w:r w:rsidR="00001582">
        <w:rPr>
          <w:rFonts w:ascii="Times New Roman" w:hAnsi="Times New Roman" w:cs="Times New Roman"/>
        </w:rPr>
        <w:sym w:font="Symbol" w:char="F0A2"/>
      </w:r>
      <w:r w:rsidR="00001582">
        <w:rPr>
          <w:rFonts w:ascii="Times New Roman" w:hAnsi="Times New Roman" w:cs="Times New Roman"/>
        </w:rPr>
        <w:t>) corresponds to (A17b) whereas t</w:t>
      </w:r>
      <w:r w:rsidR="003663D8">
        <w:rPr>
          <w:rFonts w:ascii="Times New Roman" w:hAnsi="Times New Roman" w:cs="Times New Roman"/>
        </w:rPr>
        <w:t xml:space="preserve">he </w:t>
      </w:r>
      <w:r w:rsidR="003663D8" w:rsidRPr="003663D8">
        <w:rPr>
          <w:rFonts w:ascii="Times New Roman" w:hAnsi="Times New Roman" w:cs="Times New Roman"/>
          <w:i/>
        </w:rPr>
        <w:t>unconstrained</w:t>
      </w:r>
      <w:r w:rsidR="003663D8">
        <w:rPr>
          <w:rFonts w:ascii="Times New Roman" w:hAnsi="Times New Roman" w:cs="Times New Roman"/>
        </w:rPr>
        <w:t xml:space="preserve"> </w:t>
      </w:r>
      <w:r w:rsidR="00725E76">
        <w:rPr>
          <w:rFonts w:ascii="Times New Roman" w:hAnsi="Times New Roman" w:cs="Times New Roman"/>
        </w:rPr>
        <w:t>optimal</w:t>
      </w:r>
      <w:r w:rsidR="003663D8">
        <w:rPr>
          <w:rFonts w:ascii="Times New Roman" w:hAnsi="Times New Roman" w:cs="Times New Roman"/>
        </w:rPr>
        <w:t xml:space="preserve"> carbon price </w:t>
      </w:r>
      <w:r w:rsidR="00D80682">
        <w:rPr>
          <w:rFonts w:ascii="Times New Roman" w:hAnsi="Times New Roman" w:cs="Times New Roman"/>
        </w:rPr>
        <w:t>is (</w:t>
      </w:r>
      <w:r w:rsidR="00AA4023">
        <w:rPr>
          <w:rFonts w:ascii="Times New Roman" w:hAnsi="Times New Roman" w:cs="Times New Roman"/>
        </w:rPr>
        <w:t>4</w:t>
      </w:r>
      <w:r w:rsidR="00D80682" w:rsidRPr="00F8634C">
        <w:rPr>
          <w:rFonts w:ascii="Times New Roman" w:hAnsi="Times New Roman" w:cs="Times New Roman"/>
        </w:rPr>
        <w:t>)</w:t>
      </w:r>
      <w:r w:rsidR="00D80682">
        <w:rPr>
          <w:rFonts w:ascii="Times New Roman" w:hAnsi="Times New Roman" w:cs="Times New Roman"/>
        </w:rPr>
        <w:t xml:space="preserve"> if </w:t>
      </w:r>
      <w:r w:rsidR="001342B6">
        <w:rPr>
          <w:rFonts w:ascii="Times New Roman" w:hAnsi="Times New Roman" w:cs="Times New Roman"/>
        </w:rPr>
        <w:sym w:font="Symbol" w:char="F044"/>
      </w:r>
      <w:r w:rsidR="00D80682">
        <w:rPr>
          <w:rFonts w:ascii="Times New Roman" w:hAnsi="Times New Roman" w:cs="Times New Roman"/>
        </w:rPr>
        <w:t xml:space="preserve"> = 0 and</w:t>
      </w:r>
      <w:r w:rsidR="003663D8">
        <w:rPr>
          <w:rFonts w:ascii="Times New Roman" w:hAnsi="Times New Roman" w:cs="Times New Roman"/>
        </w:rPr>
        <w:t xml:space="preserve"> </w:t>
      </w:r>
      <w:r w:rsidR="009B1B7E" w:rsidRPr="00C70CA9">
        <w:rPr>
          <w:rFonts w:ascii="Times New Roman" w:hAnsi="Times New Roman" w:cs="Times New Roman"/>
          <w:position w:val="-10"/>
        </w:rPr>
        <w:object w:dxaOrig="1600" w:dyaOrig="340">
          <v:shape id="_x0000_i1136" type="#_x0000_t75" style="width:81.1pt;height:16.4pt" o:ole="">
            <v:imagedata r:id="rId144" o:title=""/>
          </v:shape>
          <o:OLEObject Type="Embed" ProgID="Equation.DSMT4" ShapeID="_x0000_i1136" DrawAspect="Content" ObjectID="_1575020492" r:id="rId145"/>
        </w:object>
      </w:r>
      <w:r w:rsidR="00D80682">
        <w:rPr>
          <w:rFonts w:ascii="Times New Roman" w:hAnsi="Times New Roman" w:cs="Times New Roman"/>
        </w:rPr>
        <w:t xml:space="preserve"> </w:t>
      </w:r>
      <w:r w:rsidR="009B1B7E" w:rsidRPr="0055766D">
        <w:rPr>
          <w:position w:val="-6"/>
        </w:rPr>
        <w:object w:dxaOrig="660" w:dyaOrig="260">
          <v:shape id="_x0000_i1137" type="#_x0000_t75" style="width:32.8pt;height:11.85pt" o:ole="">
            <v:imagedata r:id="rId146" o:title=""/>
          </v:shape>
          <o:OLEObject Type="Embed" ProgID="Equation.DSMT4" ShapeID="_x0000_i1137" DrawAspect="Content" ObjectID="_1575020493" r:id="rId147"/>
        </w:object>
      </w:r>
      <w:r w:rsidR="009B1B7E">
        <w:t xml:space="preserve"> </w:t>
      </w:r>
      <w:r w:rsidR="00D80682" w:rsidRPr="00F8634C">
        <w:rPr>
          <w:rFonts w:ascii="Times New Roman" w:hAnsi="Times New Roman" w:cs="Times New Roman"/>
        </w:rPr>
        <w:t>The transition time</w:t>
      </w:r>
      <w:r w:rsidR="00174EFC">
        <w:rPr>
          <w:rFonts w:ascii="Times New Roman" w:hAnsi="Times New Roman" w:cs="Times New Roman"/>
        </w:rPr>
        <w:t xml:space="preserve">, </w:t>
      </w:r>
      <w:r w:rsidR="00BD7BC1" w:rsidRPr="00BD7BC1">
        <w:rPr>
          <w:rFonts w:ascii="Times New Roman" w:hAnsi="Times New Roman" w:cs="Times New Roman"/>
          <w:i/>
          <w:position w:val="-8"/>
        </w:rPr>
        <w:object w:dxaOrig="260" w:dyaOrig="300">
          <v:shape id="_x0000_i1138" type="#_x0000_t75" style="width:12.75pt;height:14.6pt" o:ole="">
            <v:imagedata r:id="rId148" o:title=""/>
          </v:shape>
          <o:OLEObject Type="Embed" ProgID="Equation.DSMT4" ShapeID="_x0000_i1138" DrawAspect="Content" ObjectID="_1575020494" r:id="rId149"/>
        </w:object>
      </w:r>
      <w:r w:rsidR="00D80682" w:rsidRPr="00F8634C">
        <w:rPr>
          <w:rFonts w:ascii="Times New Roman" w:hAnsi="Times New Roman" w:cs="Times New Roman"/>
        </w:rPr>
        <w:t xml:space="preserve"> </w:t>
      </w:r>
      <w:r w:rsidR="00174EFC">
        <w:rPr>
          <w:rFonts w:ascii="Times New Roman" w:hAnsi="Times New Roman" w:cs="Times New Roman"/>
        </w:rPr>
        <w:t>occurs when</w:t>
      </w:r>
      <w:r w:rsidR="00D80682" w:rsidRPr="00F8634C">
        <w:rPr>
          <w:rFonts w:ascii="Times New Roman" w:hAnsi="Times New Roman" w:cs="Times New Roman"/>
        </w:rPr>
        <w:t xml:space="preserve"> the marginal cost of the last ton of fossil fuel </w:t>
      </w:r>
      <w:r w:rsidR="00D80682">
        <w:rPr>
          <w:rFonts w:ascii="Times New Roman" w:hAnsi="Times New Roman" w:cs="Times New Roman"/>
        </w:rPr>
        <w:t>i</w:t>
      </w:r>
      <w:r w:rsidR="00D80682" w:rsidRPr="00F8634C">
        <w:rPr>
          <w:rFonts w:ascii="Times New Roman" w:hAnsi="Times New Roman" w:cs="Times New Roman"/>
        </w:rPr>
        <w:t xml:space="preserve">s the marginal cost </w:t>
      </w:r>
      <w:r w:rsidR="00CD7C81">
        <w:rPr>
          <w:rFonts w:ascii="Times New Roman" w:hAnsi="Times New Roman" w:cs="Times New Roman"/>
        </w:rPr>
        <w:t>of renewables at full de</w:t>
      </w:r>
      <w:r w:rsidR="008B4A2A">
        <w:rPr>
          <w:rFonts w:ascii="Times New Roman" w:hAnsi="Times New Roman" w:cs="Times New Roman"/>
        </w:rPr>
        <w:t>-</w:t>
      </w:r>
      <w:r w:rsidR="00CD7C81">
        <w:rPr>
          <w:rFonts w:ascii="Times New Roman" w:hAnsi="Times New Roman" w:cs="Times New Roman"/>
        </w:rPr>
        <w:t>carboniz</w:t>
      </w:r>
      <w:r w:rsidR="00D80682" w:rsidRPr="00F8634C">
        <w:rPr>
          <w:rFonts w:ascii="Times New Roman" w:hAnsi="Times New Roman" w:cs="Times New Roman"/>
        </w:rPr>
        <w:t>ation</w:t>
      </w:r>
      <w:r w:rsidR="00174EFC">
        <w:rPr>
          <w:rFonts w:ascii="Times New Roman" w:hAnsi="Times New Roman" w:cs="Times New Roman"/>
        </w:rPr>
        <w:t>:</w:t>
      </w:r>
    </w:p>
    <w:p w:rsidR="00D80682" w:rsidRDefault="00A410A6" w:rsidP="00D80682">
      <w:pPr>
        <w:spacing w:after="120" w:line="360" w:lineRule="auto"/>
        <w:jc w:val="both"/>
        <w:rPr>
          <w:rFonts w:ascii="Times New Roman" w:hAnsi="Times New Roman" w:cs="Times New Roman"/>
          <w:b/>
        </w:rPr>
      </w:pPr>
      <w:r>
        <w:rPr>
          <w:rFonts w:ascii="Times New Roman" w:hAnsi="Times New Roman" w:cs="Times New Roman"/>
        </w:rPr>
        <w:t>(A</w:t>
      </w:r>
      <w:r w:rsidR="00AA4023">
        <w:rPr>
          <w:rFonts w:ascii="Times New Roman" w:hAnsi="Times New Roman" w:cs="Times New Roman"/>
        </w:rPr>
        <w:t>1</w:t>
      </w:r>
      <w:r w:rsidR="009B1B7E">
        <w:rPr>
          <w:rFonts w:ascii="Times New Roman" w:hAnsi="Times New Roman" w:cs="Times New Roman"/>
        </w:rPr>
        <w:t>8</w:t>
      </w:r>
      <w:r>
        <w:rPr>
          <w:rFonts w:ascii="Times New Roman" w:hAnsi="Times New Roman" w:cs="Times New Roman"/>
        </w:rPr>
        <w:t>)</w:t>
      </w:r>
      <w:r>
        <w:rPr>
          <w:rFonts w:ascii="Times New Roman" w:hAnsi="Times New Roman" w:cs="Times New Roman"/>
        </w:rPr>
        <w:tab/>
      </w:r>
      <w:r w:rsidR="00D80682" w:rsidRPr="00F8634C">
        <w:rPr>
          <w:rFonts w:ascii="Times New Roman" w:hAnsi="Times New Roman" w:cs="Times New Roman"/>
        </w:rPr>
        <w:t xml:space="preserve"> </w:t>
      </w:r>
      <w:r w:rsidR="00BD7BC1" w:rsidRPr="00A410A6">
        <w:rPr>
          <w:rFonts w:ascii="Times New Roman" w:hAnsi="Times New Roman" w:cs="Times New Roman"/>
          <w:position w:val="-28"/>
        </w:rPr>
        <w:object w:dxaOrig="4580" w:dyaOrig="639">
          <v:shape id="_x0000_i1139" type="#_x0000_t75" style="width:229.65pt;height:31pt" o:ole="">
            <v:imagedata r:id="rId150" o:title=""/>
          </v:shape>
          <o:OLEObject Type="Embed" ProgID="Equation.DSMT4" ShapeID="_x0000_i1139" DrawAspect="Content" ObjectID="_1575020495" r:id="rId151"/>
        </w:object>
      </w:r>
      <w:r w:rsidR="00D80682" w:rsidRPr="00F8634C">
        <w:rPr>
          <w:rFonts w:ascii="Times New Roman" w:hAnsi="Times New Roman" w:cs="Times New Roman"/>
          <w:b/>
        </w:rPr>
        <w:t xml:space="preserve"> </w:t>
      </w:r>
    </w:p>
    <w:p w:rsidR="0076493A" w:rsidRDefault="00A64CF7" w:rsidP="00D80682">
      <w:pPr>
        <w:spacing w:after="120" w:line="360" w:lineRule="auto"/>
        <w:jc w:val="both"/>
        <w:rPr>
          <w:rFonts w:ascii="Times New Roman" w:hAnsi="Times New Roman" w:cs="Times New Roman"/>
          <w:b/>
        </w:rPr>
      </w:pPr>
      <w:r>
        <w:rPr>
          <w:rFonts w:ascii="Times New Roman" w:hAnsi="Times New Roman" w:cs="Times New Roman"/>
          <w:b/>
        </w:rPr>
        <w:t xml:space="preserve">A3. </w:t>
      </w:r>
      <w:r w:rsidR="007824B4" w:rsidRPr="00A64CF7">
        <w:rPr>
          <w:rFonts w:ascii="Times New Roman" w:hAnsi="Times New Roman" w:cs="Times New Roman"/>
          <w:b/>
        </w:rPr>
        <w:t>Equivalence of welfare maximization with cost minimization</w:t>
      </w:r>
    </w:p>
    <w:p w:rsidR="001769C1" w:rsidRPr="001769C1" w:rsidRDefault="00615AA8" w:rsidP="00D80682">
      <w:pPr>
        <w:spacing w:after="120" w:line="360" w:lineRule="auto"/>
        <w:jc w:val="both"/>
        <w:rPr>
          <w:rFonts w:ascii="Times New Roman" w:hAnsi="Times New Roman" w:cs="Times New Roman"/>
          <w:vertAlign w:val="subscript"/>
        </w:rPr>
      </w:pPr>
      <w:r>
        <w:rPr>
          <w:rFonts w:ascii="Times New Roman" w:hAnsi="Times New Roman" w:cs="Times New Roman"/>
        </w:rPr>
        <w:t>C</w:t>
      </w:r>
      <w:r w:rsidR="001769C1">
        <w:rPr>
          <w:rFonts w:ascii="Times New Roman" w:hAnsi="Times New Roman" w:cs="Times New Roman"/>
        </w:rPr>
        <w:t>ho</w:t>
      </w:r>
      <w:r w:rsidR="0076493A">
        <w:rPr>
          <w:rFonts w:ascii="Times New Roman" w:hAnsi="Times New Roman" w:cs="Times New Roman"/>
        </w:rPr>
        <w:t>o</w:t>
      </w:r>
      <w:r w:rsidR="001769C1">
        <w:rPr>
          <w:rFonts w:ascii="Times New Roman" w:hAnsi="Times New Roman" w:cs="Times New Roman"/>
        </w:rPr>
        <w:t xml:space="preserve">sing </w:t>
      </w:r>
      <w:r w:rsidR="001769C1" w:rsidRPr="001769C1">
        <w:rPr>
          <w:rFonts w:ascii="Times New Roman" w:hAnsi="Times New Roman" w:cs="Times New Roman"/>
          <w:i/>
        </w:rPr>
        <w:t>m</w:t>
      </w:r>
      <w:r w:rsidR="001769C1" w:rsidRPr="001769C1">
        <w:rPr>
          <w:rFonts w:ascii="Times New Roman" w:hAnsi="Times New Roman" w:cs="Times New Roman"/>
          <w:i/>
          <w:vertAlign w:val="subscript"/>
        </w:rPr>
        <w:t>t</w:t>
      </w:r>
      <w:r w:rsidR="001769C1">
        <w:rPr>
          <w:rFonts w:ascii="Times New Roman" w:hAnsi="Times New Roman" w:cs="Times New Roman"/>
        </w:rPr>
        <w:t xml:space="preserve"> and </w:t>
      </w:r>
      <w:r w:rsidR="001769C1" w:rsidRPr="001769C1">
        <w:rPr>
          <w:rFonts w:ascii="Times New Roman" w:hAnsi="Times New Roman" w:cs="Times New Roman"/>
          <w:i/>
        </w:rPr>
        <w:t>a</w:t>
      </w:r>
      <w:r w:rsidR="001769C1" w:rsidRPr="001769C1">
        <w:rPr>
          <w:rFonts w:ascii="Times New Roman" w:hAnsi="Times New Roman" w:cs="Times New Roman"/>
          <w:i/>
          <w:vertAlign w:val="subscript"/>
        </w:rPr>
        <w:t>t</w:t>
      </w:r>
      <w:r w:rsidR="001769C1">
        <w:rPr>
          <w:rFonts w:ascii="Times New Roman" w:hAnsi="Times New Roman" w:cs="Times New Roman"/>
        </w:rPr>
        <w:t xml:space="preserve"> to </w:t>
      </w:r>
      <w:r w:rsidR="00681140">
        <w:rPr>
          <w:rFonts w:ascii="Times New Roman" w:hAnsi="Times New Roman" w:cs="Times New Roman"/>
        </w:rPr>
        <w:t>minimiz</w:t>
      </w:r>
      <w:r w:rsidR="001769C1">
        <w:rPr>
          <w:rFonts w:ascii="Times New Roman" w:hAnsi="Times New Roman" w:cs="Times New Roman"/>
        </w:rPr>
        <w:t>e</w:t>
      </w:r>
      <w:r w:rsidR="00981A6E">
        <w:rPr>
          <w:rFonts w:ascii="Times New Roman" w:hAnsi="Times New Roman" w:cs="Times New Roman"/>
        </w:rPr>
        <w:t xml:space="preserve"> </w:t>
      </w:r>
      <w:r w:rsidR="001769C1">
        <w:rPr>
          <w:rFonts w:ascii="Times New Roman" w:hAnsi="Times New Roman" w:cs="Times New Roman"/>
        </w:rPr>
        <w:t xml:space="preserve">production and emission </w:t>
      </w:r>
      <w:r w:rsidR="00981A6E">
        <w:rPr>
          <w:rFonts w:ascii="Times New Roman" w:hAnsi="Times New Roman" w:cs="Times New Roman"/>
        </w:rPr>
        <w:t>costs</w:t>
      </w:r>
      <w:r w:rsidR="001769C1">
        <w:rPr>
          <w:rFonts w:ascii="Times New Roman" w:hAnsi="Times New Roman" w:cs="Times New Roman"/>
        </w:rPr>
        <w:t>,</w:t>
      </w:r>
      <w:r w:rsidR="00981A6E">
        <w:rPr>
          <w:rFonts w:ascii="Times New Roman" w:hAnsi="Times New Roman" w:cs="Times New Roman"/>
        </w:rPr>
        <w:t xml:space="preserve"> </w:t>
      </w:r>
    </w:p>
    <w:p w:rsidR="001769C1" w:rsidRDefault="009B1B7E" w:rsidP="001769C1">
      <w:pPr>
        <w:spacing w:after="120" w:line="360" w:lineRule="auto"/>
        <w:jc w:val="both"/>
        <w:rPr>
          <w:rFonts w:ascii="Times New Roman" w:hAnsi="Times New Roman" w:cs="Times New Roman"/>
        </w:rPr>
      </w:pPr>
      <w:r>
        <w:rPr>
          <w:rFonts w:ascii="Times New Roman" w:hAnsi="Times New Roman" w:cs="Times New Roman"/>
        </w:rPr>
        <w:t>(A19</w:t>
      </w:r>
      <w:r w:rsidR="001769C1">
        <w:rPr>
          <w:rFonts w:ascii="Times New Roman" w:hAnsi="Times New Roman" w:cs="Times New Roman"/>
        </w:rPr>
        <w:t>)</w:t>
      </w:r>
      <w:r w:rsidR="001769C1">
        <w:rPr>
          <w:rFonts w:ascii="Times New Roman" w:hAnsi="Times New Roman" w:cs="Times New Roman"/>
        </w:rPr>
        <w:tab/>
      </w:r>
      <w:r w:rsidR="001769C1" w:rsidRPr="001769C1">
        <w:rPr>
          <w:rFonts w:ascii="Times New Roman" w:hAnsi="Times New Roman" w:cs="Times New Roman"/>
          <w:position w:val="-30"/>
        </w:rPr>
        <w:object w:dxaOrig="6120" w:dyaOrig="700">
          <v:shape id="_x0000_i1140" type="#_x0000_t75" style="width:305.3pt;height:36.45pt" o:ole="">
            <v:imagedata r:id="rId152" o:title=""/>
          </v:shape>
          <o:OLEObject Type="Embed" ProgID="Equation.DSMT4" ShapeID="_x0000_i1140" DrawAspect="Content" ObjectID="_1575020496" r:id="rId153"/>
        </w:object>
      </w:r>
    </w:p>
    <w:p w:rsidR="009D3904" w:rsidRPr="006B0AFB" w:rsidRDefault="00981A6E" w:rsidP="00D80682">
      <w:pPr>
        <w:spacing w:after="120" w:line="360" w:lineRule="auto"/>
        <w:jc w:val="both"/>
        <w:rPr>
          <w:rFonts w:ascii="Times New Roman" w:hAnsi="Times New Roman" w:cs="Times New Roman"/>
        </w:rPr>
      </w:pPr>
      <w:r>
        <w:rPr>
          <w:rFonts w:ascii="Times New Roman" w:hAnsi="Times New Roman" w:cs="Times New Roman"/>
        </w:rPr>
        <w:t>given the carbon price (4) or (4</w:t>
      </w:r>
      <w:r>
        <w:rPr>
          <w:rFonts w:ascii="Times New Roman" w:hAnsi="Times New Roman" w:cs="Times New Roman"/>
        </w:rPr>
        <w:sym w:font="Symbol" w:char="F0A2"/>
      </w:r>
      <w:r>
        <w:rPr>
          <w:rFonts w:ascii="Times New Roman" w:hAnsi="Times New Roman" w:cs="Times New Roman"/>
        </w:rPr>
        <w:t xml:space="preserve">) </w:t>
      </w:r>
      <w:r w:rsidR="00681140">
        <w:rPr>
          <w:rFonts w:ascii="Times New Roman" w:hAnsi="Times New Roman" w:cs="Times New Roman"/>
        </w:rPr>
        <w:t xml:space="preserve">yields the same outcomes as </w:t>
      </w:r>
      <w:r>
        <w:rPr>
          <w:rFonts w:ascii="Times New Roman" w:hAnsi="Times New Roman" w:cs="Times New Roman"/>
        </w:rPr>
        <w:t xml:space="preserve">constrained </w:t>
      </w:r>
      <w:r w:rsidR="00681140">
        <w:rPr>
          <w:rFonts w:ascii="Times New Roman" w:hAnsi="Times New Roman" w:cs="Times New Roman"/>
        </w:rPr>
        <w:t xml:space="preserve">welfare maximization. </w:t>
      </w:r>
      <w:r>
        <w:rPr>
          <w:rFonts w:ascii="Times New Roman" w:hAnsi="Times New Roman" w:cs="Times New Roman"/>
        </w:rPr>
        <w:t>The optimality conditions imply that</w:t>
      </w:r>
      <w:r w:rsidR="009D3904">
        <w:rPr>
          <w:rFonts w:ascii="Times New Roman" w:hAnsi="Times New Roman" w:cs="Times New Roman"/>
        </w:rPr>
        <w:t xml:space="preserve"> the marginal cost of extracting fossil fuel, </w:t>
      </w:r>
      <w:r w:rsidR="009D3904" w:rsidRPr="006B0AFB">
        <w:rPr>
          <w:rFonts w:ascii="Times New Roman" w:hAnsi="Times New Roman" w:cs="Times New Roman"/>
          <w:position w:val="-28"/>
        </w:rPr>
        <w:object w:dxaOrig="2020" w:dyaOrig="639">
          <v:shape id="_x0000_i1141" type="#_x0000_t75" style="width:101.15pt;height:31pt" o:ole="">
            <v:imagedata r:id="rId154" o:title=""/>
          </v:shape>
          <o:OLEObject Type="Embed" ProgID="Equation.DSMT4" ShapeID="_x0000_i1141" DrawAspect="Content" ObjectID="_1575020497" r:id="rId155"/>
        </w:object>
      </w:r>
      <w:r w:rsidR="009D3904" w:rsidRPr="006B0AFB">
        <w:rPr>
          <w:rFonts w:ascii="Times New Roman" w:hAnsi="Times New Roman" w:cs="Times New Roman"/>
        </w:rPr>
        <w:t xml:space="preserve"> </w:t>
      </w:r>
      <w:r w:rsidR="0076493A">
        <w:rPr>
          <w:rFonts w:ascii="Times New Roman" w:hAnsi="Times New Roman" w:cs="Times New Roman"/>
        </w:rPr>
        <w:t xml:space="preserve">plus emission costs for unabated fossil fuel, </w:t>
      </w:r>
      <w:r w:rsidR="0076493A" w:rsidRPr="00DB3A3E">
        <w:rPr>
          <w:rFonts w:ascii="Times New Roman" w:hAnsi="Times New Roman" w:cs="Times New Roman"/>
          <w:position w:val="-10"/>
        </w:rPr>
        <w:object w:dxaOrig="900" w:dyaOrig="320">
          <v:shape id="_x0000_i1142" type="#_x0000_t75" style="width:45.55pt;height:16.4pt" o:ole="">
            <v:imagedata r:id="rId156" o:title=""/>
          </v:shape>
          <o:OLEObject Type="Embed" ProgID="Equation.DSMT4" ShapeID="_x0000_i1142" DrawAspect="Content" ObjectID="_1575020498" r:id="rId157"/>
        </w:object>
      </w:r>
      <w:r w:rsidR="0076493A">
        <w:rPr>
          <w:rFonts w:ascii="Times New Roman" w:hAnsi="Times New Roman" w:cs="Times New Roman"/>
        </w:rPr>
        <w:t xml:space="preserve"> </w:t>
      </w:r>
      <w:r w:rsidR="009D3904" w:rsidRPr="006B0AFB">
        <w:rPr>
          <w:rFonts w:ascii="Times New Roman" w:hAnsi="Times New Roman" w:cs="Times New Roman"/>
        </w:rPr>
        <w:t xml:space="preserve">equal the marginal cost of mitigating fossil fuel, </w:t>
      </w:r>
      <w:r w:rsidR="0076493A" w:rsidRPr="006B0AFB">
        <w:rPr>
          <w:rFonts w:ascii="Times New Roman" w:hAnsi="Times New Roman" w:cs="Times New Roman"/>
          <w:position w:val="-10"/>
        </w:rPr>
        <w:object w:dxaOrig="1660" w:dyaOrig="340">
          <v:shape id="_x0000_i1143" type="#_x0000_t75" style="width:82.05pt;height:16.4pt" o:ole="">
            <v:imagedata r:id="rId158" o:title=""/>
          </v:shape>
          <o:OLEObject Type="Embed" ProgID="Equation.DSMT4" ShapeID="_x0000_i1143" DrawAspect="Content" ObjectID="_1575020499" r:id="rId159"/>
        </w:object>
      </w:r>
      <w:r w:rsidR="009D3904" w:rsidRPr="006B0AFB">
        <w:rPr>
          <w:rFonts w:ascii="Times New Roman" w:hAnsi="Times New Roman" w:cs="Times New Roman"/>
        </w:rPr>
        <w:t xml:space="preserve"> The mitigation rate or share of renewables in </w:t>
      </w:r>
      <w:r w:rsidR="001769C1">
        <w:rPr>
          <w:rFonts w:ascii="Times New Roman" w:hAnsi="Times New Roman" w:cs="Times New Roman"/>
        </w:rPr>
        <w:t xml:space="preserve">total </w:t>
      </w:r>
      <w:r w:rsidR="009D3904" w:rsidRPr="006B0AFB">
        <w:rPr>
          <w:rFonts w:ascii="Times New Roman" w:hAnsi="Times New Roman" w:cs="Times New Roman"/>
        </w:rPr>
        <w:t>energy is thus:</w:t>
      </w:r>
    </w:p>
    <w:p w:rsidR="009D3904" w:rsidRPr="00790880" w:rsidRDefault="009D3904" w:rsidP="00D80682">
      <w:pPr>
        <w:spacing w:after="120" w:line="360" w:lineRule="auto"/>
        <w:jc w:val="both"/>
        <w:rPr>
          <w:rFonts w:ascii="Times New Roman" w:hAnsi="Times New Roman" w:cs="Times New Roman"/>
        </w:rPr>
      </w:pPr>
      <w:r>
        <w:rPr>
          <w:rFonts w:ascii="Times New Roman" w:hAnsi="Times New Roman" w:cs="Times New Roman"/>
        </w:rPr>
        <w:t>(</w:t>
      </w:r>
      <w:r w:rsidR="009B1B7E">
        <w:rPr>
          <w:rFonts w:ascii="Times New Roman" w:hAnsi="Times New Roman" w:cs="Times New Roman"/>
        </w:rPr>
        <w:t>A20</w:t>
      </w:r>
      <w:r w:rsidRPr="006B0AFB">
        <w:rPr>
          <w:rFonts w:ascii="Times New Roman" w:hAnsi="Times New Roman" w:cs="Times New Roman"/>
        </w:rPr>
        <w:t>)</w:t>
      </w:r>
      <w:r w:rsidRPr="006B0AFB">
        <w:rPr>
          <w:rFonts w:ascii="Times New Roman" w:hAnsi="Times New Roman" w:cs="Times New Roman"/>
          <w:i/>
        </w:rPr>
        <w:tab/>
      </w:r>
      <w:r w:rsidRPr="000304B0">
        <w:rPr>
          <w:rFonts w:ascii="Times New Roman" w:hAnsi="Times New Roman" w:cs="Times New Roman"/>
          <w:i/>
          <w:position w:val="-58"/>
        </w:rPr>
        <w:object w:dxaOrig="6740" w:dyaOrig="1320">
          <v:shape id="_x0000_i1144" type="#_x0000_t75" style="width:331.75pt;height:65.6pt" o:ole="">
            <v:imagedata r:id="rId160" o:title=""/>
          </v:shape>
          <o:OLEObject Type="Embed" ProgID="Equation.DSMT4" ShapeID="_x0000_i1144" DrawAspect="Content" ObjectID="_1575020500" r:id="rId161"/>
        </w:object>
      </w:r>
    </w:p>
    <w:p w:rsidR="009D3904" w:rsidRDefault="009D3904" w:rsidP="00D80682">
      <w:pPr>
        <w:spacing w:after="120" w:line="360" w:lineRule="auto"/>
        <w:jc w:val="both"/>
        <w:rPr>
          <w:rFonts w:ascii="Times New Roman" w:hAnsi="Times New Roman" w:cs="Times New Roman"/>
        </w:rPr>
      </w:pPr>
      <w:r>
        <w:rPr>
          <w:rFonts w:ascii="Times New Roman" w:hAnsi="Times New Roman" w:cs="Times New Roman"/>
        </w:rPr>
        <w:t>where th</w:t>
      </w:r>
      <w:r w:rsidRPr="000A714F">
        <w:rPr>
          <w:rFonts w:ascii="Times New Roman" w:hAnsi="Times New Roman" w:cs="Times New Roman"/>
        </w:rPr>
        <w:t xml:space="preserve">e price elasticity is </w:t>
      </w:r>
      <w:r w:rsidRPr="000A714F">
        <w:rPr>
          <w:rFonts w:ascii="Times New Roman" w:hAnsi="Times New Roman" w:cs="Times New Roman"/>
          <w:position w:val="-10"/>
        </w:rPr>
        <w:object w:dxaOrig="1579" w:dyaOrig="320">
          <v:shape id="_x0000_i1145" type="#_x0000_t75" style="width:79.3pt;height:16.4pt" o:ole="">
            <v:imagedata r:id="rId162" o:title=""/>
            <o:lock v:ext="edit" aspectratio="f"/>
          </v:shape>
          <o:OLEObject Type="Embed" ProgID="Equation.DSMT4" ShapeID="_x0000_i1145" DrawAspect="Content" ObjectID="_1575020501" r:id="rId163"/>
        </w:object>
      </w:r>
      <w:r>
        <w:rPr>
          <w:rFonts w:ascii="Times New Roman" w:hAnsi="Times New Roman" w:cs="Times New Roman"/>
        </w:rPr>
        <w:t xml:space="preserve">0. </w:t>
      </w:r>
      <w:r w:rsidR="00544A93">
        <w:rPr>
          <w:rFonts w:ascii="Times New Roman" w:hAnsi="Times New Roman" w:cs="Times New Roman"/>
        </w:rPr>
        <w:t>(</w:t>
      </w:r>
      <w:r w:rsidR="00544A93" w:rsidRPr="00437344">
        <w:rPr>
          <w:rFonts w:ascii="Times New Roman" w:hAnsi="Times New Roman" w:cs="Times New Roman"/>
        </w:rPr>
        <w:t>Nordhaus (201</w:t>
      </w:r>
      <w:r w:rsidR="00544A93">
        <w:rPr>
          <w:rFonts w:ascii="Times New Roman" w:hAnsi="Times New Roman" w:cs="Times New Roman"/>
        </w:rPr>
        <w:t>4</w:t>
      </w:r>
      <w:r w:rsidR="00544A93" w:rsidRPr="00437344">
        <w:rPr>
          <w:rFonts w:ascii="Times New Roman" w:hAnsi="Times New Roman" w:cs="Times New Roman"/>
        </w:rPr>
        <w:t xml:space="preserve">) sets </w:t>
      </w:r>
      <w:r w:rsidR="00544A93" w:rsidRPr="00437344">
        <w:rPr>
          <w:rFonts w:ascii="Times New Roman" w:hAnsi="Times New Roman" w:cs="Times New Roman"/>
          <w:i/>
        </w:rPr>
        <w:sym w:font="Symbol" w:char="F071"/>
      </w:r>
      <w:r w:rsidR="00544A93" w:rsidRPr="00C677D6">
        <w:rPr>
          <w:rFonts w:ascii="Times New Roman" w:hAnsi="Times New Roman" w:cs="Times New Roman"/>
          <w:i/>
          <w:vertAlign w:val="subscript"/>
        </w:rPr>
        <w:t>m</w:t>
      </w:r>
      <w:r w:rsidR="00544A93" w:rsidRPr="00C677D6">
        <w:rPr>
          <w:rFonts w:ascii="Times New Roman" w:hAnsi="Times New Roman" w:cs="Times New Roman"/>
        </w:rPr>
        <w:t xml:space="preserve"> = 2.8 in which case</w:t>
      </w:r>
      <w:r w:rsidR="00544A93" w:rsidRPr="00B51080">
        <w:rPr>
          <w:rFonts w:ascii="Times New Roman" w:hAnsi="Times New Roman" w:cs="Times New Roman"/>
          <w:i/>
        </w:rPr>
        <w:t xml:space="preserve"> </w:t>
      </w:r>
      <w:r w:rsidR="00544A93" w:rsidRPr="00B51080">
        <w:rPr>
          <w:rFonts w:ascii="Times New Roman" w:hAnsi="Times New Roman" w:cs="Times New Roman"/>
          <w:i/>
        </w:rPr>
        <w:sym w:font="Symbol" w:char="F065"/>
      </w:r>
      <w:r w:rsidR="00544A93" w:rsidRPr="00B51080">
        <w:rPr>
          <w:rFonts w:ascii="Times New Roman" w:hAnsi="Times New Roman" w:cs="Times New Roman"/>
          <w:i/>
          <w:vertAlign w:val="subscript"/>
        </w:rPr>
        <w:t>m</w:t>
      </w:r>
      <w:r w:rsidR="007959B6">
        <w:rPr>
          <w:rFonts w:ascii="Times New Roman" w:hAnsi="Times New Roman" w:cs="Times New Roman"/>
        </w:rPr>
        <w:t xml:space="preserve"> = 0.55.</w:t>
      </w:r>
      <w:r w:rsidR="00544A93">
        <w:rPr>
          <w:rFonts w:ascii="Times New Roman" w:hAnsi="Times New Roman" w:cs="Times New Roman"/>
        </w:rPr>
        <w:t xml:space="preserve">) </w:t>
      </w:r>
      <w:r w:rsidR="00A410A6">
        <w:rPr>
          <w:rFonts w:ascii="Times New Roman" w:hAnsi="Times New Roman" w:cs="Times New Roman"/>
        </w:rPr>
        <w:t xml:space="preserve">This expression also follows from </w:t>
      </w:r>
      <w:r w:rsidR="007959B6">
        <w:rPr>
          <w:rFonts w:ascii="Times New Roman" w:hAnsi="Times New Roman" w:cs="Times New Roman"/>
        </w:rPr>
        <w:t xml:space="preserve">equation </w:t>
      </w:r>
      <w:r w:rsidR="00A410A6">
        <w:rPr>
          <w:rFonts w:ascii="Times New Roman" w:hAnsi="Times New Roman" w:cs="Times New Roman"/>
        </w:rPr>
        <w:t>(A</w:t>
      </w:r>
      <w:r w:rsidR="00AA4023">
        <w:rPr>
          <w:rFonts w:ascii="Times New Roman" w:hAnsi="Times New Roman" w:cs="Times New Roman"/>
        </w:rPr>
        <w:t>1</w:t>
      </w:r>
      <w:r w:rsidR="00DB3A3E">
        <w:rPr>
          <w:rFonts w:ascii="Times New Roman" w:hAnsi="Times New Roman" w:cs="Times New Roman"/>
        </w:rPr>
        <w:t>5</w:t>
      </w:r>
      <w:r w:rsidR="00A410A6">
        <w:rPr>
          <w:rFonts w:ascii="Times New Roman" w:hAnsi="Times New Roman" w:cs="Times New Roman"/>
        </w:rPr>
        <w:t xml:space="preserve">). </w:t>
      </w:r>
      <w:r>
        <w:rPr>
          <w:rFonts w:ascii="Times New Roman" w:hAnsi="Times New Roman" w:cs="Times New Roman"/>
        </w:rPr>
        <w:t xml:space="preserve">Mitigation thus increases in the relative </w:t>
      </w:r>
      <w:r w:rsidRPr="000A714F">
        <w:rPr>
          <w:rFonts w:ascii="Times New Roman" w:hAnsi="Times New Roman" w:cs="Times New Roman"/>
        </w:rPr>
        <w:t xml:space="preserve">cost of carbon-emitting technologies and abatement including the </w:t>
      </w:r>
      <w:r>
        <w:rPr>
          <w:rFonts w:ascii="Times New Roman" w:hAnsi="Times New Roman" w:cs="Times New Roman"/>
        </w:rPr>
        <w:t>price</w:t>
      </w:r>
      <w:r w:rsidRPr="000A714F">
        <w:rPr>
          <w:rFonts w:ascii="Times New Roman" w:hAnsi="Times New Roman" w:cs="Times New Roman"/>
        </w:rPr>
        <w:t xml:space="preserve"> of </w:t>
      </w:r>
      <w:r>
        <w:rPr>
          <w:rFonts w:ascii="Times New Roman" w:hAnsi="Times New Roman" w:cs="Times New Roman"/>
        </w:rPr>
        <w:t xml:space="preserve">non-abated </w:t>
      </w:r>
      <w:r w:rsidRPr="000A714F">
        <w:rPr>
          <w:rFonts w:ascii="Times New Roman" w:hAnsi="Times New Roman" w:cs="Times New Roman"/>
        </w:rPr>
        <w:t>carbon</w:t>
      </w:r>
      <w:r>
        <w:rPr>
          <w:rFonts w:ascii="Times New Roman" w:hAnsi="Times New Roman" w:cs="Times New Roman"/>
        </w:rPr>
        <w:t xml:space="preserve">. Cost minimization </w:t>
      </w:r>
      <w:r w:rsidR="0076493A">
        <w:rPr>
          <w:rFonts w:ascii="Times New Roman" w:hAnsi="Times New Roman" w:cs="Times New Roman"/>
        </w:rPr>
        <w:t xml:space="preserve">also </w:t>
      </w:r>
      <w:r>
        <w:rPr>
          <w:rFonts w:ascii="Times New Roman" w:hAnsi="Times New Roman" w:cs="Times New Roman"/>
        </w:rPr>
        <w:t xml:space="preserve">requires that the marginal cost of abatement equals the saved cost of carbon emissions, </w:t>
      </w:r>
      <w:r w:rsidRPr="006B0AFB">
        <w:rPr>
          <w:position w:val="-10"/>
        </w:rPr>
        <w:object w:dxaOrig="1460" w:dyaOrig="340">
          <v:shape id="_x0000_i1146" type="#_x0000_t75" style="width:1in;height:16.4pt" o:ole="">
            <v:imagedata r:id="rId164" o:title=""/>
          </v:shape>
          <o:OLEObject Type="Embed" ProgID="Equation.DSMT4" ShapeID="_x0000_i1146" DrawAspect="Content" ObjectID="_1575020502" r:id="rId165"/>
        </w:object>
      </w:r>
      <w:r>
        <w:rPr>
          <w:rFonts w:ascii="Times New Roman" w:hAnsi="Times New Roman" w:cs="Times New Roman"/>
        </w:rPr>
        <w:t xml:space="preserve"> This gives th</w:t>
      </w:r>
      <w:r w:rsidRPr="000877DE">
        <w:rPr>
          <w:rFonts w:ascii="Times New Roman" w:hAnsi="Times New Roman" w:cs="Times New Roman"/>
        </w:rPr>
        <w:t xml:space="preserve">e fraction of </w:t>
      </w:r>
      <w:r w:rsidR="0076493A">
        <w:rPr>
          <w:rFonts w:ascii="Times New Roman" w:hAnsi="Times New Roman" w:cs="Times New Roman"/>
        </w:rPr>
        <w:t xml:space="preserve">abated </w:t>
      </w:r>
      <w:r w:rsidRPr="000877DE">
        <w:rPr>
          <w:rFonts w:ascii="Times New Roman" w:hAnsi="Times New Roman" w:cs="Times New Roman"/>
        </w:rPr>
        <w:t>fossil fuel use</w:t>
      </w:r>
      <w:r>
        <w:rPr>
          <w:rFonts w:ascii="Times New Roman" w:hAnsi="Times New Roman" w:cs="Times New Roman"/>
        </w:rPr>
        <w:t>:</w:t>
      </w:r>
      <w:r w:rsidRPr="000A714F">
        <w:rPr>
          <w:rFonts w:ascii="Times New Roman" w:hAnsi="Times New Roman" w:cs="Times New Roman"/>
        </w:rPr>
        <w:t xml:space="preserve"> </w:t>
      </w:r>
    </w:p>
    <w:p w:rsidR="009D3904" w:rsidRPr="00F640C7" w:rsidRDefault="009D3904" w:rsidP="00D80682">
      <w:pPr>
        <w:spacing w:after="120" w:line="360" w:lineRule="auto"/>
        <w:jc w:val="both"/>
        <w:rPr>
          <w:rFonts w:ascii="Times New Roman" w:hAnsi="Times New Roman" w:cs="Times New Roman"/>
        </w:rPr>
      </w:pPr>
      <w:r w:rsidRPr="006440B8">
        <w:rPr>
          <w:rFonts w:ascii="Times New Roman" w:hAnsi="Times New Roman" w:cs="Times New Roman"/>
        </w:rPr>
        <w:t>(</w:t>
      </w:r>
      <w:r w:rsidR="00A410A6">
        <w:rPr>
          <w:rFonts w:ascii="Times New Roman" w:hAnsi="Times New Roman" w:cs="Times New Roman"/>
        </w:rPr>
        <w:t>A</w:t>
      </w:r>
      <w:r w:rsidR="001769C1">
        <w:rPr>
          <w:rFonts w:ascii="Times New Roman" w:hAnsi="Times New Roman" w:cs="Times New Roman"/>
        </w:rPr>
        <w:t>2</w:t>
      </w:r>
      <w:r w:rsidR="009B1B7E">
        <w:rPr>
          <w:rFonts w:ascii="Times New Roman" w:hAnsi="Times New Roman" w:cs="Times New Roman"/>
        </w:rPr>
        <w:t>1</w:t>
      </w:r>
      <w:r w:rsidRPr="006440B8">
        <w:rPr>
          <w:rFonts w:ascii="Times New Roman" w:hAnsi="Times New Roman" w:cs="Times New Roman"/>
        </w:rPr>
        <w:t>)</w:t>
      </w:r>
      <w:r w:rsidRPr="000213FC">
        <w:rPr>
          <w:rFonts w:ascii="Times New Roman" w:hAnsi="Times New Roman" w:cs="Times New Roman"/>
          <w:i/>
        </w:rPr>
        <w:tab/>
      </w:r>
      <w:r w:rsidRPr="000213FC">
        <w:rPr>
          <w:rFonts w:ascii="Times New Roman" w:hAnsi="Times New Roman" w:cs="Times New Roman"/>
          <w:i/>
          <w:position w:val="-16"/>
        </w:rPr>
        <w:object w:dxaOrig="3560" w:dyaOrig="480">
          <v:shape id="_x0000_i1147" type="#_x0000_t75" style="width:179.55pt;height:22.8pt" o:ole="">
            <v:imagedata r:id="rId166" o:title=""/>
          </v:shape>
          <o:OLEObject Type="Embed" ProgID="Equation.DSMT4" ShapeID="_x0000_i1147" DrawAspect="Content" ObjectID="_1575020503" r:id="rId167"/>
        </w:object>
      </w:r>
    </w:p>
    <w:p w:rsidR="009D3904" w:rsidRDefault="009D3904" w:rsidP="00D80682">
      <w:pPr>
        <w:spacing w:after="120" w:line="360" w:lineRule="auto"/>
        <w:jc w:val="both"/>
        <w:rPr>
          <w:rFonts w:ascii="Times New Roman" w:hAnsi="Times New Roman" w:cs="Times New Roman"/>
        </w:rPr>
      </w:pPr>
      <w:r w:rsidRPr="00790880">
        <w:rPr>
          <w:rFonts w:ascii="Times New Roman" w:hAnsi="Times New Roman" w:cs="Times New Roman"/>
        </w:rPr>
        <w:t>where the price elasticity is</w:t>
      </w:r>
      <w:r w:rsidR="0076493A">
        <w:rPr>
          <w:rFonts w:ascii="Times New Roman" w:hAnsi="Times New Roman" w:cs="Times New Roman"/>
        </w:rPr>
        <w:t xml:space="preserve"> </w:t>
      </w:r>
      <w:r w:rsidRPr="00790880">
        <w:rPr>
          <w:rFonts w:ascii="Times New Roman" w:hAnsi="Times New Roman" w:cs="Times New Roman"/>
          <w:position w:val="-10"/>
        </w:rPr>
        <w:object w:dxaOrig="1719" w:dyaOrig="320">
          <v:shape id="_x0000_i1148" type="#_x0000_t75" style="width:93.85pt;height:16.4pt" o:ole="">
            <v:imagedata r:id="rId168" o:title=""/>
          </v:shape>
          <o:OLEObject Type="Embed" ProgID="Equation.DSMT4" ShapeID="_x0000_i1148" DrawAspect="Content" ObjectID="_1575020504" r:id="rId169"/>
        </w:object>
      </w:r>
      <w:r w:rsidRPr="00790880">
        <w:rPr>
          <w:rFonts w:ascii="Times New Roman" w:hAnsi="Times New Roman" w:cs="Times New Roman"/>
        </w:rPr>
        <w:t xml:space="preserve"> </w:t>
      </w:r>
      <w:r w:rsidR="00A410A6">
        <w:rPr>
          <w:rFonts w:ascii="Times New Roman" w:hAnsi="Times New Roman" w:cs="Times New Roman"/>
        </w:rPr>
        <w:t xml:space="preserve">This also follows from </w:t>
      </w:r>
      <w:r w:rsidR="007959B6">
        <w:rPr>
          <w:rFonts w:ascii="Times New Roman" w:hAnsi="Times New Roman" w:cs="Times New Roman"/>
        </w:rPr>
        <w:t xml:space="preserve">equation </w:t>
      </w:r>
      <w:r w:rsidR="00A410A6">
        <w:rPr>
          <w:rFonts w:ascii="Times New Roman" w:hAnsi="Times New Roman" w:cs="Times New Roman"/>
        </w:rPr>
        <w:t>(A</w:t>
      </w:r>
      <w:r w:rsidR="00942B9B">
        <w:rPr>
          <w:rFonts w:ascii="Times New Roman" w:hAnsi="Times New Roman" w:cs="Times New Roman"/>
        </w:rPr>
        <w:t>1</w:t>
      </w:r>
      <w:r w:rsidR="009B1B7E">
        <w:rPr>
          <w:rFonts w:ascii="Times New Roman" w:hAnsi="Times New Roman" w:cs="Times New Roman"/>
        </w:rPr>
        <w:t>5</w:t>
      </w:r>
      <w:r w:rsidR="00A410A6">
        <w:rPr>
          <w:rFonts w:ascii="Times New Roman" w:hAnsi="Times New Roman" w:cs="Times New Roman"/>
        </w:rPr>
        <w:t xml:space="preserve">). </w:t>
      </w:r>
      <w:r w:rsidRPr="00790880">
        <w:rPr>
          <w:rFonts w:ascii="Times New Roman" w:hAnsi="Times New Roman" w:cs="Times New Roman"/>
        </w:rPr>
        <w:t>Abatement thus rises as its cost falls</w:t>
      </w:r>
      <w:r>
        <w:rPr>
          <w:rFonts w:ascii="Times New Roman" w:hAnsi="Times New Roman" w:cs="Times New Roman"/>
        </w:rPr>
        <w:t xml:space="preserve"> or the price of carbon rises over time. I assume cost conditions are such that fossil fuel is fully mitigated before it is fully abated</w:t>
      </w:r>
      <w:r w:rsidR="00681140">
        <w:rPr>
          <w:rFonts w:ascii="Times New Roman" w:hAnsi="Times New Roman" w:cs="Times New Roman"/>
        </w:rPr>
        <w:t>:</w:t>
      </w:r>
    </w:p>
    <w:p w:rsidR="00C441EF" w:rsidRPr="00F8634C" w:rsidRDefault="009D3904" w:rsidP="00574A29">
      <w:pPr>
        <w:spacing w:after="120" w:line="360" w:lineRule="auto"/>
        <w:jc w:val="both"/>
        <w:rPr>
          <w:rFonts w:ascii="Times New Roman" w:hAnsi="Times New Roman" w:cs="Times New Roman"/>
        </w:rPr>
      </w:pPr>
      <w:r>
        <w:rPr>
          <w:rFonts w:ascii="Times New Roman" w:hAnsi="Times New Roman" w:cs="Times New Roman"/>
        </w:rPr>
        <w:lastRenderedPageBreak/>
        <w:t>(</w:t>
      </w:r>
      <w:r w:rsidR="00A410A6">
        <w:rPr>
          <w:rFonts w:ascii="Times New Roman" w:hAnsi="Times New Roman" w:cs="Times New Roman"/>
        </w:rPr>
        <w:t>A</w:t>
      </w:r>
      <w:r w:rsidR="00942B9B">
        <w:rPr>
          <w:rFonts w:ascii="Times New Roman" w:hAnsi="Times New Roman" w:cs="Times New Roman"/>
        </w:rPr>
        <w:t>2</w:t>
      </w:r>
      <w:r w:rsidR="009B1B7E">
        <w:rPr>
          <w:rFonts w:ascii="Times New Roman" w:hAnsi="Times New Roman" w:cs="Times New Roman"/>
        </w:rPr>
        <w:t>2</w:t>
      </w:r>
      <w:r>
        <w:rPr>
          <w:rFonts w:ascii="Times New Roman" w:hAnsi="Times New Roman" w:cs="Times New Roman"/>
        </w:rPr>
        <w:t>)</w:t>
      </w:r>
      <w:r>
        <w:rPr>
          <w:rFonts w:ascii="Times New Roman" w:hAnsi="Times New Roman" w:cs="Times New Roman"/>
        </w:rPr>
        <w:tab/>
      </w:r>
      <w:r w:rsidRPr="00C0001C">
        <w:rPr>
          <w:rFonts w:ascii="Times New Roman" w:hAnsi="Times New Roman" w:cs="Times New Roman"/>
          <w:position w:val="-18"/>
        </w:rPr>
        <w:object w:dxaOrig="4620" w:dyaOrig="520">
          <v:shape id="_x0000_i1149" type="#_x0000_t75" style="width:231.5pt;height:25.5pt" o:ole="">
            <v:imagedata r:id="rId170" o:title=""/>
          </v:shape>
          <o:OLEObject Type="Embed" ProgID="Equation.DSMT4" ShapeID="_x0000_i1149" DrawAspect="Content" ObjectID="_1575020505" r:id="rId171"/>
        </w:object>
      </w:r>
    </w:p>
    <w:sectPr w:rsidR="00C441EF" w:rsidRPr="00F8634C" w:rsidSect="0028718B">
      <w:footerReference w:type="default" r:id="rId172"/>
      <w:pgSz w:w="11906" w:h="16838"/>
      <w:pgMar w:top="1701" w:right="1701" w:bottom="1701" w:left="1701" w:header="720" w:footer="720" w:gutter="0"/>
      <w:cols w:space="708"/>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0B9" w:rsidRDefault="005320B9" w:rsidP="00BC3627">
      <w:pPr>
        <w:spacing w:after="0" w:line="240" w:lineRule="auto"/>
      </w:pPr>
      <w:r>
        <w:separator/>
      </w:r>
    </w:p>
  </w:endnote>
  <w:endnote w:type="continuationSeparator" w:id="0">
    <w:p w:rsidR="005320B9" w:rsidRDefault="005320B9" w:rsidP="00BC3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244355"/>
      <w:docPartObj>
        <w:docPartGallery w:val="Page Numbers (Bottom of Page)"/>
        <w:docPartUnique/>
      </w:docPartObj>
    </w:sdtPr>
    <w:sdtEndPr>
      <w:rPr>
        <w:noProof/>
      </w:rPr>
    </w:sdtEndPr>
    <w:sdtContent>
      <w:p w:rsidR="00B92FD4" w:rsidRDefault="00B92FD4">
        <w:pPr>
          <w:pStyle w:val="Footer"/>
          <w:jc w:val="center"/>
        </w:pPr>
        <w:r>
          <w:fldChar w:fldCharType="begin"/>
        </w:r>
        <w:r>
          <w:instrText xml:space="preserve"> PAGE   \* MERGEFORMAT </w:instrText>
        </w:r>
        <w:r>
          <w:fldChar w:fldCharType="separate"/>
        </w:r>
        <w:r w:rsidR="0028718B">
          <w:rPr>
            <w:noProof/>
          </w:rPr>
          <w:t>5</w:t>
        </w:r>
        <w:r>
          <w:rPr>
            <w:noProof/>
          </w:rPr>
          <w:fldChar w:fldCharType="end"/>
        </w:r>
      </w:p>
    </w:sdtContent>
  </w:sdt>
  <w:p w:rsidR="00B92FD4" w:rsidRDefault="00B92FD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0B9" w:rsidRDefault="005320B9" w:rsidP="00BC3627">
      <w:pPr>
        <w:spacing w:after="0" w:line="240" w:lineRule="auto"/>
      </w:pPr>
      <w:r>
        <w:separator/>
      </w:r>
    </w:p>
  </w:footnote>
  <w:footnote w:type="continuationSeparator" w:id="0">
    <w:p w:rsidR="005320B9" w:rsidRDefault="005320B9" w:rsidP="00BC3627">
      <w:pPr>
        <w:spacing w:after="0" w:line="240" w:lineRule="auto"/>
      </w:pPr>
      <w:r>
        <w:continuationSeparator/>
      </w:r>
    </w:p>
  </w:footnote>
  <w:footnote w:id="1">
    <w:p w:rsidR="00B92FD4" w:rsidRPr="00B2709F" w:rsidRDefault="00B92FD4" w:rsidP="00544A93">
      <w:pPr>
        <w:pStyle w:val="FootnoteText"/>
        <w:jc w:val="both"/>
        <w:rPr>
          <w:rFonts w:ascii="Times New Roman" w:hAnsi="Times New Roman" w:cs="Times New Roman"/>
        </w:rPr>
      </w:pPr>
      <w:r w:rsidRPr="00B2709F">
        <w:rPr>
          <w:rStyle w:val="FootnoteReference"/>
          <w:rFonts w:ascii="Times New Roman" w:hAnsi="Times New Roman" w:cs="Times New Roman"/>
        </w:rPr>
        <w:footnoteRef/>
      </w:r>
      <w:r w:rsidRPr="00B2709F">
        <w:rPr>
          <w:rFonts w:ascii="Times New Roman" w:hAnsi="Times New Roman" w:cs="Times New Roman"/>
        </w:rPr>
        <w:t xml:space="preserve"> Uncertainty in the trend rate of economic growth does not affect the determination of the safe carbon budg</w:t>
      </w:r>
      <w:r>
        <w:rPr>
          <w:rFonts w:ascii="Times New Roman" w:hAnsi="Times New Roman" w:cs="Times New Roman"/>
        </w:rPr>
        <w:t>et (3) and the calculations in T</w:t>
      </w:r>
      <w:r w:rsidRPr="00B2709F">
        <w:rPr>
          <w:rFonts w:ascii="Times New Roman" w:hAnsi="Times New Roman" w:cs="Times New Roman"/>
        </w:rPr>
        <w:t xml:space="preserve">able 1. Uncertainty in the trend rate of economic growth does affect the discount rate to be used for calculating the </w:t>
      </w:r>
      <w:r w:rsidRPr="00A361C9">
        <w:rPr>
          <w:rFonts w:ascii="Times New Roman" w:hAnsi="Times New Roman" w:cs="Times New Roman"/>
          <w:i/>
        </w:rPr>
        <w:t>unconstrained</w:t>
      </w:r>
      <w:r w:rsidRPr="00B2709F">
        <w:rPr>
          <w:rFonts w:ascii="Times New Roman" w:hAnsi="Times New Roman" w:cs="Times New Roman"/>
        </w:rPr>
        <w:t xml:space="preserve"> optimal climate policies if policy makers display risk aversion and prudence (cf. Gollier, 2012; van den Bremer and van der Ploeg, 201</w:t>
      </w:r>
      <w:r>
        <w:rPr>
          <w:rFonts w:ascii="Times New Roman" w:hAnsi="Times New Roman" w:cs="Times New Roman"/>
        </w:rPr>
        <w:t>7</w:t>
      </w:r>
      <w:r w:rsidRPr="00B2709F">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209FB"/>
    <w:multiLevelType w:val="hybridMultilevel"/>
    <w:tmpl w:val="FB187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DA1CEE"/>
    <w:multiLevelType w:val="hybridMultilevel"/>
    <w:tmpl w:val="FB187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E118A8"/>
    <w:multiLevelType w:val="hybridMultilevel"/>
    <w:tmpl w:val="00B4421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1BA25869"/>
    <w:multiLevelType w:val="hybridMultilevel"/>
    <w:tmpl w:val="72CA095A"/>
    <w:lvl w:ilvl="0" w:tplc="A7EA5A5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F0338C"/>
    <w:multiLevelType w:val="multilevel"/>
    <w:tmpl w:val="6F440A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574654B"/>
    <w:multiLevelType w:val="hybridMultilevel"/>
    <w:tmpl w:val="01F462C4"/>
    <w:lvl w:ilvl="0" w:tplc="9B442CD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4A2F59"/>
    <w:multiLevelType w:val="hybridMultilevel"/>
    <w:tmpl w:val="1130C43C"/>
    <w:lvl w:ilvl="0" w:tplc="5FB87D72">
      <w:start w:val="48"/>
      <w:numFmt w:val="bullet"/>
      <w:lvlText w:val=""/>
      <w:lvlJc w:val="left"/>
      <w:pPr>
        <w:ind w:left="720" w:hanging="360"/>
      </w:pPr>
      <w:rPr>
        <w:rFonts w:ascii="Wingdings" w:eastAsiaTheme="minorHAns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A75379C"/>
    <w:multiLevelType w:val="hybridMultilevel"/>
    <w:tmpl w:val="0B8AE7FA"/>
    <w:lvl w:ilvl="0" w:tplc="7870D4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705112"/>
    <w:multiLevelType w:val="multilevel"/>
    <w:tmpl w:val="CDF85F5C"/>
    <w:lvl w:ilvl="0">
      <w:start w:val="1"/>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FEF3D7A"/>
    <w:multiLevelType w:val="multilevel"/>
    <w:tmpl w:val="613A5B3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8"/>
  </w:num>
  <w:num w:numId="3">
    <w:abstractNumId w:val="9"/>
  </w:num>
  <w:num w:numId="4">
    <w:abstractNumId w:val="6"/>
  </w:num>
  <w:num w:numId="5">
    <w:abstractNumId w:val="5"/>
  </w:num>
  <w:num w:numId="6">
    <w:abstractNumId w:val="4"/>
  </w:num>
  <w:num w:numId="7">
    <w:abstractNumId w:val="1"/>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defaultTabStop w:val="720"/>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627"/>
    <w:rsid w:val="00000172"/>
    <w:rsid w:val="00000633"/>
    <w:rsid w:val="00000968"/>
    <w:rsid w:val="00000CF1"/>
    <w:rsid w:val="00000D0E"/>
    <w:rsid w:val="00001582"/>
    <w:rsid w:val="000015FA"/>
    <w:rsid w:val="00001D1D"/>
    <w:rsid w:val="0000233C"/>
    <w:rsid w:val="00002D50"/>
    <w:rsid w:val="0000400A"/>
    <w:rsid w:val="000041EA"/>
    <w:rsid w:val="00004791"/>
    <w:rsid w:val="000049BC"/>
    <w:rsid w:val="00004E9C"/>
    <w:rsid w:val="00004F66"/>
    <w:rsid w:val="00005598"/>
    <w:rsid w:val="00005C3D"/>
    <w:rsid w:val="00007291"/>
    <w:rsid w:val="00007A59"/>
    <w:rsid w:val="00007AE6"/>
    <w:rsid w:val="000102AE"/>
    <w:rsid w:val="000122DC"/>
    <w:rsid w:val="000128CD"/>
    <w:rsid w:val="000128D3"/>
    <w:rsid w:val="00013CEC"/>
    <w:rsid w:val="00013FEA"/>
    <w:rsid w:val="00014EE7"/>
    <w:rsid w:val="000158A7"/>
    <w:rsid w:val="0001650F"/>
    <w:rsid w:val="00016BCA"/>
    <w:rsid w:val="0001772E"/>
    <w:rsid w:val="00020CC8"/>
    <w:rsid w:val="000225DF"/>
    <w:rsid w:val="00022C9F"/>
    <w:rsid w:val="0002406E"/>
    <w:rsid w:val="000251AD"/>
    <w:rsid w:val="00026D69"/>
    <w:rsid w:val="00027C48"/>
    <w:rsid w:val="000312E2"/>
    <w:rsid w:val="00033C60"/>
    <w:rsid w:val="00034804"/>
    <w:rsid w:val="000356DD"/>
    <w:rsid w:val="000358B8"/>
    <w:rsid w:val="00035EE7"/>
    <w:rsid w:val="000363EA"/>
    <w:rsid w:val="0004185C"/>
    <w:rsid w:val="00043657"/>
    <w:rsid w:val="000444C0"/>
    <w:rsid w:val="00046CB1"/>
    <w:rsid w:val="00046E36"/>
    <w:rsid w:val="00053D89"/>
    <w:rsid w:val="000544FB"/>
    <w:rsid w:val="00055110"/>
    <w:rsid w:val="000570CC"/>
    <w:rsid w:val="000571BF"/>
    <w:rsid w:val="00057279"/>
    <w:rsid w:val="00057994"/>
    <w:rsid w:val="0006025B"/>
    <w:rsid w:val="00060B1C"/>
    <w:rsid w:val="000638D9"/>
    <w:rsid w:val="00063B5D"/>
    <w:rsid w:val="00063DF8"/>
    <w:rsid w:val="00064212"/>
    <w:rsid w:val="00065172"/>
    <w:rsid w:val="0006680C"/>
    <w:rsid w:val="00066D51"/>
    <w:rsid w:val="0006706C"/>
    <w:rsid w:val="0006787B"/>
    <w:rsid w:val="00067961"/>
    <w:rsid w:val="00067DE4"/>
    <w:rsid w:val="000719AC"/>
    <w:rsid w:val="00072461"/>
    <w:rsid w:val="00073CF1"/>
    <w:rsid w:val="00073EA5"/>
    <w:rsid w:val="000746CE"/>
    <w:rsid w:val="00075C54"/>
    <w:rsid w:val="00075E15"/>
    <w:rsid w:val="00075E70"/>
    <w:rsid w:val="00077E87"/>
    <w:rsid w:val="00077EA0"/>
    <w:rsid w:val="00080D0C"/>
    <w:rsid w:val="000824B1"/>
    <w:rsid w:val="00082C2A"/>
    <w:rsid w:val="00083829"/>
    <w:rsid w:val="00084E56"/>
    <w:rsid w:val="0008501E"/>
    <w:rsid w:val="00085279"/>
    <w:rsid w:val="00085981"/>
    <w:rsid w:val="00091DEE"/>
    <w:rsid w:val="00092D65"/>
    <w:rsid w:val="00094EBD"/>
    <w:rsid w:val="00095713"/>
    <w:rsid w:val="000964DD"/>
    <w:rsid w:val="0009663C"/>
    <w:rsid w:val="00096AB1"/>
    <w:rsid w:val="000A0C0A"/>
    <w:rsid w:val="000A1298"/>
    <w:rsid w:val="000A12D1"/>
    <w:rsid w:val="000A131C"/>
    <w:rsid w:val="000A2A9D"/>
    <w:rsid w:val="000A32ED"/>
    <w:rsid w:val="000A38E7"/>
    <w:rsid w:val="000A70BD"/>
    <w:rsid w:val="000B06E0"/>
    <w:rsid w:val="000B0A33"/>
    <w:rsid w:val="000B0FE2"/>
    <w:rsid w:val="000B152A"/>
    <w:rsid w:val="000B22F7"/>
    <w:rsid w:val="000B35FF"/>
    <w:rsid w:val="000B4765"/>
    <w:rsid w:val="000B4BCA"/>
    <w:rsid w:val="000B5263"/>
    <w:rsid w:val="000B52CF"/>
    <w:rsid w:val="000B621E"/>
    <w:rsid w:val="000B62FC"/>
    <w:rsid w:val="000B7FDC"/>
    <w:rsid w:val="000C1BC5"/>
    <w:rsid w:val="000C1F99"/>
    <w:rsid w:val="000C25DA"/>
    <w:rsid w:val="000C309B"/>
    <w:rsid w:val="000C4F96"/>
    <w:rsid w:val="000C5183"/>
    <w:rsid w:val="000C6C53"/>
    <w:rsid w:val="000C759B"/>
    <w:rsid w:val="000C7611"/>
    <w:rsid w:val="000D0D4B"/>
    <w:rsid w:val="000D24E5"/>
    <w:rsid w:val="000D44C0"/>
    <w:rsid w:val="000D4507"/>
    <w:rsid w:val="000D5479"/>
    <w:rsid w:val="000D58AA"/>
    <w:rsid w:val="000D61FA"/>
    <w:rsid w:val="000D6351"/>
    <w:rsid w:val="000E0949"/>
    <w:rsid w:val="000E2553"/>
    <w:rsid w:val="000E2B36"/>
    <w:rsid w:val="000E2B71"/>
    <w:rsid w:val="000E2CC1"/>
    <w:rsid w:val="000E304E"/>
    <w:rsid w:val="000E3A09"/>
    <w:rsid w:val="000E4103"/>
    <w:rsid w:val="000E46EF"/>
    <w:rsid w:val="000E5E9F"/>
    <w:rsid w:val="000E654D"/>
    <w:rsid w:val="000E67B7"/>
    <w:rsid w:val="000E6854"/>
    <w:rsid w:val="000E757D"/>
    <w:rsid w:val="000F0B44"/>
    <w:rsid w:val="000F0B96"/>
    <w:rsid w:val="000F27C8"/>
    <w:rsid w:val="000F2A02"/>
    <w:rsid w:val="000F2FE4"/>
    <w:rsid w:val="000F4BB1"/>
    <w:rsid w:val="000F7185"/>
    <w:rsid w:val="00100238"/>
    <w:rsid w:val="00101D1D"/>
    <w:rsid w:val="00101EA8"/>
    <w:rsid w:val="00102B9D"/>
    <w:rsid w:val="00103FB9"/>
    <w:rsid w:val="00104EA5"/>
    <w:rsid w:val="0010555C"/>
    <w:rsid w:val="00106150"/>
    <w:rsid w:val="001075D9"/>
    <w:rsid w:val="00110741"/>
    <w:rsid w:val="00110748"/>
    <w:rsid w:val="00111476"/>
    <w:rsid w:val="00112615"/>
    <w:rsid w:val="00113027"/>
    <w:rsid w:val="00113515"/>
    <w:rsid w:val="00115A4A"/>
    <w:rsid w:val="00115C5A"/>
    <w:rsid w:val="00115E21"/>
    <w:rsid w:val="00115E3A"/>
    <w:rsid w:val="00115F20"/>
    <w:rsid w:val="001171BB"/>
    <w:rsid w:val="001173D1"/>
    <w:rsid w:val="00117512"/>
    <w:rsid w:val="0011752D"/>
    <w:rsid w:val="001216AA"/>
    <w:rsid w:val="00121DEC"/>
    <w:rsid w:val="00122102"/>
    <w:rsid w:val="00124543"/>
    <w:rsid w:val="001245E5"/>
    <w:rsid w:val="00125648"/>
    <w:rsid w:val="00125DF2"/>
    <w:rsid w:val="00126756"/>
    <w:rsid w:val="00127F9F"/>
    <w:rsid w:val="00130059"/>
    <w:rsid w:val="001307B8"/>
    <w:rsid w:val="001313DA"/>
    <w:rsid w:val="0013154C"/>
    <w:rsid w:val="00131877"/>
    <w:rsid w:val="001321C2"/>
    <w:rsid w:val="00132348"/>
    <w:rsid w:val="0013252D"/>
    <w:rsid w:val="00132B38"/>
    <w:rsid w:val="001342B6"/>
    <w:rsid w:val="0013692D"/>
    <w:rsid w:val="0013729D"/>
    <w:rsid w:val="001378AA"/>
    <w:rsid w:val="001378AF"/>
    <w:rsid w:val="00137E6F"/>
    <w:rsid w:val="001412C6"/>
    <w:rsid w:val="0014130D"/>
    <w:rsid w:val="00141EA0"/>
    <w:rsid w:val="00143238"/>
    <w:rsid w:val="00144E5E"/>
    <w:rsid w:val="00144F01"/>
    <w:rsid w:val="00145C96"/>
    <w:rsid w:val="001477FF"/>
    <w:rsid w:val="0015006F"/>
    <w:rsid w:val="00151675"/>
    <w:rsid w:val="001523DD"/>
    <w:rsid w:val="00152961"/>
    <w:rsid w:val="00155629"/>
    <w:rsid w:val="0015638D"/>
    <w:rsid w:val="001565BD"/>
    <w:rsid w:val="001565CB"/>
    <w:rsid w:val="00156C0D"/>
    <w:rsid w:val="0016061E"/>
    <w:rsid w:val="001606CC"/>
    <w:rsid w:val="00161F30"/>
    <w:rsid w:val="00162827"/>
    <w:rsid w:val="00162E94"/>
    <w:rsid w:val="001634CC"/>
    <w:rsid w:val="00163CFA"/>
    <w:rsid w:val="001643C3"/>
    <w:rsid w:val="00164406"/>
    <w:rsid w:val="00164A0B"/>
    <w:rsid w:val="0016589C"/>
    <w:rsid w:val="001672FB"/>
    <w:rsid w:val="00167B34"/>
    <w:rsid w:val="00172E69"/>
    <w:rsid w:val="001735BF"/>
    <w:rsid w:val="00173C10"/>
    <w:rsid w:val="0017411C"/>
    <w:rsid w:val="00174EFC"/>
    <w:rsid w:val="00175EC1"/>
    <w:rsid w:val="001760BF"/>
    <w:rsid w:val="0017693A"/>
    <w:rsid w:val="001769C1"/>
    <w:rsid w:val="00177089"/>
    <w:rsid w:val="0017710B"/>
    <w:rsid w:val="00180066"/>
    <w:rsid w:val="00180296"/>
    <w:rsid w:val="00180739"/>
    <w:rsid w:val="0018133F"/>
    <w:rsid w:val="00182C25"/>
    <w:rsid w:val="00182D03"/>
    <w:rsid w:val="001833E3"/>
    <w:rsid w:val="00183A9C"/>
    <w:rsid w:val="00183B0D"/>
    <w:rsid w:val="00183E33"/>
    <w:rsid w:val="00184A7B"/>
    <w:rsid w:val="0018531F"/>
    <w:rsid w:val="001865B2"/>
    <w:rsid w:val="00191212"/>
    <w:rsid w:val="00191B09"/>
    <w:rsid w:val="00191BBB"/>
    <w:rsid w:val="00194A6D"/>
    <w:rsid w:val="001951F4"/>
    <w:rsid w:val="00195556"/>
    <w:rsid w:val="00196453"/>
    <w:rsid w:val="0019651D"/>
    <w:rsid w:val="001973C5"/>
    <w:rsid w:val="001974A3"/>
    <w:rsid w:val="001977F1"/>
    <w:rsid w:val="001A0EF4"/>
    <w:rsid w:val="001A1AEE"/>
    <w:rsid w:val="001A20DE"/>
    <w:rsid w:val="001A2345"/>
    <w:rsid w:val="001A2351"/>
    <w:rsid w:val="001A260F"/>
    <w:rsid w:val="001A2A4A"/>
    <w:rsid w:val="001A3544"/>
    <w:rsid w:val="001A45EA"/>
    <w:rsid w:val="001A49CD"/>
    <w:rsid w:val="001A4B08"/>
    <w:rsid w:val="001A4F4D"/>
    <w:rsid w:val="001A5752"/>
    <w:rsid w:val="001A6F1D"/>
    <w:rsid w:val="001A7517"/>
    <w:rsid w:val="001A7A0E"/>
    <w:rsid w:val="001A7BBD"/>
    <w:rsid w:val="001B27D5"/>
    <w:rsid w:val="001B2F0A"/>
    <w:rsid w:val="001B3469"/>
    <w:rsid w:val="001B3B45"/>
    <w:rsid w:val="001B3BDE"/>
    <w:rsid w:val="001B6ADC"/>
    <w:rsid w:val="001B6EBE"/>
    <w:rsid w:val="001C4180"/>
    <w:rsid w:val="001C4E8A"/>
    <w:rsid w:val="001C501D"/>
    <w:rsid w:val="001C506A"/>
    <w:rsid w:val="001C59F2"/>
    <w:rsid w:val="001C5E56"/>
    <w:rsid w:val="001D0855"/>
    <w:rsid w:val="001D164C"/>
    <w:rsid w:val="001D2823"/>
    <w:rsid w:val="001D3059"/>
    <w:rsid w:val="001D30CF"/>
    <w:rsid w:val="001D3472"/>
    <w:rsid w:val="001D39CF"/>
    <w:rsid w:val="001D3AB6"/>
    <w:rsid w:val="001D3CCF"/>
    <w:rsid w:val="001D3DE6"/>
    <w:rsid w:val="001D4E7F"/>
    <w:rsid w:val="001D51EA"/>
    <w:rsid w:val="001D5388"/>
    <w:rsid w:val="001E032D"/>
    <w:rsid w:val="001E0559"/>
    <w:rsid w:val="001E39F6"/>
    <w:rsid w:val="001E46FB"/>
    <w:rsid w:val="001E4A9A"/>
    <w:rsid w:val="001E4C60"/>
    <w:rsid w:val="001E4CDC"/>
    <w:rsid w:val="001E4E88"/>
    <w:rsid w:val="001E6DF6"/>
    <w:rsid w:val="001E70DA"/>
    <w:rsid w:val="001E7B25"/>
    <w:rsid w:val="001F03A8"/>
    <w:rsid w:val="001F1472"/>
    <w:rsid w:val="001F30DB"/>
    <w:rsid w:val="001F4020"/>
    <w:rsid w:val="001F45AC"/>
    <w:rsid w:val="001F4E68"/>
    <w:rsid w:val="001F5227"/>
    <w:rsid w:val="001F525B"/>
    <w:rsid w:val="001F529D"/>
    <w:rsid w:val="001F54D2"/>
    <w:rsid w:val="001F5644"/>
    <w:rsid w:val="001F569E"/>
    <w:rsid w:val="001F60DA"/>
    <w:rsid w:val="001F6A91"/>
    <w:rsid w:val="001F70FD"/>
    <w:rsid w:val="001F7BDA"/>
    <w:rsid w:val="001F7FAB"/>
    <w:rsid w:val="00200013"/>
    <w:rsid w:val="00200534"/>
    <w:rsid w:val="00200F16"/>
    <w:rsid w:val="00203DD4"/>
    <w:rsid w:val="0020729D"/>
    <w:rsid w:val="002078D2"/>
    <w:rsid w:val="00210650"/>
    <w:rsid w:val="00210B35"/>
    <w:rsid w:val="00213092"/>
    <w:rsid w:val="002132B6"/>
    <w:rsid w:val="00213429"/>
    <w:rsid w:val="002148B0"/>
    <w:rsid w:val="00216D17"/>
    <w:rsid w:val="00220B5C"/>
    <w:rsid w:val="002216D8"/>
    <w:rsid w:val="00221D25"/>
    <w:rsid w:val="0022531C"/>
    <w:rsid w:val="00226064"/>
    <w:rsid w:val="00227F1C"/>
    <w:rsid w:val="00227FF9"/>
    <w:rsid w:val="00230324"/>
    <w:rsid w:val="00230830"/>
    <w:rsid w:val="0023101F"/>
    <w:rsid w:val="00231C0A"/>
    <w:rsid w:val="002335A5"/>
    <w:rsid w:val="002338DA"/>
    <w:rsid w:val="002342BC"/>
    <w:rsid w:val="00234741"/>
    <w:rsid w:val="00237754"/>
    <w:rsid w:val="00237EFA"/>
    <w:rsid w:val="00240D0C"/>
    <w:rsid w:val="00240DA5"/>
    <w:rsid w:val="002423E3"/>
    <w:rsid w:val="0024282B"/>
    <w:rsid w:val="002443EF"/>
    <w:rsid w:val="00244D3B"/>
    <w:rsid w:val="00245D90"/>
    <w:rsid w:val="002463B8"/>
    <w:rsid w:val="00247F9A"/>
    <w:rsid w:val="0025195A"/>
    <w:rsid w:val="00251B61"/>
    <w:rsid w:val="00253057"/>
    <w:rsid w:val="002538F8"/>
    <w:rsid w:val="00253DDD"/>
    <w:rsid w:val="002554FD"/>
    <w:rsid w:val="00255D72"/>
    <w:rsid w:val="00256160"/>
    <w:rsid w:val="00256F04"/>
    <w:rsid w:val="002573F9"/>
    <w:rsid w:val="00257DB9"/>
    <w:rsid w:val="0026023C"/>
    <w:rsid w:val="0026145D"/>
    <w:rsid w:val="00261897"/>
    <w:rsid w:val="0026209D"/>
    <w:rsid w:val="00262408"/>
    <w:rsid w:val="00263A92"/>
    <w:rsid w:val="002645AA"/>
    <w:rsid w:val="00264E92"/>
    <w:rsid w:val="00265660"/>
    <w:rsid w:val="00265746"/>
    <w:rsid w:val="002661A9"/>
    <w:rsid w:val="002663CD"/>
    <w:rsid w:val="002665A4"/>
    <w:rsid w:val="00266D86"/>
    <w:rsid w:val="00267484"/>
    <w:rsid w:val="002700D4"/>
    <w:rsid w:val="0027065D"/>
    <w:rsid w:val="00271539"/>
    <w:rsid w:val="00272F73"/>
    <w:rsid w:val="00272FE0"/>
    <w:rsid w:val="002749DA"/>
    <w:rsid w:val="002764C4"/>
    <w:rsid w:val="00276741"/>
    <w:rsid w:val="00276973"/>
    <w:rsid w:val="00276CC3"/>
    <w:rsid w:val="00276F8C"/>
    <w:rsid w:val="002779B2"/>
    <w:rsid w:val="00277DE0"/>
    <w:rsid w:val="002804D0"/>
    <w:rsid w:val="002808EF"/>
    <w:rsid w:val="00280E53"/>
    <w:rsid w:val="00282331"/>
    <w:rsid w:val="00282A24"/>
    <w:rsid w:val="00283D66"/>
    <w:rsid w:val="00284140"/>
    <w:rsid w:val="002847FC"/>
    <w:rsid w:val="0028718B"/>
    <w:rsid w:val="002879CD"/>
    <w:rsid w:val="002907B4"/>
    <w:rsid w:val="00291315"/>
    <w:rsid w:val="002915B1"/>
    <w:rsid w:val="0029222C"/>
    <w:rsid w:val="002936E7"/>
    <w:rsid w:val="002955B9"/>
    <w:rsid w:val="0029669D"/>
    <w:rsid w:val="0029739A"/>
    <w:rsid w:val="002A0085"/>
    <w:rsid w:val="002A05B0"/>
    <w:rsid w:val="002A21B0"/>
    <w:rsid w:val="002A2BDC"/>
    <w:rsid w:val="002A3741"/>
    <w:rsid w:val="002A38FC"/>
    <w:rsid w:val="002A58C3"/>
    <w:rsid w:val="002B0BF1"/>
    <w:rsid w:val="002B0DD9"/>
    <w:rsid w:val="002B1204"/>
    <w:rsid w:val="002B435A"/>
    <w:rsid w:val="002B47D4"/>
    <w:rsid w:val="002B5962"/>
    <w:rsid w:val="002C113A"/>
    <w:rsid w:val="002C1262"/>
    <w:rsid w:val="002C1719"/>
    <w:rsid w:val="002C6CD4"/>
    <w:rsid w:val="002C78E7"/>
    <w:rsid w:val="002D0632"/>
    <w:rsid w:val="002D0889"/>
    <w:rsid w:val="002D131B"/>
    <w:rsid w:val="002D2E9B"/>
    <w:rsid w:val="002D4183"/>
    <w:rsid w:val="002D5FBC"/>
    <w:rsid w:val="002D7678"/>
    <w:rsid w:val="002E06EE"/>
    <w:rsid w:val="002E2217"/>
    <w:rsid w:val="002E261E"/>
    <w:rsid w:val="002E432F"/>
    <w:rsid w:val="002E5F5F"/>
    <w:rsid w:val="002E5FD2"/>
    <w:rsid w:val="002E6060"/>
    <w:rsid w:val="002E649C"/>
    <w:rsid w:val="002E6826"/>
    <w:rsid w:val="002E6E76"/>
    <w:rsid w:val="002F0D89"/>
    <w:rsid w:val="002F1349"/>
    <w:rsid w:val="002F15A4"/>
    <w:rsid w:val="002F1BE7"/>
    <w:rsid w:val="002F1D7A"/>
    <w:rsid w:val="002F32ED"/>
    <w:rsid w:val="002F38BA"/>
    <w:rsid w:val="002F3C9D"/>
    <w:rsid w:val="002F45B4"/>
    <w:rsid w:val="002F5147"/>
    <w:rsid w:val="002F764D"/>
    <w:rsid w:val="002F7D01"/>
    <w:rsid w:val="003011A1"/>
    <w:rsid w:val="00301F53"/>
    <w:rsid w:val="00302333"/>
    <w:rsid w:val="003028D9"/>
    <w:rsid w:val="00302D53"/>
    <w:rsid w:val="00302F47"/>
    <w:rsid w:val="0030336E"/>
    <w:rsid w:val="00303A01"/>
    <w:rsid w:val="003047D8"/>
    <w:rsid w:val="0030513F"/>
    <w:rsid w:val="00305402"/>
    <w:rsid w:val="00305767"/>
    <w:rsid w:val="00305783"/>
    <w:rsid w:val="00306307"/>
    <w:rsid w:val="003074BE"/>
    <w:rsid w:val="00307941"/>
    <w:rsid w:val="00307A6D"/>
    <w:rsid w:val="00310D6F"/>
    <w:rsid w:val="00311A56"/>
    <w:rsid w:val="00311B6A"/>
    <w:rsid w:val="0031492B"/>
    <w:rsid w:val="00316D87"/>
    <w:rsid w:val="00317360"/>
    <w:rsid w:val="00320AAA"/>
    <w:rsid w:val="00324E80"/>
    <w:rsid w:val="003256AD"/>
    <w:rsid w:val="003263ED"/>
    <w:rsid w:val="0032757E"/>
    <w:rsid w:val="00327E97"/>
    <w:rsid w:val="00330904"/>
    <w:rsid w:val="00330E1A"/>
    <w:rsid w:val="00331488"/>
    <w:rsid w:val="00331A0C"/>
    <w:rsid w:val="00333139"/>
    <w:rsid w:val="00333C16"/>
    <w:rsid w:val="003345B2"/>
    <w:rsid w:val="00336388"/>
    <w:rsid w:val="00336DA0"/>
    <w:rsid w:val="00337E89"/>
    <w:rsid w:val="00340C0A"/>
    <w:rsid w:val="003416AC"/>
    <w:rsid w:val="0034172E"/>
    <w:rsid w:val="00342ED2"/>
    <w:rsid w:val="00343EAC"/>
    <w:rsid w:val="003440F0"/>
    <w:rsid w:val="00344710"/>
    <w:rsid w:val="003463B6"/>
    <w:rsid w:val="003464A3"/>
    <w:rsid w:val="00346567"/>
    <w:rsid w:val="003465C4"/>
    <w:rsid w:val="003503E2"/>
    <w:rsid w:val="003515E0"/>
    <w:rsid w:val="00351C77"/>
    <w:rsid w:val="00351E79"/>
    <w:rsid w:val="003523A8"/>
    <w:rsid w:val="0035260E"/>
    <w:rsid w:val="003526DF"/>
    <w:rsid w:val="00354014"/>
    <w:rsid w:val="00355468"/>
    <w:rsid w:val="003556FC"/>
    <w:rsid w:val="00356669"/>
    <w:rsid w:val="00356FA0"/>
    <w:rsid w:val="00360861"/>
    <w:rsid w:val="003612F1"/>
    <w:rsid w:val="00361D1D"/>
    <w:rsid w:val="00362E23"/>
    <w:rsid w:val="00364502"/>
    <w:rsid w:val="00364537"/>
    <w:rsid w:val="00365FA7"/>
    <w:rsid w:val="003663D8"/>
    <w:rsid w:val="0036650A"/>
    <w:rsid w:val="0036653F"/>
    <w:rsid w:val="00366765"/>
    <w:rsid w:val="00367039"/>
    <w:rsid w:val="0036791A"/>
    <w:rsid w:val="0037049A"/>
    <w:rsid w:val="00371018"/>
    <w:rsid w:val="00371503"/>
    <w:rsid w:val="00371563"/>
    <w:rsid w:val="00372BE6"/>
    <w:rsid w:val="003747D9"/>
    <w:rsid w:val="003754CA"/>
    <w:rsid w:val="0037562B"/>
    <w:rsid w:val="003762E5"/>
    <w:rsid w:val="00380183"/>
    <w:rsid w:val="003803D1"/>
    <w:rsid w:val="0038078C"/>
    <w:rsid w:val="00380830"/>
    <w:rsid w:val="00381494"/>
    <w:rsid w:val="00382F24"/>
    <w:rsid w:val="003842CE"/>
    <w:rsid w:val="00384602"/>
    <w:rsid w:val="00384911"/>
    <w:rsid w:val="00386ACD"/>
    <w:rsid w:val="00387738"/>
    <w:rsid w:val="00387D90"/>
    <w:rsid w:val="0039141E"/>
    <w:rsid w:val="00392251"/>
    <w:rsid w:val="00392505"/>
    <w:rsid w:val="00392C77"/>
    <w:rsid w:val="003932CD"/>
    <w:rsid w:val="0039515B"/>
    <w:rsid w:val="00395364"/>
    <w:rsid w:val="00395DA7"/>
    <w:rsid w:val="00396ABA"/>
    <w:rsid w:val="003977A2"/>
    <w:rsid w:val="00397897"/>
    <w:rsid w:val="003A0C51"/>
    <w:rsid w:val="003A2192"/>
    <w:rsid w:val="003A32B3"/>
    <w:rsid w:val="003A32D7"/>
    <w:rsid w:val="003A3FCC"/>
    <w:rsid w:val="003A4335"/>
    <w:rsid w:val="003A57C4"/>
    <w:rsid w:val="003A5FBF"/>
    <w:rsid w:val="003A6074"/>
    <w:rsid w:val="003A619E"/>
    <w:rsid w:val="003A64DB"/>
    <w:rsid w:val="003B01CD"/>
    <w:rsid w:val="003B0737"/>
    <w:rsid w:val="003B141D"/>
    <w:rsid w:val="003B17BA"/>
    <w:rsid w:val="003B1CA6"/>
    <w:rsid w:val="003B22F5"/>
    <w:rsid w:val="003B2400"/>
    <w:rsid w:val="003B36CE"/>
    <w:rsid w:val="003B3ADC"/>
    <w:rsid w:val="003B404B"/>
    <w:rsid w:val="003B5263"/>
    <w:rsid w:val="003B5B0E"/>
    <w:rsid w:val="003B5E7F"/>
    <w:rsid w:val="003B6660"/>
    <w:rsid w:val="003B6C68"/>
    <w:rsid w:val="003C04DE"/>
    <w:rsid w:val="003C04EE"/>
    <w:rsid w:val="003C1968"/>
    <w:rsid w:val="003C196B"/>
    <w:rsid w:val="003C1BAA"/>
    <w:rsid w:val="003C2D66"/>
    <w:rsid w:val="003C2E7D"/>
    <w:rsid w:val="003C3B6A"/>
    <w:rsid w:val="003C5742"/>
    <w:rsid w:val="003C59A4"/>
    <w:rsid w:val="003C6A33"/>
    <w:rsid w:val="003C73F9"/>
    <w:rsid w:val="003D0A2A"/>
    <w:rsid w:val="003D1B23"/>
    <w:rsid w:val="003D21DA"/>
    <w:rsid w:val="003D3C6F"/>
    <w:rsid w:val="003D5619"/>
    <w:rsid w:val="003D74A8"/>
    <w:rsid w:val="003E1193"/>
    <w:rsid w:val="003E189A"/>
    <w:rsid w:val="003E23B5"/>
    <w:rsid w:val="003E3240"/>
    <w:rsid w:val="003E35F8"/>
    <w:rsid w:val="003E48BB"/>
    <w:rsid w:val="003E5699"/>
    <w:rsid w:val="003E62B5"/>
    <w:rsid w:val="003E7298"/>
    <w:rsid w:val="003E7C25"/>
    <w:rsid w:val="003F19B9"/>
    <w:rsid w:val="003F1E44"/>
    <w:rsid w:val="003F23BA"/>
    <w:rsid w:val="003F2DEA"/>
    <w:rsid w:val="003F465C"/>
    <w:rsid w:val="003F4AF9"/>
    <w:rsid w:val="003F4F87"/>
    <w:rsid w:val="003F62D9"/>
    <w:rsid w:val="00401B54"/>
    <w:rsid w:val="00401CEE"/>
    <w:rsid w:val="004021AD"/>
    <w:rsid w:val="004025FB"/>
    <w:rsid w:val="00403361"/>
    <w:rsid w:val="004049FD"/>
    <w:rsid w:val="00404DAA"/>
    <w:rsid w:val="004050DF"/>
    <w:rsid w:val="00405A73"/>
    <w:rsid w:val="004067A7"/>
    <w:rsid w:val="0040786B"/>
    <w:rsid w:val="004102DC"/>
    <w:rsid w:val="00410EC8"/>
    <w:rsid w:val="004116EF"/>
    <w:rsid w:val="0041188E"/>
    <w:rsid w:val="0041193D"/>
    <w:rsid w:val="00411992"/>
    <w:rsid w:val="00412074"/>
    <w:rsid w:val="00412419"/>
    <w:rsid w:val="004127B8"/>
    <w:rsid w:val="004132B2"/>
    <w:rsid w:val="00413987"/>
    <w:rsid w:val="00413E44"/>
    <w:rsid w:val="00414106"/>
    <w:rsid w:val="004141E2"/>
    <w:rsid w:val="00414347"/>
    <w:rsid w:val="004158EA"/>
    <w:rsid w:val="004161B9"/>
    <w:rsid w:val="004173F4"/>
    <w:rsid w:val="00417801"/>
    <w:rsid w:val="00417A3D"/>
    <w:rsid w:val="00420081"/>
    <w:rsid w:val="0042041D"/>
    <w:rsid w:val="00420530"/>
    <w:rsid w:val="00420EF7"/>
    <w:rsid w:val="00421344"/>
    <w:rsid w:val="004219D5"/>
    <w:rsid w:val="00421C44"/>
    <w:rsid w:val="0042423E"/>
    <w:rsid w:val="00424890"/>
    <w:rsid w:val="00424A62"/>
    <w:rsid w:val="00424B64"/>
    <w:rsid w:val="004251C3"/>
    <w:rsid w:val="00426104"/>
    <w:rsid w:val="00430117"/>
    <w:rsid w:val="004312B2"/>
    <w:rsid w:val="004326FB"/>
    <w:rsid w:val="00433825"/>
    <w:rsid w:val="0043594C"/>
    <w:rsid w:val="00436D6F"/>
    <w:rsid w:val="00440E8F"/>
    <w:rsid w:val="00440ED9"/>
    <w:rsid w:val="00442662"/>
    <w:rsid w:val="00443407"/>
    <w:rsid w:val="00444276"/>
    <w:rsid w:val="0044536C"/>
    <w:rsid w:val="004459A4"/>
    <w:rsid w:val="004465B1"/>
    <w:rsid w:val="004467E3"/>
    <w:rsid w:val="0044702B"/>
    <w:rsid w:val="00447089"/>
    <w:rsid w:val="00447293"/>
    <w:rsid w:val="00447833"/>
    <w:rsid w:val="00447D9C"/>
    <w:rsid w:val="0045003A"/>
    <w:rsid w:val="004505F9"/>
    <w:rsid w:val="00451EA4"/>
    <w:rsid w:val="00451F69"/>
    <w:rsid w:val="00452D1C"/>
    <w:rsid w:val="00452ECE"/>
    <w:rsid w:val="00453049"/>
    <w:rsid w:val="00455880"/>
    <w:rsid w:val="00455E32"/>
    <w:rsid w:val="00456B45"/>
    <w:rsid w:val="00460055"/>
    <w:rsid w:val="004607BC"/>
    <w:rsid w:val="004632D8"/>
    <w:rsid w:val="004639F0"/>
    <w:rsid w:val="00464B9C"/>
    <w:rsid w:val="0046521A"/>
    <w:rsid w:val="0046541A"/>
    <w:rsid w:val="00465662"/>
    <w:rsid w:val="00467FF7"/>
    <w:rsid w:val="00473DE5"/>
    <w:rsid w:val="00473F45"/>
    <w:rsid w:val="004740A5"/>
    <w:rsid w:val="0047538C"/>
    <w:rsid w:val="00476C9C"/>
    <w:rsid w:val="0048070E"/>
    <w:rsid w:val="00481734"/>
    <w:rsid w:val="00481B88"/>
    <w:rsid w:val="00481E71"/>
    <w:rsid w:val="00482985"/>
    <w:rsid w:val="004833D9"/>
    <w:rsid w:val="00484CF9"/>
    <w:rsid w:val="00485244"/>
    <w:rsid w:val="00486362"/>
    <w:rsid w:val="00486CBE"/>
    <w:rsid w:val="0048749D"/>
    <w:rsid w:val="00487CD9"/>
    <w:rsid w:val="004914B9"/>
    <w:rsid w:val="004918A3"/>
    <w:rsid w:val="00491CED"/>
    <w:rsid w:val="0049222C"/>
    <w:rsid w:val="00492FF3"/>
    <w:rsid w:val="00495BE1"/>
    <w:rsid w:val="00495D49"/>
    <w:rsid w:val="00496262"/>
    <w:rsid w:val="00496F8B"/>
    <w:rsid w:val="004974E4"/>
    <w:rsid w:val="004A0434"/>
    <w:rsid w:val="004A0753"/>
    <w:rsid w:val="004A125E"/>
    <w:rsid w:val="004A171C"/>
    <w:rsid w:val="004A1ABD"/>
    <w:rsid w:val="004A237A"/>
    <w:rsid w:val="004A2D64"/>
    <w:rsid w:val="004A32A2"/>
    <w:rsid w:val="004A5120"/>
    <w:rsid w:val="004A5622"/>
    <w:rsid w:val="004A5E0A"/>
    <w:rsid w:val="004A6933"/>
    <w:rsid w:val="004A7F57"/>
    <w:rsid w:val="004B1AD2"/>
    <w:rsid w:val="004B3002"/>
    <w:rsid w:val="004B4727"/>
    <w:rsid w:val="004B4B24"/>
    <w:rsid w:val="004B546C"/>
    <w:rsid w:val="004B5AC9"/>
    <w:rsid w:val="004B767B"/>
    <w:rsid w:val="004B7CF7"/>
    <w:rsid w:val="004C0005"/>
    <w:rsid w:val="004C048A"/>
    <w:rsid w:val="004C08F2"/>
    <w:rsid w:val="004C553F"/>
    <w:rsid w:val="004C69FD"/>
    <w:rsid w:val="004C7B76"/>
    <w:rsid w:val="004D0ADC"/>
    <w:rsid w:val="004D11BF"/>
    <w:rsid w:val="004D1213"/>
    <w:rsid w:val="004D1462"/>
    <w:rsid w:val="004D1899"/>
    <w:rsid w:val="004D1B21"/>
    <w:rsid w:val="004D21ED"/>
    <w:rsid w:val="004D22F8"/>
    <w:rsid w:val="004D3813"/>
    <w:rsid w:val="004D3A10"/>
    <w:rsid w:val="004D49F3"/>
    <w:rsid w:val="004D4B9C"/>
    <w:rsid w:val="004D4F09"/>
    <w:rsid w:val="004D5646"/>
    <w:rsid w:val="004D5E47"/>
    <w:rsid w:val="004D6128"/>
    <w:rsid w:val="004D6D30"/>
    <w:rsid w:val="004D7C0E"/>
    <w:rsid w:val="004D7CBD"/>
    <w:rsid w:val="004D7DE0"/>
    <w:rsid w:val="004D7FB3"/>
    <w:rsid w:val="004E1803"/>
    <w:rsid w:val="004E1BCE"/>
    <w:rsid w:val="004E1E12"/>
    <w:rsid w:val="004E1ECA"/>
    <w:rsid w:val="004E453E"/>
    <w:rsid w:val="004E4762"/>
    <w:rsid w:val="004E4BD6"/>
    <w:rsid w:val="004E4C75"/>
    <w:rsid w:val="004E4D6D"/>
    <w:rsid w:val="004E5257"/>
    <w:rsid w:val="004E53C6"/>
    <w:rsid w:val="004E67A0"/>
    <w:rsid w:val="004E7D01"/>
    <w:rsid w:val="004F0DD9"/>
    <w:rsid w:val="004F17C4"/>
    <w:rsid w:val="004F2354"/>
    <w:rsid w:val="004F2A98"/>
    <w:rsid w:val="004F3BF5"/>
    <w:rsid w:val="004F3CAE"/>
    <w:rsid w:val="004F3E5E"/>
    <w:rsid w:val="004F4492"/>
    <w:rsid w:val="004F7245"/>
    <w:rsid w:val="004F76FC"/>
    <w:rsid w:val="005005A7"/>
    <w:rsid w:val="00502917"/>
    <w:rsid w:val="00502E95"/>
    <w:rsid w:val="00503D61"/>
    <w:rsid w:val="0050464D"/>
    <w:rsid w:val="00505400"/>
    <w:rsid w:val="00505921"/>
    <w:rsid w:val="00505CE0"/>
    <w:rsid w:val="00506158"/>
    <w:rsid w:val="00506B1F"/>
    <w:rsid w:val="00507B38"/>
    <w:rsid w:val="005114A6"/>
    <w:rsid w:val="00511A8A"/>
    <w:rsid w:val="00511C2D"/>
    <w:rsid w:val="005129A8"/>
    <w:rsid w:val="00512F7F"/>
    <w:rsid w:val="005130D2"/>
    <w:rsid w:val="0051472A"/>
    <w:rsid w:val="00516F2D"/>
    <w:rsid w:val="00517D70"/>
    <w:rsid w:val="00517F0A"/>
    <w:rsid w:val="00520380"/>
    <w:rsid w:val="005205FA"/>
    <w:rsid w:val="00520AFE"/>
    <w:rsid w:val="00524E4A"/>
    <w:rsid w:val="0052681A"/>
    <w:rsid w:val="00530197"/>
    <w:rsid w:val="005312C0"/>
    <w:rsid w:val="005320B9"/>
    <w:rsid w:val="00532432"/>
    <w:rsid w:val="00533167"/>
    <w:rsid w:val="0053443C"/>
    <w:rsid w:val="00534E9A"/>
    <w:rsid w:val="0053545D"/>
    <w:rsid w:val="0053589E"/>
    <w:rsid w:val="005359E8"/>
    <w:rsid w:val="0053625F"/>
    <w:rsid w:val="00536651"/>
    <w:rsid w:val="00537132"/>
    <w:rsid w:val="00540B75"/>
    <w:rsid w:val="00541420"/>
    <w:rsid w:val="00542578"/>
    <w:rsid w:val="005426F1"/>
    <w:rsid w:val="005441DF"/>
    <w:rsid w:val="005444C2"/>
    <w:rsid w:val="00544A93"/>
    <w:rsid w:val="00544F67"/>
    <w:rsid w:val="005452B0"/>
    <w:rsid w:val="0054611F"/>
    <w:rsid w:val="00546436"/>
    <w:rsid w:val="00546E21"/>
    <w:rsid w:val="005505C9"/>
    <w:rsid w:val="00550666"/>
    <w:rsid w:val="005507E6"/>
    <w:rsid w:val="0055117E"/>
    <w:rsid w:val="005512E5"/>
    <w:rsid w:val="00551BCC"/>
    <w:rsid w:val="0055204E"/>
    <w:rsid w:val="00552BAF"/>
    <w:rsid w:val="00553423"/>
    <w:rsid w:val="005538C7"/>
    <w:rsid w:val="00553CA6"/>
    <w:rsid w:val="00554B3F"/>
    <w:rsid w:val="00555C91"/>
    <w:rsid w:val="0055624B"/>
    <w:rsid w:val="005575CC"/>
    <w:rsid w:val="00557F62"/>
    <w:rsid w:val="00560471"/>
    <w:rsid w:val="00561D09"/>
    <w:rsid w:val="005620E5"/>
    <w:rsid w:val="00562C21"/>
    <w:rsid w:val="00562E73"/>
    <w:rsid w:val="00563EDD"/>
    <w:rsid w:val="00564811"/>
    <w:rsid w:val="00565688"/>
    <w:rsid w:val="005657BD"/>
    <w:rsid w:val="00566279"/>
    <w:rsid w:val="00567382"/>
    <w:rsid w:val="00570F76"/>
    <w:rsid w:val="005719E6"/>
    <w:rsid w:val="00572507"/>
    <w:rsid w:val="005733FD"/>
    <w:rsid w:val="005739DE"/>
    <w:rsid w:val="00574A29"/>
    <w:rsid w:val="00574B1F"/>
    <w:rsid w:val="0057547B"/>
    <w:rsid w:val="0057657D"/>
    <w:rsid w:val="00577752"/>
    <w:rsid w:val="00581594"/>
    <w:rsid w:val="0058177C"/>
    <w:rsid w:val="0058346B"/>
    <w:rsid w:val="00583B48"/>
    <w:rsid w:val="005840B6"/>
    <w:rsid w:val="005841F6"/>
    <w:rsid w:val="0058447B"/>
    <w:rsid w:val="00584930"/>
    <w:rsid w:val="00585F60"/>
    <w:rsid w:val="0058663F"/>
    <w:rsid w:val="00586CE6"/>
    <w:rsid w:val="00586E6D"/>
    <w:rsid w:val="005913FB"/>
    <w:rsid w:val="00591478"/>
    <w:rsid w:val="005919F1"/>
    <w:rsid w:val="005924D6"/>
    <w:rsid w:val="005932F0"/>
    <w:rsid w:val="00593DA8"/>
    <w:rsid w:val="005962AE"/>
    <w:rsid w:val="005A00DF"/>
    <w:rsid w:val="005A06CC"/>
    <w:rsid w:val="005A07EE"/>
    <w:rsid w:val="005A1B3D"/>
    <w:rsid w:val="005A229E"/>
    <w:rsid w:val="005A2D06"/>
    <w:rsid w:val="005A36A2"/>
    <w:rsid w:val="005A3B1F"/>
    <w:rsid w:val="005A4091"/>
    <w:rsid w:val="005A4459"/>
    <w:rsid w:val="005A5519"/>
    <w:rsid w:val="005A62C1"/>
    <w:rsid w:val="005A66F8"/>
    <w:rsid w:val="005A72B8"/>
    <w:rsid w:val="005B0FA4"/>
    <w:rsid w:val="005B15FA"/>
    <w:rsid w:val="005B1C3D"/>
    <w:rsid w:val="005B3A18"/>
    <w:rsid w:val="005B5D26"/>
    <w:rsid w:val="005B6C46"/>
    <w:rsid w:val="005B7D85"/>
    <w:rsid w:val="005C080F"/>
    <w:rsid w:val="005C2F5B"/>
    <w:rsid w:val="005C39E3"/>
    <w:rsid w:val="005C3F9B"/>
    <w:rsid w:val="005C4297"/>
    <w:rsid w:val="005C451B"/>
    <w:rsid w:val="005C47C5"/>
    <w:rsid w:val="005C4DE6"/>
    <w:rsid w:val="005C5141"/>
    <w:rsid w:val="005C5BB8"/>
    <w:rsid w:val="005D0BB8"/>
    <w:rsid w:val="005D12DD"/>
    <w:rsid w:val="005D15F9"/>
    <w:rsid w:val="005D1C79"/>
    <w:rsid w:val="005D1D42"/>
    <w:rsid w:val="005D211F"/>
    <w:rsid w:val="005D2F14"/>
    <w:rsid w:val="005D3543"/>
    <w:rsid w:val="005D45D3"/>
    <w:rsid w:val="005D464B"/>
    <w:rsid w:val="005D4712"/>
    <w:rsid w:val="005D52EC"/>
    <w:rsid w:val="005D5C71"/>
    <w:rsid w:val="005D5C76"/>
    <w:rsid w:val="005D5ECB"/>
    <w:rsid w:val="005D5F0E"/>
    <w:rsid w:val="005D6746"/>
    <w:rsid w:val="005D680C"/>
    <w:rsid w:val="005D6D67"/>
    <w:rsid w:val="005D6E55"/>
    <w:rsid w:val="005D7577"/>
    <w:rsid w:val="005D76EB"/>
    <w:rsid w:val="005D7E22"/>
    <w:rsid w:val="005E004F"/>
    <w:rsid w:val="005E1466"/>
    <w:rsid w:val="005E1ABE"/>
    <w:rsid w:val="005E22FC"/>
    <w:rsid w:val="005E2DAD"/>
    <w:rsid w:val="005E2F38"/>
    <w:rsid w:val="005E3F3B"/>
    <w:rsid w:val="005E3F54"/>
    <w:rsid w:val="005E42AD"/>
    <w:rsid w:val="005E5209"/>
    <w:rsid w:val="005F104A"/>
    <w:rsid w:val="005F1690"/>
    <w:rsid w:val="005F2186"/>
    <w:rsid w:val="005F2618"/>
    <w:rsid w:val="005F3C34"/>
    <w:rsid w:val="005F4116"/>
    <w:rsid w:val="005F4379"/>
    <w:rsid w:val="005F45E6"/>
    <w:rsid w:val="005F463E"/>
    <w:rsid w:val="005F4E9C"/>
    <w:rsid w:val="005F599D"/>
    <w:rsid w:val="005F71B5"/>
    <w:rsid w:val="005F7DF3"/>
    <w:rsid w:val="006008FD"/>
    <w:rsid w:val="00602856"/>
    <w:rsid w:val="00604BEB"/>
    <w:rsid w:val="006051BD"/>
    <w:rsid w:val="0060570C"/>
    <w:rsid w:val="00607317"/>
    <w:rsid w:val="00607DD4"/>
    <w:rsid w:val="00612496"/>
    <w:rsid w:val="006124A4"/>
    <w:rsid w:val="00612803"/>
    <w:rsid w:val="00612999"/>
    <w:rsid w:val="00612BBB"/>
    <w:rsid w:val="00613E42"/>
    <w:rsid w:val="006143B2"/>
    <w:rsid w:val="00614452"/>
    <w:rsid w:val="00615377"/>
    <w:rsid w:val="00615445"/>
    <w:rsid w:val="006159CE"/>
    <w:rsid w:val="00615AA8"/>
    <w:rsid w:val="00616568"/>
    <w:rsid w:val="00616EC1"/>
    <w:rsid w:val="00617892"/>
    <w:rsid w:val="00617B98"/>
    <w:rsid w:val="00617FD0"/>
    <w:rsid w:val="00620E6A"/>
    <w:rsid w:val="006215F5"/>
    <w:rsid w:val="006219B5"/>
    <w:rsid w:val="00621A72"/>
    <w:rsid w:val="00623BC2"/>
    <w:rsid w:val="006244BF"/>
    <w:rsid w:val="00624D41"/>
    <w:rsid w:val="00625A2D"/>
    <w:rsid w:val="00625EB5"/>
    <w:rsid w:val="006261BD"/>
    <w:rsid w:val="00630E94"/>
    <w:rsid w:val="0063223F"/>
    <w:rsid w:val="00633DFF"/>
    <w:rsid w:val="00635801"/>
    <w:rsid w:val="006400A5"/>
    <w:rsid w:val="00641265"/>
    <w:rsid w:val="006412B3"/>
    <w:rsid w:val="00641794"/>
    <w:rsid w:val="006418AA"/>
    <w:rsid w:val="00641B82"/>
    <w:rsid w:val="0064308E"/>
    <w:rsid w:val="00643EDD"/>
    <w:rsid w:val="006448A4"/>
    <w:rsid w:val="006448A7"/>
    <w:rsid w:val="00644AE4"/>
    <w:rsid w:val="00644F15"/>
    <w:rsid w:val="006458AE"/>
    <w:rsid w:val="00646366"/>
    <w:rsid w:val="00646C36"/>
    <w:rsid w:val="00647850"/>
    <w:rsid w:val="0065186B"/>
    <w:rsid w:val="00651F10"/>
    <w:rsid w:val="006527BF"/>
    <w:rsid w:val="00652D06"/>
    <w:rsid w:val="00652E54"/>
    <w:rsid w:val="00652E96"/>
    <w:rsid w:val="0065304C"/>
    <w:rsid w:val="00653791"/>
    <w:rsid w:val="00653FC4"/>
    <w:rsid w:val="0065470B"/>
    <w:rsid w:val="00654FCF"/>
    <w:rsid w:val="00655BB6"/>
    <w:rsid w:val="00655D1A"/>
    <w:rsid w:val="0065719A"/>
    <w:rsid w:val="00657512"/>
    <w:rsid w:val="00657973"/>
    <w:rsid w:val="00660018"/>
    <w:rsid w:val="00661017"/>
    <w:rsid w:val="00661121"/>
    <w:rsid w:val="00661957"/>
    <w:rsid w:val="00661DA5"/>
    <w:rsid w:val="00662CE9"/>
    <w:rsid w:val="00662DE8"/>
    <w:rsid w:val="00662E48"/>
    <w:rsid w:val="0066580E"/>
    <w:rsid w:val="00665A09"/>
    <w:rsid w:val="00665B00"/>
    <w:rsid w:val="00665D22"/>
    <w:rsid w:val="00667270"/>
    <w:rsid w:val="00670980"/>
    <w:rsid w:val="00671371"/>
    <w:rsid w:val="006715B7"/>
    <w:rsid w:val="00671C8D"/>
    <w:rsid w:val="0067277E"/>
    <w:rsid w:val="006733B7"/>
    <w:rsid w:val="006733E2"/>
    <w:rsid w:val="0067350E"/>
    <w:rsid w:val="0067428E"/>
    <w:rsid w:val="0067633E"/>
    <w:rsid w:val="006765CA"/>
    <w:rsid w:val="0067671D"/>
    <w:rsid w:val="00680292"/>
    <w:rsid w:val="00680716"/>
    <w:rsid w:val="00680B3C"/>
    <w:rsid w:val="00681140"/>
    <w:rsid w:val="00682133"/>
    <w:rsid w:val="00682AE5"/>
    <w:rsid w:val="00682D07"/>
    <w:rsid w:val="0068349A"/>
    <w:rsid w:val="00683B77"/>
    <w:rsid w:val="00684D4A"/>
    <w:rsid w:val="00686494"/>
    <w:rsid w:val="006864B0"/>
    <w:rsid w:val="0068654A"/>
    <w:rsid w:val="0068663E"/>
    <w:rsid w:val="00690DAF"/>
    <w:rsid w:val="00691884"/>
    <w:rsid w:val="00691CB9"/>
    <w:rsid w:val="006922F4"/>
    <w:rsid w:val="006929DA"/>
    <w:rsid w:val="006933CA"/>
    <w:rsid w:val="00693E60"/>
    <w:rsid w:val="0069583A"/>
    <w:rsid w:val="00695C24"/>
    <w:rsid w:val="006965AD"/>
    <w:rsid w:val="00696B9B"/>
    <w:rsid w:val="00696E23"/>
    <w:rsid w:val="006A01A8"/>
    <w:rsid w:val="006A0F2D"/>
    <w:rsid w:val="006A3255"/>
    <w:rsid w:val="006A6443"/>
    <w:rsid w:val="006A6727"/>
    <w:rsid w:val="006A768E"/>
    <w:rsid w:val="006A7F96"/>
    <w:rsid w:val="006A7F9A"/>
    <w:rsid w:val="006B0440"/>
    <w:rsid w:val="006B1B99"/>
    <w:rsid w:val="006B230D"/>
    <w:rsid w:val="006B35DA"/>
    <w:rsid w:val="006B3A12"/>
    <w:rsid w:val="006B3B6F"/>
    <w:rsid w:val="006B3DAD"/>
    <w:rsid w:val="006B414A"/>
    <w:rsid w:val="006B507F"/>
    <w:rsid w:val="006B6665"/>
    <w:rsid w:val="006B747C"/>
    <w:rsid w:val="006B74C1"/>
    <w:rsid w:val="006C008A"/>
    <w:rsid w:val="006C070A"/>
    <w:rsid w:val="006C0797"/>
    <w:rsid w:val="006C1039"/>
    <w:rsid w:val="006C17C1"/>
    <w:rsid w:val="006C180A"/>
    <w:rsid w:val="006C2226"/>
    <w:rsid w:val="006C320F"/>
    <w:rsid w:val="006C49FD"/>
    <w:rsid w:val="006C58A4"/>
    <w:rsid w:val="006C5B30"/>
    <w:rsid w:val="006C6676"/>
    <w:rsid w:val="006C7629"/>
    <w:rsid w:val="006C7AE0"/>
    <w:rsid w:val="006C7CD1"/>
    <w:rsid w:val="006D125D"/>
    <w:rsid w:val="006D12B1"/>
    <w:rsid w:val="006D1D64"/>
    <w:rsid w:val="006D2631"/>
    <w:rsid w:val="006D327E"/>
    <w:rsid w:val="006D4AC8"/>
    <w:rsid w:val="006D4B49"/>
    <w:rsid w:val="006D63B8"/>
    <w:rsid w:val="006D6C09"/>
    <w:rsid w:val="006E0A30"/>
    <w:rsid w:val="006E2659"/>
    <w:rsid w:val="006E2734"/>
    <w:rsid w:val="006E45D9"/>
    <w:rsid w:val="006E470C"/>
    <w:rsid w:val="006E6188"/>
    <w:rsid w:val="006E6813"/>
    <w:rsid w:val="006E7B84"/>
    <w:rsid w:val="006F09D6"/>
    <w:rsid w:val="006F1442"/>
    <w:rsid w:val="006F1A17"/>
    <w:rsid w:val="006F1A4E"/>
    <w:rsid w:val="006F2406"/>
    <w:rsid w:val="006F2986"/>
    <w:rsid w:val="006F33F9"/>
    <w:rsid w:val="006F545C"/>
    <w:rsid w:val="006F586F"/>
    <w:rsid w:val="006F6648"/>
    <w:rsid w:val="006F6DD0"/>
    <w:rsid w:val="007000B6"/>
    <w:rsid w:val="007004AA"/>
    <w:rsid w:val="00700839"/>
    <w:rsid w:val="00700F4C"/>
    <w:rsid w:val="00702400"/>
    <w:rsid w:val="00703A99"/>
    <w:rsid w:val="00703CA3"/>
    <w:rsid w:val="00704644"/>
    <w:rsid w:val="00704E40"/>
    <w:rsid w:val="00706DC2"/>
    <w:rsid w:val="00707351"/>
    <w:rsid w:val="007108AA"/>
    <w:rsid w:val="007112D5"/>
    <w:rsid w:val="0071228B"/>
    <w:rsid w:val="00712297"/>
    <w:rsid w:val="00712C1E"/>
    <w:rsid w:val="00713220"/>
    <w:rsid w:val="00713433"/>
    <w:rsid w:val="00713A7A"/>
    <w:rsid w:val="00714152"/>
    <w:rsid w:val="00715C35"/>
    <w:rsid w:val="00715DB3"/>
    <w:rsid w:val="007164FF"/>
    <w:rsid w:val="0071679B"/>
    <w:rsid w:val="00716AA4"/>
    <w:rsid w:val="00717FAC"/>
    <w:rsid w:val="0072007B"/>
    <w:rsid w:val="007202EF"/>
    <w:rsid w:val="007213FB"/>
    <w:rsid w:val="00721ADA"/>
    <w:rsid w:val="00722C56"/>
    <w:rsid w:val="00723955"/>
    <w:rsid w:val="00723E9D"/>
    <w:rsid w:val="007254E0"/>
    <w:rsid w:val="0072599D"/>
    <w:rsid w:val="00725CAF"/>
    <w:rsid w:val="00725E76"/>
    <w:rsid w:val="00726440"/>
    <w:rsid w:val="00726D73"/>
    <w:rsid w:val="00726EE9"/>
    <w:rsid w:val="00727370"/>
    <w:rsid w:val="007277C4"/>
    <w:rsid w:val="007278AB"/>
    <w:rsid w:val="00730099"/>
    <w:rsid w:val="00731B65"/>
    <w:rsid w:val="00731F68"/>
    <w:rsid w:val="00733979"/>
    <w:rsid w:val="00734E5B"/>
    <w:rsid w:val="007350D8"/>
    <w:rsid w:val="00735F4D"/>
    <w:rsid w:val="00736507"/>
    <w:rsid w:val="00737EB3"/>
    <w:rsid w:val="007409C3"/>
    <w:rsid w:val="007409F5"/>
    <w:rsid w:val="007425F7"/>
    <w:rsid w:val="00742CDA"/>
    <w:rsid w:val="007431E8"/>
    <w:rsid w:val="00743965"/>
    <w:rsid w:val="00744D55"/>
    <w:rsid w:val="00746539"/>
    <w:rsid w:val="007466DA"/>
    <w:rsid w:val="00746DA3"/>
    <w:rsid w:val="007473D7"/>
    <w:rsid w:val="00750849"/>
    <w:rsid w:val="00751112"/>
    <w:rsid w:val="00751389"/>
    <w:rsid w:val="00751C57"/>
    <w:rsid w:val="007526F3"/>
    <w:rsid w:val="007536AF"/>
    <w:rsid w:val="00754105"/>
    <w:rsid w:val="00754C79"/>
    <w:rsid w:val="00755416"/>
    <w:rsid w:val="00762970"/>
    <w:rsid w:val="00762EB9"/>
    <w:rsid w:val="00762F33"/>
    <w:rsid w:val="0076493A"/>
    <w:rsid w:val="00765BDD"/>
    <w:rsid w:val="00766419"/>
    <w:rsid w:val="007665B7"/>
    <w:rsid w:val="00766814"/>
    <w:rsid w:val="007670D9"/>
    <w:rsid w:val="007678D1"/>
    <w:rsid w:val="00767D11"/>
    <w:rsid w:val="00770311"/>
    <w:rsid w:val="00770EBD"/>
    <w:rsid w:val="00770F70"/>
    <w:rsid w:val="0077178C"/>
    <w:rsid w:val="00771D9F"/>
    <w:rsid w:val="007722CC"/>
    <w:rsid w:val="0077263C"/>
    <w:rsid w:val="00774DF8"/>
    <w:rsid w:val="00775364"/>
    <w:rsid w:val="0077580A"/>
    <w:rsid w:val="00776182"/>
    <w:rsid w:val="00776D74"/>
    <w:rsid w:val="0077709B"/>
    <w:rsid w:val="0078123F"/>
    <w:rsid w:val="00782325"/>
    <w:rsid w:val="007824B4"/>
    <w:rsid w:val="00782CAD"/>
    <w:rsid w:val="0078309C"/>
    <w:rsid w:val="0078334D"/>
    <w:rsid w:val="0078442E"/>
    <w:rsid w:val="00784433"/>
    <w:rsid w:val="007848A7"/>
    <w:rsid w:val="007860DF"/>
    <w:rsid w:val="00787C6B"/>
    <w:rsid w:val="007907B4"/>
    <w:rsid w:val="0079126D"/>
    <w:rsid w:val="007923E8"/>
    <w:rsid w:val="00794001"/>
    <w:rsid w:val="007945FB"/>
    <w:rsid w:val="0079514C"/>
    <w:rsid w:val="007953D9"/>
    <w:rsid w:val="007957AE"/>
    <w:rsid w:val="0079597E"/>
    <w:rsid w:val="007959B6"/>
    <w:rsid w:val="00796D7D"/>
    <w:rsid w:val="00797170"/>
    <w:rsid w:val="00797E02"/>
    <w:rsid w:val="007A0E34"/>
    <w:rsid w:val="007A1824"/>
    <w:rsid w:val="007A21D0"/>
    <w:rsid w:val="007A3D27"/>
    <w:rsid w:val="007A3DA2"/>
    <w:rsid w:val="007A4055"/>
    <w:rsid w:val="007A448B"/>
    <w:rsid w:val="007A470C"/>
    <w:rsid w:val="007A4A8F"/>
    <w:rsid w:val="007A4EC2"/>
    <w:rsid w:val="007A6946"/>
    <w:rsid w:val="007A6D05"/>
    <w:rsid w:val="007A6E7C"/>
    <w:rsid w:val="007A7180"/>
    <w:rsid w:val="007A7349"/>
    <w:rsid w:val="007B009B"/>
    <w:rsid w:val="007B1468"/>
    <w:rsid w:val="007B1500"/>
    <w:rsid w:val="007B1FCF"/>
    <w:rsid w:val="007B3433"/>
    <w:rsid w:val="007B3893"/>
    <w:rsid w:val="007B4FC5"/>
    <w:rsid w:val="007B5C76"/>
    <w:rsid w:val="007B6421"/>
    <w:rsid w:val="007B6686"/>
    <w:rsid w:val="007B66A5"/>
    <w:rsid w:val="007C14FE"/>
    <w:rsid w:val="007C15D8"/>
    <w:rsid w:val="007C2D6A"/>
    <w:rsid w:val="007C2F57"/>
    <w:rsid w:val="007C3C0E"/>
    <w:rsid w:val="007C432C"/>
    <w:rsid w:val="007C47D9"/>
    <w:rsid w:val="007C4DA3"/>
    <w:rsid w:val="007C5ACC"/>
    <w:rsid w:val="007C5D18"/>
    <w:rsid w:val="007C62CB"/>
    <w:rsid w:val="007D12B8"/>
    <w:rsid w:val="007D1408"/>
    <w:rsid w:val="007D159D"/>
    <w:rsid w:val="007D1D72"/>
    <w:rsid w:val="007D268A"/>
    <w:rsid w:val="007D2EAA"/>
    <w:rsid w:val="007D3866"/>
    <w:rsid w:val="007D441E"/>
    <w:rsid w:val="007D453C"/>
    <w:rsid w:val="007D5E74"/>
    <w:rsid w:val="007D673D"/>
    <w:rsid w:val="007D71B6"/>
    <w:rsid w:val="007E11D3"/>
    <w:rsid w:val="007E1E66"/>
    <w:rsid w:val="007E3030"/>
    <w:rsid w:val="007E4020"/>
    <w:rsid w:val="007E547D"/>
    <w:rsid w:val="007E71F4"/>
    <w:rsid w:val="007E721C"/>
    <w:rsid w:val="007F119F"/>
    <w:rsid w:val="007F129B"/>
    <w:rsid w:val="007F2D00"/>
    <w:rsid w:val="007F2ECA"/>
    <w:rsid w:val="007F3A28"/>
    <w:rsid w:val="007F3A31"/>
    <w:rsid w:val="007F3D48"/>
    <w:rsid w:val="007F4F2A"/>
    <w:rsid w:val="007F5106"/>
    <w:rsid w:val="007F5204"/>
    <w:rsid w:val="007F5428"/>
    <w:rsid w:val="007F60FF"/>
    <w:rsid w:val="007F67C5"/>
    <w:rsid w:val="007F6E5E"/>
    <w:rsid w:val="007F6F5B"/>
    <w:rsid w:val="007F6F7D"/>
    <w:rsid w:val="00800254"/>
    <w:rsid w:val="00801D1D"/>
    <w:rsid w:val="00802039"/>
    <w:rsid w:val="00802DF2"/>
    <w:rsid w:val="00802E50"/>
    <w:rsid w:val="008040CA"/>
    <w:rsid w:val="00804F7F"/>
    <w:rsid w:val="00805418"/>
    <w:rsid w:val="00805CB6"/>
    <w:rsid w:val="00806210"/>
    <w:rsid w:val="008065DC"/>
    <w:rsid w:val="00806B7B"/>
    <w:rsid w:val="00806E6C"/>
    <w:rsid w:val="00807011"/>
    <w:rsid w:val="0080799E"/>
    <w:rsid w:val="00807B0B"/>
    <w:rsid w:val="008103C8"/>
    <w:rsid w:val="00810B16"/>
    <w:rsid w:val="00810FB2"/>
    <w:rsid w:val="0081103E"/>
    <w:rsid w:val="00811930"/>
    <w:rsid w:val="00811B54"/>
    <w:rsid w:val="008120CF"/>
    <w:rsid w:val="00813023"/>
    <w:rsid w:val="00813549"/>
    <w:rsid w:val="00813786"/>
    <w:rsid w:val="0081418F"/>
    <w:rsid w:val="00815B24"/>
    <w:rsid w:val="00816F48"/>
    <w:rsid w:val="00820DB6"/>
    <w:rsid w:val="00820E83"/>
    <w:rsid w:val="008229D8"/>
    <w:rsid w:val="0082379A"/>
    <w:rsid w:val="00824C75"/>
    <w:rsid w:val="0082533A"/>
    <w:rsid w:val="0082572B"/>
    <w:rsid w:val="00826ADA"/>
    <w:rsid w:val="00827506"/>
    <w:rsid w:val="0083017B"/>
    <w:rsid w:val="0083087A"/>
    <w:rsid w:val="008311EF"/>
    <w:rsid w:val="00831473"/>
    <w:rsid w:val="00831A0D"/>
    <w:rsid w:val="00832066"/>
    <w:rsid w:val="0083231B"/>
    <w:rsid w:val="00832770"/>
    <w:rsid w:val="00832A5E"/>
    <w:rsid w:val="008333BB"/>
    <w:rsid w:val="00833562"/>
    <w:rsid w:val="00833626"/>
    <w:rsid w:val="00833977"/>
    <w:rsid w:val="00841BD3"/>
    <w:rsid w:val="00841FFB"/>
    <w:rsid w:val="0084206B"/>
    <w:rsid w:val="00842EF9"/>
    <w:rsid w:val="00842F1F"/>
    <w:rsid w:val="008448E0"/>
    <w:rsid w:val="008462AE"/>
    <w:rsid w:val="00850383"/>
    <w:rsid w:val="0085087E"/>
    <w:rsid w:val="00850D62"/>
    <w:rsid w:val="00851522"/>
    <w:rsid w:val="00852B73"/>
    <w:rsid w:val="00852BC3"/>
    <w:rsid w:val="00855165"/>
    <w:rsid w:val="008555CD"/>
    <w:rsid w:val="00855CDB"/>
    <w:rsid w:val="00860E9C"/>
    <w:rsid w:val="00861F01"/>
    <w:rsid w:val="0086271C"/>
    <w:rsid w:val="00865135"/>
    <w:rsid w:val="0086525D"/>
    <w:rsid w:val="00865A4B"/>
    <w:rsid w:val="00866B06"/>
    <w:rsid w:val="00866C10"/>
    <w:rsid w:val="008679DE"/>
    <w:rsid w:val="008708EE"/>
    <w:rsid w:val="00870AF3"/>
    <w:rsid w:val="0087225E"/>
    <w:rsid w:val="008723A2"/>
    <w:rsid w:val="008727E0"/>
    <w:rsid w:val="00872B2B"/>
    <w:rsid w:val="008730B0"/>
    <w:rsid w:val="00873209"/>
    <w:rsid w:val="00873E60"/>
    <w:rsid w:val="00874900"/>
    <w:rsid w:val="00875201"/>
    <w:rsid w:val="008756F1"/>
    <w:rsid w:val="00875A26"/>
    <w:rsid w:val="00875B15"/>
    <w:rsid w:val="0087664F"/>
    <w:rsid w:val="00877687"/>
    <w:rsid w:val="00877FDE"/>
    <w:rsid w:val="00880717"/>
    <w:rsid w:val="00881315"/>
    <w:rsid w:val="00881490"/>
    <w:rsid w:val="00881816"/>
    <w:rsid w:val="008820CB"/>
    <w:rsid w:val="008824B6"/>
    <w:rsid w:val="00882B1B"/>
    <w:rsid w:val="00883455"/>
    <w:rsid w:val="008838A3"/>
    <w:rsid w:val="00884114"/>
    <w:rsid w:val="00884E2B"/>
    <w:rsid w:val="008861D3"/>
    <w:rsid w:val="00886281"/>
    <w:rsid w:val="0088740E"/>
    <w:rsid w:val="008903C9"/>
    <w:rsid w:val="008908B1"/>
    <w:rsid w:val="00892F65"/>
    <w:rsid w:val="0089487D"/>
    <w:rsid w:val="0089722F"/>
    <w:rsid w:val="00897A12"/>
    <w:rsid w:val="008A03D3"/>
    <w:rsid w:val="008A2814"/>
    <w:rsid w:val="008A2964"/>
    <w:rsid w:val="008A2FB7"/>
    <w:rsid w:val="008A3E3B"/>
    <w:rsid w:val="008A4457"/>
    <w:rsid w:val="008A487F"/>
    <w:rsid w:val="008A4DEC"/>
    <w:rsid w:val="008A5164"/>
    <w:rsid w:val="008A59A0"/>
    <w:rsid w:val="008A5C56"/>
    <w:rsid w:val="008A600C"/>
    <w:rsid w:val="008A681B"/>
    <w:rsid w:val="008A6CC8"/>
    <w:rsid w:val="008A747E"/>
    <w:rsid w:val="008B010C"/>
    <w:rsid w:val="008B0AA8"/>
    <w:rsid w:val="008B1B3A"/>
    <w:rsid w:val="008B2D99"/>
    <w:rsid w:val="008B3422"/>
    <w:rsid w:val="008B4507"/>
    <w:rsid w:val="008B4A2A"/>
    <w:rsid w:val="008B4FB0"/>
    <w:rsid w:val="008B5C54"/>
    <w:rsid w:val="008B6FB5"/>
    <w:rsid w:val="008C1236"/>
    <w:rsid w:val="008C1C1F"/>
    <w:rsid w:val="008C23B4"/>
    <w:rsid w:val="008C3147"/>
    <w:rsid w:val="008C346E"/>
    <w:rsid w:val="008C508E"/>
    <w:rsid w:val="008C588D"/>
    <w:rsid w:val="008C58C9"/>
    <w:rsid w:val="008C5F1B"/>
    <w:rsid w:val="008C7239"/>
    <w:rsid w:val="008C7552"/>
    <w:rsid w:val="008C763E"/>
    <w:rsid w:val="008C7EFB"/>
    <w:rsid w:val="008D0199"/>
    <w:rsid w:val="008D0653"/>
    <w:rsid w:val="008D26C9"/>
    <w:rsid w:val="008D4142"/>
    <w:rsid w:val="008D5A9C"/>
    <w:rsid w:val="008D5DF0"/>
    <w:rsid w:val="008D5E08"/>
    <w:rsid w:val="008D6619"/>
    <w:rsid w:val="008D78BE"/>
    <w:rsid w:val="008E10B6"/>
    <w:rsid w:val="008E17EF"/>
    <w:rsid w:val="008E20CB"/>
    <w:rsid w:val="008E21AE"/>
    <w:rsid w:val="008E28C0"/>
    <w:rsid w:val="008E3187"/>
    <w:rsid w:val="008E357E"/>
    <w:rsid w:val="008E392A"/>
    <w:rsid w:val="008E3FFC"/>
    <w:rsid w:val="008E4D51"/>
    <w:rsid w:val="008E4F41"/>
    <w:rsid w:val="008E5718"/>
    <w:rsid w:val="008F356A"/>
    <w:rsid w:val="008F3FCB"/>
    <w:rsid w:val="008F4A3D"/>
    <w:rsid w:val="008F4B93"/>
    <w:rsid w:val="008F5151"/>
    <w:rsid w:val="008F651F"/>
    <w:rsid w:val="00901258"/>
    <w:rsid w:val="00901725"/>
    <w:rsid w:val="00902C01"/>
    <w:rsid w:val="0090314F"/>
    <w:rsid w:val="00903E52"/>
    <w:rsid w:val="00903FD2"/>
    <w:rsid w:val="00904779"/>
    <w:rsid w:val="00904800"/>
    <w:rsid w:val="009067B7"/>
    <w:rsid w:val="009068E2"/>
    <w:rsid w:val="00906CEB"/>
    <w:rsid w:val="009072AC"/>
    <w:rsid w:val="00910500"/>
    <w:rsid w:val="0091115D"/>
    <w:rsid w:val="00911816"/>
    <w:rsid w:val="00911887"/>
    <w:rsid w:val="0091404B"/>
    <w:rsid w:val="00914B26"/>
    <w:rsid w:val="00915E01"/>
    <w:rsid w:val="00917662"/>
    <w:rsid w:val="00921CB8"/>
    <w:rsid w:val="00923509"/>
    <w:rsid w:val="00923DE6"/>
    <w:rsid w:val="00924B01"/>
    <w:rsid w:val="00925234"/>
    <w:rsid w:val="0092554D"/>
    <w:rsid w:val="0092622C"/>
    <w:rsid w:val="009266B2"/>
    <w:rsid w:val="0092670C"/>
    <w:rsid w:val="00926877"/>
    <w:rsid w:val="00927F5B"/>
    <w:rsid w:val="00930779"/>
    <w:rsid w:val="00930933"/>
    <w:rsid w:val="00930A46"/>
    <w:rsid w:val="00930C6E"/>
    <w:rsid w:val="009310B5"/>
    <w:rsid w:val="00931866"/>
    <w:rsid w:val="00932037"/>
    <w:rsid w:val="0093328F"/>
    <w:rsid w:val="00933449"/>
    <w:rsid w:val="009336BC"/>
    <w:rsid w:val="00933BD1"/>
    <w:rsid w:val="00934244"/>
    <w:rsid w:val="009342D7"/>
    <w:rsid w:val="009346D0"/>
    <w:rsid w:val="00934FEB"/>
    <w:rsid w:val="00935D15"/>
    <w:rsid w:val="0093670D"/>
    <w:rsid w:val="00936E56"/>
    <w:rsid w:val="0094051B"/>
    <w:rsid w:val="009412B8"/>
    <w:rsid w:val="009427A7"/>
    <w:rsid w:val="00942B9B"/>
    <w:rsid w:val="00942C3C"/>
    <w:rsid w:val="0094350D"/>
    <w:rsid w:val="0094378F"/>
    <w:rsid w:val="0094453F"/>
    <w:rsid w:val="00944E73"/>
    <w:rsid w:val="00945028"/>
    <w:rsid w:val="00945A91"/>
    <w:rsid w:val="00946095"/>
    <w:rsid w:val="009466E7"/>
    <w:rsid w:val="009525D3"/>
    <w:rsid w:val="00952C13"/>
    <w:rsid w:val="0095351C"/>
    <w:rsid w:val="0095442F"/>
    <w:rsid w:val="009560A7"/>
    <w:rsid w:val="00957EE3"/>
    <w:rsid w:val="00960145"/>
    <w:rsid w:val="00960D40"/>
    <w:rsid w:val="0096332C"/>
    <w:rsid w:val="00963441"/>
    <w:rsid w:val="00963D17"/>
    <w:rsid w:val="00964DDC"/>
    <w:rsid w:val="0096521F"/>
    <w:rsid w:val="00965B81"/>
    <w:rsid w:val="009665AC"/>
    <w:rsid w:val="0096775A"/>
    <w:rsid w:val="00972097"/>
    <w:rsid w:val="00973B38"/>
    <w:rsid w:val="009742F9"/>
    <w:rsid w:val="0097458A"/>
    <w:rsid w:val="009749E1"/>
    <w:rsid w:val="00974F1A"/>
    <w:rsid w:val="009757FA"/>
    <w:rsid w:val="0097799F"/>
    <w:rsid w:val="0098104B"/>
    <w:rsid w:val="00981A6E"/>
    <w:rsid w:val="00981F7C"/>
    <w:rsid w:val="00982843"/>
    <w:rsid w:val="0098360B"/>
    <w:rsid w:val="00984014"/>
    <w:rsid w:val="00984C30"/>
    <w:rsid w:val="00985D93"/>
    <w:rsid w:val="00986B89"/>
    <w:rsid w:val="00986D6E"/>
    <w:rsid w:val="00990245"/>
    <w:rsid w:val="00991290"/>
    <w:rsid w:val="009925E7"/>
    <w:rsid w:val="00993110"/>
    <w:rsid w:val="009931E6"/>
    <w:rsid w:val="00993734"/>
    <w:rsid w:val="00995301"/>
    <w:rsid w:val="00996AE5"/>
    <w:rsid w:val="00997999"/>
    <w:rsid w:val="009A089C"/>
    <w:rsid w:val="009A22CB"/>
    <w:rsid w:val="009A4598"/>
    <w:rsid w:val="009A5022"/>
    <w:rsid w:val="009A7D92"/>
    <w:rsid w:val="009B1A9D"/>
    <w:rsid w:val="009B1B7E"/>
    <w:rsid w:val="009B3591"/>
    <w:rsid w:val="009B3AF0"/>
    <w:rsid w:val="009B40A3"/>
    <w:rsid w:val="009B512E"/>
    <w:rsid w:val="009B5AAE"/>
    <w:rsid w:val="009B6FFF"/>
    <w:rsid w:val="009B7112"/>
    <w:rsid w:val="009B772D"/>
    <w:rsid w:val="009C0981"/>
    <w:rsid w:val="009C11FF"/>
    <w:rsid w:val="009C15F3"/>
    <w:rsid w:val="009C1D37"/>
    <w:rsid w:val="009C5566"/>
    <w:rsid w:val="009C5AB2"/>
    <w:rsid w:val="009C6D2B"/>
    <w:rsid w:val="009C7462"/>
    <w:rsid w:val="009C7AD4"/>
    <w:rsid w:val="009D0745"/>
    <w:rsid w:val="009D2553"/>
    <w:rsid w:val="009D38C0"/>
    <w:rsid w:val="009D3904"/>
    <w:rsid w:val="009D463F"/>
    <w:rsid w:val="009D48D2"/>
    <w:rsid w:val="009D4A71"/>
    <w:rsid w:val="009D536C"/>
    <w:rsid w:val="009D6248"/>
    <w:rsid w:val="009D6F74"/>
    <w:rsid w:val="009D7471"/>
    <w:rsid w:val="009E0324"/>
    <w:rsid w:val="009E04F9"/>
    <w:rsid w:val="009E168A"/>
    <w:rsid w:val="009E1697"/>
    <w:rsid w:val="009E195B"/>
    <w:rsid w:val="009E2C05"/>
    <w:rsid w:val="009E7BA4"/>
    <w:rsid w:val="009F0251"/>
    <w:rsid w:val="009F0EA3"/>
    <w:rsid w:val="009F2F9E"/>
    <w:rsid w:val="009F30A3"/>
    <w:rsid w:val="009F36A4"/>
    <w:rsid w:val="009F3720"/>
    <w:rsid w:val="009F3BEC"/>
    <w:rsid w:val="009F3C3E"/>
    <w:rsid w:val="009F4244"/>
    <w:rsid w:val="009F4B30"/>
    <w:rsid w:val="009F55D0"/>
    <w:rsid w:val="009F61CC"/>
    <w:rsid w:val="009F6827"/>
    <w:rsid w:val="009F6C93"/>
    <w:rsid w:val="009F6D05"/>
    <w:rsid w:val="009F720B"/>
    <w:rsid w:val="009F7722"/>
    <w:rsid w:val="00A007A6"/>
    <w:rsid w:val="00A01C77"/>
    <w:rsid w:val="00A01FFA"/>
    <w:rsid w:val="00A02C25"/>
    <w:rsid w:val="00A0334E"/>
    <w:rsid w:val="00A03731"/>
    <w:rsid w:val="00A03A1D"/>
    <w:rsid w:val="00A03F3F"/>
    <w:rsid w:val="00A04787"/>
    <w:rsid w:val="00A049B1"/>
    <w:rsid w:val="00A055FE"/>
    <w:rsid w:val="00A06240"/>
    <w:rsid w:val="00A06514"/>
    <w:rsid w:val="00A069F5"/>
    <w:rsid w:val="00A0754E"/>
    <w:rsid w:val="00A07A83"/>
    <w:rsid w:val="00A07CE6"/>
    <w:rsid w:val="00A07D15"/>
    <w:rsid w:val="00A12D2A"/>
    <w:rsid w:val="00A130FE"/>
    <w:rsid w:val="00A131AA"/>
    <w:rsid w:val="00A13464"/>
    <w:rsid w:val="00A138C0"/>
    <w:rsid w:val="00A1397E"/>
    <w:rsid w:val="00A144B9"/>
    <w:rsid w:val="00A15331"/>
    <w:rsid w:val="00A165B8"/>
    <w:rsid w:val="00A16CA4"/>
    <w:rsid w:val="00A17197"/>
    <w:rsid w:val="00A17893"/>
    <w:rsid w:val="00A17ED9"/>
    <w:rsid w:val="00A20B73"/>
    <w:rsid w:val="00A217FE"/>
    <w:rsid w:val="00A237C9"/>
    <w:rsid w:val="00A237CE"/>
    <w:rsid w:val="00A23C76"/>
    <w:rsid w:val="00A23E47"/>
    <w:rsid w:val="00A247C7"/>
    <w:rsid w:val="00A25A09"/>
    <w:rsid w:val="00A26186"/>
    <w:rsid w:val="00A27038"/>
    <w:rsid w:val="00A30497"/>
    <w:rsid w:val="00A30D0F"/>
    <w:rsid w:val="00A31981"/>
    <w:rsid w:val="00A31CF8"/>
    <w:rsid w:val="00A33A6F"/>
    <w:rsid w:val="00A33B95"/>
    <w:rsid w:val="00A359A5"/>
    <w:rsid w:val="00A361C9"/>
    <w:rsid w:val="00A362B4"/>
    <w:rsid w:val="00A403AB"/>
    <w:rsid w:val="00A4097B"/>
    <w:rsid w:val="00A410A6"/>
    <w:rsid w:val="00A42DA6"/>
    <w:rsid w:val="00A434D4"/>
    <w:rsid w:val="00A43F4A"/>
    <w:rsid w:val="00A44111"/>
    <w:rsid w:val="00A44229"/>
    <w:rsid w:val="00A444C8"/>
    <w:rsid w:val="00A463FB"/>
    <w:rsid w:val="00A46DF1"/>
    <w:rsid w:val="00A479F3"/>
    <w:rsid w:val="00A47B52"/>
    <w:rsid w:val="00A47BB4"/>
    <w:rsid w:val="00A50A04"/>
    <w:rsid w:val="00A51D73"/>
    <w:rsid w:val="00A5384B"/>
    <w:rsid w:val="00A53853"/>
    <w:rsid w:val="00A55351"/>
    <w:rsid w:val="00A56863"/>
    <w:rsid w:val="00A5769A"/>
    <w:rsid w:val="00A57CEB"/>
    <w:rsid w:val="00A57E03"/>
    <w:rsid w:val="00A62446"/>
    <w:rsid w:val="00A63C9F"/>
    <w:rsid w:val="00A63FC0"/>
    <w:rsid w:val="00A64021"/>
    <w:rsid w:val="00A64851"/>
    <w:rsid w:val="00A64939"/>
    <w:rsid w:val="00A64CF7"/>
    <w:rsid w:val="00A65C11"/>
    <w:rsid w:val="00A66FC9"/>
    <w:rsid w:val="00A674B6"/>
    <w:rsid w:val="00A676AF"/>
    <w:rsid w:val="00A67A09"/>
    <w:rsid w:val="00A67D2B"/>
    <w:rsid w:val="00A700E5"/>
    <w:rsid w:val="00A700FE"/>
    <w:rsid w:val="00A7014B"/>
    <w:rsid w:val="00A70E54"/>
    <w:rsid w:val="00A70FC2"/>
    <w:rsid w:val="00A716D0"/>
    <w:rsid w:val="00A719EF"/>
    <w:rsid w:val="00A7291A"/>
    <w:rsid w:val="00A72F7F"/>
    <w:rsid w:val="00A7356B"/>
    <w:rsid w:val="00A73850"/>
    <w:rsid w:val="00A75F87"/>
    <w:rsid w:val="00A77043"/>
    <w:rsid w:val="00A7730B"/>
    <w:rsid w:val="00A8130B"/>
    <w:rsid w:val="00A8204A"/>
    <w:rsid w:val="00A82B4F"/>
    <w:rsid w:val="00A82D21"/>
    <w:rsid w:val="00A833D5"/>
    <w:rsid w:val="00A83ACE"/>
    <w:rsid w:val="00A85157"/>
    <w:rsid w:val="00A865A5"/>
    <w:rsid w:val="00A869BF"/>
    <w:rsid w:val="00A900F0"/>
    <w:rsid w:val="00A9164A"/>
    <w:rsid w:val="00A92ADB"/>
    <w:rsid w:val="00A938CB"/>
    <w:rsid w:val="00A93D05"/>
    <w:rsid w:val="00A9522D"/>
    <w:rsid w:val="00A9544A"/>
    <w:rsid w:val="00A95CD1"/>
    <w:rsid w:val="00A960D5"/>
    <w:rsid w:val="00A9758C"/>
    <w:rsid w:val="00AA045B"/>
    <w:rsid w:val="00AA0FEB"/>
    <w:rsid w:val="00AA1255"/>
    <w:rsid w:val="00AA175C"/>
    <w:rsid w:val="00AA2526"/>
    <w:rsid w:val="00AA355D"/>
    <w:rsid w:val="00AA3FEA"/>
    <w:rsid w:val="00AA4023"/>
    <w:rsid w:val="00AA4BD9"/>
    <w:rsid w:val="00AA4F27"/>
    <w:rsid w:val="00AA51C4"/>
    <w:rsid w:val="00AA5CEF"/>
    <w:rsid w:val="00AA7B1F"/>
    <w:rsid w:val="00AA7F77"/>
    <w:rsid w:val="00AB0136"/>
    <w:rsid w:val="00AB03C9"/>
    <w:rsid w:val="00AB08C4"/>
    <w:rsid w:val="00AB0A6E"/>
    <w:rsid w:val="00AB0C5C"/>
    <w:rsid w:val="00AB10D7"/>
    <w:rsid w:val="00AB277A"/>
    <w:rsid w:val="00AB39B5"/>
    <w:rsid w:val="00AB3C15"/>
    <w:rsid w:val="00AB3CCE"/>
    <w:rsid w:val="00AB5616"/>
    <w:rsid w:val="00AB63A3"/>
    <w:rsid w:val="00AB64EA"/>
    <w:rsid w:val="00AB6A25"/>
    <w:rsid w:val="00AB6A5F"/>
    <w:rsid w:val="00AB7E98"/>
    <w:rsid w:val="00AC0252"/>
    <w:rsid w:val="00AC02C5"/>
    <w:rsid w:val="00AC0426"/>
    <w:rsid w:val="00AC069A"/>
    <w:rsid w:val="00AC153F"/>
    <w:rsid w:val="00AC1A16"/>
    <w:rsid w:val="00AC1D2C"/>
    <w:rsid w:val="00AC1DBC"/>
    <w:rsid w:val="00AC1E90"/>
    <w:rsid w:val="00AC31CA"/>
    <w:rsid w:val="00AC3A19"/>
    <w:rsid w:val="00AC3AC9"/>
    <w:rsid w:val="00AC42F1"/>
    <w:rsid w:val="00AC5A8D"/>
    <w:rsid w:val="00AC6909"/>
    <w:rsid w:val="00AC69AE"/>
    <w:rsid w:val="00AC6D2F"/>
    <w:rsid w:val="00AC7437"/>
    <w:rsid w:val="00AC7A6F"/>
    <w:rsid w:val="00AD01A1"/>
    <w:rsid w:val="00AD16E1"/>
    <w:rsid w:val="00AD20AB"/>
    <w:rsid w:val="00AD20FA"/>
    <w:rsid w:val="00AD241E"/>
    <w:rsid w:val="00AD2ADB"/>
    <w:rsid w:val="00AD3115"/>
    <w:rsid w:val="00AD5A38"/>
    <w:rsid w:val="00AD5C91"/>
    <w:rsid w:val="00AD6772"/>
    <w:rsid w:val="00AD713A"/>
    <w:rsid w:val="00AD7458"/>
    <w:rsid w:val="00AD7E65"/>
    <w:rsid w:val="00AE0B3D"/>
    <w:rsid w:val="00AE0BC8"/>
    <w:rsid w:val="00AE180F"/>
    <w:rsid w:val="00AE1BD8"/>
    <w:rsid w:val="00AE2065"/>
    <w:rsid w:val="00AE2E9A"/>
    <w:rsid w:val="00AE39B7"/>
    <w:rsid w:val="00AE39CC"/>
    <w:rsid w:val="00AE53AF"/>
    <w:rsid w:val="00AE5581"/>
    <w:rsid w:val="00AE5B86"/>
    <w:rsid w:val="00AE663E"/>
    <w:rsid w:val="00AE6F60"/>
    <w:rsid w:val="00AE7693"/>
    <w:rsid w:val="00AE76B7"/>
    <w:rsid w:val="00AF1345"/>
    <w:rsid w:val="00AF184D"/>
    <w:rsid w:val="00AF2213"/>
    <w:rsid w:val="00AF29DD"/>
    <w:rsid w:val="00AF4F7F"/>
    <w:rsid w:val="00AF5145"/>
    <w:rsid w:val="00AF558F"/>
    <w:rsid w:val="00AF5B6F"/>
    <w:rsid w:val="00AF5EDD"/>
    <w:rsid w:val="00AF6E83"/>
    <w:rsid w:val="00AF723C"/>
    <w:rsid w:val="00B0105C"/>
    <w:rsid w:val="00B0340A"/>
    <w:rsid w:val="00B038B0"/>
    <w:rsid w:val="00B03C3D"/>
    <w:rsid w:val="00B0565B"/>
    <w:rsid w:val="00B060B5"/>
    <w:rsid w:val="00B06113"/>
    <w:rsid w:val="00B06F0C"/>
    <w:rsid w:val="00B07C9B"/>
    <w:rsid w:val="00B10971"/>
    <w:rsid w:val="00B110E0"/>
    <w:rsid w:val="00B12CFD"/>
    <w:rsid w:val="00B12FB1"/>
    <w:rsid w:val="00B132BD"/>
    <w:rsid w:val="00B136BF"/>
    <w:rsid w:val="00B13A14"/>
    <w:rsid w:val="00B13EEE"/>
    <w:rsid w:val="00B14522"/>
    <w:rsid w:val="00B14D68"/>
    <w:rsid w:val="00B1500A"/>
    <w:rsid w:val="00B1561D"/>
    <w:rsid w:val="00B15908"/>
    <w:rsid w:val="00B16016"/>
    <w:rsid w:val="00B2021C"/>
    <w:rsid w:val="00B2055F"/>
    <w:rsid w:val="00B2065D"/>
    <w:rsid w:val="00B20976"/>
    <w:rsid w:val="00B20E28"/>
    <w:rsid w:val="00B22517"/>
    <w:rsid w:val="00B2404B"/>
    <w:rsid w:val="00B2426E"/>
    <w:rsid w:val="00B25753"/>
    <w:rsid w:val="00B257A8"/>
    <w:rsid w:val="00B25BE3"/>
    <w:rsid w:val="00B25F72"/>
    <w:rsid w:val="00B26144"/>
    <w:rsid w:val="00B302E4"/>
    <w:rsid w:val="00B30DDE"/>
    <w:rsid w:val="00B331B0"/>
    <w:rsid w:val="00B33604"/>
    <w:rsid w:val="00B339B5"/>
    <w:rsid w:val="00B345B2"/>
    <w:rsid w:val="00B36468"/>
    <w:rsid w:val="00B367EB"/>
    <w:rsid w:val="00B36A05"/>
    <w:rsid w:val="00B371A4"/>
    <w:rsid w:val="00B37439"/>
    <w:rsid w:val="00B406BD"/>
    <w:rsid w:val="00B417BC"/>
    <w:rsid w:val="00B41D02"/>
    <w:rsid w:val="00B41F13"/>
    <w:rsid w:val="00B42048"/>
    <w:rsid w:val="00B42653"/>
    <w:rsid w:val="00B42739"/>
    <w:rsid w:val="00B44389"/>
    <w:rsid w:val="00B458C5"/>
    <w:rsid w:val="00B45EFC"/>
    <w:rsid w:val="00B467D8"/>
    <w:rsid w:val="00B50CBA"/>
    <w:rsid w:val="00B524A1"/>
    <w:rsid w:val="00B52D9E"/>
    <w:rsid w:val="00B5307F"/>
    <w:rsid w:val="00B53324"/>
    <w:rsid w:val="00B54116"/>
    <w:rsid w:val="00B542D2"/>
    <w:rsid w:val="00B544CD"/>
    <w:rsid w:val="00B5485B"/>
    <w:rsid w:val="00B55551"/>
    <w:rsid w:val="00B566B3"/>
    <w:rsid w:val="00B56737"/>
    <w:rsid w:val="00B56982"/>
    <w:rsid w:val="00B57234"/>
    <w:rsid w:val="00B5776C"/>
    <w:rsid w:val="00B60188"/>
    <w:rsid w:val="00B60EE6"/>
    <w:rsid w:val="00B61686"/>
    <w:rsid w:val="00B619E4"/>
    <w:rsid w:val="00B61B47"/>
    <w:rsid w:val="00B6214A"/>
    <w:rsid w:val="00B6223F"/>
    <w:rsid w:val="00B62DDA"/>
    <w:rsid w:val="00B645EA"/>
    <w:rsid w:val="00B64D74"/>
    <w:rsid w:val="00B65FC9"/>
    <w:rsid w:val="00B665BE"/>
    <w:rsid w:val="00B67FE1"/>
    <w:rsid w:val="00B70534"/>
    <w:rsid w:val="00B70F3B"/>
    <w:rsid w:val="00B7103A"/>
    <w:rsid w:val="00B716E3"/>
    <w:rsid w:val="00B7184A"/>
    <w:rsid w:val="00B7341A"/>
    <w:rsid w:val="00B73A87"/>
    <w:rsid w:val="00B75156"/>
    <w:rsid w:val="00B752D7"/>
    <w:rsid w:val="00B7561D"/>
    <w:rsid w:val="00B76530"/>
    <w:rsid w:val="00B7799C"/>
    <w:rsid w:val="00B816AC"/>
    <w:rsid w:val="00B81A3D"/>
    <w:rsid w:val="00B81CDF"/>
    <w:rsid w:val="00B828CD"/>
    <w:rsid w:val="00B82EC6"/>
    <w:rsid w:val="00B83AB5"/>
    <w:rsid w:val="00B83F9F"/>
    <w:rsid w:val="00B84B67"/>
    <w:rsid w:val="00B86656"/>
    <w:rsid w:val="00B86A33"/>
    <w:rsid w:val="00B86C90"/>
    <w:rsid w:val="00B86F63"/>
    <w:rsid w:val="00B87DBC"/>
    <w:rsid w:val="00B90D85"/>
    <w:rsid w:val="00B90EC8"/>
    <w:rsid w:val="00B9163C"/>
    <w:rsid w:val="00B920F5"/>
    <w:rsid w:val="00B92E3D"/>
    <w:rsid w:val="00B92F30"/>
    <w:rsid w:val="00B92FD4"/>
    <w:rsid w:val="00B9377F"/>
    <w:rsid w:val="00B937C0"/>
    <w:rsid w:val="00B94B96"/>
    <w:rsid w:val="00B9512E"/>
    <w:rsid w:val="00B96096"/>
    <w:rsid w:val="00B96FB0"/>
    <w:rsid w:val="00B97675"/>
    <w:rsid w:val="00B976C0"/>
    <w:rsid w:val="00BA0512"/>
    <w:rsid w:val="00BA0656"/>
    <w:rsid w:val="00BA0A06"/>
    <w:rsid w:val="00BA0F83"/>
    <w:rsid w:val="00BA26BC"/>
    <w:rsid w:val="00BA4084"/>
    <w:rsid w:val="00BA49D2"/>
    <w:rsid w:val="00BA4D01"/>
    <w:rsid w:val="00BA4FF8"/>
    <w:rsid w:val="00BB147C"/>
    <w:rsid w:val="00BB31C0"/>
    <w:rsid w:val="00BB3867"/>
    <w:rsid w:val="00BB3DE0"/>
    <w:rsid w:val="00BB6035"/>
    <w:rsid w:val="00BB611F"/>
    <w:rsid w:val="00BB718F"/>
    <w:rsid w:val="00BB7E8E"/>
    <w:rsid w:val="00BC0D77"/>
    <w:rsid w:val="00BC2CE5"/>
    <w:rsid w:val="00BC3627"/>
    <w:rsid w:val="00BC367D"/>
    <w:rsid w:val="00BC43C4"/>
    <w:rsid w:val="00BC5EC6"/>
    <w:rsid w:val="00BC69B6"/>
    <w:rsid w:val="00BC69BE"/>
    <w:rsid w:val="00BD024E"/>
    <w:rsid w:val="00BD13F2"/>
    <w:rsid w:val="00BD1E90"/>
    <w:rsid w:val="00BD2A03"/>
    <w:rsid w:val="00BD4DD8"/>
    <w:rsid w:val="00BD5209"/>
    <w:rsid w:val="00BD6E28"/>
    <w:rsid w:val="00BD6FCB"/>
    <w:rsid w:val="00BD7050"/>
    <w:rsid w:val="00BD7BC1"/>
    <w:rsid w:val="00BE05B1"/>
    <w:rsid w:val="00BE1C96"/>
    <w:rsid w:val="00BE2359"/>
    <w:rsid w:val="00BE3F0A"/>
    <w:rsid w:val="00BE40AF"/>
    <w:rsid w:val="00BE44E6"/>
    <w:rsid w:val="00BE47C7"/>
    <w:rsid w:val="00BE5DFA"/>
    <w:rsid w:val="00BE628A"/>
    <w:rsid w:val="00BE701C"/>
    <w:rsid w:val="00BE7111"/>
    <w:rsid w:val="00BF09EC"/>
    <w:rsid w:val="00BF0CD2"/>
    <w:rsid w:val="00BF2B83"/>
    <w:rsid w:val="00BF3EED"/>
    <w:rsid w:val="00BF5EA1"/>
    <w:rsid w:val="00BF5F90"/>
    <w:rsid w:val="00BF61F3"/>
    <w:rsid w:val="00BF6851"/>
    <w:rsid w:val="00BF74C0"/>
    <w:rsid w:val="00BF75EC"/>
    <w:rsid w:val="00BF7737"/>
    <w:rsid w:val="00C005EA"/>
    <w:rsid w:val="00C01A72"/>
    <w:rsid w:val="00C0327C"/>
    <w:rsid w:val="00C03AAE"/>
    <w:rsid w:val="00C03CA6"/>
    <w:rsid w:val="00C03F11"/>
    <w:rsid w:val="00C0423E"/>
    <w:rsid w:val="00C0427A"/>
    <w:rsid w:val="00C04DE8"/>
    <w:rsid w:val="00C04F06"/>
    <w:rsid w:val="00C05CF6"/>
    <w:rsid w:val="00C06841"/>
    <w:rsid w:val="00C06C6A"/>
    <w:rsid w:val="00C06C82"/>
    <w:rsid w:val="00C0701C"/>
    <w:rsid w:val="00C07CD9"/>
    <w:rsid w:val="00C07D2F"/>
    <w:rsid w:val="00C10CE1"/>
    <w:rsid w:val="00C11A92"/>
    <w:rsid w:val="00C12FF8"/>
    <w:rsid w:val="00C13EE9"/>
    <w:rsid w:val="00C213AC"/>
    <w:rsid w:val="00C24861"/>
    <w:rsid w:val="00C259B7"/>
    <w:rsid w:val="00C25A5C"/>
    <w:rsid w:val="00C25FDF"/>
    <w:rsid w:val="00C26DDD"/>
    <w:rsid w:val="00C30345"/>
    <w:rsid w:val="00C30B15"/>
    <w:rsid w:val="00C3129D"/>
    <w:rsid w:val="00C3140D"/>
    <w:rsid w:val="00C315D8"/>
    <w:rsid w:val="00C31DAC"/>
    <w:rsid w:val="00C31F36"/>
    <w:rsid w:val="00C321BE"/>
    <w:rsid w:val="00C321FC"/>
    <w:rsid w:val="00C327AA"/>
    <w:rsid w:val="00C32BD7"/>
    <w:rsid w:val="00C32FB0"/>
    <w:rsid w:val="00C336A6"/>
    <w:rsid w:val="00C340BD"/>
    <w:rsid w:val="00C34EA0"/>
    <w:rsid w:val="00C3649A"/>
    <w:rsid w:val="00C37D7D"/>
    <w:rsid w:val="00C409D2"/>
    <w:rsid w:val="00C41078"/>
    <w:rsid w:val="00C44003"/>
    <w:rsid w:val="00C441EF"/>
    <w:rsid w:val="00C459B3"/>
    <w:rsid w:val="00C45AC4"/>
    <w:rsid w:val="00C46FF0"/>
    <w:rsid w:val="00C4783C"/>
    <w:rsid w:val="00C479A7"/>
    <w:rsid w:val="00C47A43"/>
    <w:rsid w:val="00C5045E"/>
    <w:rsid w:val="00C50621"/>
    <w:rsid w:val="00C50C28"/>
    <w:rsid w:val="00C50FAD"/>
    <w:rsid w:val="00C51E4C"/>
    <w:rsid w:val="00C52338"/>
    <w:rsid w:val="00C52C63"/>
    <w:rsid w:val="00C52F4E"/>
    <w:rsid w:val="00C54AA6"/>
    <w:rsid w:val="00C55C0D"/>
    <w:rsid w:val="00C55EC2"/>
    <w:rsid w:val="00C575D4"/>
    <w:rsid w:val="00C5782F"/>
    <w:rsid w:val="00C60F5D"/>
    <w:rsid w:val="00C63929"/>
    <w:rsid w:val="00C641AA"/>
    <w:rsid w:val="00C64A16"/>
    <w:rsid w:val="00C655EA"/>
    <w:rsid w:val="00C65A41"/>
    <w:rsid w:val="00C660A8"/>
    <w:rsid w:val="00C660D1"/>
    <w:rsid w:val="00C66351"/>
    <w:rsid w:val="00C66F5E"/>
    <w:rsid w:val="00C67876"/>
    <w:rsid w:val="00C67FCF"/>
    <w:rsid w:val="00C700F9"/>
    <w:rsid w:val="00C70491"/>
    <w:rsid w:val="00C70863"/>
    <w:rsid w:val="00C7158B"/>
    <w:rsid w:val="00C719CC"/>
    <w:rsid w:val="00C727FA"/>
    <w:rsid w:val="00C73033"/>
    <w:rsid w:val="00C7346E"/>
    <w:rsid w:val="00C74434"/>
    <w:rsid w:val="00C7475C"/>
    <w:rsid w:val="00C74A45"/>
    <w:rsid w:val="00C75990"/>
    <w:rsid w:val="00C76E1A"/>
    <w:rsid w:val="00C76E57"/>
    <w:rsid w:val="00C76FA4"/>
    <w:rsid w:val="00C776E7"/>
    <w:rsid w:val="00C77D4C"/>
    <w:rsid w:val="00C809C8"/>
    <w:rsid w:val="00C80F6F"/>
    <w:rsid w:val="00C82305"/>
    <w:rsid w:val="00C82425"/>
    <w:rsid w:val="00C82B98"/>
    <w:rsid w:val="00C82F5E"/>
    <w:rsid w:val="00C8398D"/>
    <w:rsid w:val="00C85549"/>
    <w:rsid w:val="00C85F62"/>
    <w:rsid w:val="00C862FB"/>
    <w:rsid w:val="00C86677"/>
    <w:rsid w:val="00C87EE2"/>
    <w:rsid w:val="00C911F3"/>
    <w:rsid w:val="00C91668"/>
    <w:rsid w:val="00C91A9B"/>
    <w:rsid w:val="00C91B7C"/>
    <w:rsid w:val="00C92BCA"/>
    <w:rsid w:val="00C94EA9"/>
    <w:rsid w:val="00C95EDD"/>
    <w:rsid w:val="00C96726"/>
    <w:rsid w:val="00C97489"/>
    <w:rsid w:val="00C97EAC"/>
    <w:rsid w:val="00CA06DC"/>
    <w:rsid w:val="00CA0EFA"/>
    <w:rsid w:val="00CA4A82"/>
    <w:rsid w:val="00CA5592"/>
    <w:rsid w:val="00CA61C8"/>
    <w:rsid w:val="00CA63BE"/>
    <w:rsid w:val="00CA6915"/>
    <w:rsid w:val="00CA70F0"/>
    <w:rsid w:val="00CB0F85"/>
    <w:rsid w:val="00CB3F1B"/>
    <w:rsid w:val="00CB79E2"/>
    <w:rsid w:val="00CB7A62"/>
    <w:rsid w:val="00CB7FE5"/>
    <w:rsid w:val="00CC1264"/>
    <w:rsid w:val="00CC1AD9"/>
    <w:rsid w:val="00CC316C"/>
    <w:rsid w:val="00CC49A5"/>
    <w:rsid w:val="00CC5DBE"/>
    <w:rsid w:val="00CC5E13"/>
    <w:rsid w:val="00CC6475"/>
    <w:rsid w:val="00CD0367"/>
    <w:rsid w:val="00CD038E"/>
    <w:rsid w:val="00CD0D82"/>
    <w:rsid w:val="00CD0DED"/>
    <w:rsid w:val="00CD0F4D"/>
    <w:rsid w:val="00CD109D"/>
    <w:rsid w:val="00CD356E"/>
    <w:rsid w:val="00CD3CA9"/>
    <w:rsid w:val="00CD4742"/>
    <w:rsid w:val="00CD7260"/>
    <w:rsid w:val="00CD7B15"/>
    <w:rsid w:val="00CD7C81"/>
    <w:rsid w:val="00CE0267"/>
    <w:rsid w:val="00CE2941"/>
    <w:rsid w:val="00CE489C"/>
    <w:rsid w:val="00CE4BFC"/>
    <w:rsid w:val="00CE5E2E"/>
    <w:rsid w:val="00CE5E7F"/>
    <w:rsid w:val="00CE68FF"/>
    <w:rsid w:val="00CE71E3"/>
    <w:rsid w:val="00CE7471"/>
    <w:rsid w:val="00CF1C39"/>
    <w:rsid w:val="00CF1FC1"/>
    <w:rsid w:val="00CF21D4"/>
    <w:rsid w:val="00CF4BFD"/>
    <w:rsid w:val="00CF650E"/>
    <w:rsid w:val="00CF79E5"/>
    <w:rsid w:val="00CF7D0E"/>
    <w:rsid w:val="00D00E38"/>
    <w:rsid w:val="00D021AF"/>
    <w:rsid w:val="00D02359"/>
    <w:rsid w:val="00D02379"/>
    <w:rsid w:val="00D03CB0"/>
    <w:rsid w:val="00D0445E"/>
    <w:rsid w:val="00D045CE"/>
    <w:rsid w:val="00D04899"/>
    <w:rsid w:val="00D04ABC"/>
    <w:rsid w:val="00D053F6"/>
    <w:rsid w:val="00D05826"/>
    <w:rsid w:val="00D06F70"/>
    <w:rsid w:val="00D07260"/>
    <w:rsid w:val="00D100AE"/>
    <w:rsid w:val="00D1074C"/>
    <w:rsid w:val="00D109DC"/>
    <w:rsid w:val="00D10C90"/>
    <w:rsid w:val="00D11089"/>
    <w:rsid w:val="00D1138E"/>
    <w:rsid w:val="00D1186E"/>
    <w:rsid w:val="00D12B26"/>
    <w:rsid w:val="00D13DF1"/>
    <w:rsid w:val="00D14FAC"/>
    <w:rsid w:val="00D159E4"/>
    <w:rsid w:val="00D16A28"/>
    <w:rsid w:val="00D16D6E"/>
    <w:rsid w:val="00D1718C"/>
    <w:rsid w:val="00D179CD"/>
    <w:rsid w:val="00D179D7"/>
    <w:rsid w:val="00D20CA9"/>
    <w:rsid w:val="00D20D15"/>
    <w:rsid w:val="00D210E2"/>
    <w:rsid w:val="00D22D7E"/>
    <w:rsid w:val="00D23B38"/>
    <w:rsid w:val="00D240BC"/>
    <w:rsid w:val="00D241D8"/>
    <w:rsid w:val="00D24C67"/>
    <w:rsid w:val="00D268FD"/>
    <w:rsid w:val="00D26FF9"/>
    <w:rsid w:val="00D3045F"/>
    <w:rsid w:val="00D316C4"/>
    <w:rsid w:val="00D325B9"/>
    <w:rsid w:val="00D326B5"/>
    <w:rsid w:val="00D32C29"/>
    <w:rsid w:val="00D33DE9"/>
    <w:rsid w:val="00D35050"/>
    <w:rsid w:val="00D35EAA"/>
    <w:rsid w:val="00D3706C"/>
    <w:rsid w:val="00D379F9"/>
    <w:rsid w:val="00D410FE"/>
    <w:rsid w:val="00D41782"/>
    <w:rsid w:val="00D4299B"/>
    <w:rsid w:val="00D42E09"/>
    <w:rsid w:val="00D447B1"/>
    <w:rsid w:val="00D448A6"/>
    <w:rsid w:val="00D45882"/>
    <w:rsid w:val="00D45DDD"/>
    <w:rsid w:val="00D46043"/>
    <w:rsid w:val="00D46C4D"/>
    <w:rsid w:val="00D47220"/>
    <w:rsid w:val="00D50A6C"/>
    <w:rsid w:val="00D50FBA"/>
    <w:rsid w:val="00D51501"/>
    <w:rsid w:val="00D51CCC"/>
    <w:rsid w:val="00D5218A"/>
    <w:rsid w:val="00D53792"/>
    <w:rsid w:val="00D539E9"/>
    <w:rsid w:val="00D5491E"/>
    <w:rsid w:val="00D54B29"/>
    <w:rsid w:val="00D552C7"/>
    <w:rsid w:val="00D5663E"/>
    <w:rsid w:val="00D56A82"/>
    <w:rsid w:val="00D56BFE"/>
    <w:rsid w:val="00D56E81"/>
    <w:rsid w:val="00D5756A"/>
    <w:rsid w:val="00D57D8B"/>
    <w:rsid w:val="00D60309"/>
    <w:rsid w:val="00D60321"/>
    <w:rsid w:val="00D6298E"/>
    <w:rsid w:val="00D63329"/>
    <w:rsid w:val="00D63610"/>
    <w:rsid w:val="00D6489C"/>
    <w:rsid w:val="00D700E0"/>
    <w:rsid w:val="00D70DB3"/>
    <w:rsid w:val="00D71189"/>
    <w:rsid w:val="00D71279"/>
    <w:rsid w:val="00D71979"/>
    <w:rsid w:val="00D71B75"/>
    <w:rsid w:val="00D71E5C"/>
    <w:rsid w:val="00D71F1A"/>
    <w:rsid w:val="00D7326E"/>
    <w:rsid w:val="00D73D6A"/>
    <w:rsid w:val="00D7547D"/>
    <w:rsid w:val="00D80682"/>
    <w:rsid w:val="00D80C00"/>
    <w:rsid w:val="00D817FB"/>
    <w:rsid w:val="00D8287C"/>
    <w:rsid w:val="00D83707"/>
    <w:rsid w:val="00D85BEE"/>
    <w:rsid w:val="00D87ED5"/>
    <w:rsid w:val="00D90728"/>
    <w:rsid w:val="00D90E44"/>
    <w:rsid w:val="00D9139E"/>
    <w:rsid w:val="00D915D6"/>
    <w:rsid w:val="00D91B9D"/>
    <w:rsid w:val="00D91ED6"/>
    <w:rsid w:val="00D92A41"/>
    <w:rsid w:val="00D92A5E"/>
    <w:rsid w:val="00D956F9"/>
    <w:rsid w:val="00D96592"/>
    <w:rsid w:val="00DA063B"/>
    <w:rsid w:val="00DA0D3A"/>
    <w:rsid w:val="00DA0E3F"/>
    <w:rsid w:val="00DA1215"/>
    <w:rsid w:val="00DA26A5"/>
    <w:rsid w:val="00DA29AB"/>
    <w:rsid w:val="00DA2CC0"/>
    <w:rsid w:val="00DA3098"/>
    <w:rsid w:val="00DA452A"/>
    <w:rsid w:val="00DA4EA5"/>
    <w:rsid w:val="00DA6B39"/>
    <w:rsid w:val="00DA739E"/>
    <w:rsid w:val="00DB218D"/>
    <w:rsid w:val="00DB23DD"/>
    <w:rsid w:val="00DB3A3E"/>
    <w:rsid w:val="00DB414B"/>
    <w:rsid w:val="00DB6904"/>
    <w:rsid w:val="00DB6969"/>
    <w:rsid w:val="00DC0018"/>
    <w:rsid w:val="00DC0953"/>
    <w:rsid w:val="00DC09F4"/>
    <w:rsid w:val="00DC0A86"/>
    <w:rsid w:val="00DC1289"/>
    <w:rsid w:val="00DC1628"/>
    <w:rsid w:val="00DC1C95"/>
    <w:rsid w:val="00DC239A"/>
    <w:rsid w:val="00DC2834"/>
    <w:rsid w:val="00DC3A73"/>
    <w:rsid w:val="00DC4161"/>
    <w:rsid w:val="00DC4AD9"/>
    <w:rsid w:val="00DC4D43"/>
    <w:rsid w:val="00DC558D"/>
    <w:rsid w:val="00DC65BD"/>
    <w:rsid w:val="00DC6E15"/>
    <w:rsid w:val="00DC7265"/>
    <w:rsid w:val="00DC7AA8"/>
    <w:rsid w:val="00DD0044"/>
    <w:rsid w:val="00DD21F8"/>
    <w:rsid w:val="00DD4A75"/>
    <w:rsid w:val="00DD5557"/>
    <w:rsid w:val="00DD7F65"/>
    <w:rsid w:val="00DE1397"/>
    <w:rsid w:val="00DE4349"/>
    <w:rsid w:val="00DE54E4"/>
    <w:rsid w:val="00DE5A2E"/>
    <w:rsid w:val="00DE643A"/>
    <w:rsid w:val="00DE655F"/>
    <w:rsid w:val="00DF045E"/>
    <w:rsid w:val="00DF1225"/>
    <w:rsid w:val="00DF1C40"/>
    <w:rsid w:val="00DF1ED9"/>
    <w:rsid w:val="00DF1F18"/>
    <w:rsid w:val="00DF226A"/>
    <w:rsid w:val="00DF2A07"/>
    <w:rsid w:val="00DF3BB1"/>
    <w:rsid w:val="00DF5512"/>
    <w:rsid w:val="00DF564C"/>
    <w:rsid w:val="00DF6331"/>
    <w:rsid w:val="00DF649F"/>
    <w:rsid w:val="00DF6D14"/>
    <w:rsid w:val="00E004D3"/>
    <w:rsid w:val="00E028EC"/>
    <w:rsid w:val="00E04841"/>
    <w:rsid w:val="00E05DC1"/>
    <w:rsid w:val="00E05F41"/>
    <w:rsid w:val="00E06F28"/>
    <w:rsid w:val="00E07CE8"/>
    <w:rsid w:val="00E108DA"/>
    <w:rsid w:val="00E12945"/>
    <w:rsid w:val="00E14840"/>
    <w:rsid w:val="00E14D23"/>
    <w:rsid w:val="00E158AF"/>
    <w:rsid w:val="00E16326"/>
    <w:rsid w:val="00E16D89"/>
    <w:rsid w:val="00E17D7C"/>
    <w:rsid w:val="00E22A6B"/>
    <w:rsid w:val="00E234ED"/>
    <w:rsid w:val="00E246C8"/>
    <w:rsid w:val="00E254DD"/>
    <w:rsid w:val="00E260A4"/>
    <w:rsid w:val="00E26206"/>
    <w:rsid w:val="00E26378"/>
    <w:rsid w:val="00E266D3"/>
    <w:rsid w:val="00E2694F"/>
    <w:rsid w:val="00E31B25"/>
    <w:rsid w:val="00E31D93"/>
    <w:rsid w:val="00E3217B"/>
    <w:rsid w:val="00E32603"/>
    <w:rsid w:val="00E32788"/>
    <w:rsid w:val="00E337CF"/>
    <w:rsid w:val="00E3508F"/>
    <w:rsid w:val="00E35441"/>
    <w:rsid w:val="00E35C6D"/>
    <w:rsid w:val="00E35E9F"/>
    <w:rsid w:val="00E361A1"/>
    <w:rsid w:val="00E363A4"/>
    <w:rsid w:val="00E36B69"/>
    <w:rsid w:val="00E4046D"/>
    <w:rsid w:val="00E40E6B"/>
    <w:rsid w:val="00E40F1C"/>
    <w:rsid w:val="00E41827"/>
    <w:rsid w:val="00E41C63"/>
    <w:rsid w:val="00E41F33"/>
    <w:rsid w:val="00E4394C"/>
    <w:rsid w:val="00E43A9D"/>
    <w:rsid w:val="00E43BDF"/>
    <w:rsid w:val="00E441F3"/>
    <w:rsid w:val="00E44C73"/>
    <w:rsid w:val="00E4514D"/>
    <w:rsid w:val="00E457DA"/>
    <w:rsid w:val="00E47020"/>
    <w:rsid w:val="00E50213"/>
    <w:rsid w:val="00E509A0"/>
    <w:rsid w:val="00E50E31"/>
    <w:rsid w:val="00E514D3"/>
    <w:rsid w:val="00E515C8"/>
    <w:rsid w:val="00E51A4A"/>
    <w:rsid w:val="00E53B06"/>
    <w:rsid w:val="00E542F9"/>
    <w:rsid w:val="00E54DC0"/>
    <w:rsid w:val="00E55565"/>
    <w:rsid w:val="00E564B4"/>
    <w:rsid w:val="00E56AAC"/>
    <w:rsid w:val="00E5755A"/>
    <w:rsid w:val="00E61313"/>
    <w:rsid w:val="00E613B1"/>
    <w:rsid w:val="00E62D9F"/>
    <w:rsid w:val="00E63D5E"/>
    <w:rsid w:val="00E6424E"/>
    <w:rsid w:val="00E660DF"/>
    <w:rsid w:val="00E6684C"/>
    <w:rsid w:val="00E6714B"/>
    <w:rsid w:val="00E67615"/>
    <w:rsid w:val="00E70442"/>
    <w:rsid w:val="00E717BC"/>
    <w:rsid w:val="00E732F5"/>
    <w:rsid w:val="00E7344F"/>
    <w:rsid w:val="00E73625"/>
    <w:rsid w:val="00E7504E"/>
    <w:rsid w:val="00E76FCC"/>
    <w:rsid w:val="00E779AB"/>
    <w:rsid w:val="00E77E52"/>
    <w:rsid w:val="00E8218F"/>
    <w:rsid w:val="00E82613"/>
    <w:rsid w:val="00E83174"/>
    <w:rsid w:val="00E832EF"/>
    <w:rsid w:val="00E8347C"/>
    <w:rsid w:val="00E836E8"/>
    <w:rsid w:val="00E83B23"/>
    <w:rsid w:val="00E83C2B"/>
    <w:rsid w:val="00E85346"/>
    <w:rsid w:val="00E86097"/>
    <w:rsid w:val="00E867CC"/>
    <w:rsid w:val="00E8785F"/>
    <w:rsid w:val="00E904A8"/>
    <w:rsid w:val="00E91A06"/>
    <w:rsid w:val="00E9227E"/>
    <w:rsid w:val="00E924A6"/>
    <w:rsid w:val="00E92A09"/>
    <w:rsid w:val="00E940B4"/>
    <w:rsid w:val="00E96BEE"/>
    <w:rsid w:val="00E97627"/>
    <w:rsid w:val="00E97EE8"/>
    <w:rsid w:val="00EA0812"/>
    <w:rsid w:val="00EA0D09"/>
    <w:rsid w:val="00EA1C37"/>
    <w:rsid w:val="00EA1C8C"/>
    <w:rsid w:val="00EA234A"/>
    <w:rsid w:val="00EA2CB9"/>
    <w:rsid w:val="00EA2E35"/>
    <w:rsid w:val="00EA3F8E"/>
    <w:rsid w:val="00EA3FD1"/>
    <w:rsid w:val="00EA421B"/>
    <w:rsid w:val="00EA54D0"/>
    <w:rsid w:val="00EA5BC5"/>
    <w:rsid w:val="00EA5F23"/>
    <w:rsid w:val="00EA66CB"/>
    <w:rsid w:val="00EA6B6B"/>
    <w:rsid w:val="00EA7E14"/>
    <w:rsid w:val="00EB20F1"/>
    <w:rsid w:val="00EB2343"/>
    <w:rsid w:val="00EB4EE9"/>
    <w:rsid w:val="00EB4FC4"/>
    <w:rsid w:val="00EB51C3"/>
    <w:rsid w:val="00EB5921"/>
    <w:rsid w:val="00EB5939"/>
    <w:rsid w:val="00EB6604"/>
    <w:rsid w:val="00EB675D"/>
    <w:rsid w:val="00EC0488"/>
    <w:rsid w:val="00EC0980"/>
    <w:rsid w:val="00EC130C"/>
    <w:rsid w:val="00EC2E3D"/>
    <w:rsid w:val="00EC3724"/>
    <w:rsid w:val="00EC4998"/>
    <w:rsid w:val="00EC56B3"/>
    <w:rsid w:val="00EC58F6"/>
    <w:rsid w:val="00EC6B55"/>
    <w:rsid w:val="00EC75FB"/>
    <w:rsid w:val="00EC7D7B"/>
    <w:rsid w:val="00EC7F82"/>
    <w:rsid w:val="00ED4107"/>
    <w:rsid w:val="00EE1D80"/>
    <w:rsid w:val="00EE2D39"/>
    <w:rsid w:val="00EE3B0E"/>
    <w:rsid w:val="00EE3D96"/>
    <w:rsid w:val="00EE400D"/>
    <w:rsid w:val="00EE4ADC"/>
    <w:rsid w:val="00EE53DB"/>
    <w:rsid w:val="00EE5486"/>
    <w:rsid w:val="00EE56FB"/>
    <w:rsid w:val="00EE6492"/>
    <w:rsid w:val="00EE6ECC"/>
    <w:rsid w:val="00EE6F6B"/>
    <w:rsid w:val="00EE7A67"/>
    <w:rsid w:val="00EF0301"/>
    <w:rsid w:val="00EF1197"/>
    <w:rsid w:val="00EF2336"/>
    <w:rsid w:val="00EF28E0"/>
    <w:rsid w:val="00EF2ECC"/>
    <w:rsid w:val="00EF3B35"/>
    <w:rsid w:val="00EF3DFE"/>
    <w:rsid w:val="00EF4096"/>
    <w:rsid w:val="00EF430C"/>
    <w:rsid w:val="00EF4FF9"/>
    <w:rsid w:val="00EF721B"/>
    <w:rsid w:val="00F0164C"/>
    <w:rsid w:val="00F019BB"/>
    <w:rsid w:val="00F01F0E"/>
    <w:rsid w:val="00F02FE1"/>
    <w:rsid w:val="00F03879"/>
    <w:rsid w:val="00F03E1A"/>
    <w:rsid w:val="00F0434D"/>
    <w:rsid w:val="00F04620"/>
    <w:rsid w:val="00F057FC"/>
    <w:rsid w:val="00F05A34"/>
    <w:rsid w:val="00F067E2"/>
    <w:rsid w:val="00F06E69"/>
    <w:rsid w:val="00F07D19"/>
    <w:rsid w:val="00F105BA"/>
    <w:rsid w:val="00F10656"/>
    <w:rsid w:val="00F12171"/>
    <w:rsid w:val="00F122BE"/>
    <w:rsid w:val="00F12CD1"/>
    <w:rsid w:val="00F13870"/>
    <w:rsid w:val="00F1473A"/>
    <w:rsid w:val="00F147C4"/>
    <w:rsid w:val="00F151B7"/>
    <w:rsid w:val="00F1532C"/>
    <w:rsid w:val="00F1683E"/>
    <w:rsid w:val="00F16B13"/>
    <w:rsid w:val="00F17105"/>
    <w:rsid w:val="00F17165"/>
    <w:rsid w:val="00F17660"/>
    <w:rsid w:val="00F17869"/>
    <w:rsid w:val="00F17B3E"/>
    <w:rsid w:val="00F20B50"/>
    <w:rsid w:val="00F2169D"/>
    <w:rsid w:val="00F24620"/>
    <w:rsid w:val="00F24F0C"/>
    <w:rsid w:val="00F24F5C"/>
    <w:rsid w:val="00F25AAE"/>
    <w:rsid w:val="00F25AEA"/>
    <w:rsid w:val="00F26A0E"/>
    <w:rsid w:val="00F26B1E"/>
    <w:rsid w:val="00F26E8B"/>
    <w:rsid w:val="00F2713A"/>
    <w:rsid w:val="00F27342"/>
    <w:rsid w:val="00F27ECA"/>
    <w:rsid w:val="00F27FF0"/>
    <w:rsid w:val="00F313E2"/>
    <w:rsid w:val="00F318FC"/>
    <w:rsid w:val="00F33779"/>
    <w:rsid w:val="00F33859"/>
    <w:rsid w:val="00F33BE4"/>
    <w:rsid w:val="00F355BA"/>
    <w:rsid w:val="00F3561F"/>
    <w:rsid w:val="00F35A94"/>
    <w:rsid w:val="00F360C3"/>
    <w:rsid w:val="00F3632B"/>
    <w:rsid w:val="00F3702C"/>
    <w:rsid w:val="00F3780A"/>
    <w:rsid w:val="00F378D9"/>
    <w:rsid w:val="00F40490"/>
    <w:rsid w:val="00F40D60"/>
    <w:rsid w:val="00F421BA"/>
    <w:rsid w:val="00F42A74"/>
    <w:rsid w:val="00F42F21"/>
    <w:rsid w:val="00F44384"/>
    <w:rsid w:val="00F4438B"/>
    <w:rsid w:val="00F4459F"/>
    <w:rsid w:val="00F4481F"/>
    <w:rsid w:val="00F4569C"/>
    <w:rsid w:val="00F45839"/>
    <w:rsid w:val="00F45B0A"/>
    <w:rsid w:val="00F45F1C"/>
    <w:rsid w:val="00F45F2A"/>
    <w:rsid w:val="00F461DE"/>
    <w:rsid w:val="00F47882"/>
    <w:rsid w:val="00F479F1"/>
    <w:rsid w:val="00F507E0"/>
    <w:rsid w:val="00F50EFB"/>
    <w:rsid w:val="00F522EB"/>
    <w:rsid w:val="00F527E8"/>
    <w:rsid w:val="00F52B14"/>
    <w:rsid w:val="00F53342"/>
    <w:rsid w:val="00F53E25"/>
    <w:rsid w:val="00F53EEF"/>
    <w:rsid w:val="00F55468"/>
    <w:rsid w:val="00F55CD1"/>
    <w:rsid w:val="00F56355"/>
    <w:rsid w:val="00F56B30"/>
    <w:rsid w:val="00F60756"/>
    <w:rsid w:val="00F6168F"/>
    <w:rsid w:val="00F61736"/>
    <w:rsid w:val="00F62961"/>
    <w:rsid w:val="00F635C7"/>
    <w:rsid w:val="00F65568"/>
    <w:rsid w:val="00F65E35"/>
    <w:rsid w:val="00F6656D"/>
    <w:rsid w:val="00F66F35"/>
    <w:rsid w:val="00F67672"/>
    <w:rsid w:val="00F67FCA"/>
    <w:rsid w:val="00F7033F"/>
    <w:rsid w:val="00F70A81"/>
    <w:rsid w:val="00F73F0C"/>
    <w:rsid w:val="00F74614"/>
    <w:rsid w:val="00F80984"/>
    <w:rsid w:val="00F810C5"/>
    <w:rsid w:val="00F81A1D"/>
    <w:rsid w:val="00F81F9E"/>
    <w:rsid w:val="00F83170"/>
    <w:rsid w:val="00F83637"/>
    <w:rsid w:val="00F83B8C"/>
    <w:rsid w:val="00F843C8"/>
    <w:rsid w:val="00F866CD"/>
    <w:rsid w:val="00F87395"/>
    <w:rsid w:val="00F874BF"/>
    <w:rsid w:val="00F87E1D"/>
    <w:rsid w:val="00F90BC8"/>
    <w:rsid w:val="00F91890"/>
    <w:rsid w:val="00F91BBD"/>
    <w:rsid w:val="00F9256E"/>
    <w:rsid w:val="00F93182"/>
    <w:rsid w:val="00F9422F"/>
    <w:rsid w:val="00F94C65"/>
    <w:rsid w:val="00F95CB4"/>
    <w:rsid w:val="00F95CFE"/>
    <w:rsid w:val="00F95D35"/>
    <w:rsid w:val="00F96463"/>
    <w:rsid w:val="00FA06B7"/>
    <w:rsid w:val="00FA0F3E"/>
    <w:rsid w:val="00FA17ED"/>
    <w:rsid w:val="00FA4BFF"/>
    <w:rsid w:val="00FA4D17"/>
    <w:rsid w:val="00FA5221"/>
    <w:rsid w:val="00FA6778"/>
    <w:rsid w:val="00FA67CF"/>
    <w:rsid w:val="00FA706E"/>
    <w:rsid w:val="00FA75A9"/>
    <w:rsid w:val="00FB0940"/>
    <w:rsid w:val="00FB0C61"/>
    <w:rsid w:val="00FB13BC"/>
    <w:rsid w:val="00FB22CD"/>
    <w:rsid w:val="00FB43D9"/>
    <w:rsid w:val="00FB442B"/>
    <w:rsid w:val="00FB47A3"/>
    <w:rsid w:val="00FB5343"/>
    <w:rsid w:val="00FB69A0"/>
    <w:rsid w:val="00FB7688"/>
    <w:rsid w:val="00FB7CF6"/>
    <w:rsid w:val="00FC05EE"/>
    <w:rsid w:val="00FC1037"/>
    <w:rsid w:val="00FC13AF"/>
    <w:rsid w:val="00FC2A87"/>
    <w:rsid w:val="00FC303F"/>
    <w:rsid w:val="00FC3259"/>
    <w:rsid w:val="00FC35CE"/>
    <w:rsid w:val="00FC4231"/>
    <w:rsid w:val="00FC4C2E"/>
    <w:rsid w:val="00FC5365"/>
    <w:rsid w:val="00FC53E2"/>
    <w:rsid w:val="00FC5B15"/>
    <w:rsid w:val="00FC60C9"/>
    <w:rsid w:val="00FC610A"/>
    <w:rsid w:val="00FC62B4"/>
    <w:rsid w:val="00FC6648"/>
    <w:rsid w:val="00FC6B10"/>
    <w:rsid w:val="00FC7776"/>
    <w:rsid w:val="00FD081A"/>
    <w:rsid w:val="00FD08FA"/>
    <w:rsid w:val="00FD0C54"/>
    <w:rsid w:val="00FD0E0A"/>
    <w:rsid w:val="00FD0E33"/>
    <w:rsid w:val="00FD1D1A"/>
    <w:rsid w:val="00FD44F6"/>
    <w:rsid w:val="00FD482B"/>
    <w:rsid w:val="00FD4988"/>
    <w:rsid w:val="00FD6949"/>
    <w:rsid w:val="00FD7F3F"/>
    <w:rsid w:val="00FE09D1"/>
    <w:rsid w:val="00FE1A0E"/>
    <w:rsid w:val="00FE1DE1"/>
    <w:rsid w:val="00FE27DA"/>
    <w:rsid w:val="00FE437C"/>
    <w:rsid w:val="00FE4916"/>
    <w:rsid w:val="00FE4B2C"/>
    <w:rsid w:val="00FE6A83"/>
    <w:rsid w:val="00FE6B15"/>
    <w:rsid w:val="00FE71B2"/>
    <w:rsid w:val="00FE7D2A"/>
    <w:rsid w:val="00FF0089"/>
    <w:rsid w:val="00FF0BA0"/>
    <w:rsid w:val="00FF1305"/>
    <w:rsid w:val="00FF1DC2"/>
    <w:rsid w:val="00FF2966"/>
    <w:rsid w:val="00FF2C1A"/>
    <w:rsid w:val="00FF38F0"/>
    <w:rsid w:val="00FF3B99"/>
    <w:rsid w:val="00FF4859"/>
    <w:rsid w:val="00FF612A"/>
    <w:rsid w:val="00FF6520"/>
    <w:rsid w:val="00FF7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570F7A-34BF-4BEB-8BFC-B4AB0E526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C3627"/>
    <w:pPr>
      <w:spacing w:after="0" w:line="240" w:lineRule="auto"/>
    </w:pPr>
    <w:rPr>
      <w:sz w:val="20"/>
      <w:szCs w:val="20"/>
    </w:rPr>
  </w:style>
  <w:style w:type="character" w:customStyle="1" w:styleId="FootnoteTextChar">
    <w:name w:val="Footnote Text Char"/>
    <w:basedOn w:val="DefaultParagraphFont"/>
    <w:link w:val="FootnoteText"/>
    <w:uiPriority w:val="99"/>
    <w:rsid w:val="00BC3627"/>
    <w:rPr>
      <w:sz w:val="20"/>
      <w:szCs w:val="20"/>
    </w:rPr>
  </w:style>
  <w:style w:type="character" w:styleId="FootnoteReference">
    <w:name w:val="footnote reference"/>
    <w:basedOn w:val="DefaultParagraphFont"/>
    <w:uiPriority w:val="99"/>
    <w:semiHidden/>
    <w:unhideWhenUsed/>
    <w:rsid w:val="00BC3627"/>
    <w:rPr>
      <w:vertAlign w:val="superscript"/>
    </w:rPr>
  </w:style>
  <w:style w:type="paragraph" w:styleId="ListParagraph">
    <w:name w:val="List Paragraph"/>
    <w:basedOn w:val="Normal"/>
    <w:uiPriority w:val="34"/>
    <w:qFormat/>
    <w:rsid w:val="00BC3627"/>
    <w:pPr>
      <w:ind w:left="720"/>
      <w:contextualSpacing/>
    </w:pPr>
  </w:style>
  <w:style w:type="character" w:styleId="CommentReference">
    <w:name w:val="annotation reference"/>
    <w:basedOn w:val="DefaultParagraphFont"/>
    <w:uiPriority w:val="99"/>
    <w:semiHidden/>
    <w:unhideWhenUsed/>
    <w:rsid w:val="00BC3627"/>
    <w:rPr>
      <w:sz w:val="16"/>
      <w:szCs w:val="16"/>
    </w:rPr>
  </w:style>
  <w:style w:type="paragraph" w:styleId="CommentText">
    <w:name w:val="annotation text"/>
    <w:basedOn w:val="Normal"/>
    <w:link w:val="CommentTextChar"/>
    <w:uiPriority w:val="99"/>
    <w:semiHidden/>
    <w:unhideWhenUsed/>
    <w:rsid w:val="00BC3627"/>
    <w:pPr>
      <w:spacing w:line="240" w:lineRule="auto"/>
    </w:pPr>
    <w:rPr>
      <w:sz w:val="20"/>
      <w:szCs w:val="20"/>
    </w:rPr>
  </w:style>
  <w:style w:type="character" w:customStyle="1" w:styleId="CommentTextChar">
    <w:name w:val="Comment Text Char"/>
    <w:basedOn w:val="DefaultParagraphFont"/>
    <w:link w:val="CommentText"/>
    <w:uiPriority w:val="99"/>
    <w:semiHidden/>
    <w:rsid w:val="00BC3627"/>
    <w:rPr>
      <w:sz w:val="20"/>
      <w:szCs w:val="20"/>
    </w:rPr>
  </w:style>
  <w:style w:type="paragraph" w:styleId="CommentSubject">
    <w:name w:val="annotation subject"/>
    <w:basedOn w:val="CommentText"/>
    <w:next w:val="CommentText"/>
    <w:link w:val="CommentSubjectChar"/>
    <w:uiPriority w:val="99"/>
    <w:semiHidden/>
    <w:unhideWhenUsed/>
    <w:rsid w:val="00BC3627"/>
    <w:rPr>
      <w:b/>
      <w:bCs/>
    </w:rPr>
  </w:style>
  <w:style w:type="character" w:customStyle="1" w:styleId="CommentSubjectChar">
    <w:name w:val="Comment Subject Char"/>
    <w:basedOn w:val="CommentTextChar"/>
    <w:link w:val="CommentSubject"/>
    <w:uiPriority w:val="99"/>
    <w:semiHidden/>
    <w:rsid w:val="00BC3627"/>
    <w:rPr>
      <w:b/>
      <w:bCs/>
      <w:sz w:val="20"/>
      <w:szCs w:val="20"/>
    </w:rPr>
  </w:style>
  <w:style w:type="paragraph" w:styleId="BalloonText">
    <w:name w:val="Balloon Text"/>
    <w:basedOn w:val="Normal"/>
    <w:link w:val="BalloonTextChar"/>
    <w:uiPriority w:val="99"/>
    <w:semiHidden/>
    <w:unhideWhenUsed/>
    <w:rsid w:val="00BC36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627"/>
    <w:rPr>
      <w:rFonts w:ascii="Tahoma" w:hAnsi="Tahoma" w:cs="Tahoma"/>
      <w:sz w:val="16"/>
      <w:szCs w:val="16"/>
    </w:rPr>
  </w:style>
  <w:style w:type="paragraph" w:styleId="Header">
    <w:name w:val="header"/>
    <w:basedOn w:val="Normal"/>
    <w:link w:val="HeaderChar"/>
    <w:uiPriority w:val="99"/>
    <w:unhideWhenUsed/>
    <w:rsid w:val="00BC36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627"/>
  </w:style>
  <w:style w:type="paragraph" w:styleId="Footer">
    <w:name w:val="footer"/>
    <w:basedOn w:val="Normal"/>
    <w:link w:val="FooterChar"/>
    <w:uiPriority w:val="99"/>
    <w:unhideWhenUsed/>
    <w:rsid w:val="00BC36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627"/>
  </w:style>
  <w:style w:type="table" w:styleId="TableGrid">
    <w:name w:val="Table Grid"/>
    <w:basedOn w:val="TableNormal"/>
    <w:uiPriority w:val="59"/>
    <w:rsid w:val="00BC3627"/>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C3627"/>
    <w:rPr>
      <w:color w:val="0000FF"/>
      <w:u w:val="single"/>
    </w:rPr>
  </w:style>
  <w:style w:type="character" w:styleId="Strong">
    <w:name w:val="Strong"/>
    <w:basedOn w:val="DefaultParagraphFont"/>
    <w:uiPriority w:val="99"/>
    <w:qFormat/>
    <w:rsid w:val="00BC3627"/>
    <w:rPr>
      <w:rFonts w:cs="Times New Roman"/>
      <w:b/>
      <w:bCs/>
    </w:rPr>
  </w:style>
  <w:style w:type="paragraph" w:styleId="NormalWeb">
    <w:name w:val="Normal (Web)"/>
    <w:basedOn w:val="Normal"/>
    <w:uiPriority w:val="99"/>
    <w:semiHidden/>
    <w:unhideWhenUsed/>
    <w:rsid w:val="00BC3627"/>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character" w:styleId="PlaceholderText">
    <w:name w:val="Placeholder Text"/>
    <w:basedOn w:val="DefaultParagraphFont"/>
    <w:uiPriority w:val="99"/>
    <w:semiHidden/>
    <w:rsid w:val="00BC3627"/>
    <w:rPr>
      <w:color w:val="808080"/>
    </w:rPr>
  </w:style>
  <w:style w:type="paragraph" w:styleId="PlainText">
    <w:name w:val="Plain Text"/>
    <w:basedOn w:val="Normal"/>
    <w:link w:val="PlainTextChar"/>
    <w:uiPriority w:val="99"/>
    <w:unhideWhenUsed/>
    <w:rsid w:val="008C23B4"/>
    <w:pPr>
      <w:spacing w:after="0" w:line="240" w:lineRule="auto"/>
    </w:pPr>
    <w:rPr>
      <w:rFonts w:ascii="Times New Roman" w:hAnsi="Times New Roman" w:cs="Times New Roman"/>
      <w:sz w:val="20"/>
      <w:szCs w:val="21"/>
    </w:rPr>
  </w:style>
  <w:style w:type="character" w:customStyle="1" w:styleId="PlainTextChar">
    <w:name w:val="Plain Text Char"/>
    <w:basedOn w:val="DefaultParagraphFont"/>
    <w:link w:val="PlainText"/>
    <w:uiPriority w:val="99"/>
    <w:rsid w:val="008C23B4"/>
    <w:rPr>
      <w:rFonts w:ascii="Times New Roman" w:hAnsi="Times New Roman" w:cs="Times New Roman"/>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04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oleObject" Target="embeddings/oleObject63.bin"/><Relationship Id="rId138" Type="http://schemas.openxmlformats.org/officeDocument/2006/relationships/image" Target="media/image66.wmf"/><Relationship Id="rId154" Type="http://schemas.openxmlformats.org/officeDocument/2006/relationships/image" Target="media/image74.wmf"/><Relationship Id="rId159" Type="http://schemas.openxmlformats.org/officeDocument/2006/relationships/oleObject" Target="embeddings/oleObject76.bin"/><Relationship Id="rId170" Type="http://schemas.openxmlformats.org/officeDocument/2006/relationships/image" Target="media/image82.wmf"/><Relationship Id="rId16" Type="http://schemas.openxmlformats.org/officeDocument/2006/relationships/image" Target="media/image5.wmf"/><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8.bin"/><Relationship Id="rId128" Type="http://schemas.openxmlformats.org/officeDocument/2006/relationships/image" Target="media/image61.wmf"/><Relationship Id="rId144" Type="http://schemas.openxmlformats.org/officeDocument/2006/relationships/image" Target="media/image69.wmf"/><Relationship Id="rId149" Type="http://schemas.openxmlformats.org/officeDocument/2006/relationships/oleObject" Target="embeddings/oleObject71.bin"/><Relationship Id="rId5" Type="http://schemas.openxmlformats.org/officeDocument/2006/relationships/webSettings" Target="webSettings.xml"/><Relationship Id="rId90" Type="http://schemas.openxmlformats.org/officeDocument/2006/relationships/image" Target="media/image42.wmf"/><Relationship Id="rId95" Type="http://schemas.openxmlformats.org/officeDocument/2006/relationships/oleObject" Target="embeddings/oleObject44.bin"/><Relationship Id="rId160" Type="http://schemas.openxmlformats.org/officeDocument/2006/relationships/image" Target="media/image77.wmf"/><Relationship Id="rId165" Type="http://schemas.openxmlformats.org/officeDocument/2006/relationships/oleObject" Target="embeddings/oleObject79.bin"/><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1.bin"/><Relationship Id="rId113" Type="http://schemas.openxmlformats.org/officeDocument/2006/relationships/oleObject" Target="embeddings/oleObject53.bin"/><Relationship Id="rId118" Type="http://schemas.openxmlformats.org/officeDocument/2006/relationships/image" Target="media/image56.wmf"/><Relationship Id="rId134" Type="http://schemas.openxmlformats.org/officeDocument/2006/relationships/image" Target="media/image64.wmf"/><Relationship Id="rId139" Type="http://schemas.openxmlformats.org/officeDocument/2006/relationships/oleObject" Target="embeddings/oleObject66.bin"/><Relationship Id="rId80" Type="http://schemas.openxmlformats.org/officeDocument/2006/relationships/image" Target="media/image37.wmf"/><Relationship Id="rId85" Type="http://schemas.openxmlformats.org/officeDocument/2006/relationships/oleObject" Target="embeddings/oleObject39.bin"/><Relationship Id="rId150" Type="http://schemas.openxmlformats.org/officeDocument/2006/relationships/image" Target="media/image72.wmf"/><Relationship Id="rId155" Type="http://schemas.openxmlformats.org/officeDocument/2006/relationships/oleObject" Target="embeddings/oleObject74.bin"/><Relationship Id="rId171" Type="http://schemas.openxmlformats.org/officeDocument/2006/relationships/oleObject" Target="embeddings/oleObject82.bin"/><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image" Target="media/image51.wmf"/><Relationship Id="rId124" Type="http://schemas.openxmlformats.org/officeDocument/2006/relationships/image" Target="media/image59.wmf"/><Relationship Id="rId129" Type="http://schemas.openxmlformats.org/officeDocument/2006/relationships/oleObject" Target="embeddings/oleObject61.bin"/><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5.wmf"/><Relationship Id="rId140" Type="http://schemas.openxmlformats.org/officeDocument/2006/relationships/image" Target="media/image67.wmf"/><Relationship Id="rId145" Type="http://schemas.openxmlformats.org/officeDocument/2006/relationships/oleObject" Target="embeddings/oleObject69.bin"/><Relationship Id="rId161" Type="http://schemas.openxmlformats.org/officeDocument/2006/relationships/oleObject" Target="embeddings/oleObject77.bin"/><Relationship Id="rId166" Type="http://schemas.openxmlformats.org/officeDocument/2006/relationships/image" Target="media/image80.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image" Target="media/image50.wmf"/><Relationship Id="rId114" Type="http://schemas.openxmlformats.org/officeDocument/2006/relationships/image" Target="media/image54.wmf"/><Relationship Id="rId119" Type="http://schemas.openxmlformats.org/officeDocument/2006/relationships/oleObject" Target="embeddings/oleObject56.bin"/><Relationship Id="rId127" Type="http://schemas.openxmlformats.org/officeDocument/2006/relationships/oleObject" Target="embeddings/oleObject60.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6.wmf"/><Relationship Id="rId81" Type="http://schemas.openxmlformats.org/officeDocument/2006/relationships/oleObject" Target="embeddings/oleObject37.bin"/><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30" Type="http://schemas.openxmlformats.org/officeDocument/2006/relationships/image" Target="media/image62.wmf"/><Relationship Id="rId135" Type="http://schemas.openxmlformats.org/officeDocument/2006/relationships/oleObject" Target="embeddings/oleObject64.bin"/><Relationship Id="rId143" Type="http://schemas.openxmlformats.org/officeDocument/2006/relationships/oleObject" Target="embeddings/oleObject68.bin"/><Relationship Id="rId148" Type="http://schemas.openxmlformats.org/officeDocument/2006/relationships/image" Target="media/image71.wmf"/><Relationship Id="rId151" Type="http://schemas.openxmlformats.org/officeDocument/2006/relationships/oleObject" Target="embeddings/oleObject72.bin"/><Relationship Id="rId156" Type="http://schemas.openxmlformats.org/officeDocument/2006/relationships/image" Target="media/image75.wmf"/><Relationship Id="rId164" Type="http://schemas.openxmlformats.org/officeDocument/2006/relationships/image" Target="media/image79.wmf"/><Relationship Id="rId169" Type="http://schemas.openxmlformats.org/officeDocument/2006/relationships/oleObject" Target="embeddings/oleObject81.bin"/><Relationship Id="rId4" Type="http://schemas.openxmlformats.org/officeDocument/2006/relationships/settings" Target="settings.xml"/><Relationship Id="rId9" Type="http://schemas.openxmlformats.org/officeDocument/2006/relationships/oleObject" Target="embeddings/oleObject1.bin"/><Relationship Id="rId172" Type="http://schemas.openxmlformats.org/officeDocument/2006/relationships/footer" Target="footer1.xml"/><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59.bin"/><Relationship Id="rId141" Type="http://schemas.openxmlformats.org/officeDocument/2006/relationships/oleObject" Target="embeddings/oleObject67.bin"/><Relationship Id="rId146" Type="http://schemas.openxmlformats.org/officeDocument/2006/relationships/image" Target="media/image70.wmf"/><Relationship Id="rId167" Type="http://schemas.openxmlformats.org/officeDocument/2006/relationships/oleObject" Target="embeddings/oleObject80.bin"/><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162" Type="http://schemas.openxmlformats.org/officeDocument/2006/relationships/image" Target="media/image78.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5.wmf"/><Relationship Id="rId157" Type="http://schemas.openxmlformats.org/officeDocument/2006/relationships/oleObject" Target="embeddings/oleObject75.bin"/><Relationship Id="rId61" Type="http://schemas.openxmlformats.org/officeDocument/2006/relationships/oleObject" Target="embeddings/oleObject27.bin"/><Relationship Id="rId82" Type="http://schemas.openxmlformats.org/officeDocument/2006/relationships/image" Target="media/image38.wmf"/><Relationship Id="rId152" Type="http://schemas.openxmlformats.org/officeDocument/2006/relationships/image" Target="media/image73.wmf"/><Relationship Id="rId173" Type="http://schemas.openxmlformats.org/officeDocument/2006/relationships/fontTable" Target="fontTable.xml"/><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image" Target="media/image81.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image" Target="media/image68.wmf"/><Relationship Id="rId163" Type="http://schemas.openxmlformats.org/officeDocument/2006/relationships/oleObject" Target="embeddings/oleObject78.bin"/><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image" Target="media/image63.wmf"/><Relationship Id="rId153" Type="http://schemas.openxmlformats.org/officeDocument/2006/relationships/oleObject" Target="embeddings/oleObject73.bin"/><Relationship Id="rId17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09C7D-F694-4FAD-8732-A46B65C0F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1427</Words>
  <Characters>8139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van der ploeg</dc:creator>
  <cp:lastModifiedBy>Rick</cp:lastModifiedBy>
  <cp:revision>2</cp:revision>
  <cp:lastPrinted>2017-12-17T12:37:00Z</cp:lastPrinted>
  <dcterms:created xsi:type="dcterms:W3CDTF">2017-12-17T12:52:00Z</dcterms:created>
  <dcterms:modified xsi:type="dcterms:W3CDTF">2017-12-17T12:52:00Z</dcterms:modified>
</cp:coreProperties>
</file>