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D29727" w14:textId="77777777" w:rsidR="00D05688" w:rsidRPr="00DC38C2" w:rsidRDefault="00D05688" w:rsidP="00D05688">
      <w:pPr>
        <w:jc w:val="center"/>
        <w:rPr>
          <w:rFonts w:ascii="Times New Roman" w:hAnsi="Times New Roman" w:cs="Times New Roman"/>
          <w:sz w:val="20"/>
          <w:szCs w:val="20"/>
          <w:lang w:val="en-CA"/>
        </w:rPr>
      </w:pPr>
      <w:r w:rsidRPr="00DC38C2">
        <w:rPr>
          <w:rFonts w:ascii="Times New Roman" w:hAnsi="Times New Roman" w:cs="Times New Roman"/>
          <w:sz w:val="20"/>
          <w:szCs w:val="20"/>
          <w:lang w:val="en-CA"/>
        </w:rPr>
        <w:t>Indices of Canada’s future climate for general and agricultural adaptation applications</w:t>
      </w:r>
    </w:p>
    <w:p w14:paraId="22FD9B65" w14:textId="77777777" w:rsidR="00D05688" w:rsidRPr="00DC38C2" w:rsidRDefault="00D05688" w:rsidP="00D05688">
      <w:pPr>
        <w:jc w:val="center"/>
        <w:rPr>
          <w:rFonts w:ascii="Times New Roman" w:hAnsi="Times New Roman" w:cs="Times New Roman"/>
          <w:sz w:val="20"/>
          <w:szCs w:val="20"/>
          <w:lang w:val="en-CA"/>
        </w:rPr>
      </w:pPr>
      <w:r w:rsidRPr="00DC38C2">
        <w:rPr>
          <w:rFonts w:ascii="Times New Roman" w:hAnsi="Times New Roman" w:cs="Times New Roman"/>
          <w:sz w:val="20"/>
          <w:szCs w:val="20"/>
          <w:lang w:val="en-CA"/>
        </w:rPr>
        <w:t>Guilong Li</w:t>
      </w:r>
      <w:r w:rsidRPr="00DC38C2">
        <w:rPr>
          <w:rFonts w:ascii="Times New Roman" w:hAnsi="Times New Roman" w:cs="Times New Roman"/>
          <w:sz w:val="20"/>
          <w:szCs w:val="20"/>
          <w:vertAlign w:val="superscript"/>
          <w:lang w:val="en-CA"/>
        </w:rPr>
        <w:t>1</w:t>
      </w:r>
      <w:r w:rsidRPr="00DC38C2">
        <w:rPr>
          <w:rFonts w:ascii="Times New Roman" w:hAnsi="Times New Roman" w:cs="Times New Roman"/>
          <w:sz w:val="20"/>
          <w:szCs w:val="20"/>
          <w:lang w:val="en-CA"/>
        </w:rPr>
        <w:t>, Xuebin Zhang</w:t>
      </w:r>
      <w:r w:rsidRPr="00DC38C2">
        <w:rPr>
          <w:rFonts w:ascii="Times New Roman" w:hAnsi="Times New Roman" w:cs="Times New Roman"/>
          <w:sz w:val="20"/>
          <w:szCs w:val="20"/>
          <w:vertAlign w:val="superscript"/>
          <w:lang w:val="en-CA"/>
        </w:rPr>
        <w:t>1</w:t>
      </w:r>
      <w:r w:rsidRPr="00DC38C2">
        <w:rPr>
          <w:rFonts w:ascii="Times New Roman" w:hAnsi="Times New Roman" w:cs="Times New Roman"/>
          <w:sz w:val="20"/>
          <w:szCs w:val="20"/>
          <w:lang w:val="en-CA"/>
        </w:rPr>
        <w:t>, Alex J. Cannon</w:t>
      </w:r>
      <w:r w:rsidRPr="00DC38C2">
        <w:rPr>
          <w:rFonts w:ascii="Times New Roman" w:hAnsi="Times New Roman" w:cs="Times New Roman"/>
          <w:sz w:val="20"/>
          <w:szCs w:val="20"/>
          <w:vertAlign w:val="superscript"/>
          <w:lang w:val="en-CA"/>
        </w:rPr>
        <w:t>1</w:t>
      </w:r>
      <w:r w:rsidRPr="00DC38C2">
        <w:rPr>
          <w:rFonts w:ascii="Times New Roman" w:hAnsi="Times New Roman" w:cs="Times New Roman"/>
          <w:sz w:val="20"/>
          <w:szCs w:val="20"/>
          <w:lang w:val="en-CA"/>
        </w:rPr>
        <w:t>, Trevor Murdock</w:t>
      </w:r>
      <w:r w:rsidRPr="00DC38C2">
        <w:rPr>
          <w:rFonts w:ascii="Times New Roman" w:hAnsi="Times New Roman" w:cs="Times New Roman"/>
          <w:sz w:val="20"/>
          <w:szCs w:val="20"/>
          <w:vertAlign w:val="superscript"/>
          <w:lang w:val="en-CA"/>
        </w:rPr>
        <w:t>2</w:t>
      </w:r>
      <w:r w:rsidRPr="00DC38C2">
        <w:rPr>
          <w:rFonts w:ascii="Times New Roman" w:hAnsi="Times New Roman" w:cs="Times New Roman"/>
          <w:sz w:val="20"/>
          <w:szCs w:val="20"/>
          <w:lang w:val="en-CA"/>
        </w:rPr>
        <w:t>, Steven Sobie</w:t>
      </w:r>
      <w:r w:rsidRPr="00DC38C2">
        <w:rPr>
          <w:rFonts w:ascii="Times New Roman" w:hAnsi="Times New Roman" w:cs="Times New Roman"/>
          <w:sz w:val="20"/>
          <w:szCs w:val="20"/>
          <w:vertAlign w:val="superscript"/>
          <w:lang w:val="en-CA"/>
        </w:rPr>
        <w:t>2</w:t>
      </w:r>
      <w:r w:rsidRPr="00DC38C2">
        <w:rPr>
          <w:rFonts w:ascii="Times New Roman" w:hAnsi="Times New Roman" w:cs="Times New Roman"/>
          <w:sz w:val="20"/>
          <w:szCs w:val="20"/>
          <w:lang w:val="en-CA"/>
        </w:rPr>
        <w:t>, Francis Zwiers</w:t>
      </w:r>
      <w:r w:rsidRPr="00DC38C2">
        <w:rPr>
          <w:rFonts w:ascii="Times New Roman" w:hAnsi="Times New Roman" w:cs="Times New Roman"/>
          <w:sz w:val="20"/>
          <w:szCs w:val="20"/>
          <w:vertAlign w:val="superscript"/>
          <w:lang w:val="en-CA"/>
        </w:rPr>
        <w:t>2</w:t>
      </w:r>
      <w:r w:rsidRPr="00DC38C2">
        <w:rPr>
          <w:rFonts w:ascii="Times New Roman" w:hAnsi="Times New Roman" w:cs="Times New Roman"/>
          <w:sz w:val="20"/>
          <w:szCs w:val="20"/>
          <w:lang w:val="en-CA"/>
        </w:rPr>
        <w:t>, Kevin Anderson</w:t>
      </w:r>
      <w:r w:rsidRPr="00DC38C2">
        <w:rPr>
          <w:rFonts w:ascii="Times New Roman" w:hAnsi="Times New Roman" w:cs="Times New Roman"/>
          <w:sz w:val="20"/>
          <w:szCs w:val="20"/>
          <w:vertAlign w:val="superscript"/>
          <w:lang w:val="en-CA"/>
        </w:rPr>
        <w:t>1</w:t>
      </w:r>
      <w:r w:rsidRPr="00DC38C2">
        <w:rPr>
          <w:rFonts w:ascii="Times New Roman" w:hAnsi="Times New Roman" w:cs="Times New Roman"/>
          <w:sz w:val="20"/>
          <w:szCs w:val="20"/>
          <w:lang w:val="en-CA"/>
        </w:rPr>
        <w:t>, Budong Qian</w:t>
      </w:r>
      <w:r w:rsidRPr="00DC38C2">
        <w:rPr>
          <w:rFonts w:ascii="Times New Roman" w:hAnsi="Times New Roman" w:cs="Times New Roman"/>
          <w:sz w:val="20"/>
          <w:szCs w:val="20"/>
          <w:vertAlign w:val="superscript"/>
          <w:lang w:val="en-CA"/>
        </w:rPr>
        <w:t>3</w:t>
      </w:r>
    </w:p>
    <w:p w14:paraId="763F3E91" w14:textId="77777777" w:rsidR="00D05688" w:rsidRPr="00DC38C2" w:rsidRDefault="00D05688" w:rsidP="00D05688">
      <w:pPr>
        <w:jc w:val="center"/>
        <w:rPr>
          <w:rFonts w:ascii="Times New Roman" w:hAnsi="Times New Roman" w:cs="Times New Roman"/>
          <w:sz w:val="20"/>
          <w:szCs w:val="20"/>
          <w:lang w:val="en-CA"/>
        </w:rPr>
      </w:pPr>
      <w:r w:rsidRPr="00DC38C2">
        <w:rPr>
          <w:rFonts w:ascii="Times New Roman" w:hAnsi="Times New Roman" w:cs="Times New Roman"/>
          <w:sz w:val="20"/>
          <w:szCs w:val="20"/>
          <w:vertAlign w:val="superscript"/>
          <w:lang w:val="en-CA"/>
        </w:rPr>
        <w:t>1</w:t>
      </w:r>
      <w:r w:rsidRPr="00DC38C2">
        <w:rPr>
          <w:rFonts w:ascii="Times New Roman" w:hAnsi="Times New Roman" w:cs="Times New Roman"/>
          <w:sz w:val="20"/>
          <w:szCs w:val="20"/>
          <w:lang w:val="en-CA"/>
        </w:rPr>
        <w:t>Climate Research Division, Environment and Climate Change Canada, Toronto, Ontario, Canada</w:t>
      </w:r>
    </w:p>
    <w:p w14:paraId="73502873" w14:textId="77777777" w:rsidR="00D05688" w:rsidRPr="00DC38C2" w:rsidRDefault="00D05688" w:rsidP="00D05688">
      <w:pPr>
        <w:jc w:val="center"/>
        <w:rPr>
          <w:rFonts w:ascii="Times New Roman" w:hAnsi="Times New Roman" w:cs="Times New Roman"/>
          <w:sz w:val="20"/>
          <w:szCs w:val="20"/>
          <w:lang w:val="en-CA"/>
        </w:rPr>
      </w:pPr>
      <w:r w:rsidRPr="00DC38C2">
        <w:rPr>
          <w:rFonts w:ascii="Times New Roman" w:hAnsi="Times New Roman" w:cs="Times New Roman"/>
          <w:sz w:val="20"/>
          <w:szCs w:val="20"/>
          <w:vertAlign w:val="superscript"/>
          <w:lang w:val="en-CA"/>
        </w:rPr>
        <w:t>2</w:t>
      </w:r>
      <w:r w:rsidRPr="00DC38C2">
        <w:rPr>
          <w:rFonts w:ascii="Times New Roman" w:hAnsi="Times New Roman" w:cs="Times New Roman"/>
          <w:sz w:val="20"/>
          <w:szCs w:val="20"/>
          <w:lang w:val="en-CA"/>
        </w:rPr>
        <w:t>Pacific Climate Impacts Consortium, University of Victoria, Victoria, BC, Canada</w:t>
      </w:r>
    </w:p>
    <w:p w14:paraId="652CB3A5" w14:textId="77777777" w:rsidR="00D05688" w:rsidRPr="00DC38C2" w:rsidRDefault="00D05688" w:rsidP="00D05688">
      <w:pPr>
        <w:jc w:val="center"/>
        <w:rPr>
          <w:rFonts w:ascii="Times New Roman" w:hAnsi="Times New Roman" w:cs="Times New Roman"/>
          <w:sz w:val="20"/>
          <w:szCs w:val="20"/>
          <w:lang w:val="en-CA"/>
        </w:rPr>
      </w:pPr>
      <w:r w:rsidRPr="00DC38C2">
        <w:rPr>
          <w:rFonts w:ascii="Times New Roman" w:hAnsi="Times New Roman" w:cs="Times New Roman"/>
          <w:sz w:val="20"/>
          <w:szCs w:val="20"/>
          <w:vertAlign w:val="superscript"/>
          <w:lang w:val="en-CA"/>
        </w:rPr>
        <w:t>3</w:t>
      </w:r>
      <w:r w:rsidRPr="00DC38C2">
        <w:rPr>
          <w:rFonts w:ascii="Times New Roman" w:hAnsi="Times New Roman" w:cs="Times New Roman"/>
          <w:sz w:val="20"/>
          <w:szCs w:val="20"/>
          <w:lang w:val="en-CA"/>
        </w:rPr>
        <w:t>Ottawa Research and Development Centre, Agriculture and Agri-Food Canada, Ottawa, Ontario, Canada</w:t>
      </w:r>
    </w:p>
    <w:p w14:paraId="0B351409" w14:textId="7EF4A21F" w:rsidR="00D3226C" w:rsidRDefault="00D3226C" w:rsidP="00445336">
      <w:pPr>
        <w:rPr>
          <w:lang w:val="en-CA"/>
        </w:rPr>
      </w:pPr>
    </w:p>
    <w:p w14:paraId="09FC6FA8" w14:textId="34544531" w:rsidR="00D05688" w:rsidRDefault="00D05688" w:rsidP="00445336">
      <w:pPr>
        <w:rPr>
          <w:lang w:val="en-CA"/>
        </w:rPr>
      </w:pPr>
    </w:p>
    <w:p w14:paraId="1FEF3561" w14:textId="7C3E4CA6" w:rsidR="00D05688" w:rsidRDefault="00D05688" w:rsidP="00D05688">
      <w:pPr>
        <w:jc w:val="center"/>
        <w:rPr>
          <w:lang w:val="en-CA"/>
        </w:rPr>
      </w:pPr>
      <w:r>
        <w:rPr>
          <w:lang w:val="en-CA"/>
        </w:rPr>
        <w:t>Supplementary Materials</w:t>
      </w:r>
    </w:p>
    <w:p w14:paraId="7D0F8545" w14:textId="5778A9C4" w:rsidR="00D05688" w:rsidRDefault="00D05688">
      <w:pPr>
        <w:rPr>
          <w:lang w:val="en-CA"/>
        </w:rPr>
      </w:pPr>
      <w:r>
        <w:rPr>
          <w:lang w:val="en-CA"/>
        </w:rPr>
        <w:br w:type="page"/>
      </w:r>
    </w:p>
    <w:p w14:paraId="4B15AE3A" w14:textId="77777777" w:rsidR="00D05688" w:rsidRPr="00D05688" w:rsidRDefault="00D05688" w:rsidP="00445336">
      <w:pPr>
        <w:rPr>
          <w:lang w:val="en-CA"/>
        </w:rPr>
      </w:pPr>
    </w:p>
    <w:p w14:paraId="05742A8E" w14:textId="6E3E978E" w:rsidR="002B72F3" w:rsidRPr="008A4105" w:rsidRDefault="002B72F3" w:rsidP="002B72F3">
      <w:pPr>
        <w:jc w:val="center"/>
        <w:rPr>
          <w:rFonts w:ascii="Times New Roman" w:hAnsi="Times New Roman" w:cs="Times New Roman"/>
          <w:sz w:val="24"/>
          <w:szCs w:val="24"/>
        </w:rPr>
      </w:pPr>
      <w:r w:rsidRPr="008A4105">
        <w:rPr>
          <w:rFonts w:ascii="Times New Roman" w:hAnsi="Times New Roman" w:cs="Times New Roman"/>
          <w:sz w:val="24"/>
          <w:szCs w:val="24"/>
        </w:rPr>
        <w:t>Tabl</w:t>
      </w:r>
      <w:r>
        <w:rPr>
          <w:rFonts w:ascii="Times New Roman" w:hAnsi="Times New Roman" w:cs="Times New Roman"/>
          <w:sz w:val="24"/>
          <w:szCs w:val="24"/>
        </w:rPr>
        <w:t xml:space="preserve">e S1. Definition of indices </w:t>
      </w:r>
    </w:p>
    <w:tbl>
      <w:tblPr>
        <w:tblStyle w:val="TableGrid"/>
        <w:tblW w:w="0" w:type="auto"/>
        <w:tblLook w:val="04A0" w:firstRow="1" w:lastRow="0" w:firstColumn="1" w:lastColumn="0" w:noHBand="0" w:noVBand="1"/>
      </w:tblPr>
      <w:tblGrid>
        <w:gridCol w:w="1871"/>
        <w:gridCol w:w="6233"/>
        <w:gridCol w:w="1246"/>
      </w:tblGrid>
      <w:tr w:rsidR="002B72F3" w14:paraId="7C2BAB58" w14:textId="77777777" w:rsidTr="008D262A">
        <w:tc>
          <w:tcPr>
            <w:tcW w:w="1871" w:type="dxa"/>
            <w:tcBorders>
              <w:top w:val="single" w:sz="4" w:space="0" w:color="auto"/>
              <w:left w:val="single" w:sz="4" w:space="0" w:color="auto"/>
              <w:bottom w:val="single" w:sz="4" w:space="0" w:color="auto"/>
              <w:right w:val="single" w:sz="4" w:space="0" w:color="auto"/>
            </w:tcBorders>
            <w:hideMark/>
          </w:tcPr>
          <w:p w14:paraId="54914E38" w14:textId="77777777" w:rsidR="002B72F3" w:rsidRDefault="002B72F3" w:rsidP="008D262A">
            <w:pPr>
              <w:jc w:val="center"/>
              <w:rPr>
                <w:rFonts w:ascii="Times New Roman" w:hAnsi="Times New Roman" w:cs="Times New Roman"/>
                <w:b/>
                <w:sz w:val="20"/>
                <w:szCs w:val="20"/>
              </w:rPr>
            </w:pPr>
            <w:r>
              <w:rPr>
                <w:rFonts w:ascii="Times New Roman" w:hAnsi="Times New Roman" w:cs="Times New Roman"/>
                <w:b/>
                <w:sz w:val="20"/>
                <w:szCs w:val="20"/>
              </w:rPr>
              <w:t>Index</w:t>
            </w:r>
          </w:p>
        </w:tc>
        <w:tc>
          <w:tcPr>
            <w:tcW w:w="6233" w:type="dxa"/>
            <w:tcBorders>
              <w:top w:val="single" w:sz="4" w:space="0" w:color="auto"/>
              <w:left w:val="single" w:sz="4" w:space="0" w:color="auto"/>
              <w:bottom w:val="single" w:sz="4" w:space="0" w:color="auto"/>
              <w:right w:val="single" w:sz="4" w:space="0" w:color="auto"/>
            </w:tcBorders>
          </w:tcPr>
          <w:p w14:paraId="6572A2DE" w14:textId="77777777" w:rsidR="002B72F3" w:rsidRDefault="002B72F3" w:rsidP="008D262A">
            <w:pPr>
              <w:jc w:val="center"/>
              <w:rPr>
                <w:rFonts w:ascii="Times New Roman" w:hAnsi="Times New Roman" w:cs="Times New Roman"/>
                <w:b/>
                <w:sz w:val="20"/>
                <w:szCs w:val="20"/>
              </w:rPr>
            </w:pPr>
            <w:r>
              <w:rPr>
                <w:rFonts w:ascii="Times New Roman" w:hAnsi="Times New Roman" w:cs="Times New Roman"/>
                <w:b/>
                <w:sz w:val="20"/>
                <w:szCs w:val="20"/>
              </w:rPr>
              <w:t>Description</w:t>
            </w:r>
          </w:p>
        </w:tc>
        <w:tc>
          <w:tcPr>
            <w:tcW w:w="1246" w:type="dxa"/>
            <w:tcBorders>
              <w:top w:val="single" w:sz="4" w:space="0" w:color="auto"/>
              <w:left w:val="single" w:sz="4" w:space="0" w:color="auto"/>
              <w:bottom w:val="single" w:sz="4" w:space="0" w:color="auto"/>
              <w:right w:val="single" w:sz="4" w:space="0" w:color="auto"/>
            </w:tcBorders>
          </w:tcPr>
          <w:p w14:paraId="79DF0765" w14:textId="77777777" w:rsidR="002B72F3" w:rsidRDefault="002B72F3" w:rsidP="008D262A">
            <w:pPr>
              <w:jc w:val="center"/>
              <w:rPr>
                <w:rFonts w:ascii="Times New Roman" w:hAnsi="Times New Roman" w:cs="Times New Roman"/>
                <w:b/>
                <w:sz w:val="20"/>
                <w:szCs w:val="20"/>
              </w:rPr>
            </w:pPr>
            <w:r>
              <w:rPr>
                <w:rFonts w:ascii="Times New Roman" w:hAnsi="Times New Roman" w:cs="Times New Roman"/>
                <w:b/>
                <w:sz w:val="20"/>
                <w:szCs w:val="20"/>
              </w:rPr>
              <w:t>Unit</w:t>
            </w:r>
          </w:p>
        </w:tc>
      </w:tr>
      <w:tr w:rsidR="002B72F3" w14:paraId="364C8AE4" w14:textId="77777777" w:rsidTr="008D262A">
        <w:tc>
          <w:tcPr>
            <w:tcW w:w="9350" w:type="dxa"/>
            <w:gridSpan w:val="3"/>
            <w:tcBorders>
              <w:top w:val="single" w:sz="4" w:space="0" w:color="auto"/>
              <w:left w:val="single" w:sz="4" w:space="0" w:color="auto"/>
              <w:bottom w:val="single" w:sz="4" w:space="0" w:color="auto"/>
              <w:right w:val="single" w:sz="4" w:space="0" w:color="auto"/>
            </w:tcBorders>
            <w:hideMark/>
          </w:tcPr>
          <w:p w14:paraId="7CCF430F" w14:textId="77777777" w:rsidR="002B72F3" w:rsidRDefault="002B72F3" w:rsidP="008D262A">
            <w:pPr>
              <w:jc w:val="center"/>
              <w:rPr>
                <w:rFonts w:ascii="Times New Roman" w:hAnsi="Times New Roman" w:cs="Times New Roman"/>
                <w:b/>
                <w:sz w:val="20"/>
                <w:szCs w:val="20"/>
              </w:rPr>
            </w:pPr>
            <w:r>
              <w:rPr>
                <w:rFonts w:ascii="Times New Roman" w:hAnsi="Times New Roman" w:cs="Times New Roman"/>
                <w:b/>
                <w:sz w:val="20"/>
                <w:szCs w:val="20"/>
              </w:rPr>
              <w:t>Temperature indices</w:t>
            </w:r>
          </w:p>
        </w:tc>
      </w:tr>
      <w:tr w:rsidR="002B72F3" w14:paraId="0BCD0984" w14:textId="77777777" w:rsidTr="008D262A">
        <w:tc>
          <w:tcPr>
            <w:tcW w:w="1871" w:type="dxa"/>
            <w:tcBorders>
              <w:top w:val="single" w:sz="4" w:space="0" w:color="auto"/>
              <w:left w:val="single" w:sz="4" w:space="0" w:color="auto"/>
              <w:bottom w:val="single" w:sz="4" w:space="0" w:color="auto"/>
              <w:right w:val="single" w:sz="4" w:space="0" w:color="auto"/>
            </w:tcBorders>
            <w:hideMark/>
          </w:tcPr>
          <w:p w14:paraId="31790ACC"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Hot days (TX: TX25, TX30, TX33, TX35, TX37))</w:t>
            </w:r>
          </w:p>
        </w:tc>
        <w:tc>
          <w:tcPr>
            <w:tcW w:w="6233" w:type="dxa"/>
            <w:tcBorders>
              <w:top w:val="single" w:sz="4" w:space="0" w:color="auto"/>
              <w:left w:val="single" w:sz="4" w:space="0" w:color="auto"/>
              <w:bottom w:val="single" w:sz="4" w:space="0" w:color="auto"/>
              <w:right w:val="single" w:sz="4" w:space="0" w:color="auto"/>
            </w:tcBorders>
            <w:hideMark/>
          </w:tcPr>
          <w:p w14:paraId="0B9FEFE8"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Number of days with maximum temperature above 25</w:t>
            </w:r>
            <w:r w:rsidRPr="00AE1B32">
              <w:rPr>
                <w:sz w:val="20"/>
                <w:szCs w:val="20"/>
              </w:rPr>
              <w:t>°</w:t>
            </w:r>
            <w:r>
              <w:rPr>
                <w:rFonts w:ascii="Times New Roman" w:hAnsi="Times New Roman" w:cs="Times New Roman"/>
                <w:sz w:val="20"/>
                <w:szCs w:val="20"/>
              </w:rPr>
              <w:t>C,30</w:t>
            </w:r>
            <w:r w:rsidRPr="00AE1B32">
              <w:rPr>
                <w:sz w:val="20"/>
                <w:szCs w:val="20"/>
              </w:rPr>
              <w:t>°</w:t>
            </w:r>
            <w:r>
              <w:rPr>
                <w:rFonts w:ascii="Times New Roman" w:hAnsi="Times New Roman" w:cs="Times New Roman"/>
                <w:sz w:val="20"/>
                <w:szCs w:val="20"/>
              </w:rPr>
              <w:t>C, 33</w:t>
            </w:r>
            <w:r w:rsidRPr="00AE1B32">
              <w:rPr>
                <w:sz w:val="20"/>
                <w:szCs w:val="20"/>
              </w:rPr>
              <w:t>°</w:t>
            </w:r>
            <w:r>
              <w:rPr>
                <w:rFonts w:ascii="Times New Roman" w:hAnsi="Times New Roman" w:cs="Times New Roman"/>
                <w:sz w:val="20"/>
                <w:szCs w:val="20"/>
              </w:rPr>
              <w:t>C, 35</w:t>
            </w:r>
            <w:r w:rsidRPr="00AE1B32">
              <w:rPr>
                <w:sz w:val="20"/>
                <w:szCs w:val="20"/>
              </w:rPr>
              <w:t>°</w:t>
            </w:r>
            <w:r>
              <w:rPr>
                <w:rFonts w:ascii="Times New Roman" w:hAnsi="Times New Roman" w:cs="Times New Roman"/>
                <w:sz w:val="20"/>
                <w:szCs w:val="20"/>
              </w:rPr>
              <w:t>C, 37</w:t>
            </w:r>
            <w:r w:rsidRPr="00AE1B32">
              <w:rPr>
                <w:sz w:val="20"/>
                <w:szCs w:val="20"/>
              </w:rPr>
              <w:t>°</w:t>
            </w:r>
            <w:r>
              <w:rPr>
                <w:rFonts w:ascii="Times New Roman" w:hAnsi="Times New Roman" w:cs="Times New Roman"/>
                <w:sz w:val="20"/>
                <w:szCs w:val="20"/>
              </w:rPr>
              <w:t>C</w:t>
            </w:r>
          </w:p>
        </w:tc>
        <w:tc>
          <w:tcPr>
            <w:tcW w:w="1246" w:type="dxa"/>
            <w:tcBorders>
              <w:top w:val="single" w:sz="4" w:space="0" w:color="auto"/>
              <w:left w:val="single" w:sz="4" w:space="0" w:color="auto"/>
              <w:bottom w:val="single" w:sz="4" w:space="0" w:color="auto"/>
              <w:right w:val="single" w:sz="4" w:space="0" w:color="auto"/>
            </w:tcBorders>
            <w:hideMark/>
          </w:tcPr>
          <w:p w14:paraId="11C348D0"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Days</w:t>
            </w:r>
          </w:p>
        </w:tc>
      </w:tr>
      <w:tr w:rsidR="002B72F3" w14:paraId="7187D709" w14:textId="77777777" w:rsidTr="008D262A">
        <w:tc>
          <w:tcPr>
            <w:tcW w:w="1871" w:type="dxa"/>
            <w:tcBorders>
              <w:top w:val="single" w:sz="4" w:space="0" w:color="auto"/>
              <w:left w:val="single" w:sz="4" w:space="0" w:color="auto"/>
              <w:bottom w:val="single" w:sz="4" w:space="0" w:color="auto"/>
              <w:right w:val="single" w:sz="4" w:space="0" w:color="auto"/>
            </w:tcBorders>
            <w:hideMark/>
          </w:tcPr>
          <w:p w14:paraId="53F2B809"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Hot nights (TN: TN18, TN20, TN22, TN25)</w:t>
            </w:r>
          </w:p>
        </w:tc>
        <w:tc>
          <w:tcPr>
            <w:tcW w:w="6233" w:type="dxa"/>
            <w:tcBorders>
              <w:top w:val="single" w:sz="4" w:space="0" w:color="auto"/>
              <w:left w:val="single" w:sz="4" w:space="0" w:color="auto"/>
              <w:bottom w:val="single" w:sz="4" w:space="0" w:color="auto"/>
              <w:right w:val="single" w:sz="4" w:space="0" w:color="auto"/>
            </w:tcBorders>
            <w:hideMark/>
          </w:tcPr>
          <w:p w14:paraId="218B1C1F"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Number of days with minimum temperature above 18</w:t>
            </w:r>
            <w:r w:rsidRPr="00AE1B32">
              <w:rPr>
                <w:sz w:val="20"/>
                <w:szCs w:val="20"/>
              </w:rPr>
              <w:t>°</w:t>
            </w:r>
            <w:r>
              <w:rPr>
                <w:rFonts w:ascii="Times New Roman" w:hAnsi="Times New Roman" w:cs="Times New Roman"/>
                <w:sz w:val="20"/>
                <w:szCs w:val="20"/>
              </w:rPr>
              <w:t>C, 20</w:t>
            </w:r>
            <w:r w:rsidRPr="00AE1B32">
              <w:rPr>
                <w:sz w:val="20"/>
                <w:szCs w:val="20"/>
              </w:rPr>
              <w:t>°</w:t>
            </w:r>
            <w:r>
              <w:rPr>
                <w:rFonts w:ascii="Times New Roman" w:hAnsi="Times New Roman" w:cs="Times New Roman"/>
                <w:sz w:val="20"/>
                <w:szCs w:val="20"/>
              </w:rPr>
              <w:t>C, 22</w:t>
            </w:r>
            <w:r w:rsidRPr="00AE1B32">
              <w:rPr>
                <w:sz w:val="20"/>
                <w:szCs w:val="20"/>
              </w:rPr>
              <w:t>°</w:t>
            </w:r>
            <w:r>
              <w:rPr>
                <w:rFonts w:ascii="Times New Roman" w:hAnsi="Times New Roman" w:cs="Times New Roman"/>
                <w:sz w:val="20"/>
                <w:szCs w:val="20"/>
              </w:rPr>
              <w:t>C, 25</w:t>
            </w:r>
            <w:r w:rsidRPr="00AE1B32">
              <w:rPr>
                <w:sz w:val="20"/>
                <w:szCs w:val="20"/>
              </w:rPr>
              <w:t>°</w:t>
            </w:r>
            <w:r>
              <w:rPr>
                <w:rFonts w:ascii="Times New Roman" w:hAnsi="Times New Roman" w:cs="Times New Roman"/>
                <w:sz w:val="20"/>
                <w:szCs w:val="20"/>
              </w:rPr>
              <w:t>C</w:t>
            </w:r>
          </w:p>
        </w:tc>
        <w:tc>
          <w:tcPr>
            <w:tcW w:w="1246" w:type="dxa"/>
            <w:tcBorders>
              <w:top w:val="single" w:sz="4" w:space="0" w:color="auto"/>
              <w:left w:val="single" w:sz="4" w:space="0" w:color="auto"/>
              <w:bottom w:val="single" w:sz="4" w:space="0" w:color="auto"/>
              <w:right w:val="single" w:sz="4" w:space="0" w:color="auto"/>
            </w:tcBorders>
            <w:hideMark/>
          </w:tcPr>
          <w:p w14:paraId="70C2857C"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Days</w:t>
            </w:r>
          </w:p>
        </w:tc>
      </w:tr>
      <w:tr w:rsidR="002B72F3" w14:paraId="12A6C1F0" w14:textId="77777777" w:rsidTr="008D262A">
        <w:tc>
          <w:tcPr>
            <w:tcW w:w="1871" w:type="dxa"/>
            <w:tcBorders>
              <w:top w:val="single" w:sz="4" w:space="0" w:color="auto"/>
              <w:left w:val="single" w:sz="4" w:space="0" w:color="auto"/>
              <w:bottom w:val="single" w:sz="4" w:space="0" w:color="auto"/>
              <w:right w:val="single" w:sz="4" w:space="0" w:color="auto"/>
            </w:tcBorders>
            <w:hideMark/>
          </w:tcPr>
          <w:p w14:paraId="0351712E"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Hot spell days (TXc: TXc25, TXc30, TXc33, TXc35, TXc37)</w:t>
            </w:r>
          </w:p>
        </w:tc>
        <w:tc>
          <w:tcPr>
            <w:tcW w:w="6233" w:type="dxa"/>
            <w:tcBorders>
              <w:top w:val="single" w:sz="4" w:space="0" w:color="auto"/>
              <w:left w:val="single" w:sz="4" w:space="0" w:color="auto"/>
              <w:bottom w:val="single" w:sz="4" w:space="0" w:color="auto"/>
              <w:right w:val="single" w:sz="4" w:space="0" w:color="auto"/>
            </w:tcBorders>
            <w:hideMark/>
          </w:tcPr>
          <w:p w14:paraId="666F9D64"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The total number of hot days during hot spells. A hot spell is defined as 3 or more consecutive hot days</w:t>
            </w:r>
          </w:p>
        </w:tc>
        <w:tc>
          <w:tcPr>
            <w:tcW w:w="1246" w:type="dxa"/>
            <w:tcBorders>
              <w:top w:val="single" w:sz="4" w:space="0" w:color="auto"/>
              <w:left w:val="single" w:sz="4" w:space="0" w:color="auto"/>
              <w:bottom w:val="single" w:sz="4" w:space="0" w:color="auto"/>
              <w:right w:val="single" w:sz="4" w:space="0" w:color="auto"/>
            </w:tcBorders>
            <w:hideMark/>
          </w:tcPr>
          <w:p w14:paraId="62F6018F"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Days</w:t>
            </w:r>
          </w:p>
        </w:tc>
      </w:tr>
      <w:tr w:rsidR="002B72F3" w14:paraId="67556039" w14:textId="77777777" w:rsidTr="008D262A">
        <w:tc>
          <w:tcPr>
            <w:tcW w:w="1871" w:type="dxa"/>
            <w:tcBorders>
              <w:top w:val="single" w:sz="4" w:space="0" w:color="auto"/>
              <w:left w:val="single" w:sz="4" w:space="0" w:color="auto"/>
              <w:bottom w:val="single" w:sz="4" w:space="0" w:color="auto"/>
              <w:right w:val="single" w:sz="4" w:space="0" w:color="auto"/>
            </w:tcBorders>
            <w:hideMark/>
          </w:tcPr>
          <w:p w14:paraId="226AD8C0"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Hot spell nights (TNc: TNc18, TNc20, TNc22, TNc25)</w:t>
            </w:r>
          </w:p>
        </w:tc>
        <w:tc>
          <w:tcPr>
            <w:tcW w:w="6233" w:type="dxa"/>
            <w:tcBorders>
              <w:top w:val="single" w:sz="4" w:space="0" w:color="auto"/>
              <w:left w:val="single" w:sz="4" w:space="0" w:color="auto"/>
              <w:bottom w:val="single" w:sz="4" w:space="0" w:color="auto"/>
              <w:right w:val="single" w:sz="4" w:space="0" w:color="auto"/>
            </w:tcBorders>
            <w:hideMark/>
          </w:tcPr>
          <w:p w14:paraId="7809F8F1"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The total number of hot nights during hot spells. A hot spell is defined as 3 or more consecutive hot nights</w:t>
            </w:r>
          </w:p>
        </w:tc>
        <w:tc>
          <w:tcPr>
            <w:tcW w:w="1246" w:type="dxa"/>
            <w:tcBorders>
              <w:top w:val="single" w:sz="4" w:space="0" w:color="auto"/>
              <w:left w:val="single" w:sz="4" w:space="0" w:color="auto"/>
              <w:bottom w:val="single" w:sz="4" w:space="0" w:color="auto"/>
              <w:right w:val="single" w:sz="4" w:space="0" w:color="auto"/>
            </w:tcBorders>
            <w:hideMark/>
          </w:tcPr>
          <w:p w14:paraId="31A0226C"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Days</w:t>
            </w:r>
          </w:p>
        </w:tc>
      </w:tr>
      <w:tr w:rsidR="002B72F3" w14:paraId="0FE6DE57" w14:textId="77777777" w:rsidTr="008D262A">
        <w:tc>
          <w:tcPr>
            <w:tcW w:w="1871" w:type="dxa"/>
            <w:tcBorders>
              <w:top w:val="single" w:sz="4" w:space="0" w:color="auto"/>
              <w:left w:val="single" w:sz="4" w:space="0" w:color="auto"/>
              <w:bottom w:val="single" w:sz="4" w:space="0" w:color="auto"/>
              <w:right w:val="single" w:sz="4" w:space="0" w:color="auto"/>
            </w:tcBorders>
            <w:hideMark/>
          </w:tcPr>
          <w:p w14:paraId="5159667D"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The longest hot spell days (TXLc: TXLc25, TXLc30, TXLc33, TXLc35, TXLc37)</w:t>
            </w:r>
          </w:p>
        </w:tc>
        <w:tc>
          <w:tcPr>
            <w:tcW w:w="6233" w:type="dxa"/>
            <w:tcBorders>
              <w:top w:val="single" w:sz="4" w:space="0" w:color="auto"/>
              <w:left w:val="single" w:sz="4" w:space="0" w:color="auto"/>
              <w:bottom w:val="single" w:sz="4" w:space="0" w:color="auto"/>
              <w:right w:val="single" w:sz="4" w:space="0" w:color="auto"/>
            </w:tcBorders>
            <w:hideMark/>
          </w:tcPr>
          <w:p w14:paraId="6DBDA5F2"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The longest length of hot spell days for hot days defined above</w:t>
            </w:r>
          </w:p>
        </w:tc>
        <w:tc>
          <w:tcPr>
            <w:tcW w:w="1246" w:type="dxa"/>
            <w:tcBorders>
              <w:top w:val="single" w:sz="4" w:space="0" w:color="auto"/>
              <w:left w:val="single" w:sz="4" w:space="0" w:color="auto"/>
              <w:bottom w:val="single" w:sz="4" w:space="0" w:color="auto"/>
              <w:right w:val="single" w:sz="4" w:space="0" w:color="auto"/>
            </w:tcBorders>
            <w:hideMark/>
          </w:tcPr>
          <w:p w14:paraId="1F941B45"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Days</w:t>
            </w:r>
          </w:p>
        </w:tc>
      </w:tr>
      <w:tr w:rsidR="002B72F3" w14:paraId="2468ADCC" w14:textId="77777777" w:rsidTr="008D262A">
        <w:tc>
          <w:tcPr>
            <w:tcW w:w="1871" w:type="dxa"/>
            <w:tcBorders>
              <w:top w:val="single" w:sz="4" w:space="0" w:color="auto"/>
              <w:left w:val="single" w:sz="4" w:space="0" w:color="auto"/>
              <w:bottom w:val="single" w:sz="4" w:space="0" w:color="auto"/>
              <w:right w:val="single" w:sz="4" w:space="0" w:color="auto"/>
            </w:tcBorders>
            <w:hideMark/>
          </w:tcPr>
          <w:p w14:paraId="26EC72E5"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The longest hot spell nights (TNLc: TNLc18, TNLc20, TNLc22, TNLc25)</w:t>
            </w:r>
          </w:p>
        </w:tc>
        <w:tc>
          <w:tcPr>
            <w:tcW w:w="6233" w:type="dxa"/>
            <w:tcBorders>
              <w:top w:val="single" w:sz="4" w:space="0" w:color="auto"/>
              <w:left w:val="single" w:sz="4" w:space="0" w:color="auto"/>
              <w:bottom w:val="single" w:sz="4" w:space="0" w:color="auto"/>
              <w:right w:val="single" w:sz="4" w:space="0" w:color="auto"/>
            </w:tcBorders>
            <w:hideMark/>
          </w:tcPr>
          <w:p w14:paraId="58007303"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The longest length of hot spell nights for hot nights defined above</w:t>
            </w:r>
          </w:p>
        </w:tc>
        <w:tc>
          <w:tcPr>
            <w:tcW w:w="1246" w:type="dxa"/>
            <w:tcBorders>
              <w:top w:val="single" w:sz="4" w:space="0" w:color="auto"/>
              <w:left w:val="single" w:sz="4" w:space="0" w:color="auto"/>
              <w:bottom w:val="single" w:sz="4" w:space="0" w:color="auto"/>
              <w:right w:val="single" w:sz="4" w:space="0" w:color="auto"/>
            </w:tcBorders>
            <w:hideMark/>
          </w:tcPr>
          <w:p w14:paraId="2449204B"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Days</w:t>
            </w:r>
          </w:p>
        </w:tc>
      </w:tr>
      <w:tr w:rsidR="002B72F3" w14:paraId="43534FE7" w14:textId="77777777" w:rsidTr="008D262A">
        <w:tc>
          <w:tcPr>
            <w:tcW w:w="1871" w:type="dxa"/>
            <w:tcBorders>
              <w:top w:val="single" w:sz="4" w:space="0" w:color="auto"/>
              <w:left w:val="single" w:sz="4" w:space="0" w:color="auto"/>
              <w:bottom w:val="single" w:sz="4" w:space="0" w:color="auto"/>
              <w:right w:val="single" w:sz="4" w:space="0" w:color="auto"/>
            </w:tcBorders>
            <w:hideMark/>
          </w:tcPr>
          <w:p w14:paraId="5EE028B3"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Hot day and night (Hot)</w:t>
            </w:r>
          </w:p>
        </w:tc>
        <w:tc>
          <w:tcPr>
            <w:tcW w:w="6233" w:type="dxa"/>
            <w:tcBorders>
              <w:top w:val="single" w:sz="4" w:space="0" w:color="auto"/>
              <w:left w:val="single" w:sz="4" w:space="0" w:color="auto"/>
              <w:bottom w:val="single" w:sz="4" w:space="0" w:color="auto"/>
              <w:right w:val="single" w:sz="4" w:space="0" w:color="auto"/>
            </w:tcBorders>
            <w:hideMark/>
          </w:tcPr>
          <w:p w14:paraId="588640B4"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Number of days when the daily maximum temperature above 30</w:t>
            </w:r>
            <w:r w:rsidRPr="00AE1B32">
              <w:rPr>
                <w:sz w:val="20"/>
                <w:szCs w:val="20"/>
              </w:rPr>
              <w:t>°</w:t>
            </w:r>
            <w:r>
              <w:rPr>
                <w:rFonts w:ascii="Times New Roman" w:hAnsi="Times New Roman" w:cs="Times New Roman"/>
                <w:sz w:val="20"/>
                <w:szCs w:val="20"/>
              </w:rPr>
              <w:t>C and the daily minimum temperature above 20</w:t>
            </w:r>
            <w:r w:rsidRPr="00AE1B32">
              <w:rPr>
                <w:sz w:val="20"/>
                <w:szCs w:val="20"/>
              </w:rPr>
              <w:t>°</w:t>
            </w:r>
            <w:r>
              <w:rPr>
                <w:rFonts w:ascii="Times New Roman" w:hAnsi="Times New Roman" w:cs="Times New Roman"/>
                <w:sz w:val="20"/>
                <w:szCs w:val="20"/>
              </w:rPr>
              <w:t>C in the same day</w:t>
            </w:r>
          </w:p>
        </w:tc>
        <w:tc>
          <w:tcPr>
            <w:tcW w:w="1246" w:type="dxa"/>
            <w:tcBorders>
              <w:top w:val="single" w:sz="4" w:space="0" w:color="auto"/>
              <w:left w:val="single" w:sz="4" w:space="0" w:color="auto"/>
              <w:bottom w:val="single" w:sz="4" w:space="0" w:color="auto"/>
              <w:right w:val="single" w:sz="4" w:space="0" w:color="auto"/>
            </w:tcBorders>
            <w:hideMark/>
          </w:tcPr>
          <w:p w14:paraId="316D25E3"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Days</w:t>
            </w:r>
          </w:p>
        </w:tc>
      </w:tr>
      <w:tr w:rsidR="002B72F3" w14:paraId="320A0A34" w14:textId="77777777" w:rsidTr="008D262A">
        <w:tc>
          <w:tcPr>
            <w:tcW w:w="1871" w:type="dxa"/>
            <w:tcBorders>
              <w:top w:val="single" w:sz="4" w:space="0" w:color="auto"/>
              <w:left w:val="single" w:sz="4" w:space="0" w:color="auto"/>
              <w:bottom w:val="single" w:sz="4" w:space="0" w:color="auto"/>
              <w:right w:val="single" w:sz="4" w:space="0" w:color="auto"/>
            </w:tcBorders>
            <w:hideMark/>
          </w:tcPr>
          <w:p w14:paraId="6E2D33F8"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Cold days (TNm: TNm15, TNm20, TNm25, TNm30)</w:t>
            </w:r>
          </w:p>
        </w:tc>
        <w:tc>
          <w:tcPr>
            <w:tcW w:w="6233" w:type="dxa"/>
            <w:tcBorders>
              <w:top w:val="single" w:sz="4" w:space="0" w:color="auto"/>
              <w:left w:val="single" w:sz="4" w:space="0" w:color="auto"/>
              <w:bottom w:val="single" w:sz="4" w:space="0" w:color="auto"/>
              <w:right w:val="single" w:sz="4" w:space="0" w:color="auto"/>
            </w:tcBorders>
            <w:hideMark/>
          </w:tcPr>
          <w:p w14:paraId="572FB63E"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Number of days with minimum temperature below -15</w:t>
            </w:r>
            <w:r w:rsidRPr="00AE1B32">
              <w:rPr>
                <w:sz w:val="20"/>
                <w:szCs w:val="20"/>
              </w:rPr>
              <w:t>°</w:t>
            </w:r>
            <w:r>
              <w:rPr>
                <w:rFonts w:ascii="Times New Roman" w:hAnsi="Times New Roman" w:cs="Times New Roman"/>
                <w:sz w:val="20"/>
                <w:szCs w:val="20"/>
              </w:rPr>
              <w:t>C, -20</w:t>
            </w:r>
            <w:r w:rsidRPr="00AE1B32">
              <w:rPr>
                <w:sz w:val="20"/>
                <w:szCs w:val="20"/>
              </w:rPr>
              <w:t>°</w:t>
            </w:r>
            <w:r>
              <w:rPr>
                <w:rFonts w:ascii="Times New Roman" w:hAnsi="Times New Roman" w:cs="Times New Roman"/>
                <w:sz w:val="20"/>
                <w:szCs w:val="20"/>
              </w:rPr>
              <w:t>C, -25</w:t>
            </w:r>
            <w:r w:rsidRPr="00AE1B32">
              <w:rPr>
                <w:sz w:val="20"/>
                <w:szCs w:val="20"/>
              </w:rPr>
              <w:t>°</w:t>
            </w:r>
            <w:r>
              <w:rPr>
                <w:rFonts w:ascii="Times New Roman" w:hAnsi="Times New Roman" w:cs="Times New Roman"/>
                <w:sz w:val="20"/>
                <w:szCs w:val="20"/>
              </w:rPr>
              <w:t>C, -30</w:t>
            </w:r>
            <w:r w:rsidRPr="00AE1B32">
              <w:rPr>
                <w:sz w:val="20"/>
                <w:szCs w:val="20"/>
              </w:rPr>
              <w:t>°</w:t>
            </w:r>
            <w:r>
              <w:rPr>
                <w:rFonts w:ascii="Times New Roman" w:hAnsi="Times New Roman" w:cs="Times New Roman"/>
                <w:sz w:val="20"/>
                <w:szCs w:val="20"/>
              </w:rPr>
              <w:t>C</w:t>
            </w:r>
          </w:p>
        </w:tc>
        <w:tc>
          <w:tcPr>
            <w:tcW w:w="1246" w:type="dxa"/>
            <w:tcBorders>
              <w:top w:val="single" w:sz="4" w:space="0" w:color="auto"/>
              <w:left w:val="single" w:sz="4" w:space="0" w:color="auto"/>
              <w:bottom w:val="single" w:sz="4" w:space="0" w:color="auto"/>
              <w:right w:val="single" w:sz="4" w:space="0" w:color="auto"/>
            </w:tcBorders>
            <w:hideMark/>
          </w:tcPr>
          <w:p w14:paraId="5C6F39D2"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Days</w:t>
            </w:r>
          </w:p>
        </w:tc>
      </w:tr>
      <w:tr w:rsidR="002B72F3" w14:paraId="1FC4E5C5" w14:textId="77777777" w:rsidTr="008D262A">
        <w:tc>
          <w:tcPr>
            <w:tcW w:w="1871" w:type="dxa"/>
            <w:tcBorders>
              <w:top w:val="single" w:sz="4" w:space="0" w:color="auto"/>
              <w:left w:val="single" w:sz="4" w:space="0" w:color="auto"/>
              <w:bottom w:val="single" w:sz="4" w:space="0" w:color="auto"/>
              <w:right w:val="single" w:sz="4" w:space="0" w:color="auto"/>
            </w:tcBorders>
            <w:hideMark/>
          </w:tcPr>
          <w:p w14:paraId="4636295C"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Frost free days (FF)</w:t>
            </w:r>
          </w:p>
        </w:tc>
        <w:tc>
          <w:tcPr>
            <w:tcW w:w="6233" w:type="dxa"/>
            <w:tcBorders>
              <w:top w:val="single" w:sz="4" w:space="0" w:color="auto"/>
              <w:left w:val="single" w:sz="4" w:space="0" w:color="auto"/>
              <w:bottom w:val="single" w:sz="4" w:space="0" w:color="auto"/>
              <w:right w:val="single" w:sz="4" w:space="0" w:color="auto"/>
            </w:tcBorders>
            <w:hideMark/>
          </w:tcPr>
          <w:p w14:paraId="26DD784E"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The period between the last observed occurrence of frost (minimum temperature below 0</w:t>
            </w:r>
            <w:r w:rsidRPr="00AE1B32">
              <w:rPr>
                <w:sz w:val="20"/>
                <w:szCs w:val="20"/>
              </w:rPr>
              <w:t>°</w:t>
            </w:r>
            <w:r>
              <w:rPr>
                <w:rFonts w:ascii="Times New Roman" w:hAnsi="Times New Roman" w:cs="Times New Roman"/>
                <w:sz w:val="20"/>
                <w:szCs w:val="20"/>
              </w:rPr>
              <w:t>C) in the spring and the first observed occurrence of frost in the autumn</w:t>
            </w:r>
          </w:p>
        </w:tc>
        <w:tc>
          <w:tcPr>
            <w:tcW w:w="1246" w:type="dxa"/>
            <w:tcBorders>
              <w:top w:val="single" w:sz="4" w:space="0" w:color="auto"/>
              <w:left w:val="single" w:sz="4" w:space="0" w:color="auto"/>
              <w:bottom w:val="single" w:sz="4" w:space="0" w:color="auto"/>
              <w:right w:val="single" w:sz="4" w:space="0" w:color="auto"/>
            </w:tcBorders>
            <w:hideMark/>
          </w:tcPr>
          <w:p w14:paraId="195CFF90"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Days</w:t>
            </w:r>
          </w:p>
        </w:tc>
      </w:tr>
      <w:tr w:rsidR="002B72F3" w14:paraId="3CB6E5F7" w14:textId="77777777" w:rsidTr="008D262A">
        <w:tc>
          <w:tcPr>
            <w:tcW w:w="1871" w:type="dxa"/>
            <w:tcBorders>
              <w:top w:val="single" w:sz="4" w:space="0" w:color="auto"/>
              <w:left w:val="single" w:sz="4" w:space="0" w:color="auto"/>
              <w:bottom w:val="single" w:sz="4" w:space="0" w:color="auto"/>
              <w:right w:val="single" w:sz="4" w:space="0" w:color="auto"/>
            </w:tcBorders>
            <w:hideMark/>
          </w:tcPr>
          <w:p w14:paraId="5FAF81B8"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Killing frost free days (KFF)</w:t>
            </w:r>
          </w:p>
        </w:tc>
        <w:tc>
          <w:tcPr>
            <w:tcW w:w="6233" w:type="dxa"/>
            <w:tcBorders>
              <w:top w:val="single" w:sz="4" w:space="0" w:color="auto"/>
              <w:left w:val="single" w:sz="4" w:space="0" w:color="auto"/>
              <w:bottom w:val="single" w:sz="4" w:space="0" w:color="auto"/>
              <w:right w:val="single" w:sz="4" w:space="0" w:color="auto"/>
            </w:tcBorders>
            <w:hideMark/>
          </w:tcPr>
          <w:p w14:paraId="6B1050CC"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The period between the last observed occurrence of killing frost (minimum temperature below -2</w:t>
            </w:r>
            <w:r w:rsidRPr="00AE1B32">
              <w:rPr>
                <w:sz w:val="20"/>
                <w:szCs w:val="20"/>
              </w:rPr>
              <w:t>°</w:t>
            </w:r>
            <w:r>
              <w:rPr>
                <w:rFonts w:ascii="Times New Roman" w:hAnsi="Times New Roman" w:cs="Times New Roman"/>
                <w:sz w:val="20"/>
                <w:szCs w:val="20"/>
              </w:rPr>
              <w:t>C) in the spring and the first observed occurrence of killing frost in the autumn</w:t>
            </w:r>
          </w:p>
        </w:tc>
        <w:tc>
          <w:tcPr>
            <w:tcW w:w="1246" w:type="dxa"/>
            <w:tcBorders>
              <w:top w:val="single" w:sz="4" w:space="0" w:color="auto"/>
              <w:left w:val="single" w:sz="4" w:space="0" w:color="auto"/>
              <w:bottom w:val="single" w:sz="4" w:space="0" w:color="auto"/>
              <w:right w:val="single" w:sz="4" w:space="0" w:color="auto"/>
            </w:tcBorders>
            <w:hideMark/>
          </w:tcPr>
          <w:p w14:paraId="6BF8A3F5"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Days</w:t>
            </w:r>
          </w:p>
        </w:tc>
      </w:tr>
      <w:tr w:rsidR="002B72F3" w14:paraId="4ED3E0A8" w14:textId="77777777" w:rsidTr="008D262A">
        <w:tc>
          <w:tcPr>
            <w:tcW w:w="1871" w:type="dxa"/>
            <w:tcBorders>
              <w:top w:val="single" w:sz="4" w:space="0" w:color="auto"/>
              <w:left w:val="single" w:sz="4" w:space="0" w:color="auto"/>
              <w:bottom w:val="single" w:sz="4" w:space="0" w:color="auto"/>
              <w:right w:val="single" w:sz="4" w:space="0" w:color="auto"/>
            </w:tcBorders>
            <w:hideMark/>
          </w:tcPr>
          <w:p w14:paraId="4FA1073A"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Heating degree days (HDD)</w:t>
            </w:r>
          </w:p>
        </w:tc>
        <w:tc>
          <w:tcPr>
            <w:tcW w:w="6233" w:type="dxa"/>
            <w:tcBorders>
              <w:top w:val="single" w:sz="4" w:space="0" w:color="auto"/>
              <w:left w:val="single" w:sz="4" w:space="0" w:color="auto"/>
              <w:bottom w:val="single" w:sz="4" w:space="0" w:color="auto"/>
              <w:right w:val="single" w:sz="4" w:space="0" w:color="auto"/>
            </w:tcBorders>
            <w:hideMark/>
          </w:tcPr>
          <w:p w14:paraId="6F9F1562"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The number of degrees Celsius that a day’s average temperature is below 18</w:t>
            </w:r>
            <w:r w:rsidRPr="00AE1B32">
              <w:rPr>
                <w:sz w:val="20"/>
                <w:szCs w:val="20"/>
              </w:rPr>
              <w:t>°</w:t>
            </w:r>
            <w:r>
              <w:rPr>
                <w:rFonts w:ascii="Times New Roman" w:hAnsi="Times New Roman" w:cs="Times New Roman"/>
                <w:sz w:val="20"/>
                <w:szCs w:val="20"/>
              </w:rPr>
              <w:t>C, accumulated over the heating season</w:t>
            </w:r>
          </w:p>
        </w:tc>
        <w:tc>
          <w:tcPr>
            <w:tcW w:w="1246" w:type="dxa"/>
            <w:tcBorders>
              <w:top w:val="single" w:sz="4" w:space="0" w:color="auto"/>
              <w:left w:val="single" w:sz="4" w:space="0" w:color="auto"/>
              <w:bottom w:val="single" w:sz="4" w:space="0" w:color="auto"/>
              <w:right w:val="single" w:sz="4" w:space="0" w:color="auto"/>
            </w:tcBorders>
            <w:hideMark/>
          </w:tcPr>
          <w:p w14:paraId="45043E39" w14:textId="77777777" w:rsidR="002B72F3" w:rsidRDefault="002B72F3" w:rsidP="008D262A">
            <w:pPr>
              <w:rPr>
                <w:rFonts w:ascii="Times New Roman" w:hAnsi="Times New Roman" w:cs="Times New Roman"/>
                <w:sz w:val="20"/>
                <w:szCs w:val="20"/>
              </w:rPr>
            </w:pPr>
            <w:r w:rsidRPr="00AE1B32">
              <w:rPr>
                <w:sz w:val="20"/>
                <w:szCs w:val="20"/>
              </w:rPr>
              <w:t>°</w:t>
            </w:r>
            <w:r>
              <w:rPr>
                <w:rFonts w:ascii="Times New Roman" w:hAnsi="Times New Roman" w:cs="Times New Roman"/>
                <w:sz w:val="20"/>
                <w:szCs w:val="20"/>
              </w:rPr>
              <w:t>C-day</w:t>
            </w:r>
          </w:p>
        </w:tc>
      </w:tr>
      <w:tr w:rsidR="002B72F3" w14:paraId="0B46124A" w14:textId="77777777" w:rsidTr="008D262A">
        <w:tc>
          <w:tcPr>
            <w:tcW w:w="1871" w:type="dxa"/>
            <w:tcBorders>
              <w:top w:val="single" w:sz="4" w:space="0" w:color="auto"/>
              <w:left w:val="single" w:sz="4" w:space="0" w:color="auto"/>
              <w:bottom w:val="single" w:sz="4" w:space="0" w:color="auto"/>
              <w:right w:val="single" w:sz="4" w:space="0" w:color="auto"/>
            </w:tcBorders>
            <w:hideMark/>
          </w:tcPr>
          <w:p w14:paraId="315E5F9A"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Cooling degree days (CDD)</w:t>
            </w:r>
          </w:p>
        </w:tc>
        <w:tc>
          <w:tcPr>
            <w:tcW w:w="6233" w:type="dxa"/>
            <w:tcBorders>
              <w:top w:val="single" w:sz="4" w:space="0" w:color="auto"/>
              <w:left w:val="single" w:sz="4" w:space="0" w:color="auto"/>
              <w:bottom w:val="single" w:sz="4" w:space="0" w:color="auto"/>
              <w:right w:val="single" w:sz="4" w:space="0" w:color="auto"/>
            </w:tcBorders>
            <w:hideMark/>
          </w:tcPr>
          <w:p w14:paraId="0C86773B"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The number of degrees Celsius that a day’s average temperature is above 18</w:t>
            </w:r>
            <w:r w:rsidRPr="00AE1B32">
              <w:rPr>
                <w:sz w:val="20"/>
                <w:szCs w:val="20"/>
              </w:rPr>
              <w:t>°</w:t>
            </w:r>
            <w:r>
              <w:rPr>
                <w:rFonts w:ascii="Times New Roman" w:hAnsi="Times New Roman" w:cs="Times New Roman"/>
                <w:sz w:val="20"/>
                <w:szCs w:val="20"/>
              </w:rPr>
              <w:t>C, accumulated over the cooling season</w:t>
            </w:r>
          </w:p>
        </w:tc>
        <w:tc>
          <w:tcPr>
            <w:tcW w:w="1246" w:type="dxa"/>
            <w:tcBorders>
              <w:top w:val="single" w:sz="4" w:space="0" w:color="auto"/>
              <w:left w:val="single" w:sz="4" w:space="0" w:color="auto"/>
              <w:bottom w:val="single" w:sz="4" w:space="0" w:color="auto"/>
              <w:right w:val="single" w:sz="4" w:space="0" w:color="auto"/>
            </w:tcBorders>
            <w:hideMark/>
          </w:tcPr>
          <w:p w14:paraId="1D98D592" w14:textId="77777777" w:rsidR="002B72F3" w:rsidRDefault="002B72F3" w:rsidP="008D262A">
            <w:pPr>
              <w:rPr>
                <w:rFonts w:ascii="Times New Roman" w:hAnsi="Times New Roman" w:cs="Times New Roman"/>
                <w:sz w:val="20"/>
                <w:szCs w:val="20"/>
              </w:rPr>
            </w:pPr>
            <w:r w:rsidRPr="00AE1B32">
              <w:rPr>
                <w:sz w:val="20"/>
                <w:szCs w:val="20"/>
              </w:rPr>
              <w:t>°</w:t>
            </w:r>
            <w:r>
              <w:rPr>
                <w:rFonts w:ascii="Times New Roman" w:hAnsi="Times New Roman" w:cs="Times New Roman"/>
                <w:sz w:val="20"/>
                <w:szCs w:val="20"/>
              </w:rPr>
              <w:t>C-day</w:t>
            </w:r>
          </w:p>
        </w:tc>
      </w:tr>
      <w:tr w:rsidR="002B72F3" w14:paraId="011F9B89" w14:textId="77777777" w:rsidTr="008D262A">
        <w:tc>
          <w:tcPr>
            <w:tcW w:w="9350" w:type="dxa"/>
            <w:gridSpan w:val="3"/>
            <w:tcBorders>
              <w:top w:val="single" w:sz="4" w:space="0" w:color="auto"/>
              <w:left w:val="single" w:sz="4" w:space="0" w:color="auto"/>
              <w:bottom w:val="single" w:sz="4" w:space="0" w:color="auto"/>
              <w:right w:val="single" w:sz="4" w:space="0" w:color="auto"/>
            </w:tcBorders>
            <w:hideMark/>
          </w:tcPr>
          <w:p w14:paraId="1A3868F7" w14:textId="77777777" w:rsidR="002B72F3" w:rsidRDefault="002B72F3" w:rsidP="008D262A">
            <w:pPr>
              <w:jc w:val="center"/>
              <w:rPr>
                <w:rFonts w:ascii="Times New Roman" w:hAnsi="Times New Roman" w:cs="Times New Roman"/>
                <w:b/>
                <w:sz w:val="20"/>
                <w:szCs w:val="20"/>
              </w:rPr>
            </w:pPr>
            <w:r>
              <w:rPr>
                <w:rFonts w:ascii="Times New Roman" w:hAnsi="Times New Roman" w:cs="Times New Roman"/>
                <w:b/>
                <w:sz w:val="20"/>
                <w:szCs w:val="20"/>
              </w:rPr>
              <w:t>Precipitation indices</w:t>
            </w:r>
          </w:p>
        </w:tc>
      </w:tr>
      <w:tr w:rsidR="002B72F3" w14:paraId="7B90B98E" w14:textId="77777777" w:rsidTr="008D262A">
        <w:tc>
          <w:tcPr>
            <w:tcW w:w="1871" w:type="dxa"/>
            <w:tcBorders>
              <w:top w:val="single" w:sz="4" w:space="0" w:color="auto"/>
              <w:left w:val="single" w:sz="4" w:space="0" w:color="auto"/>
              <w:bottom w:val="single" w:sz="4" w:space="0" w:color="auto"/>
              <w:right w:val="single" w:sz="4" w:space="0" w:color="auto"/>
            </w:tcBorders>
            <w:hideMark/>
          </w:tcPr>
          <w:p w14:paraId="349E750B"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Number of days with precipitation (Prep1)</w:t>
            </w:r>
          </w:p>
        </w:tc>
        <w:tc>
          <w:tcPr>
            <w:tcW w:w="6233" w:type="dxa"/>
            <w:tcBorders>
              <w:top w:val="single" w:sz="4" w:space="0" w:color="auto"/>
              <w:left w:val="single" w:sz="4" w:space="0" w:color="auto"/>
              <w:bottom w:val="single" w:sz="4" w:space="0" w:color="auto"/>
              <w:right w:val="single" w:sz="4" w:space="0" w:color="auto"/>
            </w:tcBorders>
            <w:hideMark/>
          </w:tcPr>
          <w:p w14:paraId="3DFCE929"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Number of days with precipitation &gt; 1mm /day</w:t>
            </w:r>
          </w:p>
        </w:tc>
        <w:tc>
          <w:tcPr>
            <w:tcW w:w="1246" w:type="dxa"/>
            <w:tcBorders>
              <w:top w:val="single" w:sz="4" w:space="0" w:color="auto"/>
              <w:left w:val="single" w:sz="4" w:space="0" w:color="auto"/>
              <w:bottom w:val="single" w:sz="4" w:space="0" w:color="auto"/>
              <w:right w:val="single" w:sz="4" w:space="0" w:color="auto"/>
            </w:tcBorders>
            <w:hideMark/>
          </w:tcPr>
          <w:p w14:paraId="2A8997C9"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Days</w:t>
            </w:r>
          </w:p>
        </w:tc>
      </w:tr>
      <w:tr w:rsidR="002B72F3" w14:paraId="2810C8A1" w14:textId="77777777" w:rsidTr="008D262A">
        <w:tc>
          <w:tcPr>
            <w:tcW w:w="1871" w:type="dxa"/>
            <w:tcBorders>
              <w:top w:val="single" w:sz="4" w:space="0" w:color="auto"/>
              <w:left w:val="single" w:sz="4" w:space="0" w:color="auto"/>
              <w:bottom w:val="single" w:sz="4" w:space="0" w:color="auto"/>
              <w:right w:val="single" w:sz="4" w:space="0" w:color="auto"/>
            </w:tcBorders>
            <w:hideMark/>
          </w:tcPr>
          <w:p w14:paraId="7A2B7DFC"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Number of days with precipitation ≥ 10mm/day (Prep10)</w:t>
            </w:r>
          </w:p>
        </w:tc>
        <w:tc>
          <w:tcPr>
            <w:tcW w:w="6233" w:type="dxa"/>
            <w:tcBorders>
              <w:top w:val="single" w:sz="4" w:space="0" w:color="auto"/>
              <w:left w:val="single" w:sz="4" w:space="0" w:color="auto"/>
              <w:bottom w:val="single" w:sz="4" w:space="0" w:color="auto"/>
              <w:right w:val="single" w:sz="4" w:space="0" w:color="auto"/>
            </w:tcBorders>
            <w:hideMark/>
          </w:tcPr>
          <w:p w14:paraId="718D210F"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 xml:space="preserve">Number of days with precipitation ≥ 10mm/day  </w:t>
            </w:r>
          </w:p>
        </w:tc>
        <w:tc>
          <w:tcPr>
            <w:tcW w:w="1246" w:type="dxa"/>
            <w:tcBorders>
              <w:top w:val="single" w:sz="4" w:space="0" w:color="auto"/>
              <w:left w:val="single" w:sz="4" w:space="0" w:color="auto"/>
              <w:bottom w:val="single" w:sz="4" w:space="0" w:color="auto"/>
              <w:right w:val="single" w:sz="4" w:space="0" w:color="auto"/>
            </w:tcBorders>
            <w:hideMark/>
          </w:tcPr>
          <w:p w14:paraId="4E3A27AC"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Days</w:t>
            </w:r>
          </w:p>
        </w:tc>
      </w:tr>
      <w:tr w:rsidR="002B72F3" w14:paraId="051A692E" w14:textId="77777777" w:rsidTr="008D262A">
        <w:tc>
          <w:tcPr>
            <w:tcW w:w="1871" w:type="dxa"/>
            <w:tcBorders>
              <w:top w:val="single" w:sz="4" w:space="0" w:color="auto"/>
              <w:left w:val="single" w:sz="4" w:space="0" w:color="auto"/>
              <w:bottom w:val="single" w:sz="4" w:space="0" w:color="auto"/>
              <w:right w:val="single" w:sz="4" w:space="0" w:color="auto"/>
            </w:tcBorders>
            <w:vAlign w:val="center"/>
            <w:hideMark/>
          </w:tcPr>
          <w:p w14:paraId="26ED857B"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Annual One-day Maximum Precipitation (P1D)</w:t>
            </w:r>
          </w:p>
        </w:tc>
        <w:tc>
          <w:tcPr>
            <w:tcW w:w="6233" w:type="dxa"/>
            <w:tcBorders>
              <w:top w:val="single" w:sz="4" w:space="0" w:color="auto"/>
              <w:left w:val="single" w:sz="4" w:space="0" w:color="auto"/>
              <w:bottom w:val="single" w:sz="4" w:space="0" w:color="auto"/>
              <w:right w:val="single" w:sz="4" w:space="0" w:color="auto"/>
            </w:tcBorders>
            <w:vAlign w:val="center"/>
            <w:hideMark/>
          </w:tcPr>
          <w:p w14:paraId="012693FB" w14:textId="77777777" w:rsidR="002B72F3" w:rsidRDefault="002B72F3" w:rsidP="008D262A">
            <w:pPr>
              <w:jc w:val="both"/>
              <w:rPr>
                <w:rFonts w:ascii="Times New Roman" w:hAnsi="Times New Roman" w:cs="Times New Roman"/>
                <w:sz w:val="20"/>
                <w:szCs w:val="20"/>
              </w:rPr>
            </w:pPr>
            <w:r>
              <w:rPr>
                <w:rFonts w:ascii="Times New Roman" w:hAnsi="Times New Roman" w:cs="Times New Roman"/>
                <w:sz w:val="20"/>
                <w:szCs w:val="20"/>
              </w:rPr>
              <w:t>Annual One-day Maximum Precipitation within relevant growing season</w:t>
            </w:r>
          </w:p>
        </w:tc>
        <w:tc>
          <w:tcPr>
            <w:tcW w:w="1246" w:type="dxa"/>
            <w:tcBorders>
              <w:top w:val="single" w:sz="4" w:space="0" w:color="auto"/>
              <w:left w:val="single" w:sz="4" w:space="0" w:color="auto"/>
              <w:bottom w:val="single" w:sz="4" w:space="0" w:color="auto"/>
              <w:right w:val="single" w:sz="4" w:space="0" w:color="auto"/>
            </w:tcBorders>
            <w:vAlign w:val="center"/>
            <w:hideMark/>
          </w:tcPr>
          <w:p w14:paraId="4007C4EC"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mm/day</w:t>
            </w:r>
          </w:p>
        </w:tc>
      </w:tr>
      <w:tr w:rsidR="002B72F3" w14:paraId="148F49EE" w14:textId="77777777" w:rsidTr="008D262A">
        <w:tc>
          <w:tcPr>
            <w:tcW w:w="1871" w:type="dxa"/>
            <w:tcBorders>
              <w:top w:val="single" w:sz="4" w:space="0" w:color="auto"/>
              <w:left w:val="single" w:sz="4" w:space="0" w:color="auto"/>
              <w:bottom w:val="single" w:sz="4" w:space="0" w:color="auto"/>
              <w:right w:val="single" w:sz="4" w:space="0" w:color="auto"/>
            </w:tcBorders>
            <w:vAlign w:val="center"/>
            <w:hideMark/>
          </w:tcPr>
          <w:p w14:paraId="6141C7AD"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lastRenderedPageBreak/>
              <w:t>Annual Ten-day Maximum Precipitation (P10D)</w:t>
            </w:r>
          </w:p>
        </w:tc>
        <w:tc>
          <w:tcPr>
            <w:tcW w:w="6233" w:type="dxa"/>
            <w:tcBorders>
              <w:top w:val="single" w:sz="4" w:space="0" w:color="auto"/>
              <w:left w:val="single" w:sz="4" w:space="0" w:color="auto"/>
              <w:bottom w:val="single" w:sz="4" w:space="0" w:color="auto"/>
              <w:right w:val="single" w:sz="4" w:space="0" w:color="auto"/>
            </w:tcBorders>
            <w:vAlign w:val="center"/>
            <w:hideMark/>
          </w:tcPr>
          <w:p w14:paraId="33961A01" w14:textId="77777777" w:rsidR="002B72F3" w:rsidRDefault="002B72F3" w:rsidP="008D262A">
            <w:pPr>
              <w:jc w:val="both"/>
              <w:rPr>
                <w:rFonts w:ascii="Times New Roman" w:hAnsi="Times New Roman" w:cs="Times New Roman"/>
                <w:sz w:val="20"/>
                <w:szCs w:val="20"/>
              </w:rPr>
            </w:pPr>
            <w:r>
              <w:rPr>
                <w:rFonts w:ascii="Times New Roman" w:hAnsi="Times New Roman" w:cs="Times New Roman"/>
                <w:sz w:val="20"/>
                <w:szCs w:val="20"/>
              </w:rPr>
              <w:t>Annual Ten-day Maximum Precipitation within relevant growing season</w:t>
            </w:r>
          </w:p>
        </w:tc>
        <w:tc>
          <w:tcPr>
            <w:tcW w:w="1246" w:type="dxa"/>
            <w:tcBorders>
              <w:top w:val="single" w:sz="4" w:space="0" w:color="auto"/>
              <w:left w:val="single" w:sz="4" w:space="0" w:color="auto"/>
              <w:bottom w:val="single" w:sz="4" w:space="0" w:color="auto"/>
              <w:right w:val="single" w:sz="4" w:space="0" w:color="auto"/>
            </w:tcBorders>
            <w:vAlign w:val="center"/>
            <w:hideMark/>
          </w:tcPr>
          <w:p w14:paraId="20707042" w14:textId="77777777" w:rsidR="002B72F3" w:rsidRDefault="002B72F3" w:rsidP="008D262A">
            <w:pPr>
              <w:rPr>
                <w:rFonts w:ascii="Times New Roman" w:hAnsi="Times New Roman" w:cs="Times New Roman"/>
                <w:sz w:val="20"/>
                <w:szCs w:val="20"/>
              </w:rPr>
            </w:pPr>
            <w:r>
              <w:rPr>
                <w:rFonts w:ascii="Times New Roman" w:hAnsi="Times New Roman" w:cs="Times New Roman"/>
                <w:sz w:val="20"/>
                <w:szCs w:val="20"/>
              </w:rPr>
              <w:t>mm/10d</w:t>
            </w:r>
          </w:p>
        </w:tc>
      </w:tr>
      <w:tr w:rsidR="00F51725" w14:paraId="4410057C" w14:textId="77777777" w:rsidTr="00F51725">
        <w:tc>
          <w:tcPr>
            <w:tcW w:w="9350" w:type="dxa"/>
            <w:gridSpan w:val="3"/>
            <w:tcBorders>
              <w:top w:val="single" w:sz="4" w:space="0" w:color="auto"/>
              <w:left w:val="single" w:sz="4" w:space="0" w:color="auto"/>
              <w:bottom w:val="single" w:sz="4" w:space="0" w:color="auto"/>
              <w:right w:val="single" w:sz="4" w:space="0" w:color="auto"/>
            </w:tcBorders>
          </w:tcPr>
          <w:p w14:paraId="54A7CA7D" w14:textId="77777777" w:rsidR="00F51725" w:rsidRDefault="00F51725" w:rsidP="00F51725">
            <w:pPr>
              <w:jc w:val="center"/>
              <w:rPr>
                <w:rFonts w:ascii="Times New Roman" w:hAnsi="Times New Roman" w:cs="Times New Roman"/>
                <w:b/>
                <w:sz w:val="20"/>
                <w:szCs w:val="20"/>
              </w:rPr>
            </w:pPr>
            <w:r>
              <w:rPr>
                <w:rFonts w:ascii="Times New Roman" w:hAnsi="Times New Roman" w:cs="Times New Roman"/>
                <w:b/>
                <w:sz w:val="20"/>
                <w:szCs w:val="20"/>
              </w:rPr>
              <w:t>Agroclimatic indices</w:t>
            </w:r>
          </w:p>
        </w:tc>
      </w:tr>
      <w:tr w:rsidR="00F51725" w:rsidRPr="002D5426" w14:paraId="5111C1C6" w14:textId="77777777" w:rsidTr="00F51725">
        <w:tc>
          <w:tcPr>
            <w:tcW w:w="1871" w:type="dxa"/>
            <w:tcBorders>
              <w:top w:val="single" w:sz="4" w:space="0" w:color="auto"/>
              <w:left w:val="single" w:sz="4" w:space="0" w:color="auto"/>
              <w:bottom w:val="single" w:sz="4" w:space="0" w:color="auto"/>
              <w:right w:val="single" w:sz="4" w:space="0" w:color="auto"/>
            </w:tcBorders>
            <w:vAlign w:val="center"/>
          </w:tcPr>
          <w:p w14:paraId="35AF4B5A" w14:textId="77777777" w:rsidR="00F51725" w:rsidRDefault="00F51725" w:rsidP="00F51725">
            <w:pPr>
              <w:rPr>
                <w:rFonts w:ascii="Times New Roman" w:hAnsi="Times New Roman" w:cs="Times New Roman"/>
                <w:sz w:val="20"/>
                <w:szCs w:val="20"/>
              </w:rPr>
            </w:pPr>
            <w:r>
              <w:rPr>
                <w:rFonts w:ascii="Times New Roman" w:hAnsi="Times New Roman" w:cs="Times New Roman"/>
                <w:sz w:val="20"/>
                <w:szCs w:val="20"/>
              </w:rPr>
              <w:t xml:space="preserve">Length of </w:t>
            </w:r>
            <w:r w:rsidRPr="00C37EE0">
              <w:rPr>
                <w:rFonts w:ascii="Times New Roman" w:hAnsi="Times New Roman" w:cs="Times New Roman"/>
                <w:sz w:val="20"/>
                <w:szCs w:val="20"/>
              </w:rPr>
              <w:t xml:space="preserve">Growing Season </w:t>
            </w:r>
            <w:r>
              <w:rPr>
                <w:rFonts w:ascii="Times New Roman" w:hAnsi="Times New Roman" w:cs="Times New Roman"/>
                <w:sz w:val="20"/>
                <w:szCs w:val="20"/>
              </w:rPr>
              <w:t>(</w:t>
            </w:r>
            <w:r w:rsidRPr="00C37EE0">
              <w:rPr>
                <w:rFonts w:ascii="Times New Roman" w:hAnsi="Times New Roman" w:cs="Times New Roman"/>
                <w:sz w:val="20"/>
                <w:szCs w:val="20"/>
              </w:rPr>
              <w:t>GSL)</w:t>
            </w:r>
          </w:p>
        </w:tc>
        <w:tc>
          <w:tcPr>
            <w:tcW w:w="6233" w:type="dxa"/>
            <w:tcBorders>
              <w:top w:val="single" w:sz="4" w:space="0" w:color="auto"/>
              <w:left w:val="single" w:sz="4" w:space="0" w:color="auto"/>
              <w:bottom w:val="single" w:sz="4" w:space="0" w:color="auto"/>
              <w:right w:val="single" w:sz="4" w:space="0" w:color="auto"/>
            </w:tcBorders>
            <w:vAlign w:val="center"/>
          </w:tcPr>
          <w:p w14:paraId="20EA855A" w14:textId="77777777" w:rsidR="00F51725" w:rsidRDefault="00F51725" w:rsidP="00F51725">
            <w:pPr>
              <w:rPr>
                <w:rFonts w:ascii="Times New Roman" w:hAnsi="Times New Roman" w:cs="Times New Roman"/>
                <w:sz w:val="20"/>
                <w:szCs w:val="20"/>
                <w:lang w:val="en-CA"/>
              </w:rPr>
            </w:pPr>
            <w:r>
              <w:rPr>
                <w:rFonts w:ascii="Times New Roman" w:hAnsi="Times New Roman" w:cs="Times New Roman"/>
                <w:sz w:val="20"/>
                <w:szCs w:val="20"/>
                <w:lang w:val="en-CA"/>
              </w:rPr>
              <w:t xml:space="preserve">Length of growing season is the number of days between the start date and the end date of a growing season. We define growing season for three different crop types as outlined below. </w:t>
            </w:r>
          </w:p>
          <w:p w14:paraId="600A9660" w14:textId="77777777" w:rsidR="00F51725" w:rsidRPr="0059169E" w:rsidRDefault="00F51725" w:rsidP="00F51725">
            <w:pPr>
              <w:rPr>
                <w:rFonts w:ascii="Times New Roman" w:hAnsi="Times New Roman" w:cs="Times New Roman"/>
                <w:sz w:val="20"/>
                <w:szCs w:val="20"/>
                <w:lang w:val="en-CA"/>
              </w:rPr>
            </w:pPr>
          </w:p>
          <w:p w14:paraId="1137C20F" w14:textId="77777777" w:rsidR="00F51725" w:rsidRPr="00C37EE0" w:rsidRDefault="00F51725" w:rsidP="00F51725">
            <w:pPr>
              <w:pStyle w:val="ListParagraph"/>
              <w:numPr>
                <w:ilvl w:val="0"/>
                <w:numId w:val="1"/>
              </w:numPr>
              <w:ind w:left="317" w:hanging="284"/>
              <w:rPr>
                <w:rFonts w:ascii="Times New Roman" w:hAnsi="Times New Roman" w:cs="Times New Roman"/>
                <w:sz w:val="20"/>
                <w:szCs w:val="20"/>
                <w:lang w:val="en-CA"/>
              </w:rPr>
            </w:pPr>
            <w:r w:rsidRPr="00C37EE0">
              <w:rPr>
                <w:rFonts w:ascii="Times New Roman" w:hAnsi="Times New Roman" w:cs="Times New Roman"/>
                <w:sz w:val="20"/>
                <w:szCs w:val="20"/>
                <w:lang w:val="en-CA"/>
              </w:rPr>
              <w:t xml:space="preserve">Cool Season Crops (e.g. spring wheat, barley, canola): </w:t>
            </w:r>
          </w:p>
          <w:p w14:paraId="231C837B" w14:textId="77777777" w:rsidR="00F51725" w:rsidRPr="00C37EE0" w:rsidRDefault="00F51725" w:rsidP="00F51725">
            <w:pPr>
              <w:rPr>
                <w:rFonts w:ascii="Times New Roman" w:hAnsi="Times New Roman" w:cs="Times New Roman"/>
                <w:sz w:val="20"/>
                <w:szCs w:val="20"/>
                <w:lang w:val="en-CA"/>
              </w:rPr>
            </w:pPr>
            <w:r w:rsidRPr="00C37EE0">
              <w:rPr>
                <w:rFonts w:ascii="Times New Roman" w:hAnsi="Times New Roman" w:cs="Times New Roman"/>
                <w:sz w:val="20"/>
                <w:szCs w:val="20"/>
                <w:lang w:val="en-CA"/>
              </w:rPr>
              <w:t xml:space="preserve">Start: </w:t>
            </w:r>
            <w:r>
              <w:rPr>
                <w:rFonts w:ascii="Times New Roman" w:hAnsi="Times New Roman" w:cs="Times New Roman"/>
                <w:sz w:val="20"/>
                <w:szCs w:val="20"/>
                <w:lang w:val="en-CA"/>
              </w:rPr>
              <w:t>When the weighted 5d m</w:t>
            </w:r>
            <w:r w:rsidRPr="00C37EE0">
              <w:rPr>
                <w:rFonts w:ascii="Times New Roman" w:hAnsi="Times New Roman" w:cs="Times New Roman"/>
                <w:sz w:val="20"/>
                <w:szCs w:val="20"/>
                <w:lang w:val="en-CA"/>
              </w:rPr>
              <w:t>ean temperature ≥ 5</w:t>
            </w:r>
            <w:r w:rsidRPr="00AE1B32">
              <w:rPr>
                <w:sz w:val="20"/>
                <w:szCs w:val="20"/>
              </w:rPr>
              <w:t>°</w:t>
            </w:r>
            <w:r w:rsidRPr="00C37EE0">
              <w:rPr>
                <w:rFonts w:ascii="Times New Roman" w:hAnsi="Times New Roman" w:cs="Times New Roman"/>
                <w:sz w:val="20"/>
                <w:szCs w:val="20"/>
                <w:lang w:val="en-CA"/>
              </w:rPr>
              <w:t xml:space="preserve">C </w:t>
            </w:r>
            <w:r>
              <w:rPr>
                <w:rFonts w:ascii="Times New Roman" w:hAnsi="Times New Roman" w:cs="Times New Roman"/>
                <w:sz w:val="20"/>
                <w:szCs w:val="20"/>
                <w:lang w:val="en-CA"/>
              </w:rPr>
              <w:t>has reached for</w:t>
            </w:r>
            <w:r w:rsidRPr="00C37EE0">
              <w:rPr>
                <w:rFonts w:ascii="Times New Roman" w:hAnsi="Times New Roman" w:cs="Times New Roman"/>
                <w:sz w:val="20"/>
                <w:szCs w:val="20"/>
                <w:lang w:val="en-CA"/>
              </w:rPr>
              <w:t xml:space="preserve"> five consecutive days in first half of the year</w:t>
            </w:r>
          </w:p>
          <w:p w14:paraId="17ECCAD8" w14:textId="77777777" w:rsidR="00F51725" w:rsidRPr="00C37EE0" w:rsidRDefault="00F51725" w:rsidP="00F51725">
            <w:pPr>
              <w:rPr>
                <w:rFonts w:ascii="Times New Roman" w:hAnsi="Times New Roman" w:cs="Times New Roman"/>
                <w:sz w:val="20"/>
                <w:szCs w:val="20"/>
                <w:lang w:val="en-CA"/>
              </w:rPr>
            </w:pPr>
            <w:r w:rsidRPr="00C37EE0">
              <w:rPr>
                <w:rFonts w:ascii="Times New Roman" w:hAnsi="Times New Roman" w:cs="Times New Roman"/>
                <w:sz w:val="20"/>
                <w:szCs w:val="20"/>
                <w:lang w:val="en-CA"/>
              </w:rPr>
              <w:t xml:space="preserve">End: </w:t>
            </w:r>
            <w:r>
              <w:rPr>
                <w:rFonts w:ascii="Times New Roman" w:hAnsi="Times New Roman" w:cs="Times New Roman"/>
                <w:sz w:val="20"/>
                <w:szCs w:val="20"/>
                <w:lang w:val="en-CA"/>
              </w:rPr>
              <w:t>When the weighted 5d mean daily maximum</w:t>
            </w:r>
            <w:r w:rsidRPr="00C37EE0">
              <w:rPr>
                <w:rFonts w:ascii="Times New Roman" w:hAnsi="Times New Roman" w:cs="Times New Roman"/>
                <w:sz w:val="20"/>
                <w:szCs w:val="20"/>
                <w:lang w:val="en-CA"/>
              </w:rPr>
              <w:t xml:space="preserve"> temperature ≥ 30</w:t>
            </w:r>
            <w:r w:rsidRPr="00AE1B32">
              <w:rPr>
                <w:sz w:val="20"/>
                <w:szCs w:val="20"/>
              </w:rPr>
              <w:t>°</w:t>
            </w:r>
            <w:r w:rsidRPr="00C37EE0">
              <w:rPr>
                <w:rFonts w:ascii="Times New Roman" w:hAnsi="Times New Roman" w:cs="Times New Roman"/>
                <w:sz w:val="20"/>
                <w:szCs w:val="20"/>
                <w:lang w:val="en-CA"/>
              </w:rPr>
              <w:t xml:space="preserve">C </w:t>
            </w:r>
            <w:r>
              <w:rPr>
                <w:rFonts w:ascii="Times New Roman" w:hAnsi="Times New Roman" w:cs="Times New Roman"/>
                <w:sz w:val="20"/>
                <w:szCs w:val="20"/>
                <w:lang w:val="en-CA"/>
              </w:rPr>
              <w:t>for</w:t>
            </w:r>
            <w:r w:rsidRPr="00C37EE0">
              <w:rPr>
                <w:rFonts w:ascii="Times New Roman" w:hAnsi="Times New Roman" w:cs="Times New Roman"/>
                <w:sz w:val="20"/>
                <w:szCs w:val="20"/>
                <w:lang w:val="en-CA"/>
              </w:rPr>
              <w:t xml:space="preserve"> five consecutive days </w:t>
            </w:r>
            <w:r>
              <w:rPr>
                <w:rFonts w:ascii="Times New Roman" w:hAnsi="Times New Roman" w:cs="Times New Roman"/>
                <w:sz w:val="20"/>
                <w:szCs w:val="20"/>
                <w:lang w:val="en-CA"/>
              </w:rPr>
              <w:t>in July or August</w:t>
            </w:r>
            <w:r w:rsidRPr="00C37EE0">
              <w:rPr>
                <w:rFonts w:ascii="Times New Roman" w:hAnsi="Times New Roman" w:cs="Times New Roman"/>
                <w:sz w:val="20"/>
                <w:szCs w:val="20"/>
                <w:lang w:val="en-CA"/>
              </w:rPr>
              <w:t xml:space="preserve"> or  Aug. 31, whichever occurs earlier</w:t>
            </w:r>
          </w:p>
          <w:p w14:paraId="722E8D0B" w14:textId="77777777" w:rsidR="00F51725" w:rsidRPr="0059169E" w:rsidRDefault="00F51725" w:rsidP="00F51725">
            <w:pPr>
              <w:pStyle w:val="ListParagraph"/>
              <w:numPr>
                <w:ilvl w:val="0"/>
                <w:numId w:val="1"/>
              </w:numPr>
              <w:ind w:left="317" w:hanging="284"/>
              <w:rPr>
                <w:rFonts w:ascii="Times New Roman" w:hAnsi="Times New Roman" w:cs="Times New Roman"/>
                <w:sz w:val="20"/>
                <w:szCs w:val="20"/>
                <w:lang w:val="en-CA"/>
              </w:rPr>
            </w:pPr>
            <w:r>
              <w:rPr>
                <w:rFonts w:ascii="Times New Roman" w:hAnsi="Times New Roman" w:cs="Times New Roman"/>
                <w:sz w:val="20"/>
                <w:szCs w:val="20"/>
                <w:lang w:val="en-CA"/>
              </w:rPr>
              <w:t>Overw</w:t>
            </w:r>
            <w:r w:rsidRPr="00C37EE0">
              <w:rPr>
                <w:rFonts w:ascii="Times New Roman" w:hAnsi="Times New Roman" w:cs="Times New Roman"/>
                <w:sz w:val="20"/>
                <w:szCs w:val="20"/>
                <w:lang w:val="en-CA"/>
              </w:rPr>
              <w:t>inter</w:t>
            </w:r>
            <w:r>
              <w:rPr>
                <w:rFonts w:ascii="Times New Roman" w:hAnsi="Times New Roman" w:cs="Times New Roman"/>
                <w:sz w:val="20"/>
                <w:szCs w:val="20"/>
                <w:lang w:val="en-CA"/>
              </w:rPr>
              <w:t>ing</w:t>
            </w:r>
            <w:r w:rsidRPr="00C37EE0">
              <w:rPr>
                <w:rFonts w:ascii="Times New Roman" w:hAnsi="Times New Roman" w:cs="Times New Roman"/>
                <w:sz w:val="20"/>
                <w:szCs w:val="20"/>
                <w:lang w:val="en-CA"/>
              </w:rPr>
              <w:t xml:space="preserve">  Crops (e.g.</w:t>
            </w:r>
            <w:r w:rsidRPr="00BE0185">
              <w:rPr>
                <w:rFonts w:ascii="Times New Roman" w:hAnsi="Times New Roman" w:cs="Times New Roman"/>
                <w:sz w:val="20"/>
                <w:szCs w:val="20"/>
                <w:lang w:val="en-CA"/>
              </w:rPr>
              <w:t>biennial or perennial herbaceou</w:t>
            </w:r>
            <w:r>
              <w:rPr>
                <w:rFonts w:ascii="Times New Roman" w:hAnsi="Times New Roman" w:cs="Times New Roman"/>
                <w:sz w:val="20"/>
                <w:szCs w:val="20"/>
                <w:lang w:val="en-CA"/>
              </w:rPr>
              <w:t xml:space="preserve">s </w:t>
            </w:r>
            <w:r w:rsidRPr="0059169E">
              <w:rPr>
                <w:rFonts w:ascii="Times New Roman" w:hAnsi="Times New Roman" w:cs="Times New Roman"/>
                <w:sz w:val="20"/>
                <w:szCs w:val="20"/>
                <w:lang w:val="en-CA"/>
              </w:rPr>
              <w:t xml:space="preserve">crops and fruit trees): </w:t>
            </w:r>
          </w:p>
          <w:p w14:paraId="7EE5D142" w14:textId="77777777" w:rsidR="00F51725" w:rsidRPr="00C37EE0" w:rsidRDefault="00F51725" w:rsidP="00F51725">
            <w:pPr>
              <w:rPr>
                <w:rFonts w:ascii="Times New Roman" w:hAnsi="Times New Roman" w:cs="Times New Roman"/>
                <w:sz w:val="20"/>
                <w:szCs w:val="20"/>
                <w:lang w:val="en-CA"/>
              </w:rPr>
            </w:pPr>
            <w:r w:rsidRPr="00C37EE0">
              <w:rPr>
                <w:rFonts w:ascii="Times New Roman" w:hAnsi="Times New Roman" w:cs="Times New Roman"/>
                <w:sz w:val="20"/>
                <w:szCs w:val="20"/>
                <w:lang w:val="en-CA"/>
              </w:rPr>
              <w:t xml:space="preserve">Start: </w:t>
            </w:r>
            <w:r>
              <w:rPr>
                <w:rFonts w:ascii="Times New Roman" w:hAnsi="Times New Roman" w:cs="Times New Roman"/>
                <w:sz w:val="20"/>
                <w:szCs w:val="20"/>
                <w:lang w:val="en-CA"/>
              </w:rPr>
              <w:t>Same as for cool season crops.</w:t>
            </w:r>
          </w:p>
          <w:p w14:paraId="5199D154" w14:textId="77777777" w:rsidR="00F51725" w:rsidRPr="00C37EE0" w:rsidRDefault="00F51725" w:rsidP="00F51725">
            <w:pPr>
              <w:rPr>
                <w:rFonts w:ascii="Times New Roman" w:hAnsi="Times New Roman" w:cs="Times New Roman"/>
                <w:sz w:val="20"/>
                <w:szCs w:val="20"/>
                <w:lang w:val="en-CA"/>
              </w:rPr>
            </w:pPr>
            <w:r w:rsidRPr="00C37EE0">
              <w:rPr>
                <w:rFonts w:ascii="Times New Roman" w:hAnsi="Times New Roman" w:cs="Times New Roman"/>
                <w:sz w:val="20"/>
                <w:szCs w:val="20"/>
                <w:lang w:val="en-CA"/>
              </w:rPr>
              <w:t xml:space="preserve">End: </w:t>
            </w:r>
            <w:r>
              <w:rPr>
                <w:rFonts w:ascii="Times New Roman" w:hAnsi="Times New Roman" w:cs="Times New Roman"/>
                <w:sz w:val="20"/>
                <w:szCs w:val="20"/>
                <w:lang w:val="en-CA"/>
              </w:rPr>
              <w:t>When the weighted 5d m</w:t>
            </w:r>
            <w:r w:rsidRPr="00C37EE0">
              <w:rPr>
                <w:rFonts w:ascii="Times New Roman" w:hAnsi="Times New Roman" w:cs="Times New Roman"/>
                <w:sz w:val="20"/>
                <w:szCs w:val="20"/>
                <w:lang w:val="en-CA"/>
              </w:rPr>
              <w:t xml:space="preserve">ean temperature </w:t>
            </w:r>
            <w:r>
              <w:rPr>
                <w:rFonts w:ascii="Times New Roman" w:hAnsi="Times New Roman" w:cs="Times New Roman"/>
                <w:sz w:val="20"/>
                <w:szCs w:val="20"/>
                <w:lang w:val="en-CA"/>
              </w:rPr>
              <w:t>has dropped and stayed below 5</w:t>
            </w:r>
            <w:r w:rsidRPr="00AE1B32">
              <w:rPr>
                <w:sz w:val="20"/>
                <w:szCs w:val="20"/>
              </w:rPr>
              <w:t>°</w:t>
            </w:r>
            <w:r>
              <w:rPr>
                <w:rFonts w:ascii="Times New Roman" w:hAnsi="Times New Roman" w:cs="Times New Roman"/>
                <w:sz w:val="20"/>
                <w:szCs w:val="20"/>
                <w:lang w:val="en-CA"/>
              </w:rPr>
              <w:t xml:space="preserve">C in second half of the year. </w:t>
            </w:r>
          </w:p>
          <w:p w14:paraId="15006334" w14:textId="77777777" w:rsidR="00F51725" w:rsidRPr="00C37EE0" w:rsidRDefault="00F51725" w:rsidP="00F51725">
            <w:pPr>
              <w:pStyle w:val="ListParagraph"/>
              <w:numPr>
                <w:ilvl w:val="0"/>
                <w:numId w:val="1"/>
              </w:numPr>
              <w:ind w:left="317" w:hanging="284"/>
              <w:rPr>
                <w:rFonts w:ascii="Times New Roman" w:hAnsi="Times New Roman" w:cs="Times New Roman"/>
                <w:sz w:val="20"/>
                <w:szCs w:val="20"/>
                <w:lang w:val="en-CA"/>
              </w:rPr>
            </w:pPr>
            <w:r w:rsidRPr="00C37EE0">
              <w:rPr>
                <w:rFonts w:ascii="Times New Roman" w:hAnsi="Times New Roman" w:cs="Times New Roman"/>
                <w:sz w:val="20"/>
                <w:szCs w:val="20"/>
                <w:lang w:val="en-CA"/>
              </w:rPr>
              <w:t xml:space="preserve">Warm Season Crops (e.g. corn, soybean): </w:t>
            </w:r>
          </w:p>
          <w:p w14:paraId="4AEA73A5" w14:textId="77777777" w:rsidR="00F51725" w:rsidRPr="00C37EE0" w:rsidRDefault="00F51725" w:rsidP="00F51725">
            <w:pPr>
              <w:rPr>
                <w:rFonts w:ascii="Times New Roman" w:hAnsi="Times New Roman" w:cs="Times New Roman"/>
                <w:sz w:val="20"/>
                <w:szCs w:val="20"/>
                <w:lang w:val="en-CA"/>
              </w:rPr>
            </w:pPr>
            <w:r w:rsidRPr="00C37EE0">
              <w:rPr>
                <w:rFonts w:ascii="Times New Roman" w:hAnsi="Times New Roman" w:cs="Times New Roman"/>
                <w:sz w:val="20"/>
                <w:szCs w:val="20"/>
                <w:lang w:val="en-CA"/>
              </w:rPr>
              <w:t xml:space="preserve">Start: </w:t>
            </w:r>
            <w:r>
              <w:rPr>
                <w:rFonts w:ascii="Times New Roman" w:hAnsi="Times New Roman" w:cs="Times New Roman"/>
                <w:sz w:val="20"/>
                <w:szCs w:val="20"/>
                <w:lang w:val="en-CA"/>
              </w:rPr>
              <w:t>When the weighted 5d m</w:t>
            </w:r>
            <w:r w:rsidRPr="00C37EE0">
              <w:rPr>
                <w:rFonts w:ascii="Times New Roman" w:hAnsi="Times New Roman" w:cs="Times New Roman"/>
                <w:sz w:val="20"/>
                <w:szCs w:val="20"/>
                <w:lang w:val="en-CA"/>
              </w:rPr>
              <w:t>ean temperature ≥ 10</w:t>
            </w:r>
            <w:r w:rsidRPr="00AE1B32">
              <w:rPr>
                <w:sz w:val="20"/>
                <w:szCs w:val="20"/>
              </w:rPr>
              <w:t>°</w:t>
            </w:r>
            <w:r w:rsidRPr="00C37EE0">
              <w:rPr>
                <w:rFonts w:ascii="Times New Roman" w:hAnsi="Times New Roman" w:cs="Times New Roman"/>
                <w:sz w:val="20"/>
                <w:szCs w:val="20"/>
                <w:lang w:val="en-CA"/>
              </w:rPr>
              <w:t>C</w:t>
            </w:r>
            <w:r>
              <w:rPr>
                <w:rFonts w:ascii="Times New Roman" w:hAnsi="Times New Roman" w:cs="Times New Roman"/>
                <w:sz w:val="20"/>
                <w:szCs w:val="20"/>
                <w:lang w:val="en-CA"/>
              </w:rPr>
              <w:t xml:space="preserve"> has reached for</w:t>
            </w:r>
            <w:r w:rsidRPr="00C37EE0">
              <w:rPr>
                <w:rFonts w:ascii="Times New Roman" w:hAnsi="Times New Roman" w:cs="Times New Roman"/>
                <w:sz w:val="20"/>
                <w:szCs w:val="20"/>
                <w:lang w:val="en-CA"/>
              </w:rPr>
              <w:t xml:space="preserve"> five consecutive days in first half of the year</w:t>
            </w:r>
          </w:p>
          <w:p w14:paraId="1F634BCC" w14:textId="77777777" w:rsidR="00F51725" w:rsidRDefault="00F51725" w:rsidP="00F51725">
            <w:pPr>
              <w:jc w:val="both"/>
              <w:rPr>
                <w:rFonts w:ascii="Times New Roman" w:hAnsi="Times New Roman" w:cs="Times New Roman"/>
                <w:sz w:val="20"/>
                <w:szCs w:val="20"/>
                <w:lang w:val="en-CA"/>
              </w:rPr>
            </w:pPr>
            <w:r w:rsidRPr="00C37EE0">
              <w:rPr>
                <w:rFonts w:ascii="Times New Roman" w:hAnsi="Times New Roman" w:cs="Times New Roman"/>
                <w:sz w:val="20"/>
                <w:szCs w:val="20"/>
                <w:lang w:val="en-CA"/>
              </w:rPr>
              <w:t xml:space="preserve">End: </w:t>
            </w:r>
            <w:r w:rsidRPr="00A967A7">
              <w:rPr>
                <w:rFonts w:ascii="Times New Roman" w:hAnsi="Times New Roman" w:cs="Times New Roman"/>
                <w:sz w:val="20"/>
                <w:szCs w:val="20"/>
                <w:lang w:val="en-CA"/>
              </w:rPr>
              <w:t xml:space="preserve">When the weighted 5d mean temperature has dropped and stayed below </w:t>
            </w:r>
            <w:r>
              <w:rPr>
                <w:rFonts w:ascii="Times New Roman" w:hAnsi="Times New Roman" w:cs="Times New Roman"/>
                <w:sz w:val="20"/>
                <w:szCs w:val="20"/>
                <w:lang w:val="en-CA"/>
              </w:rPr>
              <w:t>10</w:t>
            </w:r>
            <w:r w:rsidRPr="00AE1B32">
              <w:rPr>
                <w:sz w:val="20"/>
                <w:szCs w:val="20"/>
              </w:rPr>
              <w:t>°</w:t>
            </w:r>
            <w:r w:rsidRPr="00A967A7">
              <w:rPr>
                <w:rFonts w:ascii="Times New Roman" w:hAnsi="Times New Roman" w:cs="Times New Roman"/>
                <w:sz w:val="20"/>
                <w:szCs w:val="20"/>
                <w:lang w:val="en-CA"/>
              </w:rPr>
              <w:t xml:space="preserve">C in second half of the year. </w:t>
            </w:r>
          </w:p>
        </w:tc>
        <w:tc>
          <w:tcPr>
            <w:tcW w:w="1246" w:type="dxa"/>
            <w:tcBorders>
              <w:top w:val="single" w:sz="4" w:space="0" w:color="auto"/>
              <w:left w:val="single" w:sz="4" w:space="0" w:color="auto"/>
              <w:bottom w:val="single" w:sz="4" w:space="0" w:color="auto"/>
              <w:right w:val="single" w:sz="4" w:space="0" w:color="auto"/>
            </w:tcBorders>
            <w:vAlign w:val="center"/>
          </w:tcPr>
          <w:p w14:paraId="3F5F9632" w14:textId="77777777" w:rsidR="00F51725" w:rsidRPr="002D5426" w:rsidRDefault="00F51725" w:rsidP="00F51725">
            <w:pPr>
              <w:rPr>
                <w:rFonts w:ascii="Times New Roman" w:hAnsi="Times New Roman" w:cs="Times New Roman"/>
                <w:sz w:val="20"/>
                <w:szCs w:val="20"/>
              </w:rPr>
            </w:pPr>
            <w:r w:rsidRPr="00C37EE0">
              <w:rPr>
                <w:rFonts w:ascii="Times New Roman" w:hAnsi="Times New Roman" w:cs="Times New Roman"/>
                <w:sz w:val="20"/>
                <w:szCs w:val="20"/>
              </w:rPr>
              <w:t>Days</w:t>
            </w:r>
          </w:p>
        </w:tc>
      </w:tr>
      <w:tr w:rsidR="00F51725" w14:paraId="0068A941" w14:textId="77777777" w:rsidTr="00F51725">
        <w:tc>
          <w:tcPr>
            <w:tcW w:w="1871" w:type="dxa"/>
            <w:tcBorders>
              <w:top w:val="single" w:sz="4" w:space="0" w:color="auto"/>
              <w:left w:val="single" w:sz="4" w:space="0" w:color="auto"/>
              <w:bottom w:val="single" w:sz="4" w:space="0" w:color="auto"/>
              <w:right w:val="single" w:sz="4" w:space="0" w:color="auto"/>
            </w:tcBorders>
            <w:vAlign w:val="center"/>
            <w:hideMark/>
          </w:tcPr>
          <w:p w14:paraId="314398F4" w14:textId="77777777" w:rsidR="00F51725" w:rsidRDefault="00F51725" w:rsidP="00F51725">
            <w:pPr>
              <w:rPr>
                <w:rFonts w:ascii="Times New Roman" w:hAnsi="Times New Roman" w:cs="Times New Roman"/>
                <w:sz w:val="20"/>
                <w:szCs w:val="20"/>
              </w:rPr>
            </w:pPr>
            <w:r>
              <w:rPr>
                <w:rFonts w:ascii="Times New Roman" w:hAnsi="Times New Roman" w:cs="Times New Roman"/>
                <w:sz w:val="20"/>
                <w:szCs w:val="20"/>
              </w:rPr>
              <w:t>Crop Heat Units (CHU)</w:t>
            </w:r>
          </w:p>
        </w:tc>
        <w:tc>
          <w:tcPr>
            <w:tcW w:w="6233" w:type="dxa"/>
            <w:tcBorders>
              <w:top w:val="single" w:sz="4" w:space="0" w:color="auto"/>
              <w:left w:val="single" w:sz="4" w:space="0" w:color="auto"/>
              <w:bottom w:val="single" w:sz="4" w:space="0" w:color="auto"/>
              <w:right w:val="single" w:sz="4" w:space="0" w:color="auto"/>
            </w:tcBorders>
            <w:vAlign w:val="center"/>
            <w:hideMark/>
          </w:tcPr>
          <w:p w14:paraId="094FA22F" w14:textId="77777777" w:rsidR="00F51725" w:rsidRDefault="00F51725" w:rsidP="00F51725">
            <w:pPr>
              <w:jc w:val="both"/>
              <w:rPr>
                <w:rFonts w:ascii="Times New Roman" w:hAnsi="Times New Roman" w:cs="Times New Roman"/>
                <w:sz w:val="20"/>
                <w:szCs w:val="20"/>
                <w:lang w:val="en-CA"/>
              </w:rPr>
            </w:pPr>
            <w:r>
              <w:rPr>
                <w:rFonts w:ascii="Times New Roman" w:hAnsi="Times New Roman" w:cs="Times New Roman"/>
                <w:sz w:val="20"/>
                <w:szCs w:val="20"/>
                <w:lang w:val="en-CA"/>
              </w:rPr>
              <w:t>Y</w:t>
            </w:r>
            <w:r>
              <w:rPr>
                <w:rFonts w:ascii="Times New Roman" w:hAnsi="Times New Roman" w:cs="Times New Roman"/>
                <w:sz w:val="20"/>
                <w:szCs w:val="20"/>
                <w:vertAlign w:val="subscript"/>
                <w:lang w:val="en-CA"/>
              </w:rPr>
              <w:t>max</w:t>
            </w:r>
            <w:r>
              <w:rPr>
                <w:rFonts w:ascii="Times New Roman" w:hAnsi="Times New Roman" w:cs="Times New Roman"/>
                <w:sz w:val="20"/>
                <w:szCs w:val="20"/>
                <w:lang w:val="en-CA"/>
              </w:rPr>
              <w:t xml:space="preserve"> =3.33(T</w:t>
            </w:r>
            <w:r>
              <w:rPr>
                <w:rFonts w:ascii="Times New Roman" w:hAnsi="Times New Roman" w:cs="Times New Roman"/>
                <w:sz w:val="20"/>
                <w:szCs w:val="20"/>
                <w:vertAlign w:val="subscript"/>
                <w:lang w:val="en-CA"/>
              </w:rPr>
              <w:t>max</w:t>
            </w:r>
            <w:r>
              <w:rPr>
                <w:rFonts w:ascii="Times New Roman" w:hAnsi="Times New Roman" w:cs="Times New Roman"/>
                <w:sz w:val="20"/>
                <w:szCs w:val="20"/>
                <w:lang w:val="en-CA"/>
              </w:rPr>
              <w:t xml:space="preserve"> -10)-0.084(T</w:t>
            </w:r>
            <w:r>
              <w:rPr>
                <w:rFonts w:ascii="Times New Roman" w:hAnsi="Times New Roman" w:cs="Times New Roman"/>
                <w:sz w:val="20"/>
                <w:szCs w:val="20"/>
                <w:vertAlign w:val="subscript"/>
                <w:lang w:val="en-CA"/>
              </w:rPr>
              <w:t>max</w:t>
            </w:r>
            <w:r>
              <w:rPr>
                <w:rFonts w:ascii="Times New Roman" w:hAnsi="Times New Roman" w:cs="Times New Roman"/>
                <w:sz w:val="20"/>
                <w:szCs w:val="20"/>
                <w:lang w:val="en-CA"/>
              </w:rPr>
              <w:t xml:space="preserve"> -10)</w:t>
            </w:r>
            <w:r>
              <w:rPr>
                <w:rFonts w:ascii="Times New Roman" w:hAnsi="Times New Roman" w:cs="Times New Roman"/>
                <w:sz w:val="20"/>
                <w:szCs w:val="20"/>
                <w:vertAlign w:val="superscript"/>
                <w:lang w:val="en-CA"/>
              </w:rPr>
              <w:t xml:space="preserve"> 2</w:t>
            </w:r>
            <w:r>
              <w:rPr>
                <w:rFonts w:ascii="Times New Roman" w:hAnsi="Times New Roman" w:cs="Times New Roman"/>
                <w:sz w:val="20"/>
                <w:szCs w:val="20"/>
                <w:lang w:val="en-CA"/>
              </w:rPr>
              <w:t xml:space="preserve">      where T</w:t>
            </w:r>
            <w:r>
              <w:rPr>
                <w:rFonts w:ascii="Times New Roman" w:hAnsi="Times New Roman" w:cs="Times New Roman"/>
                <w:sz w:val="20"/>
                <w:szCs w:val="20"/>
                <w:vertAlign w:val="subscript"/>
                <w:lang w:val="en-CA"/>
              </w:rPr>
              <w:t>max</w:t>
            </w:r>
            <w:r>
              <w:rPr>
                <w:rFonts w:ascii="Times New Roman" w:hAnsi="Times New Roman" w:cs="Times New Roman"/>
                <w:sz w:val="20"/>
                <w:szCs w:val="20"/>
                <w:lang w:val="en-CA"/>
              </w:rPr>
              <w:t>≥10</w:t>
            </w:r>
            <w:r w:rsidRPr="00AE1B32">
              <w:rPr>
                <w:sz w:val="20"/>
                <w:szCs w:val="20"/>
              </w:rPr>
              <w:t>°</w:t>
            </w:r>
            <w:r>
              <w:rPr>
                <w:rFonts w:ascii="Times New Roman" w:hAnsi="Times New Roman" w:cs="Times New Roman"/>
                <w:sz w:val="20"/>
                <w:szCs w:val="20"/>
                <w:lang w:val="en-CA"/>
              </w:rPr>
              <w:t>C</w:t>
            </w:r>
          </w:p>
          <w:p w14:paraId="4F0D9ADF" w14:textId="77777777" w:rsidR="00F51725" w:rsidRDefault="00F51725" w:rsidP="00F51725">
            <w:pPr>
              <w:jc w:val="both"/>
              <w:rPr>
                <w:rFonts w:ascii="Times New Roman" w:eastAsiaTheme="minorEastAsia" w:hAnsi="Times New Roman" w:cs="Times New Roman"/>
                <w:iCs/>
                <w:sz w:val="20"/>
                <w:szCs w:val="20"/>
                <w:lang w:val="en-CA"/>
              </w:rPr>
            </w:pPr>
            <w:r>
              <w:rPr>
                <w:rFonts w:ascii="Times New Roman" w:hAnsi="Times New Roman" w:cs="Times New Roman"/>
                <w:sz w:val="20"/>
                <w:szCs w:val="20"/>
                <w:lang w:val="en-CA"/>
              </w:rPr>
              <w:t>Y</w:t>
            </w:r>
            <w:r>
              <w:rPr>
                <w:rFonts w:ascii="Times New Roman" w:hAnsi="Times New Roman" w:cs="Times New Roman"/>
                <w:sz w:val="20"/>
                <w:szCs w:val="20"/>
                <w:vertAlign w:val="subscript"/>
                <w:lang w:val="en-CA"/>
              </w:rPr>
              <w:t>min</w:t>
            </w:r>
            <w:r>
              <w:rPr>
                <w:rFonts w:ascii="Times New Roman" w:hAnsi="Times New Roman" w:cs="Times New Roman"/>
                <w:sz w:val="20"/>
                <w:szCs w:val="20"/>
                <w:lang w:val="en-CA"/>
              </w:rPr>
              <w:t xml:space="preserve"> =</w:t>
            </w:r>
            <m:oMath>
              <m:f>
                <m:fPr>
                  <m:ctrlPr>
                    <w:rPr>
                      <w:rFonts w:ascii="Cambria Math" w:hAnsi="Cambria Math" w:cs="Times New Roman"/>
                      <w:i/>
                      <w:iCs/>
                      <w:lang w:val="en-CA"/>
                    </w:rPr>
                  </m:ctrlPr>
                </m:fPr>
                <m:num>
                  <m:r>
                    <m:rPr>
                      <m:sty m:val="p"/>
                    </m:rPr>
                    <w:rPr>
                      <w:rFonts w:ascii="Cambria Math" w:hAnsi="Cambria Math" w:cs="Times New Roman"/>
                      <w:sz w:val="20"/>
                      <w:szCs w:val="20"/>
                      <w:lang w:val="en-CA"/>
                    </w:rPr>
                    <m:t>9</m:t>
                  </m:r>
                </m:num>
                <m:den>
                  <m:r>
                    <m:rPr>
                      <m:sty m:val="p"/>
                    </m:rPr>
                    <w:rPr>
                      <w:rFonts w:ascii="Cambria Math" w:hAnsi="Cambria Math" w:cs="Times New Roman"/>
                      <w:sz w:val="20"/>
                      <w:szCs w:val="20"/>
                      <w:lang w:val="en-CA"/>
                    </w:rPr>
                    <m:t>5</m:t>
                  </m:r>
                </m:den>
              </m:f>
            </m:oMath>
            <w:r>
              <w:rPr>
                <w:rFonts w:ascii="Times New Roman" w:hAnsi="Times New Roman" w:cs="Times New Roman"/>
                <w:sz w:val="20"/>
                <w:szCs w:val="20"/>
                <w:lang w:val="en-CA"/>
              </w:rPr>
              <w:t xml:space="preserve"> (T</w:t>
            </w:r>
            <w:r>
              <w:rPr>
                <w:rFonts w:ascii="Times New Roman" w:hAnsi="Times New Roman" w:cs="Times New Roman"/>
                <w:sz w:val="20"/>
                <w:szCs w:val="20"/>
                <w:vertAlign w:val="subscript"/>
                <w:lang w:val="en-CA"/>
              </w:rPr>
              <w:t>min</w:t>
            </w:r>
            <w:r>
              <w:rPr>
                <w:rFonts w:ascii="Times New Roman" w:hAnsi="Times New Roman" w:cs="Times New Roman"/>
                <w:sz w:val="20"/>
                <w:szCs w:val="20"/>
                <w:lang w:val="en-CA"/>
              </w:rPr>
              <w:t xml:space="preserve"> - 4.4)                                          where T</w:t>
            </w:r>
            <w:r>
              <w:rPr>
                <w:rFonts w:ascii="Times New Roman" w:hAnsi="Times New Roman" w:cs="Times New Roman"/>
                <w:sz w:val="20"/>
                <w:szCs w:val="20"/>
                <w:vertAlign w:val="subscript"/>
                <w:lang w:val="en-CA"/>
              </w:rPr>
              <w:t>min</w:t>
            </w:r>
            <w:r>
              <w:rPr>
                <w:rFonts w:ascii="Times New Roman" w:hAnsi="Times New Roman" w:cs="Times New Roman"/>
                <w:sz w:val="20"/>
                <w:szCs w:val="20"/>
                <w:lang w:val="en-CA"/>
              </w:rPr>
              <w:t>≥4.4</w:t>
            </w:r>
            <w:r w:rsidRPr="00AE1B32">
              <w:rPr>
                <w:sz w:val="20"/>
                <w:szCs w:val="20"/>
              </w:rPr>
              <w:t>°</w:t>
            </w:r>
            <w:r>
              <w:rPr>
                <w:sz w:val="20"/>
                <w:szCs w:val="20"/>
              </w:rPr>
              <w:t>C</w:t>
            </w:r>
          </w:p>
          <w:p w14:paraId="57FB46E2" w14:textId="77777777" w:rsidR="00F51725" w:rsidRDefault="00F51725" w:rsidP="00F51725">
            <w:pPr>
              <w:jc w:val="both"/>
              <w:rPr>
                <w:rFonts w:ascii="Times New Roman" w:hAnsi="Times New Roman" w:cs="Times New Roman"/>
                <w:sz w:val="20"/>
                <w:szCs w:val="20"/>
                <w:lang w:val="en-CA"/>
              </w:rPr>
            </w:pPr>
            <w:r>
              <w:rPr>
                <w:rFonts w:ascii="Times New Roman" w:hAnsi="Times New Roman" w:cs="Times New Roman"/>
                <w:sz w:val="20"/>
                <w:szCs w:val="20"/>
                <w:lang w:val="en-CA"/>
              </w:rPr>
              <w:t>Daily CHU =( Y</w:t>
            </w:r>
            <w:r>
              <w:rPr>
                <w:rFonts w:ascii="Times New Roman" w:hAnsi="Times New Roman" w:cs="Times New Roman"/>
                <w:sz w:val="20"/>
                <w:szCs w:val="20"/>
                <w:vertAlign w:val="subscript"/>
                <w:lang w:val="en-CA"/>
              </w:rPr>
              <w:t xml:space="preserve">max </w:t>
            </w:r>
            <w:r>
              <w:rPr>
                <w:rFonts w:ascii="Times New Roman" w:hAnsi="Times New Roman" w:cs="Times New Roman"/>
                <w:sz w:val="20"/>
                <w:szCs w:val="20"/>
                <w:lang w:val="en-CA"/>
              </w:rPr>
              <w:t>+Y</w:t>
            </w:r>
            <w:r>
              <w:rPr>
                <w:rFonts w:ascii="Times New Roman" w:hAnsi="Times New Roman" w:cs="Times New Roman"/>
                <w:sz w:val="20"/>
                <w:szCs w:val="20"/>
                <w:vertAlign w:val="subscript"/>
                <w:lang w:val="en-CA"/>
              </w:rPr>
              <w:t>min</w:t>
            </w:r>
            <w:r>
              <w:rPr>
                <w:rFonts w:ascii="Times New Roman" w:hAnsi="Times New Roman" w:cs="Times New Roman"/>
                <w:sz w:val="20"/>
                <w:szCs w:val="20"/>
                <w:lang w:val="en-CA"/>
              </w:rPr>
              <w:t>)/2</w:t>
            </w:r>
          </w:p>
          <w:p w14:paraId="5DDB3F31" w14:textId="77777777" w:rsidR="00F51725" w:rsidRDefault="00F51725" w:rsidP="00F51725">
            <w:pPr>
              <w:jc w:val="both"/>
              <w:rPr>
                <w:rFonts w:ascii="Times New Roman" w:hAnsi="Times New Roman" w:cs="Times New Roman"/>
                <w:sz w:val="20"/>
                <w:szCs w:val="20"/>
              </w:rPr>
            </w:pPr>
            <w:r>
              <w:rPr>
                <w:rFonts w:ascii="Times New Roman" w:hAnsi="Times New Roman" w:cs="Times New Roman"/>
                <w:sz w:val="20"/>
                <w:szCs w:val="20"/>
                <w:lang w:val="en-CA"/>
              </w:rPr>
              <w:t>CHU is the accumulated daily CHU values within the relevant growing season.</w:t>
            </w:r>
          </w:p>
        </w:tc>
        <w:tc>
          <w:tcPr>
            <w:tcW w:w="1246" w:type="dxa"/>
            <w:tcBorders>
              <w:top w:val="single" w:sz="4" w:space="0" w:color="auto"/>
              <w:left w:val="single" w:sz="4" w:space="0" w:color="auto"/>
              <w:bottom w:val="single" w:sz="4" w:space="0" w:color="auto"/>
              <w:right w:val="single" w:sz="4" w:space="0" w:color="auto"/>
            </w:tcBorders>
            <w:vAlign w:val="center"/>
            <w:hideMark/>
          </w:tcPr>
          <w:p w14:paraId="3F1414A4" w14:textId="77777777" w:rsidR="00F51725" w:rsidRDefault="00F51725" w:rsidP="00F51725">
            <w:pPr>
              <w:rPr>
                <w:rFonts w:ascii="Times New Roman" w:hAnsi="Times New Roman" w:cs="Times New Roman"/>
                <w:sz w:val="20"/>
                <w:szCs w:val="20"/>
              </w:rPr>
            </w:pPr>
            <w:r>
              <w:rPr>
                <w:rFonts w:ascii="Times New Roman" w:hAnsi="Times New Roman" w:cs="Times New Roman"/>
                <w:sz w:val="20"/>
                <w:szCs w:val="20"/>
              </w:rPr>
              <w:t>Heat unit</w:t>
            </w:r>
          </w:p>
        </w:tc>
      </w:tr>
      <w:tr w:rsidR="00F51725" w14:paraId="3679EB8D" w14:textId="77777777" w:rsidTr="00F51725">
        <w:tc>
          <w:tcPr>
            <w:tcW w:w="1871" w:type="dxa"/>
            <w:tcBorders>
              <w:top w:val="single" w:sz="4" w:space="0" w:color="auto"/>
              <w:left w:val="single" w:sz="4" w:space="0" w:color="auto"/>
              <w:bottom w:val="single" w:sz="4" w:space="0" w:color="auto"/>
              <w:right w:val="single" w:sz="4" w:space="0" w:color="auto"/>
            </w:tcBorders>
            <w:vAlign w:val="center"/>
            <w:hideMark/>
          </w:tcPr>
          <w:p w14:paraId="4A31D5A4" w14:textId="77777777" w:rsidR="00F51725" w:rsidRDefault="00F51725" w:rsidP="00F51725">
            <w:pPr>
              <w:rPr>
                <w:rFonts w:ascii="Times New Roman" w:hAnsi="Times New Roman" w:cs="Times New Roman"/>
                <w:sz w:val="20"/>
                <w:szCs w:val="20"/>
              </w:rPr>
            </w:pPr>
            <w:r>
              <w:rPr>
                <w:rFonts w:ascii="Times New Roman" w:hAnsi="Times New Roman" w:cs="Times New Roman"/>
                <w:sz w:val="20"/>
                <w:szCs w:val="20"/>
              </w:rPr>
              <w:t>Effective Growing Degree Days (EGDD)</w:t>
            </w:r>
          </w:p>
        </w:tc>
        <w:tc>
          <w:tcPr>
            <w:tcW w:w="6233" w:type="dxa"/>
            <w:tcBorders>
              <w:top w:val="single" w:sz="4" w:space="0" w:color="auto"/>
              <w:left w:val="single" w:sz="4" w:space="0" w:color="auto"/>
              <w:bottom w:val="single" w:sz="4" w:space="0" w:color="auto"/>
              <w:right w:val="single" w:sz="4" w:space="0" w:color="auto"/>
            </w:tcBorders>
            <w:vAlign w:val="center"/>
            <w:hideMark/>
          </w:tcPr>
          <w:p w14:paraId="74DDC2CD" w14:textId="77777777" w:rsidR="00F51725" w:rsidRPr="00042AA6" w:rsidRDefault="00F51725" w:rsidP="00F51725">
            <w:pPr>
              <w:pStyle w:val="NormalWeb"/>
              <w:spacing w:before="77" w:beforeAutospacing="0" w:after="0" w:afterAutospacing="0"/>
              <w:jc w:val="both"/>
              <w:textAlignment w:val="baseline"/>
            </w:pPr>
            <w:r>
              <w:rPr>
                <w:rFonts w:eastAsiaTheme="minorEastAsia"/>
                <w:sz w:val="20"/>
                <w:szCs w:val="20"/>
              </w:rPr>
              <w:t xml:space="preserve">Daily growing degree days (GDD): </w:t>
            </w:r>
            <m:oMath>
              <m:r>
                <w:rPr>
                  <w:rFonts w:ascii="Cambria Math" w:hAnsi="Cambria Math"/>
                  <w:sz w:val="20"/>
                  <w:szCs w:val="20"/>
                </w:rPr>
                <m:t>GDD=</m:t>
              </m:r>
              <m:f>
                <m:fPr>
                  <m:ctrlPr>
                    <w:rPr>
                      <w:rFonts w:ascii="Cambria Math" w:hAnsi="Cambria Math"/>
                      <w:i/>
                    </w:rPr>
                  </m:ctrlPr>
                </m:fPr>
                <m:num>
                  <m:sSub>
                    <m:sSubPr>
                      <m:ctrlPr>
                        <w:rPr>
                          <w:rFonts w:ascii="Cambria Math" w:hAnsi="Cambria Math"/>
                          <w:i/>
                        </w:rPr>
                      </m:ctrlPr>
                    </m:sSubPr>
                    <m:e>
                      <m:r>
                        <w:rPr>
                          <w:rFonts w:ascii="Cambria Math" w:hAnsi="Cambria Math"/>
                          <w:sz w:val="20"/>
                          <w:szCs w:val="20"/>
                        </w:rPr>
                        <m:t>T</m:t>
                      </m:r>
                    </m:e>
                    <m:sub>
                      <m:r>
                        <w:rPr>
                          <w:rFonts w:ascii="Cambria Math" w:hAnsi="Cambria Math"/>
                          <w:sz w:val="20"/>
                          <w:szCs w:val="20"/>
                        </w:rPr>
                        <m:t>max</m:t>
                      </m:r>
                    </m:sub>
                  </m:sSub>
                  <m:r>
                    <w:rPr>
                      <w:rFonts w:ascii="Cambria Math" w:hAnsi="Cambria Math"/>
                      <w:sz w:val="20"/>
                      <w:szCs w:val="20"/>
                    </w:rPr>
                    <m:t>+</m:t>
                  </m:r>
                  <m:sSub>
                    <m:sSubPr>
                      <m:ctrlPr>
                        <w:rPr>
                          <w:rFonts w:ascii="Cambria Math" w:hAnsi="Cambria Math"/>
                          <w:i/>
                        </w:rPr>
                      </m:ctrlPr>
                    </m:sSubPr>
                    <m:e>
                      <m:r>
                        <w:rPr>
                          <w:rFonts w:ascii="Cambria Math" w:hAnsi="Cambria Math"/>
                          <w:sz w:val="20"/>
                          <w:szCs w:val="20"/>
                        </w:rPr>
                        <m:t>T</m:t>
                      </m:r>
                    </m:e>
                    <m:sub>
                      <m:r>
                        <w:rPr>
                          <w:rFonts w:ascii="Cambria Math" w:hAnsi="Cambria Math"/>
                          <w:sz w:val="20"/>
                          <w:szCs w:val="20"/>
                        </w:rPr>
                        <m:t>min</m:t>
                      </m:r>
                    </m:sub>
                  </m:sSub>
                </m:num>
                <m:den>
                  <m:r>
                    <w:rPr>
                      <w:rFonts w:ascii="Cambria Math" w:hAnsi="Cambria Math"/>
                      <w:sz w:val="20"/>
                      <w:szCs w:val="20"/>
                    </w:rPr>
                    <m:t>2</m:t>
                  </m:r>
                </m:den>
              </m:f>
              <m:r>
                <w:rPr>
                  <w:rFonts w:ascii="Cambria Math" w:hAnsi="Cambria Math"/>
                  <w:sz w:val="20"/>
                  <w:szCs w:val="20"/>
                </w:rPr>
                <m:t>-C</m:t>
              </m:r>
              <m:sSub>
                <m:sSubPr>
                  <m:ctrlPr>
                    <w:rPr>
                      <w:rFonts w:ascii="Cambria Math" w:hAnsi="Cambria Math"/>
                      <w:i/>
                    </w:rPr>
                  </m:ctrlPr>
                </m:sSubPr>
                <m:e>
                  <m:r>
                    <w:rPr>
                      <w:rFonts w:ascii="Cambria Math" w:hAnsi="Cambria Math"/>
                      <w:sz w:val="20"/>
                      <w:szCs w:val="20"/>
                    </w:rPr>
                    <m:t>T</m:t>
                  </m:r>
                </m:e>
                <m:sub>
                  <m:r>
                    <w:rPr>
                      <w:rFonts w:ascii="Cambria Math" w:hAnsi="Cambria Math"/>
                      <w:sz w:val="20"/>
                      <w:szCs w:val="20"/>
                    </w:rPr>
                    <m:t>min</m:t>
                  </m:r>
                </m:sub>
              </m:sSub>
              <m:r>
                <w:rPr>
                  <w:rFonts w:ascii="Cambria Math" w:hAnsi="Cambria Math"/>
                  <w:sz w:val="20"/>
                  <w:szCs w:val="20"/>
                </w:rPr>
                <m:t xml:space="preserve">   if </m:t>
              </m:r>
              <m:f>
                <m:fPr>
                  <m:ctrlPr>
                    <w:rPr>
                      <w:rFonts w:ascii="Cambria Math" w:hAnsi="Cambria Math"/>
                      <w:i/>
                    </w:rPr>
                  </m:ctrlPr>
                </m:fPr>
                <m:num>
                  <m:sSub>
                    <m:sSubPr>
                      <m:ctrlPr>
                        <w:rPr>
                          <w:rFonts w:ascii="Cambria Math" w:hAnsi="Cambria Math"/>
                          <w:i/>
                        </w:rPr>
                      </m:ctrlPr>
                    </m:sSubPr>
                    <m:e>
                      <m:r>
                        <w:rPr>
                          <w:rFonts w:ascii="Cambria Math" w:hAnsi="Cambria Math"/>
                          <w:sz w:val="20"/>
                          <w:szCs w:val="20"/>
                        </w:rPr>
                        <m:t>T</m:t>
                      </m:r>
                    </m:e>
                    <m:sub>
                      <m:r>
                        <w:rPr>
                          <w:rFonts w:ascii="Cambria Math" w:hAnsi="Cambria Math"/>
                          <w:sz w:val="20"/>
                          <w:szCs w:val="20"/>
                        </w:rPr>
                        <m:t>max</m:t>
                      </m:r>
                    </m:sub>
                  </m:sSub>
                  <m:r>
                    <w:rPr>
                      <w:rFonts w:ascii="Cambria Math" w:hAnsi="Cambria Math"/>
                      <w:sz w:val="20"/>
                      <w:szCs w:val="20"/>
                    </w:rPr>
                    <m:t>+</m:t>
                  </m:r>
                  <m:sSub>
                    <m:sSubPr>
                      <m:ctrlPr>
                        <w:rPr>
                          <w:rFonts w:ascii="Cambria Math" w:hAnsi="Cambria Math"/>
                          <w:i/>
                        </w:rPr>
                      </m:ctrlPr>
                    </m:sSubPr>
                    <m:e>
                      <m:r>
                        <w:rPr>
                          <w:rFonts w:ascii="Cambria Math" w:hAnsi="Cambria Math"/>
                          <w:sz w:val="20"/>
                          <w:szCs w:val="20"/>
                        </w:rPr>
                        <m:t>T</m:t>
                      </m:r>
                    </m:e>
                    <m:sub>
                      <m:r>
                        <w:rPr>
                          <w:rFonts w:ascii="Cambria Math" w:hAnsi="Cambria Math"/>
                          <w:sz w:val="20"/>
                          <w:szCs w:val="20"/>
                        </w:rPr>
                        <m:t>min</m:t>
                      </m:r>
                    </m:sub>
                  </m:sSub>
                </m:num>
                <m:den>
                  <m:r>
                    <w:rPr>
                      <w:rFonts w:ascii="Cambria Math" w:hAnsi="Cambria Math"/>
                      <w:sz w:val="20"/>
                      <w:szCs w:val="20"/>
                    </w:rPr>
                    <m:t>2</m:t>
                  </m:r>
                </m:den>
              </m:f>
              <m:r>
                <w:rPr>
                  <w:rFonts w:ascii="Cambria Math" w:hAnsi="Cambria Math"/>
                  <w:sz w:val="20"/>
                  <w:szCs w:val="20"/>
                </w:rPr>
                <m:t>≥C</m:t>
              </m:r>
              <m:sSub>
                <m:sSubPr>
                  <m:ctrlPr>
                    <w:rPr>
                      <w:rFonts w:ascii="Cambria Math" w:hAnsi="Cambria Math"/>
                      <w:i/>
                    </w:rPr>
                  </m:ctrlPr>
                </m:sSubPr>
                <m:e>
                  <m:r>
                    <w:rPr>
                      <w:rFonts w:ascii="Cambria Math" w:hAnsi="Cambria Math"/>
                      <w:sz w:val="20"/>
                      <w:szCs w:val="20"/>
                    </w:rPr>
                    <m:t>T</m:t>
                  </m:r>
                </m:e>
                <m:sub>
                  <m:r>
                    <w:rPr>
                      <w:rFonts w:ascii="Cambria Math" w:hAnsi="Cambria Math"/>
                      <w:sz w:val="20"/>
                      <w:szCs w:val="20"/>
                    </w:rPr>
                    <m:t>min</m:t>
                  </m:r>
                </m:sub>
              </m:sSub>
            </m:oMath>
          </w:p>
          <w:p w14:paraId="7A8732F9" w14:textId="77777777" w:rsidR="00F51725" w:rsidRDefault="00F51725" w:rsidP="00F51725">
            <w:pPr>
              <w:pStyle w:val="NormalWeb"/>
              <w:spacing w:before="77" w:beforeAutospacing="0" w:after="0" w:afterAutospacing="0"/>
              <w:jc w:val="both"/>
              <w:textAlignment w:val="baseline"/>
              <w:rPr>
                <w:sz w:val="20"/>
                <w:szCs w:val="20"/>
              </w:rPr>
            </w:pPr>
            <w:r>
              <w:rPr>
                <w:sz w:val="20"/>
                <w:szCs w:val="20"/>
              </w:rPr>
              <w:t>CT</w:t>
            </w:r>
            <w:r w:rsidRPr="00042AA6">
              <w:rPr>
                <w:sz w:val="20"/>
                <w:szCs w:val="20"/>
                <w:vertAlign w:val="subscript"/>
              </w:rPr>
              <w:t>min</w:t>
            </w:r>
            <w:r>
              <w:rPr>
                <w:sz w:val="20"/>
                <w:szCs w:val="20"/>
              </w:rPr>
              <w:t xml:space="preserve">: </w:t>
            </w:r>
            <w:r w:rsidRPr="00042AA6">
              <w:rPr>
                <w:sz w:val="20"/>
                <w:szCs w:val="20"/>
              </w:rPr>
              <w:t>5</w:t>
            </w:r>
            <w:r w:rsidRPr="00AE1B32">
              <w:rPr>
                <w:sz w:val="20"/>
                <w:szCs w:val="20"/>
              </w:rPr>
              <w:t>°</w:t>
            </w:r>
            <w:r w:rsidRPr="00042AA6">
              <w:rPr>
                <w:sz w:val="20"/>
                <w:szCs w:val="20"/>
              </w:rPr>
              <w:t xml:space="preserve">C for cool season and </w:t>
            </w:r>
            <w:r>
              <w:rPr>
                <w:sz w:val="20"/>
                <w:szCs w:val="20"/>
              </w:rPr>
              <w:t xml:space="preserve">overwintering </w:t>
            </w:r>
            <w:r w:rsidRPr="00042AA6">
              <w:rPr>
                <w:sz w:val="20"/>
                <w:szCs w:val="20"/>
              </w:rPr>
              <w:t>crops and 10</w:t>
            </w:r>
            <w:r w:rsidRPr="00AE1B32">
              <w:rPr>
                <w:sz w:val="20"/>
                <w:szCs w:val="20"/>
              </w:rPr>
              <w:t>°</w:t>
            </w:r>
            <w:r w:rsidRPr="00042AA6">
              <w:rPr>
                <w:sz w:val="20"/>
                <w:szCs w:val="20"/>
              </w:rPr>
              <w:t>C for warm season crops</w:t>
            </w:r>
          </w:p>
          <w:p w14:paraId="2FBB6814" w14:textId="77777777" w:rsidR="00F51725" w:rsidRPr="00D56515" w:rsidRDefault="00F51725" w:rsidP="00F51725">
            <w:pPr>
              <w:pStyle w:val="NormalWeb"/>
              <w:spacing w:before="77" w:beforeAutospacing="0" w:after="0" w:afterAutospacing="0"/>
              <w:jc w:val="both"/>
              <w:textAlignment w:val="baseline"/>
              <w:rPr>
                <w:sz w:val="20"/>
                <w:szCs w:val="20"/>
              </w:rPr>
            </w:pPr>
            <w:r w:rsidRPr="00D56515">
              <w:rPr>
                <w:sz w:val="20"/>
                <w:szCs w:val="20"/>
              </w:rPr>
              <w:t>EGDD is the accumulated daily GDD values within the relevant growing season multiplied by a day length factor (DLF) that equals 1.</w:t>
            </w:r>
            <w:r w:rsidRPr="00D56515">
              <w:rPr>
                <w:iCs/>
                <w:sz w:val="20"/>
                <w:szCs w:val="20"/>
              </w:rPr>
              <w:t>0 when the latitude (LAT) is below 49°N and 1.18 higher than 61°N. DLF = -19.3257 + 1.158643(LAT) - 0.022107689(LAT)</w:t>
            </w:r>
            <w:r w:rsidRPr="00D56515">
              <w:rPr>
                <w:iCs/>
                <w:sz w:val="20"/>
                <w:szCs w:val="20"/>
                <w:vertAlign w:val="superscript"/>
              </w:rPr>
              <w:t>2</w:t>
            </w:r>
            <w:r w:rsidRPr="00D56515">
              <w:rPr>
                <w:iCs/>
                <w:sz w:val="20"/>
                <w:szCs w:val="20"/>
              </w:rPr>
              <w:t xml:space="preserve"> +0.0001413685(LAT)</w:t>
            </w:r>
            <w:r w:rsidRPr="00D56515">
              <w:rPr>
                <w:iCs/>
                <w:sz w:val="20"/>
                <w:szCs w:val="20"/>
                <w:vertAlign w:val="superscript"/>
              </w:rPr>
              <w:t>3</w:t>
            </w:r>
          </w:p>
        </w:tc>
        <w:tc>
          <w:tcPr>
            <w:tcW w:w="1246" w:type="dxa"/>
            <w:tcBorders>
              <w:top w:val="single" w:sz="4" w:space="0" w:color="auto"/>
              <w:left w:val="single" w:sz="4" w:space="0" w:color="auto"/>
              <w:bottom w:val="single" w:sz="4" w:space="0" w:color="auto"/>
              <w:right w:val="single" w:sz="4" w:space="0" w:color="auto"/>
            </w:tcBorders>
            <w:vAlign w:val="center"/>
            <w:hideMark/>
          </w:tcPr>
          <w:p w14:paraId="43949737" w14:textId="77777777" w:rsidR="00F51725" w:rsidRDefault="00F51725" w:rsidP="00F51725">
            <w:pPr>
              <w:rPr>
                <w:rFonts w:ascii="Times New Roman" w:hAnsi="Times New Roman" w:cs="Times New Roman"/>
                <w:sz w:val="20"/>
                <w:szCs w:val="20"/>
              </w:rPr>
            </w:pPr>
            <w:r w:rsidRPr="00AE1B32">
              <w:rPr>
                <w:sz w:val="20"/>
                <w:szCs w:val="20"/>
              </w:rPr>
              <w:t>°</w:t>
            </w:r>
            <w:r>
              <w:rPr>
                <w:rFonts w:ascii="Times New Roman" w:hAnsi="Times New Roman" w:cs="Times New Roman"/>
                <w:sz w:val="20"/>
                <w:szCs w:val="20"/>
              </w:rPr>
              <w:t>C-day</w:t>
            </w:r>
          </w:p>
        </w:tc>
      </w:tr>
    </w:tbl>
    <w:p w14:paraId="5813DA8B" w14:textId="77777777" w:rsidR="002B72F3" w:rsidRDefault="002B72F3" w:rsidP="002B72F3"/>
    <w:p w14:paraId="0CB3F159" w14:textId="77777777" w:rsidR="002B72F3" w:rsidRDefault="002B72F3" w:rsidP="002B72F3">
      <w:r>
        <w:br w:type="page"/>
      </w:r>
    </w:p>
    <w:p w14:paraId="3F806452" w14:textId="77777777" w:rsidR="002B72F3" w:rsidRDefault="002B72F3" w:rsidP="00150F88">
      <w:pPr>
        <w:jc w:val="center"/>
      </w:pPr>
    </w:p>
    <w:p w14:paraId="0E43F505" w14:textId="602496A7" w:rsidR="00150F88" w:rsidRDefault="00A715EB" w:rsidP="00150F88">
      <w:pPr>
        <w:jc w:val="center"/>
      </w:pPr>
      <w:r>
        <w:t>Table S</w:t>
      </w:r>
      <w:r w:rsidR="002B72F3">
        <w:t>2</w:t>
      </w:r>
      <w:r w:rsidR="00150F88" w:rsidRPr="00B64737">
        <w:t xml:space="preserve">: Coordinates of the 10 observing stations used in Fig. </w:t>
      </w:r>
      <w:r w:rsidR="002B72F3">
        <w:t>S</w:t>
      </w:r>
      <w:r w:rsidR="00150F88" w:rsidRPr="00B64737">
        <w:t>1</w:t>
      </w:r>
    </w:p>
    <w:tbl>
      <w:tblPr>
        <w:tblStyle w:val="TableGrid"/>
        <w:tblW w:w="0" w:type="auto"/>
        <w:tblLook w:val="04A0" w:firstRow="1" w:lastRow="0" w:firstColumn="1" w:lastColumn="0" w:noHBand="0" w:noVBand="1"/>
      </w:tblPr>
      <w:tblGrid>
        <w:gridCol w:w="2093"/>
        <w:gridCol w:w="1276"/>
        <w:gridCol w:w="1275"/>
        <w:gridCol w:w="1276"/>
        <w:gridCol w:w="1520"/>
        <w:gridCol w:w="1600"/>
      </w:tblGrid>
      <w:tr w:rsidR="007C1BA7" w:rsidRPr="00CD7718" w14:paraId="1402D16F" w14:textId="77777777" w:rsidTr="009503DF">
        <w:trPr>
          <w:trHeight w:val="622"/>
        </w:trPr>
        <w:tc>
          <w:tcPr>
            <w:tcW w:w="2093" w:type="dxa"/>
            <w:noWrap/>
            <w:vAlign w:val="center"/>
            <w:hideMark/>
          </w:tcPr>
          <w:p w14:paraId="67B6ABF7" w14:textId="094F9FF7" w:rsidR="007C1BA7" w:rsidRPr="00CD7718" w:rsidRDefault="007C1BA7" w:rsidP="009503DF">
            <w:r w:rsidRPr="00CD7718">
              <w:t>Station Name</w:t>
            </w:r>
          </w:p>
        </w:tc>
        <w:tc>
          <w:tcPr>
            <w:tcW w:w="1276" w:type="dxa"/>
            <w:noWrap/>
            <w:vAlign w:val="center"/>
            <w:hideMark/>
          </w:tcPr>
          <w:p w14:paraId="65F001F6" w14:textId="14F60349" w:rsidR="007C1BA7" w:rsidRPr="00CD7718" w:rsidRDefault="007C1BA7" w:rsidP="009503DF">
            <w:r w:rsidRPr="00CD7718">
              <w:t>Station ID</w:t>
            </w:r>
          </w:p>
        </w:tc>
        <w:tc>
          <w:tcPr>
            <w:tcW w:w="1275" w:type="dxa"/>
            <w:noWrap/>
            <w:vAlign w:val="center"/>
            <w:hideMark/>
          </w:tcPr>
          <w:p w14:paraId="43883566" w14:textId="46D94021" w:rsidR="007C1BA7" w:rsidRPr="00CD7718" w:rsidRDefault="007C1BA7" w:rsidP="009503DF">
            <w:pPr>
              <w:jc w:val="center"/>
            </w:pPr>
            <w:r w:rsidRPr="00CD7718">
              <w:t>Latitude</w:t>
            </w:r>
          </w:p>
        </w:tc>
        <w:tc>
          <w:tcPr>
            <w:tcW w:w="1276" w:type="dxa"/>
            <w:noWrap/>
            <w:vAlign w:val="center"/>
            <w:hideMark/>
          </w:tcPr>
          <w:p w14:paraId="5B756DA2" w14:textId="58930174" w:rsidR="007C1BA7" w:rsidRPr="00CD7718" w:rsidRDefault="007C1BA7" w:rsidP="009503DF">
            <w:pPr>
              <w:jc w:val="center"/>
            </w:pPr>
            <w:r w:rsidRPr="00CD7718">
              <w:t>Longitude</w:t>
            </w:r>
          </w:p>
        </w:tc>
        <w:tc>
          <w:tcPr>
            <w:tcW w:w="1520" w:type="dxa"/>
            <w:vAlign w:val="center"/>
            <w:hideMark/>
          </w:tcPr>
          <w:p w14:paraId="42FBC90D" w14:textId="487C944A" w:rsidR="007C1BA7" w:rsidRPr="00CD7718" w:rsidRDefault="007C1BA7" w:rsidP="009503DF">
            <w:pPr>
              <w:jc w:val="center"/>
            </w:pPr>
            <w:r w:rsidRPr="00CD7718">
              <w:t xml:space="preserve">Station </w:t>
            </w:r>
            <w:r w:rsidRPr="00CD7718">
              <w:br/>
            </w:r>
            <w:r>
              <w:t>Elevation</w:t>
            </w:r>
            <w:r w:rsidRPr="00CD7718">
              <w:t xml:space="preserve"> (m)</w:t>
            </w:r>
          </w:p>
        </w:tc>
        <w:tc>
          <w:tcPr>
            <w:tcW w:w="1600" w:type="dxa"/>
            <w:vAlign w:val="center"/>
            <w:hideMark/>
          </w:tcPr>
          <w:p w14:paraId="505CD276" w14:textId="4F7ACFC9" w:rsidR="007C1BA7" w:rsidRPr="00CD7718" w:rsidRDefault="007C1BA7" w:rsidP="009503DF">
            <w:pPr>
              <w:jc w:val="center"/>
            </w:pPr>
            <w:r w:rsidRPr="00CD7718">
              <w:t>ANUSPLIN</w:t>
            </w:r>
            <w:r w:rsidRPr="00CD7718">
              <w:br/>
              <w:t xml:space="preserve"> </w:t>
            </w:r>
            <w:r>
              <w:t>Elevation</w:t>
            </w:r>
            <w:r w:rsidRPr="00CD7718">
              <w:t xml:space="preserve"> (m)</w:t>
            </w:r>
          </w:p>
        </w:tc>
      </w:tr>
      <w:tr w:rsidR="007C1BA7" w:rsidRPr="00CD7718" w14:paraId="38A6D590" w14:textId="77777777" w:rsidTr="009503DF">
        <w:trPr>
          <w:trHeight w:val="312"/>
        </w:trPr>
        <w:tc>
          <w:tcPr>
            <w:tcW w:w="2093" w:type="dxa"/>
            <w:noWrap/>
            <w:hideMark/>
          </w:tcPr>
          <w:p w14:paraId="4B295DA0" w14:textId="5C5DF9AA" w:rsidR="007C1BA7" w:rsidRPr="00CD7718" w:rsidRDefault="007C1BA7" w:rsidP="009503DF">
            <w:r w:rsidRPr="00CD7718">
              <w:t>Agassiz</w:t>
            </w:r>
          </w:p>
        </w:tc>
        <w:tc>
          <w:tcPr>
            <w:tcW w:w="1276" w:type="dxa"/>
            <w:noWrap/>
            <w:hideMark/>
          </w:tcPr>
          <w:p w14:paraId="0CF995D9" w14:textId="56F69C21" w:rsidR="007C1BA7" w:rsidRPr="00CD7718" w:rsidRDefault="007C1BA7" w:rsidP="009503DF">
            <w:r w:rsidRPr="00CD7718">
              <w:t>1100120</w:t>
            </w:r>
          </w:p>
        </w:tc>
        <w:tc>
          <w:tcPr>
            <w:tcW w:w="1275" w:type="dxa"/>
            <w:noWrap/>
            <w:vAlign w:val="center"/>
            <w:hideMark/>
          </w:tcPr>
          <w:p w14:paraId="5DF66DB0" w14:textId="2B20E1B9" w:rsidR="007C1BA7" w:rsidRPr="00CD7718" w:rsidRDefault="007C1BA7" w:rsidP="009503DF">
            <w:pPr>
              <w:jc w:val="center"/>
            </w:pPr>
            <w:r w:rsidRPr="00CD7718">
              <w:t>49</w:t>
            </w:r>
            <w:r w:rsidR="006A56C7" w:rsidRPr="00AE1B32">
              <w:rPr>
                <w:sz w:val="20"/>
                <w:szCs w:val="20"/>
              </w:rPr>
              <w:t>°</w:t>
            </w:r>
            <w:r>
              <w:t>15´N</w:t>
            </w:r>
          </w:p>
        </w:tc>
        <w:tc>
          <w:tcPr>
            <w:tcW w:w="1276" w:type="dxa"/>
            <w:noWrap/>
            <w:vAlign w:val="center"/>
            <w:hideMark/>
          </w:tcPr>
          <w:p w14:paraId="51DADA32" w14:textId="75E0AB03" w:rsidR="007C1BA7" w:rsidRPr="00CD7718" w:rsidRDefault="007C1BA7" w:rsidP="009503DF">
            <w:pPr>
              <w:jc w:val="center"/>
            </w:pPr>
            <w:r w:rsidRPr="00CD7718">
              <w:t>122</w:t>
            </w:r>
            <w:r w:rsidR="006A56C7" w:rsidRPr="00AE1B32">
              <w:rPr>
                <w:sz w:val="20"/>
                <w:szCs w:val="20"/>
              </w:rPr>
              <w:t>°</w:t>
            </w:r>
            <w:r>
              <w:t>22´W</w:t>
            </w:r>
          </w:p>
        </w:tc>
        <w:tc>
          <w:tcPr>
            <w:tcW w:w="1520" w:type="dxa"/>
            <w:noWrap/>
            <w:vAlign w:val="center"/>
            <w:hideMark/>
          </w:tcPr>
          <w:p w14:paraId="53F18129" w14:textId="5ED6F058" w:rsidR="007C1BA7" w:rsidRPr="00CD7718" w:rsidRDefault="007C1BA7" w:rsidP="009503DF">
            <w:pPr>
              <w:jc w:val="center"/>
            </w:pPr>
            <w:r w:rsidRPr="00CD7718">
              <w:t>15</w:t>
            </w:r>
          </w:p>
        </w:tc>
        <w:tc>
          <w:tcPr>
            <w:tcW w:w="1600" w:type="dxa"/>
            <w:noWrap/>
            <w:vAlign w:val="center"/>
            <w:hideMark/>
          </w:tcPr>
          <w:p w14:paraId="72F4E94B" w14:textId="0687D046" w:rsidR="007C1BA7" w:rsidRPr="00CD7718" w:rsidRDefault="007C1BA7" w:rsidP="009503DF">
            <w:pPr>
              <w:jc w:val="center"/>
            </w:pPr>
            <w:r w:rsidRPr="00CD7718">
              <w:t>159</w:t>
            </w:r>
          </w:p>
        </w:tc>
      </w:tr>
      <w:tr w:rsidR="007C1BA7" w:rsidRPr="00CD7718" w14:paraId="3DD07DF5" w14:textId="77777777" w:rsidTr="009503DF">
        <w:trPr>
          <w:trHeight w:val="312"/>
        </w:trPr>
        <w:tc>
          <w:tcPr>
            <w:tcW w:w="2093" w:type="dxa"/>
            <w:noWrap/>
            <w:hideMark/>
          </w:tcPr>
          <w:p w14:paraId="735BBDC4" w14:textId="76DD6DBF" w:rsidR="007C1BA7" w:rsidRPr="00CD7718" w:rsidRDefault="007C1BA7" w:rsidP="009503DF">
            <w:r w:rsidRPr="00CD7718">
              <w:t>Beaverlodge</w:t>
            </w:r>
          </w:p>
        </w:tc>
        <w:tc>
          <w:tcPr>
            <w:tcW w:w="1276" w:type="dxa"/>
            <w:noWrap/>
            <w:hideMark/>
          </w:tcPr>
          <w:p w14:paraId="218BFAD8" w14:textId="45C59AE6" w:rsidR="007C1BA7" w:rsidRPr="00CD7718" w:rsidRDefault="007C1BA7" w:rsidP="009503DF">
            <w:r w:rsidRPr="00CD7718">
              <w:t>3070560</w:t>
            </w:r>
          </w:p>
        </w:tc>
        <w:tc>
          <w:tcPr>
            <w:tcW w:w="1275" w:type="dxa"/>
            <w:noWrap/>
            <w:vAlign w:val="center"/>
            <w:hideMark/>
          </w:tcPr>
          <w:p w14:paraId="12230704" w14:textId="19DF89BB" w:rsidR="007C1BA7" w:rsidRPr="00CD7718" w:rsidRDefault="007C1BA7" w:rsidP="009503DF">
            <w:pPr>
              <w:jc w:val="center"/>
            </w:pPr>
            <w:r w:rsidRPr="00CD7718">
              <w:t>55</w:t>
            </w:r>
            <w:r w:rsidR="006A56C7" w:rsidRPr="00AE1B32">
              <w:rPr>
                <w:sz w:val="20"/>
                <w:szCs w:val="20"/>
              </w:rPr>
              <w:t>°</w:t>
            </w:r>
            <w:r>
              <w:t>12</w:t>
            </w:r>
            <w:r w:rsidRPr="00F9492E">
              <w:t>´</w:t>
            </w:r>
            <w:r>
              <w:t>N</w:t>
            </w:r>
          </w:p>
        </w:tc>
        <w:tc>
          <w:tcPr>
            <w:tcW w:w="1276" w:type="dxa"/>
            <w:noWrap/>
            <w:vAlign w:val="center"/>
            <w:hideMark/>
          </w:tcPr>
          <w:p w14:paraId="64D0D00F" w14:textId="316AD137" w:rsidR="007C1BA7" w:rsidRPr="00CD7718" w:rsidRDefault="007C1BA7" w:rsidP="009503DF">
            <w:pPr>
              <w:jc w:val="center"/>
            </w:pPr>
            <w:r w:rsidRPr="00CD7718">
              <w:t>119</w:t>
            </w:r>
            <w:r w:rsidR="006A56C7" w:rsidRPr="00AE1B32">
              <w:rPr>
                <w:sz w:val="20"/>
                <w:szCs w:val="20"/>
              </w:rPr>
              <w:t>°</w:t>
            </w:r>
            <w:r>
              <w:t>24´W</w:t>
            </w:r>
          </w:p>
        </w:tc>
        <w:tc>
          <w:tcPr>
            <w:tcW w:w="1520" w:type="dxa"/>
            <w:noWrap/>
            <w:vAlign w:val="center"/>
            <w:hideMark/>
          </w:tcPr>
          <w:p w14:paraId="39CAC4B6" w14:textId="6AB3EE94" w:rsidR="007C1BA7" w:rsidRPr="00CD7718" w:rsidRDefault="007C1BA7" w:rsidP="009503DF">
            <w:pPr>
              <w:jc w:val="center"/>
            </w:pPr>
            <w:r w:rsidRPr="00CD7718">
              <w:t>732</w:t>
            </w:r>
          </w:p>
        </w:tc>
        <w:tc>
          <w:tcPr>
            <w:tcW w:w="1600" w:type="dxa"/>
            <w:noWrap/>
            <w:vAlign w:val="center"/>
            <w:hideMark/>
          </w:tcPr>
          <w:p w14:paraId="32E95E39" w14:textId="5EF99A65" w:rsidR="007C1BA7" w:rsidRPr="00CD7718" w:rsidRDefault="007C1BA7" w:rsidP="009503DF">
            <w:pPr>
              <w:jc w:val="center"/>
            </w:pPr>
            <w:r w:rsidRPr="00CD7718">
              <w:t>748</w:t>
            </w:r>
          </w:p>
        </w:tc>
      </w:tr>
      <w:tr w:rsidR="007C1BA7" w:rsidRPr="00CD7718" w14:paraId="2B07720F" w14:textId="77777777" w:rsidTr="009503DF">
        <w:trPr>
          <w:trHeight w:val="312"/>
        </w:trPr>
        <w:tc>
          <w:tcPr>
            <w:tcW w:w="2093" w:type="dxa"/>
            <w:noWrap/>
            <w:hideMark/>
          </w:tcPr>
          <w:p w14:paraId="027D0443" w14:textId="5C3FB37B" w:rsidR="007C1BA7" w:rsidRPr="00CD7718" w:rsidRDefault="007C1BA7" w:rsidP="009503DF">
            <w:r w:rsidRPr="00CD7718">
              <w:t>Dauphin</w:t>
            </w:r>
          </w:p>
        </w:tc>
        <w:tc>
          <w:tcPr>
            <w:tcW w:w="1276" w:type="dxa"/>
            <w:noWrap/>
            <w:hideMark/>
          </w:tcPr>
          <w:p w14:paraId="1119332B" w14:textId="1CA0761F" w:rsidR="007C1BA7" w:rsidRPr="00CD7718" w:rsidRDefault="007C1BA7" w:rsidP="009503DF">
            <w:r w:rsidRPr="00CD7718">
              <w:t>5040680</w:t>
            </w:r>
          </w:p>
        </w:tc>
        <w:tc>
          <w:tcPr>
            <w:tcW w:w="1275" w:type="dxa"/>
            <w:noWrap/>
            <w:vAlign w:val="center"/>
            <w:hideMark/>
          </w:tcPr>
          <w:p w14:paraId="0ECCAE47" w14:textId="4BDD8D8D" w:rsidR="007C1BA7" w:rsidRPr="00CD7718" w:rsidRDefault="007C1BA7" w:rsidP="009503DF">
            <w:pPr>
              <w:jc w:val="center"/>
            </w:pPr>
            <w:r w:rsidRPr="00CD7718">
              <w:t>51</w:t>
            </w:r>
            <w:r w:rsidR="006A56C7" w:rsidRPr="00AE1B32">
              <w:rPr>
                <w:sz w:val="20"/>
                <w:szCs w:val="20"/>
              </w:rPr>
              <w:t>°</w:t>
            </w:r>
            <w:r>
              <w:t>06´N</w:t>
            </w:r>
          </w:p>
        </w:tc>
        <w:tc>
          <w:tcPr>
            <w:tcW w:w="1276" w:type="dxa"/>
            <w:noWrap/>
            <w:vAlign w:val="center"/>
            <w:hideMark/>
          </w:tcPr>
          <w:p w14:paraId="5D468001" w14:textId="6EA3C51A" w:rsidR="007C1BA7" w:rsidRPr="00CD7718" w:rsidRDefault="007C1BA7" w:rsidP="009503DF">
            <w:pPr>
              <w:jc w:val="center"/>
            </w:pPr>
            <w:r w:rsidRPr="00CD7718">
              <w:t>100</w:t>
            </w:r>
            <w:r w:rsidR="006A56C7" w:rsidRPr="00AE1B32">
              <w:rPr>
                <w:sz w:val="20"/>
                <w:szCs w:val="20"/>
              </w:rPr>
              <w:t>°</w:t>
            </w:r>
            <w:r>
              <w:t>03´W</w:t>
            </w:r>
          </w:p>
        </w:tc>
        <w:tc>
          <w:tcPr>
            <w:tcW w:w="1520" w:type="dxa"/>
            <w:noWrap/>
            <w:vAlign w:val="center"/>
            <w:hideMark/>
          </w:tcPr>
          <w:p w14:paraId="74A998A0" w14:textId="48A9D7A5" w:rsidR="007C1BA7" w:rsidRPr="00CD7718" w:rsidRDefault="007C1BA7" w:rsidP="009503DF">
            <w:pPr>
              <w:jc w:val="center"/>
            </w:pPr>
            <w:r w:rsidRPr="00CD7718">
              <w:t>304</w:t>
            </w:r>
          </w:p>
        </w:tc>
        <w:tc>
          <w:tcPr>
            <w:tcW w:w="1600" w:type="dxa"/>
            <w:noWrap/>
            <w:vAlign w:val="center"/>
            <w:hideMark/>
          </w:tcPr>
          <w:p w14:paraId="29513267" w14:textId="6675B7CA" w:rsidR="007C1BA7" w:rsidRPr="00CD7718" w:rsidRDefault="007C1BA7" w:rsidP="009503DF">
            <w:pPr>
              <w:jc w:val="center"/>
            </w:pPr>
            <w:r w:rsidRPr="00CD7718">
              <w:t>295</w:t>
            </w:r>
          </w:p>
        </w:tc>
      </w:tr>
      <w:tr w:rsidR="007C1BA7" w:rsidRPr="00CD7718" w14:paraId="6E942D7B" w14:textId="77777777" w:rsidTr="009503DF">
        <w:trPr>
          <w:trHeight w:val="312"/>
        </w:trPr>
        <w:tc>
          <w:tcPr>
            <w:tcW w:w="2093" w:type="dxa"/>
            <w:noWrap/>
            <w:hideMark/>
          </w:tcPr>
          <w:p w14:paraId="57AF7EB7" w14:textId="490B92E4" w:rsidR="007C1BA7" w:rsidRPr="00CD7718" w:rsidRDefault="007C1BA7" w:rsidP="009503DF">
            <w:r w:rsidRPr="00CD7718">
              <w:t>Edmonton</w:t>
            </w:r>
          </w:p>
        </w:tc>
        <w:tc>
          <w:tcPr>
            <w:tcW w:w="1276" w:type="dxa"/>
            <w:noWrap/>
            <w:hideMark/>
          </w:tcPr>
          <w:p w14:paraId="029D2773" w14:textId="463FE3FC" w:rsidR="007C1BA7" w:rsidRPr="00CD7718" w:rsidRDefault="007C1BA7" w:rsidP="009503DF">
            <w:r w:rsidRPr="00CD7718">
              <w:t>3012205</w:t>
            </w:r>
          </w:p>
        </w:tc>
        <w:tc>
          <w:tcPr>
            <w:tcW w:w="1275" w:type="dxa"/>
            <w:noWrap/>
            <w:vAlign w:val="center"/>
            <w:hideMark/>
          </w:tcPr>
          <w:p w14:paraId="61FF08A5" w14:textId="17AB89CA" w:rsidR="007C1BA7" w:rsidRPr="00CD7718" w:rsidRDefault="007C1BA7" w:rsidP="009503DF">
            <w:pPr>
              <w:jc w:val="center"/>
            </w:pPr>
            <w:r w:rsidRPr="00CD7718">
              <w:t>53</w:t>
            </w:r>
            <w:r w:rsidR="006A56C7" w:rsidRPr="00AE1B32">
              <w:rPr>
                <w:sz w:val="20"/>
                <w:szCs w:val="20"/>
              </w:rPr>
              <w:t>°</w:t>
            </w:r>
            <w:r>
              <w:t>18´N</w:t>
            </w:r>
          </w:p>
        </w:tc>
        <w:tc>
          <w:tcPr>
            <w:tcW w:w="1276" w:type="dxa"/>
            <w:noWrap/>
            <w:vAlign w:val="center"/>
            <w:hideMark/>
          </w:tcPr>
          <w:p w14:paraId="0FFB7FAF" w14:textId="78127B06" w:rsidR="007C1BA7" w:rsidRPr="00CD7718" w:rsidRDefault="007C1BA7" w:rsidP="009503DF">
            <w:pPr>
              <w:jc w:val="center"/>
            </w:pPr>
            <w:r w:rsidRPr="00CD7718">
              <w:t>113</w:t>
            </w:r>
            <w:r w:rsidR="006A56C7" w:rsidRPr="00AE1B32">
              <w:rPr>
                <w:sz w:val="20"/>
                <w:szCs w:val="20"/>
              </w:rPr>
              <w:t>°</w:t>
            </w:r>
            <w:r>
              <w:t>35´W</w:t>
            </w:r>
          </w:p>
        </w:tc>
        <w:tc>
          <w:tcPr>
            <w:tcW w:w="1520" w:type="dxa"/>
            <w:noWrap/>
            <w:vAlign w:val="center"/>
            <w:hideMark/>
          </w:tcPr>
          <w:p w14:paraId="3E5E099B" w14:textId="59D9E532" w:rsidR="007C1BA7" w:rsidRPr="00CD7718" w:rsidRDefault="007C1BA7" w:rsidP="009503DF">
            <w:pPr>
              <w:jc w:val="center"/>
            </w:pPr>
            <w:r w:rsidRPr="00CD7718">
              <w:t>715</w:t>
            </w:r>
          </w:p>
        </w:tc>
        <w:tc>
          <w:tcPr>
            <w:tcW w:w="1600" w:type="dxa"/>
            <w:noWrap/>
            <w:vAlign w:val="center"/>
            <w:hideMark/>
          </w:tcPr>
          <w:p w14:paraId="38A35F84" w14:textId="3D9AE688" w:rsidR="007C1BA7" w:rsidRPr="00CD7718" w:rsidRDefault="007C1BA7" w:rsidP="009503DF">
            <w:pPr>
              <w:jc w:val="center"/>
            </w:pPr>
            <w:r w:rsidRPr="00CD7718">
              <w:t>720</w:t>
            </w:r>
          </w:p>
        </w:tc>
      </w:tr>
      <w:tr w:rsidR="007C1BA7" w:rsidRPr="00CD7718" w14:paraId="1FD8B7F4" w14:textId="77777777" w:rsidTr="009503DF">
        <w:trPr>
          <w:trHeight w:val="312"/>
        </w:trPr>
        <w:tc>
          <w:tcPr>
            <w:tcW w:w="2093" w:type="dxa"/>
            <w:noWrap/>
            <w:hideMark/>
          </w:tcPr>
          <w:p w14:paraId="45A1C26B" w14:textId="3B0C33E7" w:rsidR="007C1BA7" w:rsidRPr="00CD7718" w:rsidRDefault="007C1BA7" w:rsidP="009503DF">
            <w:r w:rsidRPr="00CD7718">
              <w:t>Fredericton</w:t>
            </w:r>
          </w:p>
        </w:tc>
        <w:tc>
          <w:tcPr>
            <w:tcW w:w="1276" w:type="dxa"/>
            <w:noWrap/>
            <w:hideMark/>
          </w:tcPr>
          <w:p w14:paraId="69AC4ABA" w14:textId="705900A6" w:rsidR="007C1BA7" w:rsidRPr="00CD7718" w:rsidRDefault="007C1BA7" w:rsidP="009503DF">
            <w:r w:rsidRPr="00CD7718">
              <w:t>8101600</w:t>
            </w:r>
          </w:p>
        </w:tc>
        <w:tc>
          <w:tcPr>
            <w:tcW w:w="1275" w:type="dxa"/>
            <w:noWrap/>
            <w:vAlign w:val="center"/>
            <w:hideMark/>
          </w:tcPr>
          <w:p w14:paraId="11BBA2D5" w14:textId="699AF733" w:rsidR="007C1BA7" w:rsidRPr="00CD7718" w:rsidRDefault="007C1BA7" w:rsidP="009503DF">
            <w:pPr>
              <w:jc w:val="center"/>
            </w:pPr>
            <w:r w:rsidRPr="00CD7718">
              <w:t>45</w:t>
            </w:r>
            <w:r w:rsidR="006A56C7" w:rsidRPr="00AE1B32">
              <w:rPr>
                <w:sz w:val="20"/>
                <w:szCs w:val="20"/>
              </w:rPr>
              <w:t>°</w:t>
            </w:r>
            <w:r>
              <w:t>55´N</w:t>
            </w:r>
          </w:p>
        </w:tc>
        <w:tc>
          <w:tcPr>
            <w:tcW w:w="1276" w:type="dxa"/>
            <w:noWrap/>
            <w:vAlign w:val="center"/>
            <w:hideMark/>
          </w:tcPr>
          <w:p w14:paraId="66627003" w14:textId="1B07DD23" w:rsidR="007C1BA7" w:rsidRPr="00CD7718" w:rsidRDefault="007C1BA7" w:rsidP="009503DF">
            <w:pPr>
              <w:jc w:val="center"/>
            </w:pPr>
            <w:r w:rsidRPr="00CD7718">
              <w:t>66</w:t>
            </w:r>
            <w:r w:rsidR="006A56C7" w:rsidRPr="00AE1B32">
              <w:rPr>
                <w:sz w:val="20"/>
                <w:szCs w:val="20"/>
              </w:rPr>
              <w:t>°</w:t>
            </w:r>
            <w:r>
              <w:t>37´W</w:t>
            </w:r>
          </w:p>
        </w:tc>
        <w:tc>
          <w:tcPr>
            <w:tcW w:w="1520" w:type="dxa"/>
            <w:noWrap/>
            <w:vAlign w:val="center"/>
            <w:hideMark/>
          </w:tcPr>
          <w:p w14:paraId="69700A7D" w14:textId="5A9F273D" w:rsidR="007C1BA7" w:rsidRPr="00CD7718" w:rsidRDefault="007C1BA7" w:rsidP="009503DF">
            <w:pPr>
              <w:jc w:val="center"/>
            </w:pPr>
            <w:r w:rsidRPr="00CD7718">
              <w:t>40</w:t>
            </w:r>
          </w:p>
        </w:tc>
        <w:tc>
          <w:tcPr>
            <w:tcW w:w="1600" w:type="dxa"/>
            <w:noWrap/>
            <w:vAlign w:val="center"/>
            <w:hideMark/>
          </w:tcPr>
          <w:p w14:paraId="0A4F50BA" w14:textId="7592D5C3" w:rsidR="007C1BA7" w:rsidRPr="00CD7718" w:rsidRDefault="007C1BA7" w:rsidP="009503DF">
            <w:pPr>
              <w:jc w:val="center"/>
            </w:pPr>
            <w:r w:rsidRPr="00CD7718">
              <w:t>42</w:t>
            </w:r>
          </w:p>
        </w:tc>
      </w:tr>
      <w:tr w:rsidR="007C1BA7" w:rsidRPr="00CD7718" w14:paraId="111BB6F0" w14:textId="77777777" w:rsidTr="009503DF">
        <w:trPr>
          <w:trHeight w:val="312"/>
        </w:trPr>
        <w:tc>
          <w:tcPr>
            <w:tcW w:w="2093" w:type="dxa"/>
            <w:noWrap/>
            <w:hideMark/>
          </w:tcPr>
          <w:p w14:paraId="5815D0F3" w14:textId="61C13A05" w:rsidR="007C1BA7" w:rsidRPr="00CD7718" w:rsidRDefault="007C1BA7" w:rsidP="009503DF">
            <w:r w:rsidRPr="00CD7718">
              <w:t>Kapuskasing</w:t>
            </w:r>
          </w:p>
        </w:tc>
        <w:tc>
          <w:tcPr>
            <w:tcW w:w="1276" w:type="dxa"/>
            <w:noWrap/>
            <w:hideMark/>
          </w:tcPr>
          <w:p w14:paraId="57FDD4CA" w14:textId="2246BE5A" w:rsidR="007C1BA7" w:rsidRPr="00CD7718" w:rsidRDefault="007C1BA7" w:rsidP="009503DF">
            <w:r w:rsidRPr="00CD7718">
              <w:t>6073975</w:t>
            </w:r>
          </w:p>
        </w:tc>
        <w:tc>
          <w:tcPr>
            <w:tcW w:w="1275" w:type="dxa"/>
            <w:noWrap/>
            <w:vAlign w:val="center"/>
            <w:hideMark/>
          </w:tcPr>
          <w:p w14:paraId="3FD93368" w14:textId="7FB67DBB" w:rsidR="007C1BA7" w:rsidRPr="00CD7718" w:rsidRDefault="007C1BA7" w:rsidP="009503DF">
            <w:pPr>
              <w:jc w:val="center"/>
            </w:pPr>
            <w:r w:rsidRPr="00CD7718">
              <w:t>49</w:t>
            </w:r>
            <w:r w:rsidR="006A56C7" w:rsidRPr="00AE1B32">
              <w:rPr>
                <w:sz w:val="20"/>
                <w:szCs w:val="20"/>
              </w:rPr>
              <w:t>°</w:t>
            </w:r>
            <w:r>
              <w:t>24´N</w:t>
            </w:r>
          </w:p>
        </w:tc>
        <w:tc>
          <w:tcPr>
            <w:tcW w:w="1276" w:type="dxa"/>
            <w:noWrap/>
            <w:vAlign w:val="center"/>
            <w:hideMark/>
          </w:tcPr>
          <w:p w14:paraId="0A95F773" w14:textId="77E51724" w:rsidR="007C1BA7" w:rsidRPr="00CD7718" w:rsidRDefault="007C1BA7" w:rsidP="009503DF">
            <w:pPr>
              <w:jc w:val="center"/>
            </w:pPr>
            <w:r w:rsidRPr="00CD7718">
              <w:t>82</w:t>
            </w:r>
            <w:r w:rsidR="006A56C7" w:rsidRPr="00AE1B32">
              <w:rPr>
                <w:sz w:val="20"/>
                <w:szCs w:val="20"/>
              </w:rPr>
              <w:t>°</w:t>
            </w:r>
            <w:r>
              <w:t>26´W</w:t>
            </w:r>
          </w:p>
        </w:tc>
        <w:tc>
          <w:tcPr>
            <w:tcW w:w="1520" w:type="dxa"/>
            <w:noWrap/>
            <w:vAlign w:val="center"/>
            <w:hideMark/>
          </w:tcPr>
          <w:p w14:paraId="3642A203" w14:textId="369FB993" w:rsidR="007C1BA7" w:rsidRPr="00CD7718" w:rsidRDefault="007C1BA7" w:rsidP="009503DF">
            <w:pPr>
              <w:jc w:val="center"/>
            </w:pPr>
            <w:r w:rsidRPr="00CD7718">
              <w:t>218</w:t>
            </w:r>
          </w:p>
        </w:tc>
        <w:tc>
          <w:tcPr>
            <w:tcW w:w="1600" w:type="dxa"/>
            <w:noWrap/>
            <w:vAlign w:val="center"/>
            <w:hideMark/>
          </w:tcPr>
          <w:p w14:paraId="354E1F83" w14:textId="7639E754" w:rsidR="007C1BA7" w:rsidRPr="00CD7718" w:rsidRDefault="007C1BA7" w:rsidP="009503DF">
            <w:pPr>
              <w:jc w:val="center"/>
            </w:pPr>
            <w:r w:rsidRPr="00CD7718">
              <w:t>218</w:t>
            </w:r>
          </w:p>
        </w:tc>
      </w:tr>
      <w:tr w:rsidR="007C1BA7" w:rsidRPr="00CD7718" w14:paraId="5A7EE95B" w14:textId="77777777" w:rsidTr="009503DF">
        <w:trPr>
          <w:trHeight w:val="312"/>
        </w:trPr>
        <w:tc>
          <w:tcPr>
            <w:tcW w:w="2093" w:type="dxa"/>
            <w:noWrap/>
            <w:hideMark/>
          </w:tcPr>
          <w:p w14:paraId="6F45E090" w14:textId="28B9C40C" w:rsidR="007C1BA7" w:rsidRPr="00CD7718" w:rsidRDefault="007C1BA7" w:rsidP="009503DF">
            <w:r w:rsidRPr="00CD7718">
              <w:t>Lethbridge</w:t>
            </w:r>
          </w:p>
        </w:tc>
        <w:tc>
          <w:tcPr>
            <w:tcW w:w="1276" w:type="dxa"/>
            <w:noWrap/>
            <w:hideMark/>
          </w:tcPr>
          <w:p w14:paraId="66C4EA2C" w14:textId="75B3DE0D" w:rsidR="007C1BA7" w:rsidRPr="00CD7718" w:rsidRDefault="007C1BA7" w:rsidP="009503DF">
            <w:r w:rsidRPr="00CD7718">
              <w:t>3033890</w:t>
            </w:r>
          </w:p>
        </w:tc>
        <w:tc>
          <w:tcPr>
            <w:tcW w:w="1275" w:type="dxa"/>
            <w:noWrap/>
            <w:vAlign w:val="center"/>
            <w:hideMark/>
          </w:tcPr>
          <w:p w14:paraId="2B588F8C" w14:textId="4AE1A52F" w:rsidR="007C1BA7" w:rsidRPr="00CD7718" w:rsidRDefault="007C1BA7" w:rsidP="009503DF">
            <w:pPr>
              <w:jc w:val="center"/>
            </w:pPr>
            <w:r w:rsidRPr="00CD7718">
              <w:t>49</w:t>
            </w:r>
            <w:r w:rsidR="006A56C7" w:rsidRPr="00AE1B32">
              <w:rPr>
                <w:sz w:val="20"/>
                <w:szCs w:val="20"/>
              </w:rPr>
              <w:t>°</w:t>
            </w:r>
            <w:r>
              <w:t>42´N</w:t>
            </w:r>
          </w:p>
        </w:tc>
        <w:tc>
          <w:tcPr>
            <w:tcW w:w="1276" w:type="dxa"/>
            <w:noWrap/>
            <w:vAlign w:val="center"/>
            <w:hideMark/>
          </w:tcPr>
          <w:p w14:paraId="7F87C778" w14:textId="622084F9" w:rsidR="007C1BA7" w:rsidRPr="00CD7718" w:rsidRDefault="007C1BA7" w:rsidP="009503DF">
            <w:pPr>
              <w:jc w:val="center"/>
            </w:pPr>
            <w:r w:rsidRPr="00CD7718">
              <w:t>112</w:t>
            </w:r>
            <w:r w:rsidR="006A56C7" w:rsidRPr="00AE1B32">
              <w:rPr>
                <w:sz w:val="20"/>
                <w:szCs w:val="20"/>
              </w:rPr>
              <w:t>°</w:t>
            </w:r>
            <w:r>
              <w:t>47´W</w:t>
            </w:r>
          </w:p>
        </w:tc>
        <w:tc>
          <w:tcPr>
            <w:tcW w:w="1520" w:type="dxa"/>
            <w:noWrap/>
            <w:vAlign w:val="center"/>
            <w:hideMark/>
          </w:tcPr>
          <w:p w14:paraId="16FC5017" w14:textId="1BCFC2DD" w:rsidR="007C1BA7" w:rsidRPr="00CD7718" w:rsidRDefault="007C1BA7" w:rsidP="009503DF">
            <w:pPr>
              <w:jc w:val="center"/>
            </w:pPr>
            <w:r w:rsidRPr="00CD7718">
              <w:t>899</w:t>
            </w:r>
          </w:p>
        </w:tc>
        <w:tc>
          <w:tcPr>
            <w:tcW w:w="1600" w:type="dxa"/>
            <w:noWrap/>
            <w:vAlign w:val="center"/>
            <w:hideMark/>
          </w:tcPr>
          <w:p w14:paraId="689941D1" w14:textId="3FAC9850" w:rsidR="007C1BA7" w:rsidRPr="00CD7718" w:rsidRDefault="007C1BA7" w:rsidP="009503DF">
            <w:pPr>
              <w:jc w:val="center"/>
            </w:pPr>
            <w:r w:rsidRPr="00CD7718">
              <w:t>907</w:t>
            </w:r>
          </w:p>
        </w:tc>
      </w:tr>
      <w:tr w:rsidR="007C1BA7" w:rsidRPr="00CD7718" w14:paraId="2980B147" w14:textId="77777777" w:rsidTr="009503DF">
        <w:trPr>
          <w:trHeight w:val="312"/>
        </w:trPr>
        <w:tc>
          <w:tcPr>
            <w:tcW w:w="2093" w:type="dxa"/>
            <w:noWrap/>
            <w:hideMark/>
          </w:tcPr>
          <w:p w14:paraId="51CB409E" w14:textId="73FCB960" w:rsidR="007C1BA7" w:rsidRPr="00CD7718" w:rsidRDefault="007C1BA7" w:rsidP="009503DF">
            <w:r w:rsidRPr="00CD7718">
              <w:t>London</w:t>
            </w:r>
          </w:p>
        </w:tc>
        <w:tc>
          <w:tcPr>
            <w:tcW w:w="1276" w:type="dxa"/>
            <w:noWrap/>
            <w:hideMark/>
          </w:tcPr>
          <w:p w14:paraId="7D7AD133" w14:textId="2E670F17" w:rsidR="007C1BA7" w:rsidRPr="00CD7718" w:rsidRDefault="007C1BA7" w:rsidP="009503DF">
            <w:r w:rsidRPr="00CD7718">
              <w:t>6144475</w:t>
            </w:r>
          </w:p>
        </w:tc>
        <w:tc>
          <w:tcPr>
            <w:tcW w:w="1275" w:type="dxa"/>
            <w:noWrap/>
            <w:vAlign w:val="center"/>
            <w:hideMark/>
          </w:tcPr>
          <w:p w14:paraId="6BB88FA1" w14:textId="170939A7" w:rsidR="007C1BA7" w:rsidRPr="00CD7718" w:rsidRDefault="007C1BA7" w:rsidP="009503DF">
            <w:pPr>
              <w:jc w:val="center"/>
            </w:pPr>
            <w:r w:rsidRPr="00CD7718">
              <w:t>43</w:t>
            </w:r>
            <w:r w:rsidR="006A56C7" w:rsidRPr="00AE1B32">
              <w:rPr>
                <w:sz w:val="20"/>
                <w:szCs w:val="20"/>
              </w:rPr>
              <w:t>°</w:t>
            </w:r>
            <w:r>
              <w:t>02´N</w:t>
            </w:r>
          </w:p>
        </w:tc>
        <w:tc>
          <w:tcPr>
            <w:tcW w:w="1276" w:type="dxa"/>
            <w:noWrap/>
            <w:vAlign w:val="center"/>
            <w:hideMark/>
          </w:tcPr>
          <w:p w14:paraId="226B084E" w14:textId="7D009842" w:rsidR="007C1BA7" w:rsidRPr="00CD7718" w:rsidRDefault="007C1BA7" w:rsidP="009503DF">
            <w:pPr>
              <w:jc w:val="center"/>
            </w:pPr>
            <w:r w:rsidRPr="00CD7718">
              <w:t>81</w:t>
            </w:r>
            <w:r w:rsidR="006A56C7" w:rsidRPr="00AE1B32">
              <w:rPr>
                <w:sz w:val="20"/>
                <w:szCs w:val="20"/>
              </w:rPr>
              <w:t>°</w:t>
            </w:r>
            <w:r>
              <w:t>09´W</w:t>
            </w:r>
          </w:p>
        </w:tc>
        <w:tc>
          <w:tcPr>
            <w:tcW w:w="1520" w:type="dxa"/>
            <w:noWrap/>
            <w:vAlign w:val="center"/>
            <w:hideMark/>
          </w:tcPr>
          <w:p w14:paraId="7F2A52B4" w14:textId="44BA8EBB" w:rsidR="007C1BA7" w:rsidRPr="00CD7718" w:rsidRDefault="007C1BA7" w:rsidP="009503DF">
            <w:pPr>
              <w:jc w:val="center"/>
            </w:pPr>
            <w:r w:rsidRPr="00CD7718">
              <w:t>278</w:t>
            </w:r>
          </w:p>
        </w:tc>
        <w:tc>
          <w:tcPr>
            <w:tcW w:w="1600" w:type="dxa"/>
            <w:noWrap/>
            <w:vAlign w:val="center"/>
            <w:hideMark/>
          </w:tcPr>
          <w:p w14:paraId="15B3B057" w14:textId="2E27D632" w:rsidR="007C1BA7" w:rsidRPr="00CD7718" w:rsidRDefault="007C1BA7" w:rsidP="009503DF">
            <w:pPr>
              <w:jc w:val="center"/>
            </w:pPr>
            <w:r w:rsidRPr="00CD7718">
              <w:t>276</w:t>
            </w:r>
          </w:p>
        </w:tc>
      </w:tr>
      <w:tr w:rsidR="007C1BA7" w:rsidRPr="00CD7718" w14:paraId="49D5AED2" w14:textId="77777777" w:rsidTr="009503DF">
        <w:trPr>
          <w:trHeight w:val="312"/>
        </w:trPr>
        <w:tc>
          <w:tcPr>
            <w:tcW w:w="2093" w:type="dxa"/>
            <w:noWrap/>
            <w:hideMark/>
          </w:tcPr>
          <w:p w14:paraId="491DC90F" w14:textId="46CE95A6" w:rsidR="007C1BA7" w:rsidRPr="00CD7718" w:rsidRDefault="007C1BA7" w:rsidP="009503DF">
            <w:r w:rsidRPr="00CD7718">
              <w:t>Winnipeg</w:t>
            </w:r>
          </w:p>
        </w:tc>
        <w:tc>
          <w:tcPr>
            <w:tcW w:w="1276" w:type="dxa"/>
            <w:noWrap/>
            <w:hideMark/>
          </w:tcPr>
          <w:p w14:paraId="16B71D3E" w14:textId="56AB623A" w:rsidR="007C1BA7" w:rsidRPr="00CD7718" w:rsidRDefault="007C1BA7" w:rsidP="009503DF">
            <w:r w:rsidRPr="00CD7718">
              <w:t>5023222</w:t>
            </w:r>
          </w:p>
        </w:tc>
        <w:tc>
          <w:tcPr>
            <w:tcW w:w="1275" w:type="dxa"/>
            <w:noWrap/>
            <w:vAlign w:val="center"/>
            <w:hideMark/>
          </w:tcPr>
          <w:p w14:paraId="09E9905E" w14:textId="5484928C" w:rsidR="007C1BA7" w:rsidRPr="00CD7718" w:rsidRDefault="007C1BA7" w:rsidP="009503DF">
            <w:pPr>
              <w:jc w:val="center"/>
            </w:pPr>
            <w:r w:rsidRPr="00CD7718">
              <w:t>49</w:t>
            </w:r>
            <w:r w:rsidR="006A56C7" w:rsidRPr="00AE1B32">
              <w:rPr>
                <w:sz w:val="20"/>
                <w:szCs w:val="20"/>
              </w:rPr>
              <w:t>°</w:t>
            </w:r>
            <w:r>
              <w:t>54´N</w:t>
            </w:r>
          </w:p>
        </w:tc>
        <w:tc>
          <w:tcPr>
            <w:tcW w:w="1276" w:type="dxa"/>
            <w:noWrap/>
            <w:vAlign w:val="center"/>
            <w:hideMark/>
          </w:tcPr>
          <w:p w14:paraId="60542C81" w14:textId="55060828" w:rsidR="007C1BA7" w:rsidRPr="00CD7718" w:rsidRDefault="007C1BA7" w:rsidP="009503DF">
            <w:pPr>
              <w:jc w:val="center"/>
            </w:pPr>
            <w:r w:rsidRPr="00CD7718">
              <w:t>97</w:t>
            </w:r>
            <w:r w:rsidR="006A56C7" w:rsidRPr="00AE1B32">
              <w:rPr>
                <w:sz w:val="20"/>
                <w:szCs w:val="20"/>
              </w:rPr>
              <w:t>°</w:t>
            </w:r>
            <w:r>
              <w:t>14´W</w:t>
            </w:r>
          </w:p>
        </w:tc>
        <w:tc>
          <w:tcPr>
            <w:tcW w:w="1520" w:type="dxa"/>
            <w:noWrap/>
            <w:vAlign w:val="center"/>
            <w:hideMark/>
          </w:tcPr>
          <w:p w14:paraId="183C4036" w14:textId="7F8B5391" w:rsidR="007C1BA7" w:rsidRPr="00CD7718" w:rsidRDefault="007C1BA7" w:rsidP="009503DF">
            <w:pPr>
              <w:jc w:val="center"/>
            </w:pPr>
            <w:r w:rsidRPr="00CD7718">
              <w:t>239</w:t>
            </w:r>
          </w:p>
        </w:tc>
        <w:tc>
          <w:tcPr>
            <w:tcW w:w="1600" w:type="dxa"/>
            <w:noWrap/>
            <w:vAlign w:val="center"/>
            <w:hideMark/>
          </w:tcPr>
          <w:p w14:paraId="5A7807F2" w14:textId="0E15CF44" w:rsidR="007C1BA7" w:rsidRPr="00CD7718" w:rsidRDefault="007C1BA7" w:rsidP="009503DF">
            <w:pPr>
              <w:jc w:val="center"/>
            </w:pPr>
            <w:r w:rsidRPr="00CD7718">
              <w:t>239</w:t>
            </w:r>
          </w:p>
        </w:tc>
      </w:tr>
      <w:tr w:rsidR="007C1BA7" w:rsidRPr="00CD7718" w14:paraId="61004B02" w14:textId="77777777" w:rsidTr="009503DF">
        <w:trPr>
          <w:trHeight w:val="312"/>
        </w:trPr>
        <w:tc>
          <w:tcPr>
            <w:tcW w:w="2093" w:type="dxa"/>
            <w:noWrap/>
            <w:hideMark/>
          </w:tcPr>
          <w:p w14:paraId="25A09B50" w14:textId="70CD814A" w:rsidR="007C1BA7" w:rsidRPr="00CD7718" w:rsidRDefault="007C1BA7" w:rsidP="009503DF">
            <w:r w:rsidRPr="00CD7718">
              <w:t>Estevan</w:t>
            </w:r>
          </w:p>
        </w:tc>
        <w:tc>
          <w:tcPr>
            <w:tcW w:w="1276" w:type="dxa"/>
            <w:noWrap/>
            <w:hideMark/>
          </w:tcPr>
          <w:p w14:paraId="1D730A8E" w14:textId="0A3CF682" w:rsidR="007C1BA7" w:rsidRPr="00CD7718" w:rsidRDefault="007C1BA7" w:rsidP="009503DF">
            <w:r w:rsidRPr="00CD7718">
              <w:t>4012400</w:t>
            </w:r>
          </w:p>
        </w:tc>
        <w:tc>
          <w:tcPr>
            <w:tcW w:w="1275" w:type="dxa"/>
            <w:noWrap/>
            <w:vAlign w:val="center"/>
            <w:hideMark/>
          </w:tcPr>
          <w:p w14:paraId="6168AFCB" w14:textId="58A67F5C" w:rsidR="007C1BA7" w:rsidRPr="00CD7718" w:rsidRDefault="007C1BA7" w:rsidP="009503DF">
            <w:pPr>
              <w:jc w:val="center"/>
            </w:pPr>
            <w:r w:rsidRPr="00CD7718">
              <w:t>49</w:t>
            </w:r>
            <w:r w:rsidR="006A56C7" w:rsidRPr="00AE1B32">
              <w:rPr>
                <w:sz w:val="20"/>
                <w:szCs w:val="20"/>
              </w:rPr>
              <w:t>°</w:t>
            </w:r>
            <w:r>
              <w:t>04´N</w:t>
            </w:r>
          </w:p>
        </w:tc>
        <w:tc>
          <w:tcPr>
            <w:tcW w:w="1276" w:type="dxa"/>
            <w:noWrap/>
            <w:vAlign w:val="center"/>
            <w:hideMark/>
          </w:tcPr>
          <w:p w14:paraId="082CE028" w14:textId="2ACECE18" w:rsidR="007C1BA7" w:rsidRPr="00CD7718" w:rsidRDefault="007C1BA7" w:rsidP="009503DF">
            <w:pPr>
              <w:jc w:val="center"/>
            </w:pPr>
            <w:r w:rsidRPr="00CD7718">
              <w:t>103</w:t>
            </w:r>
            <w:r w:rsidR="006A56C7" w:rsidRPr="00AE1B32">
              <w:rPr>
                <w:sz w:val="20"/>
                <w:szCs w:val="20"/>
              </w:rPr>
              <w:t>°</w:t>
            </w:r>
            <w:r w:rsidRPr="00CD7718">
              <w:t>00</w:t>
            </w:r>
            <w:r>
              <w:t>´W</w:t>
            </w:r>
          </w:p>
        </w:tc>
        <w:tc>
          <w:tcPr>
            <w:tcW w:w="1520" w:type="dxa"/>
            <w:noWrap/>
            <w:vAlign w:val="center"/>
            <w:hideMark/>
          </w:tcPr>
          <w:p w14:paraId="3CA0171A" w14:textId="1C3924BE" w:rsidR="007C1BA7" w:rsidRPr="00CD7718" w:rsidRDefault="007C1BA7" w:rsidP="009503DF">
            <w:pPr>
              <w:jc w:val="center"/>
            </w:pPr>
            <w:r w:rsidRPr="00CD7718">
              <w:t>572</w:t>
            </w:r>
          </w:p>
        </w:tc>
        <w:tc>
          <w:tcPr>
            <w:tcW w:w="1600" w:type="dxa"/>
            <w:noWrap/>
            <w:vAlign w:val="center"/>
            <w:hideMark/>
          </w:tcPr>
          <w:p w14:paraId="64A31F9A" w14:textId="4AD4973F" w:rsidR="007C1BA7" w:rsidRPr="00CD7718" w:rsidRDefault="007C1BA7" w:rsidP="009503DF">
            <w:pPr>
              <w:jc w:val="center"/>
            </w:pPr>
            <w:r w:rsidRPr="00CD7718">
              <w:t>560</w:t>
            </w:r>
          </w:p>
        </w:tc>
      </w:tr>
    </w:tbl>
    <w:p w14:paraId="601B800E" w14:textId="63B31197" w:rsidR="00150F88" w:rsidRDefault="00150F88" w:rsidP="00150F88"/>
    <w:p w14:paraId="1A0C7E9E" w14:textId="77777777" w:rsidR="00574724" w:rsidRDefault="00574724">
      <w:pPr>
        <w:rPr>
          <w:rFonts w:ascii="Times New Roman" w:hAnsi="Times New Roman" w:cs="Times New Roman"/>
        </w:rPr>
      </w:pPr>
      <w:r>
        <w:rPr>
          <w:rFonts w:ascii="Times New Roman" w:hAnsi="Times New Roman" w:cs="Times New Roman"/>
        </w:rPr>
        <w:br w:type="page"/>
      </w:r>
    </w:p>
    <w:p w14:paraId="6C622B98" w14:textId="77777777" w:rsidR="00574724" w:rsidRDefault="00574724" w:rsidP="00574724">
      <w:pPr>
        <w:jc w:val="center"/>
        <w:rPr>
          <w:rFonts w:ascii="Times New Roman" w:hAnsi="Times New Roman" w:cs="Times New Roman"/>
        </w:rPr>
      </w:pPr>
    </w:p>
    <w:p w14:paraId="0D2F48E7" w14:textId="76B47954" w:rsidR="00574724" w:rsidRDefault="00A715EB" w:rsidP="00574724">
      <w:pPr>
        <w:jc w:val="center"/>
        <w:rPr>
          <w:rFonts w:ascii="Times New Roman" w:hAnsi="Times New Roman" w:cs="Times New Roman"/>
        </w:rPr>
      </w:pPr>
      <w:r>
        <w:rPr>
          <w:rFonts w:ascii="Times New Roman" w:hAnsi="Times New Roman" w:cs="Times New Roman"/>
        </w:rPr>
        <w:t>Table S</w:t>
      </w:r>
      <w:r w:rsidR="002B72F3">
        <w:rPr>
          <w:rFonts w:ascii="Times New Roman" w:hAnsi="Times New Roman" w:cs="Times New Roman"/>
        </w:rPr>
        <w:t>3</w:t>
      </w:r>
      <w:r w:rsidR="00574724" w:rsidRPr="00CA5E49">
        <w:rPr>
          <w:rFonts w:ascii="Times New Roman" w:hAnsi="Times New Roman" w:cs="Times New Roman"/>
        </w:rPr>
        <w:t xml:space="preserve">. </w:t>
      </w:r>
      <w:r w:rsidR="00574724">
        <w:rPr>
          <w:rFonts w:ascii="Times New Roman" w:hAnsi="Times New Roman" w:cs="Times New Roman"/>
        </w:rPr>
        <w:t>T</w:t>
      </w:r>
      <w:r w:rsidR="008D79F1">
        <w:rPr>
          <w:rFonts w:ascii="Times New Roman" w:hAnsi="Times New Roman" w:cs="Times New Roman"/>
        </w:rPr>
        <w:t>he 24</w:t>
      </w:r>
      <w:r w:rsidR="00574724" w:rsidRPr="00CA5E49">
        <w:rPr>
          <w:rFonts w:ascii="Times New Roman" w:hAnsi="Times New Roman" w:cs="Times New Roman"/>
        </w:rPr>
        <w:t xml:space="preserve"> </w:t>
      </w:r>
      <w:r w:rsidR="00574724">
        <w:rPr>
          <w:rFonts w:ascii="Times New Roman" w:hAnsi="Times New Roman" w:cs="Times New Roman"/>
        </w:rPr>
        <w:t>GCMs used in the study</w:t>
      </w:r>
    </w:p>
    <w:tbl>
      <w:tblPr>
        <w:tblStyle w:val="TableGrid"/>
        <w:tblW w:w="0" w:type="auto"/>
        <w:tblLook w:val="04A0" w:firstRow="1" w:lastRow="0" w:firstColumn="1" w:lastColumn="0" w:noHBand="0" w:noVBand="1"/>
      </w:tblPr>
      <w:tblGrid>
        <w:gridCol w:w="1720"/>
        <w:gridCol w:w="1667"/>
        <w:gridCol w:w="6189"/>
      </w:tblGrid>
      <w:tr w:rsidR="00134555" w:rsidRPr="00134555" w14:paraId="75B9B6CB" w14:textId="77777777" w:rsidTr="00207CD8">
        <w:trPr>
          <w:trHeight w:val="57"/>
        </w:trPr>
        <w:tc>
          <w:tcPr>
            <w:tcW w:w="1720" w:type="dxa"/>
            <w:noWrap/>
            <w:vAlign w:val="center"/>
            <w:hideMark/>
          </w:tcPr>
          <w:p w14:paraId="06818120" w14:textId="77777777" w:rsidR="00134555" w:rsidRPr="00134555" w:rsidRDefault="00134555" w:rsidP="00207CD8">
            <w:pPr>
              <w:rPr>
                <w:rFonts w:ascii="Times New Roman" w:hAnsi="Times New Roman" w:cs="Times New Roman"/>
                <w:sz w:val="16"/>
                <w:szCs w:val="16"/>
              </w:rPr>
            </w:pPr>
            <w:r w:rsidRPr="00134555">
              <w:rPr>
                <w:rFonts w:ascii="Times New Roman" w:hAnsi="Times New Roman" w:cs="Times New Roman"/>
                <w:sz w:val="16"/>
                <w:szCs w:val="16"/>
              </w:rPr>
              <w:t>Model Name</w:t>
            </w:r>
          </w:p>
        </w:tc>
        <w:tc>
          <w:tcPr>
            <w:tcW w:w="1667" w:type="dxa"/>
            <w:hideMark/>
          </w:tcPr>
          <w:p w14:paraId="31436CE3" w14:textId="0B5DDF10" w:rsidR="00134555" w:rsidRPr="00134555" w:rsidRDefault="00134555">
            <w:pPr>
              <w:jc w:val="center"/>
              <w:rPr>
                <w:rFonts w:ascii="Times New Roman" w:hAnsi="Times New Roman" w:cs="Times New Roman"/>
                <w:sz w:val="16"/>
                <w:szCs w:val="16"/>
              </w:rPr>
            </w:pPr>
            <w:r w:rsidRPr="00134555">
              <w:rPr>
                <w:rFonts w:ascii="Times New Roman" w:hAnsi="Times New Roman" w:cs="Times New Roman"/>
                <w:sz w:val="16"/>
                <w:szCs w:val="16"/>
              </w:rPr>
              <w:t>Spatial Resolution</w:t>
            </w:r>
            <w:r w:rsidRPr="00134555">
              <w:rPr>
                <w:rFonts w:ascii="Times New Roman" w:hAnsi="Times New Roman" w:cs="Times New Roman"/>
                <w:sz w:val="16"/>
                <w:szCs w:val="16"/>
              </w:rPr>
              <w:br/>
              <w:t>(</w:t>
            </w:r>
            <w:r w:rsidR="001D17C2">
              <w:rPr>
                <w:rFonts w:ascii="Times New Roman" w:hAnsi="Times New Roman" w:cs="Times New Roman"/>
                <w:sz w:val="16"/>
                <w:szCs w:val="16"/>
              </w:rPr>
              <w:t>l</w:t>
            </w:r>
            <w:r w:rsidRPr="00134555">
              <w:rPr>
                <w:rFonts w:ascii="Times New Roman" w:hAnsi="Times New Roman" w:cs="Times New Roman"/>
                <w:sz w:val="16"/>
                <w:szCs w:val="16"/>
              </w:rPr>
              <w:t>on</w:t>
            </w:r>
            <w:r w:rsidR="001D17C2">
              <w:rPr>
                <w:rFonts w:ascii="Times New Roman" w:hAnsi="Times New Roman" w:cs="Times New Roman"/>
                <w:sz w:val="16"/>
                <w:szCs w:val="16"/>
              </w:rPr>
              <w:t>gitude by latitude)</w:t>
            </w:r>
          </w:p>
        </w:tc>
        <w:tc>
          <w:tcPr>
            <w:tcW w:w="6189" w:type="dxa"/>
            <w:vAlign w:val="center"/>
            <w:hideMark/>
          </w:tcPr>
          <w:p w14:paraId="02B50627" w14:textId="77777777" w:rsidR="00134555" w:rsidRPr="00134555" w:rsidRDefault="00134555" w:rsidP="00207CD8">
            <w:pPr>
              <w:jc w:val="center"/>
              <w:rPr>
                <w:rFonts w:ascii="Times New Roman" w:hAnsi="Times New Roman" w:cs="Times New Roman"/>
                <w:sz w:val="16"/>
                <w:szCs w:val="16"/>
              </w:rPr>
            </w:pPr>
            <w:r w:rsidRPr="00134555">
              <w:rPr>
                <w:rFonts w:ascii="Times New Roman" w:hAnsi="Times New Roman" w:cs="Times New Roman"/>
                <w:sz w:val="16"/>
                <w:szCs w:val="16"/>
              </w:rPr>
              <w:t>Institution</w:t>
            </w:r>
          </w:p>
        </w:tc>
      </w:tr>
      <w:tr w:rsidR="007C1BA7" w:rsidRPr="00134555" w14:paraId="4A13BBCC" w14:textId="77777777" w:rsidTr="00207CD8">
        <w:trPr>
          <w:trHeight w:val="57"/>
        </w:trPr>
        <w:tc>
          <w:tcPr>
            <w:tcW w:w="1720" w:type="dxa"/>
            <w:noWrap/>
            <w:vAlign w:val="center"/>
            <w:hideMark/>
          </w:tcPr>
          <w:p w14:paraId="70A68587" w14:textId="7D9731E5"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BNU-ESM</w:t>
            </w:r>
          </w:p>
        </w:tc>
        <w:tc>
          <w:tcPr>
            <w:tcW w:w="1667" w:type="dxa"/>
            <w:vAlign w:val="center"/>
            <w:hideMark/>
          </w:tcPr>
          <w:p w14:paraId="3F5D7F82" w14:textId="4F3DF885" w:rsidR="007C1BA7" w:rsidRPr="00134555" w:rsidRDefault="007C1BA7" w:rsidP="00207CD8">
            <w:pPr>
              <w:jc w:val="center"/>
              <w:rPr>
                <w:rFonts w:ascii="Times New Roman" w:hAnsi="Times New Roman" w:cs="Times New Roman"/>
                <w:sz w:val="16"/>
                <w:szCs w:val="16"/>
              </w:rPr>
            </w:pPr>
            <w:r w:rsidRPr="00134555">
              <w:rPr>
                <w:rFonts w:ascii="Times New Roman" w:hAnsi="Times New Roman" w:cs="Times New Roman"/>
                <w:sz w:val="16"/>
                <w:szCs w:val="16"/>
              </w:rPr>
              <w:t>2</w:t>
            </w:r>
            <w:r>
              <w:rPr>
                <w:rFonts w:ascii="Times New Roman" w:hAnsi="Times New Roman" w:cs="Times New Roman"/>
                <w:sz w:val="16"/>
                <w:szCs w:val="16"/>
              </w:rPr>
              <w:t>.81</w:t>
            </w:r>
            <w:r w:rsidR="00A60ED7">
              <w:rPr>
                <w:rFonts w:ascii="Times New Roman" w:hAnsi="Times New Roman" w:cs="Times New Roman"/>
                <w:sz w:val="16"/>
                <w:szCs w:val="16"/>
              </w:rPr>
              <w:t>°</w:t>
            </w:r>
            <w:r>
              <w:rPr>
                <w:rFonts w:ascii="Times New Roman" w:hAnsi="Times New Roman" w:cs="Times New Roman"/>
                <w:sz w:val="16"/>
                <w:szCs w:val="16"/>
              </w:rPr>
              <w:sym w:font="Symbol" w:char="F0B4"/>
            </w:r>
            <w:r w:rsidRPr="00134555">
              <w:rPr>
                <w:rFonts w:ascii="Times New Roman" w:hAnsi="Times New Roman" w:cs="Times New Roman"/>
                <w:sz w:val="16"/>
                <w:szCs w:val="16"/>
              </w:rPr>
              <w:t>2.81</w:t>
            </w:r>
            <w:r w:rsidR="00A60ED7">
              <w:rPr>
                <w:rFonts w:ascii="Times New Roman" w:hAnsi="Times New Roman" w:cs="Times New Roman"/>
                <w:sz w:val="16"/>
                <w:szCs w:val="16"/>
              </w:rPr>
              <w:t>°</w:t>
            </w:r>
          </w:p>
        </w:tc>
        <w:tc>
          <w:tcPr>
            <w:tcW w:w="6189" w:type="dxa"/>
            <w:vAlign w:val="center"/>
            <w:hideMark/>
          </w:tcPr>
          <w:p w14:paraId="00F174A0" w14:textId="4526C5D3"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College of Global Change and Earth System Science, Beijing Normal University</w:t>
            </w:r>
          </w:p>
        </w:tc>
      </w:tr>
      <w:tr w:rsidR="007C1BA7" w:rsidRPr="00134555" w14:paraId="635ABC30" w14:textId="77777777" w:rsidTr="00207CD8">
        <w:trPr>
          <w:trHeight w:val="57"/>
        </w:trPr>
        <w:tc>
          <w:tcPr>
            <w:tcW w:w="1720" w:type="dxa"/>
            <w:vAlign w:val="center"/>
            <w:hideMark/>
          </w:tcPr>
          <w:p w14:paraId="72185840" w14:textId="7AEA6D94"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CCSM4</w:t>
            </w:r>
          </w:p>
        </w:tc>
        <w:tc>
          <w:tcPr>
            <w:tcW w:w="1667" w:type="dxa"/>
            <w:vAlign w:val="center"/>
            <w:hideMark/>
          </w:tcPr>
          <w:p w14:paraId="2AFE7E12" w14:textId="29DA0AF6" w:rsidR="007C1BA7" w:rsidRPr="00134555" w:rsidRDefault="007C1BA7" w:rsidP="00207CD8">
            <w:pPr>
              <w:jc w:val="center"/>
              <w:rPr>
                <w:rFonts w:ascii="Times New Roman" w:hAnsi="Times New Roman" w:cs="Times New Roman"/>
                <w:sz w:val="16"/>
                <w:szCs w:val="16"/>
              </w:rPr>
            </w:pPr>
            <w:r w:rsidRPr="00134555">
              <w:rPr>
                <w:rFonts w:ascii="Times New Roman" w:hAnsi="Times New Roman" w:cs="Times New Roman"/>
                <w:sz w:val="16"/>
                <w:szCs w:val="16"/>
              </w:rPr>
              <w:t>1.25</w:t>
            </w:r>
            <w:r w:rsidR="00A60ED7">
              <w:rPr>
                <w:rFonts w:ascii="Times New Roman" w:hAnsi="Times New Roman" w:cs="Times New Roman"/>
                <w:sz w:val="16"/>
                <w:szCs w:val="16"/>
              </w:rPr>
              <w:t>°</w:t>
            </w:r>
            <w:r>
              <w:rPr>
                <w:rFonts w:ascii="Times New Roman" w:hAnsi="Times New Roman" w:cs="Times New Roman"/>
                <w:sz w:val="16"/>
                <w:szCs w:val="16"/>
              </w:rPr>
              <w:sym w:font="Symbol" w:char="F0B4"/>
            </w:r>
            <w:r>
              <w:rPr>
                <w:rFonts w:ascii="Times New Roman" w:hAnsi="Times New Roman" w:cs="Times New Roman"/>
                <w:sz w:val="16"/>
                <w:szCs w:val="16"/>
              </w:rPr>
              <w:t>0.94</w:t>
            </w:r>
            <w:r w:rsidR="00A60ED7">
              <w:rPr>
                <w:rFonts w:ascii="Times New Roman" w:hAnsi="Times New Roman" w:cs="Times New Roman"/>
                <w:sz w:val="16"/>
                <w:szCs w:val="16"/>
              </w:rPr>
              <w:t>°</w:t>
            </w:r>
          </w:p>
        </w:tc>
        <w:tc>
          <w:tcPr>
            <w:tcW w:w="6189" w:type="dxa"/>
            <w:vAlign w:val="center"/>
            <w:hideMark/>
          </w:tcPr>
          <w:p w14:paraId="003744E5" w14:textId="5B55A4AF"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National Center for Atmospheric Research</w:t>
            </w:r>
          </w:p>
        </w:tc>
      </w:tr>
      <w:tr w:rsidR="007C1BA7" w:rsidRPr="00134555" w14:paraId="1CE8D4A8" w14:textId="77777777" w:rsidTr="00207CD8">
        <w:trPr>
          <w:trHeight w:val="57"/>
        </w:trPr>
        <w:tc>
          <w:tcPr>
            <w:tcW w:w="1720" w:type="dxa"/>
            <w:vAlign w:val="center"/>
            <w:hideMark/>
          </w:tcPr>
          <w:p w14:paraId="2AF263B8" w14:textId="13246BA8"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CESM1-CAM5</w:t>
            </w:r>
          </w:p>
        </w:tc>
        <w:tc>
          <w:tcPr>
            <w:tcW w:w="1667" w:type="dxa"/>
            <w:vAlign w:val="center"/>
            <w:hideMark/>
          </w:tcPr>
          <w:p w14:paraId="2FE84962" w14:textId="2CE33D2F" w:rsidR="007C1BA7" w:rsidRPr="00134555" w:rsidRDefault="007C1BA7" w:rsidP="00207CD8">
            <w:pPr>
              <w:jc w:val="center"/>
              <w:rPr>
                <w:rFonts w:ascii="Times New Roman" w:hAnsi="Times New Roman" w:cs="Times New Roman"/>
                <w:sz w:val="16"/>
                <w:szCs w:val="16"/>
              </w:rPr>
            </w:pPr>
            <w:r w:rsidRPr="00134555">
              <w:rPr>
                <w:rFonts w:ascii="Times New Roman" w:hAnsi="Times New Roman" w:cs="Times New Roman"/>
                <w:sz w:val="16"/>
                <w:szCs w:val="16"/>
              </w:rPr>
              <w:t>1.25</w:t>
            </w:r>
            <w:r w:rsidR="00A60ED7">
              <w:rPr>
                <w:rFonts w:ascii="Times New Roman" w:hAnsi="Times New Roman" w:cs="Times New Roman"/>
                <w:sz w:val="16"/>
                <w:szCs w:val="16"/>
              </w:rPr>
              <w:t>°</w:t>
            </w:r>
            <w:r>
              <w:rPr>
                <w:rFonts w:ascii="Times New Roman" w:hAnsi="Times New Roman" w:cs="Times New Roman"/>
                <w:sz w:val="16"/>
                <w:szCs w:val="16"/>
              </w:rPr>
              <w:sym w:font="Symbol" w:char="F0B4"/>
            </w:r>
            <w:r>
              <w:rPr>
                <w:rFonts w:ascii="Times New Roman" w:hAnsi="Times New Roman" w:cs="Times New Roman"/>
                <w:sz w:val="16"/>
                <w:szCs w:val="16"/>
              </w:rPr>
              <w:t>0.94</w:t>
            </w:r>
            <w:r w:rsidR="00A60ED7">
              <w:rPr>
                <w:rFonts w:ascii="Times New Roman" w:hAnsi="Times New Roman" w:cs="Times New Roman"/>
                <w:sz w:val="16"/>
                <w:szCs w:val="16"/>
              </w:rPr>
              <w:t>°</w:t>
            </w:r>
          </w:p>
        </w:tc>
        <w:tc>
          <w:tcPr>
            <w:tcW w:w="6189" w:type="dxa"/>
            <w:vAlign w:val="center"/>
            <w:hideMark/>
          </w:tcPr>
          <w:p w14:paraId="7D540FA3" w14:textId="3B119137"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National Science Foundation, Department of Energy, National Center for Atmospheric Research</w:t>
            </w:r>
          </w:p>
        </w:tc>
      </w:tr>
      <w:tr w:rsidR="007C1BA7" w:rsidRPr="00FE35C9" w14:paraId="26FA7E1F" w14:textId="77777777" w:rsidTr="00207CD8">
        <w:trPr>
          <w:trHeight w:val="57"/>
        </w:trPr>
        <w:tc>
          <w:tcPr>
            <w:tcW w:w="1720" w:type="dxa"/>
            <w:noWrap/>
            <w:vAlign w:val="center"/>
            <w:hideMark/>
          </w:tcPr>
          <w:p w14:paraId="2B32EED9" w14:textId="1803E166"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CNRM-CM5</w:t>
            </w:r>
          </w:p>
        </w:tc>
        <w:tc>
          <w:tcPr>
            <w:tcW w:w="1667" w:type="dxa"/>
            <w:vAlign w:val="center"/>
            <w:hideMark/>
          </w:tcPr>
          <w:p w14:paraId="5C01CF0D" w14:textId="058135CE" w:rsidR="007C1BA7" w:rsidRPr="00134555" w:rsidRDefault="007C1BA7" w:rsidP="00207CD8">
            <w:pPr>
              <w:jc w:val="center"/>
              <w:rPr>
                <w:rFonts w:ascii="Times New Roman" w:hAnsi="Times New Roman" w:cs="Times New Roman"/>
                <w:sz w:val="16"/>
                <w:szCs w:val="16"/>
              </w:rPr>
            </w:pPr>
            <w:r>
              <w:rPr>
                <w:rFonts w:ascii="Times New Roman" w:hAnsi="Times New Roman" w:cs="Times New Roman"/>
                <w:sz w:val="16"/>
                <w:szCs w:val="16"/>
              </w:rPr>
              <w:t>1.40</w:t>
            </w:r>
            <w:r w:rsidR="00A60ED7">
              <w:rPr>
                <w:rFonts w:ascii="Times New Roman" w:hAnsi="Times New Roman" w:cs="Times New Roman"/>
                <w:sz w:val="16"/>
                <w:szCs w:val="16"/>
              </w:rPr>
              <w:t>°</w:t>
            </w:r>
            <w:r>
              <w:rPr>
                <w:rFonts w:ascii="Times New Roman" w:hAnsi="Times New Roman" w:cs="Times New Roman"/>
                <w:sz w:val="16"/>
                <w:szCs w:val="16"/>
              </w:rPr>
              <w:sym w:font="Symbol" w:char="F0B4"/>
            </w:r>
            <w:r>
              <w:rPr>
                <w:rFonts w:ascii="Times New Roman" w:hAnsi="Times New Roman" w:cs="Times New Roman"/>
                <w:sz w:val="16"/>
                <w:szCs w:val="16"/>
              </w:rPr>
              <w:t>1.40</w:t>
            </w:r>
            <w:r w:rsidR="00A60ED7">
              <w:rPr>
                <w:rFonts w:ascii="Times New Roman" w:hAnsi="Times New Roman" w:cs="Times New Roman"/>
                <w:sz w:val="16"/>
                <w:szCs w:val="16"/>
              </w:rPr>
              <w:t>°</w:t>
            </w:r>
          </w:p>
        </w:tc>
        <w:tc>
          <w:tcPr>
            <w:tcW w:w="6189" w:type="dxa"/>
            <w:vAlign w:val="center"/>
            <w:hideMark/>
          </w:tcPr>
          <w:p w14:paraId="4C7105DB" w14:textId="5230C70E" w:rsidR="007C1BA7" w:rsidRPr="00134555" w:rsidRDefault="007C1BA7" w:rsidP="00134555">
            <w:pPr>
              <w:rPr>
                <w:rFonts w:ascii="Times New Roman" w:hAnsi="Times New Roman" w:cs="Times New Roman"/>
                <w:sz w:val="16"/>
                <w:szCs w:val="16"/>
                <w:lang w:val="fr-CA"/>
              </w:rPr>
            </w:pPr>
            <w:r w:rsidRPr="00134555">
              <w:rPr>
                <w:rFonts w:ascii="Times New Roman" w:hAnsi="Times New Roman" w:cs="Times New Roman"/>
                <w:sz w:val="16"/>
                <w:szCs w:val="16"/>
                <w:lang w:val="fr-CA"/>
              </w:rPr>
              <w:t>Centre National de Recherches Meteorologiques / Centre Europeen de Recherche et Formation Avancees en Calcul Scientifique</w:t>
            </w:r>
          </w:p>
        </w:tc>
      </w:tr>
      <w:tr w:rsidR="007C1BA7" w:rsidRPr="00134555" w14:paraId="23144176" w14:textId="77777777" w:rsidTr="00207CD8">
        <w:trPr>
          <w:trHeight w:val="57"/>
        </w:trPr>
        <w:tc>
          <w:tcPr>
            <w:tcW w:w="1720" w:type="dxa"/>
            <w:noWrap/>
            <w:vAlign w:val="center"/>
            <w:hideMark/>
          </w:tcPr>
          <w:p w14:paraId="72C543C0" w14:textId="2AA20BB4"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CSIRO-Mk3.6.0</w:t>
            </w:r>
          </w:p>
        </w:tc>
        <w:tc>
          <w:tcPr>
            <w:tcW w:w="1667" w:type="dxa"/>
            <w:vAlign w:val="center"/>
            <w:hideMark/>
          </w:tcPr>
          <w:p w14:paraId="14C50A73" w14:textId="48F9D1F6" w:rsidR="007C1BA7" w:rsidRPr="00134555" w:rsidRDefault="007C1BA7" w:rsidP="00207CD8">
            <w:pPr>
              <w:jc w:val="center"/>
              <w:rPr>
                <w:rFonts w:ascii="Times New Roman" w:hAnsi="Times New Roman" w:cs="Times New Roman"/>
                <w:sz w:val="16"/>
                <w:szCs w:val="16"/>
              </w:rPr>
            </w:pPr>
            <w:r>
              <w:rPr>
                <w:rFonts w:ascii="Times New Roman" w:hAnsi="Times New Roman" w:cs="Times New Roman"/>
                <w:sz w:val="16"/>
                <w:szCs w:val="16"/>
              </w:rPr>
              <w:t>1.87</w:t>
            </w:r>
            <w:r w:rsidR="00A60ED7">
              <w:rPr>
                <w:rFonts w:ascii="Times New Roman" w:hAnsi="Times New Roman" w:cs="Times New Roman"/>
                <w:sz w:val="16"/>
                <w:szCs w:val="16"/>
              </w:rPr>
              <w:t>°</w:t>
            </w:r>
            <w:r>
              <w:rPr>
                <w:rFonts w:ascii="Times New Roman" w:hAnsi="Times New Roman" w:cs="Times New Roman"/>
                <w:sz w:val="16"/>
                <w:szCs w:val="16"/>
              </w:rPr>
              <w:sym w:font="Symbol" w:char="F0B4"/>
            </w:r>
            <w:r>
              <w:rPr>
                <w:rFonts w:ascii="Times New Roman" w:hAnsi="Times New Roman" w:cs="Times New Roman"/>
                <w:sz w:val="16"/>
                <w:szCs w:val="16"/>
              </w:rPr>
              <w:t>1.87</w:t>
            </w:r>
            <w:r w:rsidR="00A60ED7">
              <w:rPr>
                <w:rFonts w:ascii="Times New Roman" w:hAnsi="Times New Roman" w:cs="Times New Roman"/>
                <w:sz w:val="16"/>
                <w:szCs w:val="16"/>
              </w:rPr>
              <w:t>°</w:t>
            </w:r>
          </w:p>
        </w:tc>
        <w:tc>
          <w:tcPr>
            <w:tcW w:w="6189" w:type="dxa"/>
            <w:vAlign w:val="center"/>
            <w:hideMark/>
          </w:tcPr>
          <w:p w14:paraId="662E8E41" w14:textId="723032C5"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Commonwealth Scientific and Industrial Research Organisation in collaboration with the Queensland Climate Change Centre of Excellence</w:t>
            </w:r>
          </w:p>
        </w:tc>
      </w:tr>
      <w:tr w:rsidR="007C1BA7" w:rsidRPr="00134555" w14:paraId="1457B600" w14:textId="77777777" w:rsidTr="00207CD8">
        <w:trPr>
          <w:trHeight w:val="57"/>
        </w:trPr>
        <w:tc>
          <w:tcPr>
            <w:tcW w:w="1720" w:type="dxa"/>
            <w:noWrap/>
            <w:vAlign w:val="center"/>
            <w:hideMark/>
          </w:tcPr>
          <w:p w14:paraId="5B200A48" w14:textId="5016D89C"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CanESM2</w:t>
            </w:r>
          </w:p>
        </w:tc>
        <w:tc>
          <w:tcPr>
            <w:tcW w:w="1667" w:type="dxa"/>
            <w:vAlign w:val="center"/>
            <w:hideMark/>
          </w:tcPr>
          <w:p w14:paraId="773751C2" w14:textId="32F8B810" w:rsidR="007C1BA7" w:rsidRPr="00134555" w:rsidRDefault="007C1BA7" w:rsidP="00207CD8">
            <w:pPr>
              <w:jc w:val="center"/>
              <w:rPr>
                <w:rFonts w:ascii="Times New Roman" w:hAnsi="Times New Roman" w:cs="Times New Roman"/>
                <w:sz w:val="16"/>
                <w:szCs w:val="16"/>
              </w:rPr>
            </w:pPr>
            <w:r>
              <w:rPr>
                <w:rFonts w:ascii="Times New Roman" w:hAnsi="Times New Roman" w:cs="Times New Roman"/>
                <w:sz w:val="16"/>
                <w:szCs w:val="16"/>
              </w:rPr>
              <w:t>2.81</w:t>
            </w:r>
            <w:r w:rsidR="00A60ED7">
              <w:rPr>
                <w:rFonts w:ascii="Times New Roman" w:hAnsi="Times New Roman" w:cs="Times New Roman"/>
                <w:sz w:val="16"/>
                <w:szCs w:val="16"/>
              </w:rPr>
              <w:t>°</w:t>
            </w:r>
            <w:r>
              <w:rPr>
                <w:rFonts w:ascii="Times New Roman" w:hAnsi="Times New Roman" w:cs="Times New Roman"/>
                <w:sz w:val="16"/>
                <w:szCs w:val="16"/>
              </w:rPr>
              <w:sym w:font="Symbol" w:char="F0B4"/>
            </w:r>
            <w:r>
              <w:rPr>
                <w:rFonts w:ascii="Times New Roman" w:hAnsi="Times New Roman" w:cs="Times New Roman"/>
                <w:sz w:val="16"/>
                <w:szCs w:val="16"/>
              </w:rPr>
              <w:t>2.81</w:t>
            </w:r>
            <w:r w:rsidR="00A60ED7">
              <w:rPr>
                <w:rFonts w:ascii="Times New Roman" w:hAnsi="Times New Roman" w:cs="Times New Roman"/>
                <w:sz w:val="16"/>
                <w:szCs w:val="16"/>
              </w:rPr>
              <w:t>°</w:t>
            </w:r>
          </w:p>
        </w:tc>
        <w:tc>
          <w:tcPr>
            <w:tcW w:w="6189" w:type="dxa"/>
            <w:vAlign w:val="center"/>
            <w:hideMark/>
          </w:tcPr>
          <w:p w14:paraId="20486502" w14:textId="3FD0A13F"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Canadian Centre for Climate Modelling and Analysis</w:t>
            </w:r>
          </w:p>
        </w:tc>
      </w:tr>
      <w:tr w:rsidR="007C1BA7" w:rsidRPr="00134555" w14:paraId="4CEDBDC4" w14:textId="77777777" w:rsidTr="00207CD8">
        <w:trPr>
          <w:trHeight w:val="57"/>
        </w:trPr>
        <w:tc>
          <w:tcPr>
            <w:tcW w:w="1720" w:type="dxa"/>
            <w:noWrap/>
            <w:vAlign w:val="center"/>
            <w:hideMark/>
          </w:tcPr>
          <w:p w14:paraId="03EDE14A" w14:textId="02DD5141"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FGOALS-g2</w:t>
            </w:r>
          </w:p>
        </w:tc>
        <w:tc>
          <w:tcPr>
            <w:tcW w:w="1667" w:type="dxa"/>
            <w:vAlign w:val="center"/>
            <w:hideMark/>
          </w:tcPr>
          <w:p w14:paraId="57E88BB4" w14:textId="0ABA14A8" w:rsidR="007C1BA7" w:rsidRPr="00134555" w:rsidRDefault="007C1BA7" w:rsidP="00207CD8">
            <w:pPr>
              <w:jc w:val="center"/>
              <w:rPr>
                <w:rFonts w:ascii="Times New Roman" w:hAnsi="Times New Roman" w:cs="Times New Roman"/>
                <w:sz w:val="16"/>
                <w:szCs w:val="16"/>
              </w:rPr>
            </w:pPr>
            <w:r>
              <w:rPr>
                <w:rFonts w:ascii="Times New Roman" w:hAnsi="Times New Roman" w:cs="Times New Roman"/>
                <w:sz w:val="16"/>
                <w:szCs w:val="16"/>
              </w:rPr>
              <w:t>2.81</w:t>
            </w:r>
            <w:r w:rsidR="00A60ED7">
              <w:rPr>
                <w:rFonts w:ascii="Times New Roman" w:hAnsi="Times New Roman" w:cs="Times New Roman"/>
                <w:sz w:val="16"/>
                <w:szCs w:val="16"/>
              </w:rPr>
              <w:t>°</w:t>
            </w:r>
            <w:r>
              <w:rPr>
                <w:rFonts w:ascii="Times New Roman" w:hAnsi="Times New Roman" w:cs="Times New Roman"/>
                <w:sz w:val="16"/>
                <w:szCs w:val="16"/>
              </w:rPr>
              <w:sym w:font="Symbol" w:char="F0B4"/>
            </w:r>
            <w:r w:rsidRPr="00134555">
              <w:rPr>
                <w:rFonts w:ascii="Times New Roman" w:hAnsi="Times New Roman" w:cs="Times New Roman"/>
                <w:sz w:val="16"/>
                <w:szCs w:val="16"/>
              </w:rPr>
              <w:t>3</w:t>
            </w:r>
            <w:r>
              <w:rPr>
                <w:rFonts w:ascii="Times New Roman" w:hAnsi="Times New Roman" w:cs="Times New Roman"/>
                <w:sz w:val="16"/>
                <w:szCs w:val="16"/>
              </w:rPr>
              <w:t>.00</w:t>
            </w:r>
            <w:r w:rsidR="00A60ED7">
              <w:rPr>
                <w:rFonts w:ascii="Times New Roman" w:hAnsi="Times New Roman" w:cs="Times New Roman"/>
                <w:sz w:val="16"/>
                <w:szCs w:val="16"/>
              </w:rPr>
              <w:t>°</w:t>
            </w:r>
          </w:p>
        </w:tc>
        <w:tc>
          <w:tcPr>
            <w:tcW w:w="6189" w:type="dxa"/>
            <w:vAlign w:val="center"/>
            <w:hideMark/>
          </w:tcPr>
          <w:p w14:paraId="0F445E99" w14:textId="44E2238B"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LASG, Institute of Atmospheric Physics, Chinese Academy of Sciences; and CESS, Tsinghua University</w:t>
            </w:r>
          </w:p>
        </w:tc>
      </w:tr>
      <w:tr w:rsidR="007C1BA7" w:rsidRPr="00134555" w14:paraId="35028930" w14:textId="77777777" w:rsidTr="00207CD8">
        <w:trPr>
          <w:trHeight w:val="57"/>
        </w:trPr>
        <w:tc>
          <w:tcPr>
            <w:tcW w:w="1720" w:type="dxa"/>
            <w:vAlign w:val="center"/>
            <w:hideMark/>
          </w:tcPr>
          <w:p w14:paraId="5795EC28" w14:textId="1E998E61"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GFDL-CM3</w:t>
            </w:r>
          </w:p>
        </w:tc>
        <w:tc>
          <w:tcPr>
            <w:tcW w:w="1667" w:type="dxa"/>
            <w:vMerge w:val="restart"/>
            <w:vAlign w:val="center"/>
            <w:hideMark/>
          </w:tcPr>
          <w:p w14:paraId="03F7E380" w14:textId="77777777" w:rsidR="007C1BA7" w:rsidRPr="00134555" w:rsidRDefault="007C1BA7" w:rsidP="001F45FF">
            <w:pPr>
              <w:jc w:val="center"/>
              <w:rPr>
                <w:rFonts w:ascii="Times New Roman" w:hAnsi="Times New Roman" w:cs="Times New Roman"/>
                <w:sz w:val="16"/>
                <w:szCs w:val="16"/>
              </w:rPr>
            </w:pPr>
          </w:p>
          <w:p w14:paraId="57DF6B2F" w14:textId="1FB73884" w:rsidR="007C1BA7" w:rsidRPr="00134555" w:rsidRDefault="007C1BA7" w:rsidP="001F45FF">
            <w:pPr>
              <w:jc w:val="center"/>
              <w:rPr>
                <w:rFonts w:ascii="Times New Roman" w:hAnsi="Times New Roman" w:cs="Times New Roman"/>
                <w:sz w:val="16"/>
                <w:szCs w:val="16"/>
              </w:rPr>
            </w:pPr>
            <w:r w:rsidRPr="00134555">
              <w:rPr>
                <w:rFonts w:ascii="Times New Roman" w:hAnsi="Times New Roman" w:cs="Times New Roman"/>
                <w:sz w:val="16"/>
                <w:szCs w:val="16"/>
              </w:rPr>
              <w:t>2.5</w:t>
            </w:r>
            <w:r>
              <w:rPr>
                <w:rFonts w:ascii="Times New Roman" w:hAnsi="Times New Roman" w:cs="Times New Roman"/>
                <w:sz w:val="16"/>
                <w:szCs w:val="16"/>
              </w:rPr>
              <w:t>0</w:t>
            </w:r>
            <w:r w:rsidR="00A60ED7">
              <w:rPr>
                <w:rFonts w:ascii="Times New Roman" w:hAnsi="Times New Roman" w:cs="Times New Roman"/>
                <w:sz w:val="16"/>
                <w:szCs w:val="16"/>
              </w:rPr>
              <w:t>°</w:t>
            </w:r>
            <w:r>
              <w:rPr>
                <w:rFonts w:ascii="Times New Roman" w:hAnsi="Times New Roman" w:cs="Times New Roman"/>
                <w:sz w:val="16"/>
                <w:szCs w:val="16"/>
              </w:rPr>
              <w:sym w:font="Symbol" w:char="F0B4"/>
            </w:r>
            <w:r w:rsidRPr="00134555">
              <w:rPr>
                <w:rFonts w:ascii="Times New Roman" w:hAnsi="Times New Roman" w:cs="Times New Roman"/>
                <w:sz w:val="16"/>
                <w:szCs w:val="16"/>
              </w:rPr>
              <w:t>2</w:t>
            </w:r>
            <w:r>
              <w:rPr>
                <w:rFonts w:ascii="Times New Roman" w:hAnsi="Times New Roman" w:cs="Times New Roman"/>
                <w:sz w:val="16"/>
                <w:szCs w:val="16"/>
              </w:rPr>
              <w:t>.00</w:t>
            </w:r>
            <w:r w:rsidR="00A60ED7">
              <w:rPr>
                <w:rFonts w:ascii="Times New Roman" w:hAnsi="Times New Roman" w:cs="Times New Roman"/>
                <w:sz w:val="16"/>
                <w:szCs w:val="16"/>
              </w:rPr>
              <w:t>°</w:t>
            </w:r>
          </w:p>
          <w:p w14:paraId="2D91A036" w14:textId="5CF49A6F" w:rsidR="007C1BA7" w:rsidRPr="00134555" w:rsidRDefault="007C1BA7" w:rsidP="00207CD8">
            <w:pPr>
              <w:jc w:val="center"/>
              <w:rPr>
                <w:rFonts w:ascii="Times New Roman" w:hAnsi="Times New Roman" w:cs="Times New Roman"/>
                <w:sz w:val="16"/>
                <w:szCs w:val="16"/>
              </w:rPr>
            </w:pPr>
          </w:p>
        </w:tc>
        <w:tc>
          <w:tcPr>
            <w:tcW w:w="6189" w:type="dxa"/>
            <w:vMerge w:val="restart"/>
            <w:vAlign w:val="center"/>
            <w:hideMark/>
          </w:tcPr>
          <w:p w14:paraId="46BBFDC0" w14:textId="2A3E7E98"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Geophysical Fluid Dynamics Laboratory</w:t>
            </w:r>
          </w:p>
        </w:tc>
      </w:tr>
      <w:tr w:rsidR="007C1BA7" w:rsidRPr="00134555" w14:paraId="27C14DEE" w14:textId="77777777" w:rsidTr="00207CD8">
        <w:trPr>
          <w:trHeight w:val="57"/>
        </w:trPr>
        <w:tc>
          <w:tcPr>
            <w:tcW w:w="1720" w:type="dxa"/>
            <w:vAlign w:val="center"/>
            <w:hideMark/>
          </w:tcPr>
          <w:p w14:paraId="3D55D97E" w14:textId="1164F778"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GFDL-ESM2G</w:t>
            </w:r>
          </w:p>
        </w:tc>
        <w:tc>
          <w:tcPr>
            <w:tcW w:w="1667" w:type="dxa"/>
            <w:vMerge/>
            <w:vAlign w:val="center"/>
            <w:hideMark/>
          </w:tcPr>
          <w:p w14:paraId="2185958F" w14:textId="68532F5B" w:rsidR="007C1BA7" w:rsidRPr="00134555" w:rsidRDefault="007C1BA7" w:rsidP="00207CD8">
            <w:pPr>
              <w:jc w:val="center"/>
              <w:rPr>
                <w:rFonts w:ascii="Times New Roman" w:hAnsi="Times New Roman" w:cs="Times New Roman"/>
                <w:sz w:val="16"/>
                <w:szCs w:val="16"/>
              </w:rPr>
            </w:pPr>
          </w:p>
        </w:tc>
        <w:tc>
          <w:tcPr>
            <w:tcW w:w="6189" w:type="dxa"/>
            <w:vMerge/>
            <w:vAlign w:val="center"/>
            <w:hideMark/>
          </w:tcPr>
          <w:p w14:paraId="1CC7602D" w14:textId="77777777" w:rsidR="007C1BA7" w:rsidRPr="00134555" w:rsidRDefault="007C1BA7" w:rsidP="00134555">
            <w:pPr>
              <w:rPr>
                <w:rFonts w:ascii="Times New Roman" w:hAnsi="Times New Roman" w:cs="Times New Roman"/>
                <w:sz w:val="16"/>
                <w:szCs w:val="16"/>
              </w:rPr>
            </w:pPr>
          </w:p>
        </w:tc>
      </w:tr>
      <w:tr w:rsidR="007C1BA7" w:rsidRPr="00134555" w14:paraId="704841C5" w14:textId="77777777" w:rsidTr="00207CD8">
        <w:trPr>
          <w:trHeight w:val="57"/>
        </w:trPr>
        <w:tc>
          <w:tcPr>
            <w:tcW w:w="1720" w:type="dxa"/>
            <w:vAlign w:val="center"/>
            <w:hideMark/>
          </w:tcPr>
          <w:p w14:paraId="3DD7640D" w14:textId="7F823E30"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GFDL-ESM2M</w:t>
            </w:r>
          </w:p>
        </w:tc>
        <w:tc>
          <w:tcPr>
            <w:tcW w:w="1667" w:type="dxa"/>
            <w:vMerge/>
            <w:vAlign w:val="center"/>
            <w:hideMark/>
          </w:tcPr>
          <w:p w14:paraId="0B26103B" w14:textId="4E1E7B3F" w:rsidR="007C1BA7" w:rsidRPr="00134555" w:rsidRDefault="007C1BA7" w:rsidP="00207CD8">
            <w:pPr>
              <w:jc w:val="center"/>
              <w:rPr>
                <w:rFonts w:ascii="Times New Roman" w:hAnsi="Times New Roman" w:cs="Times New Roman"/>
                <w:sz w:val="16"/>
                <w:szCs w:val="16"/>
              </w:rPr>
            </w:pPr>
          </w:p>
        </w:tc>
        <w:tc>
          <w:tcPr>
            <w:tcW w:w="6189" w:type="dxa"/>
            <w:vMerge/>
            <w:vAlign w:val="center"/>
            <w:hideMark/>
          </w:tcPr>
          <w:p w14:paraId="4E49622D" w14:textId="77777777" w:rsidR="007C1BA7" w:rsidRPr="00134555" w:rsidRDefault="007C1BA7" w:rsidP="00134555">
            <w:pPr>
              <w:rPr>
                <w:rFonts w:ascii="Times New Roman" w:hAnsi="Times New Roman" w:cs="Times New Roman"/>
                <w:sz w:val="16"/>
                <w:szCs w:val="16"/>
              </w:rPr>
            </w:pPr>
          </w:p>
        </w:tc>
      </w:tr>
      <w:tr w:rsidR="007C1BA7" w:rsidRPr="00134555" w14:paraId="182594A4" w14:textId="77777777" w:rsidTr="00207CD8">
        <w:trPr>
          <w:trHeight w:val="57"/>
        </w:trPr>
        <w:tc>
          <w:tcPr>
            <w:tcW w:w="1720" w:type="dxa"/>
            <w:vAlign w:val="center"/>
            <w:hideMark/>
          </w:tcPr>
          <w:p w14:paraId="1F101236" w14:textId="79ACCA98"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HadGEM2-AO</w:t>
            </w:r>
          </w:p>
        </w:tc>
        <w:tc>
          <w:tcPr>
            <w:tcW w:w="1667" w:type="dxa"/>
            <w:vMerge w:val="restart"/>
            <w:vAlign w:val="center"/>
            <w:hideMark/>
          </w:tcPr>
          <w:p w14:paraId="46976DD2" w14:textId="52FFDE5E" w:rsidR="007C1BA7" w:rsidRPr="00134555" w:rsidRDefault="007C1BA7" w:rsidP="00207CD8">
            <w:pPr>
              <w:jc w:val="center"/>
              <w:rPr>
                <w:rFonts w:ascii="Times New Roman" w:hAnsi="Times New Roman" w:cs="Times New Roman"/>
                <w:sz w:val="16"/>
                <w:szCs w:val="16"/>
              </w:rPr>
            </w:pPr>
            <w:r>
              <w:rPr>
                <w:rFonts w:ascii="Times New Roman" w:hAnsi="Times New Roman" w:cs="Times New Roman"/>
                <w:sz w:val="16"/>
                <w:szCs w:val="16"/>
              </w:rPr>
              <w:t>1.87</w:t>
            </w:r>
            <w:r w:rsidR="00A60ED7">
              <w:rPr>
                <w:rFonts w:ascii="Times New Roman" w:hAnsi="Times New Roman" w:cs="Times New Roman"/>
                <w:sz w:val="16"/>
                <w:szCs w:val="16"/>
              </w:rPr>
              <w:t>°</w:t>
            </w:r>
            <w:r>
              <w:rPr>
                <w:rFonts w:ascii="Times New Roman" w:hAnsi="Times New Roman" w:cs="Times New Roman"/>
                <w:sz w:val="16"/>
                <w:szCs w:val="16"/>
              </w:rPr>
              <w:sym w:font="Symbol" w:char="F0B4"/>
            </w:r>
            <w:r>
              <w:rPr>
                <w:rFonts w:ascii="Times New Roman" w:hAnsi="Times New Roman" w:cs="Times New Roman"/>
                <w:sz w:val="16"/>
                <w:szCs w:val="16"/>
              </w:rPr>
              <w:t>1.24</w:t>
            </w:r>
            <w:r w:rsidR="00A60ED7">
              <w:rPr>
                <w:rFonts w:ascii="Times New Roman" w:hAnsi="Times New Roman" w:cs="Times New Roman"/>
                <w:sz w:val="16"/>
                <w:szCs w:val="16"/>
              </w:rPr>
              <w:t>°</w:t>
            </w:r>
          </w:p>
        </w:tc>
        <w:tc>
          <w:tcPr>
            <w:tcW w:w="6189" w:type="dxa"/>
            <w:vMerge w:val="restart"/>
            <w:vAlign w:val="center"/>
            <w:hideMark/>
          </w:tcPr>
          <w:p w14:paraId="3A5CE0B7" w14:textId="2AD2075B"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Met Office Hadley Centre (additional HadGEM2-ES realizations contributed by Instituto Nacional de Pesquisas Espaciais)</w:t>
            </w:r>
          </w:p>
        </w:tc>
      </w:tr>
      <w:tr w:rsidR="007C1BA7" w:rsidRPr="00134555" w14:paraId="03F86A6F" w14:textId="77777777" w:rsidTr="00207CD8">
        <w:trPr>
          <w:trHeight w:val="57"/>
        </w:trPr>
        <w:tc>
          <w:tcPr>
            <w:tcW w:w="1720" w:type="dxa"/>
            <w:vAlign w:val="center"/>
            <w:hideMark/>
          </w:tcPr>
          <w:p w14:paraId="74C407FB" w14:textId="47CD654C"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HadGEM2-ES</w:t>
            </w:r>
          </w:p>
        </w:tc>
        <w:tc>
          <w:tcPr>
            <w:tcW w:w="1667" w:type="dxa"/>
            <w:vMerge/>
            <w:vAlign w:val="center"/>
            <w:hideMark/>
          </w:tcPr>
          <w:p w14:paraId="1F730F10" w14:textId="11E9E2C9" w:rsidR="007C1BA7" w:rsidRPr="00134555" w:rsidRDefault="007C1BA7" w:rsidP="00207CD8">
            <w:pPr>
              <w:jc w:val="center"/>
              <w:rPr>
                <w:rFonts w:ascii="Times New Roman" w:hAnsi="Times New Roman" w:cs="Times New Roman"/>
                <w:sz w:val="16"/>
                <w:szCs w:val="16"/>
              </w:rPr>
            </w:pPr>
          </w:p>
        </w:tc>
        <w:tc>
          <w:tcPr>
            <w:tcW w:w="6189" w:type="dxa"/>
            <w:vMerge/>
            <w:vAlign w:val="center"/>
            <w:hideMark/>
          </w:tcPr>
          <w:p w14:paraId="1C159B6D" w14:textId="77777777" w:rsidR="007C1BA7" w:rsidRPr="00134555" w:rsidRDefault="007C1BA7" w:rsidP="00134555">
            <w:pPr>
              <w:rPr>
                <w:rFonts w:ascii="Times New Roman" w:hAnsi="Times New Roman" w:cs="Times New Roman"/>
                <w:sz w:val="16"/>
                <w:szCs w:val="16"/>
              </w:rPr>
            </w:pPr>
          </w:p>
        </w:tc>
      </w:tr>
      <w:tr w:rsidR="007C1BA7" w:rsidRPr="00134555" w14:paraId="7551F8AF" w14:textId="77777777" w:rsidTr="00207CD8">
        <w:trPr>
          <w:trHeight w:val="57"/>
        </w:trPr>
        <w:tc>
          <w:tcPr>
            <w:tcW w:w="1720" w:type="dxa"/>
            <w:vAlign w:val="center"/>
            <w:hideMark/>
          </w:tcPr>
          <w:p w14:paraId="6C17E2E3" w14:textId="6BC6B853"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IPSL-CM5A-LR</w:t>
            </w:r>
          </w:p>
        </w:tc>
        <w:tc>
          <w:tcPr>
            <w:tcW w:w="1667" w:type="dxa"/>
            <w:vAlign w:val="center"/>
            <w:hideMark/>
          </w:tcPr>
          <w:p w14:paraId="6B681200" w14:textId="3D02A1C0" w:rsidR="007C1BA7" w:rsidRPr="00134555" w:rsidRDefault="007C1BA7" w:rsidP="00207CD8">
            <w:pPr>
              <w:jc w:val="center"/>
              <w:rPr>
                <w:rFonts w:ascii="Times New Roman" w:hAnsi="Times New Roman" w:cs="Times New Roman"/>
                <w:sz w:val="16"/>
                <w:szCs w:val="16"/>
              </w:rPr>
            </w:pPr>
            <w:r w:rsidRPr="00134555">
              <w:rPr>
                <w:rFonts w:ascii="Times New Roman" w:hAnsi="Times New Roman" w:cs="Times New Roman"/>
                <w:sz w:val="16"/>
                <w:szCs w:val="16"/>
              </w:rPr>
              <w:t>3.75</w:t>
            </w:r>
            <w:r w:rsidR="00A60ED7">
              <w:rPr>
                <w:rFonts w:ascii="Times New Roman" w:hAnsi="Times New Roman" w:cs="Times New Roman"/>
                <w:sz w:val="16"/>
                <w:szCs w:val="16"/>
              </w:rPr>
              <w:t>°</w:t>
            </w:r>
            <w:r>
              <w:rPr>
                <w:rFonts w:ascii="Times New Roman" w:hAnsi="Times New Roman" w:cs="Times New Roman"/>
                <w:sz w:val="16"/>
                <w:szCs w:val="16"/>
              </w:rPr>
              <w:sym w:font="Symbol" w:char="F0B4"/>
            </w:r>
            <w:r>
              <w:rPr>
                <w:rFonts w:ascii="Times New Roman" w:hAnsi="Times New Roman" w:cs="Times New Roman"/>
                <w:sz w:val="16"/>
                <w:szCs w:val="16"/>
              </w:rPr>
              <w:t>1.87</w:t>
            </w:r>
            <w:r w:rsidR="00A60ED7">
              <w:rPr>
                <w:rFonts w:ascii="Times New Roman" w:hAnsi="Times New Roman" w:cs="Times New Roman"/>
                <w:sz w:val="16"/>
                <w:szCs w:val="16"/>
              </w:rPr>
              <w:t>°</w:t>
            </w:r>
          </w:p>
        </w:tc>
        <w:tc>
          <w:tcPr>
            <w:tcW w:w="6189" w:type="dxa"/>
            <w:vMerge w:val="restart"/>
            <w:vAlign w:val="center"/>
            <w:hideMark/>
          </w:tcPr>
          <w:p w14:paraId="12878DA7" w14:textId="55D70D50"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Institut Pierre-Simon Laplace</w:t>
            </w:r>
          </w:p>
        </w:tc>
      </w:tr>
      <w:tr w:rsidR="007C1BA7" w:rsidRPr="00134555" w14:paraId="3AADF436" w14:textId="77777777" w:rsidTr="00207CD8">
        <w:trPr>
          <w:trHeight w:val="57"/>
        </w:trPr>
        <w:tc>
          <w:tcPr>
            <w:tcW w:w="1720" w:type="dxa"/>
            <w:vAlign w:val="center"/>
            <w:hideMark/>
          </w:tcPr>
          <w:p w14:paraId="64BE5A8B" w14:textId="02AD2899"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IPSL-CM5A-MR</w:t>
            </w:r>
          </w:p>
        </w:tc>
        <w:tc>
          <w:tcPr>
            <w:tcW w:w="1667" w:type="dxa"/>
            <w:vAlign w:val="center"/>
            <w:hideMark/>
          </w:tcPr>
          <w:p w14:paraId="75A461D5" w14:textId="29042848" w:rsidR="007C1BA7" w:rsidRPr="00134555" w:rsidRDefault="007C1BA7" w:rsidP="00207CD8">
            <w:pPr>
              <w:jc w:val="center"/>
              <w:rPr>
                <w:rFonts w:ascii="Times New Roman" w:hAnsi="Times New Roman" w:cs="Times New Roman"/>
                <w:sz w:val="16"/>
                <w:szCs w:val="16"/>
              </w:rPr>
            </w:pPr>
            <w:r w:rsidRPr="00134555">
              <w:rPr>
                <w:rFonts w:ascii="Times New Roman" w:hAnsi="Times New Roman" w:cs="Times New Roman"/>
                <w:sz w:val="16"/>
                <w:szCs w:val="16"/>
              </w:rPr>
              <w:t>2.5</w:t>
            </w:r>
            <w:r>
              <w:rPr>
                <w:rFonts w:ascii="Times New Roman" w:hAnsi="Times New Roman" w:cs="Times New Roman"/>
                <w:sz w:val="16"/>
                <w:szCs w:val="16"/>
              </w:rPr>
              <w:t>0</w:t>
            </w:r>
            <w:r w:rsidR="00A60ED7">
              <w:rPr>
                <w:rFonts w:ascii="Times New Roman" w:hAnsi="Times New Roman" w:cs="Times New Roman"/>
                <w:sz w:val="16"/>
                <w:szCs w:val="16"/>
              </w:rPr>
              <w:t>°</w:t>
            </w:r>
            <w:r>
              <w:rPr>
                <w:rFonts w:ascii="Times New Roman" w:hAnsi="Times New Roman" w:cs="Times New Roman"/>
                <w:sz w:val="16"/>
                <w:szCs w:val="16"/>
              </w:rPr>
              <w:sym w:font="Symbol" w:char="F0B4"/>
            </w:r>
            <w:r>
              <w:rPr>
                <w:rFonts w:ascii="Times New Roman" w:hAnsi="Times New Roman" w:cs="Times New Roman"/>
                <w:sz w:val="16"/>
                <w:szCs w:val="16"/>
              </w:rPr>
              <w:t>1.25</w:t>
            </w:r>
            <w:r w:rsidR="00A60ED7">
              <w:rPr>
                <w:rFonts w:ascii="Times New Roman" w:hAnsi="Times New Roman" w:cs="Times New Roman"/>
                <w:sz w:val="16"/>
                <w:szCs w:val="16"/>
              </w:rPr>
              <w:t>°</w:t>
            </w:r>
          </w:p>
        </w:tc>
        <w:tc>
          <w:tcPr>
            <w:tcW w:w="6189" w:type="dxa"/>
            <w:vMerge/>
            <w:vAlign w:val="center"/>
            <w:hideMark/>
          </w:tcPr>
          <w:p w14:paraId="3E4A1254" w14:textId="77777777" w:rsidR="007C1BA7" w:rsidRPr="00134555" w:rsidRDefault="007C1BA7" w:rsidP="00134555">
            <w:pPr>
              <w:rPr>
                <w:rFonts w:ascii="Times New Roman" w:hAnsi="Times New Roman" w:cs="Times New Roman"/>
                <w:sz w:val="16"/>
                <w:szCs w:val="16"/>
              </w:rPr>
            </w:pPr>
          </w:p>
        </w:tc>
      </w:tr>
      <w:tr w:rsidR="007C1BA7" w:rsidRPr="00134555" w14:paraId="697353BB" w14:textId="77777777" w:rsidTr="00207CD8">
        <w:trPr>
          <w:trHeight w:val="57"/>
        </w:trPr>
        <w:tc>
          <w:tcPr>
            <w:tcW w:w="1720" w:type="dxa"/>
            <w:vAlign w:val="center"/>
            <w:hideMark/>
          </w:tcPr>
          <w:p w14:paraId="3E7E9156" w14:textId="227BD25B"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MIROC-ESM</w:t>
            </w:r>
          </w:p>
        </w:tc>
        <w:tc>
          <w:tcPr>
            <w:tcW w:w="1667" w:type="dxa"/>
            <w:vMerge w:val="restart"/>
            <w:vAlign w:val="center"/>
            <w:hideMark/>
          </w:tcPr>
          <w:p w14:paraId="189A624B" w14:textId="1F8A0A5B" w:rsidR="007C1BA7" w:rsidRPr="00134555" w:rsidRDefault="007C1BA7" w:rsidP="00207CD8">
            <w:pPr>
              <w:jc w:val="center"/>
              <w:rPr>
                <w:rFonts w:ascii="Times New Roman" w:hAnsi="Times New Roman" w:cs="Times New Roman"/>
                <w:sz w:val="16"/>
                <w:szCs w:val="16"/>
              </w:rPr>
            </w:pPr>
            <w:r>
              <w:rPr>
                <w:rFonts w:ascii="Times New Roman" w:hAnsi="Times New Roman" w:cs="Times New Roman"/>
                <w:sz w:val="16"/>
                <w:szCs w:val="16"/>
              </w:rPr>
              <w:t>2.81</w:t>
            </w:r>
            <w:r w:rsidR="00A60ED7">
              <w:rPr>
                <w:rFonts w:ascii="Times New Roman" w:hAnsi="Times New Roman" w:cs="Times New Roman"/>
                <w:sz w:val="16"/>
                <w:szCs w:val="16"/>
              </w:rPr>
              <w:t>°</w:t>
            </w:r>
            <w:r>
              <w:rPr>
                <w:rFonts w:ascii="Times New Roman" w:hAnsi="Times New Roman" w:cs="Times New Roman"/>
                <w:sz w:val="16"/>
                <w:szCs w:val="16"/>
              </w:rPr>
              <w:sym w:font="Symbol" w:char="F0B4"/>
            </w:r>
            <w:r>
              <w:rPr>
                <w:rFonts w:ascii="Times New Roman" w:hAnsi="Times New Roman" w:cs="Times New Roman"/>
                <w:sz w:val="16"/>
                <w:szCs w:val="16"/>
              </w:rPr>
              <w:t>2.81</w:t>
            </w:r>
            <w:r w:rsidR="00A60ED7">
              <w:rPr>
                <w:rFonts w:ascii="Times New Roman" w:hAnsi="Times New Roman" w:cs="Times New Roman"/>
                <w:sz w:val="16"/>
                <w:szCs w:val="16"/>
              </w:rPr>
              <w:t>°</w:t>
            </w:r>
          </w:p>
        </w:tc>
        <w:tc>
          <w:tcPr>
            <w:tcW w:w="6189" w:type="dxa"/>
            <w:vMerge w:val="restart"/>
            <w:vAlign w:val="center"/>
            <w:hideMark/>
          </w:tcPr>
          <w:p w14:paraId="75B986BF" w14:textId="09C69F4D"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Japan Agency for Marine-Earth Science and Technology, Atmosphere and Ocean Research Institute (The University of Tokyo), and National Institute for Environmental Studies</w:t>
            </w:r>
          </w:p>
        </w:tc>
      </w:tr>
      <w:tr w:rsidR="007C1BA7" w:rsidRPr="00134555" w14:paraId="64DFB482" w14:textId="77777777" w:rsidTr="00207CD8">
        <w:trPr>
          <w:trHeight w:val="57"/>
        </w:trPr>
        <w:tc>
          <w:tcPr>
            <w:tcW w:w="1720" w:type="dxa"/>
            <w:vAlign w:val="center"/>
            <w:hideMark/>
          </w:tcPr>
          <w:p w14:paraId="08602100" w14:textId="7DC75814"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MIROC-ESM-CHEM</w:t>
            </w:r>
          </w:p>
        </w:tc>
        <w:tc>
          <w:tcPr>
            <w:tcW w:w="1667" w:type="dxa"/>
            <w:vMerge/>
            <w:vAlign w:val="center"/>
            <w:hideMark/>
          </w:tcPr>
          <w:p w14:paraId="6ADEBE56" w14:textId="2FFC0F65" w:rsidR="007C1BA7" w:rsidRPr="00134555" w:rsidRDefault="007C1BA7" w:rsidP="00207CD8">
            <w:pPr>
              <w:jc w:val="center"/>
              <w:rPr>
                <w:rFonts w:ascii="Times New Roman" w:hAnsi="Times New Roman" w:cs="Times New Roman"/>
                <w:sz w:val="16"/>
                <w:szCs w:val="16"/>
              </w:rPr>
            </w:pPr>
          </w:p>
        </w:tc>
        <w:tc>
          <w:tcPr>
            <w:tcW w:w="6189" w:type="dxa"/>
            <w:vMerge/>
            <w:vAlign w:val="center"/>
            <w:hideMark/>
          </w:tcPr>
          <w:p w14:paraId="7E38D210" w14:textId="77777777" w:rsidR="007C1BA7" w:rsidRPr="00134555" w:rsidRDefault="007C1BA7" w:rsidP="00134555">
            <w:pPr>
              <w:rPr>
                <w:rFonts w:ascii="Times New Roman" w:hAnsi="Times New Roman" w:cs="Times New Roman"/>
                <w:sz w:val="16"/>
                <w:szCs w:val="16"/>
              </w:rPr>
            </w:pPr>
          </w:p>
        </w:tc>
      </w:tr>
      <w:tr w:rsidR="007C1BA7" w:rsidRPr="00134555" w14:paraId="6E436861" w14:textId="77777777" w:rsidTr="00207CD8">
        <w:trPr>
          <w:trHeight w:val="57"/>
        </w:trPr>
        <w:tc>
          <w:tcPr>
            <w:tcW w:w="1720" w:type="dxa"/>
            <w:vAlign w:val="center"/>
            <w:hideMark/>
          </w:tcPr>
          <w:p w14:paraId="751CD370" w14:textId="65711639"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MIROC5</w:t>
            </w:r>
          </w:p>
        </w:tc>
        <w:tc>
          <w:tcPr>
            <w:tcW w:w="1667" w:type="dxa"/>
            <w:vAlign w:val="center"/>
            <w:hideMark/>
          </w:tcPr>
          <w:p w14:paraId="6DE86553" w14:textId="0DBC0161" w:rsidR="007C1BA7" w:rsidRPr="00134555" w:rsidRDefault="007C1BA7" w:rsidP="00207CD8">
            <w:pPr>
              <w:jc w:val="center"/>
              <w:rPr>
                <w:rFonts w:ascii="Times New Roman" w:hAnsi="Times New Roman" w:cs="Times New Roman"/>
                <w:sz w:val="16"/>
                <w:szCs w:val="16"/>
              </w:rPr>
            </w:pPr>
            <w:r>
              <w:rPr>
                <w:rFonts w:ascii="Times New Roman" w:hAnsi="Times New Roman" w:cs="Times New Roman"/>
                <w:sz w:val="16"/>
                <w:szCs w:val="16"/>
              </w:rPr>
              <w:t>1.40</w:t>
            </w:r>
            <w:r w:rsidR="00A60ED7">
              <w:rPr>
                <w:rFonts w:ascii="Times New Roman" w:hAnsi="Times New Roman" w:cs="Times New Roman"/>
                <w:sz w:val="16"/>
                <w:szCs w:val="16"/>
              </w:rPr>
              <w:t>°</w:t>
            </w:r>
            <w:r>
              <w:rPr>
                <w:rFonts w:ascii="Times New Roman" w:hAnsi="Times New Roman" w:cs="Times New Roman"/>
                <w:sz w:val="16"/>
                <w:szCs w:val="16"/>
              </w:rPr>
              <w:sym w:font="Symbol" w:char="F0B4"/>
            </w:r>
            <w:r>
              <w:rPr>
                <w:rFonts w:ascii="Times New Roman" w:hAnsi="Times New Roman" w:cs="Times New Roman"/>
                <w:sz w:val="16"/>
                <w:szCs w:val="16"/>
              </w:rPr>
              <w:t>1.40</w:t>
            </w:r>
            <w:r w:rsidR="00A60ED7">
              <w:rPr>
                <w:rFonts w:ascii="Times New Roman" w:hAnsi="Times New Roman" w:cs="Times New Roman"/>
                <w:sz w:val="16"/>
                <w:szCs w:val="16"/>
              </w:rPr>
              <w:t>°</w:t>
            </w:r>
          </w:p>
        </w:tc>
        <w:tc>
          <w:tcPr>
            <w:tcW w:w="6189" w:type="dxa"/>
            <w:vAlign w:val="center"/>
            <w:hideMark/>
          </w:tcPr>
          <w:p w14:paraId="078401BD" w14:textId="1D2FD077"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Atmosphere and Ocean Research Institute (The University of Tokyo), National Institute for Environmental Studies, and Japan Agency for Marine-Earth Science and Technology</w:t>
            </w:r>
          </w:p>
        </w:tc>
      </w:tr>
      <w:tr w:rsidR="007C1BA7" w:rsidRPr="00134555" w14:paraId="5016371A" w14:textId="77777777" w:rsidTr="00207CD8">
        <w:trPr>
          <w:trHeight w:val="57"/>
        </w:trPr>
        <w:tc>
          <w:tcPr>
            <w:tcW w:w="1720" w:type="dxa"/>
            <w:vAlign w:val="center"/>
            <w:hideMark/>
          </w:tcPr>
          <w:p w14:paraId="2B083E56" w14:textId="689D1A7A"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MPI-ESM-LR</w:t>
            </w:r>
          </w:p>
        </w:tc>
        <w:tc>
          <w:tcPr>
            <w:tcW w:w="1667" w:type="dxa"/>
            <w:vMerge w:val="restart"/>
            <w:vAlign w:val="center"/>
            <w:hideMark/>
          </w:tcPr>
          <w:p w14:paraId="764C2EB3" w14:textId="008DA22F" w:rsidR="007C1BA7" w:rsidRPr="00134555" w:rsidRDefault="007C1BA7" w:rsidP="00207CD8">
            <w:pPr>
              <w:jc w:val="center"/>
              <w:rPr>
                <w:rFonts w:ascii="Times New Roman" w:hAnsi="Times New Roman" w:cs="Times New Roman"/>
                <w:sz w:val="16"/>
                <w:szCs w:val="16"/>
              </w:rPr>
            </w:pPr>
            <w:r>
              <w:rPr>
                <w:rFonts w:ascii="Times New Roman" w:hAnsi="Times New Roman" w:cs="Times New Roman"/>
                <w:sz w:val="16"/>
                <w:szCs w:val="16"/>
              </w:rPr>
              <w:t>1.87</w:t>
            </w:r>
            <w:r w:rsidR="00A60ED7">
              <w:rPr>
                <w:rFonts w:ascii="Times New Roman" w:hAnsi="Times New Roman" w:cs="Times New Roman"/>
                <w:sz w:val="16"/>
                <w:szCs w:val="16"/>
              </w:rPr>
              <w:t>°</w:t>
            </w:r>
            <w:r>
              <w:rPr>
                <w:rFonts w:ascii="Times New Roman" w:hAnsi="Times New Roman" w:cs="Times New Roman"/>
                <w:sz w:val="16"/>
                <w:szCs w:val="16"/>
              </w:rPr>
              <w:sym w:font="Symbol" w:char="F0B4"/>
            </w:r>
            <w:r>
              <w:rPr>
                <w:rFonts w:ascii="Times New Roman" w:hAnsi="Times New Roman" w:cs="Times New Roman"/>
                <w:sz w:val="16"/>
                <w:szCs w:val="16"/>
              </w:rPr>
              <w:t>1.87</w:t>
            </w:r>
            <w:r w:rsidR="00A60ED7">
              <w:rPr>
                <w:rFonts w:ascii="Times New Roman" w:hAnsi="Times New Roman" w:cs="Times New Roman"/>
                <w:sz w:val="16"/>
                <w:szCs w:val="16"/>
              </w:rPr>
              <w:t>°</w:t>
            </w:r>
          </w:p>
        </w:tc>
        <w:tc>
          <w:tcPr>
            <w:tcW w:w="6189" w:type="dxa"/>
            <w:vMerge w:val="restart"/>
            <w:vAlign w:val="center"/>
            <w:hideMark/>
          </w:tcPr>
          <w:p w14:paraId="63A8717A" w14:textId="30BA7F7B"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Max Planck Institute for Meteorology (MPI-M)</w:t>
            </w:r>
          </w:p>
        </w:tc>
      </w:tr>
      <w:tr w:rsidR="007C1BA7" w:rsidRPr="00134555" w14:paraId="7FA65B27" w14:textId="77777777" w:rsidTr="00207CD8">
        <w:trPr>
          <w:trHeight w:val="57"/>
        </w:trPr>
        <w:tc>
          <w:tcPr>
            <w:tcW w:w="1720" w:type="dxa"/>
            <w:vAlign w:val="center"/>
            <w:hideMark/>
          </w:tcPr>
          <w:p w14:paraId="7F4CBBDB" w14:textId="4C39928B"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MPI-ESM-MR</w:t>
            </w:r>
          </w:p>
        </w:tc>
        <w:tc>
          <w:tcPr>
            <w:tcW w:w="1667" w:type="dxa"/>
            <w:vMerge/>
            <w:vAlign w:val="center"/>
            <w:hideMark/>
          </w:tcPr>
          <w:p w14:paraId="3DCFB17A" w14:textId="24D26B21" w:rsidR="007C1BA7" w:rsidRPr="00134555" w:rsidRDefault="007C1BA7" w:rsidP="00207CD8">
            <w:pPr>
              <w:jc w:val="center"/>
              <w:rPr>
                <w:rFonts w:ascii="Times New Roman" w:hAnsi="Times New Roman" w:cs="Times New Roman"/>
                <w:sz w:val="16"/>
                <w:szCs w:val="16"/>
              </w:rPr>
            </w:pPr>
          </w:p>
        </w:tc>
        <w:tc>
          <w:tcPr>
            <w:tcW w:w="6189" w:type="dxa"/>
            <w:vMerge/>
            <w:vAlign w:val="center"/>
            <w:hideMark/>
          </w:tcPr>
          <w:p w14:paraId="63D864F8" w14:textId="77777777" w:rsidR="007C1BA7" w:rsidRPr="00134555" w:rsidRDefault="007C1BA7" w:rsidP="00134555">
            <w:pPr>
              <w:rPr>
                <w:rFonts w:ascii="Times New Roman" w:hAnsi="Times New Roman" w:cs="Times New Roman"/>
                <w:sz w:val="16"/>
                <w:szCs w:val="16"/>
              </w:rPr>
            </w:pPr>
          </w:p>
        </w:tc>
      </w:tr>
      <w:tr w:rsidR="007C1BA7" w:rsidRPr="00134555" w14:paraId="2D2DD894" w14:textId="77777777" w:rsidTr="00207CD8">
        <w:trPr>
          <w:trHeight w:val="57"/>
        </w:trPr>
        <w:tc>
          <w:tcPr>
            <w:tcW w:w="1720" w:type="dxa"/>
            <w:vAlign w:val="center"/>
            <w:hideMark/>
          </w:tcPr>
          <w:p w14:paraId="2C03D7F0" w14:textId="3DD71089"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MRI-CGCM3</w:t>
            </w:r>
          </w:p>
        </w:tc>
        <w:tc>
          <w:tcPr>
            <w:tcW w:w="1667" w:type="dxa"/>
            <w:vAlign w:val="center"/>
            <w:hideMark/>
          </w:tcPr>
          <w:p w14:paraId="2A7FD3E7" w14:textId="338CA68D" w:rsidR="007C1BA7" w:rsidRPr="00134555" w:rsidRDefault="007C1BA7" w:rsidP="00207CD8">
            <w:pPr>
              <w:jc w:val="center"/>
              <w:rPr>
                <w:rFonts w:ascii="Times New Roman" w:hAnsi="Times New Roman" w:cs="Times New Roman"/>
                <w:sz w:val="16"/>
                <w:szCs w:val="16"/>
              </w:rPr>
            </w:pPr>
            <w:r>
              <w:rPr>
                <w:rFonts w:ascii="Times New Roman" w:hAnsi="Times New Roman" w:cs="Times New Roman"/>
                <w:sz w:val="16"/>
                <w:szCs w:val="16"/>
              </w:rPr>
              <w:t>1.12</w:t>
            </w:r>
            <w:r w:rsidR="00A60ED7">
              <w:rPr>
                <w:rFonts w:ascii="Times New Roman" w:hAnsi="Times New Roman" w:cs="Times New Roman"/>
                <w:sz w:val="16"/>
                <w:szCs w:val="16"/>
              </w:rPr>
              <w:t>°</w:t>
            </w:r>
            <w:r>
              <w:rPr>
                <w:rFonts w:ascii="Times New Roman" w:hAnsi="Times New Roman" w:cs="Times New Roman"/>
                <w:sz w:val="16"/>
                <w:szCs w:val="16"/>
              </w:rPr>
              <w:sym w:font="Symbol" w:char="F0B4"/>
            </w:r>
            <w:r>
              <w:rPr>
                <w:rFonts w:ascii="Times New Roman" w:hAnsi="Times New Roman" w:cs="Times New Roman"/>
                <w:sz w:val="16"/>
                <w:szCs w:val="16"/>
              </w:rPr>
              <w:t>1.12</w:t>
            </w:r>
            <w:r w:rsidR="00A60ED7">
              <w:rPr>
                <w:rFonts w:ascii="Times New Roman" w:hAnsi="Times New Roman" w:cs="Times New Roman"/>
                <w:sz w:val="16"/>
                <w:szCs w:val="16"/>
              </w:rPr>
              <w:t>°</w:t>
            </w:r>
          </w:p>
        </w:tc>
        <w:tc>
          <w:tcPr>
            <w:tcW w:w="6189" w:type="dxa"/>
            <w:vAlign w:val="center"/>
            <w:hideMark/>
          </w:tcPr>
          <w:p w14:paraId="04F103DD" w14:textId="3315733E"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Meteorological Research Institute</w:t>
            </w:r>
          </w:p>
        </w:tc>
      </w:tr>
      <w:tr w:rsidR="007C1BA7" w:rsidRPr="00134555" w14:paraId="25A01332" w14:textId="77777777" w:rsidTr="00207CD8">
        <w:trPr>
          <w:trHeight w:val="57"/>
        </w:trPr>
        <w:tc>
          <w:tcPr>
            <w:tcW w:w="1720" w:type="dxa"/>
            <w:vAlign w:val="center"/>
            <w:hideMark/>
          </w:tcPr>
          <w:p w14:paraId="52DA6E72" w14:textId="792DEC9C"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NorESM1-M</w:t>
            </w:r>
          </w:p>
        </w:tc>
        <w:tc>
          <w:tcPr>
            <w:tcW w:w="1667" w:type="dxa"/>
            <w:vMerge w:val="restart"/>
            <w:vAlign w:val="center"/>
            <w:hideMark/>
          </w:tcPr>
          <w:p w14:paraId="20CBEC99" w14:textId="35DE4B03" w:rsidR="007C1BA7" w:rsidRPr="00134555" w:rsidRDefault="007C1BA7" w:rsidP="00207CD8">
            <w:pPr>
              <w:jc w:val="center"/>
              <w:rPr>
                <w:rFonts w:ascii="Times New Roman" w:hAnsi="Times New Roman" w:cs="Times New Roman"/>
                <w:sz w:val="16"/>
                <w:szCs w:val="16"/>
              </w:rPr>
            </w:pPr>
            <w:r w:rsidRPr="00134555">
              <w:rPr>
                <w:rFonts w:ascii="Times New Roman" w:hAnsi="Times New Roman" w:cs="Times New Roman"/>
                <w:sz w:val="16"/>
                <w:szCs w:val="16"/>
              </w:rPr>
              <w:t>2.5</w:t>
            </w:r>
            <w:r>
              <w:rPr>
                <w:rFonts w:ascii="Times New Roman" w:hAnsi="Times New Roman" w:cs="Times New Roman"/>
                <w:sz w:val="16"/>
                <w:szCs w:val="16"/>
              </w:rPr>
              <w:t>0</w:t>
            </w:r>
            <w:r w:rsidR="00A60ED7">
              <w:rPr>
                <w:rFonts w:ascii="Times New Roman" w:hAnsi="Times New Roman" w:cs="Times New Roman"/>
                <w:sz w:val="16"/>
                <w:szCs w:val="16"/>
              </w:rPr>
              <w:t>°</w:t>
            </w:r>
            <w:r>
              <w:rPr>
                <w:rFonts w:ascii="Times New Roman" w:hAnsi="Times New Roman" w:cs="Times New Roman"/>
                <w:sz w:val="16"/>
                <w:szCs w:val="16"/>
              </w:rPr>
              <w:sym w:font="Symbol" w:char="F0B4"/>
            </w:r>
            <w:r>
              <w:rPr>
                <w:rFonts w:ascii="Times New Roman" w:hAnsi="Times New Roman" w:cs="Times New Roman"/>
                <w:sz w:val="16"/>
                <w:szCs w:val="16"/>
              </w:rPr>
              <w:t>1.87</w:t>
            </w:r>
            <w:r w:rsidR="00A60ED7">
              <w:rPr>
                <w:rFonts w:ascii="Times New Roman" w:hAnsi="Times New Roman" w:cs="Times New Roman"/>
                <w:sz w:val="16"/>
                <w:szCs w:val="16"/>
              </w:rPr>
              <w:t>°</w:t>
            </w:r>
          </w:p>
        </w:tc>
        <w:tc>
          <w:tcPr>
            <w:tcW w:w="6189" w:type="dxa"/>
            <w:vMerge w:val="restart"/>
            <w:vAlign w:val="center"/>
            <w:hideMark/>
          </w:tcPr>
          <w:p w14:paraId="4A40739C" w14:textId="0A0ADEBD"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Norwegian Climate Centre</w:t>
            </w:r>
          </w:p>
        </w:tc>
      </w:tr>
      <w:tr w:rsidR="007C1BA7" w:rsidRPr="00134555" w14:paraId="0EB7CABC" w14:textId="77777777" w:rsidTr="00207CD8">
        <w:trPr>
          <w:trHeight w:val="57"/>
        </w:trPr>
        <w:tc>
          <w:tcPr>
            <w:tcW w:w="1720" w:type="dxa"/>
            <w:vAlign w:val="center"/>
            <w:hideMark/>
          </w:tcPr>
          <w:p w14:paraId="090D31BF" w14:textId="187141BA"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NorESM1-ME</w:t>
            </w:r>
          </w:p>
        </w:tc>
        <w:tc>
          <w:tcPr>
            <w:tcW w:w="1667" w:type="dxa"/>
            <w:vMerge/>
            <w:vAlign w:val="center"/>
            <w:hideMark/>
          </w:tcPr>
          <w:p w14:paraId="5A3A11ED" w14:textId="0A999523" w:rsidR="007C1BA7" w:rsidRPr="00134555" w:rsidRDefault="007C1BA7" w:rsidP="00207CD8">
            <w:pPr>
              <w:jc w:val="center"/>
              <w:rPr>
                <w:rFonts w:ascii="Times New Roman" w:hAnsi="Times New Roman" w:cs="Times New Roman"/>
                <w:sz w:val="16"/>
                <w:szCs w:val="16"/>
              </w:rPr>
            </w:pPr>
          </w:p>
        </w:tc>
        <w:tc>
          <w:tcPr>
            <w:tcW w:w="6189" w:type="dxa"/>
            <w:vMerge/>
            <w:vAlign w:val="center"/>
            <w:hideMark/>
          </w:tcPr>
          <w:p w14:paraId="00CE8B04" w14:textId="77777777" w:rsidR="007C1BA7" w:rsidRPr="00134555" w:rsidRDefault="007C1BA7" w:rsidP="00134555">
            <w:pPr>
              <w:rPr>
                <w:rFonts w:ascii="Times New Roman" w:hAnsi="Times New Roman" w:cs="Times New Roman"/>
                <w:sz w:val="16"/>
                <w:szCs w:val="16"/>
              </w:rPr>
            </w:pPr>
          </w:p>
        </w:tc>
      </w:tr>
      <w:tr w:rsidR="007C1BA7" w:rsidRPr="00134555" w14:paraId="115B0641" w14:textId="77777777" w:rsidTr="00207CD8">
        <w:trPr>
          <w:trHeight w:val="57"/>
        </w:trPr>
        <w:tc>
          <w:tcPr>
            <w:tcW w:w="1720" w:type="dxa"/>
            <w:vAlign w:val="center"/>
            <w:hideMark/>
          </w:tcPr>
          <w:p w14:paraId="3BE93D34" w14:textId="4FA03ED4"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BCC-CSM1-1</w:t>
            </w:r>
          </w:p>
        </w:tc>
        <w:tc>
          <w:tcPr>
            <w:tcW w:w="1667" w:type="dxa"/>
            <w:vAlign w:val="center"/>
            <w:hideMark/>
          </w:tcPr>
          <w:p w14:paraId="7DDDCDFD" w14:textId="2BF07920" w:rsidR="007C1BA7" w:rsidRPr="00134555" w:rsidRDefault="007C1BA7" w:rsidP="00207CD8">
            <w:pPr>
              <w:jc w:val="center"/>
              <w:rPr>
                <w:rFonts w:ascii="Times New Roman" w:hAnsi="Times New Roman" w:cs="Times New Roman"/>
                <w:sz w:val="16"/>
                <w:szCs w:val="16"/>
              </w:rPr>
            </w:pPr>
            <w:r>
              <w:rPr>
                <w:rFonts w:ascii="Times New Roman" w:hAnsi="Times New Roman" w:cs="Times New Roman"/>
                <w:sz w:val="16"/>
                <w:szCs w:val="16"/>
              </w:rPr>
              <w:t>2.81</w:t>
            </w:r>
            <w:r w:rsidR="00A60ED7">
              <w:rPr>
                <w:rFonts w:ascii="Times New Roman" w:hAnsi="Times New Roman" w:cs="Times New Roman"/>
                <w:sz w:val="16"/>
                <w:szCs w:val="16"/>
              </w:rPr>
              <w:t>°</w:t>
            </w:r>
            <w:r>
              <w:rPr>
                <w:rFonts w:ascii="Times New Roman" w:hAnsi="Times New Roman" w:cs="Times New Roman"/>
                <w:sz w:val="16"/>
                <w:szCs w:val="16"/>
              </w:rPr>
              <w:sym w:font="Symbol" w:char="F0B4"/>
            </w:r>
            <w:r>
              <w:rPr>
                <w:rFonts w:ascii="Times New Roman" w:hAnsi="Times New Roman" w:cs="Times New Roman"/>
                <w:sz w:val="16"/>
                <w:szCs w:val="16"/>
              </w:rPr>
              <w:t>2.81</w:t>
            </w:r>
            <w:r w:rsidR="00A60ED7">
              <w:rPr>
                <w:rFonts w:ascii="Times New Roman" w:hAnsi="Times New Roman" w:cs="Times New Roman"/>
                <w:sz w:val="16"/>
                <w:szCs w:val="16"/>
              </w:rPr>
              <w:t>°</w:t>
            </w:r>
          </w:p>
        </w:tc>
        <w:tc>
          <w:tcPr>
            <w:tcW w:w="6189" w:type="dxa"/>
            <w:vMerge w:val="restart"/>
            <w:vAlign w:val="center"/>
            <w:hideMark/>
          </w:tcPr>
          <w:p w14:paraId="41346031" w14:textId="32BDA4F7" w:rsidR="007C1BA7" w:rsidRPr="00134555" w:rsidRDefault="007C1BA7" w:rsidP="00134555">
            <w:pPr>
              <w:rPr>
                <w:rFonts w:ascii="Times New Roman" w:hAnsi="Times New Roman" w:cs="Times New Roman"/>
                <w:sz w:val="16"/>
                <w:szCs w:val="16"/>
              </w:rPr>
            </w:pPr>
            <w:r w:rsidRPr="00134555">
              <w:rPr>
                <w:rFonts w:ascii="Times New Roman" w:hAnsi="Times New Roman" w:cs="Times New Roman"/>
                <w:sz w:val="16"/>
                <w:szCs w:val="16"/>
              </w:rPr>
              <w:t>Beijing Climate Center, China Meteorological Administration</w:t>
            </w:r>
          </w:p>
        </w:tc>
      </w:tr>
      <w:tr w:rsidR="00134555" w:rsidRPr="00134555" w14:paraId="66C9B15F" w14:textId="77777777" w:rsidTr="00207CD8">
        <w:trPr>
          <w:trHeight w:val="57"/>
        </w:trPr>
        <w:tc>
          <w:tcPr>
            <w:tcW w:w="1720" w:type="dxa"/>
            <w:vAlign w:val="center"/>
            <w:hideMark/>
          </w:tcPr>
          <w:p w14:paraId="6C0BA5E8" w14:textId="77777777" w:rsidR="00134555" w:rsidRPr="00134555" w:rsidRDefault="00134555" w:rsidP="00134555">
            <w:pPr>
              <w:rPr>
                <w:rFonts w:ascii="Times New Roman" w:hAnsi="Times New Roman" w:cs="Times New Roman"/>
                <w:sz w:val="16"/>
                <w:szCs w:val="16"/>
              </w:rPr>
            </w:pPr>
            <w:r w:rsidRPr="00134555">
              <w:rPr>
                <w:rFonts w:ascii="Times New Roman" w:hAnsi="Times New Roman" w:cs="Times New Roman"/>
                <w:sz w:val="16"/>
                <w:szCs w:val="16"/>
              </w:rPr>
              <w:t>BCC-CSM1-1-m</w:t>
            </w:r>
          </w:p>
        </w:tc>
        <w:tc>
          <w:tcPr>
            <w:tcW w:w="1667" w:type="dxa"/>
            <w:vAlign w:val="center"/>
            <w:hideMark/>
          </w:tcPr>
          <w:p w14:paraId="15E89B43" w14:textId="6089445A" w:rsidR="00134555" w:rsidRPr="00134555" w:rsidRDefault="00134555" w:rsidP="00207CD8">
            <w:pPr>
              <w:jc w:val="center"/>
              <w:rPr>
                <w:rFonts w:ascii="Times New Roman" w:hAnsi="Times New Roman" w:cs="Times New Roman"/>
                <w:sz w:val="16"/>
                <w:szCs w:val="16"/>
              </w:rPr>
            </w:pPr>
            <w:r w:rsidRPr="00134555">
              <w:rPr>
                <w:rFonts w:ascii="Times New Roman" w:hAnsi="Times New Roman" w:cs="Times New Roman"/>
                <w:sz w:val="16"/>
                <w:szCs w:val="16"/>
              </w:rPr>
              <w:t>1</w:t>
            </w:r>
            <w:r w:rsidR="007C1BA7">
              <w:rPr>
                <w:rFonts w:ascii="Times New Roman" w:hAnsi="Times New Roman" w:cs="Times New Roman"/>
                <w:sz w:val="16"/>
                <w:szCs w:val="16"/>
              </w:rPr>
              <w:t>.12</w:t>
            </w:r>
            <w:r w:rsidR="00A60ED7">
              <w:rPr>
                <w:rFonts w:ascii="Times New Roman" w:hAnsi="Times New Roman" w:cs="Times New Roman"/>
                <w:sz w:val="16"/>
                <w:szCs w:val="16"/>
              </w:rPr>
              <w:t>°</w:t>
            </w:r>
            <w:r w:rsidR="007C1BA7">
              <w:rPr>
                <w:rFonts w:ascii="Times New Roman" w:hAnsi="Times New Roman" w:cs="Times New Roman"/>
                <w:sz w:val="16"/>
                <w:szCs w:val="16"/>
              </w:rPr>
              <w:sym w:font="Symbol" w:char="F0B4"/>
            </w:r>
            <w:r w:rsidR="007C1BA7">
              <w:rPr>
                <w:rFonts w:ascii="Times New Roman" w:hAnsi="Times New Roman" w:cs="Times New Roman"/>
                <w:sz w:val="16"/>
                <w:szCs w:val="16"/>
              </w:rPr>
              <w:t>1.12</w:t>
            </w:r>
            <w:r w:rsidR="00A60ED7">
              <w:rPr>
                <w:rFonts w:ascii="Times New Roman" w:hAnsi="Times New Roman" w:cs="Times New Roman"/>
                <w:sz w:val="16"/>
                <w:szCs w:val="16"/>
              </w:rPr>
              <w:t>°</w:t>
            </w:r>
          </w:p>
        </w:tc>
        <w:tc>
          <w:tcPr>
            <w:tcW w:w="6189" w:type="dxa"/>
            <w:vMerge/>
            <w:hideMark/>
          </w:tcPr>
          <w:p w14:paraId="1799150F" w14:textId="77777777" w:rsidR="00134555" w:rsidRPr="00134555" w:rsidRDefault="00134555" w:rsidP="00134555">
            <w:pPr>
              <w:jc w:val="center"/>
              <w:rPr>
                <w:rFonts w:ascii="Times New Roman" w:hAnsi="Times New Roman" w:cs="Times New Roman"/>
                <w:sz w:val="16"/>
                <w:szCs w:val="16"/>
              </w:rPr>
            </w:pPr>
          </w:p>
        </w:tc>
      </w:tr>
    </w:tbl>
    <w:p w14:paraId="75F595B5" w14:textId="77777777" w:rsidR="00574724" w:rsidRDefault="00574724" w:rsidP="00574724">
      <w:pPr>
        <w:jc w:val="center"/>
        <w:rPr>
          <w:rFonts w:ascii="Times New Roman" w:hAnsi="Times New Roman" w:cs="Times New Roman"/>
        </w:rPr>
      </w:pPr>
    </w:p>
    <w:p w14:paraId="697D39C3" w14:textId="7553EA48" w:rsidR="005D57C5" w:rsidRDefault="005D57C5">
      <w:r>
        <w:br w:type="page"/>
      </w:r>
    </w:p>
    <w:p w14:paraId="0778B3FA" w14:textId="3BF90ED2" w:rsidR="00FD15DF" w:rsidRDefault="00FD15DF" w:rsidP="00FD15DF">
      <w:pPr>
        <w:spacing w:after="0" w:line="240" w:lineRule="auto"/>
        <w:rPr>
          <w:sz w:val="20"/>
          <w:szCs w:val="20"/>
        </w:rPr>
      </w:pPr>
      <w:r w:rsidRPr="00FD15DF">
        <w:rPr>
          <w:sz w:val="20"/>
          <w:szCs w:val="20"/>
        </w:rPr>
        <w:lastRenderedPageBreak/>
        <w:t>Table S</w:t>
      </w:r>
      <w:r w:rsidR="002B72F3">
        <w:rPr>
          <w:sz w:val="20"/>
          <w:szCs w:val="20"/>
        </w:rPr>
        <w:t>4</w:t>
      </w:r>
      <w:r w:rsidR="00150F88" w:rsidRPr="00FD15DF">
        <w:rPr>
          <w:sz w:val="20"/>
          <w:szCs w:val="20"/>
        </w:rPr>
        <w:t xml:space="preserve">. Projected </w:t>
      </w:r>
      <w:r w:rsidRPr="00FD15DF">
        <w:rPr>
          <w:sz w:val="20"/>
          <w:szCs w:val="20"/>
        </w:rPr>
        <w:t>multi-model media</w:t>
      </w:r>
      <w:r w:rsidR="006F63FB">
        <w:rPr>
          <w:sz w:val="20"/>
          <w:szCs w:val="20"/>
        </w:rPr>
        <w:t>n</w:t>
      </w:r>
      <w:r w:rsidRPr="00FD15DF">
        <w:rPr>
          <w:sz w:val="20"/>
          <w:szCs w:val="20"/>
        </w:rPr>
        <w:t xml:space="preserve"> </w:t>
      </w:r>
      <w:r w:rsidR="00150F88" w:rsidRPr="00FD15DF">
        <w:rPr>
          <w:sz w:val="20"/>
          <w:szCs w:val="20"/>
        </w:rPr>
        <w:t xml:space="preserve">changes in climate indices </w:t>
      </w:r>
      <w:r w:rsidR="00545E74">
        <w:rPr>
          <w:sz w:val="20"/>
          <w:szCs w:val="20"/>
        </w:rPr>
        <w:t xml:space="preserve">at the </w:t>
      </w:r>
      <w:r w:rsidR="00545E74" w:rsidRPr="00FD15DF">
        <w:rPr>
          <w:sz w:val="20"/>
          <w:szCs w:val="20"/>
        </w:rPr>
        <w:t>2.1</w:t>
      </w:r>
      <w:r w:rsidR="00545E74" w:rsidRPr="00AE1B32">
        <w:rPr>
          <w:sz w:val="20"/>
          <w:szCs w:val="20"/>
        </w:rPr>
        <w:t>°</w:t>
      </w:r>
      <w:r w:rsidR="00545E74" w:rsidRPr="00FD15DF">
        <w:rPr>
          <w:sz w:val="20"/>
          <w:szCs w:val="20"/>
        </w:rPr>
        <w:t>C</w:t>
      </w:r>
      <w:r w:rsidR="00545E74">
        <w:rPr>
          <w:sz w:val="20"/>
          <w:szCs w:val="20"/>
        </w:rPr>
        <w:t xml:space="preserve"> global warming level</w:t>
      </w:r>
      <w:r w:rsidRPr="00FD15DF">
        <w:rPr>
          <w:sz w:val="20"/>
          <w:szCs w:val="20"/>
        </w:rPr>
        <w:t xml:space="preserve"> computed </w:t>
      </w:r>
      <w:r w:rsidR="00150F88" w:rsidRPr="00FD15DF">
        <w:rPr>
          <w:sz w:val="20"/>
          <w:szCs w:val="20"/>
        </w:rPr>
        <w:t xml:space="preserve">from statistically downscaled </w:t>
      </w:r>
      <w:r w:rsidRPr="00FD15DF">
        <w:rPr>
          <w:sz w:val="20"/>
          <w:szCs w:val="20"/>
        </w:rPr>
        <w:t>outputs from 24 GCMs</w:t>
      </w:r>
      <w:r w:rsidR="00150F88" w:rsidRPr="00FD15DF">
        <w:rPr>
          <w:sz w:val="20"/>
          <w:szCs w:val="20"/>
        </w:rPr>
        <w:t xml:space="preserve">. </w:t>
      </w:r>
      <w:r w:rsidRPr="00FD15DF">
        <w:rPr>
          <w:sz w:val="20"/>
          <w:szCs w:val="20"/>
        </w:rPr>
        <w:t xml:space="preserve">The </w:t>
      </w:r>
      <w:r w:rsidR="00326488">
        <w:rPr>
          <w:sz w:val="20"/>
          <w:szCs w:val="20"/>
        </w:rPr>
        <w:t>5</w:t>
      </w:r>
      <w:r w:rsidR="00544B8F" w:rsidRPr="00FE35C9">
        <w:rPr>
          <w:sz w:val="20"/>
          <w:szCs w:val="20"/>
          <w:vertAlign w:val="superscript"/>
        </w:rPr>
        <w:t>th</w:t>
      </w:r>
      <w:r w:rsidR="00544B8F">
        <w:rPr>
          <w:sz w:val="20"/>
          <w:szCs w:val="20"/>
        </w:rPr>
        <w:t xml:space="preserve"> </w:t>
      </w:r>
      <w:r w:rsidRPr="00FD15DF">
        <w:rPr>
          <w:sz w:val="20"/>
          <w:szCs w:val="20"/>
        </w:rPr>
        <w:t xml:space="preserve">and </w:t>
      </w:r>
      <w:r w:rsidR="00544B8F">
        <w:rPr>
          <w:sz w:val="20"/>
          <w:szCs w:val="20"/>
        </w:rPr>
        <w:t xml:space="preserve">the </w:t>
      </w:r>
      <w:r w:rsidR="00326488">
        <w:rPr>
          <w:sz w:val="20"/>
          <w:szCs w:val="20"/>
        </w:rPr>
        <w:t>95</w:t>
      </w:r>
      <w:r w:rsidR="00544B8F" w:rsidRPr="00FE35C9">
        <w:rPr>
          <w:sz w:val="20"/>
          <w:szCs w:val="20"/>
          <w:vertAlign w:val="superscript"/>
        </w:rPr>
        <w:t>th</w:t>
      </w:r>
      <w:r w:rsidR="00544B8F">
        <w:rPr>
          <w:sz w:val="20"/>
          <w:szCs w:val="20"/>
        </w:rPr>
        <w:t xml:space="preserve"> percentiles of the </w:t>
      </w:r>
      <w:r w:rsidRPr="00FD15DF">
        <w:rPr>
          <w:sz w:val="20"/>
          <w:szCs w:val="20"/>
        </w:rPr>
        <w:t>projected changes are shown in brackets</w:t>
      </w:r>
      <w:r w:rsidR="00150F88" w:rsidRPr="00FD15DF">
        <w:rPr>
          <w:sz w:val="20"/>
          <w:szCs w:val="20"/>
        </w:rPr>
        <w:t>.</w:t>
      </w:r>
    </w:p>
    <w:tbl>
      <w:tblPr>
        <w:tblW w:w="10206" w:type="dxa"/>
        <w:tblInd w:w="93" w:type="dxa"/>
        <w:tblLook w:val="04A0" w:firstRow="1" w:lastRow="0" w:firstColumn="1" w:lastColumn="0" w:noHBand="0" w:noVBand="1"/>
      </w:tblPr>
      <w:tblGrid>
        <w:gridCol w:w="1740"/>
        <w:gridCol w:w="1411"/>
        <w:gridCol w:w="1411"/>
        <w:gridCol w:w="1411"/>
        <w:gridCol w:w="1411"/>
        <w:gridCol w:w="1411"/>
        <w:gridCol w:w="1411"/>
      </w:tblGrid>
      <w:tr w:rsidR="00EE14B0" w:rsidRPr="00EE14B0" w14:paraId="4539B165" w14:textId="77777777" w:rsidTr="00AF7A55">
        <w:trPr>
          <w:trHeight w:val="195"/>
        </w:trPr>
        <w:tc>
          <w:tcPr>
            <w:tcW w:w="1575"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bottom"/>
            <w:hideMark/>
          </w:tcPr>
          <w:p w14:paraId="077C2460" w14:textId="5C5909B5" w:rsidR="00EE14B0" w:rsidRPr="00EE14B0" w:rsidRDefault="00EE14B0" w:rsidP="00EE14B0">
            <w:pPr>
              <w:spacing w:after="0" w:line="240" w:lineRule="auto"/>
              <w:rPr>
                <w:rFonts w:ascii="Calibri" w:eastAsia="Times New Roman" w:hAnsi="Calibri" w:cs="Times New Roman"/>
                <w:b/>
                <w:bCs/>
                <w:color w:val="000000"/>
                <w:sz w:val="16"/>
                <w:szCs w:val="16"/>
              </w:rPr>
            </w:pPr>
            <w:r w:rsidRPr="00EE14B0">
              <w:rPr>
                <w:rFonts w:ascii="Calibri" w:eastAsia="Times New Roman" w:hAnsi="Calibri" w:cs="Times New Roman"/>
                <w:b/>
                <w:bCs/>
                <w:color w:val="000000"/>
                <w:sz w:val="16"/>
                <w:szCs w:val="16"/>
              </w:rPr>
              <w:t xml:space="preserve">                 </w:t>
            </w:r>
            <w:r w:rsidR="00AF7A55">
              <w:rPr>
                <w:rFonts w:ascii="Calibri" w:eastAsia="Times New Roman" w:hAnsi="Calibri" w:cs="Times New Roman"/>
                <w:b/>
                <w:bCs/>
                <w:color w:val="000000"/>
                <w:sz w:val="16"/>
                <w:szCs w:val="16"/>
              </w:rPr>
              <w:t xml:space="preserve">       </w:t>
            </w:r>
            <w:r w:rsidRPr="00EE14B0">
              <w:rPr>
                <w:rFonts w:ascii="Calibri" w:eastAsia="Times New Roman" w:hAnsi="Calibri" w:cs="Times New Roman"/>
                <w:b/>
                <w:bCs/>
                <w:color w:val="000000"/>
                <w:sz w:val="16"/>
                <w:szCs w:val="16"/>
              </w:rPr>
              <w:t>Region</w:t>
            </w:r>
            <w:r w:rsidRPr="00EE14B0">
              <w:rPr>
                <w:rFonts w:ascii="Calibri" w:eastAsia="Times New Roman" w:hAnsi="Calibri" w:cs="Times New Roman"/>
                <w:b/>
                <w:bCs/>
                <w:color w:val="000000"/>
                <w:sz w:val="16"/>
                <w:szCs w:val="16"/>
              </w:rPr>
              <w:br/>
              <w:t>Indices</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C1DEA" w14:textId="77777777" w:rsidR="00EE14B0" w:rsidRPr="00EE14B0" w:rsidRDefault="00EE14B0" w:rsidP="00EE14B0">
            <w:pPr>
              <w:spacing w:after="0" w:line="240" w:lineRule="auto"/>
              <w:jc w:val="center"/>
              <w:rPr>
                <w:rFonts w:ascii="Calibri" w:eastAsia="Times New Roman" w:hAnsi="Calibri" w:cs="Times New Roman"/>
                <w:b/>
                <w:bCs/>
                <w:color w:val="000000"/>
                <w:sz w:val="16"/>
                <w:szCs w:val="16"/>
              </w:rPr>
            </w:pPr>
            <w:r w:rsidRPr="00EE14B0">
              <w:rPr>
                <w:rFonts w:ascii="Calibri" w:eastAsia="Times New Roman" w:hAnsi="Calibri" w:cs="Times New Roman"/>
                <w:b/>
                <w:bCs/>
                <w:color w:val="000000"/>
                <w:sz w:val="16"/>
                <w:szCs w:val="16"/>
              </w:rPr>
              <w:t>BC</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A6465D5" w14:textId="77777777" w:rsidR="00EE14B0" w:rsidRPr="00EE14B0" w:rsidRDefault="00EE14B0" w:rsidP="00EE14B0">
            <w:pPr>
              <w:spacing w:after="0" w:line="240" w:lineRule="auto"/>
              <w:jc w:val="center"/>
              <w:rPr>
                <w:rFonts w:ascii="Calibri" w:eastAsia="Times New Roman" w:hAnsi="Calibri" w:cs="Times New Roman"/>
                <w:b/>
                <w:bCs/>
                <w:color w:val="000000"/>
                <w:sz w:val="16"/>
                <w:szCs w:val="16"/>
              </w:rPr>
            </w:pPr>
            <w:r w:rsidRPr="00EE14B0">
              <w:rPr>
                <w:rFonts w:ascii="Calibri" w:eastAsia="Times New Roman" w:hAnsi="Calibri" w:cs="Times New Roman"/>
                <w:b/>
                <w:bCs/>
                <w:color w:val="000000"/>
                <w:sz w:val="16"/>
                <w:szCs w:val="16"/>
              </w:rPr>
              <w:t>Prairie</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8A395B0" w14:textId="77777777" w:rsidR="00EE14B0" w:rsidRPr="00EE14B0" w:rsidRDefault="00EE14B0" w:rsidP="00EE14B0">
            <w:pPr>
              <w:spacing w:after="0" w:line="240" w:lineRule="auto"/>
              <w:jc w:val="center"/>
              <w:rPr>
                <w:rFonts w:ascii="Calibri" w:eastAsia="Times New Roman" w:hAnsi="Calibri" w:cs="Times New Roman"/>
                <w:b/>
                <w:bCs/>
                <w:color w:val="000000"/>
                <w:sz w:val="16"/>
                <w:szCs w:val="16"/>
              </w:rPr>
            </w:pPr>
            <w:r w:rsidRPr="00EE14B0">
              <w:rPr>
                <w:rFonts w:ascii="Calibri" w:eastAsia="Times New Roman" w:hAnsi="Calibri" w:cs="Times New Roman"/>
                <w:b/>
                <w:bCs/>
                <w:color w:val="000000"/>
                <w:sz w:val="16"/>
                <w:szCs w:val="16"/>
              </w:rPr>
              <w:t>ON</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B25DB4" w14:textId="77777777" w:rsidR="00EE14B0" w:rsidRPr="00EE14B0" w:rsidRDefault="00EE14B0" w:rsidP="00EE14B0">
            <w:pPr>
              <w:spacing w:after="0" w:line="240" w:lineRule="auto"/>
              <w:jc w:val="center"/>
              <w:rPr>
                <w:rFonts w:ascii="Calibri" w:eastAsia="Times New Roman" w:hAnsi="Calibri" w:cs="Times New Roman"/>
                <w:b/>
                <w:bCs/>
                <w:color w:val="000000"/>
                <w:sz w:val="16"/>
                <w:szCs w:val="16"/>
              </w:rPr>
            </w:pPr>
            <w:r w:rsidRPr="00EE14B0">
              <w:rPr>
                <w:rFonts w:ascii="Calibri" w:eastAsia="Times New Roman" w:hAnsi="Calibri" w:cs="Times New Roman"/>
                <w:b/>
                <w:bCs/>
                <w:color w:val="000000"/>
                <w:sz w:val="16"/>
                <w:szCs w:val="16"/>
              </w:rPr>
              <w:t>QC</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170EC" w14:textId="77777777" w:rsidR="00EE14B0" w:rsidRPr="00EE14B0" w:rsidRDefault="00EE14B0" w:rsidP="00EE14B0">
            <w:pPr>
              <w:spacing w:after="0" w:line="240" w:lineRule="auto"/>
              <w:jc w:val="center"/>
              <w:rPr>
                <w:rFonts w:ascii="Calibri" w:eastAsia="Times New Roman" w:hAnsi="Calibri" w:cs="Times New Roman"/>
                <w:b/>
                <w:bCs/>
                <w:color w:val="000000"/>
                <w:sz w:val="16"/>
                <w:szCs w:val="16"/>
              </w:rPr>
            </w:pPr>
            <w:r w:rsidRPr="00EE14B0">
              <w:rPr>
                <w:rFonts w:ascii="Calibri" w:eastAsia="Times New Roman" w:hAnsi="Calibri" w:cs="Times New Roman"/>
                <w:b/>
                <w:bCs/>
                <w:color w:val="000000"/>
                <w:sz w:val="16"/>
                <w:szCs w:val="16"/>
              </w:rPr>
              <w:t>ATL</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5DFDB" w14:textId="77777777" w:rsidR="00EE14B0" w:rsidRPr="00EE14B0" w:rsidRDefault="00EE14B0" w:rsidP="00EE14B0">
            <w:pPr>
              <w:spacing w:after="0" w:line="240" w:lineRule="auto"/>
              <w:jc w:val="center"/>
              <w:rPr>
                <w:rFonts w:ascii="Calibri" w:eastAsia="Times New Roman" w:hAnsi="Calibri" w:cs="Times New Roman"/>
                <w:b/>
                <w:bCs/>
                <w:color w:val="000000"/>
                <w:sz w:val="16"/>
                <w:szCs w:val="16"/>
              </w:rPr>
            </w:pPr>
            <w:r w:rsidRPr="00EE14B0">
              <w:rPr>
                <w:rFonts w:ascii="Calibri" w:eastAsia="Times New Roman" w:hAnsi="Calibri" w:cs="Times New Roman"/>
                <w:b/>
                <w:bCs/>
                <w:color w:val="000000"/>
                <w:sz w:val="16"/>
                <w:szCs w:val="16"/>
              </w:rPr>
              <w:t>NN</w:t>
            </w:r>
          </w:p>
        </w:tc>
      </w:tr>
      <w:tr w:rsidR="00EE14B0" w:rsidRPr="00EE14B0" w14:paraId="6C716A7C" w14:textId="77777777" w:rsidTr="00AF7A55">
        <w:trPr>
          <w:trHeight w:val="195"/>
        </w:trPr>
        <w:tc>
          <w:tcPr>
            <w:tcW w:w="1575" w:type="dxa"/>
            <w:vMerge/>
            <w:tcBorders>
              <w:top w:val="single" w:sz="4" w:space="0" w:color="auto"/>
              <w:left w:val="single" w:sz="4" w:space="0" w:color="auto"/>
              <w:bottom w:val="single" w:sz="4" w:space="0" w:color="auto"/>
              <w:right w:val="single" w:sz="4" w:space="0" w:color="auto"/>
            </w:tcBorders>
            <w:vAlign w:val="center"/>
            <w:hideMark/>
          </w:tcPr>
          <w:p w14:paraId="51574B8E" w14:textId="77777777" w:rsidR="00EE14B0" w:rsidRPr="00EE14B0" w:rsidRDefault="00EE14B0" w:rsidP="00EE14B0">
            <w:pPr>
              <w:spacing w:after="0" w:line="240" w:lineRule="auto"/>
              <w:rPr>
                <w:rFonts w:ascii="Calibri" w:eastAsia="Times New Roman" w:hAnsi="Calibri" w:cs="Times New Roman"/>
                <w:b/>
                <w:bCs/>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CFA5497" w14:textId="77777777" w:rsidR="00EE14B0" w:rsidRPr="00EE14B0" w:rsidRDefault="00EE14B0" w:rsidP="00EE14B0">
            <w:pPr>
              <w:spacing w:after="0" w:line="240" w:lineRule="auto"/>
              <w:rPr>
                <w:rFonts w:ascii="Calibri" w:eastAsia="Times New Roman" w:hAnsi="Calibri" w:cs="Times New Roman"/>
                <w:b/>
                <w:bCs/>
                <w:color w:val="000000"/>
                <w:sz w:val="16"/>
                <w:szCs w:val="16"/>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A8BDBB4" w14:textId="77777777" w:rsidR="00EE14B0" w:rsidRPr="00EE14B0" w:rsidRDefault="00EE14B0" w:rsidP="00EE14B0">
            <w:pPr>
              <w:spacing w:after="0" w:line="240" w:lineRule="auto"/>
              <w:rPr>
                <w:rFonts w:ascii="Calibri" w:eastAsia="Times New Roman" w:hAnsi="Calibri" w:cs="Times New Roman"/>
                <w:b/>
                <w:bCs/>
                <w:color w:val="000000"/>
                <w:sz w:val="16"/>
                <w:szCs w:val="16"/>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727860BA" w14:textId="77777777" w:rsidR="00EE14B0" w:rsidRPr="00EE14B0" w:rsidRDefault="00EE14B0" w:rsidP="00EE14B0">
            <w:pPr>
              <w:spacing w:after="0" w:line="240" w:lineRule="auto"/>
              <w:rPr>
                <w:rFonts w:ascii="Calibri" w:eastAsia="Times New Roman" w:hAnsi="Calibri" w:cs="Times New Roman"/>
                <w:b/>
                <w:bCs/>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F23C5B2" w14:textId="77777777" w:rsidR="00EE14B0" w:rsidRPr="00EE14B0" w:rsidRDefault="00EE14B0" w:rsidP="00EE14B0">
            <w:pPr>
              <w:spacing w:after="0" w:line="240" w:lineRule="auto"/>
              <w:rPr>
                <w:rFonts w:ascii="Calibri" w:eastAsia="Times New Roman" w:hAnsi="Calibri" w:cs="Times New Roman"/>
                <w:b/>
                <w:bCs/>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A63F662" w14:textId="77777777" w:rsidR="00EE14B0" w:rsidRPr="00EE14B0" w:rsidRDefault="00EE14B0" w:rsidP="00EE14B0">
            <w:pPr>
              <w:spacing w:after="0" w:line="240" w:lineRule="auto"/>
              <w:rPr>
                <w:rFonts w:ascii="Calibri" w:eastAsia="Times New Roman" w:hAnsi="Calibri" w:cs="Times New Roman"/>
                <w:b/>
                <w:bCs/>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7EFFAB3" w14:textId="77777777" w:rsidR="00EE14B0" w:rsidRPr="00EE14B0" w:rsidRDefault="00EE14B0" w:rsidP="00EE14B0">
            <w:pPr>
              <w:spacing w:after="0" w:line="240" w:lineRule="auto"/>
              <w:rPr>
                <w:rFonts w:ascii="Calibri" w:eastAsia="Times New Roman" w:hAnsi="Calibri" w:cs="Times New Roman"/>
                <w:b/>
                <w:bCs/>
                <w:color w:val="000000"/>
                <w:sz w:val="16"/>
                <w:szCs w:val="16"/>
              </w:rPr>
            </w:pPr>
          </w:p>
        </w:tc>
      </w:tr>
      <w:tr w:rsidR="00EE14B0" w:rsidRPr="00EE14B0" w14:paraId="7EF0B507" w14:textId="77777777" w:rsidTr="00AF7A55">
        <w:trPr>
          <w:trHeight w:val="2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EFF7F" w14:textId="77777777" w:rsidR="00EE14B0" w:rsidRPr="00EE14B0" w:rsidRDefault="00EE14B0" w:rsidP="00EE14B0">
            <w:pPr>
              <w:spacing w:after="0" w:line="240" w:lineRule="auto"/>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TX30</w:t>
            </w:r>
          </w:p>
        </w:tc>
        <w:tc>
          <w:tcPr>
            <w:tcW w:w="1276" w:type="dxa"/>
            <w:tcBorders>
              <w:top w:val="nil"/>
              <w:left w:val="nil"/>
              <w:bottom w:val="single" w:sz="4" w:space="0" w:color="auto"/>
              <w:right w:val="single" w:sz="4" w:space="0" w:color="auto"/>
            </w:tcBorders>
            <w:shd w:val="clear" w:color="auto" w:fill="auto"/>
            <w:vAlign w:val="bottom"/>
            <w:hideMark/>
          </w:tcPr>
          <w:p w14:paraId="186C8CEC"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2.5</w:t>
            </w:r>
            <w:r w:rsidRPr="00EE14B0">
              <w:rPr>
                <w:rFonts w:ascii="Calibri" w:eastAsia="Times New Roman" w:hAnsi="Calibri" w:cs="Times New Roman"/>
                <w:color w:val="000000"/>
                <w:sz w:val="16"/>
                <w:szCs w:val="16"/>
              </w:rPr>
              <w:br/>
              <w:t>(0.8, 5.5)</w:t>
            </w:r>
          </w:p>
        </w:tc>
        <w:tc>
          <w:tcPr>
            <w:tcW w:w="1276" w:type="dxa"/>
            <w:tcBorders>
              <w:top w:val="nil"/>
              <w:left w:val="nil"/>
              <w:bottom w:val="single" w:sz="4" w:space="0" w:color="auto"/>
              <w:right w:val="single" w:sz="4" w:space="0" w:color="auto"/>
            </w:tcBorders>
            <w:shd w:val="clear" w:color="auto" w:fill="auto"/>
            <w:vAlign w:val="bottom"/>
            <w:hideMark/>
          </w:tcPr>
          <w:p w14:paraId="1766EEC9"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7.2</w:t>
            </w:r>
            <w:r w:rsidRPr="00EE14B0">
              <w:rPr>
                <w:rFonts w:ascii="Calibri" w:eastAsia="Times New Roman" w:hAnsi="Calibri" w:cs="Times New Roman"/>
                <w:color w:val="000000"/>
                <w:sz w:val="16"/>
                <w:szCs w:val="16"/>
              </w:rPr>
              <w:br/>
              <w:t>(2.3, 12.4)</w:t>
            </w:r>
          </w:p>
        </w:tc>
        <w:tc>
          <w:tcPr>
            <w:tcW w:w="1276" w:type="dxa"/>
            <w:tcBorders>
              <w:top w:val="nil"/>
              <w:left w:val="nil"/>
              <w:bottom w:val="single" w:sz="4" w:space="0" w:color="auto"/>
              <w:right w:val="single" w:sz="4" w:space="0" w:color="auto"/>
            </w:tcBorders>
            <w:shd w:val="clear" w:color="auto" w:fill="auto"/>
            <w:vAlign w:val="bottom"/>
            <w:hideMark/>
          </w:tcPr>
          <w:p w14:paraId="62E35F92"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8.8</w:t>
            </w:r>
            <w:r w:rsidRPr="00EE14B0">
              <w:rPr>
                <w:rFonts w:ascii="Calibri" w:eastAsia="Times New Roman" w:hAnsi="Calibri" w:cs="Times New Roman"/>
                <w:color w:val="000000"/>
                <w:sz w:val="16"/>
                <w:szCs w:val="16"/>
              </w:rPr>
              <w:br/>
              <w:t>(2.3, 14.1)</w:t>
            </w:r>
          </w:p>
        </w:tc>
        <w:tc>
          <w:tcPr>
            <w:tcW w:w="1276" w:type="dxa"/>
            <w:tcBorders>
              <w:top w:val="nil"/>
              <w:left w:val="nil"/>
              <w:bottom w:val="single" w:sz="4" w:space="0" w:color="auto"/>
              <w:right w:val="single" w:sz="4" w:space="0" w:color="auto"/>
            </w:tcBorders>
            <w:shd w:val="clear" w:color="auto" w:fill="auto"/>
            <w:vAlign w:val="bottom"/>
            <w:hideMark/>
          </w:tcPr>
          <w:p w14:paraId="47D659FA"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2.7</w:t>
            </w:r>
            <w:r w:rsidRPr="00EE14B0">
              <w:rPr>
                <w:rFonts w:ascii="Calibri" w:eastAsia="Times New Roman" w:hAnsi="Calibri" w:cs="Times New Roman"/>
                <w:color w:val="000000"/>
                <w:sz w:val="16"/>
                <w:szCs w:val="16"/>
              </w:rPr>
              <w:br/>
              <w:t>(0.6, 5)</w:t>
            </w:r>
          </w:p>
        </w:tc>
        <w:tc>
          <w:tcPr>
            <w:tcW w:w="1276" w:type="dxa"/>
            <w:tcBorders>
              <w:top w:val="nil"/>
              <w:left w:val="nil"/>
              <w:bottom w:val="single" w:sz="4" w:space="0" w:color="auto"/>
              <w:right w:val="single" w:sz="4" w:space="0" w:color="auto"/>
            </w:tcBorders>
            <w:shd w:val="clear" w:color="auto" w:fill="auto"/>
            <w:vAlign w:val="bottom"/>
            <w:hideMark/>
          </w:tcPr>
          <w:p w14:paraId="0546A1EB"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2.1</w:t>
            </w:r>
            <w:r w:rsidRPr="00EE14B0">
              <w:rPr>
                <w:rFonts w:ascii="Calibri" w:eastAsia="Times New Roman" w:hAnsi="Calibri" w:cs="Times New Roman"/>
                <w:color w:val="000000"/>
                <w:sz w:val="16"/>
                <w:szCs w:val="16"/>
              </w:rPr>
              <w:br/>
              <w:t>(0.7, 4.2)</w:t>
            </w:r>
          </w:p>
        </w:tc>
        <w:tc>
          <w:tcPr>
            <w:tcW w:w="1276" w:type="dxa"/>
            <w:tcBorders>
              <w:top w:val="nil"/>
              <w:left w:val="nil"/>
              <w:bottom w:val="single" w:sz="4" w:space="0" w:color="auto"/>
              <w:right w:val="single" w:sz="4" w:space="0" w:color="auto"/>
            </w:tcBorders>
            <w:shd w:val="clear" w:color="auto" w:fill="auto"/>
            <w:vAlign w:val="bottom"/>
            <w:hideMark/>
          </w:tcPr>
          <w:p w14:paraId="01BE5C89"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0.5</w:t>
            </w:r>
            <w:r w:rsidRPr="00EE14B0">
              <w:rPr>
                <w:rFonts w:ascii="Calibri" w:eastAsia="Times New Roman" w:hAnsi="Calibri" w:cs="Times New Roman"/>
                <w:color w:val="000000"/>
                <w:sz w:val="16"/>
                <w:szCs w:val="16"/>
              </w:rPr>
              <w:br/>
              <w:t>(0.1, 1.3)</w:t>
            </w:r>
          </w:p>
        </w:tc>
      </w:tr>
      <w:tr w:rsidR="00EE14B0" w:rsidRPr="00EE14B0" w14:paraId="45730BD2" w14:textId="77777777" w:rsidTr="00AF7A55">
        <w:trPr>
          <w:trHeight w:val="2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735DD5C3" w14:textId="77777777" w:rsidR="00EE14B0" w:rsidRPr="00EE14B0" w:rsidRDefault="00EE14B0" w:rsidP="00EE14B0">
            <w:pPr>
              <w:spacing w:after="0" w:line="240" w:lineRule="auto"/>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TN20</w:t>
            </w:r>
          </w:p>
        </w:tc>
        <w:tc>
          <w:tcPr>
            <w:tcW w:w="1276" w:type="dxa"/>
            <w:tcBorders>
              <w:top w:val="nil"/>
              <w:left w:val="nil"/>
              <w:bottom w:val="single" w:sz="4" w:space="0" w:color="auto"/>
              <w:right w:val="single" w:sz="4" w:space="0" w:color="auto"/>
            </w:tcBorders>
            <w:shd w:val="clear" w:color="auto" w:fill="auto"/>
            <w:vAlign w:val="bottom"/>
            <w:hideMark/>
          </w:tcPr>
          <w:p w14:paraId="71DE9325"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w:t>
            </w:r>
            <w:r w:rsidRPr="00EE14B0">
              <w:rPr>
                <w:rFonts w:ascii="Calibri" w:eastAsia="Times New Roman" w:hAnsi="Calibri" w:cs="Times New Roman"/>
                <w:color w:val="000000"/>
                <w:sz w:val="16"/>
                <w:szCs w:val="16"/>
              </w:rPr>
              <w:br/>
              <w:t>(0, 0.1)</w:t>
            </w:r>
          </w:p>
        </w:tc>
        <w:tc>
          <w:tcPr>
            <w:tcW w:w="1276" w:type="dxa"/>
            <w:tcBorders>
              <w:top w:val="nil"/>
              <w:left w:val="nil"/>
              <w:bottom w:val="single" w:sz="4" w:space="0" w:color="auto"/>
              <w:right w:val="single" w:sz="4" w:space="0" w:color="auto"/>
            </w:tcBorders>
            <w:shd w:val="clear" w:color="auto" w:fill="auto"/>
            <w:vAlign w:val="bottom"/>
            <w:hideMark/>
          </w:tcPr>
          <w:p w14:paraId="02BFF5A5"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0.8</w:t>
            </w:r>
            <w:r w:rsidRPr="00EE14B0">
              <w:rPr>
                <w:rFonts w:ascii="Calibri" w:eastAsia="Times New Roman" w:hAnsi="Calibri" w:cs="Times New Roman"/>
                <w:color w:val="000000"/>
                <w:sz w:val="16"/>
                <w:szCs w:val="16"/>
              </w:rPr>
              <w:br/>
              <w:t>(0.3, 2)</w:t>
            </w:r>
          </w:p>
        </w:tc>
        <w:tc>
          <w:tcPr>
            <w:tcW w:w="1276" w:type="dxa"/>
            <w:tcBorders>
              <w:top w:val="nil"/>
              <w:left w:val="nil"/>
              <w:bottom w:val="single" w:sz="4" w:space="0" w:color="auto"/>
              <w:right w:val="single" w:sz="4" w:space="0" w:color="auto"/>
            </w:tcBorders>
            <w:shd w:val="clear" w:color="auto" w:fill="auto"/>
            <w:vAlign w:val="bottom"/>
            <w:hideMark/>
          </w:tcPr>
          <w:p w14:paraId="193F7085"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2.7</w:t>
            </w:r>
            <w:r w:rsidRPr="00EE14B0">
              <w:rPr>
                <w:rFonts w:ascii="Calibri" w:eastAsia="Times New Roman" w:hAnsi="Calibri" w:cs="Times New Roman"/>
                <w:color w:val="000000"/>
                <w:sz w:val="16"/>
                <w:szCs w:val="16"/>
              </w:rPr>
              <w:br/>
              <w:t>(1, 5.3)</w:t>
            </w:r>
          </w:p>
        </w:tc>
        <w:tc>
          <w:tcPr>
            <w:tcW w:w="1276" w:type="dxa"/>
            <w:tcBorders>
              <w:top w:val="nil"/>
              <w:left w:val="nil"/>
              <w:bottom w:val="single" w:sz="4" w:space="0" w:color="auto"/>
              <w:right w:val="single" w:sz="4" w:space="0" w:color="auto"/>
            </w:tcBorders>
            <w:shd w:val="clear" w:color="auto" w:fill="auto"/>
            <w:vAlign w:val="bottom"/>
            <w:hideMark/>
          </w:tcPr>
          <w:p w14:paraId="31CC4CED"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0.7</w:t>
            </w:r>
            <w:r w:rsidRPr="00EE14B0">
              <w:rPr>
                <w:rFonts w:ascii="Calibri" w:eastAsia="Times New Roman" w:hAnsi="Calibri" w:cs="Times New Roman"/>
                <w:color w:val="000000"/>
                <w:sz w:val="16"/>
                <w:szCs w:val="16"/>
              </w:rPr>
              <w:br/>
              <w:t>(0.2, 1.5)</w:t>
            </w:r>
          </w:p>
        </w:tc>
        <w:tc>
          <w:tcPr>
            <w:tcW w:w="1276" w:type="dxa"/>
            <w:tcBorders>
              <w:top w:val="nil"/>
              <w:left w:val="nil"/>
              <w:bottom w:val="single" w:sz="4" w:space="0" w:color="auto"/>
              <w:right w:val="single" w:sz="4" w:space="0" w:color="auto"/>
            </w:tcBorders>
            <w:shd w:val="clear" w:color="auto" w:fill="auto"/>
            <w:vAlign w:val="bottom"/>
            <w:hideMark/>
          </w:tcPr>
          <w:p w14:paraId="05AFE9D5"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0.6</w:t>
            </w:r>
            <w:r w:rsidRPr="00EE14B0">
              <w:rPr>
                <w:rFonts w:ascii="Calibri" w:eastAsia="Times New Roman" w:hAnsi="Calibri" w:cs="Times New Roman"/>
                <w:color w:val="000000"/>
                <w:sz w:val="16"/>
                <w:szCs w:val="16"/>
              </w:rPr>
              <w:br/>
              <w:t>(0.2, 1.5)</w:t>
            </w:r>
          </w:p>
        </w:tc>
        <w:tc>
          <w:tcPr>
            <w:tcW w:w="1276" w:type="dxa"/>
            <w:tcBorders>
              <w:top w:val="nil"/>
              <w:left w:val="nil"/>
              <w:bottom w:val="single" w:sz="4" w:space="0" w:color="auto"/>
              <w:right w:val="single" w:sz="4" w:space="0" w:color="auto"/>
            </w:tcBorders>
            <w:shd w:val="clear" w:color="auto" w:fill="auto"/>
            <w:vAlign w:val="bottom"/>
            <w:hideMark/>
          </w:tcPr>
          <w:p w14:paraId="48AA39AA"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0.1</w:t>
            </w:r>
            <w:r w:rsidRPr="00EE14B0">
              <w:rPr>
                <w:rFonts w:ascii="Calibri" w:eastAsia="Times New Roman" w:hAnsi="Calibri" w:cs="Times New Roman"/>
                <w:color w:val="000000"/>
                <w:sz w:val="16"/>
                <w:szCs w:val="16"/>
              </w:rPr>
              <w:br/>
              <w:t>(0, 0.3)</w:t>
            </w:r>
          </w:p>
        </w:tc>
      </w:tr>
      <w:tr w:rsidR="00EE14B0" w:rsidRPr="00EE14B0" w14:paraId="34B927CA" w14:textId="77777777" w:rsidTr="00AF7A55">
        <w:trPr>
          <w:trHeight w:val="2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699941B1" w14:textId="77777777" w:rsidR="00EE14B0" w:rsidRPr="00EE14B0" w:rsidRDefault="00EE14B0" w:rsidP="00EE14B0">
            <w:pPr>
              <w:spacing w:after="0" w:line="240" w:lineRule="auto"/>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TXc30</w:t>
            </w:r>
          </w:p>
        </w:tc>
        <w:tc>
          <w:tcPr>
            <w:tcW w:w="1276" w:type="dxa"/>
            <w:tcBorders>
              <w:top w:val="nil"/>
              <w:left w:val="nil"/>
              <w:bottom w:val="single" w:sz="4" w:space="0" w:color="auto"/>
              <w:right w:val="single" w:sz="4" w:space="0" w:color="auto"/>
            </w:tcBorders>
            <w:shd w:val="clear" w:color="auto" w:fill="auto"/>
            <w:vAlign w:val="bottom"/>
            <w:hideMark/>
          </w:tcPr>
          <w:p w14:paraId="377A0B4D"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1.9</w:t>
            </w:r>
            <w:r w:rsidRPr="00EE14B0">
              <w:rPr>
                <w:rFonts w:ascii="Calibri" w:eastAsia="Times New Roman" w:hAnsi="Calibri" w:cs="Times New Roman"/>
                <w:color w:val="000000"/>
                <w:sz w:val="16"/>
                <w:szCs w:val="16"/>
              </w:rPr>
              <w:br/>
              <w:t>(0.5, 4.4)</w:t>
            </w:r>
          </w:p>
        </w:tc>
        <w:tc>
          <w:tcPr>
            <w:tcW w:w="1276" w:type="dxa"/>
            <w:tcBorders>
              <w:top w:val="nil"/>
              <w:left w:val="nil"/>
              <w:bottom w:val="single" w:sz="4" w:space="0" w:color="auto"/>
              <w:right w:val="single" w:sz="4" w:space="0" w:color="auto"/>
            </w:tcBorders>
            <w:shd w:val="clear" w:color="auto" w:fill="auto"/>
            <w:vAlign w:val="bottom"/>
            <w:hideMark/>
          </w:tcPr>
          <w:p w14:paraId="6010674E"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5.7</w:t>
            </w:r>
            <w:r w:rsidRPr="00EE14B0">
              <w:rPr>
                <w:rFonts w:ascii="Calibri" w:eastAsia="Times New Roman" w:hAnsi="Calibri" w:cs="Times New Roman"/>
                <w:color w:val="000000"/>
                <w:sz w:val="16"/>
                <w:szCs w:val="16"/>
              </w:rPr>
              <w:br/>
              <w:t>(1.7, 10.5)</w:t>
            </w:r>
          </w:p>
        </w:tc>
        <w:tc>
          <w:tcPr>
            <w:tcW w:w="1276" w:type="dxa"/>
            <w:tcBorders>
              <w:top w:val="nil"/>
              <w:left w:val="nil"/>
              <w:bottom w:val="single" w:sz="4" w:space="0" w:color="auto"/>
              <w:right w:val="single" w:sz="4" w:space="0" w:color="auto"/>
            </w:tcBorders>
            <w:shd w:val="clear" w:color="auto" w:fill="auto"/>
            <w:vAlign w:val="bottom"/>
            <w:hideMark/>
          </w:tcPr>
          <w:p w14:paraId="70580F79"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6.3</w:t>
            </w:r>
            <w:r w:rsidRPr="00EE14B0">
              <w:rPr>
                <w:rFonts w:ascii="Calibri" w:eastAsia="Times New Roman" w:hAnsi="Calibri" w:cs="Times New Roman"/>
                <w:color w:val="000000"/>
                <w:sz w:val="16"/>
                <w:szCs w:val="16"/>
              </w:rPr>
              <w:br/>
              <w:t>(1.5, 11.1)</w:t>
            </w:r>
          </w:p>
        </w:tc>
        <w:tc>
          <w:tcPr>
            <w:tcW w:w="1276" w:type="dxa"/>
            <w:tcBorders>
              <w:top w:val="nil"/>
              <w:left w:val="nil"/>
              <w:bottom w:val="single" w:sz="4" w:space="0" w:color="auto"/>
              <w:right w:val="single" w:sz="4" w:space="0" w:color="auto"/>
            </w:tcBorders>
            <w:shd w:val="clear" w:color="auto" w:fill="auto"/>
            <w:vAlign w:val="bottom"/>
            <w:hideMark/>
          </w:tcPr>
          <w:p w14:paraId="7D56839F"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1.6</w:t>
            </w:r>
            <w:r w:rsidRPr="00EE14B0">
              <w:rPr>
                <w:rFonts w:ascii="Calibri" w:eastAsia="Times New Roman" w:hAnsi="Calibri" w:cs="Times New Roman"/>
                <w:color w:val="000000"/>
                <w:sz w:val="16"/>
                <w:szCs w:val="16"/>
              </w:rPr>
              <w:br/>
              <w:t>(0.3, 3.3)</w:t>
            </w:r>
          </w:p>
        </w:tc>
        <w:tc>
          <w:tcPr>
            <w:tcW w:w="1276" w:type="dxa"/>
            <w:tcBorders>
              <w:top w:val="nil"/>
              <w:left w:val="nil"/>
              <w:bottom w:val="single" w:sz="4" w:space="0" w:color="auto"/>
              <w:right w:val="single" w:sz="4" w:space="0" w:color="auto"/>
            </w:tcBorders>
            <w:shd w:val="clear" w:color="auto" w:fill="auto"/>
            <w:vAlign w:val="bottom"/>
            <w:hideMark/>
          </w:tcPr>
          <w:p w14:paraId="7B0475E6"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1.1</w:t>
            </w:r>
            <w:r w:rsidRPr="00EE14B0">
              <w:rPr>
                <w:rFonts w:ascii="Calibri" w:eastAsia="Times New Roman" w:hAnsi="Calibri" w:cs="Times New Roman"/>
                <w:color w:val="000000"/>
                <w:sz w:val="16"/>
                <w:szCs w:val="16"/>
              </w:rPr>
              <w:br/>
              <w:t>(0.3, 2.5)</w:t>
            </w:r>
          </w:p>
        </w:tc>
        <w:tc>
          <w:tcPr>
            <w:tcW w:w="1276" w:type="dxa"/>
            <w:tcBorders>
              <w:top w:val="nil"/>
              <w:left w:val="nil"/>
              <w:bottom w:val="single" w:sz="4" w:space="0" w:color="auto"/>
              <w:right w:val="single" w:sz="4" w:space="0" w:color="auto"/>
            </w:tcBorders>
            <w:shd w:val="clear" w:color="auto" w:fill="auto"/>
            <w:vAlign w:val="bottom"/>
            <w:hideMark/>
          </w:tcPr>
          <w:p w14:paraId="752C0498"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0.3</w:t>
            </w:r>
            <w:r w:rsidRPr="00EE14B0">
              <w:rPr>
                <w:rFonts w:ascii="Calibri" w:eastAsia="Times New Roman" w:hAnsi="Calibri" w:cs="Times New Roman"/>
                <w:color w:val="000000"/>
                <w:sz w:val="16"/>
                <w:szCs w:val="16"/>
              </w:rPr>
              <w:br/>
              <w:t>(0, 0.9)</w:t>
            </w:r>
          </w:p>
        </w:tc>
      </w:tr>
      <w:tr w:rsidR="00EE14B0" w:rsidRPr="00EE14B0" w14:paraId="7934C13C" w14:textId="77777777" w:rsidTr="00AF7A55">
        <w:trPr>
          <w:trHeight w:val="2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3E3851DD" w14:textId="77777777" w:rsidR="00EE14B0" w:rsidRPr="00EE14B0" w:rsidRDefault="00EE14B0" w:rsidP="00EE14B0">
            <w:pPr>
              <w:spacing w:after="0" w:line="240" w:lineRule="auto"/>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TNc20</w:t>
            </w:r>
          </w:p>
        </w:tc>
        <w:tc>
          <w:tcPr>
            <w:tcW w:w="1276" w:type="dxa"/>
            <w:tcBorders>
              <w:top w:val="nil"/>
              <w:left w:val="nil"/>
              <w:bottom w:val="single" w:sz="4" w:space="0" w:color="auto"/>
              <w:right w:val="single" w:sz="4" w:space="0" w:color="auto"/>
            </w:tcBorders>
            <w:shd w:val="clear" w:color="auto" w:fill="auto"/>
            <w:vAlign w:val="bottom"/>
            <w:hideMark/>
          </w:tcPr>
          <w:p w14:paraId="11A97131"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w:t>
            </w:r>
            <w:r w:rsidRPr="00EE14B0">
              <w:rPr>
                <w:rFonts w:ascii="Calibri" w:eastAsia="Times New Roman" w:hAnsi="Calibri" w:cs="Times New Roman"/>
                <w:color w:val="000000"/>
                <w:sz w:val="16"/>
                <w:szCs w:val="16"/>
              </w:rPr>
              <w:br/>
              <w:t>(0,0 )</w:t>
            </w:r>
          </w:p>
        </w:tc>
        <w:tc>
          <w:tcPr>
            <w:tcW w:w="1276" w:type="dxa"/>
            <w:tcBorders>
              <w:top w:val="nil"/>
              <w:left w:val="nil"/>
              <w:bottom w:val="single" w:sz="4" w:space="0" w:color="auto"/>
              <w:right w:val="single" w:sz="4" w:space="0" w:color="auto"/>
            </w:tcBorders>
            <w:shd w:val="clear" w:color="auto" w:fill="auto"/>
            <w:vAlign w:val="bottom"/>
            <w:hideMark/>
          </w:tcPr>
          <w:p w14:paraId="2C68197A"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0.3</w:t>
            </w:r>
            <w:r w:rsidRPr="00EE14B0">
              <w:rPr>
                <w:rFonts w:ascii="Calibri" w:eastAsia="Times New Roman" w:hAnsi="Calibri" w:cs="Times New Roman"/>
                <w:color w:val="000000"/>
                <w:sz w:val="16"/>
                <w:szCs w:val="16"/>
              </w:rPr>
              <w:br/>
              <w:t>(0, 0.9)</w:t>
            </w:r>
          </w:p>
        </w:tc>
        <w:tc>
          <w:tcPr>
            <w:tcW w:w="1276" w:type="dxa"/>
            <w:tcBorders>
              <w:top w:val="nil"/>
              <w:left w:val="nil"/>
              <w:bottom w:val="single" w:sz="4" w:space="0" w:color="auto"/>
              <w:right w:val="single" w:sz="4" w:space="0" w:color="auto"/>
            </w:tcBorders>
            <w:shd w:val="clear" w:color="auto" w:fill="auto"/>
            <w:vAlign w:val="bottom"/>
            <w:hideMark/>
          </w:tcPr>
          <w:p w14:paraId="30A62B66"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1.2</w:t>
            </w:r>
            <w:r w:rsidRPr="00EE14B0">
              <w:rPr>
                <w:rFonts w:ascii="Calibri" w:eastAsia="Times New Roman" w:hAnsi="Calibri" w:cs="Times New Roman"/>
                <w:color w:val="000000"/>
                <w:sz w:val="16"/>
                <w:szCs w:val="16"/>
              </w:rPr>
              <w:br/>
              <w:t>(0.2, 2.6)</w:t>
            </w:r>
          </w:p>
        </w:tc>
        <w:tc>
          <w:tcPr>
            <w:tcW w:w="1276" w:type="dxa"/>
            <w:tcBorders>
              <w:top w:val="nil"/>
              <w:left w:val="nil"/>
              <w:bottom w:val="single" w:sz="4" w:space="0" w:color="auto"/>
              <w:right w:val="single" w:sz="4" w:space="0" w:color="auto"/>
            </w:tcBorders>
            <w:shd w:val="clear" w:color="auto" w:fill="auto"/>
            <w:vAlign w:val="bottom"/>
            <w:hideMark/>
          </w:tcPr>
          <w:p w14:paraId="71DBA5DE"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0.2</w:t>
            </w:r>
            <w:r w:rsidRPr="00EE14B0">
              <w:rPr>
                <w:rFonts w:ascii="Calibri" w:eastAsia="Times New Roman" w:hAnsi="Calibri" w:cs="Times New Roman"/>
                <w:color w:val="000000"/>
                <w:sz w:val="16"/>
                <w:szCs w:val="16"/>
              </w:rPr>
              <w:br/>
              <w:t>(0, 0.5)</w:t>
            </w:r>
          </w:p>
        </w:tc>
        <w:tc>
          <w:tcPr>
            <w:tcW w:w="1276" w:type="dxa"/>
            <w:tcBorders>
              <w:top w:val="nil"/>
              <w:left w:val="nil"/>
              <w:bottom w:val="single" w:sz="4" w:space="0" w:color="auto"/>
              <w:right w:val="single" w:sz="4" w:space="0" w:color="auto"/>
            </w:tcBorders>
            <w:shd w:val="clear" w:color="auto" w:fill="auto"/>
            <w:vAlign w:val="bottom"/>
            <w:hideMark/>
          </w:tcPr>
          <w:p w14:paraId="1277303C"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0.1</w:t>
            </w:r>
            <w:r w:rsidRPr="00EE14B0">
              <w:rPr>
                <w:rFonts w:ascii="Calibri" w:eastAsia="Times New Roman" w:hAnsi="Calibri" w:cs="Times New Roman"/>
                <w:color w:val="000000"/>
                <w:sz w:val="16"/>
                <w:szCs w:val="16"/>
              </w:rPr>
              <w:br/>
              <w:t>(0, 0.6)</w:t>
            </w:r>
          </w:p>
        </w:tc>
        <w:tc>
          <w:tcPr>
            <w:tcW w:w="1276" w:type="dxa"/>
            <w:tcBorders>
              <w:top w:val="nil"/>
              <w:left w:val="nil"/>
              <w:bottom w:val="single" w:sz="4" w:space="0" w:color="auto"/>
              <w:right w:val="single" w:sz="4" w:space="0" w:color="auto"/>
            </w:tcBorders>
            <w:shd w:val="clear" w:color="auto" w:fill="auto"/>
            <w:vAlign w:val="bottom"/>
            <w:hideMark/>
          </w:tcPr>
          <w:p w14:paraId="01822792"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0.1</w:t>
            </w:r>
            <w:r w:rsidRPr="00EE14B0">
              <w:rPr>
                <w:rFonts w:ascii="Calibri" w:eastAsia="Times New Roman" w:hAnsi="Calibri" w:cs="Times New Roman"/>
                <w:color w:val="000000"/>
                <w:sz w:val="16"/>
                <w:szCs w:val="16"/>
              </w:rPr>
              <w:br/>
              <w:t>(0, 0.2)</w:t>
            </w:r>
          </w:p>
        </w:tc>
      </w:tr>
      <w:tr w:rsidR="00EE14B0" w:rsidRPr="00EE14B0" w14:paraId="42D85654" w14:textId="77777777" w:rsidTr="00AF7A55">
        <w:trPr>
          <w:trHeight w:val="2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77E619A6" w14:textId="77777777" w:rsidR="00EE14B0" w:rsidRPr="00EE14B0" w:rsidRDefault="00EE14B0" w:rsidP="00EE14B0">
            <w:pPr>
              <w:spacing w:after="0" w:line="240" w:lineRule="auto"/>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TXL30</w:t>
            </w:r>
          </w:p>
        </w:tc>
        <w:tc>
          <w:tcPr>
            <w:tcW w:w="1276" w:type="dxa"/>
            <w:tcBorders>
              <w:top w:val="nil"/>
              <w:left w:val="nil"/>
              <w:bottom w:val="single" w:sz="4" w:space="0" w:color="auto"/>
              <w:right w:val="single" w:sz="4" w:space="0" w:color="auto"/>
            </w:tcBorders>
            <w:shd w:val="clear" w:color="auto" w:fill="auto"/>
            <w:vAlign w:val="bottom"/>
            <w:hideMark/>
          </w:tcPr>
          <w:p w14:paraId="5172EE77"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1.1</w:t>
            </w:r>
            <w:r w:rsidRPr="00EE14B0">
              <w:rPr>
                <w:rFonts w:ascii="Calibri" w:eastAsia="Times New Roman" w:hAnsi="Calibri" w:cs="Times New Roman"/>
                <w:color w:val="000000"/>
                <w:sz w:val="16"/>
                <w:szCs w:val="16"/>
              </w:rPr>
              <w:br/>
              <w:t>(0.3, 2.7)</w:t>
            </w:r>
          </w:p>
        </w:tc>
        <w:tc>
          <w:tcPr>
            <w:tcW w:w="1276" w:type="dxa"/>
            <w:tcBorders>
              <w:top w:val="nil"/>
              <w:left w:val="nil"/>
              <w:bottom w:val="single" w:sz="4" w:space="0" w:color="auto"/>
              <w:right w:val="single" w:sz="4" w:space="0" w:color="auto"/>
            </w:tcBorders>
            <w:shd w:val="clear" w:color="auto" w:fill="auto"/>
            <w:vAlign w:val="bottom"/>
            <w:hideMark/>
          </w:tcPr>
          <w:p w14:paraId="41331A21"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2.5</w:t>
            </w:r>
            <w:r w:rsidRPr="00EE14B0">
              <w:rPr>
                <w:rFonts w:ascii="Calibri" w:eastAsia="Times New Roman" w:hAnsi="Calibri" w:cs="Times New Roman"/>
                <w:color w:val="000000"/>
                <w:sz w:val="16"/>
                <w:szCs w:val="16"/>
              </w:rPr>
              <w:br/>
              <w:t>(0.7, 4.9)</w:t>
            </w:r>
          </w:p>
        </w:tc>
        <w:tc>
          <w:tcPr>
            <w:tcW w:w="1276" w:type="dxa"/>
            <w:tcBorders>
              <w:top w:val="nil"/>
              <w:left w:val="nil"/>
              <w:bottom w:val="single" w:sz="4" w:space="0" w:color="auto"/>
              <w:right w:val="single" w:sz="4" w:space="0" w:color="auto"/>
            </w:tcBorders>
            <w:shd w:val="clear" w:color="auto" w:fill="auto"/>
            <w:vAlign w:val="bottom"/>
            <w:hideMark/>
          </w:tcPr>
          <w:p w14:paraId="607E4817"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2.7</w:t>
            </w:r>
            <w:r w:rsidRPr="00EE14B0">
              <w:rPr>
                <w:rFonts w:ascii="Calibri" w:eastAsia="Times New Roman" w:hAnsi="Calibri" w:cs="Times New Roman"/>
                <w:color w:val="000000"/>
                <w:sz w:val="16"/>
                <w:szCs w:val="16"/>
              </w:rPr>
              <w:br/>
              <w:t>(0.8, 4.9)</w:t>
            </w:r>
          </w:p>
        </w:tc>
        <w:tc>
          <w:tcPr>
            <w:tcW w:w="1276" w:type="dxa"/>
            <w:tcBorders>
              <w:top w:val="nil"/>
              <w:left w:val="nil"/>
              <w:bottom w:val="single" w:sz="4" w:space="0" w:color="auto"/>
              <w:right w:val="single" w:sz="4" w:space="0" w:color="auto"/>
            </w:tcBorders>
            <w:shd w:val="clear" w:color="auto" w:fill="auto"/>
            <w:vAlign w:val="bottom"/>
            <w:hideMark/>
          </w:tcPr>
          <w:p w14:paraId="67A08DF8"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0.8</w:t>
            </w:r>
            <w:r w:rsidRPr="00EE14B0">
              <w:rPr>
                <w:rFonts w:ascii="Calibri" w:eastAsia="Times New Roman" w:hAnsi="Calibri" w:cs="Times New Roman"/>
                <w:color w:val="000000"/>
                <w:sz w:val="16"/>
                <w:szCs w:val="16"/>
              </w:rPr>
              <w:br/>
              <w:t>(0.2, 1.7)</w:t>
            </w:r>
          </w:p>
        </w:tc>
        <w:tc>
          <w:tcPr>
            <w:tcW w:w="1276" w:type="dxa"/>
            <w:tcBorders>
              <w:top w:val="nil"/>
              <w:left w:val="nil"/>
              <w:bottom w:val="single" w:sz="4" w:space="0" w:color="auto"/>
              <w:right w:val="single" w:sz="4" w:space="0" w:color="auto"/>
            </w:tcBorders>
            <w:shd w:val="clear" w:color="auto" w:fill="auto"/>
            <w:vAlign w:val="bottom"/>
            <w:hideMark/>
          </w:tcPr>
          <w:p w14:paraId="1573475A"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0.5</w:t>
            </w:r>
            <w:r w:rsidRPr="00EE14B0">
              <w:rPr>
                <w:rFonts w:ascii="Calibri" w:eastAsia="Times New Roman" w:hAnsi="Calibri" w:cs="Times New Roman"/>
                <w:color w:val="000000"/>
                <w:sz w:val="16"/>
                <w:szCs w:val="16"/>
              </w:rPr>
              <w:br/>
              <w:t>(0.1, 1.3)</w:t>
            </w:r>
          </w:p>
        </w:tc>
        <w:tc>
          <w:tcPr>
            <w:tcW w:w="1276" w:type="dxa"/>
            <w:tcBorders>
              <w:top w:val="nil"/>
              <w:left w:val="nil"/>
              <w:bottom w:val="single" w:sz="4" w:space="0" w:color="auto"/>
              <w:right w:val="single" w:sz="4" w:space="0" w:color="auto"/>
            </w:tcBorders>
            <w:shd w:val="clear" w:color="auto" w:fill="auto"/>
            <w:vAlign w:val="bottom"/>
            <w:hideMark/>
          </w:tcPr>
          <w:p w14:paraId="0284FC86"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0.2</w:t>
            </w:r>
            <w:r w:rsidRPr="00EE14B0">
              <w:rPr>
                <w:rFonts w:ascii="Calibri" w:eastAsia="Times New Roman" w:hAnsi="Calibri" w:cs="Times New Roman"/>
                <w:color w:val="000000"/>
                <w:sz w:val="16"/>
                <w:szCs w:val="16"/>
              </w:rPr>
              <w:br/>
              <w:t>(0, 0.6)</w:t>
            </w:r>
          </w:p>
        </w:tc>
      </w:tr>
      <w:tr w:rsidR="00EE14B0" w:rsidRPr="00EE14B0" w14:paraId="30813461" w14:textId="77777777" w:rsidTr="00AF7A55">
        <w:trPr>
          <w:trHeight w:val="2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0074B076" w14:textId="77777777" w:rsidR="00EE14B0" w:rsidRPr="00EE14B0" w:rsidRDefault="00EE14B0" w:rsidP="00EE14B0">
            <w:pPr>
              <w:spacing w:after="0" w:line="240" w:lineRule="auto"/>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TNL20</w:t>
            </w:r>
          </w:p>
        </w:tc>
        <w:tc>
          <w:tcPr>
            <w:tcW w:w="1276" w:type="dxa"/>
            <w:tcBorders>
              <w:top w:val="nil"/>
              <w:left w:val="nil"/>
              <w:bottom w:val="single" w:sz="4" w:space="0" w:color="auto"/>
              <w:right w:val="single" w:sz="4" w:space="0" w:color="auto"/>
            </w:tcBorders>
            <w:shd w:val="clear" w:color="auto" w:fill="auto"/>
            <w:vAlign w:val="bottom"/>
            <w:hideMark/>
          </w:tcPr>
          <w:p w14:paraId="17A23E1D"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w:t>
            </w:r>
            <w:r w:rsidRPr="00EE14B0">
              <w:rPr>
                <w:rFonts w:ascii="Calibri" w:eastAsia="Times New Roman" w:hAnsi="Calibri" w:cs="Times New Roman"/>
                <w:color w:val="000000"/>
                <w:sz w:val="16"/>
                <w:szCs w:val="16"/>
              </w:rPr>
              <w:br/>
              <w:t>(0,0)</w:t>
            </w:r>
          </w:p>
        </w:tc>
        <w:tc>
          <w:tcPr>
            <w:tcW w:w="1276" w:type="dxa"/>
            <w:tcBorders>
              <w:top w:val="nil"/>
              <w:left w:val="nil"/>
              <w:bottom w:val="single" w:sz="4" w:space="0" w:color="auto"/>
              <w:right w:val="single" w:sz="4" w:space="0" w:color="auto"/>
            </w:tcBorders>
            <w:shd w:val="clear" w:color="auto" w:fill="auto"/>
            <w:vAlign w:val="bottom"/>
            <w:hideMark/>
          </w:tcPr>
          <w:p w14:paraId="4635AE8F"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0.2</w:t>
            </w:r>
            <w:r w:rsidRPr="00EE14B0">
              <w:rPr>
                <w:rFonts w:ascii="Calibri" w:eastAsia="Times New Roman" w:hAnsi="Calibri" w:cs="Times New Roman"/>
                <w:color w:val="000000"/>
                <w:sz w:val="16"/>
                <w:szCs w:val="16"/>
              </w:rPr>
              <w:br/>
              <w:t>(0, 0.7)</w:t>
            </w:r>
          </w:p>
        </w:tc>
        <w:tc>
          <w:tcPr>
            <w:tcW w:w="1276" w:type="dxa"/>
            <w:tcBorders>
              <w:top w:val="nil"/>
              <w:left w:val="nil"/>
              <w:bottom w:val="single" w:sz="4" w:space="0" w:color="auto"/>
              <w:right w:val="single" w:sz="4" w:space="0" w:color="auto"/>
            </w:tcBorders>
            <w:shd w:val="clear" w:color="auto" w:fill="auto"/>
            <w:vAlign w:val="bottom"/>
            <w:hideMark/>
          </w:tcPr>
          <w:p w14:paraId="147688FE"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0.7</w:t>
            </w:r>
            <w:r w:rsidRPr="00EE14B0">
              <w:rPr>
                <w:rFonts w:ascii="Calibri" w:eastAsia="Times New Roman" w:hAnsi="Calibri" w:cs="Times New Roman"/>
                <w:color w:val="000000"/>
                <w:sz w:val="16"/>
                <w:szCs w:val="16"/>
              </w:rPr>
              <w:br/>
              <w:t>(0.2, 1.7)</w:t>
            </w:r>
          </w:p>
        </w:tc>
        <w:tc>
          <w:tcPr>
            <w:tcW w:w="1276" w:type="dxa"/>
            <w:tcBorders>
              <w:top w:val="nil"/>
              <w:left w:val="nil"/>
              <w:bottom w:val="single" w:sz="4" w:space="0" w:color="auto"/>
              <w:right w:val="single" w:sz="4" w:space="0" w:color="auto"/>
            </w:tcBorders>
            <w:shd w:val="clear" w:color="auto" w:fill="auto"/>
            <w:vAlign w:val="bottom"/>
            <w:hideMark/>
          </w:tcPr>
          <w:p w14:paraId="22723CC3"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0.2</w:t>
            </w:r>
            <w:r w:rsidRPr="00EE14B0">
              <w:rPr>
                <w:rFonts w:ascii="Calibri" w:eastAsia="Times New Roman" w:hAnsi="Calibri" w:cs="Times New Roman"/>
                <w:color w:val="000000"/>
                <w:sz w:val="16"/>
                <w:szCs w:val="16"/>
              </w:rPr>
              <w:br/>
              <w:t>(0, 0.4)</w:t>
            </w:r>
          </w:p>
        </w:tc>
        <w:tc>
          <w:tcPr>
            <w:tcW w:w="1276" w:type="dxa"/>
            <w:tcBorders>
              <w:top w:val="nil"/>
              <w:left w:val="nil"/>
              <w:bottom w:val="single" w:sz="4" w:space="0" w:color="auto"/>
              <w:right w:val="single" w:sz="4" w:space="0" w:color="auto"/>
            </w:tcBorders>
            <w:shd w:val="clear" w:color="auto" w:fill="auto"/>
            <w:vAlign w:val="bottom"/>
            <w:hideMark/>
          </w:tcPr>
          <w:p w14:paraId="1391B911"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0.1</w:t>
            </w:r>
            <w:r w:rsidRPr="00EE14B0">
              <w:rPr>
                <w:rFonts w:ascii="Calibri" w:eastAsia="Times New Roman" w:hAnsi="Calibri" w:cs="Times New Roman"/>
                <w:color w:val="000000"/>
                <w:sz w:val="16"/>
                <w:szCs w:val="16"/>
              </w:rPr>
              <w:br/>
              <w:t>(0, 0.5)</w:t>
            </w:r>
          </w:p>
        </w:tc>
        <w:tc>
          <w:tcPr>
            <w:tcW w:w="1276" w:type="dxa"/>
            <w:tcBorders>
              <w:top w:val="nil"/>
              <w:left w:val="nil"/>
              <w:bottom w:val="single" w:sz="4" w:space="0" w:color="auto"/>
              <w:right w:val="single" w:sz="4" w:space="0" w:color="auto"/>
            </w:tcBorders>
            <w:shd w:val="clear" w:color="auto" w:fill="auto"/>
            <w:vAlign w:val="bottom"/>
            <w:hideMark/>
          </w:tcPr>
          <w:p w14:paraId="58758BCE"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w:t>
            </w:r>
            <w:r w:rsidRPr="00EE14B0">
              <w:rPr>
                <w:rFonts w:ascii="Calibri" w:eastAsia="Times New Roman" w:hAnsi="Calibri" w:cs="Times New Roman"/>
                <w:color w:val="000000"/>
                <w:sz w:val="16"/>
                <w:szCs w:val="16"/>
              </w:rPr>
              <w:br/>
              <w:t>(0, 0.1)</w:t>
            </w:r>
          </w:p>
        </w:tc>
      </w:tr>
      <w:tr w:rsidR="00EE14B0" w:rsidRPr="00EE14B0" w14:paraId="147920FF" w14:textId="77777777" w:rsidTr="00AF7A55">
        <w:trPr>
          <w:trHeight w:val="2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67C33F35" w14:textId="77777777" w:rsidR="00EE14B0" w:rsidRPr="00EE14B0" w:rsidRDefault="00EE14B0" w:rsidP="00EE14B0">
            <w:pPr>
              <w:spacing w:after="0" w:line="240" w:lineRule="auto"/>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Hot</w:t>
            </w:r>
          </w:p>
        </w:tc>
        <w:tc>
          <w:tcPr>
            <w:tcW w:w="1276" w:type="dxa"/>
            <w:tcBorders>
              <w:top w:val="nil"/>
              <w:left w:val="nil"/>
              <w:bottom w:val="single" w:sz="4" w:space="0" w:color="auto"/>
              <w:right w:val="single" w:sz="4" w:space="0" w:color="auto"/>
            </w:tcBorders>
            <w:shd w:val="clear" w:color="auto" w:fill="auto"/>
            <w:vAlign w:val="bottom"/>
            <w:hideMark/>
          </w:tcPr>
          <w:p w14:paraId="485CC984"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w:t>
            </w:r>
            <w:r w:rsidRPr="00EE14B0">
              <w:rPr>
                <w:rFonts w:ascii="Calibri" w:eastAsia="Times New Roman" w:hAnsi="Calibri" w:cs="Times New Roman"/>
                <w:color w:val="000000"/>
                <w:sz w:val="16"/>
                <w:szCs w:val="16"/>
              </w:rPr>
              <w:br/>
              <w:t>(0, 0.1)</w:t>
            </w:r>
          </w:p>
        </w:tc>
        <w:tc>
          <w:tcPr>
            <w:tcW w:w="1276" w:type="dxa"/>
            <w:tcBorders>
              <w:top w:val="nil"/>
              <w:left w:val="nil"/>
              <w:bottom w:val="single" w:sz="4" w:space="0" w:color="auto"/>
              <w:right w:val="single" w:sz="4" w:space="0" w:color="auto"/>
            </w:tcBorders>
            <w:shd w:val="clear" w:color="auto" w:fill="auto"/>
            <w:vAlign w:val="bottom"/>
            <w:hideMark/>
          </w:tcPr>
          <w:p w14:paraId="2AABB10F"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0.7</w:t>
            </w:r>
            <w:r w:rsidRPr="00EE14B0">
              <w:rPr>
                <w:rFonts w:ascii="Calibri" w:eastAsia="Times New Roman" w:hAnsi="Calibri" w:cs="Times New Roman"/>
                <w:color w:val="000000"/>
                <w:sz w:val="16"/>
                <w:szCs w:val="16"/>
              </w:rPr>
              <w:br/>
              <w:t>(0.2, 1.8)</w:t>
            </w:r>
          </w:p>
        </w:tc>
        <w:tc>
          <w:tcPr>
            <w:tcW w:w="1276" w:type="dxa"/>
            <w:tcBorders>
              <w:top w:val="nil"/>
              <w:left w:val="nil"/>
              <w:bottom w:val="single" w:sz="4" w:space="0" w:color="auto"/>
              <w:right w:val="single" w:sz="4" w:space="0" w:color="auto"/>
            </w:tcBorders>
            <w:shd w:val="clear" w:color="auto" w:fill="auto"/>
            <w:vAlign w:val="bottom"/>
            <w:hideMark/>
          </w:tcPr>
          <w:p w14:paraId="17B459B4"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2.2</w:t>
            </w:r>
            <w:r w:rsidRPr="00EE14B0">
              <w:rPr>
                <w:rFonts w:ascii="Calibri" w:eastAsia="Times New Roman" w:hAnsi="Calibri" w:cs="Times New Roman"/>
                <w:color w:val="000000"/>
                <w:sz w:val="16"/>
                <w:szCs w:val="16"/>
              </w:rPr>
              <w:br/>
              <w:t>(0.7, 4.5)</w:t>
            </w:r>
          </w:p>
        </w:tc>
        <w:tc>
          <w:tcPr>
            <w:tcW w:w="1276" w:type="dxa"/>
            <w:tcBorders>
              <w:top w:val="nil"/>
              <w:left w:val="nil"/>
              <w:bottom w:val="single" w:sz="4" w:space="0" w:color="auto"/>
              <w:right w:val="single" w:sz="4" w:space="0" w:color="auto"/>
            </w:tcBorders>
            <w:shd w:val="clear" w:color="auto" w:fill="auto"/>
            <w:vAlign w:val="bottom"/>
            <w:hideMark/>
          </w:tcPr>
          <w:p w14:paraId="7CE20C47"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0.5</w:t>
            </w:r>
            <w:r w:rsidRPr="00EE14B0">
              <w:rPr>
                <w:rFonts w:ascii="Calibri" w:eastAsia="Times New Roman" w:hAnsi="Calibri" w:cs="Times New Roman"/>
                <w:color w:val="000000"/>
                <w:sz w:val="16"/>
                <w:szCs w:val="16"/>
              </w:rPr>
              <w:br/>
              <w:t>(0.1, 1.2)</w:t>
            </w:r>
          </w:p>
        </w:tc>
        <w:tc>
          <w:tcPr>
            <w:tcW w:w="1276" w:type="dxa"/>
            <w:tcBorders>
              <w:top w:val="nil"/>
              <w:left w:val="nil"/>
              <w:bottom w:val="single" w:sz="4" w:space="0" w:color="auto"/>
              <w:right w:val="single" w:sz="4" w:space="0" w:color="auto"/>
            </w:tcBorders>
            <w:shd w:val="clear" w:color="auto" w:fill="auto"/>
            <w:vAlign w:val="bottom"/>
            <w:hideMark/>
          </w:tcPr>
          <w:p w14:paraId="06FE0159"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0.3</w:t>
            </w:r>
            <w:r w:rsidRPr="00EE14B0">
              <w:rPr>
                <w:rFonts w:ascii="Calibri" w:eastAsia="Times New Roman" w:hAnsi="Calibri" w:cs="Times New Roman"/>
                <w:color w:val="000000"/>
                <w:sz w:val="16"/>
                <w:szCs w:val="16"/>
              </w:rPr>
              <w:br/>
              <w:t>(0.1, 0.9)</w:t>
            </w:r>
          </w:p>
        </w:tc>
        <w:tc>
          <w:tcPr>
            <w:tcW w:w="1276" w:type="dxa"/>
            <w:tcBorders>
              <w:top w:val="nil"/>
              <w:left w:val="nil"/>
              <w:bottom w:val="single" w:sz="4" w:space="0" w:color="auto"/>
              <w:right w:val="single" w:sz="4" w:space="0" w:color="auto"/>
            </w:tcBorders>
            <w:shd w:val="clear" w:color="auto" w:fill="auto"/>
            <w:vAlign w:val="bottom"/>
            <w:hideMark/>
          </w:tcPr>
          <w:p w14:paraId="5986690E"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0.1</w:t>
            </w:r>
            <w:r w:rsidRPr="00EE14B0">
              <w:rPr>
                <w:rFonts w:ascii="Calibri" w:eastAsia="Times New Roman" w:hAnsi="Calibri" w:cs="Times New Roman"/>
                <w:color w:val="000000"/>
                <w:sz w:val="16"/>
                <w:szCs w:val="16"/>
              </w:rPr>
              <w:br/>
              <w:t>(0, 0.2)</w:t>
            </w:r>
          </w:p>
        </w:tc>
      </w:tr>
      <w:tr w:rsidR="00EE14B0" w:rsidRPr="00EE14B0" w14:paraId="02B06604" w14:textId="77777777" w:rsidTr="00AF7A55">
        <w:trPr>
          <w:trHeight w:val="2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05F38120" w14:textId="77777777" w:rsidR="00EE14B0" w:rsidRPr="00EE14B0" w:rsidRDefault="00EE14B0" w:rsidP="00EE14B0">
            <w:pPr>
              <w:spacing w:after="0" w:line="240" w:lineRule="auto"/>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TNm15</w:t>
            </w:r>
          </w:p>
        </w:tc>
        <w:tc>
          <w:tcPr>
            <w:tcW w:w="1276" w:type="dxa"/>
            <w:tcBorders>
              <w:top w:val="nil"/>
              <w:left w:val="nil"/>
              <w:bottom w:val="single" w:sz="4" w:space="0" w:color="auto"/>
              <w:right w:val="single" w:sz="4" w:space="0" w:color="auto"/>
            </w:tcBorders>
            <w:shd w:val="clear" w:color="auto" w:fill="auto"/>
            <w:vAlign w:val="bottom"/>
            <w:hideMark/>
          </w:tcPr>
          <w:p w14:paraId="69AD5BB9"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-14.2</w:t>
            </w:r>
            <w:r w:rsidRPr="00EE14B0">
              <w:rPr>
                <w:rFonts w:ascii="Calibri" w:eastAsia="Times New Roman" w:hAnsi="Calibri" w:cs="Times New Roman"/>
                <w:color w:val="000000"/>
                <w:sz w:val="16"/>
                <w:szCs w:val="16"/>
              </w:rPr>
              <w:br/>
              <w:t>(-23.2, -4.9)</w:t>
            </w:r>
          </w:p>
        </w:tc>
        <w:tc>
          <w:tcPr>
            <w:tcW w:w="1276" w:type="dxa"/>
            <w:tcBorders>
              <w:top w:val="nil"/>
              <w:left w:val="nil"/>
              <w:bottom w:val="single" w:sz="4" w:space="0" w:color="auto"/>
              <w:right w:val="single" w:sz="4" w:space="0" w:color="auto"/>
            </w:tcBorders>
            <w:shd w:val="clear" w:color="auto" w:fill="auto"/>
            <w:vAlign w:val="bottom"/>
            <w:hideMark/>
          </w:tcPr>
          <w:p w14:paraId="3AA4C3C4"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-18.5</w:t>
            </w:r>
            <w:r w:rsidRPr="00EE14B0">
              <w:rPr>
                <w:rFonts w:ascii="Calibri" w:eastAsia="Times New Roman" w:hAnsi="Calibri" w:cs="Times New Roman"/>
                <w:color w:val="000000"/>
                <w:sz w:val="16"/>
                <w:szCs w:val="16"/>
              </w:rPr>
              <w:br/>
              <w:t>(-31.1, -6.9)</w:t>
            </w:r>
          </w:p>
        </w:tc>
        <w:tc>
          <w:tcPr>
            <w:tcW w:w="1276" w:type="dxa"/>
            <w:tcBorders>
              <w:top w:val="nil"/>
              <w:left w:val="nil"/>
              <w:bottom w:val="single" w:sz="4" w:space="0" w:color="auto"/>
              <w:right w:val="single" w:sz="4" w:space="0" w:color="auto"/>
            </w:tcBorders>
            <w:shd w:val="clear" w:color="auto" w:fill="auto"/>
            <w:vAlign w:val="bottom"/>
            <w:hideMark/>
          </w:tcPr>
          <w:p w14:paraId="5DF6FDD5"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-16.4</w:t>
            </w:r>
            <w:r w:rsidRPr="00EE14B0">
              <w:rPr>
                <w:rFonts w:ascii="Calibri" w:eastAsia="Times New Roman" w:hAnsi="Calibri" w:cs="Times New Roman"/>
                <w:color w:val="000000"/>
                <w:sz w:val="16"/>
                <w:szCs w:val="16"/>
              </w:rPr>
              <w:br/>
              <w:t>(-29.2, -6.5)</w:t>
            </w:r>
          </w:p>
        </w:tc>
        <w:tc>
          <w:tcPr>
            <w:tcW w:w="1276" w:type="dxa"/>
            <w:tcBorders>
              <w:top w:val="nil"/>
              <w:left w:val="nil"/>
              <w:bottom w:val="single" w:sz="4" w:space="0" w:color="auto"/>
              <w:right w:val="single" w:sz="4" w:space="0" w:color="auto"/>
            </w:tcBorders>
            <w:shd w:val="clear" w:color="auto" w:fill="auto"/>
            <w:vAlign w:val="bottom"/>
            <w:hideMark/>
          </w:tcPr>
          <w:p w14:paraId="6774C718"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-20.2</w:t>
            </w:r>
            <w:r w:rsidRPr="00EE14B0">
              <w:rPr>
                <w:rFonts w:ascii="Calibri" w:eastAsia="Times New Roman" w:hAnsi="Calibri" w:cs="Times New Roman"/>
                <w:color w:val="000000"/>
                <w:sz w:val="16"/>
                <w:szCs w:val="16"/>
              </w:rPr>
              <w:br/>
              <w:t>(-37, -7.8)</w:t>
            </w:r>
          </w:p>
        </w:tc>
        <w:tc>
          <w:tcPr>
            <w:tcW w:w="1276" w:type="dxa"/>
            <w:tcBorders>
              <w:top w:val="nil"/>
              <w:left w:val="nil"/>
              <w:bottom w:val="single" w:sz="4" w:space="0" w:color="auto"/>
              <w:right w:val="single" w:sz="4" w:space="0" w:color="auto"/>
            </w:tcBorders>
            <w:shd w:val="clear" w:color="auto" w:fill="auto"/>
            <w:vAlign w:val="bottom"/>
            <w:hideMark/>
          </w:tcPr>
          <w:p w14:paraId="0606C115"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-16.9</w:t>
            </w:r>
            <w:r w:rsidRPr="00EE14B0">
              <w:rPr>
                <w:rFonts w:ascii="Calibri" w:eastAsia="Times New Roman" w:hAnsi="Calibri" w:cs="Times New Roman"/>
                <w:color w:val="000000"/>
                <w:sz w:val="16"/>
                <w:szCs w:val="16"/>
              </w:rPr>
              <w:br/>
              <w:t>(-30.6, -7)</w:t>
            </w:r>
          </w:p>
        </w:tc>
        <w:tc>
          <w:tcPr>
            <w:tcW w:w="1276" w:type="dxa"/>
            <w:tcBorders>
              <w:top w:val="nil"/>
              <w:left w:val="nil"/>
              <w:bottom w:val="single" w:sz="4" w:space="0" w:color="auto"/>
              <w:right w:val="single" w:sz="4" w:space="0" w:color="auto"/>
            </w:tcBorders>
            <w:shd w:val="clear" w:color="auto" w:fill="auto"/>
            <w:vAlign w:val="bottom"/>
            <w:hideMark/>
          </w:tcPr>
          <w:p w14:paraId="4C2A028B"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-21.3</w:t>
            </w:r>
            <w:r w:rsidRPr="00EE14B0">
              <w:rPr>
                <w:rFonts w:ascii="Calibri" w:eastAsia="Times New Roman" w:hAnsi="Calibri" w:cs="Times New Roman"/>
                <w:color w:val="000000"/>
                <w:sz w:val="16"/>
                <w:szCs w:val="16"/>
              </w:rPr>
              <w:br/>
              <w:t>(-35.9, -11.2)</w:t>
            </w:r>
          </w:p>
        </w:tc>
      </w:tr>
      <w:tr w:rsidR="00EE14B0" w:rsidRPr="00EE14B0" w14:paraId="064D5B0F" w14:textId="77777777" w:rsidTr="00AF7A55">
        <w:trPr>
          <w:trHeight w:val="2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444660EC" w14:textId="77777777" w:rsidR="00EE14B0" w:rsidRPr="00EE14B0" w:rsidRDefault="00EE14B0" w:rsidP="00EE14B0">
            <w:pPr>
              <w:spacing w:after="0" w:line="240" w:lineRule="auto"/>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FF</w:t>
            </w:r>
          </w:p>
        </w:tc>
        <w:tc>
          <w:tcPr>
            <w:tcW w:w="1276" w:type="dxa"/>
            <w:tcBorders>
              <w:top w:val="nil"/>
              <w:left w:val="nil"/>
              <w:bottom w:val="single" w:sz="4" w:space="0" w:color="auto"/>
              <w:right w:val="single" w:sz="4" w:space="0" w:color="auto"/>
            </w:tcBorders>
            <w:shd w:val="clear" w:color="auto" w:fill="auto"/>
            <w:vAlign w:val="bottom"/>
            <w:hideMark/>
          </w:tcPr>
          <w:p w14:paraId="5B0123CA"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31.3</w:t>
            </w:r>
            <w:r w:rsidRPr="00EE14B0">
              <w:rPr>
                <w:rFonts w:ascii="Calibri" w:eastAsia="Times New Roman" w:hAnsi="Calibri" w:cs="Times New Roman"/>
                <w:color w:val="000000"/>
                <w:sz w:val="16"/>
                <w:szCs w:val="16"/>
              </w:rPr>
              <w:br/>
              <w:t>(17.1, 52.6)</w:t>
            </w:r>
          </w:p>
        </w:tc>
        <w:tc>
          <w:tcPr>
            <w:tcW w:w="1276" w:type="dxa"/>
            <w:tcBorders>
              <w:top w:val="nil"/>
              <w:left w:val="nil"/>
              <w:bottom w:val="single" w:sz="4" w:space="0" w:color="auto"/>
              <w:right w:val="single" w:sz="4" w:space="0" w:color="auto"/>
            </w:tcBorders>
            <w:shd w:val="clear" w:color="auto" w:fill="auto"/>
            <w:vAlign w:val="bottom"/>
            <w:hideMark/>
          </w:tcPr>
          <w:p w14:paraId="55C6D5FF"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18</w:t>
            </w:r>
            <w:r w:rsidRPr="00EE14B0">
              <w:rPr>
                <w:rFonts w:ascii="Calibri" w:eastAsia="Times New Roman" w:hAnsi="Calibri" w:cs="Times New Roman"/>
                <w:color w:val="000000"/>
                <w:sz w:val="16"/>
                <w:szCs w:val="16"/>
              </w:rPr>
              <w:br/>
              <w:t>(8.7, 34.6)</w:t>
            </w:r>
          </w:p>
        </w:tc>
        <w:tc>
          <w:tcPr>
            <w:tcW w:w="1276" w:type="dxa"/>
            <w:tcBorders>
              <w:top w:val="nil"/>
              <w:left w:val="nil"/>
              <w:bottom w:val="single" w:sz="4" w:space="0" w:color="auto"/>
              <w:right w:val="single" w:sz="4" w:space="0" w:color="auto"/>
            </w:tcBorders>
            <w:shd w:val="clear" w:color="auto" w:fill="auto"/>
            <w:vAlign w:val="bottom"/>
            <w:hideMark/>
          </w:tcPr>
          <w:p w14:paraId="480C7AC4"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21.9</w:t>
            </w:r>
            <w:r w:rsidRPr="00EE14B0">
              <w:rPr>
                <w:rFonts w:ascii="Calibri" w:eastAsia="Times New Roman" w:hAnsi="Calibri" w:cs="Times New Roman"/>
                <w:color w:val="000000"/>
                <w:sz w:val="16"/>
                <w:szCs w:val="16"/>
              </w:rPr>
              <w:br/>
              <w:t>(11, 43.9)</w:t>
            </w:r>
          </w:p>
        </w:tc>
        <w:tc>
          <w:tcPr>
            <w:tcW w:w="1276" w:type="dxa"/>
            <w:tcBorders>
              <w:top w:val="nil"/>
              <w:left w:val="nil"/>
              <w:bottom w:val="single" w:sz="4" w:space="0" w:color="auto"/>
              <w:right w:val="single" w:sz="4" w:space="0" w:color="auto"/>
            </w:tcBorders>
            <w:shd w:val="clear" w:color="auto" w:fill="auto"/>
            <w:vAlign w:val="bottom"/>
            <w:hideMark/>
          </w:tcPr>
          <w:p w14:paraId="21CE96F5"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21.6</w:t>
            </w:r>
            <w:r w:rsidRPr="00EE14B0">
              <w:rPr>
                <w:rFonts w:ascii="Calibri" w:eastAsia="Times New Roman" w:hAnsi="Calibri" w:cs="Times New Roman"/>
                <w:color w:val="000000"/>
                <w:sz w:val="16"/>
                <w:szCs w:val="16"/>
              </w:rPr>
              <w:br/>
              <w:t>(10.1, 43.2)</w:t>
            </w:r>
          </w:p>
        </w:tc>
        <w:tc>
          <w:tcPr>
            <w:tcW w:w="1276" w:type="dxa"/>
            <w:tcBorders>
              <w:top w:val="nil"/>
              <w:left w:val="nil"/>
              <w:bottom w:val="single" w:sz="4" w:space="0" w:color="auto"/>
              <w:right w:val="single" w:sz="4" w:space="0" w:color="auto"/>
            </w:tcBorders>
            <w:shd w:val="clear" w:color="auto" w:fill="auto"/>
            <w:vAlign w:val="bottom"/>
            <w:hideMark/>
          </w:tcPr>
          <w:p w14:paraId="0D82021C"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20.7</w:t>
            </w:r>
            <w:r w:rsidRPr="00EE14B0">
              <w:rPr>
                <w:rFonts w:ascii="Calibri" w:eastAsia="Times New Roman" w:hAnsi="Calibri" w:cs="Times New Roman"/>
                <w:color w:val="000000"/>
                <w:sz w:val="16"/>
                <w:szCs w:val="16"/>
              </w:rPr>
              <w:br/>
              <w:t>(8.9, 40.6)</w:t>
            </w:r>
          </w:p>
        </w:tc>
        <w:tc>
          <w:tcPr>
            <w:tcW w:w="1276" w:type="dxa"/>
            <w:tcBorders>
              <w:top w:val="nil"/>
              <w:left w:val="nil"/>
              <w:bottom w:val="single" w:sz="4" w:space="0" w:color="auto"/>
              <w:right w:val="single" w:sz="4" w:space="0" w:color="auto"/>
            </w:tcBorders>
            <w:shd w:val="clear" w:color="auto" w:fill="auto"/>
            <w:vAlign w:val="bottom"/>
            <w:hideMark/>
          </w:tcPr>
          <w:p w14:paraId="4F979C20"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20.2</w:t>
            </w:r>
            <w:r w:rsidRPr="00EE14B0">
              <w:rPr>
                <w:rFonts w:ascii="Calibri" w:eastAsia="Times New Roman" w:hAnsi="Calibri" w:cs="Times New Roman"/>
                <w:color w:val="000000"/>
                <w:sz w:val="16"/>
                <w:szCs w:val="16"/>
              </w:rPr>
              <w:br/>
              <w:t>(7.3, 41.9)</w:t>
            </w:r>
          </w:p>
        </w:tc>
      </w:tr>
      <w:tr w:rsidR="00EE14B0" w:rsidRPr="00EE14B0" w14:paraId="0B394E64" w14:textId="77777777" w:rsidTr="00AF7A55">
        <w:trPr>
          <w:trHeight w:val="2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60AB0359" w14:textId="77777777" w:rsidR="00EE14B0" w:rsidRPr="00EE14B0" w:rsidRDefault="00EE14B0" w:rsidP="00EE14B0">
            <w:pPr>
              <w:spacing w:after="0" w:line="240" w:lineRule="auto"/>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KFF</w:t>
            </w:r>
          </w:p>
        </w:tc>
        <w:tc>
          <w:tcPr>
            <w:tcW w:w="1276" w:type="dxa"/>
            <w:tcBorders>
              <w:top w:val="nil"/>
              <w:left w:val="nil"/>
              <w:bottom w:val="single" w:sz="4" w:space="0" w:color="auto"/>
              <w:right w:val="single" w:sz="4" w:space="0" w:color="auto"/>
            </w:tcBorders>
            <w:shd w:val="clear" w:color="auto" w:fill="auto"/>
            <w:vAlign w:val="bottom"/>
            <w:hideMark/>
          </w:tcPr>
          <w:p w14:paraId="1BAC5051"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29.4</w:t>
            </w:r>
            <w:r w:rsidRPr="00EE14B0">
              <w:rPr>
                <w:rFonts w:ascii="Calibri" w:eastAsia="Times New Roman" w:hAnsi="Calibri" w:cs="Times New Roman"/>
                <w:color w:val="000000"/>
                <w:sz w:val="16"/>
                <w:szCs w:val="16"/>
              </w:rPr>
              <w:br/>
              <w:t>(15.6, 47.5)</w:t>
            </w:r>
          </w:p>
        </w:tc>
        <w:tc>
          <w:tcPr>
            <w:tcW w:w="1276" w:type="dxa"/>
            <w:tcBorders>
              <w:top w:val="nil"/>
              <w:left w:val="nil"/>
              <w:bottom w:val="single" w:sz="4" w:space="0" w:color="auto"/>
              <w:right w:val="single" w:sz="4" w:space="0" w:color="auto"/>
            </w:tcBorders>
            <w:shd w:val="clear" w:color="auto" w:fill="auto"/>
            <w:vAlign w:val="bottom"/>
            <w:hideMark/>
          </w:tcPr>
          <w:p w14:paraId="3C91E4E1"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17.9</w:t>
            </w:r>
            <w:r w:rsidRPr="00EE14B0">
              <w:rPr>
                <w:rFonts w:ascii="Calibri" w:eastAsia="Times New Roman" w:hAnsi="Calibri" w:cs="Times New Roman"/>
                <w:color w:val="000000"/>
                <w:sz w:val="16"/>
                <w:szCs w:val="16"/>
              </w:rPr>
              <w:br/>
              <w:t>(7.7, 33.8)</w:t>
            </w:r>
          </w:p>
        </w:tc>
        <w:tc>
          <w:tcPr>
            <w:tcW w:w="1276" w:type="dxa"/>
            <w:tcBorders>
              <w:top w:val="nil"/>
              <w:left w:val="nil"/>
              <w:bottom w:val="single" w:sz="4" w:space="0" w:color="auto"/>
              <w:right w:val="single" w:sz="4" w:space="0" w:color="auto"/>
            </w:tcBorders>
            <w:shd w:val="clear" w:color="auto" w:fill="auto"/>
            <w:vAlign w:val="bottom"/>
            <w:hideMark/>
          </w:tcPr>
          <w:p w14:paraId="44066115"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19.5</w:t>
            </w:r>
            <w:r w:rsidRPr="00EE14B0">
              <w:rPr>
                <w:rFonts w:ascii="Calibri" w:eastAsia="Times New Roman" w:hAnsi="Calibri" w:cs="Times New Roman"/>
                <w:color w:val="000000"/>
                <w:sz w:val="16"/>
                <w:szCs w:val="16"/>
              </w:rPr>
              <w:br/>
              <w:t>(8.8, 38.2)</w:t>
            </w:r>
          </w:p>
        </w:tc>
        <w:tc>
          <w:tcPr>
            <w:tcW w:w="1276" w:type="dxa"/>
            <w:tcBorders>
              <w:top w:val="nil"/>
              <w:left w:val="nil"/>
              <w:bottom w:val="single" w:sz="4" w:space="0" w:color="auto"/>
              <w:right w:val="single" w:sz="4" w:space="0" w:color="auto"/>
            </w:tcBorders>
            <w:shd w:val="clear" w:color="auto" w:fill="auto"/>
            <w:vAlign w:val="bottom"/>
            <w:hideMark/>
          </w:tcPr>
          <w:p w14:paraId="43C73832"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20.5</w:t>
            </w:r>
            <w:r w:rsidRPr="00EE14B0">
              <w:rPr>
                <w:rFonts w:ascii="Calibri" w:eastAsia="Times New Roman" w:hAnsi="Calibri" w:cs="Times New Roman"/>
                <w:color w:val="000000"/>
                <w:sz w:val="16"/>
                <w:szCs w:val="16"/>
              </w:rPr>
              <w:br/>
              <w:t>(10.1, 40)</w:t>
            </w:r>
          </w:p>
        </w:tc>
        <w:tc>
          <w:tcPr>
            <w:tcW w:w="1276" w:type="dxa"/>
            <w:tcBorders>
              <w:top w:val="nil"/>
              <w:left w:val="nil"/>
              <w:bottom w:val="single" w:sz="4" w:space="0" w:color="auto"/>
              <w:right w:val="single" w:sz="4" w:space="0" w:color="auto"/>
            </w:tcBorders>
            <w:shd w:val="clear" w:color="auto" w:fill="auto"/>
            <w:vAlign w:val="bottom"/>
            <w:hideMark/>
          </w:tcPr>
          <w:p w14:paraId="4CC3C0A3"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19.8</w:t>
            </w:r>
            <w:r w:rsidRPr="00EE14B0">
              <w:rPr>
                <w:rFonts w:ascii="Calibri" w:eastAsia="Times New Roman" w:hAnsi="Calibri" w:cs="Times New Roman"/>
                <w:color w:val="000000"/>
                <w:sz w:val="16"/>
                <w:szCs w:val="16"/>
              </w:rPr>
              <w:br/>
              <w:t>(8.7, 36.6)</w:t>
            </w:r>
          </w:p>
        </w:tc>
        <w:tc>
          <w:tcPr>
            <w:tcW w:w="1276" w:type="dxa"/>
            <w:tcBorders>
              <w:top w:val="nil"/>
              <w:left w:val="nil"/>
              <w:bottom w:val="single" w:sz="4" w:space="0" w:color="auto"/>
              <w:right w:val="single" w:sz="4" w:space="0" w:color="auto"/>
            </w:tcBorders>
            <w:shd w:val="clear" w:color="auto" w:fill="auto"/>
            <w:vAlign w:val="bottom"/>
            <w:hideMark/>
          </w:tcPr>
          <w:p w14:paraId="0CC20B54"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17.9</w:t>
            </w:r>
            <w:r w:rsidRPr="00EE14B0">
              <w:rPr>
                <w:rFonts w:ascii="Calibri" w:eastAsia="Times New Roman" w:hAnsi="Calibri" w:cs="Times New Roman"/>
                <w:color w:val="000000"/>
                <w:sz w:val="16"/>
                <w:szCs w:val="16"/>
              </w:rPr>
              <w:br/>
              <w:t>(7.2, 34.7)</w:t>
            </w:r>
          </w:p>
        </w:tc>
      </w:tr>
      <w:tr w:rsidR="00EE14B0" w:rsidRPr="00EE14B0" w14:paraId="4F169D9C" w14:textId="77777777" w:rsidTr="00AF7A55">
        <w:trPr>
          <w:trHeight w:val="2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308100A3" w14:textId="77777777" w:rsidR="00EE14B0" w:rsidRPr="00EE14B0" w:rsidRDefault="00EE14B0" w:rsidP="00EE14B0">
            <w:pPr>
              <w:spacing w:after="0" w:line="240" w:lineRule="auto"/>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HDD</w:t>
            </w:r>
          </w:p>
        </w:tc>
        <w:tc>
          <w:tcPr>
            <w:tcW w:w="1276" w:type="dxa"/>
            <w:tcBorders>
              <w:top w:val="nil"/>
              <w:left w:val="nil"/>
              <w:bottom w:val="single" w:sz="4" w:space="0" w:color="auto"/>
              <w:right w:val="single" w:sz="4" w:space="0" w:color="auto"/>
            </w:tcBorders>
            <w:shd w:val="clear" w:color="auto" w:fill="auto"/>
            <w:vAlign w:val="bottom"/>
            <w:hideMark/>
          </w:tcPr>
          <w:p w14:paraId="60022A6E"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-730.6</w:t>
            </w:r>
            <w:r w:rsidRPr="00EE14B0">
              <w:rPr>
                <w:rFonts w:ascii="Calibri" w:eastAsia="Times New Roman" w:hAnsi="Calibri" w:cs="Times New Roman"/>
                <w:color w:val="000000"/>
                <w:sz w:val="16"/>
                <w:szCs w:val="16"/>
              </w:rPr>
              <w:br/>
              <w:t>(-1088.5, -440.4)</w:t>
            </w:r>
          </w:p>
        </w:tc>
        <w:tc>
          <w:tcPr>
            <w:tcW w:w="1276" w:type="dxa"/>
            <w:tcBorders>
              <w:top w:val="nil"/>
              <w:left w:val="nil"/>
              <w:bottom w:val="single" w:sz="4" w:space="0" w:color="auto"/>
              <w:right w:val="single" w:sz="4" w:space="0" w:color="auto"/>
            </w:tcBorders>
            <w:shd w:val="clear" w:color="auto" w:fill="auto"/>
            <w:vAlign w:val="bottom"/>
            <w:hideMark/>
          </w:tcPr>
          <w:p w14:paraId="4E22A729"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-780.8</w:t>
            </w:r>
            <w:r w:rsidRPr="00EE14B0">
              <w:rPr>
                <w:rFonts w:ascii="Calibri" w:eastAsia="Times New Roman" w:hAnsi="Calibri" w:cs="Times New Roman"/>
                <w:color w:val="000000"/>
                <w:sz w:val="16"/>
                <w:szCs w:val="16"/>
              </w:rPr>
              <w:br/>
              <w:t>(-1210.3, -421.2)</w:t>
            </w:r>
          </w:p>
        </w:tc>
        <w:tc>
          <w:tcPr>
            <w:tcW w:w="1276" w:type="dxa"/>
            <w:tcBorders>
              <w:top w:val="nil"/>
              <w:left w:val="nil"/>
              <w:bottom w:val="single" w:sz="4" w:space="0" w:color="auto"/>
              <w:right w:val="single" w:sz="4" w:space="0" w:color="auto"/>
            </w:tcBorders>
            <w:shd w:val="clear" w:color="auto" w:fill="auto"/>
            <w:vAlign w:val="bottom"/>
            <w:hideMark/>
          </w:tcPr>
          <w:p w14:paraId="2273AAA3"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-770.1</w:t>
            </w:r>
            <w:r w:rsidRPr="00EE14B0">
              <w:rPr>
                <w:rFonts w:ascii="Calibri" w:eastAsia="Times New Roman" w:hAnsi="Calibri" w:cs="Times New Roman"/>
                <w:color w:val="000000"/>
                <w:sz w:val="16"/>
                <w:szCs w:val="16"/>
              </w:rPr>
              <w:br/>
              <w:t>(-1234.1, -412.9)</w:t>
            </w:r>
          </w:p>
        </w:tc>
        <w:tc>
          <w:tcPr>
            <w:tcW w:w="1276" w:type="dxa"/>
            <w:tcBorders>
              <w:top w:val="nil"/>
              <w:left w:val="nil"/>
              <w:bottom w:val="single" w:sz="4" w:space="0" w:color="auto"/>
              <w:right w:val="single" w:sz="4" w:space="0" w:color="auto"/>
            </w:tcBorders>
            <w:shd w:val="clear" w:color="auto" w:fill="auto"/>
            <w:vAlign w:val="bottom"/>
            <w:hideMark/>
          </w:tcPr>
          <w:p w14:paraId="4A65E16B"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-869</w:t>
            </w:r>
            <w:r w:rsidRPr="00EE14B0">
              <w:rPr>
                <w:rFonts w:ascii="Calibri" w:eastAsia="Times New Roman" w:hAnsi="Calibri" w:cs="Times New Roman"/>
                <w:color w:val="000000"/>
                <w:sz w:val="16"/>
                <w:szCs w:val="16"/>
              </w:rPr>
              <w:br/>
              <w:t>(-1398.9, -452.1)</w:t>
            </w:r>
          </w:p>
        </w:tc>
        <w:tc>
          <w:tcPr>
            <w:tcW w:w="1276" w:type="dxa"/>
            <w:tcBorders>
              <w:top w:val="nil"/>
              <w:left w:val="nil"/>
              <w:bottom w:val="single" w:sz="4" w:space="0" w:color="auto"/>
              <w:right w:val="single" w:sz="4" w:space="0" w:color="auto"/>
            </w:tcBorders>
            <w:shd w:val="clear" w:color="auto" w:fill="auto"/>
            <w:vAlign w:val="bottom"/>
            <w:hideMark/>
          </w:tcPr>
          <w:p w14:paraId="4185942C"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-730.3</w:t>
            </w:r>
            <w:r w:rsidRPr="00EE14B0">
              <w:rPr>
                <w:rFonts w:ascii="Calibri" w:eastAsia="Times New Roman" w:hAnsi="Calibri" w:cs="Times New Roman"/>
                <w:color w:val="000000"/>
                <w:sz w:val="16"/>
                <w:szCs w:val="16"/>
              </w:rPr>
              <w:br/>
              <w:t>(-1169.1, -383.8)</w:t>
            </w:r>
          </w:p>
        </w:tc>
        <w:tc>
          <w:tcPr>
            <w:tcW w:w="1276" w:type="dxa"/>
            <w:tcBorders>
              <w:top w:val="nil"/>
              <w:left w:val="nil"/>
              <w:bottom w:val="single" w:sz="4" w:space="0" w:color="auto"/>
              <w:right w:val="single" w:sz="4" w:space="0" w:color="auto"/>
            </w:tcBorders>
            <w:shd w:val="clear" w:color="auto" w:fill="auto"/>
            <w:vAlign w:val="bottom"/>
            <w:hideMark/>
          </w:tcPr>
          <w:p w14:paraId="3C922EB5"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-1056.8</w:t>
            </w:r>
            <w:r w:rsidRPr="00EE14B0">
              <w:rPr>
                <w:rFonts w:ascii="Calibri" w:eastAsia="Times New Roman" w:hAnsi="Calibri" w:cs="Times New Roman"/>
                <w:color w:val="000000"/>
                <w:sz w:val="16"/>
                <w:szCs w:val="16"/>
              </w:rPr>
              <w:br/>
              <w:t>(-1702.9, -714.2)</w:t>
            </w:r>
          </w:p>
        </w:tc>
      </w:tr>
      <w:tr w:rsidR="00EE14B0" w:rsidRPr="00EE14B0" w14:paraId="6C380389" w14:textId="77777777" w:rsidTr="00AF7A55">
        <w:trPr>
          <w:trHeight w:val="2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31A94AEE" w14:textId="77777777" w:rsidR="00EE14B0" w:rsidRPr="00EE14B0" w:rsidRDefault="00EE14B0" w:rsidP="00EE14B0">
            <w:pPr>
              <w:spacing w:after="0" w:line="240" w:lineRule="auto"/>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CDD</w:t>
            </w:r>
          </w:p>
        </w:tc>
        <w:tc>
          <w:tcPr>
            <w:tcW w:w="1276" w:type="dxa"/>
            <w:tcBorders>
              <w:top w:val="nil"/>
              <w:left w:val="nil"/>
              <w:bottom w:val="single" w:sz="4" w:space="0" w:color="auto"/>
              <w:right w:val="single" w:sz="4" w:space="0" w:color="auto"/>
            </w:tcBorders>
            <w:shd w:val="clear" w:color="auto" w:fill="auto"/>
            <w:vAlign w:val="bottom"/>
            <w:hideMark/>
          </w:tcPr>
          <w:p w14:paraId="46AC5D75"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25.8</w:t>
            </w:r>
            <w:r w:rsidRPr="00EE14B0">
              <w:rPr>
                <w:rFonts w:ascii="Calibri" w:eastAsia="Times New Roman" w:hAnsi="Calibri" w:cs="Times New Roman"/>
                <w:color w:val="000000"/>
                <w:sz w:val="16"/>
                <w:szCs w:val="16"/>
              </w:rPr>
              <w:br/>
              <w:t>(9.9, 50.9)</w:t>
            </w:r>
          </w:p>
        </w:tc>
        <w:tc>
          <w:tcPr>
            <w:tcW w:w="1276" w:type="dxa"/>
            <w:tcBorders>
              <w:top w:val="nil"/>
              <w:left w:val="nil"/>
              <w:bottom w:val="single" w:sz="4" w:space="0" w:color="auto"/>
              <w:right w:val="single" w:sz="4" w:space="0" w:color="auto"/>
            </w:tcBorders>
            <w:shd w:val="clear" w:color="auto" w:fill="auto"/>
            <w:vAlign w:val="bottom"/>
            <w:hideMark/>
          </w:tcPr>
          <w:p w14:paraId="5D8A38E7"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85.4</w:t>
            </w:r>
            <w:r w:rsidRPr="00EE14B0">
              <w:rPr>
                <w:rFonts w:ascii="Calibri" w:eastAsia="Times New Roman" w:hAnsi="Calibri" w:cs="Times New Roman"/>
                <w:color w:val="000000"/>
                <w:sz w:val="16"/>
                <w:szCs w:val="16"/>
              </w:rPr>
              <w:br/>
              <w:t>(36.8, 140)</w:t>
            </w:r>
          </w:p>
        </w:tc>
        <w:tc>
          <w:tcPr>
            <w:tcW w:w="1276" w:type="dxa"/>
            <w:tcBorders>
              <w:top w:val="nil"/>
              <w:left w:val="nil"/>
              <w:bottom w:val="single" w:sz="4" w:space="0" w:color="auto"/>
              <w:right w:val="single" w:sz="4" w:space="0" w:color="auto"/>
            </w:tcBorders>
            <w:shd w:val="clear" w:color="auto" w:fill="auto"/>
            <w:vAlign w:val="bottom"/>
            <w:hideMark/>
          </w:tcPr>
          <w:p w14:paraId="1AB5E93C"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108</w:t>
            </w:r>
            <w:r w:rsidRPr="00EE14B0">
              <w:rPr>
                <w:rFonts w:ascii="Calibri" w:eastAsia="Times New Roman" w:hAnsi="Calibri" w:cs="Times New Roman"/>
                <w:color w:val="000000"/>
                <w:sz w:val="16"/>
                <w:szCs w:val="16"/>
              </w:rPr>
              <w:br/>
              <w:t>(46.4, 163.6)</w:t>
            </w:r>
          </w:p>
        </w:tc>
        <w:tc>
          <w:tcPr>
            <w:tcW w:w="1276" w:type="dxa"/>
            <w:tcBorders>
              <w:top w:val="nil"/>
              <w:left w:val="nil"/>
              <w:bottom w:val="single" w:sz="4" w:space="0" w:color="auto"/>
              <w:right w:val="single" w:sz="4" w:space="0" w:color="auto"/>
            </w:tcBorders>
            <w:shd w:val="clear" w:color="auto" w:fill="auto"/>
            <w:vAlign w:val="bottom"/>
            <w:hideMark/>
          </w:tcPr>
          <w:p w14:paraId="4FC16B2D"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41.8</w:t>
            </w:r>
            <w:r w:rsidRPr="00EE14B0">
              <w:rPr>
                <w:rFonts w:ascii="Calibri" w:eastAsia="Times New Roman" w:hAnsi="Calibri" w:cs="Times New Roman"/>
                <w:color w:val="000000"/>
                <w:sz w:val="16"/>
                <w:szCs w:val="16"/>
              </w:rPr>
              <w:br/>
              <w:t>(15.8, 70.7)</w:t>
            </w:r>
          </w:p>
        </w:tc>
        <w:tc>
          <w:tcPr>
            <w:tcW w:w="1276" w:type="dxa"/>
            <w:tcBorders>
              <w:top w:val="nil"/>
              <w:left w:val="nil"/>
              <w:bottom w:val="single" w:sz="4" w:space="0" w:color="auto"/>
              <w:right w:val="single" w:sz="4" w:space="0" w:color="auto"/>
            </w:tcBorders>
            <w:shd w:val="clear" w:color="auto" w:fill="auto"/>
            <w:vAlign w:val="bottom"/>
            <w:hideMark/>
          </w:tcPr>
          <w:p w14:paraId="4A398905"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42</w:t>
            </w:r>
            <w:r w:rsidRPr="00EE14B0">
              <w:rPr>
                <w:rFonts w:ascii="Calibri" w:eastAsia="Times New Roman" w:hAnsi="Calibri" w:cs="Times New Roman"/>
                <w:color w:val="000000"/>
                <w:sz w:val="16"/>
                <w:szCs w:val="16"/>
              </w:rPr>
              <w:br/>
              <w:t>(21, 80.2)</w:t>
            </w:r>
          </w:p>
        </w:tc>
        <w:tc>
          <w:tcPr>
            <w:tcW w:w="1276" w:type="dxa"/>
            <w:tcBorders>
              <w:top w:val="nil"/>
              <w:left w:val="nil"/>
              <w:bottom w:val="single" w:sz="4" w:space="0" w:color="auto"/>
              <w:right w:val="single" w:sz="4" w:space="0" w:color="auto"/>
            </w:tcBorders>
            <w:shd w:val="clear" w:color="auto" w:fill="auto"/>
            <w:vAlign w:val="bottom"/>
            <w:hideMark/>
          </w:tcPr>
          <w:p w14:paraId="1C4A5F55"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10.3</w:t>
            </w:r>
            <w:r w:rsidRPr="00EE14B0">
              <w:rPr>
                <w:rFonts w:ascii="Calibri" w:eastAsia="Times New Roman" w:hAnsi="Calibri" w:cs="Times New Roman"/>
                <w:color w:val="000000"/>
                <w:sz w:val="16"/>
                <w:szCs w:val="16"/>
              </w:rPr>
              <w:br/>
              <w:t>(2.8, 22.1)</w:t>
            </w:r>
          </w:p>
        </w:tc>
      </w:tr>
      <w:tr w:rsidR="00EE14B0" w:rsidRPr="00EE14B0" w14:paraId="60947CFC" w14:textId="77777777" w:rsidTr="00AF7A55">
        <w:trPr>
          <w:trHeight w:val="2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3BEC9FCC" w14:textId="77777777" w:rsidR="00EE14B0" w:rsidRPr="00EE14B0" w:rsidRDefault="00EE14B0" w:rsidP="00EE14B0">
            <w:pPr>
              <w:spacing w:after="0" w:line="240" w:lineRule="auto"/>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Prep1</w:t>
            </w:r>
          </w:p>
        </w:tc>
        <w:tc>
          <w:tcPr>
            <w:tcW w:w="1276" w:type="dxa"/>
            <w:tcBorders>
              <w:top w:val="nil"/>
              <w:left w:val="nil"/>
              <w:bottom w:val="single" w:sz="4" w:space="0" w:color="auto"/>
              <w:right w:val="single" w:sz="4" w:space="0" w:color="auto"/>
            </w:tcBorders>
            <w:shd w:val="clear" w:color="auto" w:fill="auto"/>
            <w:vAlign w:val="bottom"/>
            <w:hideMark/>
          </w:tcPr>
          <w:p w14:paraId="7FBB26B4"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1.2</w:t>
            </w:r>
            <w:r w:rsidRPr="00EE14B0">
              <w:rPr>
                <w:rFonts w:ascii="Calibri" w:eastAsia="Times New Roman" w:hAnsi="Calibri" w:cs="Times New Roman"/>
                <w:color w:val="000000"/>
                <w:sz w:val="16"/>
                <w:szCs w:val="16"/>
              </w:rPr>
              <w:br/>
              <w:t>(-5.6, 7.8)</w:t>
            </w:r>
          </w:p>
        </w:tc>
        <w:tc>
          <w:tcPr>
            <w:tcW w:w="1276" w:type="dxa"/>
            <w:tcBorders>
              <w:top w:val="nil"/>
              <w:left w:val="nil"/>
              <w:bottom w:val="single" w:sz="4" w:space="0" w:color="auto"/>
              <w:right w:val="single" w:sz="4" w:space="0" w:color="auto"/>
            </w:tcBorders>
            <w:shd w:val="clear" w:color="auto" w:fill="auto"/>
            <w:vAlign w:val="bottom"/>
            <w:hideMark/>
          </w:tcPr>
          <w:p w14:paraId="49C8C02D"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2.6</w:t>
            </w:r>
            <w:r w:rsidRPr="00EE14B0">
              <w:rPr>
                <w:rFonts w:ascii="Calibri" w:eastAsia="Times New Roman" w:hAnsi="Calibri" w:cs="Times New Roman"/>
                <w:color w:val="000000"/>
                <w:sz w:val="16"/>
                <w:szCs w:val="16"/>
              </w:rPr>
              <w:br/>
              <w:t>(-3.2, 8.3)</w:t>
            </w:r>
          </w:p>
        </w:tc>
        <w:tc>
          <w:tcPr>
            <w:tcW w:w="1276" w:type="dxa"/>
            <w:tcBorders>
              <w:top w:val="nil"/>
              <w:left w:val="nil"/>
              <w:bottom w:val="single" w:sz="4" w:space="0" w:color="auto"/>
              <w:right w:val="single" w:sz="4" w:space="0" w:color="auto"/>
            </w:tcBorders>
            <w:shd w:val="clear" w:color="auto" w:fill="auto"/>
            <w:vAlign w:val="bottom"/>
            <w:hideMark/>
          </w:tcPr>
          <w:p w14:paraId="358150B2"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2.6</w:t>
            </w:r>
            <w:r w:rsidRPr="00EE14B0">
              <w:rPr>
                <w:rFonts w:ascii="Calibri" w:eastAsia="Times New Roman" w:hAnsi="Calibri" w:cs="Times New Roman"/>
                <w:color w:val="000000"/>
                <w:sz w:val="16"/>
                <w:szCs w:val="16"/>
              </w:rPr>
              <w:br/>
              <w:t>(-4.2, 8.8)</w:t>
            </w:r>
          </w:p>
        </w:tc>
        <w:tc>
          <w:tcPr>
            <w:tcW w:w="1276" w:type="dxa"/>
            <w:tcBorders>
              <w:top w:val="nil"/>
              <w:left w:val="nil"/>
              <w:bottom w:val="single" w:sz="4" w:space="0" w:color="auto"/>
              <w:right w:val="single" w:sz="4" w:space="0" w:color="auto"/>
            </w:tcBorders>
            <w:shd w:val="clear" w:color="auto" w:fill="auto"/>
            <w:vAlign w:val="bottom"/>
            <w:hideMark/>
          </w:tcPr>
          <w:p w14:paraId="3D01880B"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6.5</w:t>
            </w:r>
            <w:r w:rsidRPr="00EE14B0">
              <w:rPr>
                <w:rFonts w:ascii="Calibri" w:eastAsia="Times New Roman" w:hAnsi="Calibri" w:cs="Times New Roman"/>
                <w:color w:val="000000"/>
                <w:sz w:val="16"/>
                <w:szCs w:val="16"/>
              </w:rPr>
              <w:br/>
              <w:t>(0.4, 15.8)</w:t>
            </w:r>
          </w:p>
        </w:tc>
        <w:tc>
          <w:tcPr>
            <w:tcW w:w="1276" w:type="dxa"/>
            <w:tcBorders>
              <w:top w:val="nil"/>
              <w:left w:val="nil"/>
              <w:bottom w:val="single" w:sz="4" w:space="0" w:color="auto"/>
              <w:right w:val="single" w:sz="4" w:space="0" w:color="auto"/>
            </w:tcBorders>
            <w:shd w:val="clear" w:color="auto" w:fill="auto"/>
            <w:vAlign w:val="bottom"/>
            <w:hideMark/>
          </w:tcPr>
          <w:p w14:paraId="7ECCDD7E"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2.7</w:t>
            </w:r>
            <w:r w:rsidRPr="00EE14B0">
              <w:rPr>
                <w:rFonts w:ascii="Calibri" w:eastAsia="Times New Roman" w:hAnsi="Calibri" w:cs="Times New Roman"/>
                <w:color w:val="000000"/>
                <w:sz w:val="16"/>
                <w:szCs w:val="16"/>
              </w:rPr>
              <w:br/>
              <w:t>(-2.6, 8.8)</w:t>
            </w:r>
          </w:p>
        </w:tc>
        <w:tc>
          <w:tcPr>
            <w:tcW w:w="1276" w:type="dxa"/>
            <w:tcBorders>
              <w:top w:val="nil"/>
              <w:left w:val="nil"/>
              <w:bottom w:val="single" w:sz="4" w:space="0" w:color="auto"/>
              <w:right w:val="single" w:sz="4" w:space="0" w:color="auto"/>
            </w:tcBorders>
            <w:shd w:val="clear" w:color="auto" w:fill="auto"/>
            <w:vAlign w:val="bottom"/>
            <w:hideMark/>
          </w:tcPr>
          <w:p w14:paraId="145A2044"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7.2</w:t>
            </w:r>
            <w:r w:rsidRPr="00EE14B0">
              <w:rPr>
                <w:rFonts w:ascii="Calibri" w:eastAsia="Times New Roman" w:hAnsi="Calibri" w:cs="Times New Roman"/>
                <w:color w:val="000000"/>
                <w:sz w:val="16"/>
                <w:szCs w:val="16"/>
              </w:rPr>
              <w:br/>
              <w:t>(1.2, 14.8)</w:t>
            </w:r>
          </w:p>
        </w:tc>
      </w:tr>
      <w:tr w:rsidR="00EE14B0" w:rsidRPr="00EE14B0" w14:paraId="5E2088C3" w14:textId="77777777" w:rsidTr="00AF7A55">
        <w:trPr>
          <w:trHeight w:val="2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3B8BB6CC" w14:textId="77777777" w:rsidR="00EE14B0" w:rsidRPr="00EE14B0" w:rsidRDefault="00EE14B0" w:rsidP="00EE14B0">
            <w:pPr>
              <w:spacing w:after="0" w:line="240" w:lineRule="auto"/>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Prep10</w:t>
            </w:r>
          </w:p>
        </w:tc>
        <w:tc>
          <w:tcPr>
            <w:tcW w:w="1276" w:type="dxa"/>
            <w:tcBorders>
              <w:top w:val="nil"/>
              <w:left w:val="nil"/>
              <w:bottom w:val="single" w:sz="4" w:space="0" w:color="auto"/>
              <w:right w:val="single" w:sz="4" w:space="0" w:color="auto"/>
            </w:tcBorders>
            <w:shd w:val="clear" w:color="auto" w:fill="auto"/>
            <w:vAlign w:val="bottom"/>
            <w:hideMark/>
          </w:tcPr>
          <w:p w14:paraId="79F0957C"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2.1</w:t>
            </w:r>
            <w:r w:rsidRPr="00EE14B0">
              <w:rPr>
                <w:rFonts w:ascii="Calibri" w:eastAsia="Times New Roman" w:hAnsi="Calibri" w:cs="Times New Roman"/>
                <w:color w:val="000000"/>
                <w:sz w:val="16"/>
                <w:szCs w:val="16"/>
              </w:rPr>
              <w:br/>
              <w:t>(-0.5, 4.9)</w:t>
            </w:r>
          </w:p>
        </w:tc>
        <w:tc>
          <w:tcPr>
            <w:tcW w:w="1276" w:type="dxa"/>
            <w:tcBorders>
              <w:top w:val="nil"/>
              <w:left w:val="nil"/>
              <w:bottom w:val="single" w:sz="4" w:space="0" w:color="auto"/>
              <w:right w:val="single" w:sz="4" w:space="0" w:color="auto"/>
            </w:tcBorders>
            <w:shd w:val="clear" w:color="auto" w:fill="auto"/>
            <w:vAlign w:val="bottom"/>
            <w:hideMark/>
          </w:tcPr>
          <w:p w14:paraId="1DA3AD09"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0.9</w:t>
            </w:r>
            <w:r w:rsidRPr="00EE14B0">
              <w:rPr>
                <w:rFonts w:ascii="Calibri" w:eastAsia="Times New Roman" w:hAnsi="Calibri" w:cs="Times New Roman"/>
                <w:color w:val="000000"/>
                <w:sz w:val="16"/>
                <w:szCs w:val="16"/>
              </w:rPr>
              <w:br/>
              <w:t>(-0.5, 2.7)</w:t>
            </w:r>
          </w:p>
        </w:tc>
        <w:tc>
          <w:tcPr>
            <w:tcW w:w="1276" w:type="dxa"/>
            <w:tcBorders>
              <w:top w:val="nil"/>
              <w:left w:val="nil"/>
              <w:bottom w:val="single" w:sz="4" w:space="0" w:color="auto"/>
              <w:right w:val="single" w:sz="4" w:space="0" w:color="auto"/>
            </w:tcBorders>
            <w:shd w:val="clear" w:color="auto" w:fill="auto"/>
            <w:vAlign w:val="bottom"/>
            <w:hideMark/>
          </w:tcPr>
          <w:p w14:paraId="2B31F6D5"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1.7</w:t>
            </w:r>
            <w:r w:rsidRPr="00EE14B0">
              <w:rPr>
                <w:rFonts w:ascii="Calibri" w:eastAsia="Times New Roman" w:hAnsi="Calibri" w:cs="Times New Roman"/>
                <w:color w:val="000000"/>
                <w:sz w:val="16"/>
                <w:szCs w:val="16"/>
              </w:rPr>
              <w:br/>
              <w:t>(-0.3, 4.1)</w:t>
            </w:r>
          </w:p>
        </w:tc>
        <w:tc>
          <w:tcPr>
            <w:tcW w:w="1276" w:type="dxa"/>
            <w:tcBorders>
              <w:top w:val="nil"/>
              <w:left w:val="nil"/>
              <w:bottom w:val="single" w:sz="4" w:space="0" w:color="auto"/>
              <w:right w:val="single" w:sz="4" w:space="0" w:color="auto"/>
            </w:tcBorders>
            <w:shd w:val="clear" w:color="auto" w:fill="auto"/>
            <w:vAlign w:val="bottom"/>
            <w:hideMark/>
          </w:tcPr>
          <w:p w14:paraId="36D70493"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2.7</w:t>
            </w:r>
            <w:r w:rsidRPr="00EE14B0">
              <w:rPr>
                <w:rFonts w:ascii="Calibri" w:eastAsia="Times New Roman" w:hAnsi="Calibri" w:cs="Times New Roman"/>
                <w:color w:val="000000"/>
                <w:sz w:val="16"/>
                <w:szCs w:val="16"/>
              </w:rPr>
              <w:br/>
              <w:t>(0.6, 5)</w:t>
            </w:r>
          </w:p>
        </w:tc>
        <w:tc>
          <w:tcPr>
            <w:tcW w:w="1276" w:type="dxa"/>
            <w:tcBorders>
              <w:top w:val="nil"/>
              <w:left w:val="nil"/>
              <w:bottom w:val="single" w:sz="4" w:space="0" w:color="auto"/>
              <w:right w:val="single" w:sz="4" w:space="0" w:color="auto"/>
            </w:tcBorders>
            <w:shd w:val="clear" w:color="auto" w:fill="auto"/>
            <w:vAlign w:val="bottom"/>
            <w:hideMark/>
          </w:tcPr>
          <w:p w14:paraId="71D741E8"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3.3</w:t>
            </w:r>
            <w:r w:rsidRPr="00EE14B0">
              <w:rPr>
                <w:rFonts w:ascii="Calibri" w:eastAsia="Times New Roman" w:hAnsi="Calibri" w:cs="Times New Roman"/>
                <w:color w:val="000000"/>
                <w:sz w:val="16"/>
                <w:szCs w:val="16"/>
              </w:rPr>
              <w:br/>
              <w:t>(0.6, 6.6)</w:t>
            </w:r>
          </w:p>
        </w:tc>
        <w:tc>
          <w:tcPr>
            <w:tcW w:w="1276" w:type="dxa"/>
            <w:tcBorders>
              <w:top w:val="nil"/>
              <w:left w:val="nil"/>
              <w:bottom w:val="single" w:sz="4" w:space="0" w:color="auto"/>
              <w:right w:val="single" w:sz="4" w:space="0" w:color="auto"/>
            </w:tcBorders>
            <w:shd w:val="clear" w:color="auto" w:fill="auto"/>
            <w:vAlign w:val="bottom"/>
            <w:hideMark/>
          </w:tcPr>
          <w:p w14:paraId="6A085E8F"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0.6</w:t>
            </w:r>
            <w:r w:rsidRPr="00EE14B0">
              <w:rPr>
                <w:rFonts w:ascii="Calibri" w:eastAsia="Times New Roman" w:hAnsi="Calibri" w:cs="Times New Roman"/>
                <w:color w:val="000000"/>
                <w:sz w:val="16"/>
                <w:szCs w:val="16"/>
              </w:rPr>
              <w:br/>
              <w:t>(-0.1, 1.5)</w:t>
            </w:r>
          </w:p>
        </w:tc>
      </w:tr>
      <w:tr w:rsidR="00EE14B0" w:rsidRPr="00EE14B0" w14:paraId="60EF67AE" w14:textId="77777777" w:rsidTr="00AF7A55">
        <w:trPr>
          <w:trHeight w:val="2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212B8180" w14:textId="77777777" w:rsidR="00EE14B0" w:rsidRPr="00EE14B0" w:rsidRDefault="00EE14B0" w:rsidP="00EE14B0">
            <w:pPr>
              <w:spacing w:after="0" w:line="240" w:lineRule="auto"/>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Intensity</w:t>
            </w:r>
          </w:p>
        </w:tc>
        <w:tc>
          <w:tcPr>
            <w:tcW w:w="1276" w:type="dxa"/>
            <w:tcBorders>
              <w:top w:val="nil"/>
              <w:left w:val="nil"/>
              <w:bottom w:val="single" w:sz="4" w:space="0" w:color="auto"/>
              <w:right w:val="single" w:sz="4" w:space="0" w:color="auto"/>
            </w:tcBorders>
            <w:shd w:val="clear" w:color="auto" w:fill="auto"/>
            <w:vAlign w:val="bottom"/>
            <w:hideMark/>
          </w:tcPr>
          <w:p w14:paraId="1D13CB1E"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0.3</w:t>
            </w:r>
            <w:r w:rsidRPr="00EE14B0">
              <w:rPr>
                <w:rFonts w:ascii="Calibri" w:eastAsia="Times New Roman" w:hAnsi="Calibri" w:cs="Times New Roman"/>
                <w:color w:val="000000"/>
                <w:sz w:val="16"/>
                <w:szCs w:val="16"/>
              </w:rPr>
              <w:br/>
              <w:t>(0, 0.6)</w:t>
            </w:r>
          </w:p>
        </w:tc>
        <w:tc>
          <w:tcPr>
            <w:tcW w:w="1276" w:type="dxa"/>
            <w:tcBorders>
              <w:top w:val="nil"/>
              <w:left w:val="nil"/>
              <w:bottom w:val="single" w:sz="4" w:space="0" w:color="auto"/>
              <w:right w:val="single" w:sz="4" w:space="0" w:color="auto"/>
            </w:tcBorders>
            <w:shd w:val="clear" w:color="auto" w:fill="auto"/>
            <w:vAlign w:val="bottom"/>
            <w:hideMark/>
          </w:tcPr>
          <w:p w14:paraId="1B63F98B"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0.2</w:t>
            </w:r>
            <w:r w:rsidRPr="00EE14B0">
              <w:rPr>
                <w:rFonts w:ascii="Calibri" w:eastAsia="Times New Roman" w:hAnsi="Calibri" w:cs="Times New Roman"/>
                <w:color w:val="000000"/>
                <w:sz w:val="16"/>
                <w:szCs w:val="16"/>
              </w:rPr>
              <w:br/>
              <w:t>(-0.1, 0.5)</w:t>
            </w:r>
          </w:p>
        </w:tc>
        <w:tc>
          <w:tcPr>
            <w:tcW w:w="1276" w:type="dxa"/>
            <w:tcBorders>
              <w:top w:val="nil"/>
              <w:left w:val="nil"/>
              <w:bottom w:val="single" w:sz="4" w:space="0" w:color="auto"/>
              <w:right w:val="single" w:sz="4" w:space="0" w:color="auto"/>
            </w:tcBorders>
            <w:shd w:val="clear" w:color="auto" w:fill="auto"/>
            <w:vAlign w:val="bottom"/>
            <w:hideMark/>
          </w:tcPr>
          <w:p w14:paraId="65691373"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0.2</w:t>
            </w:r>
            <w:r w:rsidRPr="00EE14B0">
              <w:rPr>
                <w:rFonts w:ascii="Calibri" w:eastAsia="Times New Roman" w:hAnsi="Calibri" w:cs="Times New Roman"/>
                <w:color w:val="000000"/>
                <w:sz w:val="16"/>
                <w:szCs w:val="16"/>
              </w:rPr>
              <w:br/>
              <w:t>(0, 0.5)</w:t>
            </w:r>
          </w:p>
        </w:tc>
        <w:tc>
          <w:tcPr>
            <w:tcW w:w="1276" w:type="dxa"/>
            <w:tcBorders>
              <w:top w:val="nil"/>
              <w:left w:val="nil"/>
              <w:bottom w:val="single" w:sz="4" w:space="0" w:color="auto"/>
              <w:right w:val="single" w:sz="4" w:space="0" w:color="auto"/>
            </w:tcBorders>
            <w:shd w:val="clear" w:color="auto" w:fill="auto"/>
            <w:vAlign w:val="bottom"/>
            <w:hideMark/>
          </w:tcPr>
          <w:p w14:paraId="0B1C0756"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0.3</w:t>
            </w:r>
            <w:r w:rsidRPr="00EE14B0">
              <w:rPr>
                <w:rFonts w:ascii="Calibri" w:eastAsia="Times New Roman" w:hAnsi="Calibri" w:cs="Times New Roman"/>
                <w:color w:val="000000"/>
                <w:sz w:val="16"/>
                <w:szCs w:val="16"/>
              </w:rPr>
              <w:br/>
              <w:t>(0.1, 0.5)</w:t>
            </w:r>
          </w:p>
        </w:tc>
        <w:tc>
          <w:tcPr>
            <w:tcW w:w="1276" w:type="dxa"/>
            <w:tcBorders>
              <w:top w:val="nil"/>
              <w:left w:val="nil"/>
              <w:bottom w:val="single" w:sz="4" w:space="0" w:color="auto"/>
              <w:right w:val="single" w:sz="4" w:space="0" w:color="auto"/>
            </w:tcBorders>
            <w:shd w:val="clear" w:color="auto" w:fill="auto"/>
            <w:vAlign w:val="bottom"/>
            <w:hideMark/>
          </w:tcPr>
          <w:p w14:paraId="4D521894"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0.4</w:t>
            </w:r>
            <w:r w:rsidRPr="00EE14B0">
              <w:rPr>
                <w:rFonts w:ascii="Calibri" w:eastAsia="Times New Roman" w:hAnsi="Calibri" w:cs="Times New Roman"/>
                <w:color w:val="000000"/>
                <w:sz w:val="16"/>
                <w:szCs w:val="16"/>
              </w:rPr>
              <w:br/>
              <w:t>(0.1, 0.7)</w:t>
            </w:r>
          </w:p>
        </w:tc>
        <w:tc>
          <w:tcPr>
            <w:tcW w:w="1276" w:type="dxa"/>
            <w:tcBorders>
              <w:top w:val="nil"/>
              <w:left w:val="nil"/>
              <w:bottom w:val="single" w:sz="4" w:space="0" w:color="auto"/>
              <w:right w:val="single" w:sz="4" w:space="0" w:color="auto"/>
            </w:tcBorders>
            <w:shd w:val="clear" w:color="auto" w:fill="auto"/>
            <w:vAlign w:val="bottom"/>
            <w:hideMark/>
          </w:tcPr>
          <w:p w14:paraId="6185B14B"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0.2</w:t>
            </w:r>
            <w:r w:rsidRPr="00EE14B0">
              <w:rPr>
                <w:rFonts w:ascii="Calibri" w:eastAsia="Times New Roman" w:hAnsi="Calibri" w:cs="Times New Roman"/>
                <w:color w:val="000000"/>
                <w:sz w:val="16"/>
                <w:szCs w:val="16"/>
              </w:rPr>
              <w:br/>
              <w:t>(0, 0.3)</w:t>
            </w:r>
          </w:p>
        </w:tc>
      </w:tr>
      <w:tr w:rsidR="00EE14B0" w:rsidRPr="00EE14B0" w14:paraId="681C5C8E" w14:textId="77777777" w:rsidTr="00AF7A55">
        <w:trPr>
          <w:trHeight w:val="2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5B696B74" w14:textId="77777777" w:rsidR="00EE14B0" w:rsidRPr="00EE14B0" w:rsidRDefault="00EE14B0" w:rsidP="00EE14B0">
            <w:pPr>
              <w:spacing w:after="0" w:line="240" w:lineRule="auto"/>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Drydays</w:t>
            </w:r>
          </w:p>
        </w:tc>
        <w:tc>
          <w:tcPr>
            <w:tcW w:w="1276" w:type="dxa"/>
            <w:tcBorders>
              <w:top w:val="nil"/>
              <w:left w:val="nil"/>
              <w:bottom w:val="single" w:sz="4" w:space="0" w:color="auto"/>
              <w:right w:val="single" w:sz="4" w:space="0" w:color="auto"/>
            </w:tcBorders>
            <w:shd w:val="clear" w:color="auto" w:fill="auto"/>
            <w:vAlign w:val="bottom"/>
            <w:hideMark/>
          </w:tcPr>
          <w:p w14:paraId="764C3AE5"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-0.1</w:t>
            </w:r>
            <w:r w:rsidRPr="00EE14B0">
              <w:rPr>
                <w:rFonts w:ascii="Calibri" w:eastAsia="Times New Roman" w:hAnsi="Calibri" w:cs="Times New Roman"/>
                <w:color w:val="000000"/>
                <w:sz w:val="16"/>
                <w:szCs w:val="16"/>
              </w:rPr>
              <w:br/>
              <w:t>(-2.8, 2.8)</w:t>
            </w:r>
          </w:p>
        </w:tc>
        <w:tc>
          <w:tcPr>
            <w:tcW w:w="1276" w:type="dxa"/>
            <w:tcBorders>
              <w:top w:val="nil"/>
              <w:left w:val="nil"/>
              <w:bottom w:val="single" w:sz="4" w:space="0" w:color="auto"/>
              <w:right w:val="single" w:sz="4" w:space="0" w:color="auto"/>
            </w:tcBorders>
            <w:shd w:val="clear" w:color="auto" w:fill="auto"/>
            <w:vAlign w:val="bottom"/>
            <w:hideMark/>
          </w:tcPr>
          <w:p w14:paraId="657C69C3"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-0.8</w:t>
            </w:r>
            <w:r w:rsidRPr="00EE14B0">
              <w:rPr>
                <w:rFonts w:ascii="Calibri" w:eastAsia="Times New Roman" w:hAnsi="Calibri" w:cs="Times New Roman"/>
                <w:color w:val="000000"/>
                <w:sz w:val="16"/>
                <w:szCs w:val="16"/>
              </w:rPr>
              <w:br/>
              <w:t>(-4.3, 3)</w:t>
            </w:r>
          </w:p>
        </w:tc>
        <w:tc>
          <w:tcPr>
            <w:tcW w:w="1276" w:type="dxa"/>
            <w:tcBorders>
              <w:top w:val="nil"/>
              <w:left w:val="nil"/>
              <w:bottom w:val="single" w:sz="4" w:space="0" w:color="auto"/>
              <w:right w:val="single" w:sz="4" w:space="0" w:color="auto"/>
            </w:tcBorders>
            <w:shd w:val="clear" w:color="auto" w:fill="auto"/>
            <w:vAlign w:val="bottom"/>
            <w:hideMark/>
          </w:tcPr>
          <w:p w14:paraId="70F2405E"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-0.5</w:t>
            </w:r>
            <w:r w:rsidRPr="00EE14B0">
              <w:rPr>
                <w:rFonts w:ascii="Calibri" w:eastAsia="Times New Roman" w:hAnsi="Calibri" w:cs="Times New Roman"/>
                <w:color w:val="000000"/>
                <w:sz w:val="16"/>
                <w:szCs w:val="16"/>
              </w:rPr>
              <w:br/>
              <w:t>(-3, 2.2)</w:t>
            </w:r>
          </w:p>
        </w:tc>
        <w:tc>
          <w:tcPr>
            <w:tcW w:w="1276" w:type="dxa"/>
            <w:tcBorders>
              <w:top w:val="nil"/>
              <w:left w:val="nil"/>
              <w:bottom w:val="single" w:sz="4" w:space="0" w:color="auto"/>
              <w:right w:val="single" w:sz="4" w:space="0" w:color="auto"/>
            </w:tcBorders>
            <w:shd w:val="clear" w:color="auto" w:fill="auto"/>
            <w:vAlign w:val="bottom"/>
            <w:hideMark/>
          </w:tcPr>
          <w:p w14:paraId="189C50E2"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-1.2</w:t>
            </w:r>
            <w:r w:rsidRPr="00EE14B0">
              <w:rPr>
                <w:rFonts w:ascii="Calibri" w:eastAsia="Times New Roman" w:hAnsi="Calibri" w:cs="Times New Roman"/>
                <w:color w:val="000000"/>
                <w:sz w:val="16"/>
                <w:szCs w:val="16"/>
              </w:rPr>
              <w:br/>
              <w:t>(-3.3, 1.1)</w:t>
            </w:r>
          </w:p>
        </w:tc>
        <w:tc>
          <w:tcPr>
            <w:tcW w:w="1276" w:type="dxa"/>
            <w:tcBorders>
              <w:top w:val="nil"/>
              <w:left w:val="nil"/>
              <w:bottom w:val="single" w:sz="4" w:space="0" w:color="auto"/>
              <w:right w:val="single" w:sz="4" w:space="0" w:color="auto"/>
            </w:tcBorders>
            <w:shd w:val="clear" w:color="auto" w:fill="auto"/>
            <w:vAlign w:val="bottom"/>
            <w:hideMark/>
          </w:tcPr>
          <w:p w14:paraId="3FD7B5CF"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-0.5</w:t>
            </w:r>
            <w:r w:rsidRPr="00EE14B0">
              <w:rPr>
                <w:rFonts w:ascii="Calibri" w:eastAsia="Times New Roman" w:hAnsi="Calibri" w:cs="Times New Roman"/>
                <w:color w:val="000000"/>
                <w:sz w:val="16"/>
                <w:szCs w:val="16"/>
              </w:rPr>
              <w:br/>
              <w:t>(-2, 1.2)</w:t>
            </w:r>
          </w:p>
        </w:tc>
        <w:tc>
          <w:tcPr>
            <w:tcW w:w="1276" w:type="dxa"/>
            <w:tcBorders>
              <w:top w:val="nil"/>
              <w:left w:val="nil"/>
              <w:bottom w:val="single" w:sz="4" w:space="0" w:color="auto"/>
              <w:right w:val="single" w:sz="4" w:space="0" w:color="auto"/>
            </w:tcBorders>
            <w:shd w:val="clear" w:color="auto" w:fill="auto"/>
            <w:vAlign w:val="bottom"/>
            <w:hideMark/>
          </w:tcPr>
          <w:p w14:paraId="51669985"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-4.2</w:t>
            </w:r>
            <w:r w:rsidRPr="00EE14B0">
              <w:rPr>
                <w:rFonts w:ascii="Calibri" w:eastAsia="Times New Roman" w:hAnsi="Calibri" w:cs="Times New Roman"/>
                <w:color w:val="000000"/>
                <w:sz w:val="16"/>
                <w:szCs w:val="16"/>
              </w:rPr>
              <w:br/>
              <w:t>(-10.8, 3.3)</w:t>
            </w:r>
          </w:p>
        </w:tc>
      </w:tr>
      <w:tr w:rsidR="00EE14B0" w:rsidRPr="00EE14B0" w14:paraId="4E7BEC33" w14:textId="77777777" w:rsidTr="00AF7A55">
        <w:trPr>
          <w:trHeight w:val="2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23179A3D" w14:textId="77777777" w:rsidR="00EE14B0" w:rsidRPr="00EE14B0" w:rsidRDefault="00EE14B0" w:rsidP="00EE14B0">
            <w:pPr>
              <w:spacing w:after="0" w:line="240" w:lineRule="auto"/>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GSL(Cool)</w:t>
            </w:r>
          </w:p>
        </w:tc>
        <w:tc>
          <w:tcPr>
            <w:tcW w:w="1276" w:type="dxa"/>
            <w:tcBorders>
              <w:top w:val="nil"/>
              <w:left w:val="nil"/>
              <w:bottom w:val="single" w:sz="4" w:space="0" w:color="auto"/>
              <w:right w:val="single" w:sz="4" w:space="0" w:color="auto"/>
            </w:tcBorders>
            <w:shd w:val="clear" w:color="auto" w:fill="auto"/>
            <w:vAlign w:val="bottom"/>
            <w:hideMark/>
          </w:tcPr>
          <w:p w14:paraId="5B84EA27"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11.1</w:t>
            </w:r>
            <w:r w:rsidRPr="00EE14B0">
              <w:rPr>
                <w:rFonts w:ascii="Calibri" w:eastAsia="Times New Roman" w:hAnsi="Calibri" w:cs="Times New Roman"/>
                <w:color w:val="000000"/>
                <w:sz w:val="16"/>
                <w:szCs w:val="16"/>
              </w:rPr>
              <w:br/>
              <w:t>(0.6, 23.6)</w:t>
            </w:r>
          </w:p>
        </w:tc>
        <w:tc>
          <w:tcPr>
            <w:tcW w:w="1276" w:type="dxa"/>
            <w:tcBorders>
              <w:top w:val="nil"/>
              <w:left w:val="nil"/>
              <w:bottom w:val="single" w:sz="4" w:space="0" w:color="auto"/>
              <w:right w:val="single" w:sz="4" w:space="0" w:color="auto"/>
            </w:tcBorders>
            <w:shd w:val="clear" w:color="auto" w:fill="auto"/>
            <w:vAlign w:val="bottom"/>
            <w:hideMark/>
          </w:tcPr>
          <w:p w14:paraId="1517CBC3"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1.7</w:t>
            </w:r>
            <w:r w:rsidRPr="00EE14B0">
              <w:rPr>
                <w:rFonts w:ascii="Calibri" w:eastAsia="Times New Roman" w:hAnsi="Calibri" w:cs="Times New Roman"/>
                <w:color w:val="000000"/>
                <w:sz w:val="16"/>
                <w:szCs w:val="16"/>
              </w:rPr>
              <w:br/>
              <w:t>(-6.8, 12.4)</w:t>
            </w:r>
          </w:p>
        </w:tc>
        <w:tc>
          <w:tcPr>
            <w:tcW w:w="1276" w:type="dxa"/>
            <w:tcBorders>
              <w:top w:val="nil"/>
              <w:left w:val="nil"/>
              <w:bottom w:val="single" w:sz="4" w:space="0" w:color="auto"/>
              <w:right w:val="single" w:sz="4" w:space="0" w:color="auto"/>
            </w:tcBorders>
            <w:shd w:val="clear" w:color="auto" w:fill="auto"/>
            <w:vAlign w:val="bottom"/>
            <w:hideMark/>
          </w:tcPr>
          <w:p w14:paraId="4CF0B967"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0.2</w:t>
            </w:r>
            <w:r w:rsidRPr="00EE14B0">
              <w:rPr>
                <w:rFonts w:ascii="Calibri" w:eastAsia="Times New Roman" w:hAnsi="Calibri" w:cs="Times New Roman"/>
                <w:color w:val="000000"/>
                <w:sz w:val="16"/>
                <w:szCs w:val="16"/>
              </w:rPr>
              <w:br/>
              <w:t>(-8.4, 13.1)</w:t>
            </w:r>
          </w:p>
        </w:tc>
        <w:tc>
          <w:tcPr>
            <w:tcW w:w="1276" w:type="dxa"/>
            <w:tcBorders>
              <w:top w:val="nil"/>
              <w:left w:val="nil"/>
              <w:bottom w:val="single" w:sz="4" w:space="0" w:color="auto"/>
              <w:right w:val="single" w:sz="4" w:space="0" w:color="auto"/>
            </w:tcBorders>
            <w:shd w:val="clear" w:color="auto" w:fill="auto"/>
            <w:vAlign w:val="bottom"/>
            <w:hideMark/>
          </w:tcPr>
          <w:p w14:paraId="4A057BC9"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7</w:t>
            </w:r>
            <w:r w:rsidRPr="00EE14B0">
              <w:rPr>
                <w:rFonts w:ascii="Calibri" w:eastAsia="Times New Roman" w:hAnsi="Calibri" w:cs="Times New Roman"/>
                <w:color w:val="000000"/>
                <w:sz w:val="16"/>
                <w:szCs w:val="16"/>
              </w:rPr>
              <w:br/>
              <w:t>(-2.5, 22.8)</w:t>
            </w:r>
          </w:p>
        </w:tc>
        <w:tc>
          <w:tcPr>
            <w:tcW w:w="1276" w:type="dxa"/>
            <w:tcBorders>
              <w:top w:val="nil"/>
              <w:left w:val="nil"/>
              <w:bottom w:val="single" w:sz="4" w:space="0" w:color="auto"/>
              <w:right w:val="single" w:sz="4" w:space="0" w:color="auto"/>
            </w:tcBorders>
            <w:shd w:val="clear" w:color="auto" w:fill="auto"/>
            <w:vAlign w:val="bottom"/>
            <w:hideMark/>
          </w:tcPr>
          <w:p w14:paraId="4F6A9FEA"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7.8</w:t>
            </w:r>
            <w:r w:rsidRPr="00EE14B0">
              <w:rPr>
                <w:rFonts w:ascii="Calibri" w:eastAsia="Times New Roman" w:hAnsi="Calibri" w:cs="Times New Roman"/>
                <w:color w:val="000000"/>
                <w:sz w:val="16"/>
                <w:szCs w:val="16"/>
              </w:rPr>
              <w:br/>
              <w:t>(-0.9, 21.9)</w:t>
            </w:r>
          </w:p>
        </w:tc>
        <w:tc>
          <w:tcPr>
            <w:tcW w:w="1276" w:type="dxa"/>
            <w:tcBorders>
              <w:top w:val="nil"/>
              <w:left w:val="nil"/>
              <w:bottom w:val="single" w:sz="4" w:space="0" w:color="auto"/>
              <w:right w:val="single" w:sz="4" w:space="0" w:color="auto"/>
            </w:tcBorders>
            <w:shd w:val="clear" w:color="auto" w:fill="auto"/>
            <w:vAlign w:val="bottom"/>
            <w:hideMark/>
          </w:tcPr>
          <w:p w14:paraId="4885C24D"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12.4</w:t>
            </w:r>
            <w:r w:rsidRPr="00EE14B0">
              <w:rPr>
                <w:rFonts w:ascii="Calibri" w:eastAsia="Times New Roman" w:hAnsi="Calibri" w:cs="Times New Roman"/>
                <w:color w:val="000000"/>
                <w:sz w:val="16"/>
                <w:szCs w:val="16"/>
              </w:rPr>
              <w:br/>
              <w:t>(0.1, 29.2)</w:t>
            </w:r>
          </w:p>
        </w:tc>
      </w:tr>
      <w:tr w:rsidR="00EE14B0" w:rsidRPr="00EE14B0" w14:paraId="52F763B3" w14:textId="77777777" w:rsidTr="00AF7A55">
        <w:trPr>
          <w:trHeight w:val="2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03212D68" w14:textId="77777777" w:rsidR="00EE14B0" w:rsidRPr="00EE14B0" w:rsidRDefault="00EE14B0" w:rsidP="00EE14B0">
            <w:pPr>
              <w:spacing w:after="0" w:line="240" w:lineRule="auto"/>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GSL(Warm)</w:t>
            </w:r>
          </w:p>
        </w:tc>
        <w:tc>
          <w:tcPr>
            <w:tcW w:w="1276" w:type="dxa"/>
            <w:tcBorders>
              <w:top w:val="nil"/>
              <w:left w:val="nil"/>
              <w:bottom w:val="single" w:sz="4" w:space="0" w:color="auto"/>
              <w:right w:val="single" w:sz="4" w:space="0" w:color="auto"/>
            </w:tcBorders>
            <w:shd w:val="clear" w:color="auto" w:fill="auto"/>
            <w:vAlign w:val="bottom"/>
            <w:hideMark/>
          </w:tcPr>
          <w:p w14:paraId="2AD7B032"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23.3</w:t>
            </w:r>
            <w:r w:rsidRPr="00EE14B0">
              <w:rPr>
                <w:rFonts w:ascii="Calibri" w:eastAsia="Times New Roman" w:hAnsi="Calibri" w:cs="Times New Roman"/>
                <w:color w:val="000000"/>
                <w:sz w:val="16"/>
                <w:szCs w:val="16"/>
              </w:rPr>
              <w:br/>
              <w:t>(11.3, 38.8)</w:t>
            </w:r>
          </w:p>
        </w:tc>
        <w:tc>
          <w:tcPr>
            <w:tcW w:w="1276" w:type="dxa"/>
            <w:tcBorders>
              <w:top w:val="nil"/>
              <w:left w:val="nil"/>
              <w:bottom w:val="single" w:sz="4" w:space="0" w:color="auto"/>
              <w:right w:val="single" w:sz="4" w:space="0" w:color="auto"/>
            </w:tcBorders>
            <w:shd w:val="clear" w:color="auto" w:fill="auto"/>
            <w:vAlign w:val="bottom"/>
            <w:hideMark/>
          </w:tcPr>
          <w:p w14:paraId="2F8F3799"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15.5</w:t>
            </w:r>
            <w:r w:rsidRPr="00EE14B0">
              <w:rPr>
                <w:rFonts w:ascii="Calibri" w:eastAsia="Times New Roman" w:hAnsi="Calibri" w:cs="Times New Roman"/>
                <w:color w:val="000000"/>
                <w:sz w:val="16"/>
                <w:szCs w:val="16"/>
              </w:rPr>
              <w:br/>
              <w:t>(6.8, 31.2)</w:t>
            </w:r>
          </w:p>
        </w:tc>
        <w:tc>
          <w:tcPr>
            <w:tcW w:w="1276" w:type="dxa"/>
            <w:tcBorders>
              <w:top w:val="nil"/>
              <w:left w:val="nil"/>
              <w:bottom w:val="single" w:sz="4" w:space="0" w:color="auto"/>
              <w:right w:val="single" w:sz="4" w:space="0" w:color="auto"/>
            </w:tcBorders>
            <w:shd w:val="clear" w:color="auto" w:fill="auto"/>
            <w:vAlign w:val="bottom"/>
            <w:hideMark/>
          </w:tcPr>
          <w:p w14:paraId="2454B35D"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17</w:t>
            </w:r>
            <w:r w:rsidRPr="00EE14B0">
              <w:rPr>
                <w:rFonts w:ascii="Calibri" w:eastAsia="Times New Roman" w:hAnsi="Calibri" w:cs="Times New Roman"/>
                <w:color w:val="000000"/>
                <w:sz w:val="16"/>
                <w:szCs w:val="16"/>
              </w:rPr>
              <w:br/>
              <w:t>(6.1, 37.9)</w:t>
            </w:r>
          </w:p>
        </w:tc>
        <w:tc>
          <w:tcPr>
            <w:tcW w:w="1276" w:type="dxa"/>
            <w:tcBorders>
              <w:top w:val="nil"/>
              <w:left w:val="nil"/>
              <w:bottom w:val="single" w:sz="4" w:space="0" w:color="auto"/>
              <w:right w:val="single" w:sz="4" w:space="0" w:color="auto"/>
            </w:tcBorders>
            <w:shd w:val="clear" w:color="auto" w:fill="auto"/>
            <w:vAlign w:val="bottom"/>
            <w:hideMark/>
          </w:tcPr>
          <w:p w14:paraId="6071B4E6"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19.3</w:t>
            </w:r>
            <w:r w:rsidRPr="00EE14B0">
              <w:rPr>
                <w:rFonts w:ascii="Calibri" w:eastAsia="Times New Roman" w:hAnsi="Calibri" w:cs="Times New Roman"/>
                <w:color w:val="000000"/>
                <w:sz w:val="16"/>
                <w:szCs w:val="16"/>
              </w:rPr>
              <w:br/>
              <w:t>(7.9, 35.7)</w:t>
            </w:r>
          </w:p>
        </w:tc>
        <w:tc>
          <w:tcPr>
            <w:tcW w:w="1276" w:type="dxa"/>
            <w:tcBorders>
              <w:top w:val="nil"/>
              <w:left w:val="nil"/>
              <w:bottom w:val="single" w:sz="4" w:space="0" w:color="auto"/>
              <w:right w:val="single" w:sz="4" w:space="0" w:color="auto"/>
            </w:tcBorders>
            <w:shd w:val="clear" w:color="auto" w:fill="auto"/>
            <w:vAlign w:val="bottom"/>
            <w:hideMark/>
          </w:tcPr>
          <w:p w14:paraId="0535CBA7"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18.6</w:t>
            </w:r>
            <w:r w:rsidRPr="00EE14B0">
              <w:rPr>
                <w:rFonts w:ascii="Calibri" w:eastAsia="Times New Roman" w:hAnsi="Calibri" w:cs="Times New Roman"/>
                <w:color w:val="000000"/>
                <w:sz w:val="16"/>
                <w:szCs w:val="16"/>
              </w:rPr>
              <w:br/>
              <w:t>(8.8, 33)</w:t>
            </w:r>
          </w:p>
        </w:tc>
        <w:tc>
          <w:tcPr>
            <w:tcW w:w="1276" w:type="dxa"/>
            <w:tcBorders>
              <w:top w:val="nil"/>
              <w:left w:val="nil"/>
              <w:bottom w:val="single" w:sz="4" w:space="0" w:color="auto"/>
              <w:right w:val="single" w:sz="4" w:space="0" w:color="auto"/>
            </w:tcBorders>
            <w:shd w:val="clear" w:color="auto" w:fill="auto"/>
            <w:vAlign w:val="bottom"/>
            <w:hideMark/>
          </w:tcPr>
          <w:p w14:paraId="7BD26EF3"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12.9</w:t>
            </w:r>
            <w:r w:rsidRPr="00EE14B0">
              <w:rPr>
                <w:rFonts w:ascii="Calibri" w:eastAsia="Times New Roman" w:hAnsi="Calibri" w:cs="Times New Roman"/>
                <w:color w:val="000000"/>
                <w:sz w:val="16"/>
                <w:szCs w:val="16"/>
              </w:rPr>
              <w:br/>
              <w:t>(3.5, 27.1)</w:t>
            </w:r>
          </w:p>
        </w:tc>
      </w:tr>
      <w:tr w:rsidR="00EE14B0" w:rsidRPr="00EE14B0" w14:paraId="5C63D316" w14:textId="77777777" w:rsidTr="00AF7A55">
        <w:trPr>
          <w:trHeight w:val="20"/>
        </w:trPr>
        <w:tc>
          <w:tcPr>
            <w:tcW w:w="1575" w:type="dxa"/>
            <w:tcBorders>
              <w:top w:val="nil"/>
              <w:left w:val="single" w:sz="4" w:space="0" w:color="auto"/>
              <w:bottom w:val="single" w:sz="4" w:space="0" w:color="auto"/>
              <w:right w:val="single" w:sz="4" w:space="0" w:color="auto"/>
            </w:tcBorders>
            <w:shd w:val="clear" w:color="auto" w:fill="auto"/>
            <w:vAlign w:val="center"/>
            <w:hideMark/>
          </w:tcPr>
          <w:p w14:paraId="77B8BACB" w14:textId="77777777" w:rsidR="00EE14B0" w:rsidRPr="00EE14B0" w:rsidRDefault="00EE14B0" w:rsidP="00EE14B0">
            <w:pPr>
              <w:spacing w:after="0" w:line="240" w:lineRule="auto"/>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GSL</w:t>
            </w:r>
            <w:r w:rsidRPr="00EE14B0">
              <w:rPr>
                <w:rFonts w:ascii="Calibri" w:eastAsia="Times New Roman" w:hAnsi="Calibri" w:cs="Times New Roman"/>
                <w:color w:val="000000"/>
                <w:sz w:val="16"/>
                <w:szCs w:val="16"/>
              </w:rPr>
              <w:br/>
              <w:t>(Overwintering)</w:t>
            </w:r>
          </w:p>
        </w:tc>
        <w:tc>
          <w:tcPr>
            <w:tcW w:w="1276" w:type="dxa"/>
            <w:tcBorders>
              <w:top w:val="nil"/>
              <w:left w:val="nil"/>
              <w:bottom w:val="single" w:sz="4" w:space="0" w:color="auto"/>
              <w:right w:val="single" w:sz="4" w:space="0" w:color="auto"/>
            </w:tcBorders>
            <w:shd w:val="clear" w:color="auto" w:fill="auto"/>
            <w:vAlign w:val="bottom"/>
            <w:hideMark/>
          </w:tcPr>
          <w:p w14:paraId="04E2E5C0"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23</w:t>
            </w:r>
            <w:r w:rsidRPr="00EE14B0">
              <w:rPr>
                <w:rFonts w:ascii="Calibri" w:eastAsia="Times New Roman" w:hAnsi="Calibri" w:cs="Times New Roman"/>
                <w:color w:val="000000"/>
                <w:sz w:val="16"/>
                <w:szCs w:val="16"/>
              </w:rPr>
              <w:br/>
              <w:t>(11.3, 38.3)</w:t>
            </w:r>
          </w:p>
        </w:tc>
        <w:tc>
          <w:tcPr>
            <w:tcW w:w="1276" w:type="dxa"/>
            <w:tcBorders>
              <w:top w:val="nil"/>
              <w:left w:val="nil"/>
              <w:bottom w:val="single" w:sz="4" w:space="0" w:color="auto"/>
              <w:right w:val="single" w:sz="4" w:space="0" w:color="auto"/>
            </w:tcBorders>
            <w:shd w:val="clear" w:color="auto" w:fill="auto"/>
            <w:vAlign w:val="bottom"/>
            <w:hideMark/>
          </w:tcPr>
          <w:p w14:paraId="0F94AEBA"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15.9</w:t>
            </w:r>
            <w:r w:rsidRPr="00EE14B0">
              <w:rPr>
                <w:rFonts w:ascii="Calibri" w:eastAsia="Times New Roman" w:hAnsi="Calibri" w:cs="Times New Roman"/>
                <w:color w:val="000000"/>
                <w:sz w:val="16"/>
                <w:szCs w:val="16"/>
              </w:rPr>
              <w:br/>
              <w:t>(5.8, 30.1)</w:t>
            </w:r>
          </w:p>
        </w:tc>
        <w:tc>
          <w:tcPr>
            <w:tcW w:w="1276" w:type="dxa"/>
            <w:tcBorders>
              <w:top w:val="nil"/>
              <w:left w:val="nil"/>
              <w:bottom w:val="single" w:sz="4" w:space="0" w:color="auto"/>
              <w:right w:val="single" w:sz="4" w:space="0" w:color="auto"/>
            </w:tcBorders>
            <w:shd w:val="clear" w:color="auto" w:fill="auto"/>
            <w:vAlign w:val="bottom"/>
            <w:hideMark/>
          </w:tcPr>
          <w:p w14:paraId="55FFBCFB"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16.6</w:t>
            </w:r>
            <w:r w:rsidRPr="00EE14B0">
              <w:rPr>
                <w:rFonts w:ascii="Calibri" w:eastAsia="Times New Roman" w:hAnsi="Calibri" w:cs="Times New Roman"/>
                <w:color w:val="000000"/>
                <w:sz w:val="16"/>
                <w:szCs w:val="16"/>
              </w:rPr>
              <w:br/>
              <w:t>(7.4, 34.5)</w:t>
            </w:r>
          </w:p>
        </w:tc>
        <w:tc>
          <w:tcPr>
            <w:tcW w:w="1276" w:type="dxa"/>
            <w:tcBorders>
              <w:top w:val="nil"/>
              <w:left w:val="nil"/>
              <w:bottom w:val="single" w:sz="4" w:space="0" w:color="auto"/>
              <w:right w:val="single" w:sz="4" w:space="0" w:color="auto"/>
            </w:tcBorders>
            <w:shd w:val="clear" w:color="auto" w:fill="auto"/>
            <w:vAlign w:val="bottom"/>
            <w:hideMark/>
          </w:tcPr>
          <w:p w14:paraId="4F01D7DA"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19.6</w:t>
            </w:r>
            <w:r w:rsidRPr="00EE14B0">
              <w:rPr>
                <w:rFonts w:ascii="Calibri" w:eastAsia="Times New Roman" w:hAnsi="Calibri" w:cs="Times New Roman"/>
                <w:color w:val="000000"/>
                <w:sz w:val="16"/>
                <w:szCs w:val="16"/>
              </w:rPr>
              <w:br/>
              <w:t>(6.2, 41.6)</w:t>
            </w:r>
          </w:p>
        </w:tc>
        <w:tc>
          <w:tcPr>
            <w:tcW w:w="1276" w:type="dxa"/>
            <w:tcBorders>
              <w:top w:val="nil"/>
              <w:left w:val="nil"/>
              <w:bottom w:val="single" w:sz="4" w:space="0" w:color="auto"/>
              <w:right w:val="single" w:sz="4" w:space="0" w:color="auto"/>
            </w:tcBorders>
            <w:shd w:val="clear" w:color="auto" w:fill="auto"/>
            <w:vAlign w:val="bottom"/>
            <w:hideMark/>
          </w:tcPr>
          <w:p w14:paraId="14C2AAE7"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18.9</w:t>
            </w:r>
            <w:r w:rsidRPr="00EE14B0">
              <w:rPr>
                <w:rFonts w:ascii="Calibri" w:eastAsia="Times New Roman" w:hAnsi="Calibri" w:cs="Times New Roman"/>
                <w:color w:val="000000"/>
                <w:sz w:val="16"/>
                <w:szCs w:val="16"/>
              </w:rPr>
              <w:br/>
              <w:t>(7.4, 40.4)</w:t>
            </w:r>
          </w:p>
        </w:tc>
        <w:tc>
          <w:tcPr>
            <w:tcW w:w="1276" w:type="dxa"/>
            <w:tcBorders>
              <w:top w:val="nil"/>
              <w:left w:val="nil"/>
              <w:bottom w:val="single" w:sz="4" w:space="0" w:color="auto"/>
              <w:right w:val="single" w:sz="4" w:space="0" w:color="auto"/>
            </w:tcBorders>
            <w:shd w:val="clear" w:color="auto" w:fill="auto"/>
            <w:vAlign w:val="bottom"/>
            <w:hideMark/>
          </w:tcPr>
          <w:p w14:paraId="0B231831"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17.2</w:t>
            </w:r>
            <w:r w:rsidRPr="00EE14B0">
              <w:rPr>
                <w:rFonts w:ascii="Calibri" w:eastAsia="Times New Roman" w:hAnsi="Calibri" w:cs="Times New Roman"/>
                <w:color w:val="000000"/>
                <w:sz w:val="16"/>
                <w:szCs w:val="16"/>
              </w:rPr>
              <w:br/>
              <w:t>(3.9, 36.3)</w:t>
            </w:r>
          </w:p>
        </w:tc>
      </w:tr>
      <w:tr w:rsidR="00EE14B0" w:rsidRPr="00EE14B0" w14:paraId="3AC790C6" w14:textId="77777777" w:rsidTr="00AF7A55">
        <w:trPr>
          <w:trHeight w:val="2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7CA5D12C" w14:textId="77777777" w:rsidR="00EE14B0" w:rsidRPr="00EE14B0" w:rsidRDefault="00EE14B0" w:rsidP="00EE14B0">
            <w:pPr>
              <w:spacing w:after="0" w:line="240" w:lineRule="auto"/>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CHU(Cool)</w:t>
            </w:r>
          </w:p>
        </w:tc>
        <w:tc>
          <w:tcPr>
            <w:tcW w:w="1276" w:type="dxa"/>
            <w:tcBorders>
              <w:top w:val="nil"/>
              <w:left w:val="nil"/>
              <w:bottom w:val="single" w:sz="4" w:space="0" w:color="auto"/>
              <w:right w:val="single" w:sz="4" w:space="0" w:color="auto"/>
            </w:tcBorders>
            <w:shd w:val="clear" w:color="auto" w:fill="auto"/>
            <w:vAlign w:val="bottom"/>
            <w:hideMark/>
          </w:tcPr>
          <w:p w14:paraId="0056918E"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344.3</w:t>
            </w:r>
            <w:r w:rsidRPr="00EE14B0">
              <w:rPr>
                <w:rFonts w:ascii="Calibri" w:eastAsia="Times New Roman" w:hAnsi="Calibri" w:cs="Times New Roman"/>
                <w:color w:val="000000"/>
                <w:sz w:val="16"/>
                <w:szCs w:val="16"/>
              </w:rPr>
              <w:br/>
              <w:t>(145, 613.1)</w:t>
            </w:r>
          </w:p>
        </w:tc>
        <w:tc>
          <w:tcPr>
            <w:tcW w:w="1276" w:type="dxa"/>
            <w:tcBorders>
              <w:top w:val="nil"/>
              <w:left w:val="nil"/>
              <w:bottom w:val="single" w:sz="4" w:space="0" w:color="auto"/>
              <w:right w:val="single" w:sz="4" w:space="0" w:color="auto"/>
            </w:tcBorders>
            <w:shd w:val="clear" w:color="auto" w:fill="auto"/>
            <w:vAlign w:val="bottom"/>
            <w:hideMark/>
          </w:tcPr>
          <w:p w14:paraId="141A9EC6"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217.9</w:t>
            </w:r>
            <w:r w:rsidRPr="00EE14B0">
              <w:rPr>
                <w:rFonts w:ascii="Calibri" w:eastAsia="Times New Roman" w:hAnsi="Calibri" w:cs="Times New Roman"/>
                <w:color w:val="000000"/>
                <w:sz w:val="16"/>
                <w:szCs w:val="16"/>
              </w:rPr>
              <w:br/>
              <w:t>(80.9, 464.2)</w:t>
            </w:r>
          </w:p>
        </w:tc>
        <w:tc>
          <w:tcPr>
            <w:tcW w:w="1276" w:type="dxa"/>
            <w:tcBorders>
              <w:top w:val="nil"/>
              <w:left w:val="nil"/>
              <w:bottom w:val="single" w:sz="4" w:space="0" w:color="auto"/>
              <w:right w:val="single" w:sz="4" w:space="0" w:color="auto"/>
            </w:tcBorders>
            <w:shd w:val="clear" w:color="auto" w:fill="auto"/>
            <w:vAlign w:val="bottom"/>
            <w:hideMark/>
          </w:tcPr>
          <w:p w14:paraId="5C49CF85"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184.4</w:t>
            </w:r>
            <w:r w:rsidRPr="00EE14B0">
              <w:rPr>
                <w:rFonts w:ascii="Calibri" w:eastAsia="Times New Roman" w:hAnsi="Calibri" w:cs="Times New Roman"/>
                <w:color w:val="000000"/>
                <w:sz w:val="16"/>
                <w:szCs w:val="16"/>
              </w:rPr>
              <w:br/>
              <w:t>(52.9, 411.5)</w:t>
            </w:r>
          </w:p>
        </w:tc>
        <w:tc>
          <w:tcPr>
            <w:tcW w:w="1276" w:type="dxa"/>
            <w:tcBorders>
              <w:top w:val="nil"/>
              <w:left w:val="nil"/>
              <w:bottom w:val="single" w:sz="4" w:space="0" w:color="auto"/>
              <w:right w:val="single" w:sz="4" w:space="0" w:color="auto"/>
            </w:tcBorders>
            <w:shd w:val="clear" w:color="auto" w:fill="auto"/>
            <w:vAlign w:val="bottom"/>
            <w:hideMark/>
          </w:tcPr>
          <w:p w14:paraId="16AB155D"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284.6</w:t>
            </w:r>
            <w:r w:rsidRPr="00EE14B0">
              <w:rPr>
                <w:rFonts w:ascii="Calibri" w:eastAsia="Times New Roman" w:hAnsi="Calibri" w:cs="Times New Roman"/>
                <w:color w:val="000000"/>
                <w:sz w:val="16"/>
                <w:szCs w:val="16"/>
              </w:rPr>
              <w:br/>
              <w:t>(86.8, 511.3)</w:t>
            </w:r>
          </w:p>
        </w:tc>
        <w:tc>
          <w:tcPr>
            <w:tcW w:w="1276" w:type="dxa"/>
            <w:tcBorders>
              <w:top w:val="nil"/>
              <w:left w:val="nil"/>
              <w:bottom w:val="single" w:sz="4" w:space="0" w:color="auto"/>
              <w:right w:val="single" w:sz="4" w:space="0" w:color="auto"/>
            </w:tcBorders>
            <w:shd w:val="clear" w:color="auto" w:fill="auto"/>
            <w:vAlign w:val="bottom"/>
            <w:hideMark/>
          </w:tcPr>
          <w:p w14:paraId="3C5F59FE"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278.7</w:t>
            </w:r>
            <w:r w:rsidRPr="00EE14B0">
              <w:rPr>
                <w:rFonts w:ascii="Calibri" w:eastAsia="Times New Roman" w:hAnsi="Calibri" w:cs="Times New Roman"/>
                <w:color w:val="000000"/>
                <w:sz w:val="16"/>
                <w:szCs w:val="16"/>
              </w:rPr>
              <w:br/>
              <w:t>(96.4, 482.5)</w:t>
            </w:r>
          </w:p>
        </w:tc>
        <w:tc>
          <w:tcPr>
            <w:tcW w:w="1276" w:type="dxa"/>
            <w:tcBorders>
              <w:top w:val="nil"/>
              <w:left w:val="nil"/>
              <w:bottom w:val="single" w:sz="4" w:space="0" w:color="auto"/>
              <w:right w:val="single" w:sz="4" w:space="0" w:color="auto"/>
            </w:tcBorders>
            <w:shd w:val="clear" w:color="auto" w:fill="auto"/>
            <w:vAlign w:val="bottom"/>
            <w:hideMark/>
          </w:tcPr>
          <w:p w14:paraId="310C2A82"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195.9</w:t>
            </w:r>
            <w:r w:rsidRPr="00EE14B0">
              <w:rPr>
                <w:rFonts w:ascii="Calibri" w:eastAsia="Times New Roman" w:hAnsi="Calibri" w:cs="Times New Roman"/>
                <w:color w:val="000000"/>
                <w:sz w:val="16"/>
                <w:szCs w:val="16"/>
              </w:rPr>
              <w:br/>
              <w:t>(37, 402.9)</w:t>
            </w:r>
          </w:p>
        </w:tc>
      </w:tr>
      <w:tr w:rsidR="00EE14B0" w:rsidRPr="00EE14B0" w14:paraId="6274B719" w14:textId="77777777" w:rsidTr="00AF7A55">
        <w:trPr>
          <w:trHeight w:val="2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1509C3B7" w14:textId="77777777" w:rsidR="00EE14B0" w:rsidRPr="00EE14B0" w:rsidRDefault="00EE14B0" w:rsidP="00EE14B0">
            <w:pPr>
              <w:spacing w:after="0" w:line="240" w:lineRule="auto"/>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CHU(Warm)</w:t>
            </w:r>
          </w:p>
        </w:tc>
        <w:tc>
          <w:tcPr>
            <w:tcW w:w="1276" w:type="dxa"/>
            <w:tcBorders>
              <w:top w:val="nil"/>
              <w:left w:val="nil"/>
              <w:bottom w:val="single" w:sz="4" w:space="0" w:color="auto"/>
              <w:right w:val="single" w:sz="4" w:space="0" w:color="auto"/>
            </w:tcBorders>
            <w:shd w:val="clear" w:color="auto" w:fill="auto"/>
            <w:vAlign w:val="bottom"/>
            <w:hideMark/>
          </w:tcPr>
          <w:p w14:paraId="32A5F768"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508.2</w:t>
            </w:r>
            <w:r w:rsidRPr="00EE14B0">
              <w:rPr>
                <w:rFonts w:ascii="Calibri" w:eastAsia="Times New Roman" w:hAnsi="Calibri" w:cs="Times New Roman"/>
                <w:color w:val="000000"/>
                <w:sz w:val="16"/>
                <w:szCs w:val="16"/>
              </w:rPr>
              <w:br/>
              <w:t>(248.6, 849.5)</w:t>
            </w:r>
          </w:p>
        </w:tc>
        <w:tc>
          <w:tcPr>
            <w:tcW w:w="1276" w:type="dxa"/>
            <w:tcBorders>
              <w:top w:val="nil"/>
              <w:left w:val="nil"/>
              <w:bottom w:val="single" w:sz="4" w:space="0" w:color="auto"/>
              <w:right w:val="single" w:sz="4" w:space="0" w:color="auto"/>
            </w:tcBorders>
            <w:shd w:val="clear" w:color="auto" w:fill="auto"/>
            <w:vAlign w:val="bottom"/>
            <w:hideMark/>
          </w:tcPr>
          <w:p w14:paraId="241125E7"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511.6</w:t>
            </w:r>
            <w:r w:rsidRPr="00EE14B0">
              <w:rPr>
                <w:rFonts w:ascii="Calibri" w:eastAsia="Times New Roman" w:hAnsi="Calibri" w:cs="Times New Roman"/>
                <w:color w:val="000000"/>
                <w:sz w:val="16"/>
                <w:szCs w:val="16"/>
              </w:rPr>
              <w:br/>
              <w:t>(281.7, 826.8)</w:t>
            </w:r>
          </w:p>
        </w:tc>
        <w:tc>
          <w:tcPr>
            <w:tcW w:w="1276" w:type="dxa"/>
            <w:tcBorders>
              <w:top w:val="nil"/>
              <w:left w:val="nil"/>
              <w:bottom w:val="single" w:sz="4" w:space="0" w:color="auto"/>
              <w:right w:val="single" w:sz="4" w:space="0" w:color="auto"/>
            </w:tcBorders>
            <w:shd w:val="clear" w:color="auto" w:fill="auto"/>
            <w:vAlign w:val="bottom"/>
            <w:hideMark/>
          </w:tcPr>
          <w:p w14:paraId="40E7CF95"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567.1</w:t>
            </w:r>
            <w:r w:rsidRPr="00EE14B0">
              <w:rPr>
                <w:rFonts w:ascii="Calibri" w:eastAsia="Times New Roman" w:hAnsi="Calibri" w:cs="Times New Roman"/>
                <w:color w:val="000000"/>
                <w:sz w:val="16"/>
                <w:szCs w:val="16"/>
              </w:rPr>
              <w:br/>
              <w:t>(338.6, 916.2)</w:t>
            </w:r>
          </w:p>
        </w:tc>
        <w:tc>
          <w:tcPr>
            <w:tcW w:w="1276" w:type="dxa"/>
            <w:tcBorders>
              <w:top w:val="nil"/>
              <w:left w:val="nil"/>
              <w:bottom w:val="single" w:sz="4" w:space="0" w:color="auto"/>
              <w:right w:val="single" w:sz="4" w:space="0" w:color="auto"/>
            </w:tcBorders>
            <w:shd w:val="clear" w:color="auto" w:fill="auto"/>
            <w:vAlign w:val="bottom"/>
            <w:hideMark/>
          </w:tcPr>
          <w:p w14:paraId="1813579B"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457</w:t>
            </w:r>
            <w:r w:rsidRPr="00EE14B0">
              <w:rPr>
                <w:rFonts w:ascii="Calibri" w:eastAsia="Times New Roman" w:hAnsi="Calibri" w:cs="Times New Roman"/>
                <w:color w:val="000000"/>
                <w:sz w:val="16"/>
                <w:szCs w:val="16"/>
              </w:rPr>
              <w:br/>
              <w:t>(211.3, 749.7)</w:t>
            </w:r>
          </w:p>
        </w:tc>
        <w:tc>
          <w:tcPr>
            <w:tcW w:w="1276" w:type="dxa"/>
            <w:tcBorders>
              <w:top w:val="nil"/>
              <w:left w:val="nil"/>
              <w:bottom w:val="single" w:sz="4" w:space="0" w:color="auto"/>
              <w:right w:val="single" w:sz="4" w:space="0" w:color="auto"/>
            </w:tcBorders>
            <w:shd w:val="clear" w:color="auto" w:fill="auto"/>
            <w:vAlign w:val="bottom"/>
            <w:hideMark/>
          </w:tcPr>
          <w:p w14:paraId="39148BEF"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449.8</w:t>
            </w:r>
            <w:r w:rsidRPr="00EE14B0">
              <w:rPr>
                <w:rFonts w:ascii="Calibri" w:eastAsia="Times New Roman" w:hAnsi="Calibri" w:cs="Times New Roman"/>
                <w:color w:val="000000"/>
                <w:sz w:val="16"/>
                <w:szCs w:val="16"/>
              </w:rPr>
              <w:br/>
              <w:t>(228.1, 735.9)</w:t>
            </w:r>
          </w:p>
        </w:tc>
        <w:tc>
          <w:tcPr>
            <w:tcW w:w="1276" w:type="dxa"/>
            <w:tcBorders>
              <w:top w:val="nil"/>
              <w:left w:val="nil"/>
              <w:bottom w:val="single" w:sz="4" w:space="0" w:color="auto"/>
              <w:right w:val="single" w:sz="4" w:space="0" w:color="auto"/>
            </w:tcBorders>
            <w:shd w:val="clear" w:color="auto" w:fill="auto"/>
            <w:vAlign w:val="bottom"/>
            <w:hideMark/>
          </w:tcPr>
          <w:p w14:paraId="64491342"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249.7</w:t>
            </w:r>
            <w:r w:rsidRPr="00EE14B0">
              <w:rPr>
                <w:rFonts w:ascii="Calibri" w:eastAsia="Times New Roman" w:hAnsi="Calibri" w:cs="Times New Roman"/>
                <w:color w:val="000000"/>
                <w:sz w:val="16"/>
                <w:szCs w:val="16"/>
              </w:rPr>
              <w:br/>
              <w:t>(70.7, 480.2)</w:t>
            </w:r>
          </w:p>
        </w:tc>
      </w:tr>
      <w:tr w:rsidR="00EE14B0" w:rsidRPr="00EE14B0" w14:paraId="18AACA8A" w14:textId="77777777" w:rsidTr="00AF7A55">
        <w:trPr>
          <w:trHeight w:val="20"/>
        </w:trPr>
        <w:tc>
          <w:tcPr>
            <w:tcW w:w="1575" w:type="dxa"/>
            <w:tcBorders>
              <w:top w:val="nil"/>
              <w:left w:val="single" w:sz="4" w:space="0" w:color="auto"/>
              <w:bottom w:val="single" w:sz="4" w:space="0" w:color="auto"/>
              <w:right w:val="single" w:sz="4" w:space="0" w:color="auto"/>
            </w:tcBorders>
            <w:shd w:val="clear" w:color="auto" w:fill="auto"/>
            <w:vAlign w:val="center"/>
            <w:hideMark/>
          </w:tcPr>
          <w:p w14:paraId="32A1180B" w14:textId="77777777" w:rsidR="00EE14B0" w:rsidRPr="00EE14B0" w:rsidRDefault="00EE14B0" w:rsidP="00EE14B0">
            <w:pPr>
              <w:spacing w:after="0" w:line="240" w:lineRule="auto"/>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CHU</w:t>
            </w:r>
            <w:r w:rsidRPr="00EE14B0">
              <w:rPr>
                <w:rFonts w:ascii="Calibri" w:eastAsia="Times New Roman" w:hAnsi="Calibri" w:cs="Times New Roman"/>
                <w:color w:val="000000"/>
                <w:sz w:val="16"/>
                <w:szCs w:val="16"/>
              </w:rPr>
              <w:br/>
              <w:t>(Overwintering)</w:t>
            </w:r>
          </w:p>
        </w:tc>
        <w:tc>
          <w:tcPr>
            <w:tcW w:w="1276" w:type="dxa"/>
            <w:tcBorders>
              <w:top w:val="nil"/>
              <w:left w:val="nil"/>
              <w:bottom w:val="single" w:sz="4" w:space="0" w:color="auto"/>
              <w:right w:val="single" w:sz="4" w:space="0" w:color="auto"/>
            </w:tcBorders>
            <w:shd w:val="clear" w:color="auto" w:fill="auto"/>
            <w:vAlign w:val="bottom"/>
            <w:hideMark/>
          </w:tcPr>
          <w:p w14:paraId="69242F4B"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497.6</w:t>
            </w:r>
            <w:r w:rsidRPr="00EE14B0">
              <w:rPr>
                <w:rFonts w:ascii="Calibri" w:eastAsia="Times New Roman" w:hAnsi="Calibri" w:cs="Times New Roman"/>
                <w:color w:val="000000"/>
                <w:sz w:val="16"/>
                <w:szCs w:val="16"/>
              </w:rPr>
              <w:br/>
              <w:t>(251.7, 828.1)</w:t>
            </w:r>
          </w:p>
        </w:tc>
        <w:tc>
          <w:tcPr>
            <w:tcW w:w="1276" w:type="dxa"/>
            <w:tcBorders>
              <w:top w:val="nil"/>
              <w:left w:val="nil"/>
              <w:bottom w:val="single" w:sz="4" w:space="0" w:color="auto"/>
              <w:right w:val="single" w:sz="4" w:space="0" w:color="auto"/>
            </w:tcBorders>
            <w:shd w:val="clear" w:color="auto" w:fill="auto"/>
            <w:vAlign w:val="bottom"/>
            <w:hideMark/>
          </w:tcPr>
          <w:p w14:paraId="2C372D29"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513.4</w:t>
            </w:r>
            <w:r w:rsidRPr="00EE14B0">
              <w:rPr>
                <w:rFonts w:ascii="Calibri" w:eastAsia="Times New Roman" w:hAnsi="Calibri" w:cs="Times New Roman"/>
                <w:color w:val="000000"/>
                <w:sz w:val="16"/>
                <w:szCs w:val="16"/>
              </w:rPr>
              <w:br/>
              <w:t>(286.8, 818.1)</w:t>
            </w:r>
          </w:p>
        </w:tc>
        <w:tc>
          <w:tcPr>
            <w:tcW w:w="1276" w:type="dxa"/>
            <w:tcBorders>
              <w:top w:val="nil"/>
              <w:left w:val="nil"/>
              <w:bottom w:val="single" w:sz="4" w:space="0" w:color="auto"/>
              <w:right w:val="single" w:sz="4" w:space="0" w:color="auto"/>
            </w:tcBorders>
            <w:shd w:val="clear" w:color="auto" w:fill="auto"/>
            <w:vAlign w:val="bottom"/>
            <w:hideMark/>
          </w:tcPr>
          <w:p w14:paraId="5BCC3A5C"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565</w:t>
            </w:r>
            <w:r w:rsidRPr="00EE14B0">
              <w:rPr>
                <w:rFonts w:ascii="Calibri" w:eastAsia="Times New Roman" w:hAnsi="Calibri" w:cs="Times New Roman"/>
                <w:color w:val="000000"/>
                <w:sz w:val="16"/>
                <w:szCs w:val="16"/>
              </w:rPr>
              <w:br/>
              <w:t>(341.4, 899.4)</w:t>
            </w:r>
          </w:p>
        </w:tc>
        <w:tc>
          <w:tcPr>
            <w:tcW w:w="1276" w:type="dxa"/>
            <w:tcBorders>
              <w:top w:val="nil"/>
              <w:left w:val="nil"/>
              <w:bottom w:val="single" w:sz="4" w:space="0" w:color="auto"/>
              <w:right w:val="single" w:sz="4" w:space="0" w:color="auto"/>
            </w:tcBorders>
            <w:shd w:val="clear" w:color="auto" w:fill="auto"/>
            <w:vAlign w:val="bottom"/>
            <w:hideMark/>
          </w:tcPr>
          <w:p w14:paraId="44E7CBAA"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458.9</w:t>
            </w:r>
            <w:r w:rsidRPr="00EE14B0">
              <w:rPr>
                <w:rFonts w:ascii="Calibri" w:eastAsia="Times New Roman" w:hAnsi="Calibri" w:cs="Times New Roman"/>
                <w:color w:val="000000"/>
                <w:sz w:val="16"/>
                <w:szCs w:val="16"/>
              </w:rPr>
              <w:br/>
              <w:t>(206.1, 728)</w:t>
            </w:r>
          </w:p>
        </w:tc>
        <w:tc>
          <w:tcPr>
            <w:tcW w:w="1276" w:type="dxa"/>
            <w:tcBorders>
              <w:top w:val="nil"/>
              <w:left w:val="nil"/>
              <w:bottom w:val="single" w:sz="4" w:space="0" w:color="auto"/>
              <w:right w:val="single" w:sz="4" w:space="0" w:color="auto"/>
            </w:tcBorders>
            <w:shd w:val="clear" w:color="auto" w:fill="auto"/>
            <w:vAlign w:val="bottom"/>
            <w:hideMark/>
          </w:tcPr>
          <w:p w14:paraId="0B7D1659"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451.3</w:t>
            </w:r>
            <w:r w:rsidRPr="00EE14B0">
              <w:rPr>
                <w:rFonts w:ascii="Calibri" w:eastAsia="Times New Roman" w:hAnsi="Calibri" w:cs="Times New Roman"/>
                <w:color w:val="000000"/>
                <w:sz w:val="16"/>
                <w:szCs w:val="16"/>
              </w:rPr>
              <w:br/>
              <w:t>(229.8, 735.1)</w:t>
            </w:r>
          </w:p>
        </w:tc>
        <w:tc>
          <w:tcPr>
            <w:tcW w:w="1276" w:type="dxa"/>
            <w:tcBorders>
              <w:top w:val="nil"/>
              <w:left w:val="nil"/>
              <w:bottom w:val="single" w:sz="4" w:space="0" w:color="auto"/>
              <w:right w:val="single" w:sz="4" w:space="0" w:color="auto"/>
            </w:tcBorders>
            <w:shd w:val="clear" w:color="auto" w:fill="auto"/>
            <w:vAlign w:val="bottom"/>
            <w:hideMark/>
          </w:tcPr>
          <w:p w14:paraId="58CF02C9"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237.2</w:t>
            </w:r>
            <w:r w:rsidRPr="00EE14B0">
              <w:rPr>
                <w:rFonts w:ascii="Calibri" w:eastAsia="Times New Roman" w:hAnsi="Calibri" w:cs="Times New Roman"/>
                <w:color w:val="000000"/>
                <w:sz w:val="16"/>
                <w:szCs w:val="16"/>
              </w:rPr>
              <w:br/>
              <w:t>(58.9, 471.4)</w:t>
            </w:r>
          </w:p>
        </w:tc>
      </w:tr>
      <w:tr w:rsidR="00EE14B0" w:rsidRPr="00EE14B0" w14:paraId="25DCCBE1" w14:textId="77777777" w:rsidTr="00AF7A55">
        <w:trPr>
          <w:trHeight w:val="2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6B28CAB9" w14:textId="77777777" w:rsidR="00EE14B0" w:rsidRPr="00EE14B0" w:rsidRDefault="00EE14B0" w:rsidP="00EE14B0">
            <w:pPr>
              <w:spacing w:after="0" w:line="240" w:lineRule="auto"/>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EGDD(Cool)</w:t>
            </w:r>
          </w:p>
        </w:tc>
        <w:tc>
          <w:tcPr>
            <w:tcW w:w="1276" w:type="dxa"/>
            <w:tcBorders>
              <w:top w:val="nil"/>
              <w:left w:val="nil"/>
              <w:bottom w:val="single" w:sz="4" w:space="0" w:color="auto"/>
              <w:right w:val="single" w:sz="4" w:space="0" w:color="auto"/>
            </w:tcBorders>
            <w:shd w:val="clear" w:color="auto" w:fill="auto"/>
            <w:vAlign w:val="bottom"/>
            <w:hideMark/>
          </w:tcPr>
          <w:p w14:paraId="16F61D10"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229</w:t>
            </w:r>
            <w:r w:rsidRPr="00EE14B0">
              <w:rPr>
                <w:rFonts w:ascii="Calibri" w:eastAsia="Times New Roman" w:hAnsi="Calibri" w:cs="Times New Roman"/>
                <w:color w:val="000000"/>
                <w:sz w:val="16"/>
                <w:szCs w:val="16"/>
              </w:rPr>
              <w:br/>
              <w:t>(106.1, 404)</w:t>
            </w:r>
          </w:p>
        </w:tc>
        <w:tc>
          <w:tcPr>
            <w:tcW w:w="1276" w:type="dxa"/>
            <w:tcBorders>
              <w:top w:val="nil"/>
              <w:left w:val="nil"/>
              <w:bottom w:val="single" w:sz="4" w:space="0" w:color="auto"/>
              <w:right w:val="single" w:sz="4" w:space="0" w:color="auto"/>
            </w:tcBorders>
            <w:shd w:val="clear" w:color="auto" w:fill="auto"/>
            <w:vAlign w:val="bottom"/>
            <w:hideMark/>
          </w:tcPr>
          <w:p w14:paraId="7AC59A0B"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163.6</w:t>
            </w:r>
            <w:r w:rsidRPr="00EE14B0">
              <w:rPr>
                <w:rFonts w:ascii="Calibri" w:eastAsia="Times New Roman" w:hAnsi="Calibri" w:cs="Times New Roman"/>
                <w:color w:val="000000"/>
                <w:sz w:val="16"/>
                <w:szCs w:val="16"/>
              </w:rPr>
              <w:br/>
              <w:t>(75, 322.2)</w:t>
            </w:r>
          </w:p>
        </w:tc>
        <w:tc>
          <w:tcPr>
            <w:tcW w:w="1276" w:type="dxa"/>
            <w:tcBorders>
              <w:top w:val="nil"/>
              <w:left w:val="nil"/>
              <w:bottom w:val="single" w:sz="4" w:space="0" w:color="auto"/>
              <w:right w:val="single" w:sz="4" w:space="0" w:color="auto"/>
            </w:tcBorders>
            <w:shd w:val="clear" w:color="auto" w:fill="auto"/>
            <w:vAlign w:val="bottom"/>
            <w:hideMark/>
          </w:tcPr>
          <w:p w14:paraId="09B390C9"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143.8</w:t>
            </w:r>
            <w:r w:rsidRPr="00EE14B0">
              <w:rPr>
                <w:rFonts w:ascii="Calibri" w:eastAsia="Times New Roman" w:hAnsi="Calibri" w:cs="Times New Roman"/>
                <w:color w:val="000000"/>
                <w:sz w:val="16"/>
                <w:szCs w:val="16"/>
              </w:rPr>
              <w:br/>
              <w:t>(58.1, 288.4)</w:t>
            </w:r>
          </w:p>
        </w:tc>
        <w:tc>
          <w:tcPr>
            <w:tcW w:w="1276" w:type="dxa"/>
            <w:tcBorders>
              <w:top w:val="nil"/>
              <w:left w:val="nil"/>
              <w:bottom w:val="single" w:sz="4" w:space="0" w:color="auto"/>
              <w:right w:val="single" w:sz="4" w:space="0" w:color="auto"/>
            </w:tcBorders>
            <w:shd w:val="clear" w:color="auto" w:fill="auto"/>
            <w:vAlign w:val="bottom"/>
            <w:hideMark/>
          </w:tcPr>
          <w:p w14:paraId="48C61B01"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184.7</w:t>
            </w:r>
            <w:r w:rsidRPr="00EE14B0">
              <w:rPr>
                <w:rFonts w:ascii="Calibri" w:eastAsia="Times New Roman" w:hAnsi="Calibri" w:cs="Times New Roman"/>
                <w:color w:val="000000"/>
                <w:sz w:val="16"/>
                <w:szCs w:val="16"/>
              </w:rPr>
              <w:br/>
              <w:t>(63.9, 326.3)</w:t>
            </w:r>
          </w:p>
        </w:tc>
        <w:tc>
          <w:tcPr>
            <w:tcW w:w="1276" w:type="dxa"/>
            <w:tcBorders>
              <w:top w:val="nil"/>
              <w:left w:val="nil"/>
              <w:bottom w:val="single" w:sz="4" w:space="0" w:color="auto"/>
              <w:right w:val="single" w:sz="4" w:space="0" w:color="auto"/>
            </w:tcBorders>
            <w:shd w:val="clear" w:color="auto" w:fill="auto"/>
            <w:vAlign w:val="bottom"/>
            <w:hideMark/>
          </w:tcPr>
          <w:p w14:paraId="7306C0BD"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174.5</w:t>
            </w:r>
            <w:r w:rsidRPr="00EE14B0">
              <w:rPr>
                <w:rFonts w:ascii="Calibri" w:eastAsia="Times New Roman" w:hAnsi="Calibri" w:cs="Times New Roman"/>
                <w:color w:val="000000"/>
                <w:sz w:val="16"/>
                <w:szCs w:val="16"/>
              </w:rPr>
              <w:br/>
              <w:t>(65.9, 309)</w:t>
            </w:r>
          </w:p>
        </w:tc>
        <w:tc>
          <w:tcPr>
            <w:tcW w:w="1276" w:type="dxa"/>
            <w:tcBorders>
              <w:top w:val="nil"/>
              <w:left w:val="nil"/>
              <w:bottom w:val="single" w:sz="4" w:space="0" w:color="auto"/>
              <w:right w:val="single" w:sz="4" w:space="0" w:color="auto"/>
            </w:tcBorders>
            <w:shd w:val="clear" w:color="auto" w:fill="auto"/>
            <w:vAlign w:val="bottom"/>
            <w:hideMark/>
          </w:tcPr>
          <w:p w14:paraId="651D0885"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145.2</w:t>
            </w:r>
            <w:r w:rsidRPr="00EE14B0">
              <w:rPr>
                <w:rFonts w:ascii="Calibri" w:eastAsia="Times New Roman" w:hAnsi="Calibri" w:cs="Times New Roman"/>
                <w:color w:val="000000"/>
                <w:sz w:val="16"/>
                <w:szCs w:val="16"/>
              </w:rPr>
              <w:br/>
              <w:t>(31.5, 291.4)</w:t>
            </w:r>
          </w:p>
        </w:tc>
      </w:tr>
      <w:tr w:rsidR="00EE14B0" w:rsidRPr="00EE14B0" w14:paraId="3EA385B5" w14:textId="77777777" w:rsidTr="00AF7A55">
        <w:trPr>
          <w:trHeight w:val="2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2286505B" w14:textId="77777777" w:rsidR="00EE14B0" w:rsidRPr="00EE14B0" w:rsidRDefault="00EE14B0" w:rsidP="00EE14B0">
            <w:pPr>
              <w:spacing w:after="0" w:line="240" w:lineRule="auto"/>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EGDD(Warm)</w:t>
            </w:r>
          </w:p>
        </w:tc>
        <w:tc>
          <w:tcPr>
            <w:tcW w:w="1276" w:type="dxa"/>
            <w:tcBorders>
              <w:top w:val="nil"/>
              <w:left w:val="nil"/>
              <w:bottom w:val="single" w:sz="4" w:space="0" w:color="auto"/>
              <w:right w:val="single" w:sz="4" w:space="0" w:color="auto"/>
            </w:tcBorders>
            <w:shd w:val="clear" w:color="auto" w:fill="auto"/>
            <w:vAlign w:val="bottom"/>
            <w:hideMark/>
          </w:tcPr>
          <w:p w14:paraId="15C56FD4"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206.8</w:t>
            </w:r>
            <w:r w:rsidRPr="00EE14B0">
              <w:rPr>
                <w:rFonts w:ascii="Calibri" w:eastAsia="Times New Roman" w:hAnsi="Calibri" w:cs="Times New Roman"/>
                <w:color w:val="000000"/>
                <w:sz w:val="16"/>
                <w:szCs w:val="16"/>
              </w:rPr>
              <w:br/>
              <w:t>(92.5, 355.4)</w:t>
            </w:r>
          </w:p>
        </w:tc>
        <w:tc>
          <w:tcPr>
            <w:tcW w:w="1276" w:type="dxa"/>
            <w:tcBorders>
              <w:top w:val="nil"/>
              <w:left w:val="nil"/>
              <w:bottom w:val="single" w:sz="4" w:space="0" w:color="auto"/>
              <w:right w:val="single" w:sz="4" w:space="0" w:color="auto"/>
            </w:tcBorders>
            <w:shd w:val="clear" w:color="auto" w:fill="auto"/>
            <w:vAlign w:val="bottom"/>
            <w:hideMark/>
          </w:tcPr>
          <w:p w14:paraId="525FD767"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270.4</w:t>
            </w:r>
            <w:r w:rsidRPr="00EE14B0">
              <w:rPr>
                <w:rFonts w:ascii="Calibri" w:eastAsia="Times New Roman" w:hAnsi="Calibri" w:cs="Times New Roman"/>
                <w:color w:val="000000"/>
                <w:sz w:val="16"/>
                <w:szCs w:val="16"/>
              </w:rPr>
              <w:br/>
              <w:t>(141.2, 412.1)</w:t>
            </w:r>
          </w:p>
        </w:tc>
        <w:tc>
          <w:tcPr>
            <w:tcW w:w="1276" w:type="dxa"/>
            <w:tcBorders>
              <w:top w:val="nil"/>
              <w:left w:val="nil"/>
              <w:bottom w:val="single" w:sz="4" w:space="0" w:color="auto"/>
              <w:right w:val="single" w:sz="4" w:space="0" w:color="auto"/>
            </w:tcBorders>
            <w:shd w:val="clear" w:color="auto" w:fill="auto"/>
            <w:vAlign w:val="bottom"/>
            <w:hideMark/>
          </w:tcPr>
          <w:p w14:paraId="41D77DE2"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292.5</w:t>
            </w:r>
            <w:r w:rsidRPr="00EE14B0">
              <w:rPr>
                <w:rFonts w:ascii="Calibri" w:eastAsia="Times New Roman" w:hAnsi="Calibri" w:cs="Times New Roman"/>
                <w:color w:val="000000"/>
                <w:sz w:val="16"/>
                <w:szCs w:val="16"/>
              </w:rPr>
              <w:br/>
              <w:t>(157.9, 426)</w:t>
            </w:r>
          </w:p>
        </w:tc>
        <w:tc>
          <w:tcPr>
            <w:tcW w:w="1276" w:type="dxa"/>
            <w:tcBorders>
              <w:top w:val="nil"/>
              <w:left w:val="nil"/>
              <w:bottom w:val="single" w:sz="4" w:space="0" w:color="auto"/>
              <w:right w:val="single" w:sz="4" w:space="0" w:color="auto"/>
            </w:tcBorders>
            <w:shd w:val="clear" w:color="auto" w:fill="auto"/>
            <w:vAlign w:val="bottom"/>
            <w:hideMark/>
          </w:tcPr>
          <w:p w14:paraId="03051D6C"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190.8</w:t>
            </w:r>
            <w:r w:rsidRPr="00EE14B0">
              <w:rPr>
                <w:rFonts w:ascii="Calibri" w:eastAsia="Times New Roman" w:hAnsi="Calibri" w:cs="Times New Roman"/>
                <w:color w:val="000000"/>
                <w:sz w:val="16"/>
                <w:szCs w:val="16"/>
              </w:rPr>
              <w:br/>
              <w:t>(83, 298.4)</w:t>
            </w:r>
          </w:p>
        </w:tc>
        <w:tc>
          <w:tcPr>
            <w:tcW w:w="1276" w:type="dxa"/>
            <w:tcBorders>
              <w:top w:val="nil"/>
              <w:left w:val="nil"/>
              <w:bottom w:val="single" w:sz="4" w:space="0" w:color="auto"/>
              <w:right w:val="single" w:sz="4" w:space="0" w:color="auto"/>
            </w:tcBorders>
            <w:shd w:val="clear" w:color="auto" w:fill="auto"/>
            <w:vAlign w:val="bottom"/>
            <w:hideMark/>
          </w:tcPr>
          <w:p w14:paraId="7646754C"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191</w:t>
            </w:r>
            <w:r w:rsidRPr="00EE14B0">
              <w:rPr>
                <w:rFonts w:ascii="Calibri" w:eastAsia="Times New Roman" w:hAnsi="Calibri" w:cs="Times New Roman"/>
                <w:color w:val="000000"/>
                <w:sz w:val="16"/>
                <w:szCs w:val="16"/>
              </w:rPr>
              <w:br/>
              <w:t>(96.9, 310.4)</w:t>
            </w:r>
          </w:p>
        </w:tc>
        <w:tc>
          <w:tcPr>
            <w:tcW w:w="1276" w:type="dxa"/>
            <w:tcBorders>
              <w:top w:val="nil"/>
              <w:left w:val="nil"/>
              <w:bottom w:val="single" w:sz="4" w:space="0" w:color="auto"/>
              <w:right w:val="single" w:sz="4" w:space="0" w:color="auto"/>
            </w:tcBorders>
            <w:shd w:val="clear" w:color="auto" w:fill="auto"/>
            <w:vAlign w:val="bottom"/>
            <w:hideMark/>
          </w:tcPr>
          <w:p w14:paraId="080EE63E"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96.6</w:t>
            </w:r>
            <w:r w:rsidRPr="00EE14B0">
              <w:rPr>
                <w:rFonts w:ascii="Calibri" w:eastAsia="Times New Roman" w:hAnsi="Calibri" w:cs="Times New Roman"/>
                <w:color w:val="000000"/>
                <w:sz w:val="16"/>
                <w:szCs w:val="16"/>
              </w:rPr>
              <w:br/>
              <w:t>(25.9, 189.5)</w:t>
            </w:r>
          </w:p>
        </w:tc>
      </w:tr>
      <w:tr w:rsidR="00EE14B0" w:rsidRPr="00EE14B0" w14:paraId="7E8A6967" w14:textId="77777777" w:rsidTr="00AF7A55">
        <w:trPr>
          <w:trHeight w:val="20"/>
        </w:trPr>
        <w:tc>
          <w:tcPr>
            <w:tcW w:w="1575" w:type="dxa"/>
            <w:tcBorders>
              <w:top w:val="nil"/>
              <w:left w:val="single" w:sz="4" w:space="0" w:color="auto"/>
              <w:bottom w:val="single" w:sz="4" w:space="0" w:color="auto"/>
              <w:right w:val="single" w:sz="4" w:space="0" w:color="auto"/>
            </w:tcBorders>
            <w:shd w:val="clear" w:color="auto" w:fill="auto"/>
            <w:vAlign w:val="center"/>
            <w:hideMark/>
          </w:tcPr>
          <w:p w14:paraId="224D388A" w14:textId="77777777" w:rsidR="00EE14B0" w:rsidRPr="00EE14B0" w:rsidRDefault="00EE14B0" w:rsidP="00EE14B0">
            <w:pPr>
              <w:spacing w:after="0" w:line="240" w:lineRule="auto"/>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EGDD</w:t>
            </w:r>
            <w:r w:rsidRPr="00EE14B0">
              <w:rPr>
                <w:rFonts w:ascii="Calibri" w:eastAsia="Times New Roman" w:hAnsi="Calibri" w:cs="Times New Roman"/>
                <w:color w:val="000000"/>
                <w:sz w:val="16"/>
                <w:szCs w:val="16"/>
              </w:rPr>
              <w:br/>
              <w:t>(Overwintering)</w:t>
            </w:r>
          </w:p>
        </w:tc>
        <w:tc>
          <w:tcPr>
            <w:tcW w:w="1276" w:type="dxa"/>
            <w:tcBorders>
              <w:top w:val="nil"/>
              <w:left w:val="nil"/>
              <w:bottom w:val="single" w:sz="4" w:space="0" w:color="auto"/>
              <w:right w:val="single" w:sz="4" w:space="0" w:color="auto"/>
            </w:tcBorders>
            <w:shd w:val="clear" w:color="auto" w:fill="auto"/>
            <w:vAlign w:val="bottom"/>
            <w:hideMark/>
          </w:tcPr>
          <w:p w14:paraId="077EBA10"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333</w:t>
            </w:r>
            <w:r w:rsidRPr="00EE14B0">
              <w:rPr>
                <w:rFonts w:ascii="Calibri" w:eastAsia="Times New Roman" w:hAnsi="Calibri" w:cs="Times New Roman"/>
                <w:color w:val="000000"/>
                <w:sz w:val="16"/>
                <w:szCs w:val="16"/>
              </w:rPr>
              <w:br/>
              <w:t>(173.7, 554.6)</w:t>
            </w:r>
          </w:p>
        </w:tc>
        <w:tc>
          <w:tcPr>
            <w:tcW w:w="1276" w:type="dxa"/>
            <w:tcBorders>
              <w:top w:val="nil"/>
              <w:left w:val="nil"/>
              <w:bottom w:val="single" w:sz="4" w:space="0" w:color="auto"/>
              <w:right w:val="single" w:sz="4" w:space="0" w:color="auto"/>
            </w:tcBorders>
            <w:shd w:val="clear" w:color="auto" w:fill="auto"/>
            <w:vAlign w:val="bottom"/>
            <w:hideMark/>
          </w:tcPr>
          <w:p w14:paraId="23B4A692"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363.2</w:t>
            </w:r>
            <w:r w:rsidRPr="00EE14B0">
              <w:rPr>
                <w:rFonts w:ascii="Calibri" w:eastAsia="Times New Roman" w:hAnsi="Calibri" w:cs="Times New Roman"/>
                <w:color w:val="000000"/>
                <w:sz w:val="16"/>
                <w:szCs w:val="16"/>
              </w:rPr>
              <w:br/>
              <w:t>(204, 565.9)</w:t>
            </w:r>
          </w:p>
        </w:tc>
        <w:tc>
          <w:tcPr>
            <w:tcW w:w="1276" w:type="dxa"/>
            <w:tcBorders>
              <w:top w:val="nil"/>
              <w:left w:val="nil"/>
              <w:bottom w:val="single" w:sz="4" w:space="0" w:color="auto"/>
              <w:right w:val="single" w:sz="4" w:space="0" w:color="auto"/>
            </w:tcBorders>
            <w:shd w:val="clear" w:color="auto" w:fill="auto"/>
            <w:vAlign w:val="bottom"/>
            <w:hideMark/>
          </w:tcPr>
          <w:p w14:paraId="6466EFB3"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390.4</w:t>
            </w:r>
            <w:r w:rsidRPr="00EE14B0">
              <w:rPr>
                <w:rFonts w:ascii="Calibri" w:eastAsia="Times New Roman" w:hAnsi="Calibri" w:cs="Times New Roman"/>
                <w:color w:val="000000"/>
                <w:sz w:val="16"/>
                <w:szCs w:val="16"/>
              </w:rPr>
              <w:br/>
              <w:t>(229.9, 609.1)</w:t>
            </w:r>
          </w:p>
        </w:tc>
        <w:tc>
          <w:tcPr>
            <w:tcW w:w="1276" w:type="dxa"/>
            <w:tcBorders>
              <w:top w:val="nil"/>
              <w:left w:val="nil"/>
              <w:bottom w:val="single" w:sz="4" w:space="0" w:color="auto"/>
              <w:right w:val="single" w:sz="4" w:space="0" w:color="auto"/>
            </w:tcBorders>
            <w:shd w:val="clear" w:color="auto" w:fill="auto"/>
            <w:vAlign w:val="bottom"/>
            <w:hideMark/>
          </w:tcPr>
          <w:p w14:paraId="5C069CDD"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298.9</w:t>
            </w:r>
            <w:r w:rsidRPr="00EE14B0">
              <w:rPr>
                <w:rFonts w:ascii="Calibri" w:eastAsia="Times New Roman" w:hAnsi="Calibri" w:cs="Times New Roman"/>
                <w:color w:val="000000"/>
                <w:sz w:val="16"/>
                <w:szCs w:val="16"/>
              </w:rPr>
              <w:br/>
              <w:t>(136.5, 476.6)</w:t>
            </w:r>
          </w:p>
        </w:tc>
        <w:tc>
          <w:tcPr>
            <w:tcW w:w="1276" w:type="dxa"/>
            <w:tcBorders>
              <w:top w:val="nil"/>
              <w:left w:val="nil"/>
              <w:bottom w:val="single" w:sz="4" w:space="0" w:color="auto"/>
              <w:right w:val="single" w:sz="4" w:space="0" w:color="auto"/>
            </w:tcBorders>
            <w:shd w:val="clear" w:color="auto" w:fill="auto"/>
            <w:vAlign w:val="bottom"/>
            <w:hideMark/>
          </w:tcPr>
          <w:p w14:paraId="04BCA746"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283.8</w:t>
            </w:r>
            <w:r w:rsidRPr="00EE14B0">
              <w:rPr>
                <w:rFonts w:ascii="Calibri" w:eastAsia="Times New Roman" w:hAnsi="Calibri" w:cs="Times New Roman"/>
                <w:color w:val="000000"/>
                <w:sz w:val="16"/>
                <w:szCs w:val="16"/>
              </w:rPr>
              <w:br/>
              <w:t>(146.5, 473.8)</w:t>
            </w:r>
          </w:p>
        </w:tc>
        <w:tc>
          <w:tcPr>
            <w:tcW w:w="1276" w:type="dxa"/>
            <w:tcBorders>
              <w:top w:val="nil"/>
              <w:left w:val="nil"/>
              <w:bottom w:val="single" w:sz="4" w:space="0" w:color="auto"/>
              <w:right w:val="single" w:sz="4" w:space="0" w:color="auto"/>
            </w:tcBorders>
            <w:shd w:val="clear" w:color="auto" w:fill="auto"/>
            <w:vAlign w:val="bottom"/>
            <w:hideMark/>
          </w:tcPr>
          <w:p w14:paraId="5469EBDD"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175.9</w:t>
            </w:r>
            <w:r w:rsidRPr="00EE14B0">
              <w:rPr>
                <w:rFonts w:ascii="Calibri" w:eastAsia="Times New Roman" w:hAnsi="Calibri" w:cs="Times New Roman"/>
                <w:color w:val="000000"/>
                <w:sz w:val="16"/>
                <w:szCs w:val="16"/>
              </w:rPr>
              <w:br/>
              <w:t>(48.1, 345.2)</w:t>
            </w:r>
          </w:p>
        </w:tc>
      </w:tr>
      <w:tr w:rsidR="00EE14B0" w:rsidRPr="00EE14B0" w14:paraId="1F3C7618" w14:textId="77777777" w:rsidTr="00AF7A55">
        <w:trPr>
          <w:trHeight w:val="2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1EFA98BE" w14:textId="77777777" w:rsidR="00EE14B0" w:rsidRPr="00EE14B0" w:rsidRDefault="00EE14B0" w:rsidP="00EE14B0">
            <w:pPr>
              <w:spacing w:after="0" w:line="240" w:lineRule="auto"/>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P1D(Cool)</w:t>
            </w:r>
          </w:p>
        </w:tc>
        <w:tc>
          <w:tcPr>
            <w:tcW w:w="1276" w:type="dxa"/>
            <w:tcBorders>
              <w:top w:val="nil"/>
              <w:left w:val="nil"/>
              <w:bottom w:val="single" w:sz="4" w:space="0" w:color="auto"/>
              <w:right w:val="single" w:sz="4" w:space="0" w:color="auto"/>
            </w:tcBorders>
            <w:shd w:val="clear" w:color="auto" w:fill="auto"/>
            <w:vAlign w:val="bottom"/>
            <w:hideMark/>
          </w:tcPr>
          <w:p w14:paraId="0EC28253"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1.9</w:t>
            </w:r>
            <w:r w:rsidRPr="00EE14B0">
              <w:rPr>
                <w:rFonts w:ascii="Calibri" w:eastAsia="Times New Roman" w:hAnsi="Calibri" w:cs="Times New Roman"/>
                <w:color w:val="000000"/>
                <w:sz w:val="16"/>
                <w:szCs w:val="16"/>
              </w:rPr>
              <w:br/>
              <w:t>(-, 6.6)</w:t>
            </w:r>
          </w:p>
        </w:tc>
        <w:tc>
          <w:tcPr>
            <w:tcW w:w="1276" w:type="dxa"/>
            <w:tcBorders>
              <w:top w:val="nil"/>
              <w:left w:val="nil"/>
              <w:bottom w:val="single" w:sz="4" w:space="0" w:color="auto"/>
              <w:right w:val="single" w:sz="4" w:space="0" w:color="auto"/>
            </w:tcBorders>
            <w:shd w:val="clear" w:color="auto" w:fill="auto"/>
            <w:vAlign w:val="bottom"/>
            <w:hideMark/>
          </w:tcPr>
          <w:p w14:paraId="570E60B3"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0.8</w:t>
            </w:r>
            <w:r w:rsidRPr="00EE14B0">
              <w:rPr>
                <w:rFonts w:ascii="Calibri" w:eastAsia="Times New Roman" w:hAnsi="Calibri" w:cs="Times New Roman"/>
                <w:color w:val="000000"/>
                <w:sz w:val="16"/>
                <w:szCs w:val="16"/>
              </w:rPr>
              <w:br/>
              <w:t>(-4, 6.7)</w:t>
            </w:r>
          </w:p>
        </w:tc>
        <w:tc>
          <w:tcPr>
            <w:tcW w:w="1276" w:type="dxa"/>
            <w:tcBorders>
              <w:top w:val="nil"/>
              <w:left w:val="nil"/>
              <w:bottom w:val="single" w:sz="4" w:space="0" w:color="auto"/>
              <w:right w:val="single" w:sz="4" w:space="0" w:color="auto"/>
            </w:tcBorders>
            <w:shd w:val="clear" w:color="auto" w:fill="auto"/>
            <w:vAlign w:val="bottom"/>
            <w:hideMark/>
          </w:tcPr>
          <w:p w14:paraId="5DA095DB"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w:t>
            </w:r>
            <w:r w:rsidRPr="00EE14B0">
              <w:rPr>
                <w:rFonts w:ascii="Calibri" w:eastAsia="Times New Roman" w:hAnsi="Calibri" w:cs="Times New Roman"/>
                <w:color w:val="000000"/>
                <w:sz w:val="16"/>
                <w:szCs w:val="16"/>
              </w:rPr>
              <w:br/>
              <w:t>(-3, 6.)</w:t>
            </w:r>
          </w:p>
        </w:tc>
        <w:tc>
          <w:tcPr>
            <w:tcW w:w="1276" w:type="dxa"/>
            <w:tcBorders>
              <w:top w:val="nil"/>
              <w:left w:val="nil"/>
              <w:bottom w:val="single" w:sz="4" w:space="0" w:color="auto"/>
              <w:right w:val="single" w:sz="4" w:space="0" w:color="auto"/>
            </w:tcBorders>
            <w:shd w:val="clear" w:color="auto" w:fill="auto"/>
            <w:vAlign w:val="bottom"/>
            <w:hideMark/>
          </w:tcPr>
          <w:p w14:paraId="74A1E2CC"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1.7</w:t>
            </w:r>
            <w:r w:rsidRPr="00EE14B0">
              <w:rPr>
                <w:rFonts w:ascii="Calibri" w:eastAsia="Times New Roman" w:hAnsi="Calibri" w:cs="Times New Roman"/>
                <w:color w:val="000000"/>
                <w:sz w:val="16"/>
                <w:szCs w:val="16"/>
              </w:rPr>
              <w:br/>
              <w:t>(-1.8, 6.1)</w:t>
            </w:r>
          </w:p>
        </w:tc>
        <w:tc>
          <w:tcPr>
            <w:tcW w:w="1276" w:type="dxa"/>
            <w:tcBorders>
              <w:top w:val="nil"/>
              <w:left w:val="nil"/>
              <w:bottom w:val="single" w:sz="4" w:space="0" w:color="auto"/>
              <w:right w:val="single" w:sz="4" w:space="0" w:color="auto"/>
            </w:tcBorders>
            <w:shd w:val="clear" w:color="auto" w:fill="auto"/>
            <w:vAlign w:val="bottom"/>
            <w:hideMark/>
          </w:tcPr>
          <w:p w14:paraId="0186B010"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2.7</w:t>
            </w:r>
            <w:r w:rsidRPr="00EE14B0">
              <w:rPr>
                <w:rFonts w:ascii="Calibri" w:eastAsia="Times New Roman" w:hAnsi="Calibri" w:cs="Times New Roman"/>
                <w:color w:val="000000"/>
                <w:sz w:val="16"/>
                <w:szCs w:val="16"/>
              </w:rPr>
              <w:br/>
              <w:t>(-1.7, 8.4)</w:t>
            </w:r>
          </w:p>
        </w:tc>
        <w:tc>
          <w:tcPr>
            <w:tcW w:w="1276" w:type="dxa"/>
            <w:tcBorders>
              <w:top w:val="nil"/>
              <w:left w:val="nil"/>
              <w:bottom w:val="single" w:sz="4" w:space="0" w:color="auto"/>
              <w:right w:val="single" w:sz="4" w:space="0" w:color="auto"/>
            </w:tcBorders>
            <w:shd w:val="clear" w:color="auto" w:fill="auto"/>
            <w:vAlign w:val="bottom"/>
            <w:hideMark/>
          </w:tcPr>
          <w:p w14:paraId="271D0458"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1.1</w:t>
            </w:r>
            <w:r w:rsidRPr="00EE14B0">
              <w:rPr>
                <w:rFonts w:ascii="Calibri" w:eastAsia="Times New Roman" w:hAnsi="Calibri" w:cs="Times New Roman"/>
                <w:color w:val="000000"/>
                <w:sz w:val="16"/>
                <w:szCs w:val="16"/>
              </w:rPr>
              <w:br/>
              <w:t>(-2.9, 5.6)</w:t>
            </w:r>
          </w:p>
        </w:tc>
      </w:tr>
      <w:tr w:rsidR="00EE14B0" w:rsidRPr="00EE14B0" w14:paraId="03EC6796" w14:textId="77777777" w:rsidTr="00AF7A55">
        <w:trPr>
          <w:trHeight w:val="2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6D8B38B1" w14:textId="77777777" w:rsidR="00EE14B0" w:rsidRPr="00EE14B0" w:rsidRDefault="00EE14B0" w:rsidP="00EE14B0">
            <w:pPr>
              <w:spacing w:after="0" w:line="240" w:lineRule="auto"/>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P1D(Warm)</w:t>
            </w:r>
          </w:p>
        </w:tc>
        <w:tc>
          <w:tcPr>
            <w:tcW w:w="1276" w:type="dxa"/>
            <w:tcBorders>
              <w:top w:val="nil"/>
              <w:left w:val="nil"/>
              <w:bottom w:val="single" w:sz="4" w:space="0" w:color="auto"/>
              <w:right w:val="single" w:sz="4" w:space="0" w:color="auto"/>
            </w:tcBorders>
            <w:shd w:val="clear" w:color="auto" w:fill="auto"/>
            <w:vAlign w:val="bottom"/>
            <w:hideMark/>
          </w:tcPr>
          <w:p w14:paraId="110AC8D1"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3</w:t>
            </w:r>
            <w:r w:rsidRPr="00EE14B0">
              <w:rPr>
                <w:rFonts w:ascii="Calibri" w:eastAsia="Times New Roman" w:hAnsi="Calibri" w:cs="Times New Roman"/>
                <w:color w:val="000000"/>
                <w:sz w:val="16"/>
                <w:szCs w:val="16"/>
              </w:rPr>
              <w:br/>
              <w:t>(-1.6, 8.4)</w:t>
            </w:r>
          </w:p>
        </w:tc>
        <w:tc>
          <w:tcPr>
            <w:tcW w:w="1276" w:type="dxa"/>
            <w:tcBorders>
              <w:top w:val="nil"/>
              <w:left w:val="nil"/>
              <w:bottom w:val="single" w:sz="4" w:space="0" w:color="auto"/>
              <w:right w:val="single" w:sz="4" w:space="0" w:color="auto"/>
            </w:tcBorders>
            <w:shd w:val="clear" w:color="auto" w:fill="auto"/>
            <w:vAlign w:val="bottom"/>
            <w:hideMark/>
          </w:tcPr>
          <w:p w14:paraId="65C6A203"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2.1</w:t>
            </w:r>
            <w:r w:rsidRPr="00EE14B0">
              <w:rPr>
                <w:rFonts w:ascii="Calibri" w:eastAsia="Times New Roman" w:hAnsi="Calibri" w:cs="Times New Roman"/>
                <w:color w:val="000000"/>
                <w:sz w:val="16"/>
                <w:szCs w:val="16"/>
              </w:rPr>
              <w:br/>
              <w:t>(-3, 8.2)</w:t>
            </w:r>
          </w:p>
        </w:tc>
        <w:tc>
          <w:tcPr>
            <w:tcW w:w="1276" w:type="dxa"/>
            <w:tcBorders>
              <w:top w:val="nil"/>
              <w:left w:val="nil"/>
              <w:bottom w:val="single" w:sz="4" w:space="0" w:color="auto"/>
              <w:right w:val="single" w:sz="4" w:space="0" w:color="auto"/>
            </w:tcBorders>
            <w:shd w:val="clear" w:color="auto" w:fill="auto"/>
            <w:vAlign w:val="bottom"/>
            <w:hideMark/>
          </w:tcPr>
          <w:p w14:paraId="10422DC0"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2.4</w:t>
            </w:r>
            <w:r w:rsidRPr="00EE14B0">
              <w:rPr>
                <w:rFonts w:ascii="Calibri" w:eastAsia="Times New Roman" w:hAnsi="Calibri" w:cs="Times New Roman"/>
                <w:color w:val="000000"/>
                <w:sz w:val="16"/>
                <w:szCs w:val="16"/>
              </w:rPr>
              <w:br/>
              <w:t>(-1.9, 7.8)</w:t>
            </w:r>
          </w:p>
        </w:tc>
        <w:tc>
          <w:tcPr>
            <w:tcW w:w="1276" w:type="dxa"/>
            <w:tcBorders>
              <w:top w:val="nil"/>
              <w:left w:val="nil"/>
              <w:bottom w:val="single" w:sz="4" w:space="0" w:color="auto"/>
              <w:right w:val="single" w:sz="4" w:space="0" w:color="auto"/>
            </w:tcBorders>
            <w:shd w:val="clear" w:color="auto" w:fill="auto"/>
            <w:vAlign w:val="bottom"/>
            <w:hideMark/>
          </w:tcPr>
          <w:p w14:paraId="55E1DE5D"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2.6</w:t>
            </w:r>
            <w:r w:rsidRPr="00EE14B0">
              <w:rPr>
                <w:rFonts w:ascii="Calibri" w:eastAsia="Times New Roman" w:hAnsi="Calibri" w:cs="Times New Roman"/>
                <w:color w:val="000000"/>
                <w:sz w:val="16"/>
                <w:szCs w:val="16"/>
              </w:rPr>
              <w:br/>
              <w:t>(-1.5, 7.7)</w:t>
            </w:r>
          </w:p>
        </w:tc>
        <w:tc>
          <w:tcPr>
            <w:tcW w:w="1276" w:type="dxa"/>
            <w:tcBorders>
              <w:top w:val="nil"/>
              <w:left w:val="nil"/>
              <w:bottom w:val="single" w:sz="4" w:space="0" w:color="auto"/>
              <w:right w:val="single" w:sz="4" w:space="0" w:color="auto"/>
            </w:tcBorders>
            <w:shd w:val="clear" w:color="auto" w:fill="auto"/>
            <w:vAlign w:val="bottom"/>
            <w:hideMark/>
          </w:tcPr>
          <w:p w14:paraId="551C77CA"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3.9</w:t>
            </w:r>
            <w:r w:rsidRPr="00EE14B0">
              <w:rPr>
                <w:rFonts w:ascii="Calibri" w:eastAsia="Times New Roman" w:hAnsi="Calibri" w:cs="Times New Roman"/>
                <w:color w:val="000000"/>
                <w:sz w:val="16"/>
                <w:szCs w:val="16"/>
              </w:rPr>
              <w:br/>
              <w:t>(-1.8, 9.9)</w:t>
            </w:r>
          </w:p>
        </w:tc>
        <w:tc>
          <w:tcPr>
            <w:tcW w:w="1276" w:type="dxa"/>
            <w:tcBorders>
              <w:top w:val="nil"/>
              <w:left w:val="nil"/>
              <w:bottom w:val="single" w:sz="4" w:space="0" w:color="auto"/>
              <w:right w:val="single" w:sz="4" w:space="0" w:color="auto"/>
            </w:tcBorders>
            <w:shd w:val="clear" w:color="auto" w:fill="auto"/>
            <w:vAlign w:val="bottom"/>
            <w:hideMark/>
          </w:tcPr>
          <w:p w14:paraId="402C70B3"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2.2</w:t>
            </w:r>
            <w:r w:rsidRPr="00EE14B0">
              <w:rPr>
                <w:rFonts w:ascii="Calibri" w:eastAsia="Times New Roman" w:hAnsi="Calibri" w:cs="Times New Roman"/>
                <w:color w:val="000000"/>
                <w:sz w:val="16"/>
                <w:szCs w:val="16"/>
              </w:rPr>
              <w:br/>
              <w:t>(-2, 6.7)</w:t>
            </w:r>
          </w:p>
        </w:tc>
      </w:tr>
      <w:tr w:rsidR="00EE14B0" w:rsidRPr="00EE14B0" w14:paraId="09654E86" w14:textId="77777777" w:rsidTr="00AF7A55">
        <w:trPr>
          <w:trHeight w:val="20"/>
        </w:trPr>
        <w:tc>
          <w:tcPr>
            <w:tcW w:w="1575" w:type="dxa"/>
            <w:tcBorders>
              <w:top w:val="nil"/>
              <w:left w:val="single" w:sz="4" w:space="0" w:color="auto"/>
              <w:bottom w:val="single" w:sz="4" w:space="0" w:color="auto"/>
              <w:right w:val="single" w:sz="4" w:space="0" w:color="auto"/>
            </w:tcBorders>
            <w:shd w:val="clear" w:color="auto" w:fill="auto"/>
            <w:vAlign w:val="center"/>
            <w:hideMark/>
          </w:tcPr>
          <w:p w14:paraId="1F4E8FD4" w14:textId="77777777" w:rsidR="00EE14B0" w:rsidRPr="00EE14B0" w:rsidRDefault="00EE14B0" w:rsidP="00EE14B0">
            <w:pPr>
              <w:spacing w:after="0" w:line="240" w:lineRule="auto"/>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P1D</w:t>
            </w:r>
            <w:r w:rsidRPr="00EE14B0">
              <w:rPr>
                <w:rFonts w:ascii="Calibri" w:eastAsia="Times New Roman" w:hAnsi="Calibri" w:cs="Times New Roman"/>
                <w:color w:val="000000"/>
                <w:sz w:val="16"/>
                <w:szCs w:val="16"/>
              </w:rPr>
              <w:br/>
              <w:t>(Overwintering)</w:t>
            </w:r>
          </w:p>
        </w:tc>
        <w:tc>
          <w:tcPr>
            <w:tcW w:w="1276" w:type="dxa"/>
            <w:tcBorders>
              <w:top w:val="nil"/>
              <w:left w:val="nil"/>
              <w:bottom w:val="single" w:sz="4" w:space="0" w:color="auto"/>
              <w:right w:val="single" w:sz="4" w:space="0" w:color="auto"/>
            </w:tcBorders>
            <w:shd w:val="clear" w:color="auto" w:fill="auto"/>
            <w:vAlign w:val="bottom"/>
            <w:hideMark/>
          </w:tcPr>
          <w:p w14:paraId="23F0838C"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3.1</w:t>
            </w:r>
            <w:r w:rsidRPr="00EE14B0">
              <w:rPr>
                <w:rFonts w:ascii="Calibri" w:eastAsia="Times New Roman" w:hAnsi="Calibri" w:cs="Times New Roman"/>
                <w:color w:val="000000"/>
                <w:sz w:val="16"/>
                <w:szCs w:val="16"/>
              </w:rPr>
              <w:br/>
              <w:t>(-1, 8.2)</w:t>
            </w:r>
          </w:p>
        </w:tc>
        <w:tc>
          <w:tcPr>
            <w:tcW w:w="1276" w:type="dxa"/>
            <w:tcBorders>
              <w:top w:val="nil"/>
              <w:left w:val="nil"/>
              <w:bottom w:val="single" w:sz="4" w:space="0" w:color="auto"/>
              <w:right w:val="single" w:sz="4" w:space="0" w:color="auto"/>
            </w:tcBorders>
            <w:shd w:val="clear" w:color="auto" w:fill="auto"/>
            <w:vAlign w:val="bottom"/>
            <w:hideMark/>
          </w:tcPr>
          <w:p w14:paraId="5CF348EE"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w:t>
            </w:r>
            <w:r w:rsidRPr="00EE14B0">
              <w:rPr>
                <w:rFonts w:ascii="Calibri" w:eastAsia="Times New Roman" w:hAnsi="Calibri" w:cs="Times New Roman"/>
                <w:color w:val="000000"/>
                <w:sz w:val="16"/>
                <w:szCs w:val="16"/>
              </w:rPr>
              <w:br/>
              <w:t>(-3, 8.)</w:t>
            </w:r>
          </w:p>
        </w:tc>
        <w:tc>
          <w:tcPr>
            <w:tcW w:w="1276" w:type="dxa"/>
            <w:tcBorders>
              <w:top w:val="nil"/>
              <w:left w:val="nil"/>
              <w:bottom w:val="single" w:sz="4" w:space="0" w:color="auto"/>
              <w:right w:val="single" w:sz="4" w:space="0" w:color="auto"/>
            </w:tcBorders>
            <w:shd w:val="clear" w:color="auto" w:fill="auto"/>
            <w:vAlign w:val="bottom"/>
            <w:hideMark/>
          </w:tcPr>
          <w:p w14:paraId="7C41BFB4"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2.4</w:t>
            </w:r>
            <w:r w:rsidRPr="00EE14B0">
              <w:rPr>
                <w:rFonts w:ascii="Calibri" w:eastAsia="Times New Roman" w:hAnsi="Calibri" w:cs="Times New Roman"/>
                <w:color w:val="000000"/>
                <w:sz w:val="16"/>
                <w:szCs w:val="16"/>
              </w:rPr>
              <w:br/>
              <w:t>(-2.2, 7.5)</w:t>
            </w:r>
          </w:p>
        </w:tc>
        <w:tc>
          <w:tcPr>
            <w:tcW w:w="1276" w:type="dxa"/>
            <w:tcBorders>
              <w:top w:val="nil"/>
              <w:left w:val="nil"/>
              <w:bottom w:val="single" w:sz="4" w:space="0" w:color="auto"/>
              <w:right w:val="single" w:sz="4" w:space="0" w:color="auto"/>
            </w:tcBorders>
            <w:shd w:val="clear" w:color="auto" w:fill="auto"/>
            <w:vAlign w:val="bottom"/>
            <w:hideMark/>
          </w:tcPr>
          <w:p w14:paraId="01645627"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2.6</w:t>
            </w:r>
            <w:r w:rsidRPr="00EE14B0">
              <w:rPr>
                <w:rFonts w:ascii="Calibri" w:eastAsia="Times New Roman" w:hAnsi="Calibri" w:cs="Times New Roman"/>
                <w:color w:val="000000"/>
                <w:sz w:val="16"/>
                <w:szCs w:val="16"/>
              </w:rPr>
              <w:br/>
              <w:t>(-1.1, 7.1)</w:t>
            </w:r>
          </w:p>
        </w:tc>
        <w:tc>
          <w:tcPr>
            <w:tcW w:w="1276" w:type="dxa"/>
            <w:tcBorders>
              <w:top w:val="nil"/>
              <w:left w:val="nil"/>
              <w:bottom w:val="single" w:sz="4" w:space="0" w:color="auto"/>
              <w:right w:val="single" w:sz="4" w:space="0" w:color="auto"/>
            </w:tcBorders>
            <w:shd w:val="clear" w:color="auto" w:fill="auto"/>
            <w:vAlign w:val="bottom"/>
            <w:hideMark/>
          </w:tcPr>
          <w:p w14:paraId="0149D017"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3.8</w:t>
            </w:r>
            <w:r w:rsidRPr="00EE14B0">
              <w:rPr>
                <w:rFonts w:ascii="Calibri" w:eastAsia="Times New Roman" w:hAnsi="Calibri" w:cs="Times New Roman"/>
                <w:color w:val="000000"/>
                <w:sz w:val="16"/>
                <w:szCs w:val="16"/>
              </w:rPr>
              <w:br/>
              <w:t>(-1.3, 9.9)</w:t>
            </w:r>
          </w:p>
        </w:tc>
        <w:tc>
          <w:tcPr>
            <w:tcW w:w="1276" w:type="dxa"/>
            <w:tcBorders>
              <w:top w:val="nil"/>
              <w:left w:val="nil"/>
              <w:bottom w:val="single" w:sz="4" w:space="0" w:color="auto"/>
              <w:right w:val="single" w:sz="4" w:space="0" w:color="auto"/>
            </w:tcBorders>
            <w:shd w:val="clear" w:color="auto" w:fill="auto"/>
            <w:vAlign w:val="bottom"/>
            <w:hideMark/>
          </w:tcPr>
          <w:p w14:paraId="07C0C57F"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1.6</w:t>
            </w:r>
            <w:r w:rsidRPr="00EE14B0">
              <w:rPr>
                <w:rFonts w:ascii="Calibri" w:eastAsia="Times New Roman" w:hAnsi="Calibri" w:cs="Times New Roman"/>
                <w:color w:val="000000"/>
                <w:sz w:val="16"/>
                <w:szCs w:val="16"/>
              </w:rPr>
              <w:br/>
              <w:t>(-2.2, 5.7)</w:t>
            </w:r>
          </w:p>
        </w:tc>
      </w:tr>
      <w:tr w:rsidR="00EE14B0" w:rsidRPr="00EE14B0" w14:paraId="4284E370" w14:textId="77777777" w:rsidTr="00AF7A55">
        <w:trPr>
          <w:trHeight w:val="2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0E822A6B" w14:textId="77777777" w:rsidR="00EE14B0" w:rsidRPr="00EE14B0" w:rsidRDefault="00EE14B0" w:rsidP="00EE14B0">
            <w:pPr>
              <w:spacing w:after="0" w:line="240" w:lineRule="auto"/>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P10D(Cool)</w:t>
            </w:r>
          </w:p>
        </w:tc>
        <w:tc>
          <w:tcPr>
            <w:tcW w:w="1276" w:type="dxa"/>
            <w:tcBorders>
              <w:top w:val="nil"/>
              <w:left w:val="nil"/>
              <w:bottom w:val="single" w:sz="4" w:space="0" w:color="auto"/>
              <w:right w:val="single" w:sz="4" w:space="0" w:color="auto"/>
            </w:tcBorders>
            <w:shd w:val="clear" w:color="auto" w:fill="auto"/>
            <w:vAlign w:val="bottom"/>
            <w:hideMark/>
          </w:tcPr>
          <w:p w14:paraId="32A20D0B"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5.9</w:t>
            </w:r>
            <w:r w:rsidRPr="00EE14B0">
              <w:rPr>
                <w:rFonts w:ascii="Calibri" w:eastAsia="Times New Roman" w:hAnsi="Calibri" w:cs="Times New Roman"/>
                <w:color w:val="000000"/>
                <w:sz w:val="16"/>
                <w:szCs w:val="16"/>
              </w:rPr>
              <w:br/>
              <w:t>(-4.4, 16.7)</w:t>
            </w:r>
          </w:p>
        </w:tc>
        <w:tc>
          <w:tcPr>
            <w:tcW w:w="1276" w:type="dxa"/>
            <w:tcBorders>
              <w:top w:val="nil"/>
              <w:left w:val="nil"/>
              <w:bottom w:val="single" w:sz="4" w:space="0" w:color="auto"/>
              <w:right w:val="single" w:sz="4" w:space="0" w:color="auto"/>
            </w:tcBorders>
            <w:shd w:val="clear" w:color="auto" w:fill="auto"/>
            <w:vAlign w:val="bottom"/>
            <w:hideMark/>
          </w:tcPr>
          <w:p w14:paraId="0DDB30A7"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2.4</w:t>
            </w:r>
            <w:r w:rsidRPr="00EE14B0">
              <w:rPr>
                <w:rFonts w:ascii="Calibri" w:eastAsia="Times New Roman" w:hAnsi="Calibri" w:cs="Times New Roman"/>
                <w:color w:val="000000"/>
                <w:sz w:val="16"/>
                <w:szCs w:val="16"/>
              </w:rPr>
              <w:br/>
              <w:t>(-6.7, 14.1)</w:t>
            </w:r>
          </w:p>
        </w:tc>
        <w:tc>
          <w:tcPr>
            <w:tcW w:w="1276" w:type="dxa"/>
            <w:tcBorders>
              <w:top w:val="nil"/>
              <w:left w:val="nil"/>
              <w:bottom w:val="single" w:sz="4" w:space="0" w:color="auto"/>
              <w:right w:val="single" w:sz="4" w:space="0" w:color="auto"/>
            </w:tcBorders>
            <w:shd w:val="clear" w:color="auto" w:fill="auto"/>
            <w:vAlign w:val="bottom"/>
            <w:hideMark/>
          </w:tcPr>
          <w:p w14:paraId="2CE63190"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2.5</w:t>
            </w:r>
            <w:r w:rsidRPr="00EE14B0">
              <w:rPr>
                <w:rFonts w:ascii="Calibri" w:eastAsia="Times New Roman" w:hAnsi="Calibri" w:cs="Times New Roman"/>
                <w:color w:val="000000"/>
                <w:sz w:val="16"/>
                <w:szCs w:val="16"/>
              </w:rPr>
              <w:br/>
              <w:t>(-5.6, 13.1)</w:t>
            </w:r>
          </w:p>
        </w:tc>
        <w:tc>
          <w:tcPr>
            <w:tcW w:w="1276" w:type="dxa"/>
            <w:tcBorders>
              <w:top w:val="nil"/>
              <w:left w:val="nil"/>
              <w:bottom w:val="single" w:sz="4" w:space="0" w:color="auto"/>
              <w:right w:val="single" w:sz="4" w:space="0" w:color="auto"/>
            </w:tcBorders>
            <w:shd w:val="clear" w:color="auto" w:fill="auto"/>
            <w:vAlign w:val="bottom"/>
            <w:hideMark/>
          </w:tcPr>
          <w:p w14:paraId="16083250"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3.7</w:t>
            </w:r>
            <w:r w:rsidRPr="00EE14B0">
              <w:rPr>
                <w:rFonts w:ascii="Calibri" w:eastAsia="Times New Roman" w:hAnsi="Calibri" w:cs="Times New Roman"/>
                <w:color w:val="000000"/>
                <w:sz w:val="16"/>
                <w:szCs w:val="16"/>
              </w:rPr>
              <w:br/>
              <w:t>(-4.3, 12.5)</w:t>
            </w:r>
          </w:p>
        </w:tc>
        <w:tc>
          <w:tcPr>
            <w:tcW w:w="1276" w:type="dxa"/>
            <w:tcBorders>
              <w:top w:val="nil"/>
              <w:left w:val="nil"/>
              <w:bottom w:val="single" w:sz="4" w:space="0" w:color="auto"/>
              <w:right w:val="single" w:sz="4" w:space="0" w:color="auto"/>
            </w:tcBorders>
            <w:shd w:val="clear" w:color="auto" w:fill="auto"/>
            <w:vAlign w:val="bottom"/>
            <w:hideMark/>
          </w:tcPr>
          <w:p w14:paraId="537EE819"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5.7</w:t>
            </w:r>
            <w:r w:rsidRPr="00EE14B0">
              <w:rPr>
                <w:rFonts w:ascii="Calibri" w:eastAsia="Times New Roman" w:hAnsi="Calibri" w:cs="Times New Roman"/>
                <w:color w:val="000000"/>
                <w:sz w:val="16"/>
                <w:szCs w:val="16"/>
              </w:rPr>
              <w:br/>
              <w:t>(-4, 16.1)</w:t>
            </w:r>
          </w:p>
        </w:tc>
        <w:tc>
          <w:tcPr>
            <w:tcW w:w="1276" w:type="dxa"/>
            <w:tcBorders>
              <w:top w:val="nil"/>
              <w:left w:val="nil"/>
              <w:bottom w:val="single" w:sz="4" w:space="0" w:color="auto"/>
              <w:right w:val="single" w:sz="4" w:space="0" w:color="auto"/>
            </w:tcBorders>
            <w:shd w:val="clear" w:color="auto" w:fill="auto"/>
            <w:vAlign w:val="bottom"/>
            <w:hideMark/>
          </w:tcPr>
          <w:p w14:paraId="469AFA66"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2.9</w:t>
            </w:r>
            <w:r w:rsidRPr="00EE14B0">
              <w:rPr>
                <w:rFonts w:ascii="Calibri" w:eastAsia="Times New Roman" w:hAnsi="Calibri" w:cs="Times New Roman"/>
                <w:color w:val="000000"/>
                <w:sz w:val="16"/>
                <w:szCs w:val="16"/>
              </w:rPr>
              <w:br/>
              <w:t>(-5.7, 12.2)</w:t>
            </w:r>
          </w:p>
        </w:tc>
      </w:tr>
      <w:tr w:rsidR="00EE14B0" w:rsidRPr="00EE14B0" w14:paraId="12A04372" w14:textId="77777777" w:rsidTr="00AF7A55">
        <w:trPr>
          <w:trHeight w:val="2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7F1604FE" w14:textId="77777777" w:rsidR="00EE14B0" w:rsidRPr="00EE14B0" w:rsidRDefault="00EE14B0" w:rsidP="00EE14B0">
            <w:pPr>
              <w:spacing w:after="0" w:line="240" w:lineRule="auto"/>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lastRenderedPageBreak/>
              <w:t>P10D(Warm)</w:t>
            </w:r>
          </w:p>
        </w:tc>
        <w:tc>
          <w:tcPr>
            <w:tcW w:w="1276" w:type="dxa"/>
            <w:tcBorders>
              <w:top w:val="nil"/>
              <w:left w:val="nil"/>
              <w:bottom w:val="single" w:sz="4" w:space="0" w:color="auto"/>
              <w:right w:val="single" w:sz="4" w:space="0" w:color="auto"/>
            </w:tcBorders>
            <w:shd w:val="clear" w:color="auto" w:fill="auto"/>
            <w:vAlign w:val="bottom"/>
            <w:hideMark/>
          </w:tcPr>
          <w:p w14:paraId="0ACA8527"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8.3</w:t>
            </w:r>
            <w:r w:rsidRPr="00EE14B0">
              <w:rPr>
                <w:rFonts w:ascii="Calibri" w:eastAsia="Times New Roman" w:hAnsi="Calibri" w:cs="Times New Roman"/>
                <w:color w:val="000000"/>
                <w:sz w:val="16"/>
                <w:szCs w:val="16"/>
              </w:rPr>
              <w:br/>
              <w:t>(-3.6, 22.2)</w:t>
            </w:r>
          </w:p>
        </w:tc>
        <w:tc>
          <w:tcPr>
            <w:tcW w:w="1276" w:type="dxa"/>
            <w:tcBorders>
              <w:top w:val="nil"/>
              <w:left w:val="nil"/>
              <w:bottom w:val="single" w:sz="4" w:space="0" w:color="auto"/>
              <w:right w:val="single" w:sz="4" w:space="0" w:color="auto"/>
            </w:tcBorders>
            <w:shd w:val="clear" w:color="auto" w:fill="auto"/>
            <w:vAlign w:val="bottom"/>
            <w:hideMark/>
          </w:tcPr>
          <w:p w14:paraId="1662ECD5"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5.1</w:t>
            </w:r>
            <w:r w:rsidRPr="00EE14B0">
              <w:rPr>
                <w:rFonts w:ascii="Calibri" w:eastAsia="Times New Roman" w:hAnsi="Calibri" w:cs="Times New Roman"/>
                <w:color w:val="000000"/>
                <w:sz w:val="16"/>
                <w:szCs w:val="16"/>
              </w:rPr>
              <w:br/>
              <w:t>(-4.8, 16.2)</w:t>
            </w:r>
          </w:p>
        </w:tc>
        <w:tc>
          <w:tcPr>
            <w:tcW w:w="1276" w:type="dxa"/>
            <w:tcBorders>
              <w:top w:val="nil"/>
              <w:left w:val="nil"/>
              <w:bottom w:val="single" w:sz="4" w:space="0" w:color="auto"/>
              <w:right w:val="single" w:sz="4" w:space="0" w:color="auto"/>
            </w:tcBorders>
            <w:shd w:val="clear" w:color="auto" w:fill="auto"/>
            <w:vAlign w:val="bottom"/>
            <w:hideMark/>
          </w:tcPr>
          <w:p w14:paraId="6C245BAD"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5.1</w:t>
            </w:r>
            <w:r w:rsidRPr="00EE14B0">
              <w:rPr>
                <w:rFonts w:ascii="Calibri" w:eastAsia="Times New Roman" w:hAnsi="Calibri" w:cs="Times New Roman"/>
                <w:color w:val="000000"/>
                <w:sz w:val="16"/>
                <w:szCs w:val="16"/>
              </w:rPr>
              <w:br/>
              <w:t>(-3.7, 15.4)</w:t>
            </w:r>
          </w:p>
        </w:tc>
        <w:tc>
          <w:tcPr>
            <w:tcW w:w="1276" w:type="dxa"/>
            <w:tcBorders>
              <w:top w:val="nil"/>
              <w:left w:val="nil"/>
              <w:bottom w:val="single" w:sz="4" w:space="0" w:color="auto"/>
              <w:right w:val="single" w:sz="4" w:space="0" w:color="auto"/>
            </w:tcBorders>
            <w:shd w:val="clear" w:color="auto" w:fill="auto"/>
            <w:vAlign w:val="bottom"/>
            <w:hideMark/>
          </w:tcPr>
          <w:p w14:paraId="49DDF3CF"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5.8</w:t>
            </w:r>
            <w:r w:rsidRPr="00EE14B0">
              <w:rPr>
                <w:rFonts w:ascii="Calibri" w:eastAsia="Times New Roman" w:hAnsi="Calibri" w:cs="Times New Roman"/>
                <w:color w:val="000000"/>
                <w:sz w:val="16"/>
                <w:szCs w:val="16"/>
              </w:rPr>
              <w:br/>
              <w:t>(-3.5, 15.5)</w:t>
            </w:r>
          </w:p>
        </w:tc>
        <w:tc>
          <w:tcPr>
            <w:tcW w:w="1276" w:type="dxa"/>
            <w:tcBorders>
              <w:top w:val="nil"/>
              <w:left w:val="nil"/>
              <w:bottom w:val="single" w:sz="4" w:space="0" w:color="auto"/>
              <w:right w:val="single" w:sz="4" w:space="0" w:color="auto"/>
            </w:tcBorders>
            <w:shd w:val="clear" w:color="auto" w:fill="auto"/>
            <w:vAlign w:val="bottom"/>
            <w:hideMark/>
          </w:tcPr>
          <w:p w14:paraId="62DF1EB2"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7.7</w:t>
            </w:r>
            <w:r w:rsidRPr="00EE14B0">
              <w:rPr>
                <w:rFonts w:ascii="Calibri" w:eastAsia="Times New Roman" w:hAnsi="Calibri" w:cs="Times New Roman"/>
                <w:color w:val="000000"/>
                <w:sz w:val="16"/>
                <w:szCs w:val="16"/>
              </w:rPr>
              <w:br/>
              <w:t>(-2.6, 18.9)</w:t>
            </w:r>
          </w:p>
        </w:tc>
        <w:tc>
          <w:tcPr>
            <w:tcW w:w="1276" w:type="dxa"/>
            <w:tcBorders>
              <w:top w:val="nil"/>
              <w:left w:val="nil"/>
              <w:bottom w:val="single" w:sz="4" w:space="0" w:color="auto"/>
              <w:right w:val="single" w:sz="4" w:space="0" w:color="auto"/>
            </w:tcBorders>
            <w:shd w:val="clear" w:color="auto" w:fill="auto"/>
            <w:vAlign w:val="bottom"/>
            <w:hideMark/>
          </w:tcPr>
          <w:p w14:paraId="24A96BFB"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5.3</w:t>
            </w:r>
            <w:r w:rsidRPr="00EE14B0">
              <w:rPr>
                <w:rFonts w:ascii="Calibri" w:eastAsia="Times New Roman" w:hAnsi="Calibri" w:cs="Times New Roman"/>
                <w:color w:val="000000"/>
                <w:sz w:val="16"/>
                <w:szCs w:val="16"/>
              </w:rPr>
              <w:br/>
              <w:t>(-3.8, 14.5)</w:t>
            </w:r>
          </w:p>
        </w:tc>
      </w:tr>
      <w:tr w:rsidR="00EE14B0" w:rsidRPr="00EE14B0" w14:paraId="78D9A08A" w14:textId="77777777" w:rsidTr="00AF7A55">
        <w:trPr>
          <w:trHeight w:val="20"/>
        </w:trPr>
        <w:tc>
          <w:tcPr>
            <w:tcW w:w="1575" w:type="dxa"/>
            <w:tcBorders>
              <w:top w:val="nil"/>
              <w:left w:val="single" w:sz="4" w:space="0" w:color="auto"/>
              <w:bottom w:val="single" w:sz="4" w:space="0" w:color="auto"/>
              <w:right w:val="single" w:sz="4" w:space="0" w:color="auto"/>
            </w:tcBorders>
            <w:shd w:val="clear" w:color="auto" w:fill="auto"/>
            <w:vAlign w:val="center"/>
            <w:hideMark/>
          </w:tcPr>
          <w:p w14:paraId="294815ED" w14:textId="77777777" w:rsidR="00EE14B0" w:rsidRPr="00EE14B0" w:rsidRDefault="00EE14B0" w:rsidP="00EE14B0">
            <w:pPr>
              <w:spacing w:after="0" w:line="240" w:lineRule="auto"/>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P10D</w:t>
            </w:r>
            <w:r w:rsidRPr="00EE14B0">
              <w:rPr>
                <w:rFonts w:ascii="Calibri" w:eastAsia="Times New Roman" w:hAnsi="Calibri" w:cs="Times New Roman"/>
                <w:color w:val="000000"/>
                <w:sz w:val="16"/>
                <w:szCs w:val="16"/>
              </w:rPr>
              <w:br/>
              <w:t>(Overwintering)</w:t>
            </w:r>
          </w:p>
        </w:tc>
        <w:tc>
          <w:tcPr>
            <w:tcW w:w="1276" w:type="dxa"/>
            <w:tcBorders>
              <w:top w:val="nil"/>
              <w:left w:val="nil"/>
              <w:bottom w:val="single" w:sz="4" w:space="0" w:color="auto"/>
              <w:right w:val="single" w:sz="4" w:space="0" w:color="auto"/>
            </w:tcBorders>
            <w:shd w:val="clear" w:color="auto" w:fill="auto"/>
            <w:vAlign w:val="bottom"/>
            <w:hideMark/>
          </w:tcPr>
          <w:p w14:paraId="4D7DF0B3"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8.8</w:t>
            </w:r>
            <w:r w:rsidRPr="00EE14B0">
              <w:rPr>
                <w:rFonts w:ascii="Calibri" w:eastAsia="Times New Roman" w:hAnsi="Calibri" w:cs="Times New Roman"/>
                <w:color w:val="000000"/>
                <w:sz w:val="16"/>
                <w:szCs w:val="16"/>
              </w:rPr>
              <w:br/>
              <w:t>(-2.1, 21.9)</w:t>
            </w:r>
          </w:p>
        </w:tc>
        <w:tc>
          <w:tcPr>
            <w:tcW w:w="1276" w:type="dxa"/>
            <w:tcBorders>
              <w:top w:val="nil"/>
              <w:left w:val="nil"/>
              <w:bottom w:val="single" w:sz="4" w:space="0" w:color="auto"/>
              <w:right w:val="single" w:sz="4" w:space="0" w:color="auto"/>
            </w:tcBorders>
            <w:shd w:val="clear" w:color="auto" w:fill="auto"/>
            <w:vAlign w:val="bottom"/>
            <w:hideMark/>
          </w:tcPr>
          <w:p w14:paraId="7387E76E"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4.8</w:t>
            </w:r>
            <w:r w:rsidRPr="00EE14B0">
              <w:rPr>
                <w:rFonts w:ascii="Calibri" w:eastAsia="Times New Roman" w:hAnsi="Calibri" w:cs="Times New Roman"/>
                <w:color w:val="000000"/>
                <w:sz w:val="16"/>
                <w:szCs w:val="16"/>
              </w:rPr>
              <w:br/>
              <w:t>(-5.3, 16)</w:t>
            </w:r>
          </w:p>
        </w:tc>
        <w:tc>
          <w:tcPr>
            <w:tcW w:w="1276" w:type="dxa"/>
            <w:tcBorders>
              <w:top w:val="nil"/>
              <w:left w:val="nil"/>
              <w:bottom w:val="single" w:sz="4" w:space="0" w:color="auto"/>
              <w:right w:val="single" w:sz="4" w:space="0" w:color="auto"/>
            </w:tcBorders>
            <w:shd w:val="clear" w:color="auto" w:fill="auto"/>
            <w:vAlign w:val="bottom"/>
            <w:hideMark/>
          </w:tcPr>
          <w:p w14:paraId="3FC65016"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5.2</w:t>
            </w:r>
            <w:r w:rsidRPr="00EE14B0">
              <w:rPr>
                <w:rFonts w:ascii="Calibri" w:eastAsia="Times New Roman" w:hAnsi="Calibri" w:cs="Times New Roman"/>
                <w:color w:val="000000"/>
                <w:sz w:val="16"/>
                <w:szCs w:val="16"/>
              </w:rPr>
              <w:br/>
              <w:t>(-3.6, 14.4)</w:t>
            </w:r>
          </w:p>
        </w:tc>
        <w:tc>
          <w:tcPr>
            <w:tcW w:w="1276" w:type="dxa"/>
            <w:tcBorders>
              <w:top w:val="nil"/>
              <w:left w:val="nil"/>
              <w:bottom w:val="single" w:sz="4" w:space="0" w:color="auto"/>
              <w:right w:val="single" w:sz="4" w:space="0" w:color="auto"/>
            </w:tcBorders>
            <w:shd w:val="clear" w:color="auto" w:fill="auto"/>
            <w:vAlign w:val="bottom"/>
            <w:hideMark/>
          </w:tcPr>
          <w:p w14:paraId="35FB2FD6"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5.7</w:t>
            </w:r>
            <w:r w:rsidRPr="00EE14B0">
              <w:rPr>
                <w:rFonts w:ascii="Calibri" w:eastAsia="Times New Roman" w:hAnsi="Calibri" w:cs="Times New Roman"/>
                <w:color w:val="000000"/>
                <w:sz w:val="16"/>
                <w:szCs w:val="16"/>
              </w:rPr>
              <w:br/>
              <w:t>(-1.9, 13.4)</w:t>
            </w:r>
          </w:p>
        </w:tc>
        <w:tc>
          <w:tcPr>
            <w:tcW w:w="1276" w:type="dxa"/>
            <w:tcBorders>
              <w:top w:val="nil"/>
              <w:left w:val="nil"/>
              <w:bottom w:val="single" w:sz="4" w:space="0" w:color="auto"/>
              <w:right w:val="single" w:sz="4" w:space="0" w:color="auto"/>
            </w:tcBorders>
            <w:shd w:val="clear" w:color="auto" w:fill="auto"/>
            <w:vAlign w:val="bottom"/>
            <w:hideMark/>
          </w:tcPr>
          <w:p w14:paraId="00670867"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7.2</w:t>
            </w:r>
            <w:r w:rsidRPr="00EE14B0">
              <w:rPr>
                <w:rFonts w:ascii="Calibri" w:eastAsia="Times New Roman" w:hAnsi="Calibri" w:cs="Times New Roman"/>
                <w:color w:val="000000"/>
                <w:sz w:val="16"/>
                <w:szCs w:val="16"/>
              </w:rPr>
              <w:br/>
              <w:t>(-1.9, 17.1)</w:t>
            </w:r>
          </w:p>
        </w:tc>
        <w:tc>
          <w:tcPr>
            <w:tcW w:w="1276" w:type="dxa"/>
            <w:tcBorders>
              <w:top w:val="nil"/>
              <w:left w:val="nil"/>
              <w:bottom w:val="single" w:sz="4" w:space="0" w:color="auto"/>
              <w:right w:val="single" w:sz="4" w:space="0" w:color="auto"/>
            </w:tcBorders>
            <w:shd w:val="clear" w:color="auto" w:fill="auto"/>
            <w:vAlign w:val="bottom"/>
            <w:hideMark/>
          </w:tcPr>
          <w:p w14:paraId="0BB9FADD" w14:textId="77777777" w:rsidR="00EE14B0" w:rsidRPr="00EE14B0" w:rsidRDefault="00EE14B0" w:rsidP="00EE14B0">
            <w:pPr>
              <w:spacing w:after="0" w:line="240" w:lineRule="auto"/>
              <w:jc w:val="center"/>
              <w:rPr>
                <w:rFonts w:ascii="Calibri" w:eastAsia="Times New Roman" w:hAnsi="Calibri" w:cs="Times New Roman"/>
                <w:color w:val="000000"/>
                <w:sz w:val="16"/>
                <w:szCs w:val="16"/>
              </w:rPr>
            </w:pPr>
            <w:r w:rsidRPr="00EE14B0">
              <w:rPr>
                <w:rFonts w:ascii="Calibri" w:eastAsia="Times New Roman" w:hAnsi="Calibri" w:cs="Times New Roman"/>
                <w:color w:val="000000"/>
                <w:sz w:val="16"/>
                <w:szCs w:val="16"/>
              </w:rPr>
              <w:t>4.2</w:t>
            </w:r>
            <w:r w:rsidRPr="00EE14B0">
              <w:rPr>
                <w:rFonts w:ascii="Calibri" w:eastAsia="Times New Roman" w:hAnsi="Calibri" w:cs="Times New Roman"/>
                <w:color w:val="000000"/>
                <w:sz w:val="16"/>
                <w:szCs w:val="16"/>
              </w:rPr>
              <w:br/>
              <w:t>(-4.1, 12.8)</w:t>
            </w:r>
          </w:p>
        </w:tc>
      </w:tr>
    </w:tbl>
    <w:p w14:paraId="4ED1D09F" w14:textId="77777777" w:rsidR="00EE14B0" w:rsidRDefault="00EE14B0" w:rsidP="00FD15DF">
      <w:pPr>
        <w:spacing w:after="0" w:line="240" w:lineRule="auto"/>
        <w:rPr>
          <w:sz w:val="20"/>
          <w:szCs w:val="20"/>
        </w:rPr>
      </w:pPr>
    </w:p>
    <w:p w14:paraId="493C5656" w14:textId="2AC8EDAC" w:rsidR="00AF7A55" w:rsidRDefault="00AF7A55" w:rsidP="00150F88">
      <w:r>
        <w:br w:type="page"/>
      </w:r>
    </w:p>
    <w:p w14:paraId="67E5E69B" w14:textId="2B66CCBB" w:rsidR="005E7359" w:rsidRDefault="00FD15DF" w:rsidP="00150F88">
      <w:r>
        <w:lastRenderedPageBreak/>
        <w:t>Table S</w:t>
      </w:r>
      <w:r w:rsidR="002B72F3">
        <w:t>5</w:t>
      </w:r>
      <w:r>
        <w:t>. Same as Table S</w:t>
      </w:r>
      <w:r w:rsidR="002B72F3">
        <w:t>4</w:t>
      </w:r>
      <w:r w:rsidR="005E7359" w:rsidRPr="005E7359">
        <w:t xml:space="preserve"> but</w:t>
      </w:r>
      <w:r>
        <w:t xml:space="preserve"> for</w:t>
      </w:r>
      <w:r w:rsidR="005E7359" w:rsidRPr="005E7359">
        <w:t xml:space="preserve"> </w:t>
      </w:r>
      <w:r w:rsidR="005E7359">
        <w:t>p</w:t>
      </w:r>
      <w:r w:rsidR="005E7359" w:rsidRPr="005E7359">
        <w:t xml:space="preserve">rojected changes </w:t>
      </w:r>
      <w:r w:rsidR="00545E74">
        <w:t xml:space="preserve">at the </w:t>
      </w:r>
      <w:r w:rsidR="00506515">
        <w:t>4.5</w:t>
      </w:r>
      <w:r w:rsidR="00CB3287" w:rsidRPr="00AE1B32">
        <w:rPr>
          <w:sz w:val="20"/>
          <w:szCs w:val="20"/>
        </w:rPr>
        <w:t>°</w:t>
      </w:r>
      <w:r w:rsidR="00506515" w:rsidRPr="00506515">
        <w:t xml:space="preserve">C global </w:t>
      </w:r>
      <w:r w:rsidR="003E0C66">
        <w:t>warming level</w:t>
      </w:r>
      <w:r w:rsidR="005E7359" w:rsidRPr="005E7359">
        <w:t>.</w:t>
      </w:r>
    </w:p>
    <w:tbl>
      <w:tblPr>
        <w:tblW w:w="10206" w:type="dxa"/>
        <w:tblInd w:w="93" w:type="dxa"/>
        <w:tblLook w:val="04A0" w:firstRow="1" w:lastRow="0" w:firstColumn="1" w:lastColumn="0" w:noHBand="0" w:noVBand="1"/>
      </w:tblPr>
      <w:tblGrid>
        <w:gridCol w:w="1608"/>
        <w:gridCol w:w="1433"/>
        <w:gridCol w:w="1433"/>
        <w:gridCol w:w="1433"/>
        <w:gridCol w:w="1433"/>
        <w:gridCol w:w="1433"/>
        <w:gridCol w:w="1433"/>
      </w:tblGrid>
      <w:tr w:rsidR="00AF7A55" w:rsidRPr="00AF7A55" w14:paraId="5AF76C1F" w14:textId="77777777" w:rsidTr="00AF7A55">
        <w:trPr>
          <w:trHeight w:val="195"/>
        </w:trPr>
        <w:tc>
          <w:tcPr>
            <w:tcW w:w="1433"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bottom"/>
            <w:hideMark/>
          </w:tcPr>
          <w:p w14:paraId="254BFAE1" w14:textId="77777777" w:rsidR="00AF7A55" w:rsidRPr="00AF7A55" w:rsidRDefault="00AF7A55" w:rsidP="00AF7A55">
            <w:pPr>
              <w:spacing w:after="0" w:line="240" w:lineRule="auto"/>
              <w:rPr>
                <w:rFonts w:ascii="Calibri" w:eastAsia="Times New Roman" w:hAnsi="Calibri" w:cs="Times New Roman"/>
                <w:b/>
                <w:bCs/>
                <w:color w:val="000000"/>
                <w:sz w:val="16"/>
                <w:szCs w:val="16"/>
              </w:rPr>
            </w:pPr>
            <w:r w:rsidRPr="00AF7A55">
              <w:rPr>
                <w:rFonts w:ascii="Calibri" w:eastAsia="Times New Roman" w:hAnsi="Calibri" w:cs="Times New Roman"/>
                <w:b/>
                <w:bCs/>
                <w:color w:val="000000"/>
                <w:sz w:val="16"/>
                <w:szCs w:val="16"/>
              </w:rPr>
              <w:t xml:space="preserve">                  Region</w:t>
            </w:r>
            <w:r w:rsidRPr="00AF7A55">
              <w:rPr>
                <w:rFonts w:ascii="Calibri" w:eastAsia="Times New Roman" w:hAnsi="Calibri" w:cs="Times New Roman"/>
                <w:b/>
                <w:bCs/>
                <w:color w:val="000000"/>
                <w:sz w:val="16"/>
                <w:szCs w:val="16"/>
              </w:rPr>
              <w:br/>
              <w:t>Indices</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44DC5" w14:textId="77777777" w:rsidR="00AF7A55" w:rsidRPr="00AF7A55" w:rsidRDefault="00AF7A55" w:rsidP="00AF7A55">
            <w:pPr>
              <w:spacing w:after="0" w:line="240" w:lineRule="auto"/>
              <w:jc w:val="center"/>
              <w:rPr>
                <w:rFonts w:ascii="Calibri" w:eastAsia="Times New Roman" w:hAnsi="Calibri" w:cs="Times New Roman"/>
                <w:b/>
                <w:bCs/>
                <w:color w:val="000000"/>
                <w:sz w:val="16"/>
                <w:szCs w:val="16"/>
              </w:rPr>
            </w:pPr>
            <w:r w:rsidRPr="00AF7A55">
              <w:rPr>
                <w:rFonts w:ascii="Calibri" w:eastAsia="Times New Roman" w:hAnsi="Calibri" w:cs="Times New Roman"/>
                <w:b/>
                <w:bCs/>
                <w:color w:val="000000"/>
                <w:sz w:val="16"/>
                <w:szCs w:val="16"/>
              </w:rPr>
              <w:t>BC</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7887C12" w14:textId="77777777" w:rsidR="00AF7A55" w:rsidRPr="00AF7A55" w:rsidRDefault="00AF7A55" w:rsidP="00AF7A55">
            <w:pPr>
              <w:spacing w:after="0" w:line="240" w:lineRule="auto"/>
              <w:jc w:val="center"/>
              <w:rPr>
                <w:rFonts w:ascii="Calibri" w:eastAsia="Times New Roman" w:hAnsi="Calibri" w:cs="Times New Roman"/>
                <w:b/>
                <w:bCs/>
                <w:color w:val="000000"/>
                <w:sz w:val="16"/>
                <w:szCs w:val="16"/>
              </w:rPr>
            </w:pPr>
            <w:r w:rsidRPr="00AF7A55">
              <w:rPr>
                <w:rFonts w:ascii="Calibri" w:eastAsia="Times New Roman" w:hAnsi="Calibri" w:cs="Times New Roman"/>
                <w:b/>
                <w:bCs/>
                <w:color w:val="000000"/>
                <w:sz w:val="16"/>
                <w:szCs w:val="16"/>
              </w:rPr>
              <w:t>Prairie</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A0CA1F8" w14:textId="77777777" w:rsidR="00AF7A55" w:rsidRPr="00AF7A55" w:rsidRDefault="00AF7A55" w:rsidP="00AF7A55">
            <w:pPr>
              <w:spacing w:after="0" w:line="240" w:lineRule="auto"/>
              <w:jc w:val="center"/>
              <w:rPr>
                <w:rFonts w:ascii="Calibri" w:eastAsia="Times New Roman" w:hAnsi="Calibri" w:cs="Times New Roman"/>
                <w:b/>
                <w:bCs/>
                <w:color w:val="000000"/>
                <w:sz w:val="16"/>
                <w:szCs w:val="16"/>
              </w:rPr>
            </w:pPr>
            <w:r w:rsidRPr="00AF7A55">
              <w:rPr>
                <w:rFonts w:ascii="Calibri" w:eastAsia="Times New Roman" w:hAnsi="Calibri" w:cs="Times New Roman"/>
                <w:b/>
                <w:bCs/>
                <w:color w:val="000000"/>
                <w:sz w:val="16"/>
                <w:szCs w:val="16"/>
              </w:rPr>
              <w:t>ON</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AE825C" w14:textId="77777777" w:rsidR="00AF7A55" w:rsidRPr="00AF7A55" w:rsidRDefault="00AF7A55" w:rsidP="00AF7A55">
            <w:pPr>
              <w:spacing w:after="0" w:line="240" w:lineRule="auto"/>
              <w:jc w:val="center"/>
              <w:rPr>
                <w:rFonts w:ascii="Calibri" w:eastAsia="Times New Roman" w:hAnsi="Calibri" w:cs="Times New Roman"/>
                <w:b/>
                <w:bCs/>
                <w:color w:val="000000"/>
                <w:sz w:val="16"/>
                <w:szCs w:val="16"/>
              </w:rPr>
            </w:pPr>
            <w:r w:rsidRPr="00AF7A55">
              <w:rPr>
                <w:rFonts w:ascii="Calibri" w:eastAsia="Times New Roman" w:hAnsi="Calibri" w:cs="Times New Roman"/>
                <w:b/>
                <w:bCs/>
                <w:color w:val="000000"/>
                <w:sz w:val="16"/>
                <w:szCs w:val="16"/>
              </w:rPr>
              <w:t>QC</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BC00B" w14:textId="77777777" w:rsidR="00AF7A55" w:rsidRPr="00AF7A55" w:rsidRDefault="00AF7A55" w:rsidP="00AF7A55">
            <w:pPr>
              <w:spacing w:after="0" w:line="240" w:lineRule="auto"/>
              <w:jc w:val="center"/>
              <w:rPr>
                <w:rFonts w:ascii="Calibri" w:eastAsia="Times New Roman" w:hAnsi="Calibri" w:cs="Times New Roman"/>
                <w:b/>
                <w:bCs/>
                <w:color w:val="000000"/>
                <w:sz w:val="16"/>
                <w:szCs w:val="16"/>
              </w:rPr>
            </w:pPr>
            <w:r w:rsidRPr="00AF7A55">
              <w:rPr>
                <w:rFonts w:ascii="Calibri" w:eastAsia="Times New Roman" w:hAnsi="Calibri" w:cs="Times New Roman"/>
                <w:b/>
                <w:bCs/>
                <w:color w:val="000000"/>
                <w:sz w:val="16"/>
                <w:szCs w:val="16"/>
              </w:rPr>
              <w:t>ATL</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31773" w14:textId="77777777" w:rsidR="00AF7A55" w:rsidRPr="00AF7A55" w:rsidRDefault="00AF7A55" w:rsidP="00AF7A55">
            <w:pPr>
              <w:spacing w:after="0" w:line="240" w:lineRule="auto"/>
              <w:jc w:val="center"/>
              <w:rPr>
                <w:rFonts w:ascii="Calibri" w:eastAsia="Times New Roman" w:hAnsi="Calibri" w:cs="Times New Roman"/>
                <w:b/>
                <w:bCs/>
                <w:color w:val="000000"/>
                <w:sz w:val="16"/>
                <w:szCs w:val="16"/>
              </w:rPr>
            </w:pPr>
            <w:r w:rsidRPr="00AF7A55">
              <w:rPr>
                <w:rFonts w:ascii="Calibri" w:eastAsia="Times New Roman" w:hAnsi="Calibri" w:cs="Times New Roman"/>
                <w:b/>
                <w:bCs/>
                <w:color w:val="000000"/>
                <w:sz w:val="16"/>
                <w:szCs w:val="16"/>
              </w:rPr>
              <w:t>NN</w:t>
            </w:r>
          </w:p>
        </w:tc>
      </w:tr>
      <w:tr w:rsidR="00AF7A55" w:rsidRPr="00AF7A55" w14:paraId="7DD8EBCA" w14:textId="77777777" w:rsidTr="00AF7A55">
        <w:trPr>
          <w:trHeight w:val="195"/>
        </w:trPr>
        <w:tc>
          <w:tcPr>
            <w:tcW w:w="1433" w:type="dxa"/>
            <w:vMerge/>
            <w:tcBorders>
              <w:top w:val="single" w:sz="4" w:space="0" w:color="auto"/>
              <w:left w:val="single" w:sz="4" w:space="0" w:color="auto"/>
              <w:bottom w:val="single" w:sz="4" w:space="0" w:color="auto"/>
              <w:right w:val="single" w:sz="4" w:space="0" w:color="auto"/>
            </w:tcBorders>
            <w:vAlign w:val="center"/>
            <w:hideMark/>
          </w:tcPr>
          <w:p w14:paraId="60FBB6D4" w14:textId="77777777" w:rsidR="00AF7A55" w:rsidRPr="00AF7A55" w:rsidRDefault="00AF7A55" w:rsidP="00AF7A55">
            <w:pPr>
              <w:spacing w:after="0" w:line="240" w:lineRule="auto"/>
              <w:rPr>
                <w:rFonts w:ascii="Calibri" w:eastAsia="Times New Roman" w:hAnsi="Calibri" w:cs="Times New Roman"/>
                <w:b/>
                <w:bCs/>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3A1CD7D" w14:textId="77777777" w:rsidR="00AF7A55" w:rsidRPr="00AF7A55" w:rsidRDefault="00AF7A55" w:rsidP="00AF7A55">
            <w:pPr>
              <w:spacing w:after="0" w:line="240" w:lineRule="auto"/>
              <w:rPr>
                <w:rFonts w:ascii="Calibri" w:eastAsia="Times New Roman" w:hAnsi="Calibri" w:cs="Times New Roman"/>
                <w:b/>
                <w:bCs/>
                <w:color w:val="000000"/>
                <w:sz w:val="16"/>
                <w:szCs w:val="16"/>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61551285" w14:textId="77777777" w:rsidR="00AF7A55" w:rsidRPr="00AF7A55" w:rsidRDefault="00AF7A55" w:rsidP="00AF7A55">
            <w:pPr>
              <w:spacing w:after="0" w:line="240" w:lineRule="auto"/>
              <w:rPr>
                <w:rFonts w:ascii="Calibri" w:eastAsia="Times New Roman" w:hAnsi="Calibri" w:cs="Times New Roman"/>
                <w:b/>
                <w:bCs/>
                <w:color w:val="000000"/>
                <w:sz w:val="16"/>
                <w:szCs w:val="16"/>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17B4578E" w14:textId="77777777" w:rsidR="00AF7A55" w:rsidRPr="00AF7A55" w:rsidRDefault="00AF7A55" w:rsidP="00AF7A55">
            <w:pPr>
              <w:spacing w:after="0" w:line="240" w:lineRule="auto"/>
              <w:rPr>
                <w:rFonts w:ascii="Calibri" w:eastAsia="Times New Roman" w:hAnsi="Calibri" w:cs="Times New Roman"/>
                <w:b/>
                <w:bCs/>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C8F90E3" w14:textId="77777777" w:rsidR="00AF7A55" w:rsidRPr="00AF7A55" w:rsidRDefault="00AF7A55" w:rsidP="00AF7A55">
            <w:pPr>
              <w:spacing w:after="0" w:line="240" w:lineRule="auto"/>
              <w:rPr>
                <w:rFonts w:ascii="Calibri" w:eastAsia="Times New Roman" w:hAnsi="Calibri" w:cs="Times New Roman"/>
                <w:b/>
                <w:bCs/>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AB65E69" w14:textId="77777777" w:rsidR="00AF7A55" w:rsidRPr="00AF7A55" w:rsidRDefault="00AF7A55" w:rsidP="00AF7A55">
            <w:pPr>
              <w:spacing w:after="0" w:line="240" w:lineRule="auto"/>
              <w:rPr>
                <w:rFonts w:ascii="Calibri" w:eastAsia="Times New Roman" w:hAnsi="Calibri" w:cs="Times New Roman"/>
                <w:b/>
                <w:bCs/>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150A50F" w14:textId="77777777" w:rsidR="00AF7A55" w:rsidRPr="00AF7A55" w:rsidRDefault="00AF7A55" w:rsidP="00AF7A55">
            <w:pPr>
              <w:spacing w:after="0" w:line="240" w:lineRule="auto"/>
              <w:rPr>
                <w:rFonts w:ascii="Calibri" w:eastAsia="Times New Roman" w:hAnsi="Calibri" w:cs="Times New Roman"/>
                <w:b/>
                <w:bCs/>
                <w:color w:val="000000"/>
                <w:sz w:val="16"/>
                <w:szCs w:val="16"/>
              </w:rPr>
            </w:pPr>
          </w:p>
        </w:tc>
      </w:tr>
      <w:tr w:rsidR="00AF7A55" w:rsidRPr="00AF7A55" w14:paraId="7D58F558" w14:textId="77777777" w:rsidTr="00AF7A55">
        <w:trPr>
          <w:trHeight w:val="20"/>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A9F32" w14:textId="77777777" w:rsidR="00AF7A55" w:rsidRPr="00AF7A55" w:rsidRDefault="00AF7A55" w:rsidP="00AF7A55">
            <w:pPr>
              <w:spacing w:after="0" w:line="240" w:lineRule="auto"/>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TX30</w:t>
            </w:r>
          </w:p>
        </w:tc>
        <w:tc>
          <w:tcPr>
            <w:tcW w:w="1276" w:type="dxa"/>
            <w:tcBorders>
              <w:top w:val="nil"/>
              <w:left w:val="nil"/>
              <w:bottom w:val="single" w:sz="4" w:space="0" w:color="auto"/>
              <w:right w:val="single" w:sz="4" w:space="0" w:color="auto"/>
            </w:tcBorders>
            <w:shd w:val="clear" w:color="auto" w:fill="auto"/>
            <w:vAlign w:val="center"/>
            <w:hideMark/>
          </w:tcPr>
          <w:p w14:paraId="2F19E98D"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16</w:t>
            </w:r>
            <w:r w:rsidRPr="00AF7A55">
              <w:rPr>
                <w:rFonts w:ascii="Calibri" w:eastAsia="Times New Roman" w:hAnsi="Calibri" w:cs="Times New Roman"/>
                <w:color w:val="000000"/>
                <w:sz w:val="16"/>
                <w:szCs w:val="16"/>
              </w:rPr>
              <w:br/>
              <w:t>(5, 32.8)</w:t>
            </w:r>
          </w:p>
        </w:tc>
        <w:tc>
          <w:tcPr>
            <w:tcW w:w="1276" w:type="dxa"/>
            <w:tcBorders>
              <w:top w:val="nil"/>
              <w:left w:val="nil"/>
              <w:bottom w:val="single" w:sz="4" w:space="0" w:color="auto"/>
              <w:right w:val="single" w:sz="4" w:space="0" w:color="auto"/>
            </w:tcBorders>
            <w:shd w:val="clear" w:color="auto" w:fill="auto"/>
            <w:vAlign w:val="center"/>
            <w:hideMark/>
          </w:tcPr>
          <w:p w14:paraId="10219C65"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34.3</w:t>
            </w:r>
            <w:r w:rsidRPr="00AF7A55">
              <w:rPr>
                <w:rFonts w:ascii="Calibri" w:eastAsia="Times New Roman" w:hAnsi="Calibri" w:cs="Times New Roman"/>
                <w:color w:val="000000"/>
                <w:sz w:val="16"/>
                <w:szCs w:val="16"/>
              </w:rPr>
              <w:br/>
              <w:t>(10.4, 50.9)</w:t>
            </w:r>
          </w:p>
        </w:tc>
        <w:tc>
          <w:tcPr>
            <w:tcW w:w="1276" w:type="dxa"/>
            <w:tcBorders>
              <w:top w:val="nil"/>
              <w:left w:val="nil"/>
              <w:bottom w:val="single" w:sz="4" w:space="0" w:color="auto"/>
              <w:right w:val="single" w:sz="4" w:space="0" w:color="auto"/>
            </w:tcBorders>
            <w:shd w:val="clear" w:color="auto" w:fill="auto"/>
            <w:vAlign w:val="center"/>
            <w:hideMark/>
          </w:tcPr>
          <w:p w14:paraId="74797DD2"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38</w:t>
            </w:r>
            <w:r w:rsidRPr="00AF7A55">
              <w:rPr>
                <w:rFonts w:ascii="Calibri" w:eastAsia="Times New Roman" w:hAnsi="Calibri" w:cs="Times New Roman"/>
                <w:color w:val="000000"/>
                <w:sz w:val="16"/>
                <w:szCs w:val="16"/>
              </w:rPr>
              <w:br/>
              <w:t>(15.2, 55.6)</w:t>
            </w:r>
          </w:p>
        </w:tc>
        <w:tc>
          <w:tcPr>
            <w:tcW w:w="1276" w:type="dxa"/>
            <w:tcBorders>
              <w:top w:val="nil"/>
              <w:left w:val="nil"/>
              <w:bottom w:val="single" w:sz="4" w:space="0" w:color="auto"/>
              <w:right w:val="single" w:sz="4" w:space="0" w:color="auto"/>
            </w:tcBorders>
            <w:shd w:val="clear" w:color="auto" w:fill="auto"/>
            <w:vAlign w:val="center"/>
            <w:hideMark/>
          </w:tcPr>
          <w:p w14:paraId="73DCC4CA"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14.5</w:t>
            </w:r>
            <w:r w:rsidRPr="00AF7A55">
              <w:rPr>
                <w:rFonts w:ascii="Calibri" w:eastAsia="Times New Roman" w:hAnsi="Calibri" w:cs="Times New Roman"/>
                <w:color w:val="000000"/>
                <w:sz w:val="16"/>
                <w:szCs w:val="16"/>
              </w:rPr>
              <w:br/>
              <w:t>(6.8, 29.1)</w:t>
            </w:r>
          </w:p>
        </w:tc>
        <w:tc>
          <w:tcPr>
            <w:tcW w:w="1276" w:type="dxa"/>
            <w:tcBorders>
              <w:top w:val="nil"/>
              <w:left w:val="nil"/>
              <w:bottom w:val="single" w:sz="4" w:space="0" w:color="auto"/>
              <w:right w:val="single" w:sz="4" w:space="0" w:color="auto"/>
            </w:tcBorders>
            <w:shd w:val="clear" w:color="auto" w:fill="auto"/>
            <w:vAlign w:val="center"/>
            <w:hideMark/>
          </w:tcPr>
          <w:p w14:paraId="777681F9"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12.1</w:t>
            </w:r>
            <w:r w:rsidRPr="00AF7A55">
              <w:rPr>
                <w:rFonts w:ascii="Calibri" w:eastAsia="Times New Roman" w:hAnsi="Calibri" w:cs="Times New Roman"/>
                <w:color w:val="000000"/>
                <w:sz w:val="16"/>
                <w:szCs w:val="16"/>
              </w:rPr>
              <w:br/>
              <w:t>(5.6, 28.1)</w:t>
            </w:r>
          </w:p>
        </w:tc>
        <w:tc>
          <w:tcPr>
            <w:tcW w:w="1276" w:type="dxa"/>
            <w:tcBorders>
              <w:top w:val="nil"/>
              <w:left w:val="nil"/>
              <w:bottom w:val="single" w:sz="4" w:space="0" w:color="auto"/>
              <w:right w:val="single" w:sz="4" w:space="0" w:color="auto"/>
            </w:tcBorders>
            <w:shd w:val="clear" w:color="auto" w:fill="auto"/>
            <w:vAlign w:val="center"/>
            <w:hideMark/>
          </w:tcPr>
          <w:p w14:paraId="186532C2"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3.5</w:t>
            </w:r>
            <w:r w:rsidRPr="00AF7A55">
              <w:rPr>
                <w:rFonts w:ascii="Calibri" w:eastAsia="Times New Roman" w:hAnsi="Calibri" w:cs="Times New Roman"/>
                <w:color w:val="000000"/>
                <w:sz w:val="16"/>
                <w:szCs w:val="16"/>
              </w:rPr>
              <w:br/>
              <w:t>(0.9, 8.6)</w:t>
            </w:r>
          </w:p>
        </w:tc>
      </w:tr>
      <w:tr w:rsidR="00AF7A55" w:rsidRPr="00AF7A55" w14:paraId="1F642E53" w14:textId="77777777" w:rsidTr="00AF7A55">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58C92C00" w14:textId="77777777" w:rsidR="00AF7A55" w:rsidRPr="00AF7A55" w:rsidRDefault="00AF7A55" w:rsidP="00AF7A55">
            <w:pPr>
              <w:spacing w:after="0" w:line="240" w:lineRule="auto"/>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TN20</w:t>
            </w:r>
          </w:p>
        </w:tc>
        <w:tc>
          <w:tcPr>
            <w:tcW w:w="1276" w:type="dxa"/>
            <w:tcBorders>
              <w:top w:val="nil"/>
              <w:left w:val="nil"/>
              <w:bottom w:val="single" w:sz="4" w:space="0" w:color="auto"/>
              <w:right w:val="single" w:sz="4" w:space="0" w:color="auto"/>
            </w:tcBorders>
            <w:shd w:val="clear" w:color="auto" w:fill="auto"/>
            <w:vAlign w:val="center"/>
            <w:hideMark/>
          </w:tcPr>
          <w:p w14:paraId="38A9DF95"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0.6</w:t>
            </w:r>
            <w:r w:rsidRPr="00AF7A55">
              <w:rPr>
                <w:rFonts w:ascii="Calibri" w:eastAsia="Times New Roman" w:hAnsi="Calibri" w:cs="Times New Roman"/>
                <w:color w:val="000000"/>
                <w:sz w:val="16"/>
                <w:szCs w:val="16"/>
              </w:rPr>
              <w:br/>
              <w:t>(0.1, 4.2)</w:t>
            </w:r>
          </w:p>
        </w:tc>
        <w:tc>
          <w:tcPr>
            <w:tcW w:w="1276" w:type="dxa"/>
            <w:tcBorders>
              <w:top w:val="nil"/>
              <w:left w:val="nil"/>
              <w:bottom w:val="single" w:sz="4" w:space="0" w:color="auto"/>
              <w:right w:val="single" w:sz="4" w:space="0" w:color="auto"/>
            </w:tcBorders>
            <w:shd w:val="clear" w:color="auto" w:fill="auto"/>
            <w:vAlign w:val="center"/>
            <w:hideMark/>
          </w:tcPr>
          <w:p w14:paraId="67F319F6"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10.1</w:t>
            </w:r>
            <w:r w:rsidRPr="00AF7A55">
              <w:rPr>
                <w:rFonts w:ascii="Calibri" w:eastAsia="Times New Roman" w:hAnsi="Calibri" w:cs="Times New Roman"/>
                <w:color w:val="000000"/>
                <w:sz w:val="16"/>
                <w:szCs w:val="16"/>
              </w:rPr>
              <w:br/>
              <w:t>(2.2, 25.1)</w:t>
            </w:r>
          </w:p>
        </w:tc>
        <w:tc>
          <w:tcPr>
            <w:tcW w:w="1276" w:type="dxa"/>
            <w:tcBorders>
              <w:top w:val="nil"/>
              <w:left w:val="nil"/>
              <w:bottom w:val="single" w:sz="4" w:space="0" w:color="auto"/>
              <w:right w:val="single" w:sz="4" w:space="0" w:color="auto"/>
            </w:tcBorders>
            <w:shd w:val="clear" w:color="auto" w:fill="auto"/>
            <w:vAlign w:val="center"/>
            <w:hideMark/>
          </w:tcPr>
          <w:p w14:paraId="7437F377"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17.3</w:t>
            </w:r>
            <w:r w:rsidRPr="00AF7A55">
              <w:rPr>
                <w:rFonts w:ascii="Calibri" w:eastAsia="Times New Roman" w:hAnsi="Calibri" w:cs="Times New Roman"/>
                <w:color w:val="000000"/>
                <w:sz w:val="16"/>
                <w:szCs w:val="16"/>
              </w:rPr>
              <w:br/>
              <w:t>(7.6, 37)</w:t>
            </w:r>
          </w:p>
        </w:tc>
        <w:tc>
          <w:tcPr>
            <w:tcW w:w="1276" w:type="dxa"/>
            <w:tcBorders>
              <w:top w:val="nil"/>
              <w:left w:val="nil"/>
              <w:bottom w:val="single" w:sz="4" w:space="0" w:color="auto"/>
              <w:right w:val="single" w:sz="4" w:space="0" w:color="auto"/>
            </w:tcBorders>
            <w:shd w:val="clear" w:color="auto" w:fill="auto"/>
            <w:vAlign w:val="center"/>
            <w:hideMark/>
          </w:tcPr>
          <w:p w14:paraId="21841B29"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5.3</w:t>
            </w:r>
            <w:r w:rsidRPr="00AF7A55">
              <w:rPr>
                <w:rFonts w:ascii="Calibri" w:eastAsia="Times New Roman" w:hAnsi="Calibri" w:cs="Times New Roman"/>
                <w:color w:val="000000"/>
                <w:sz w:val="16"/>
                <w:szCs w:val="16"/>
              </w:rPr>
              <w:br/>
              <w:t>(2.8, 14.8)</w:t>
            </w:r>
          </w:p>
        </w:tc>
        <w:tc>
          <w:tcPr>
            <w:tcW w:w="1276" w:type="dxa"/>
            <w:tcBorders>
              <w:top w:val="nil"/>
              <w:left w:val="nil"/>
              <w:bottom w:val="single" w:sz="4" w:space="0" w:color="auto"/>
              <w:right w:val="single" w:sz="4" w:space="0" w:color="auto"/>
            </w:tcBorders>
            <w:shd w:val="clear" w:color="auto" w:fill="auto"/>
            <w:vAlign w:val="center"/>
            <w:hideMark/>
          </w:tcPr>
          <w:p w14:paraId="6412C231"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6.5</w:t>
            </w:r>
            <w:r w:rsidRPr="00AF7A55">
              <w:rPr>
                <w:rFonts w:ascii="Calibri" w:eastAsia="Times New Roman" w:hAnsi="Calibri" w:cs="Times New Roman"/>
                <w:color w:val="000000"/>
                <w:sz w:val="16"/>
                <w:szCs w:val="16"/>
              </w:rPr>
              <w:br/>
              <w:t>(2.7, 19.5)</w:t>
            </w:r>
          </w:p>
        </w:tc>
        <w:tc>
          <w:tcPr>
            <w:tcW w:w="1276" w:type="dxa"/>
            <w:tcBorders>
              <w:top w:val="nil"/>
              <w:left w:val="nil"/>
              <w:bottom w:val="single" w:sz="4" w:space="0" w:color="auto"/>
              <w:right w:val="single" w:sz="4" w:space="0" w:color="auto"/>
            </w:tcBorders>
            <w:shd w:val="clear" w:color="auto" w:fill="auto"/>
            <w:vAlign w:val="center"/>
            <w:hideMark/>
          </w:tcPr>
          <w:p w14:paraId="3EB0CAE3"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1.1</w:t>
            </w:r>
            <w:r w:rsidRPr="00AF7A55">
              <w:rPr>
                <w:rFonts w:ascii="Calibri" w:eastAsia="Times New Roman" w:hAnsi="Calibri" w:cs="Times New Roman"/>
                <w:color w:val="000000"/>
                <w:sz w:val="16"/>
                <w:szCs w:val="16"/>
              </w:rPr>
              <w:br/>
              <w:t>(0.4, 3.9)</w:t>
            </w:r>
          </w:p>
        </w:tc>
      </w:tr>
      <w:tr w:rsidR="00AF7A55" w:rsidRPr="00AF7A55" w14:paraId="385F9600" w14:textId="77777777" w:rsidTr="00AF7A55">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6151E10B" w14:textId="77777777" w:rsidR="00AF7A55" w:rsidRPr="00AF7A55" w:rsidRDefault="00AF7A55" w:rsidP="00AF7A55">
            <w:pPr>
              <w:spacing w:after="0" w:line="240" w:lineRule="auto"/>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TXc30</w:t>
            </w:r>
          </w:p>
        </w:tc>
        <w:tc>
          <w:tcPr>
            <w:tcW w:w="1276" w:type="dxa"/>
            <w:tcBorders>
              <w:top w:val="nil"/>
              <w:left w:val="nil"/>
              <w:bottom w:val="single" w:sz="4" w:space="0" w:color="auto"/>
              <w:right w:val="single" w:sz="4" w:space="0" w:color="auto"/>
            </w:tcBorders>
            <w:shd w:val="clear" w:color="auto" w:fill="auto"/>
            <w:vAlign w:val="center"/>
            <w:hideMark/>
          </w:tcPr>
          <w:p w14:paraId="1D335A5C"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13.5</w:t>
            </w:r>
            <w:r w:rsidRPr="00AF7A55">
              <w:rPr>
                <w:rFonts w:ascii="Calibri" w:eastAsia="Times New Roman" w:hAnsi="Calibri" w:cs="Times New Roman"/>
                <w:color w:val="000000"/>
                <w:sz w:val="16"/>
                <w:szCs w:val="16"/>
              </w:rPr>
              <w:br/>
              <w:t>(3.8, 29.5)</w:t>
            </w:r>
          </w:p>
        </w:tc>
        <w:tc>
          <w:tcPr>
            <w:tcW w:w="1276" w:type="dxa"/>
            <w:tcBorders>
              <w:top w:val="nil"/>
              <w:left w:val="nil"/>
              <w:bottom w:val="single" w:sz="4" w:space="0" w:color="auto"/>
              <w:right w:val="single" w:sz="4" w:space="0" w:color="auto"/>
            </w:tcBorders>
            <w:shd w:val="clear" w:color="auto" w:fill="auto"/>
            <w:vAlign w:val="center"/>
            <w:hideMark/>
          </w:tcPr>
          <w:p w14:paraId="561E3C75"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30.8</w:t>
            </w:r>
            <w:r w:rsidRPr="00AF7A55">
              <w:rPr>
                <w:rFonts w:ascii="Calibri" w:eastAsia="Times New Roman" w:hAnsi="Calibri" w:cs="Times New Roman"/>
                <w:color w:val="000000"/>
                <w:sz w:val="16"/>
                <w:szCs w:val="16"/>
              </w:rPr>
              <w:br/>
              <w:t>(8.8, 47.5)</w:t>
            </w:r>
          </w:p>
        </w:tc>
        <w:tc>
          <w:tcPr>
            <w:tcW w:w="1276" w:type="dxa"/>
            <w:tcBorders>
              <w:top w:val="nil"/>
              <w:left w:val="nil"/>
              <w:bottom w:val="single" w:sz="4" w:space="0" w:color="auto"/>
              <w:right w:val="single" w:sz="4" w:space="0" w:color="auto"/>
            </w:tcBorders>
            <w:shd w:val="clear" w:color="auto" w:fill="auto"/>
            <w:vAlign w:val="center"/>
            <w:hideMark/>
          </w:tcPr>
          <w:p w14:paraId="610247D1"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32.8</w:t>
            </w:r>
            <w:r w:rsidRPr="00AF7A55">
              <w:rPr>
                <w:rFonts w:ascii="Calibri" w:eastAsia="Times New Roman" w:hAnsi="Calibri" w:cs="Times New Roman"/>
                <w:color w:val="000000"/>
                <w:sz w:val="16"/>
                <w:szCs w:val="16"/>
              </w:rPr>
              <w:br/>
              <w:t>(12.1, 50.8)</w:t>
            </w:r>
          </w:p>
        </w:tc>
        <w:tc>
          <w:tcPr>
            <w:tcW w:w="1276" w:type="dxa"/>
            <w:tcBorders>
              <w:top w:val="nil"/>
              <w:left w:val="nil"/>
              <w:bottom w:val="single" w:sz="4" w:space="0" w:color="auto"/>
              <w:right w:val="single" w:sz="4" w:space="0" w:color="auto"/>
            </w:tcBorders>
            <w:shd w:val="clear" w:color="auto" w:fill="auto"/>
            <w:vAlign w:val="center"/>
            <w:hideMark/>
          </w:tcPr>
          <w:p w14:paraId="2F8A0BAC"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11</w:t>
            </w:r>
            <w:r w:rsidRPr="00AF7A55">
              <w:rPr>
                <w:rFonts w:ascii="Calibri" w:eastAsia="Times New Roman" w:hAnsi="Calibri" w:cs="Times New Roman"/>
                <w:color w:val="000000"/>
                <w:sz w:val="16"/>
                <w:szCs w:val="16"/>
              </w:rPr>
              <w:br/>
              <w:t>(4.6, 24.4)</w:t>
            </w:r>
          </w:p>
        </w:tc>
        <w:tc>
          <w:tcPr>
            <w:tcW w:w="1276" w:type="dxa"/>
            <w:tcBorders>
              <w:top w:val="nil"/>
              <w:left w:val="nil"/>
              <w:bottom w:val="single" w:sz="4" w:space="0" w:color="auto"/>
              <w:right w:val="single" w:sz="4" w:space="0" w:color="auto"/>
            </w:tcBorders>
            <w:shd w:val="clear" w:color="auto" w:fill="auto"/>
            <w:vAlign w:val="center"/>
            <w:hideMark/>
          </w:tcPr>
          <w:p w14:paraId="5DEE8ACB"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8.7</w:t>
            </w:r>
            <w:r w:rsidRPr="00AF7A55">
              <w:rPr>
                <w:rFonts w:ascii="Calibri" w:eastAsia="Times New Roman" w:hAnsi="Calibri" w:cs="Times New Roman"/>
                <w:color w:val="000000"/>
                <w:sz w:val="16"/>
                <w:szCs w:val="16"/>
              </w:rPr>
              <w:br/>
              <w:t>(3.3, 22.6)</w:t>
            </w:r>
          </w:p>
        </w:tc>
        <w:tc>
          <w:tcPr>
            <w:tcW w:w="1276" w:type="dxa"/>
            <w:tcBorders>
              <w:top w:val="nil"/>
              <w:left w:val="nil"/>
              <w:bottom w:val="single" w:sz="4" w:space="0" w:color="auto"/>
              <w:right w:val="single" w:sz="4" w:space="0" w:color="auto"/>
            </w:tcBorders>
            <w:shd w:val="clear" w:color="auto" w:fill="auto"/>
            <w:vAlign w:val="center"/>
            <w:hideMark/>
          </w:tcPr>
          <w:p w14:paraId="234F6843"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2.7</w:t>
            </w:r>
            <w:r w:rsidRPr="00AF7A55">
              <w:rPr>
                <w:rFonts w:ascii="Calibri" w:eastAsia="Times New Roman" w:hAnsi="Calibri" w:cs="Times New Roman"/>
                <w:color w:val="000000"/>
                <w:sz w:val="16"/>
                <w:szCs w:val="16"/>
              </w:rPr>
              <w:br/>
              <w:t>(0.7, 7.4)</w:t>
            </w:r>
          </w:p>
        </w:tc>
      </w:tr>
      <w:tr w:rsidR="00AF7A55" w:rsidRPr="00AF7A55" w14:paraId="615D7966" w14:textId="77777777" w:rsidTr="00AF7A55">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460A58AA" w14:textId="77777777" w:rsidR="00AF7A55" w:rsidRPr="00AF7A55" w:rsidRDefault="00AF7A55" w:rsidP="00AF7A55">
            <w:pPr>
              <w:spacing w:after="0" w:line="240" w:lineRule="auto"/>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TNc20</w:t>
            </w:r>
          </w:p>
        </w:tc>
        <w:tc>
          <w:tcPr>
            <w:tcW w:w="1276" w:type="dxa"/>
            <w:tcBorders>
              <w:top w:val="nil"/>
              <w:left w:val="nil"/>
              <w:bottom w:val="single" w:sz="4" w:space="0" w:color="auto"/>
              <w:right w:val="single" w:sz="4" w:space="0" w:color="auto"/>
            </w:tcBorders>
            <w:shd w:val="clear" w:color="auto" w:fill="auto"/>
            <w:vAlign w:val="center"/>
            <w:hideMark/>
          </w:tcPr>
          <w:p w14:paraId="15F8435C"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0.2</w:t>
            </w:r>
            <w:r w:rsidRPr="00AF7A55">
              <w:rPr>
                <w:rFonts w:ascii="Calibri" w:eastAsia="Times New Roman" w:hAnsi="Calibri" w:cs="Times New Roman"/>
                <w:color w:val="000000"/>
                <w:sz w:val="16"/>
                <w:szCs w:val="16"/>
              </w:rPr>
              <w:br/>
              <w:t>(0, 2.6)</w:t>
            </w:r>
          </w:p>
        </w:tc>
        <w:tc>
          <w:tcPr>
            <w:tcW w:w="1276" w:type="dxa"/>
            <w:tcBorders>
              <w:top w:val="nil"/>
              <w:left w:val="nil"/>
              <w:bottom w:val="single" w:sz="4" w:space="0" w:color="auto"/>
              <w:right w:val="single" w:sz="4" w:space="0" w:color="auto"/>
            </w:tcBorders>
            <w:shd w:val="clear" w:color="auto" w:fill="auto"/>
            <w:vAlign w:val="center"/>
            <w:hideMark/>
          </w:tcPr>
          <w:p w14:paraId="703CCC7A"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6.4</w:t>
            </w:r>
            <w:r w:rsidRPr="00AF7A55">
              <w:rPr>
                <w:rFonts w:ascii="Calibri" w:eastAsia="Times New Roman" w:hAnsi="Calibri" w:cs="Times New Roman"/>
                <w:color w:val="000000"/>
                <w:sz w:val="16"/>
                <w:szCs w:val="16"/>
              </w:rPr>
              <w:br/>
              <w:t>(0.9, 20.4)</w:t>
            </w:r>
          </w:p>
        </w:tc>
        <w:tc>
          <w:tcPr>
            <w:tcW w:w="1276" w:type="dxa"/>
            <w:tcBorders>
              <w:top w:val="nil"/>
              <w:left w:val="nil"/>
              <w:bottom w:val="single" w:sz="4" w:space="0" w:color="auto"/>
              <w:right w:val="single" w:sz="4" w:space="0" w:color="auto"/>
            </w:tcBorders>
            <w:shd w:val="clear" w:color="auto" w:fill="auto"/>
            <w:vAlign w:val="center"/>
            <w:hideMark/>
          </w:tcPr>
          <w:p w14:paraId="677D5D07"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11.8</w:t>
            </w:r>
            <w:r w:rsidRPr="00AF7A55">
              <w:rPr>
                <w:rFonts w:ascii="Calibri" w:eastAsia="Times New Roman" w:hAnsi="Calibri" w:cs="Times New Roman"/>
                <w:color w:val="000000"/>
                <w:sz w:val="16"/>
                <w:szCs w:val="16"/>
              </w:rPr>
              <w:br/>
              <w:t>(4.2, 30.5)</w:t>
            </w:r>
          </w:p>
        </w:tc>
        <w:tc>
          <w:tcPr>
            <w:tcW w:w="1276" w:type="dxa"/>
            <w:tcBorders>
              <w:top w:val="nil"/>
              <w:left w:val="nil"/>
              <w:bottom w:val="single" w:sz="4" w:space="0" w:color="auto"/>
              <w:right w:val="single" w:sz="4" w:space="0" w:color="auto"/>
            </w:tcBorders>
            <w:shd w:val="clear" w:color="auto" w:fill="auto"/>
            <w:vAlign w:val="center"/>
            <w:hideMark/>
          </w:tcPr>
          <w:p w14:paraId="4F66C75C"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2.7</w:t>
            </w:r>
            <w:r w:rsidRPr="00AF7A55">
              <w:rPr>
                <w:rFonts w:ascii="Calibri" w:eastAsia="Times New Roman" w:hAnsi="Calibri" w:cs="Times New Roman"/>
                <w:color w:val="000000"/>
                <w:sz w:val="16"/>
                <w:szCs w:val="16"/>
              </w:rPr>
              <w:br/>
              <w:t>(1.1, 10.5)</w:t>
            </w:r>
          </w:p>
        </w:tc>
        <w:tc>
          <w:tcPr>
            <w:tcW w:w="1276" w:type="dxa"/>
            <w:tcBorders>
              <w:top w:val="nil"/>
              <w:left w:val="nil"/>
              <w:bottom w:val="single" w:sz="4" w:space="0" w:color="auto"/>
              <w:right w:val="single" w:sz="4" w:space="0" w:color="auto"/>
            </w:tcBorders>
            <w:shd w:val="clear" w:color="auto" w:fill="auto"/>
            <w:vAlign w:val="center"/>
            <w:hideMark/>
          </w:tcPr>
          <w:p w14:paraId="34FAEAE4"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3.7</w:t>
            </w:r>
            <w:r w:rsidRPr="00AF7A55">
              <w:rPr>
                <w:rFonts w:ascii="Calibri" w:eastAsia="Times New Roman" w:hAnsi="Calibri" w:cs="Times New Roman"/>
                <w:color w:val="000000"/>
                <w:sz w:val="16"/>
                <w:szCs w:val="16"/>
              </w:rPr>
              <w:br/>
              <w:t>(1.1, 14.8)</w:t>
            </w:r>
          </w:p>
        </w:tc>
        <w:tc>
          <w:tcPr>
            <w:tcW w:w="1276" w:type="dxa"/>
            <w:tcBorders>
              <w:top w:val="nil"/>
              <w:left w:val="nil"/>
              <w:bottom w:val="single" w:sz="4" w:space="0" w:color="auto"/>
              <w:right w:val="single" w:sz="4" w:space="0" w:color="auto"/>
            </w:tcBorders>
            <w:shd w:val="clear" w:color="auto" w:fill="auto"/>
            <w:vAlign w:val="center"/>
            <w:hideMark/>
          </w:tcPr>
          <w:p w14:paraId="1911F7D6"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0.7</w:t>
            </w:r>
            <w:r w:rsidRPr="00AF7A55">
              <w:rPr>
                <w:rFonts w:ascii="Calibri" w:eastAsia="Times New Roman" w:hAnsi="Calibri" w:cs="Times New Roman"/>
                <w:color w:val="000000"/>
                <w:sz w:val="16"/>
                <w:szCs w:val="16"/>
              </w:rPr>
              <w:br/>
              <w:t>(0.3, 3)</w:t>
            </w:r>
          </w:p>
        </w:tc>
      </w:tr>
      <w:tr w:rsidR="00AF7A55" w:rsidRPr="00AF7A55" w14:paraId="4079F80A" w14:textId="77777777" w:rsidTr="00AF7A55">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5A0721C8" w14:textId="77777777" w:rsidR="00AF7A55" w:rsidRPr="00AF7A55" w:rsidRDefault="00AF7A55" w:rsidP="00AF7A55">
            <w:pPr>
              <w:spacing w:after="0" w:line="240" w:lineRule="auto"/>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TXL30</w:t>
            </w:r>
          </w:p>
        </w:tc>
        <w:tc>
          <w:tcPr>
            <w:tcW w:w="1276" w:type="dxa"/>
            <w:tcBorders>
              <w:top w:val="nil"/>
              <w:left w:val="nil"/>
              <w:bottom w:val="single" w:sz="4" w:space="0" w:color="auto"/>
              <w:right w:val="single" w:sz="4" w:space="0" w:color="auto"/>
            </w:tcBorders>
            <w:shd w:val="clear" w:color="auto" w:fill="auto"/>
            <w:vAlign w:val="center"/>
            <w:hideMark/>
          </w:tcPr>
          <w:p w14:paraId="5EA7ECCA"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6.1</w:t>
            </w:r>
            <w:r w:rsidRPr="00AF7A55">
              <w:rPr>
                <w:rFonts w:ascii="Calibri" w:eastAsia="Times New Roman" w:hAnsi="Calibri" w:cs="Times New Roman"/>
                <w:color w:val="000000"/>
                <w:sz w:val="16"/>
                <w:szCs w:val="16"/>
              </w:rPr>
              <w:br/>
              <w:t>(2.1, 12.6)</w:t>
            </w:r>
          </w:p>
        </w:tc>
        <w:tc>
          <w:tcPr>
            <w:tcW w:w="1276" w:type="dxa"/>
            <w:tcBorders>
              <w:top w:val="nil"/>
              <w:left w:val="nil"/>
              <w:bottom w:val="single" w:sz="4" w:space="0" w:color="auto"/>
              <w:right w:val="single" w:sz="4" w:space="0" w:color="auto"/>
            </w:tcBorders>
            <w:shd w:val="clear" w:color="auto" w:fill="auto"/>
            <w:vAlign w:val="center"/>
            <w:hideMark/>
          </w:tcPr>
          <w:p w14:paraId="6B33FA3D"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12.8</w:t>
            </w:r>
            <w:r w:rsidRPr="00AF7A55">
              <w:rPr>
                <w:rFonts w:ascii="Calibri" w:eastAsia="Times New Roman" w:hAnsi="Calibri" w:cs="Times New Roman"/>
                <w:color w:val="000000"/>
                <w:sz w:val="16"/>
                <w:szCs w:val="16"/>
              </w:rPr>
              <w:br/>
              <w:t>(4.1, 20.9)</w:t>
            </w:r>
          </w:p>
        </w:tc>
        <w:tc>
          <w:tcPr>
            <w:tcW w:w="1276" w:type="dxa"/>
            <w:tcBorders>
              <w:top w:val="nil"/>
              <w:left w:val="nil"/>
              <w:bottom w:val="single" w:sz="4" w:space="0" w:color="auto"/>
              <w:right w:val="single" w:sz="4" w:space="0" w:color="auto"/>
            </w:tcBorders>
            <w:shd w:val="clear" w:color="auto" w:fill="auto"/>
            <w:vAlign w:val="center"/>
            <w:hideMark/>
          </w:tcPr>
          <w:p w14:paraId="4413F5D7"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11.4</w:t>
            </w:r>
            <w:r w:rsidRPr="00AF7A55">
              <w:rPr>
                <w:rFonts w:ascii="Calibri" w:eastAsia="Times New Roman" w:hAnsi="Calibri" w:cs="Times New Roman"/>
                <w:color w:val="000000"/>
                <w:sz w:val="16"/>
                <w:szCs w:val="16"/>
              </w:rPr>
              <w:br/>
              <w:t>(4.6, 19.7)</w:t>
            </w:r>
          </w:p>
        </w:tc>
        <w:tc>
          <w:tcPr>
            <w:tcW w:w="1276" w:type="dxa"/>
            <w:tcBorders>
              <w:top w:val="nil"/>
              <w:left w:val="nil"/>
              <w:bottom w:val="single" w:sz="4" w:space="0" w:color="auto"/>
              <w:right w:val="single" w:sz="4" w:space="0" w:color="auto"/>
            </w:tcBorders>
            <w:shd w:val="clear" w:color="auto" w:fill="auto"/>
            <w:vAlign w:val="center"/>
            <w:hideMark/>
          </w:tcPr>
          <w:p w14:paraId="4CCB005D"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4.1</w:t>
            </w:r>
            <w:r w:rsidRPr="00AF7A55">
              <w:rPr>
                <w:rFonts w:ascii="Calibri" w:eastAsia="Times New Roman" w:hAnsi="Calibri" w:cs="Times New Roman"/>
                <w:color w:val="000000"/>
                <w:sz w:val="16"/>
                <w:szCs w:val="16"/>
              </w:rPr>
              <w:br/>
              <w:t>(1.8, 10.1)</w:t>
            </w:r>
          </w:p>
        </w:tc>
        <w:tc>
          <w:tcPr>
            <w:tcW w:w="1276" w:type="dxa"/>
            <w:tcBorders>
              <w:top w:val="nil"/>
              <w:left w:val="nil"/>
              <w:bottom w:val="single" w:sz="4" w:space="0" w:color="auto"/>
              <w:right w:val="single" w:sz="4" w:space="0" w:color="auto"/>
            </w:tcBorders>
            <w:shd w:val="clear" w:color="auto" w:fill="auto"/>
            <w:vAlign w:val="center"/>
            <w:hideMark/>
          </w:tcPr>
          <w:p w14:paraId="22D9BFA9"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3.9</w:t>
            </w:r>
            <w:r w:rsidRPr="00AF7A55">
              <w:rPr>
                <w:rFonts w:ascii="Calibri" w:eastAsia="Times New Roman" w:hAnsi="Calibri" w:cs="Times New Roman"/>
                <w:color w:val="000000"/>
                <w:sz w:val="16"/>
                <w:szCs w:val="16"/>
              </w:rPr>
              <w:br/>
              <w:t>(1.5, 11)</w:t>
            </w:r>
          </w:p>
        </w:tc>
        <w:tc>
          <w:tcPr>
            <w:tcW w:w="1276" w:type="dxa"/>
            <w:tcBorders>
              <w:top w:val="nil"/>
              <w:left w:val="nil"/>
              <w:bottom w:val="single" w:sz="4" w:space="0" w:color="auto"/>
              <w:right w:val="single" w:sz="4" w:space="0" w:color="auto"/>
            </w:tcBorders>
            <w:shd w:val="clear" w:color="auto" w:fill="auto"/>
            <w:vAlign w:val="center"/>
            <w:hideMark/>
          </w:tcPr>
          <w:p w14:paraId="169A8200"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1.4</w:t>
            </w:r>
            <w:r w:rsidRPr="00AF7A55">
              <w:rPr>
                <w:rFonts w:ascii="Calibri" w:eastAsia="Times New Roman" w:hAnsi="Calibri" w:cs="Times New Roman"/>
                <w:color w:val="000000"/>
                <w:sz w:val="16"/>
                <w:szCs w:val="16"/>
              </w:rPr>
              <w:br/>
              <w:t>(0.4, 4)</w:t>
            </w:r>
          </w:p>
        </w:tc>
      </w:tr>
      <w:tr w:rsidR="00AF7A55" w:rsidRPr="00AF7A55" w14:paraId="1BAC9FB9" w14:textId="77777777" w:rsidTr="00AF7A55">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222D80C2" w14:textId="77777777" w:rsidR="00AF7A55" w:rsidRPr="00AF7A55" w:rsidRDefault="00AF7A55" w:rsidP="00AF7A55">
            <w:pPr>
              <w:spacing w:after="0" w:line="240" w:lineRule="auto"/>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TNL20</w:t>
            </w:r>
          </w:p>
        </w:tc>
        <w:tc>
          <w:tcPr>
            <w:tcW w:w="1276" w:type="dxa"/>
            <w:tcBorders>
              <w:top w:val="nil"/>
              <w:left w:val="nil"/>
              <w:bottom w:val="single" w:sz="4" w:space="0" w:color="auto"/>
              <w:right w:val="single" w:sz="4" w:space="0" w:color="auto"/>
            </w:tcBorders>
            <w:shd w:val="clear" w:color="auto" w:fill="auto"/>
            <w:vAlign w:val="center"/>
            <w:hideMark/>
          </w:tcPr>
          <w:p w14:paraId="46B1663F"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0.1</w:t>
            </w:r>
            <w:r w:rsidRPr="00AF7A55">
              <w:rPr>
                <w:rFonts w:ascii="Calibri" w:eastAsia="Times New Roman" w:hAnsi="Calibri" w:cs="Times New Roman"/>
                <w:color w:val="000000"/>
                <w:sz w:val="16"/>
                <w:szCs w:val="16"/>
              </w:rPr>
              <w:br/>
              <w:t>(0, 1.6)</w:t>
            </w:r>
          </w:p>
        </w:tc>
        <w:tc>
          <w:tcPr>
            <w:tcW w:w="1276" w:type="dxa"/>
            <w:tcBorders>
              <w:top w:val="nil"/>
              <w:left w:val="nil"/>
              <w:bottom w:val="single" w:sz="4" w:space="0" w:color="auto"/>
              <w:right w:val="single" w:sz="4" w:space="0" w:color="auto"/>
            </w:tcBorders>
            <w:shd w:val="clear" w:color="auto" w:fill="auto"/>
            <w:vAlign w:val="center"/>
            <w:hideMark/>
          </w:tcPr>
          <w:p w14:paraId="1EAC5B93"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3.4</w:t>
            </w:r>
            <w:r w:rsidRPr="00AF7A55">
              <w:rPr>
                <w:rFonts w:ascii="Calibri" w:eastAsia="Times New Roman" w:hAnsi="Calibri" w:cs="Times New Roman"/>
                <w:color w:val="000000"/>
                <w:sz w:val="16"/>
                <w:szCs w:val="16"/>
              </w:rPr>
              <w:br/>
              <w:t>(0.6, 10.2)</w:t>
            </w:r>
          </w:p>
        </w:tc>
        <w:tc>
          <w:tcPr>
            <w:tcW w:w="1276" w:type="dxa"/>
            <w:tcBorders>
              <w:top w:val="nil"/>
              <w:left w:val="nil"/>
              <w:bottom w:val="single" w:sz="4" w:space="0" w:color="auto"/>
              <w:right w:val="single" w:sz="4" w:space="0" w:color="auto"/>
            </w:tcBorders>
            <w:shd w:val="clear" w:color="auto" w:fill="auto"/>
            <w:vAlign w:val="center"/>
            <w:hideMark/>
          </w:tcPr>
          <w:p w14:paraId="5541E454"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5.4</w:t>
            </w:r>
            <w:r w:rsidRPr="00AF7A55">
              <w:rPr>
                <w:rFonts w:ascii="Calibri" w:eastAsia="Times New Roman" w:hAnsi="Calibri" w:cs="Times New Roman"/>
                <w:color w:val="000000"/>
                <w:sz w:val="16"/>
                <w:szCs w:val="16"/>
              </w:rPr>
              <w:br/>
              <w:t>(2.2, 13)</w:t>
            </w:r>
          </w:p>
        </w:tc>
        <w:tc>
          <w:tcPr>
            <w:tcW w:w="1276" w:type="dxa"/>
            <w:tcBorders>
              <w:top w:val="nil"/>
              <w:left w:val="nil"/>
              <w:bottom w:val="single" w:sz="4" w:space="0" w:color="auto"/>
              <w:right w:val="single" w:sz="4" w:space="0" w:color="auto"/>
            </w:tcBorders>
            <w:shd w:val="clear" w:color="auto" w:fill="auto"/>
            <w:vAlign w:val="center"/>
            <w:hideMark/>
          </w:tcPr>
          <w:p w14:paraId="5BE140C2"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1.4</w:t>
            </w:r>
            <w:r w:rsidRPr="00AF7A55">
              <w:rPr>
                <w:rFonts w:ascii="Calibri" w:eastAsia="Times New Roman" w:hAnsi="Calibri" w:cs="Times New Roman"/>
                <w:color w:val="000000"/>
                <w:sz w:val="16"/>
                <w:szCs w:val="16"/>
              </w:rPr>
              <w:br/>
              <w:t>(0.7, 4.8)</w:t>
            </w:r>
          </w:p>
        </w:tc>
        <w:tc>
          <w:tcPr>
            <w:tcW w:w="1276" w:type="dxa"/>
            <w:tcBorders>
              <w:top w:val="nil"/>
              <w:left w:val="nil"/>
              <w:bottom w:val="single" w:sz="4" w:space="0" w:color="auto"/>
              <w:right w:val="single" w:sz="4" w:space="0" w:color="auto"/>
            </w:tcBorders>
            <w:shd w:val="clear" w:color="auto" w:fill="auto"/>
            <w:vAlign w:val="center"/>
            <w:hideMark/>
          </w:tcPr>
          <w:p w14:paraId="6B7E2EF0"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1.9</w:t>
            </w:r>
            <w:r w:rsidRPr="00AF7A55">
              <w:rPr>
                <w:rFonts w:ascii="Calibri" w:eastAsia="Times New Roman" w:hAnsi="Calibri" w:cs="Times New Roman"/>
                <w:color w:val="000000"/>
                <w:sz w:val="16"/>
                <w:szCs w:val="16"/>
              </w:rPr>
              <w:br/>
              <w:t>(0.7, 8)</w:t>
            </w:r>
          </w:p>
        </w:tc>
        <w:tc>
          <w:tcPr>
            <w:tcW w:w="1276" w:type="dxa"/>
            <w:tcBorders>
              <w:top w:val="nil"/>
              <w:left w:val="nil"/>
              <w:bottom w:val="single" w:sz="4" w:space="0" w:color="auto"/>
              <w:right w:val="single" w:sz="4" w:space="0" w:color="auto"/>
            </w:tcBorders>
            <w:shd w:val="clear" w:color="auto" w:fill="auto"/>
            <w:vAlign w:val="center"/>
            <w:hideMark/>
          </w:tcPr>
          <w:p w14:paraId="62DB8C92"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0.4</w:t>
            </w:r>
            <w:r w:rsidRPr="00AF7A55">
              <w:rPr>
                <w:rFonts w:ascii="Calibri" w:eastAsia="Times New Roman" w:hAnsi="Calibri" w:cs="Times New Roman"/>
                <w:color w:val="000000"/>
                <w:sz w:val="16"/>
                <w:szCs w:val="16"/>
              </w:rPr>
              <w:br/>
              <w:t>(0.1, 1.9)</w:t>
            </w:r>
          </w:p>
        </w:tc>
      </w:tr>
      <w:tr w:rsidR="00AF7A55" w:rsidRPr="00AF7A55" w14:paraId="62EE6C12" w14:textId="77777777" w:rsidTr="00AF7A55">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48783826" w14:textId="77777777" w:rsidR="00AF7A55" w:rsidRPr="00AF7A55" w:rsidRDefault="00AF7A55" w:rsidP="00AF7A55">
            <w:pPr>
              <w:spacing w:after="0" w:line="240" w:lineRule="auto"/>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Hot</w:t>
            </w:r>
          </w:p>
        </w:tc>
        <w:tc>
          <w:tcPr>
            <w:tcW w:w="1276" w:type="dxa"/>
            <w:tcBorders>
              <w:top w:val="nil"/>
              <w:left w:val="nil"/>
              <w:bottom w:val="single" w:sz="4" w:space="0" w:color="auto"/>
              <w:right w:val="single" w:sz="4" w:space="0" w:color="auto"/>
            </w:tcBorders>
            <w:shd w:val="clear" w:color="auto" w:fill="auto"/>
            <w:vAlign w:val="center"/>
            <w:hideMark/>
          </w:tcPr>
          <w:p w14:paraId="470EEFA2"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0.5</w:t>
            </w:r>
            <w:r w:rsidRPr="00AF7A55">
              <w:rPr>
                <w:rFonts w:ascii="Calibri" w:eastAsia="Times New Roman" w:hAnsi="Calibri" w:cs="Times New Roman"/>
                <w:color w:val="000000"/>
                <w:sz w:val="16"/>
                <w:szCs w:val="16"/>
              </w:rPr>
              <w:br/>
              <w:t>(0.1, 3.9)</w:t>
            </w:r>
          </w:p>
        </w:tc>
        <w:tc>
          <w:tcPr>
            <w:tcW w:w="1276" w:type="dxa"/>
            <w:tcBorders>
              <w:top w:val="nil"/>
              <w:left w:val="nil"/>
              <w:bottom w:val="single" w:sz="4" w:space="0" w:color="auto"/>
              <w:right w:val="single" w:sz="4" w:space="0" w:color="auto"/>
            </w:tcBorders>
            <w:shd w:val="clear" w:color="auto" w:fill="auto"/>
            <w:vAlign w:val="center"/>
            <w:hideMark/>
          </w:tcPr>
          <w:p w14:paraId="230BEDEC"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9.6</w:t>
            </w:r>
            <w:r w:rsidRPr="00AF7A55">
              <w:rPr>
                <w:rFonts w:ascii="Calibri" w:eastAsia="Times New Roman" w:hAnsi="Calibri" w:cs="Times New Roman"/>
                <w:color w:val="000000"/>
                <w:sz w:val="16"/>
                <w:szCs w:val="16"/>
              </w:rPr>
              <w:br/>
              <w:t>(1.9, 23.1)</w:t>
            </w:r>
          </w:p>
        </w:tc>
        <w:tc>
          <w:tcPr>
            <w:tcW w:w="1276" w:type="dxa"/>
            <w:tcBorders>
              <w:top w:val="nil"/>
              <w:left w:val="nil"/>
              <w:bottom w:val="single" w:sz="4" w:space="0" w:color="auto"/>
              <w:right w:val="single" w:sz="4" w:space="0" w:color="auto"/>
            </w:tcBorders>
            <w:shd w:val="clear" w:color="auto" w:fill="auto"/>
            <w:vAlign w:val="center"/>
            <w:hideMark/>
          </w:tcPr>
          <w:p w14:paraId="1BB348EF"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15.4</w:t>
            </w:r>
            <w:r w:rsidRPr="00AF7A55">
              <w:rPr>
                <w:rFonts w:ascii="Calibri" w:eastAsia="Times New Roman" w:hAnsi="Calibri" w:cs="Times New Roman"/>
                <w:color w:val="000000"/>
                <w:sz w:val="16"/>
                <w:szCs w:val="16"/>
              </w:rPr>
              <w:br/>
              <w:t>(6.4, 33.8)</w:t>
            </w:r>
          </w:p>
        </w:tc>
        <w:tc>
          <w:tcPr>
            <w:tcW w:w="1276" w:type="dxa"/>
            <w:tcBorders>
              <w:top w:val="nil"/>
              <w:left w:val="nil"/>
              <w:bottom w:val="single" w:sz="4" w:space="0" w:color="auto"/>
              <w:right w:val="single" w:sz="4" w:space="0" w:color="auto"/>
            </w:tcBorders>
            <w:shd w:val="clear" w:color="auto" w:fill="auto"/>
            <w:vAlign w:val="center"/>
            <w:hideMark/>
          </w:tcPr>
          <w:p w14:paraId="4801B644"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4.1</w:t>
            </w:r>
            <w:r w:rsidRPr="00AF7A55">
              <w:rPr>
                <w:rFonts w:ascii="Calibri" w:eastAsia="Times New Roman" w:hAnsi="Calibri" w:cs="Times New Roman"/>
                <w:color w:val="000000"/>
                <w:sz w:val="16"/>
                <w:szCs w:val="16"/>
              </w:rPr>
              <w:br/>
              <w:t>(2.1, 12.9)</w:t>
            </w:r>
          </w:p>
        </w:tc>
        <w:tc>
          <w:tcPr>
            <w:tcW w:w="1276" w:type="dxa"/>
            <w:tcBorders>
              <w:top w:val="nil"/>
              <w:left w:val="nil"/>
              <w:bottom w:val="single" w:sz="4" w:space="0" w:color="auto"/>
              <w:right w:val="single" w:sz="4" w:space="0" w:color="auto"/>
            </w:tcBorders>
            <w:shd w:val="clear" w:color="auto" w:fill="auto"/>
            <w:vAlign w:val="center"/>
            <w:hideMark/>
          </w:tcPr>
          <w:p w14:paraId="04BA2673"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4.1</w:t>
            </w:r>
            <w:r w:rsidRPr="00AF7A55">
              <w:rPr>
                <w:rFonts w:ascii="Calibri" w:eastAsia="Times New Roman" w:hAnsi="Calibri" w:cs="Times New Roman"/>
                <w:color w:val="000000"/>
                <w:sz w:val="16"/>
                <w:szCs w:val="16"/>
              </w:rPr>
              <w:br/>
              <w:t>(1.7, 14.9)</w:t>
            </w:r>
          </w:p>
        </w:tc>
        <w:tc>
          <w:tcPr>
            <w:tcW w:w="1276" w:type="dxa"/>
            <w:tcBorders>
              <w:top w:val="nil"/>
              <w:left w:val="nil"/>
              <w:bottom w:val="single" w:sz="4" w:space="0" w:color="auto"/>
              <w:right w:val="single" w:sz="4" w:space="0" w:color="auto"/>
            </w:tcBorders>
            <w:shd w:val="clear" w:color="auto" w:fill="auto"/>
            <w:vAlign w:val="center"/>
            <w:hideMark/>
          </w:tcPr>
          <w:p w14:paraId="7461B1C9"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0.9</w:t>
            </w:r>
            <w:r w:rsidRPr="00AF7A55">
              <w:rPr>
                <w:rFonts w:ascii="Calibri" w:eastAsia="Times New Roman" w:hAnsi="Calibri" w:cs="Times New Roman"/>
                <w:color w:val="000000"/>
                <w:sz w:val="16"/>
                <w:szCs w:val="16"/>
              </w:rPr>
              <w:br/>
              <w:t>(0.3, 3.2)</w:t>
            </w:r>
          </w:p>
        </w:tc>
      </w:tr>
      <w:tr w:rsidR="00AF7A55" w:rsidRPr="00AF7A55" w14:paraId="7273CD99" w14:textId="77777777" w:rsidTr="00AF7A55">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6FB4D8B6" w14:textId="77777777" w:rsidR="00AF7A55" w:rsidRPr="00AF7A55" w:rsidRDefault="00AF7A55" w:rsidP="00AF7A55">
            <w:pPr>
              <w:spacing w:after="0" w:line="240" w:lineRule="auto"/>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TNm15</w:t>
            </w:r>
          </w:p>
        </w:tc>
        <w:tc>
          <w:tcPr>
            <w:tcW w:w="1276" w:type="dxa"/>
            <w:tcBorders>
              <w:top w:val="nil"/>
              <w:left w:val="nil"/>
              <w:bottom w:val="single" w:sz="4" w:space="0" w:color="auto"/>
              <w:right w:val="single" w:sz="4" w:space="0" w:color="auto"/>
            </w:tcBorders>
            <w:shd w:val="clear" w:color="auto" w:fill="auto"/>
            <w:vAlign w:val="center"/>
            <w:hideMark/>
          </w:tcPr>
          <w:p w14:paraId="07EAA6B9"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-31.7</w:t>
            </w:r>
            <w:r w:rsidRPr="00AF7A55">
              <w:rPr>
                <w:rFonts w:ascii="Calibri" w:eastAsia="Times New Roman" w:hAnsi="Calibri" w:cs="Times New Roman"/>
                <w:color w:val="000000"/>
                <w:sz w:val="16"/>
                <w:szCs w:val="16"/>
              </w:rPr>
              <w:br/>
              <w:t>(-43.3, -19.4)</w:t>
            </w:r>
          </w:p>
        </w:tc>
        <w:tc>
          <w:tcPr>
            <w:tcW w:w="1276" w:type="dxa"/>
            <w:tcBorders>
              <w:top w:val="nil"/>
              <w:left w:val="nil"/>
              <w:bottom w:val="single" w:sz="4" w:space="0" w:color="auto"/>
              <w:right w:val="single" w:sz="4" w:space="0" w:color="auto"/>
            </w:tcBorders>
            <w:shd w:val="clear" w:color="auto" w:fill="auto"/>
            <w:vAlign w:val="center"/>
            <w:hideMark/>
          </w:tcPr>
          <w:p w14:paraId="500AAA33"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-50.5</w:t>
            </w:r>
            <w:r w:rsidRPr="00AF7A55">
              <w:rPr>
                <w:rFonts w:ascii="Calibri" w:eastAsia="Times New Roman" w:hAnsi="Calibri" w:cs="Times New Roman"/>
                <w:color w:val="000000"/>
                <w:sz w:val="16"/>
                <w:szCs w:val="16"/>
              </w:rPr>
              <w:br/>
              <w:t>(-67.2, -27.7)</w:t>
            </w:r>
          </w:p>
        </w:tc>
        <w:tc>
          <w:tcPr>
            <w:tcW w:w="1276" w:type="dxa"/>
            <w:tcBorders>
              <w:top w:val="nil"/>
              <w:left w:val="nil"/>
              <w:bottom w:val="single" w:sz="4" w:space="0" w:color="auto"/>
              <w:right w:val="single" w:sz="4" w:space="0" w:color="auto"/>
            </w:tcBorders>
            <w:shd w:val="clear" w:color="auto" w:fill="auto"/>
            <w:vAlign w:val="center"/>
            <w:hideMark/>
          </w:tcPr>
          <w:p w14:paraId="443039B3"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-51.6</w:t>
            </w:r>
            <w:r w:rsidRPr="00AF7A55">
              <w:rPr>
                <w:rFonts w:ascii="Calibri" w:eastAsia="Times New Roman" w:hAnsi="Calibri" w:cs="Times New Roman"/>
                <w:color w:val="000000"/>
                <w:sz w:val="16"/>
                <w:szCs w:val="16"/>
              </w:rPr>
              <w:br/>
              <w:t>(-69.7, -28.7)</w:t>
            </w:r>
          </w:p>
        </w:tc>
        <w:tc>
          <w:tcPr>
            <w:tcW w:w="1276" w:type="dxa"/>
            <w:tcBorders>
              <w:top w:val="nil"/>
              <w:left w:val="nil"/>
              <w:bottom w:val="single" w:sz="4" w:space="0" w:color="auto"/>
              <w:right w:val="single" w:sz="4" w:space="0" w:color="auto"/>
            </w:tcBorders>
            <w:shd w:val="clear" w:color="auto" w:fill="auto"/>
            <w:vAlign w:val="center"/>
            <w:hideMark/>
          </w:tcPr>
          <w:p w14:paraId="09225355"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-63.3</w:t>
            </w:r>
            <w:r w:rsidRPr="00AF7A55">
              <w:rPr>
                <w:rFonts w:ascii="Calibri" w:eastAsia="Times New Roman" w:hAnsi="Calibri" w:cs="Times New Roman"/>
                <w:color w:val="000000"/>
                <w:sz w:val="16"/>
                <w:szCs w:val="16"/>
              </w:rPr>
              <w:br/>
              <w:t>(-88.9, -33.5)</w:t>
            </w:r>
          </w:p>
        </w:tc>
        <w:tc>
          <w:tcPr>
            <w:tcW w:w="1276" w:type="dxa"/>
            <w:tcBorders>
              <w:top w:val="nil"/>
              <w:left w:val="nil"/>
              <w:bottom w:val="single" w:sz="4" w:space="0" w:color="auto"/>
              <w:right w:val="single" w:sz="4" w:space="0" w:color="auto"/>
            </w:tcBorders>
            <w:shd w:val="clear" w:color="auto" w:fill="auto"/>
            <w:vAlign w:val="center"/>
            <w:hideMark/>
          </w:tcPr>
          <w:p w14:paraId="04E3AC6A"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-45.8</w:t>
            </w:r>
            <w:r w:rsidRPr="00AF7A55">
              <w:rPr>
                <w:rFonts w:ascii="Calibri" w:eastAsia="Times New Roman" w:hAnsi="Calibri" w:cs="Times New Roman"/>
                <w:color w:val="000000"/>
                <w:sz w:val="16"/>
                <w:szCs w:val="16"/>
              </w:rPr>
              <w:br/>
              <w:t>(-60.2, -29.5)</w:t>
            </w:r>
          </w:p>
        </w:tc>
        <w:tc>
          <w:tcPr>
            <w:tcW w:w="1276" w:type="dxa"/>
            <w:tcBorders>
              <w:top w:val="nil"/>
              <w:left w:val="nil"/>
              <w:bottom w:val="single" w:sz="4" w:space="0" w:color="auto"/>
              <w:right w:val="single" w:sz="4" w:space="0" w:color="auto"/>
            </w:tcBorders>
            <w:shd w:val="clear" w:color="auto" w:fill="auto"/>
            <w:vAlign w:val="center"/>
            <w:hideMark/>
          </w:tcPr>
          <w:p w14:paraId="2D5A0B64"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-68</w:t>
            </w:r>
            <w:r w:rsidRPr="00AF7A55">
              <w:rPr>
                <w:rFonts w:ascii="Calibri" w:eastAsia="Times New Roman" w:hAnsi="Calibri" w:cs="Times New Roman"/>
                <w:color w:val="000000"/>
                <w:sz w:val="16"/>
                <w:szCs w:val="16"/>
              </w:rPr>
              <w:br/>
              <w:t>(-116.2, -40.3)</w:t>
            </w:r>
          </w:p>
        </w:tc>
      </w:tr>
      <w:tr w:rsidR="00AF7A55" w:rsidRPr="00AF7A55" w14:paraId="576D8351" w14:textId="77777777" w:rsidTr="00AF7A55">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5FA3515A" w14:textId="77777777" w:rsidR="00AF7A55" w:rsidRPr="00AF7A55" w:rsidRDefault="00AF7A55" w:rsidP="00AF7A55">
            <w:pPr>
              <w:spacing w:after="0" w:line="240" w:lineRule="auto"/>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FF</w:t>
            </w:r>
          </w:p>
        </w:tc>
        <w:tc>
          <w:tcPr>
            <w:tcW w:w="1276" w:type="dxa"/>
            <w:tcBorders>
              <w:top w:val="nil"/>
              <w:left w:val="nil"/>
              <w:bottom w:val="single" w:sz="4" w:space="0" w:color="auto"/>
              <w:right w:val="single" w:sz="4" w:space="0" w:color="auto"/>
            </w:tcBorders>
            <w:shd w:val="clear" w:color="auto" w:fill="auto"/>
            <w:vAlign w:val="center"/>
            <w:hideMark/>
          </w:tcPr>
          <w:p w14:paraId="1774E3C2"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76.8</w:t>
            </w:r>
            <w:r w:rsidRPr="00AF7A55">
              <w:rPr>
                <w:rFonts w:ascii="Calibri" w:eastAsia="Times New Roman" w:hAnsi="Calibri" w:cs="Times New Roman"/>
                <w:color w:val="000000"/>
                <w:sz w:val="16"/>
                <w:szCs w:val="16"/>
              </w:rPr>
              <w:br/>
              <w:t>(52.5, 107.7)</w:t>
            </w:r>
          </w:p>
        </w:tc>
        <w:tc>
          <w:tcPr>
            <w:tcW w:w="1276" w:type="dxa"/>
            <w:tcBorders>
              <w:top w:val="nil"/>
              <w:left w:val="nil"/>
              <w:bottom w:val="single" w:sz="4" w:space="0" w:color="auto"/>
              <w:right w:val="single" w:sz="4" w:space="0" w:color="auto"/>
            </w:tcBorders>
            <w:shd w:val="clear" w:color="auto" w:fill="auto"/>
            <w:vAlign w:val="center"/>
            <w:hideMark/>
          </w:tcPr>
          <w:p w14:paraId="7A5238D4"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47.6</w:t>
            </w:r>
            <w:r w:rsidRPr="00AF7A55">
              <w:rPr>
                <w:rFonts w:ascii="Calibri" w:eastAsia="Times New Roman" w:hAnsi="Calibri" w:cs="Times New Roman"/>
                <w:color w:val="000000"/>
                <w:sz w:val="16"/>
                <w:szCs w:val="16"/>
              </w:rPr>
              <w:br/>
              <w:t>(32.5, 72.6)</w:t>
            </w:r>
          </w:p>
        </w:tc>
        <w:tc>
          <w:tcPr>
            <w:tcW w:w="1276" w:type="dxa"/>
            <w:tcBorders>
              <w:top w:val="nil"/>
              <w:left w:val="nil"/>
              <w:bottom w:val="single" w:sz="4" w:space="0" w:color="auto"/>
              <w:right w:val="single" w:sz="4" w:space="0" w:color="auto"/>
            </w:tcBorders>
            <w:shd w:val="clear" w:color="auto" w:fill="auto"/>
            <w:vAlign w:val="center"/>
            <w:hideMark/>
          </w:tcPr>
          <w:p w14:paraId="3F5B156D"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55</w:t>
            </w:r>
            <w:r w:rsidRPr="00AF7A55">
              <w:rPr>
                <w:rFonts w:ascii="Calibri" w:eastAsia="Times New Roman" w:hAnsi="Calibri" w:cs="Times New Roman"/>
                <w:color w:val="000000"/>
                <w:sz w:val="16"/>
                <w:szCs w:val="16"/>
              </w:rPr>
              <w:br/>
              <w:t>(39, 86.6)</w:t>
            </w:r>
          </w:p>
        </w:tc>
        <w:tc>
          <w:tcPr>
            <w:tcW w:w="1276" w:type="dxa"/>
            <w:tcBorders>
              <w:top w:val="nil"/>
              <w:left w:val="nil"/>
              <w:bottom w:val="single" w:sz="4" w:space="0" w:color="auto"/>
              <w:right w:val="single" w:sz="4" w:space="0" w:color="auto"/>
            </w:tcBorders>
            <w:shd w:val="clear" w:color="auto" w:fill="auto"/>
            <w:vAlign w:val="center"/>
            <w:hideMark/>
          </w:tcPr>
          <w:p w14:paraId="2451CC8B"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58.1</w:t>
            </w:r>
            <w:r w:rsidRPr="00AF7A55">
              <w:rPr>
                <w:rFonts w:ascii="Calibri" w:eastAsia="Times New Roman" w:hAnsi="Calibri" w:cs="Times New Roman"/>
                <w:color w:val="000000"/>
                <w:sz w:val="16"/>
                <w:szCs w:val="16"/>
              </w:rPr>
              <w:br/>
              <w:t>(39.1, 92.7)</w:t>
            </w:r>
          </w:p>
        </w:tc>
        <w:tc>
          <w:tcPr>
            <w:tcW w:w="1276" w:type="dxa"/>
            <w:tcBorders>
              <w:top w:val="nil"/>
              <w:left w:val="nil"/>
              <w:bottom w:val="single" w:sz="4" w:space="0" w:color="auto"/>
              <w:right w:val="single" w:sz="4" w:space="0" w:color="auto"/>
            </w:tcBorders>
            <w:shd w:val="clear" w:color="auto" w:fill="auto"/>
            <w:vAlign w:val="center"/>
            <w:hideMark/>
          </w:tcPr>
          <w:p w14:paraId="7120B115"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57.6</w:t>
            </w:r>
            <w:r w:rsidRPr="00AF7A55">
              <w:rPr>
                <w:rFonts w:ascii="Calibri" w:eastAsia="Times New Roman" w:hAnsi="Calibri" w:cs="Times New Roman"/>
                <w:color w:val="000000"/>
                <w:sz w:val="16"/>
                <w:szCs w:val="16"/>
              </w:rPr>
              <w:br/>
              <w:t>(38.5, 90.4)</w:t>
            </w:r>
          </w:p>
        </w:tc>
        <w:tc>
          <w:tcPr>
            <w:tcW w:w="1276" w:type="dxa"/>
            <w:tcBorders>
              <w:top w:val="nil"/>
              <w:left w:val="nil"/>
              <w:bottom w:val="single" w:sz="4" w:space="0" w:color="auto"/>
              <w:right w:val="single" w:sz="4" w:space="0" w:color="auto"/>
            </w:tcBorders>
            <w:shd w:val="clear" w:color="auto" w:fill="auto"/>
            <w:vAlign w:val="center"/>
            <w:hideMark/>
          </w:tcPr>
          <w:p w14:paraId="0E366280"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56.8</w:t>
            </w:r>
            <w:r w:rsidRPr="00AF7A55">
              <w:rPr>
                <w:rFonts w:ascii="Calibri" w:eastAsia="Times New Roman" w:hAnsi="Calibri" w:cs="Times New Roman"/>
                <w:color w:val="000000"/>
                <w:sz w:val="16"/>
                <w:szCs w:val="16"/>
              </w:rPr>
              <w:br/>
              <w:t>(31.7, 88.9)</w:t>
            </w:r>
          </w:p>
        </w:tc>
      </w:tr>
      <w:tr w:rsidR="00AF7A55" w:rsidRPr="00AF7A55" w14:paraId="7DFAA4D6" w14:textId="77777777" w:rsidTr="00AF7A55">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1F53AAD2" w14:textId="77777777" w:rsidR="00AF7A55" w:rsidRPr="00AF7A55" w:rsidRDefault="00AF7A55" w:rsidP="00AF7A55">
            <w:pPr>
              <w:spacing w:after="0" w:line="240" w:lineRule="auto"/>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KFF</w:t>
            </w:r>
          </w:p>
        </w:tc>
        <w:tc>
          <w:tcPr>
            <w:tcW w:w="1276" w:type="dxa"/>
            <w:tcBorders>
              <w:top w:val="nil"/>
              <w:left w:val="nil"/>
              <w:bottom w:val="single" w:sz="4" w:space="0" w:color="auto"/>
              <w:right w:val="single" w:sz="4" w:space="0" w:color="auto"/>
            </w:tcBorders>
            <w:shd w:val="clear" w:color="auto" w:fill="auto"/>
            <w:vAlign w:val="center"/>
            <w:hideMark/>
          </w:tcPr>
          <w:p w14:paraId="67CCFF72"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70.4</w:t>
            </w:r>
            <w:r w:rsidRPr="00AF7A55">
              <w:rPr>
                <w:rFonts w:ascii="Calibri" w:eastAsia="Times New Roman" w:hAnsi="Calibri" w:cs="Times New Roman"/>
                <w:color w:val="000000"/>
                <w:sz w:val="16"/>
                <w:szCs w:val="16"/>
              </w:rPr>
              <w:br/>
              <w:t>(48.1, 97.2)</w:t>
            </w:r>
          </w:p>
        </w:tc>
        <w:tc>
          <w:tcPr>
            <w:tcW w:w="1276" w:type="dxa"/>
            <w:tcBorders>
              <w:top w:val="nil"/>
              <w:left w:val="nil"/>
              <w:bottom w:val="single" w:sz="4" w:space="0" w:color="auto"/>
              <w:right w:val="single" w:sz="4" w:space="0" w:color="auto"/>
            </w:tcBorders>
            <w:shd w:val="clear" w:color="auto" w:fill="auto"/>
            <w:vAlign w:val="center"/>
            <w:hideMark/>
          </w:tcPr>
          <w:p w14:paraId="3E70AB5B"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46.2</w:t>
            </w:r>
            <w:r w:rsidRPr="00AF7A55">
              <w:rPr>
                <w:rFonts w:ascii="Calibri" w:eastAsia="Times New Roman" w:hAnsi="Calibri" w:cs="Times New Roman"/>
                <w:color w:val="000000"/>
                <w:sz w:val="16"/>
                <w:szCs w:val="16"/>
              </w:rPr>
              <w:br/>
              <w:t>(30.2, 66.7)</w:t>
            </w:r>
          </w:p>
        </w:tc>
        <w:tc>
          <w:tcPr>
            <w:tcW w:w="1276" w:type="dxa"/>
            <w:tcBorders>
              <w:top w:val="nil"/>
              <w:left w:val="nil"/>
              <w:bottom w:val="single" w:sz="4" w:space="0" w:color="auto"/>
              <w:right w:val="single" w:sz="4" w:space="0" w:color="auto"/>
            </w:tcBorders>
            <w:shd w:val="clear" w:color="auto" w:fill="auto"/>
            <w:vAlign w:val="center"/>
            <w:hideMark/>
          </w:tcPr>
          <w:p w14:paraId="036A8DF7"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49.8</w:t>
            </w:r>
            <w:r w:rsidRPr="00AF7A55">
              <w:rPr>
                <w:rFonts w:ascii="Calibri" w:eastAsia="Times New Roman" w:hAnsi="Calibri" w:cs="Times New Roman"/>
                <w:color w:val="000000"/>
                <w:sz w:val="16"/>
                <w:szCs w:val="16"/>
              </w:rPr>
              <w:br/>
              <w:t>(34, 75.3)</w:t>
            </w:r>
          </w:p>
        </w:tc>
        <w:tc>
          <w:tcPr>
            <w:tcW w:w="1276" w:type="dxa"/>
            <w:tcBorders>
              <w:top w:val="nil"/>
              <w:left w:val="nil"/>
              <w:bottom w:val="single" w:sz="4" w:space="0" w:color="auto"/>
              <w:right w:val="single" w:sz="4" w:space="0" w:color="auto"/>
            </w:tcBorders>
            <w:shd w:val="clear" w:color="auto" w:fill="auto"/>
            <w:vAlign w:val="center"/>
            <w:hideMark/>
          </w:tcPr>
          <w:p w14:paraId="29D4F048"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53.4</w:t>
            </w:r>
            <w:r w:rsidRPr="00AF7A55">
              <w:rPr>
                <w:rFonts w:ascii="Calibri" w:eastAsia="Times New Roman" w:hAnsi="Calibri" w:cs="Times New Roman"/>
                <w:color w:val="000000"/>
                <w:sz w:val="16"/>
                <w:szCs w:val="16"/>
              </w:rPr>
              <w:br/>
              <w:t>(35.3, 80.6)</w:t>
            </w:r>
          </w:p>
        </w:tc>
        <w:tc>
          <w:tcPr>
            <w:tcW w:w="1276" w:type="dxa"/>
            <w:tcBorders>
              <w:top w:val="nil"/>
              <w:left w:val="nil"/>
              <w:bottom w:val="single" w:sz="4" w:space="0" w:color="auto"/>
              <w:right w:val="single" w:sz="4" w:space="0" w:color="auto"/>
            </w:tcBorders>
            <w:shd w:val="clear" w:color="auto" w:fill="auto"/>
            <w:vAlign w:val="center"/>
            <w:hideMark/>
          </w:tcPr>
          <w:p w14:paraId="6912D2CB"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54.1</w:t>
            </w:r>
            <w:r w:rsidRPr="00AF7A55">
              <w:rPr>
                <w:rFonts w:ascii="Calibri" w:eastAsia="Times New Roman" w:hAnsi="Calibri" w:cs="Times New Roman"/>
                <w:color w:val="000000"/>
                <w:sz w:val="16"/>
                <w:szCs w:val="16"/>
              </w:rPr>
              <w:br/>
              <w:t>(34.2, 79.6)</w:t>
            </w:r>
          </w:p>
        </w:tc>
        <w:tc>
          <w:tcPr>
            <w:tcW w:w="1276" w:type="dxa"/>
            <w:tcBorders>
              <w:top w:val="nil"/>
              <w:left w:val="nil"/>
              <w:bottom w:val="single" w:sz="4" w:space="0" w:color="auto"/>
              <w:right w:val="single" w:sz="4" w:space="0" w:color="auto"/>
            </w:tcBorders>
            <w:shd w:val="clear" w:color="auto" w:fill="auto"/>
            <w:vAlign w:val="center"/>
            <w:hideMark/>
          </w:tcPr>
          <w:p w14:paraId="122DB162"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49.4</w:t>
            </w:r>
            <w:r w:rsidRPr="00AF7A55">
              <w:rPr>
                <w:rFonts w:ascii="Calibri" w:eastAsia="Times New Roman" w:hAnsi="Calibri" w:cs="Times New Roman"/>
                <w:color w:val="000000"/>
                <w:sz w:val="16"/>
                <w:szCs w:val="16"/>
              </w:rPr>
              <w:br/>
              <w:t>(26.9, 78.5)</w:t>
            </w:r>
          </w:p>
        </w:tc>
      </w:tr>
      <w:tr w:rsidR="00AF7A55" w:rsidRPr="00AF7A55" w14:paraId="09CC9B47" w14:textId="77777777" w:rsidTr="00AF7A55">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13929457" w14:textId="77777777" w:rsidR="00AF7A55" w:rsidRPr="00AF7A55" w:rsidRDefault="00AF7A55" w:rsidP="00AF7A55">
            <w:pPr>
              <w:spacing w:after="0" w:line="240" w:lineRule="auto"/>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HDD</w:t>
            </w:r>
          </w:p>
        </w:tc>
        <w:tc>
          <w:tcPr>
            <w:tcW w:w="1276" w:type="dxa"/>
            <w:tcBorders>
              <w:top w:val="nil"/>
              <w:left w:val="nil"/>
              <w:bottom w:val="single" w:sz="4" w:space="0" w:color="auto"/>
              <w:right w:val="single" w:sz="4" w:space="0" w:color="auto"/>
            </w:tcBorders>
            <w:shd w:val="clear" w:color="auto" w:fill="auto"/>
            <w:vAlign w:val="center"/>
            <w:hideMark/>
          </w:tcPr>
          <w:p w14:paraId="795184F9"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-1873.5</w:t>
            </w:r>
            <w:r w:rsidRPr="00AF7A55">
              <w:rPr>
                <w:rFonts w:ascii="Calibri" w:eastAsia="Times New Roman" w:hAnsi="Calibri" w:cs="Times New Roman"/>
                <w:color w:val="000000"/>
                <w:sz w:val="16"/>
                <w:szCs w:val="16"/>
              </w:rPr>
              <w:br/>
              <w:t>(-2363.1, -1234)</w:t>
            </w:r>
          </w:p>
        </w:tc>
        <w:tc>
          <w:tcPr>
            <w:tcW w:w="1276" w:type="dxa"/>
            <w:tcBorders>
              <w:top w:val="nil"/>
              <w:left w:val="nil"/>
              <w:bottom w:val="single" w:sz="4" w:space="0" w:color="auto"/>
              <w:right w:val="single" w:sz="4" w:space="0" w:color="auto"/>
            </w:tcBorders>
            <w:shd w:val="clear" w:color="auto" w:fill="auto"/>
            <w:vAlign w:val="center"/>
            <w:hideMark/>
          </w:tcPr>
          <w:p w14:paraId="47674D93"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-2036.4</w:t>
            </w:r>
            <w:r w:rsidRPr="00AF7A55">
              <w:rPr>
                <w:rFonts w:ascii="Calibri" w:eastAsia="Times New Roman" w:hAnsi="Calibri" w:cs="Times New Roman"/>
                <w:color w:val="000000"/>
                <w:sz w:val="16"/>
                <w:szCs w:val="16"/>
              </w:rPr>
              <w:br/>
              <w:t>(-2615, -1273.7)</w:t>
            </w:r>
          </w:p>
        </w:tc>
        <w:tc>
          <w:tcPr>
            <w:tcW w:w="1276" w:type="dxa"/>
            <w:tcBorders>
              <w:top w:val="nil"/>
              <w:left w:val="nil"/>
              <w:bottom w:val="single" w:sz="4" w:space="0" w:color="auto"/>
              <w:right w:val="single" w:sz="4" w:space="0" w:color="auto"/>
            </w:tcBorders>
            <w:shd w:val="clear" w:color="auto" w:fill="auto"/>
            <w:vAlign w:val="center"/>
            <w:hideMark/>
          </w:tcPr>
          <w:p w14:paraId="6117E9AD"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-1990.3</w:t>
            </w:r>
            <w:r w:rsidRPr="00AF7A55">
              <w:rPr>
                <w:rFonts w:ascii="Calibri" w:eastAsia="Times New Roman" w:hAnsi="Calibri" w:cs="Times New Roman"/>
                <w:color w:val="000000"/>
                <w:sz w:val="16"/>
                <w:szCs w:val="16"/>
              </w:rPr>
              <w:br/>
              <w:t>(-2794.9, -1382.9)</w:t>
            </w:r>
          </w:p>
        </w:tc>
        <w:tc>
          <w:tcPr>
            <w:tcW w:w="1276" w:type="dxa"/>
            <w:tcBorders>
              <w:top w:val="nil"/>
              <w:left w:val="nil"/>
              <w:bottom w:val="single" w:sz="4" w:space="0" w:color="auto"/>
              <w:right w:val="single" w:sz="4" w:space="0" w:color="auto"/>
            </w:tcBorders>
            <w:shd w:val="clear" w:color="auto" w:fill="auto"/>
            <w:vAlign w:val="center"/>
            <w:hideMark/>
          </w:tcPr>
          <w:p w14:paraId="6D6C738D"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-2256.7</w:t>
            </w:r>
            <w:r w:rsidRPr="00AF7A55">
              <w:rPr>
                <w:rFonts w:ascii="Calibri" w:eastAsia="Times New Roman" w:hAnsi="Calibri" w:cs="Times New Roman"/>
                <w:color w:val="000000"/>
                <w:sz w:val="16"/>
                <w:szCs w:val="16"/>
              </w:rPr>
              <w:br/>
              <w:t>(-3202.2, -1535.9)</w:t>
            </w:r>
          </w:p>
        </w:tc>
        <w:tc>
          <w:tcPr>
            <w:tcW w:w="1276" w:type="dxa"/>
            <w:tcBorders>
              <w:top w:val="nil"/>
              <w:left w:val="nil"/>
              <w:bottom w:val="single" w:sz="4" w:space="0" w:color="auto"/>
              <w:right w:val="single" w:sz="4" w:space="0" w:color="auto"/>
            </w:tcBorders>
            <w:shd w:val="clear" w:color="auto" w:fill="auto"/>
            <w:vAlign w:val="center"/>
            <w:hideMark/>
          </w:tcPr>
          <w:p w14:paraId="7499E307"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-1894.9</w:t>
            </w:r>
            <w:r w:rsidRPr="00AF7A55">
              <w:rPr>
                <w:rFonts w:ascii="Calibri" w:eastAsia="Times New Roman" w:hAnsi="Calibri" w:cs="Times New Roman"/>
                <w:color w:val="000000"/>
                <w:sz w:val="16"/>
                <w:szCs w:val="16"/>
              </w:rPr>
              <w:br/>
              <w:t>(-2641.2, -1384.6)</w:t>
            </w:r>
          </w:p>
        </w:tc>
        <w:tc>
          <w:tcPr>
            <w:tcW w:w="1276" w:type="dxa"/>
            <w:tcBorders>
              <w:top w:val="nil"/>
              <w:left w:val="nil"/>
              <w:bottom w:val="single" w:sz="4" w:space="0" w:color="auto"/>
              <w:right w:val="single" w:sz="4" w:space="0" w:color="auto"/>
            </w:tcBorders>
            <w:shd w:val="clear" w:color="auto" w:fill="auto"/>
            <w:vAlign w:val="center"/>
            <w:hideMark/>
          </w:tcPr>
          <w:p w14:paraId="4EA778A8"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-2880.3</w:t>
            </w:r>
            <w:r w:rsidRPr="00AF7A55">
              <w:rPr>
                <w:rFonts w:ascii="Calibri" w:eastAsia="Times New Roman" w:hAnsi="Calibri" w:cs="Times New Roman"/>
                <w:color w:val="000000"/>
                <w:sz w:val="16"/>
                <w:szCs w:val="16"/>
              </w:rPr>
              <w:br/>
              <w:t>(-4228.7, -1983)</w:t>
            </w:r>
          </w:p>
        </w:tc>
      </w:tr>
      <w:tr w:rsidR="00AF7A55" w:rsidRPr="00AF7A55" w14:paraId="68E2C05F" w14:textId="77777777" w:rsidTr="00AF7A55">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096DA8E5" w14:textId="77777777" w:rsidR="00AF7A55" w:rsidRPr="00AF7A55" w:rsidRDefault="00AF7A55" w:rsidP="00AF7A55">
            <w:pPr>
              <w:spacing w:after="0" w:line="240" w:lineRule="auto"/>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CDD</w:t>
            </w:r>
          </w:p>
        </w:tc>
        <w:tc>
          <w:tcPr>
            <w:tcW w:w="1276" w:type="dxa"/>
            <w:tcBorders>
              <w:top w:val="nil"/>
              <w:left w:val="nil"/>
              <w:bottom w:val="single" w:sz="4" w:space="0" w:color="auto"/>
              <w:right w:val="single" w:sz="4" w:space="0" w:color="auto"/>
            </w:tcBorders>
            <w:shd w:val="clear" w:color="auto" w:fill="auto"/>
            <w:vAlign w:val="center"/>
            <w:hideMark/>
          </w:tcPr>
          <w:p w14:paraId="4EF51236"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168.2</w:t>
            </w:r>
            <w:r w:rsidRPr="00AF7A55">
              <w:rPr>
                <w:rFonts w:ascii="Calibri" w:eastAsia="Times New Roman" w:hAnsi="Calibri" w:cs="Times New Roman"/>
                <w:color w:val="000000"/>
                <w:sz w:val="16"/>
                <w:szCs w:val="16"/>
              </w:rPr>
              <w:br/>
              <w:t>(55.5, 323.5)</w:t>
            </w:r>
          </w:p>
        </w:tc>
        <w:tc>
          <w:tcPr>
            <w:tcW w:w="1276" w:type="dxa"/>
            <w:tcBorders>
              <w:top w:val="nil"/>
              <w:left w:val="nil"/>
              <w:bottom w:val="single" w:sz="4" w:space="0" w:color="auto"/>
              <w:right w:val="single" w:sz="4" w:space="0" w:color="auto"/>
            </w:tcBorders>
            <w:shd w:val="clear" w:color="auto" w:fill="auto"/>
            <w:vAlign w:val="center"/>
            <w:hideMark/>
          </w:tcPr>
          <w:p w14:paraId="2AC88439"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385.8</w:t>
            </w:r>
            <w:r w:rsidRPr="00AF7A55">
              <w:rPr>
                <w:rFonts w:ascii="Calibri" w:eastAsia="Times New Roman" w:hAnsi="Calibri" w:cs="Times New Roman"/>
                <w:color w:val="000000"/>
                <w:sz w:val="16"/>
                <w:szCs w:val="16"/>
              </w:rPr>
              <w:br/>
              <w:t>(151.6, 555.2)</w:t>
            </w:r>
          </w:p>
        </w:tc>
        <w:tc>
          <w:tcPr>
            <w:tcW w:w="1276" w:type="dxa"/>
            <w:tcBorders>
              <w:top w:val="nil"/>
              <w:left w:val="nil"/>
              <w:bottom w:val="single" w:sz="4" w:space="0" w:color="auto"/>
              <w:right w:val="single" w:sz="4" w:space="0" w:color="auto"/>
            </w:tcBorders>
            <w:shd w:val="clear" w:color="auto" w:fill="auto"/>
            <w:vAlign w:val="center"/>
            <w:hideMark/>
          </w:tcPr>
          <w:p w14:paraId="69855A0B"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408.1</w:t>
            </w:r>
            <w:r w:rsidRPr="00AF7A55">
              <w:rPr>
                <w:rFonts w:ascii="Calibri" w:eastAsia="Times New Roman" w:hAnsi="Calibri" w:cs="Times New Roman"/>
                <w:color w:val="000000"/>
                <w:sz w:val="16"/>
                <w:szCs w:val="16"/>
              </w:rPr>
              <w:br/>
              <w:t>(206.7, 629.5)</w:t>
            </w:r>
          </w:p>
        </w:tc>
        <w:tc>
          <w:tcPr>
            <w:tcW w:w="1276" w:type="dxa"/>
            <w:tcBorders>
              <w:top w:val="nil"/>
              <w:left w:val="nil"/>
              <w:bottom w:val="single" w:sz="4" w:space="0" w:color="auto"/>
              <w:right w:val="single" w:sz="4" w:space="0" w:color="auto"/>
            </w:tcBorders>
            <w:shd w:val="clear" w:color="auto" w:fill="auto"/>
            <w:vAlign w:val="center"/>
            <w:hideMark/>
          </w:tcPr>
          <w:p w14:paraId="3BDC41F2"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183</w:t>
            </w:r>
            <w:r w:rsidRPr="00AF7A55">
              <w:rPr>
                <w:rFonts w:ascii="Calibri" w:eastAsia="Times New Roman" w:hAnsi="Calibri" w:cs="Times New Roman"/>
                <w:color w:val="000000"/>
                <w:sz w:val="16"/>
                <w:szCs w:val="16"/>
              </w:rPr>
              <w:br/>
              <w:t>(108.3, 351.7)</w:t>
            </w:r>
          </w:p>
        </w:tc>
        <w:tc>
          <w:tcPr>
            <w:tcW w:w="1276" w:type="dxa"/>
            <w:tcBorders>
              <w:top w:val="nil"/>
              <w:left w:val="nil"/>
              <w:bottom w:val="single" w:sz="4" w:space="0" w:color="auto"/>
              <w:right w:val="single" w:sz="4" w:space="0" w:color="auto"/>
            </w:tcBorders>
            <w:shd w:val="clear" w:color="auto" w:fill="auto"/>
            <w:vAlign w:val="center"/>
            <w:hideMark/>
          </w:tcPr>
          <w:p w14:paraId="0BDAB49D"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187.5</w:t>
            </w:r>
            <w:r w:rsidRPr="00AF7A55">
              <w:rPr>
                <w:rFonts w:ascii="Calibri" w:eastAsia="Times New Roman" w:hAnsi="Calibri" w:cs="Times New Roman"/>
                <w:color w:val="000000"/>
                <w:sz w:val="16"/>
                <w:szCs w:val="16"/>
              </w:rPr>
              <w:br/>
              <w:t>(107.6, 386.6)</w:t>
            </w:r>
          </w:p>
        </w:tc>
        <w:tc>
          <w:tcPr>
            <w:tcW w:w="1276" w:type="dxa"/>
            <w:tcBorders>
              <w:top w:val="nil"/>
              <w:left w:val="nil"/>
              <w:bottom w:val="single" w:sz="4" w:space="0" w:color="auto"/>
              <w:right w:val="single" w:sz="4" w:space="0" w:color="auto"/>
            </w:tcBorders>
            <w:shd w:val="clear" w:color="auto" w:fill="auto"/>
            <w:vAlign w:val="center"/>
            <w:hideMark/>
          </w:tcPr>
          <w:p w14:paraId="604F9A63"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57.7</w:t>
            </w:r>
            <w:r w:rsidRPr="00AF7A55">
              <w:rPr>
                <w:rFonts w:ascii="Calibri" w:eastAsia="Times New Roman" w:hAnsi="Calibri" w:cs="Times New Roman"/>
                <w:color w:val="000000"/>
                <w:sz w:val="16"/>
                <w:szCs w:val="16"/>
              </w:rPr>
              <w:br/>
              <w:t>(19.7, 122.1)</w:t>
            </w:r>
          </w:p>
        </w:tc>
      </w:tr>
      <w:tr w:rsidR="00AF7A55" w:rsidRPr="00AF7A55" w14:paraId="1D00BB6D" w14:textId="77777777" w:rsidTr="00AF7A55">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5DFAF8BE" w14:textId="77777777" w:rsidR="00AF7A55" w:rsidRPr="00AF7A55" w:rsidRDefault="00AF7A55" w:rsidP="00AF7A55">
            <w:pPr>
              <w:spacing w:after="0" w:line="240" w:lineRule="auto"/>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Prep1</w:t>
            </w:r>
          </w:p>
        </w:tc>
        <w:tc>
          <w:tcPr>
            <w:tcW w:w="1276" w:type="dxa"/>
            <w:tcBorders>
              <w:top w:val="nil"/>
              <w:left w:val="nil"/>
              <w:bottom w:val="single" w:sz="4" w:space="0" w:color="auto"/>
              <w:right w:val="single" w:sz="4" w:space="0" w:color="auto"/>
            </w:tcBorders>
            <w:shd w:val="clear" w:color="auto" w:fill="auto"/>
            <w:vAlign w:val="center"/>
            <w:hideMark/>
          </w:tcPr>
          <w:p w14:paraId="00257103"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2.2</w:t>
            </w:r>
            <w:r w:rsidRPr="00AF7A55">
              <w:rPr>
                <w:rFonts w:ascii="Calibri" w:eastAsia="Times New Roman" w:hAnsi="Calibri" w:cs="Times New Roman"/>
                <w:color w:val="000000"/>
                <w:sz w:val="16"/>
                <w:szCs w:val="16"/>
              </w:rPr>
              <w:br/>
              <w:t>(-10.3, 10.2)</w:t>
            </w:r>
          </w:p>
        </w:tc>
        <w:tc>
          <w:tcPr>
            <w:tcW w:w="1276" w:type="dxa"/>
            <w:tcBorders>
              <w:top w:val="nil"/>
              <w:left w:val="nil"/>
              <w:bottom w:val="single" w:sz="4" w:space="0" w:color="auto"/>
              <w:right w:val="single" w:sz="4" w:space="0" w:color="auto"/>
            </w:tcBorders>
            <w:shd w:val="clear" w:color="auto" w:fill="auto"/>
            <w:vAlign w:val="center"/>
            <w:hideMark/>
          </w:tcPr>
          <w:p w14:paraId="376D275A"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5.6</w:t>
            </w:r>
            <w:r w:rsidRPr="00AF7A55">
              <w:rPr>
                <w:rFonts w:ascii="Calibri" w:eastAsia="Times New Roman" w:hAnsi="Calibri" w:cs="Times New Roman"/>
                <w:color w:val="000000"/>
                <w:sz w:val="16"/>
                <w:szCs w:val="16"/>
              </w:rPr>
              <w:br/>
              <w:t>(-5.3, 13.7)</w:t>
            </w:r>
          </w:p>
        </w:tc>
        <w:tc>
          <w:tcPr>
            <w:tcW w:w="1276" w:type="dxa"/>
            <w:tcBorders>
              <w:top w:val="nil"/>
              <w:left w:val="nil"/>
              <w:bottom w:val="single" w:sz="4" w:space="0" w:color="auto"/>
              <w:right w:val="single" w:sz="4" w:space="0" w:color="auto"/>
            </w:tcBorders>
            <w:shd w:val="clear" w:color="auto" w:fill="auto"/>
            <w:vAlign w:val="center"/>
            <w:hideMark/>
          </w:tcPr>
          <w:p w14:paraId="718B886D"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6.4</w:t>
            </w:r>
            <w:r w:rsidRPr="00AF7A55">
              <w:rPr>
                <w:rFonts w:ascii="Calibri" w:eastAsia="Times New Roman" w:hAnsi="Calibri" w:cs="Times New Roman"/>
                <w:color w:val="000000"/>
                <w:sz w:val="16"/>
                <w:szCs w:val="16"/>
              </w:rPr>
              <w:br/>
              <w:t>(-5.3, 16.5)</w:t>
            </w:r>
          </w:p>
        </w:tc>
        <w:tc>
          <w:tcPr>
            <w:tcW w:w="1276" w:type="dxa"/>
            <w:tcBorders>
              <w:top w:val="nil"/>
              <w:left w:val="nil"/>
              <w:bottom w:val="single" w:sz="4" w:space="0" w:color="auto"/>
              <w:right w:val="single" w:sz="4" w:space="0" w:color="auto"/>
            </w:tcBorders>
            <w:shd w:val="clear" w:color="auto" w:fill="auto"/>
            <w:vAlign w:val="center"/>
            <w:hideMark/>
          </w:tcPr>
          <w:p w14:paraId="10FDB8EF"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15.9</w:t>
            </w:r>
            <w:r w:rsidRPr="00AF7A55">
              <w:rPr>
                <w:rFonts w:ascii="Calibri" w:eastAsia="Times New Roman" w:hAnsi="Calibri" w:cs="Times New Roman"/>
                <w:color w:val="000000"/>
                <w:sz w:val="16"/>
                <w:szCs w:val="16"/>
              </w:rPr>
              <w:br/>
              <w:t>(5.8, 30.9)</w:t>
            </w:r>
          </w:p>
        </w:tc>
        <w:tc>
          <w:tcPr>
            <w:tcW w:w="1276" w:type="dxa"/>
            <w:tcBorders>
              <w:top w:val="nil"/>
              <w:left w:val="nil"/>
              <w:bottom w:val="single" w:sz="4" w:space="0" w:color="auto"/>
              <w:right w:val="single" w:sz="4" w:space="0" w:color="auto"/>
            </w:tcBorders>
            <w:shd w:val="clear" w:color="auto" w:fill="auto"/>
            <w:vAlign w:val="center"/>
            <w:hideMark/>
          </w:tcPr>
          <w:p w14:paraId="70AC5B8C"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5</w:t>
            </w:r>
            <w:r w:rsidRPr="00AF7A55">
              <w:rPr>
                <w:rFonts w:ascii="Calibri" w:eastAsia="Times New Roman" w:hAnsi="Calibri" w:cs="Times New Roman"/>
                <w:color w:val="000000"/>
                <w:sz w:val="16"/>
                <w:szCs w:val="16"/>
              </w:rPr>
              <w:br/>
              <w:t>(-2.8, 14.9)</w:t>
            </w:r>
          </w:p>
        </w:tc>
        <w:tc>
          <w:tcPr>
            <w:tcW w:w="1276" w:type="dxa"/>
            <w:tcBorders>
              <w:top w:val="nil"/>
              <w:left w:val="nil"/>
              <w:bottom w:val="single" w:sz="4" w:space="0" w:color="auto"/>
              <w:right w:val="single" w:sz="4" w:space="0" w:color="auto"/>
            </w:tcBorders>
            <w:shd w:val="clear" w:color="auto" w:fill="auto"/>
            <w:vAlign w:val="center"/>
            <w:hideMark/>
          </w:tcPr>
          <w:p w14:paraId="1F4108F1"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20.2</w:t>
            </w:r>
            <w:r w:rsidRPr="00AF7A55">
              <w:rPr>
                <w:rFonts w:ascii="Calibri" w:eastAsia="Times New Roman" w:hAnsi="Calibri" w:cs="Times New Roman"/>
                <w:color w:val="000000"/>
                <w:sz w:val="16"/>
                <w:szCs w:val="16"/>
              </w:rPr>
              <w:br/>
              <w:t>(10.6, 40.9)</w:t>
            </w:r>
          </w:p>
        </w:tc>
      </w:tr>
      <w:tr w:rsidR="00AF7A55" w:rsidRPr="00AF7A55" w14:paraId="7FA8C35B" w14:textId="77777777" w:rsidTr="00AF7A55">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40230F14" w14:textId="77777777" w:rsidR="00AF7A55" w:rsidRPr="00AF7A55" w:rsidRDefault="00AF7A55" w:rsidP="00AF7A55">
            <w:pPr>
              <w:spacing w:after="0" w:line="240" w:lineRule="auto"/>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Prep10</w:t>
            </w:r>
          </w:p>
        </w:tc>
        <w:tc>
          <w:tcPr>
            <w:tcW w:w="1276" w:type="dxa"/>
            <w:tcBorders>
              <w:top w:val="nil"/>
              <w:left w:val="nil"/>
              <w:bottom w:val="single" w:sz="4" w:space="0" w:color="auto"/>
              <w:right w:val="single" w:sz="4" w:space="0" w:color="auto"/>
            </w:tcBorders>
            <w:shd w:val="clear" w:color="auto" w:fill="auto"/>
            <w:vAlign w:val="center"/>
            <w:hideMark/>
          </w:tcPr>
          <w:p w14:paraId="1C063AE0"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5.8</w:t>
            </w:r>
            <w:r w:rsidRPr="00AF7A55">
              <w:rPr>
                <w:rFonts w:ascii="Calibri" w:eastAsia="Times New Roman" w:hAnsi="Calibri" w:cs="Times New Roman"/>
                <w:color w:val="000000"/>
                <w:sz w:val="16"/>
                <w:szCs w:val="16"/>
              </w:rPr>
              <w:br/>
              <w:t>(2, 10.2)</w:t>
            </w:r>
          </w:p>
        </w:tc>
        <w:tc>
          <w:tcPr>
            <w:tcW w:w="1276" w:type="dxa"/>
            <w:tcBorders>
              <w:top w:val="nil"/>
              <w:left w:val="nil"/>
              <w:bottom w:val="single" w:sz="4" w:space="0" w:color="auto"/>
              <w:right w:val="single" w:sz="4" w:space="0" w:color="auto"/>
            </w:tcBorders>
            <w:shd w:val="clear" w:color="auto" w:fill="auto"/>
            <w:vAlign w:val="center"/>
            <w:hideMark/>
          </w:tcPr>
          <w:p w14:paraId="360D573A"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2</w:t>
            </w:r>
            <w:r w:rsidRPr="00AF7A55">
              <w:rPr>
                <w:rFonts w:ascii="Calibri" w:eastAsia="Times New Roman" w:hAnsi="Calibri" w:cs="Times New Roman"/>
                <w:color w:val="000000"/>
                <w:sz w:val="16"/>
                <w:szCs w:val="16"/>
              </w:rPr>
              <w:br/>
              <w:t>(-0., 4.5)</w:t>
            </w:r>
          </w:p>
        </w:tc>
        <w:tc>
          <w:tcPr>
            <w:tcW w:w="1276" w:type="dxa"/>
            <w:tcBorders>
              <w:top w:val="nil"/>
              <w:left w:val="nil"/>
              <w:bottom w:val="single" w:sz="4" w:space="0" w:color="auto"/>
              <w:right w:val="single" w:sz="4" w:space="0" w:color="auto"/>
            </w:tcBorders>
            <w:shd w:val="clear" w:color="auto" w:fill="auto"/>
            <w:vAlign w:val="center"/>
            <w:hideMark/>
          </w:tcPr>
          <w:p w14:paraId="38D81A39"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3.9</w:t>
            </w:r>
            <w:r w:rsidRPr="00AF7A55">
              <w:rPr>
                <w:rFonts w:ascii="Calibri" w:eastAsia="Times New Roman" w:hAnsi="Calibri" w:cs="Times New Roman"/>
                <w:color w:val="000000"/>
                <w:sz w:val="16"/>
                <w:szCs w:val="16"/>
              </w:rPr>
              <w:br/>
              <w:t>(0.7, 7)</w:t>
            </w:r>
          </w:p>
        </w:tc>
        <w:tc>
          <w:tcPr>
            <w:tcW w:w="1276" w:type="dxa"/>
            <w:tcBorders>
              <w:top w:val="nil"/>
              <w:left w:val="nil"/>
              <w:bottom w:val="single" w:sz="4" w:space="0" w:color="auto"/>
              <w:right w:val="single" w:sz="4" w:space="0" w:color="auto"/>
            </w:tcBorders>
            <w:shd w:val="clear" w:color="auto" w:fill="auto"/>
            <w:vAlign w:val="center"/>
            <w:hideMark/>
          </w:tcPr>
          <w:p w14:paraId="5572C17D"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5.8</w:t>
            </w:r>
            <w:r w:rsidRPr="00AF7A55">
              <w:rPr>
                <w:rFonts w:ascii="Calibri" w:eastAsia="Times New Roman" w:hAnsi="Calibri" w:cs="Times New Roman"/>
                <w:color w:val="000000"/>
                <w:sz w:val="16"/>
                <w:szCs w:val="16"/>
              </w:rPr>
              <w:br/>
              <w:t>(2.6, 9.4)</w:t>
            </w:r>
          </w:p>
        </w:tc>
        <w:tc>
          <w:tcPr>
            <w:tcW w:w="1276" w:type="dxa"/>
            <w:tcBorders>
              <w:top w:val="nil"/>
              <w:left w:val="nil"/>
              <w:bottom w:val="single" w:sz="4" w:space="0" w:color="auto"/>
              <w:right w:val="single" w:sz="4" w:space="0" w:color="auto"/>
            </w:tcBorders>
            <w:shd w:val="clear" w:color="auto" w:fill="auto"/>
            <w:vAlign w:val="center"/>
            <w:hideMark/>
          </w:tcPr>
          <w:p w14:paraId="2E75CEE0"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6.8</w:t>
            </w:r>
            <w:r w:rsidRPr="00AF7A55">
              <w:rPr>
                <w:rFonts w:ascii="Calibri" w:eastAsia="Times New Roman" w:hAnsi="Calibri" w:cs="Times New Roman"/>
                <w:color w:val="000000"/>
                <w:sz w:val="16"/>
                <w:szCs w:val="16"/>
              </w:rPr>
              <w:br/>
              <w:t>(3.5, 12.2)</w:t>
            </w:r>
          </w:p>
        </w:tc>
        <w:tc>
          <w:tcPr>
            <w:tcW w:w="1276" w:type="dxa"/>
            <w:tcBorders>
              <w:top w:val="nil"/>
              <w:left w:val="nil"/>
              <w:bottom w:val="single" w:sz="4" w:space="0" w:color="auto"/>
              <w:right w:val="single" w:sz="4" w:space="0" w:color="auto"/>
            </w:tcBorders>
            <w:shd w:val="clear" w:color="auto" w:fill="auto"/>
            <w:vAlign w:val="center"/>
            <w:hideMark/>
          </w:tcPr>
          <w:p w14:paraId="788E2184"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1.8</w:t>
            </w:r>
            <w:r w:rsidRPr="00AF7A55">
              <w:rPr>
                <w:rFonts w:ascii="Calibri" w:eastAsia="Times New Roman" w:hAnsi="Calibri" w:cs="Times New Roman"/>
                <w:color w:val="000000"/>
                <w:sz w:val="16"/>
                <w:szCs w:val="16"/>
              </w:rPr>
              <w:br/>
              <w:t>(0.7, 3.4)</w:t>
            </w:r>
          </w:p>
        </w:tc>
      </w:tr>
      <w:tr w:rsidR="00AF7A55" w:rsidRPr="00AF7A55" w14:paraId="7DDF6482" w14:textId="77777777" w:rsidTr="00AF7A55">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085B6463" w14:textId="77777777" w:rsidR="00AF7A55" w:rsidRPr="00AF7A55" w:rsidRDefault="00AF7A55" w:rsidP="00AF7A55">
            <w:pPr>
              <w:spacing w:after="0" w:line="240" w:lineRule="auto"/>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Intensity</w:t>
            </w:r>
          </w:p>
        </w:tc>
        <w:tc>
          <w:tcPr>
            <w:tcW w:w="1276" w:type="dxa"/>
            <w:tcBorders>
              <w:top w:val="nil"/>
              <w:left w:val="nil"/>
              <w:bottom w:val="single" w:sz="4" w:space="0" w:color="auto"/>
              <w:right w:val="single" w:sz="4" w:space="0" w:color="auto"/>
            </w:tcBorders>
            <w:shd w:val="clear" w:color="auto" w:fill="auto"/>
            <w:vAlign w:val="center"/>
            <w:hideMark/>
          </w:tcPr>
          <w:p w14:paraId="3526D3DA"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0.9</w:t>
            </w:r>
            <w:r w:rsidRPr="00AF7A55">
              <w:rPr>
                <w:rFonts w:ascii="Calibri" w:eastAsia="Times New Roman" w:hAnsi="Calibri" w:cs="Times New Roman"/>
                <w:color w:val="000000"/>
                <w:sz w:val="16"/>
                <w:szCs w:val="16"/>
              </w:rPr>
              <w:br/>
              <w:t>(0.4, 1.3)</w:t>
            </w:r>
          </w:p>
        </w:tc>
        <w:tc>
          <w:tcPr>
            <w:tcW w:w="1276" w:type="dxa"/>
            <w:tcBorders>
              <w:top w:val="nil"/>
              <w:left w:val="nil"/>
              <w:bottom w:val="single" w:sz="4" w:space="0" w:color="auto"/>
              <w:right w:val="single" w:sz="4" w:space="0" w:color="auto"/>
            </w:tcBorders>
            <w:shd w:val="clear" w:color="auto" w:fill="auto"/>
            <w:vAlign w:val="center"/>
            <w:hideMark/>
          </w:tcPr>
          <w:p w14:paraId="2D9A1A47"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0.4</w:t>
            </w:r>
            <w:r w:rsidRPr="00AF7A55">
              <w:rPr>
                <w:rFonts w:ascii="Calibri" w:eastAsia="Times New Roman" w:hAnsi="Calibri" w:cs="Times New Roman"/>
                <w:color w:val="000000"/>
                <w:sz w:val="16"/>
                <w:szCs w:val="16"/>
              </w:rPr>
              <w:br/>
              <w:t>(0, 0.8)</w:t>
            </w:r>
          </w:p>
        </w:tc>
        <w:tc>
          <w:tcPr>
            <w:tcW w:w="1276" w:type="dxa"/>
            <w:tcBorders>
              <w:top w:val="nil"/>
              <w:left w:val="nil"/>
              <w:bottom w:val="single" w:sz="4" w:space="0" w:color="auto"/>
              <w:right w:val="single" w:sz="4" w:space="0" w:color="auto"/>
            </w:tcBorders>
            <w:shd w:val="clear" w:color="auto" w:fill="auto"/>
            <w:vAlign w:val="center"/>
            <w:hideMark/>
          </w:tcPr>
          <w:p w14:paraId="0BEEE598"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0.5</w:t>
            </w:r>
            <w:r w:rsidRPr="00AF7A55">
              <w:rPr>
                <w:rFonts w:ascii="Calibri" w:eastAsia="Times New Roman" w:hAnsi="Calibri" w:cs="Times New Roman"/>
                <w:color w:val="000000"/>
                <w:sz w:val="16"/>
                <w:szCs w:val="16"/>
              </w:rPr>
              <w:br/>
              <w:t>(0.2, 0.9)</w:t>
            </w:r>
          </w:p>
        </w:tc>
        <w:tc>
          <w:tcPr>
            <w:tcW w:w="1276" w:type="dxa"/>
            <w:tcBorders>
              <w:top w:val="nil"/>
              <w:left w:val="nil"/>
              <w:bottom w:val="single" w:sz="4" w:space="0" w:color="auto"/>
              <w:right w:val="single" w:sz="4" w:space="0" w:color="auto"/>
            </w:tcBorders>
            <w:shd w:val="clear" w:color="auto" w:fill="auto"/>
            <w:vAlign w:val="center"/>
            <w:hideMark/>
          </w:tcPr>
          <w:p w14:paraId="66EABCDA"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0.6</w:t>
            </w:r>
            <w:r w:rsidRPr="00AF7A55">
              <w:rPr>
                <w:rFonts w:ascii="Calibri" w:eastAsia="Times New Roman" w:hAnsi="Calibri" w:cs="Times New Roman"/>
                <w:color w:val="000000"/>
                <w:sz w:val="16"/>
                <w:szCs w:val="16"/>
              </w:rPr>
              <w:br/>
              <w:t>(0.3, 1)</w:t>
            </w:r>
          </w:p>
        </w:tc>
        <w:tc>
          <w:tcPr>
            <w:tcW w:w="1276" w:type="dxa"/>
            <w:tcBorders>
              <w:top w:val="nil"/>
              <w:left w:val="nil"/>
              <w:bottom w:val="single" w:sz="4" w:space="0" w:color="auto"/>
              <w:right w:val="single" w:sz="4" w:space="0" w:color="auto"/>
            </w:tcBorders>
            <w:shd w:val="clear" w:color="auto" w:fill="auto"/>
            <w:vAlign w:val="center"/>
            <w:hideMark/>
          </w:tcPr>
          <w:p w14:paraId="565BDFB8"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0.9</w:t>
            </w:r>
            <w:r w:rsidRPr="00AF7A55">
              <w:rPr>
                <w:rFonts w:ascii="Calibri" w:eastAsia="Times New Roman" w:hAnsi="Calibri" w:cs="Times New Roman"/>
                <w:color w:val="000000"/>
                <w:sz w:val="16"/>
                <w:szCs w:val="16"/>
              </w:rPr>
              <w:br/>
              <w:t>(0.5, 1.4)</w:t>
            </w:r>
          </w:p>
        </w:tc>
        <w:tc>
          <w:tcPr>
            <w:tcW w:w="1276" w:type="dxa"/>
            <w:tcBorders>
              <w:top w:val="nil"/>
              <w:left w:val="nil"/>
              <w:bottom w:val="single" w:sz="4" w:space="0" w:color="auto"/>
              <w:right w:val="single" w:sz="4" w:space="0" w:color="auto"/>
            </w:tcBorders>
            <w:shd w:val="clear" w:color="auto" w:fill="auto"/>
            <w:vAlign w:val="center"/>
            <w:hideMark/>
          </w:tcPr>
          <w:p w14:paraId="1DA27E99"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0.4</w:t>
            </w:r>
            <w:r w:rsidRPr="00AF7A55">
              <w:rPr>
                <w:rFonts w:ascii="Calibri" w:eastAsia="Times New Roman" w:hAnsi="Calibri" w:cs="Times New Roman"/>
                <w:color w:val="000000"/>
                <w:sz w:val="16"/>
                <w:szCs w:val="16"/>
              </w:rPr>
              <w:br/>
              <w:t>(0.2, 0.7)</w:t>
            </w:r>
          </w:p>
        </w:tc>
      </w:tr>
      <w:tr w:rsidR="00AF7A55" w:rsidRPr="00AF7A55" w14:paraId="47C5FAA3" w14:textId="77777777" w:rsidTr="00AF7A55">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7E1FC084" w14:textId="77777777" w:rsidR="00AF7A55" w:rsidRPr="00AF7A55" w:rsidRDefault="00AF7A55" w:rsidP="00AF7A55">
            <w:pPr>
              <w:spacing w:after="0" w:line="240" w:lineRule="auto"/>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Drydays</w:t>
            </w:r>
          </w:p>
        </w:tc>
        <w:tc>
          <w:tcPr>
            <w:tcW w:w="1276" w:type="dxa"/>
            <w:tcBorders>
              <w:top w:val="nil"/>
              <w:left w:val="nil"/>
              <w:bottom w:val="single" w:sz="4" w:space="0" w:color="auto"/>
              <w:right w:val="single" w:sz="4" w:space="0" w:color="auto"/>
            </w:tcBorders>
            <w:shd w:val="clear" w:color="auto" w:fill="auto"/>
            <w:vAlign w:val="center"/>
            <w:hideMark/>
          </w:tcPr>
          <w:p w14:paraId="23297A5F"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-0.1</w:t>
            </w:r>
            <w:r w:rsidRPr="00AF7A55">
              <w:rPr>
                <w:rFonts w:ascii="Calibri" w:eastAsia="Times New Roman" w:hAnsi="Calibri" w:cs="Times New Roman"/>
                <w:color w:val="000000"/>
                <w:sz w:val="16"/>
                <w:szCs w:val="16"/>
              </w:rPr>
              <w:br/>
              <w:t>(-2.9, 4.8)</w:t>
            </w:r>
          </w:p>
        </w:tc>
        <w:tc>
          <w:tcPr>
            <w:tcW w:w="1276" w:type="dxa"/>
            <w:tcBorders>
              <w:top w:val="nil"/>
              <w:left w:val="nil"/>
              <w:bottom w:val="single" w:sz="4" w:space="0" w:color="auto"/>
              <w:right w:val="single" w:sz="4" w:space="0" w:color="auto"/>
            </w:tcBorders>
            <w:shd w:val="clear" w:color="auto" w:fill="auto"/>
            <w:vAlign w:val="center"/>
            <w:hideMark/>
          </w:tcPr>
          <w:p w14:paraId="09485014"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-2</w:t>
            </w:r>
            <w:r w:rsidRPr="00AF7A55">
              <w:rPr>
                <w:rFonts w:ascii="Calibri" w:eastAsia="Times New Roman" w:hAnsi="Calibri" w:cs="Times New Roman"/>
                <w:color w:val="000000"/>
                <w:sz w:val="16"/>
                <w:szCs w:val="16"/>
              </w:rPr>
              <w:br/>
              <w:t>(-5.8, 2.7)</w:t>
            </w:r>
          </w:p>
        </w:tc>
        <w:tc>
          <w:tcPr>
            <w:tcW w:w="1276" w:type="dxa"/>
            <w:tcBorders>
              <w:top w:val="nil"/>
              <w:left w:val="nil"/>
              <w:bottom w:val="single" w:sz="4" w:space="0" w:color="auto"/>
              <w:right w:val="single" w:sz="4" w:space="0" w:color="auto"/>
            </w:tcBorders>
            <w:shd w:val="clear" w:color="auto" w:fill="auto"/>
            <w:vAlign w:val="center"/>
            <w:hideMark/>
          </w:tcPr>
          <w:p w14:paraId="3634C045"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-1.6</w:t>
            </w:r>
            <w:r w:rsidRPr="00AF7A55">
              <w:rPr>
                <w:rFonts w:ascii="Calibri" w:eastAsia="Times New Roman" w:hAnsi="Calibri" w:cs="Times New Roman"/>
                <w:color w:val="000000"/>
                <w:sz w:val="16"/>
                <w:szCs w:val="16"/>
              </w:rPr>
              <w:br/>
              <w:t>(-4.3, 1.8)</w:t>
            </w:r>
          </w:p>
        </w:tc>
        <w:tc>
          <w:tcPr>
            <w:tcW w:w="1276" w:type="dxa"/>
            <w:tcBorders>
              <w:top w:val="nil"/>
              <w:left w:val="nil"/>
              <w:bottom w:val="single" w:sz="4" w:space="0" w:color="auto"/>
              <w:right w:val="single" w:sz="4" w:space="0" w:color="auto"/>
            </w:tcBorders>
            <w:shd w:val="clear" w:color="auto" w:fill="auto"/>
            <w:vAlign w:val="center"/>
            <w:hideMark/>
          </w:tcPr>
          <w:p w14:paraId="20C0E8F7"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-2.4</w:t>
            </w:r>
            <w:r w:rsidRPr="00AF7A55">
              <w:rPr>
                <w:rFonts w:ascii="Calibri" w:eastAsia="Times New Roman" w:hAnsi="Calibri" w:cs="Times New Roman"/>
                <w:color w:val="000000"/>
                <w:sz w:val="16"/>
                <w:szCs w:val="16"/>
              </w:rPr>
              <w:br/>
              <w:t>(-4.9, 0.4)</w:t>
            </w:r>
          </w:p>
        </w:tc>
        <w:tc>
          <w:tcPr>
            <w:tcW w:w="1276" w:type="dxa"/>
            <w:tcBorders>
              <w:top w:val="nil"/>
              <w:left w:val="nil"/>
              <w:bottom w:val="single" w:sz="4" w:space="0" w:color="auto"/>
              <w:right w:val="single" w:sz="4" w:space="0" w:color="auto"/>
            </w:tcBorders>
            <w:shd w:val="clear" w:color="auto" w:fill="auto"/>
            <w:vAlign w:val="center"/>
            <w:hideMark/>
          </w:tcPr>
          <w:p w14:paraId="23B613AA"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w:t>
            </w:r>
            <w:r w:rsidRPr="00AF7A55">
              <w:rPr>
                <w:rFonts w:ascii="Calibri" w:eastAsia="Times New Roman" w:hAnsi="Calibri" w:cs="Times New Roman"/>
                <w:color w:val="000000"/>
                <w:sz w:val="16"/>
                <w:szCs w:val="16"/>
              </w:rPr>
              <w:br/>
              <w:t>(-2.6, 0.9)</w:t>
            </w:r>
          </w:p>
        </w:tc>
        <w:tc>
          <w:tcPr>
            <w:tcW w:w="1276" w:type="dxa"/>
            <w:tcBorders>
              <w:top w:val="nil"/>
              <w:left w:val="nil"/>
              <w:bottom w:val="single" w:sz="4" w:space="0" w:color="auto"/>
              <w:right w:val="single" w:sz="4" w:space="0" w:color="auto"/>
            </w:tcBorders>
            <w:shd w:val="clear" w:color="auto" w:fill="auto"/>
            <w:vAlign w:val="center"/>
            <w:hideMark/>
          </w:tcPr>
          <w:p w14:paraId="1B1D229F"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-10.6</w:t>
            </w:r>
            <w:r w:rsidRPr="00AF7A55">
              <w:rPr>
                <w:rFonts w:ascii="Calibri" w:eastAsia="Times New Roman" w:hAnsi="Calibri" w:cs="Times New Roman"/>
                <w:color w:val="000000"/>
                <w:sz w:val="16"/>
                <w:szCs w:val="16"/>
              </w:rPr>
              <w:br/>
              <w:t>(-18.3, -2.8)</w:t>
            </w:r>
          </w:p>
        </w:tc>
      </w:tr>
      <w:tr w:rsidR="00AF7A55" w:rsidRPr="00AF7A55" w14:paraId="7BC23140" w14:textId="77777777" w:rsidTr="00AF7A55">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112D26FE" w14:textId="77777777" w:rsidR="00AF7A55" w:rsidRPr="00AF7A55" w:rsidRDefault="00AF7A55" w:rsidP="00AF7A55">
            <w:pPr>
              <w:spacing w:after="0" w:line="240" w:lineRule="auto"/>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GSL(Cool)</w:t>
            </w:r>
          </w:p>
        </w:tc>
        <w:tc>
          <w:tcPr>
            <w:tcW w:w="1276" w:type="dxa"/>
            <w:tcBorders>
              <w:top w:val="nil"/>
              <w:left w:val="nil"/>
              <w:bottom w:val="single" w:sz="4" w:space="0" w:color="auto"/>
              <w:right w:val="single" w:sz="4" w:space="0" w:color="auto"/>
            </w:tcBorders>
            <w:shd w:val="clear" w:color="auto" w:fill="auto"/>
            <w:vAlign w:val="center"/>
            <w:hideMark/>
          </w:tcPr>
          <w:p w14:paraId="0C3DA7B5"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23.5</w:t>
            </w:r>
            <w:r w:rsidRPr="00AF7A55">
              <w:rPr>
                <w:rFonts w:ascii="Calibri" w:eastAsia="Times New Roman" w:hAnsi="Calibri" w:cs="Times New Roman"/>
                <w:color w:val="000000"/>
                <w:sz w:val="16"/>
                <w:szCs w:val="16"/>
              </w:rPr>
              <w:br/>
              <w:t>(9.9, 42)</w:t>
            </w:r>
          </w:p>
        </w:tc>
        <w:tc>
          <w:tcPr>
            <w:tcW w:w="1276" w:type="dxa"/>
            <w:tcBorders>
              <w:top w:val="nil"/>
              <w:left w:val="nil"/>
              <w:bottom w:val="single" w:sz="4" w:space="0" w:color="auto"/>
              <w:right w:val="single" w:sz="4" w:space="0" w:color="auto"/>
            </w:tcBorders>
            <w:shd w:val="clear" w:color="auto" w:fill="auto"/>
            <w:vAlign w:val="center"/>
            <w:hideMark/>
          </w:tcPr>
          <w:p w14:paraId="34577E88"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3.8</w:t>
            </w:r>
            <w:r w:rsidRPr="00AF7A55">
              <w:rPr>
                <w:rFonts w:ascii="Calibri" w:eastAsia="Times New Roman" w:hAnsi="Calibri" w:cs="Times New Roman"/>
                <w:color w:val="000000"/>
                <w:sz w:val="16"/>
                <w:szCs w:val="16"/>
              </w:rPr>
              <w:br/>
              <w:t>(-7.1, 18.2)</w:t>
            </w:r>
          </w:p>
        </w:tc>
        <w:tc>
          <w:tcPr>
            <w:tcW w:w="1276" w:type="dxa"/>
            <w:tcBorders>
              <w:top w:val="nil"/>
              <w:left w:val="nil"/>
              <w:bottom w:val="single" w:sz="4" w:space="0" w:color="auto"/>
              <w:right w:val="single" w:sz="4" w:space="0" w:color="auto"/>
            </w:tcBorders>
            <w:shd w:val="clear" w:color="auto" w:fill="auto"/>
            <w:vAlign w:val="center"/>
            <w:hideMark/>
          </w:tcPr>
          <w:p w14:paraId="1B9DEE97"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0.1</w:t>
            </w:r>
            <w:r w:rsidRPr="00AF7A55">
              <w:rPr>
                <w:rFonts w:ascii="Calibri" w:eastAsia="Times New Roman" w:hAnsi="Calibri" w:cs="Times New Roman"/>
                <w:color w:val="000000"/>
                <w:sz w:val="16"/>
                <w:szCs w:val="16"/>
              </w:rPr>
              <w:br/>
              <w:t>(-10, 22.1)</w:t>
            </w:r>
          </w:p>
        </w:tc>
        <w:tc>
          <w:tcPr>
            <w:tcW w:w="1276" w:type="dxa"/>
            <w:tcBorders>
              <w:top w:val="nil"/>
              <w:left w:val="nil"/>
              <w:bottom w:val="single" w:sz="4" w:space="0" w:color="auto"/>
              <w:right w:val="single" w:sz="4" w:space="0" w:color="auto"/>
            </w:tcBorders>
            <w:shd w:val="clear" w:color="auto" w:fill="auto"/>
            <w:vAlign w:val="center"/>
            <w:hideMark/>
          </w:tcPr>
          <w:p w14:paraId="14D6DFC3"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13.9</w:t>
            </w:r>
            <w:r w:rsidRPr="00AF7A55">
              <w:rPr>
                <w:rFonts w:ascii="Calibri" w:eastAsia="Times New Roman" w:hAnsi="Calibri" w:cs="Times New Roman"/>
                <w:color w:val="000000"/>
                <w:sz w:val="16"/>
                <w:szCs w:val="16"/>
              </w:rPr>
              <w:br/>
              <w:t>(3.5, 39.8)</w:t>
            </w:r>
          </w:p>
        </w:tc>
        <w:tc>
          <w:tcPr>
            <w:tcW w:w="1276" w:type="dxa"/>
            <w:tcBorders>
              <w:top w:val="nil"/>
              <w:left w:val="nil"/>
              <w:bottom w:val="single" w:sz="4" w:space="0" w:color="auto"/>
              <w:right w:val="single" w:sz="4" w:space="0" w:color="auto"/>
            </w:tcBorders>
            <w:shd w:val="clear" w:color="auto" w:fill="auto"/>
            <w:vAlign w:val="center"/>
            <w:hideMark/>
          </w:tcPr>
          <w:p w14:paraId="12530B91"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20.6</w:t>
            </w:r>
            <w:r w:rsidRPr="00AF7A55">
              <w:rPr>
                <w:rFonts w:ascii="Calibri" w:eastAsia="Times New Roman" w:hAnsi="Calibri" w:cs="Times New Roman"/>
                <w:color w:val="000000"/>
                <w:sz w:val="16"/>
                <w:szCs w:val="16"/>
              </w:rPr>
              <w:br/>
              <w:t>(8.8, 44.9)</w:t>
            </w:r>
          </w:p>
        </w:tc>
        <w:tc>
          <w:tcPr>
            <w:tcW w:w="1276" w:type="dxa"/>
            <w:tcBorders>
              <w:top w:val="nil"/>
              <w:left w:val="nil"/>
              <w:bottom w:val="single" w:sz="4" w:space="0" w:color="auto"/>
              <w:right w:val="single" w:sz="4" w:space="0" w:color="auto"/>
            </w:tcBorders>
            <w:shd w:val="clear" w:color="auto" w:fill="auto"/>
            <w:vAlign w:val="center"/>
            <w:hideMark/>
          </w:tcPr>
          <w:p w14:paraId="16EF7758"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28.6</w:t>
            </w:r>
            <w:r w:rsidRPr="00AF7A55">
              <w:rPr>
                <w:rFonts w:ascii="Calibri" w:eastAsia="Times New Roman" w:hAnsi="Calibri" w:cs="Times New Roman"/>
                <w:color w:val="000000"/>
                <w:sz w:val="16"/>
                <w:szCs w:val="16"/>
              </w:rPr>
              <w:br/>
              <w:t>(10.2, 51.3)</w:t>
            </w:r>
          </w:p>
        </w:tc>
      </w:tr>
      <w:tr w:rsidR="00AF7A55" w:rsidRPr="00AF7A55" w14:paraId="4E9C2987" w14:textId="77777777" w:rsidTr="00AF7A55">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63E84CA0" w14:textId="77777777" w:rsidR="00AF7A55" w:rsidRPr="00AF7A55" w:rsidRDefault="00AF7A55" w:rsidP="00AF7A55">
            <w:pPr>
              <w:spacing w:after="0" w:line="240" w:lineRule="auto"/>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GSL(Warm)</w:t>
            </w:r>
          </w:p>
        </w:tc>
        <w:tc>
          <w:tcPr>
            <w:tcW w:w="1276" w:type="dxa"/>
            <w:tcBorders>
              <w:top w:val="nil"/>
              <w:left w:val="nil"/>
              <w:bottom w:val="single" w:sz="4" w:space="0" w:color="auto"/>
              <w:right w:val="single" w:sz="4" w:space="0" w:color="auto"/>
            </w:tcBorders>
            <w:shd w:val="clear" w:color="auto" w:fill="auto"/>
            <w:vAlign w:val="center"/>
            <w:hideMark/>
          </w:tcPr>
          <w:p w14:paraId="61D07103"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61.1</w:t>
            </w:r>
            <w:r w:rsidRPr="00AF7A55">
              <w:rPr>
                <w:rFonts w:ascii="Calibri" w:eastAsia="Times New Roman" w:hAnsi="Calibri" w:cs="Times New Roman"/>
                <w:color w:val="000000"/>
                <w:sz w:val="16"/>
                <w:szCs w:val="16"/>
              </w:rPr>
              <w:br/>
              <w:t>(38.6, 84.5)</w:t>
            </w:r>
          </w:p>
        </w:tc>
        <w:tc>
          <w:tcPr>
            <w:tcW w:w="1276" w:type="dxa"/>
            <w:tcBorders>
              <w:top w:val="nil"/>
              <w:left w:val="nil"/>
              <w:bottom w:val="single" w:sz="4" w:space="0" w:color="auto"/>
              <w:right w:val="single" w:sz="4" w:space="0" w:color="auto"/>
            </w:tcBorders>
            <w:shd w:val="clear" w:color="auto" w:fill="auto"/>
            <w:vAlign w:val="center"/>
            <w:hideMark/>
          </w:tcPr>
          <w:p w14:paraId="148C6698"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43.6</w:t>
            </w:r>
            <w:r w:rsidRPr="00AF7A55">
              <w:rPr>
                <w:rFonts w:ascii="Calibri" w:eastAsia="Times New Roman" w:hAnsi="Calibri" w:cs="Times New Roman"/>
                <w:color w:val="000000"/>
                <w:sz w:val="16"/>
                <w:szCs w:val="16"/>
              </w:rPr>
              <w:br/>
              <w:t>(28.5, 68.9)</w:t>
            </w:r>
          </w:p>
        </w:tc>
        <w:tc>
          <w:tcPr>
            <w:tcW w:w="1276" w:type="dxa"/>
            <w:tcBorders>
              <w:top w:val="nil"/>
              <w:left w:val="nil"/>
              <w:bottom w:val="single" w:sz="4" w:space="0" w:color="auto"/>
              <w:right w:val="single" w:sz="4" w:space="0" w:color="auto"/>
            </w:tcBorders>
            <w:shd w:val="clear" w:color="auto" w:fill="auto"/>
            <w:vAlign w:val="center"/>
            <w:hideMark/>
          </w:tcPr>
          <w:p w14:paraId="69489B46"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44.4</w:t>
            </w:r>
            <w:r w:rsidRPr="00AF7A55">
              <w:rPr>
                <w:rFonts w:ascii="Calibri" w:eastAsia="Times New Roman" w:hAnsi="Calibri" w:cs="Times New Roman"/>
                <w:color w:val="000000"/>
                <w:sz w:val="16"/>
                <w:szCs w:val="16"/>
              </w:rPr>
              <w:br/>
              <w:t>(30, 81.7)</w:t>
            </w:r>
          </w:p>
        </w:tc>
        <w:tc>
          <w:tcPr>
            <w:tcW w:w="1276" w:type="dxa"/>
            <w:tcBorders>
              <w:top w:val="nil"/>
              <w:left w:val="nil"/>
              <w:bottom w:val="single" w:sz="4" w:space="0" w:color="auto"/>
              <w:right w:val="single" w:sz="4" w:space="0" w:color="auto"/>
            </w:tcBorders>
            <w:shd w:val="clear" w:color="auto" w:fill="auto"/>
            <w:vAlign w:val="center"/>
            <w:hideMark/>
          </w:tcPr>
          <w:p w14:paraId="2179C644"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50.1</w:t>
            </w:r>
            <w:r w:rsidRPr="00AF7A55">
              <w:rPr>
                <w:rFonts w:ascii="Calibri" w:eastAsia="Times New Roman" w:hAnsi="Calibri" w:cs="Times New Roman"/>
                <w:color w:val="000000"/>
                <w:sz w:val="16"/>
                <w:szCs w:val="16"/>
              </w:rPr>
              <w:br/>
              <w:t>(34.3, 88)</w:t>
            </w:r>
          </w:p>
        </w:tc>
        <w:tc>
          <w:tcPr>
            <w:tcW w:w="1276" w:type="dxa"/>
            <w:tcBorders>
              <w:top w:val="nil"/>
              <w:left w:val="nil"/>
              <w:bottom w:val="single" w:sz="4" w:space="0" w:color="auto"/>
              <w:right w:val="single" w:sz="4" w:space="0" w:color="auto"/>
            </w:tcBorders>
            <w:shd w:val="clear" w:color="auto" w:fill="auto"/>
            <w:vAlign w:val="center"/>
            <w:hideMark/>
          </w:tcPr>
          <w:p w14:paraId="57B7DF84"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51.1</w:t>
            </w:r>
            <w:r w:rsidRPr="00AF7A55">
              <w:rPr>
                <w:rFonts w:ascii="Calibri" w:eastAsia="Times New Roman" w:hAnsi="Calibri" w:cs="Times New Roman"/>
                <w:color w:val="000000"/>
                <w:sz w:val="16"/>
                <w:szCs w:val="16"/>
              </w:rPr>
              <w:br/>
              <w:t>(36.1, 87.4)</w:t>
            </w:r>
          </w:p>
        </w:tc>
        <w:tc>
          <w:tcPr>
            <w:tcW w:w="1276" w:type="dxa"/>
            <w:tcBorders>
              <w:top w:val="nil"/>
              <w:left w:val="nil"/>
              <w:bottom w:val="single" w:sz="4" w:space="0" w:color="auto"/>
              <w:right w:val="single" w:sz="4" w:space="0" w:color="auto"/>
            </w:tcBorders>
            <w:shd w:val="clear" w:color="auto" w:fill="auto"/>
            <w:vAlign w:val="center"/>
            <w:hideMark/>
          </w:tcPr>
          <w:p w14:paraId="4406A95D"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37.8</w:t>
            </w:r>
            <w:r w:rsidRPr="00AF7A55">
              <w:rPr>
                <w:rFonts w:ascii="Calibri" w:eastAsia="Times New Roman" w:hAnsi="Calibri" w:cs="Times New Roman"/>
                <w:color w:val="000000"/>
                <w:sz w:val="16"/>
                <w:szCs w:val="16"/>
              </w:rPr>
              <w:br/>
              <w:t>(17.6, 71.1)</w:t>
            </w:r>
          </w:p>
        </w:tc>
      </w:tr>
      <w:tr w:rsidR="00AF7A55" w:rsidRPr="00AF7A55" w14:paraId="45DA5D00" w14:textId="77777777" w:rsidTr="00AF7A55">
        <w:trPr>
          <w:trHeight w:val="20"/>
        </w:trPr>
        <w:tc>
          <w:tcPr>
            <w:tcW w:w="1433" w:type="dxa"/>
            <w:tcBorders>
              <w:top w:val="nil"/>
              <w:left w:val="single" w:sz="4" w:space="0" w:color="auto"/>
              <w:bottom w:val="single" w:sz="4" w:space="0" w:color="auto"/>
              <w:right w:val="single" w:sz="4" w:space="0" w:color="auto"/>
            </w:tcBorders>
            <w:shd w:val="clear" w:color="auto" w:fill="auto"/>
            <w:vAlign w:val="center"/>
            <w:hideMark/>
          </w:tcPr>
          <w:p w14:paraId="57F20A97" w14:textId="77777777" w:rsidR="00AF7A55" w:rsidRPr="00AF7A55" w:rsidRDefault="00AF7A55" w:rsidP="00AF7A55">
            <w:pPr>
              <w:spacing w:after="0" w:line="240" w:lineRule="auto"/>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GSL</w:t>
            </w:r>
            <w:r w:rsidRPr="00AF7A55">
              <w:rPr>
                <w:rFonts w:ascii="Calibri" w:eastAsia="Times New Roman" w:hAnsi="Calibri" w:cs="Times New Roman"/>
                <w:color w:val="000000"/>
                <w:sz w:val="16"/>
                <w:szCs w:val="16"/>
              </w:rPr>
              <w:br/>
              <w:t>(Overwintering)</w:t>
            </w:r>
          </w:p>
        </w:tc>
        <w:tc>
          <w:tcPr>
            <w:tcW w:w="1276" w:type="dxa"/>
            <w:tcBorders>
              <w:top w:val="nil"/>
              <w:left w:val="nil"/>
              <w:bottom w:val="single" w:sz="4" w:space="0" w:color="auto"/>
              <w:right w:val="single" w:sz="4" w:space="0" w:color="auto"/>
            </w:tcBorders>
            <w:shd w:val="clear" w:color="auto" w:fill="auto"/>
            <w:vAlign w:val="center"/>
            <w:hideMark/>
          </w:tcPr>
          <w:p w14:paraId="7B8D27EE"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63.7</w:t>
            </w:r>
            <w:r w:rsidRPr="00AF7A55">
              <w:rPr>
                <w:rFonts w:ascii="Calibri" w:eastAsia="Times New Roman" w:hAnsi="Calibri" w:cs="Times New Roman"/>
                <w:color w:val="000000"/>
                <w:sz w:val="16"/>
                <w:szCs w:val="16"/>
              </w:rPr>
              <w:br/>
              <w:t>(39, 90.9)</w:t>
            </w:r>
          </w:p>
        </w:tc>
        <w:tc>
          <w:tcPr>
            <w:tcW w:w="1276" w:type="dxa"/>
            <w:tcBorders>
              <w:top w:val="nil"/>
              <w:left w:val="nil"/>
              <w:bottom w:val="single" w:sz="4" w:space="0" w:color="auto"/>
              <w:right w:val="single" w:sz="4" w:space="0" w:color="auto"/>
            </w:tcBorders>
            <w:shd w:val="clear" w:color="auto" w:fill="auto"/>
            <w:vAlign w:val="center"/>
            <w:hideMark/>
          </w:tcPr>
          <w:p w14:paraId="7141D6EF"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46.3</w:t>
            </w:r>
            <w:r w:rsidRPr="00AF7A55">
              <w:rPr>
                <w:rFonts w:ascii="Calibri" w:eastAsia="Times New Roman" w:hAnsi="Calibri" w:cs="Times New Roman"/>
                <w:color w:val="000000"/>
                <w:sz w:val="16"/>
                <w:szCs w:val="16"/>
              </w:rPr>
              <w:br/>
              <w:t>(28.1, 67.7)</w:t>
            </w:r>
          </w:p>
        </w:tc>
        <w:tc>
          <w:tcPr>
            <w:tcW w:w="1276" w:type="dxa"/>
            <w:tcBorders>
              <w:top w:val="nil"/>
              <w:left w:val="nil"/>
              <w:bottom w:val="single" w:sz="4" w:space="0" w:color="auto"/>
              <w:right w:val="single" w:sz="4" w:space="0" w:color="auto"/>
            </w:tcBorders>
            <w:shd w:val="clear" w:color="auto" w:fill="auto"/>
            <w:vAlign w:val="center"/>
            <w:hideMark/>
          </w:tcPr>
          <w:p w14:paraId="05DF8A3C"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46.7</w:t>
            </w:r>
            <w:r w:rsidRPr="00AF7A55">
              <w:rPr>
                <w:rFonts w:ascii="Calibri" w:eastAsia="Times New Roman" w:hAnsi="Calibri" w:cs="Times New Roman"/>
                <w:color w:val="000000"/>
                <w:sz w:val="16"/>
                <w:szCs w:val="16"/>
              </w:rPr>
              <w:br/>
              <w:t>(29, 77.7)</w:t>
            </w:r>
          </w:p>
        </w:tc>
        <w:tc>
          <w:tcPr>
            <w:tcW w:w="1276" w:type="dxa"/>
            <w:tcBorders>
              <w:top w:val="nil"/>
              <w:left w:val="nil"/>
              <w:bottom w:val="single" w:sz="4" w:space="0" w:color="auto"/>
              <w:right w:val="single" w:sz="4" w:space="0" w:color="auto"/>
            </w:tcBorders>
            <w:shd w:val="clear" w:color="auto" w:fill="auto"/>
            <w:vAlign w:val="center"/>
            <w:hideMark/>
          </w:tcPr>
          <w:p w14:paraId="6BC6D990"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50.8</w:t>
            </w:r>
            <w:r w:rsidRPr="00AF7A55">
              <w:rPr>
                <w:rFonts w:ascii="Calibri" w:eastAsia="Times New Roman" w:hAnsi="Calibri" w:cs="Times New Roman"/>
                <w:color w:val="000000"/>
                <w:sz w:val="16"/>
                <w:szCs w:val="16"/>
              </w:rPr>
              <w:br/>
              <w:t>(31.6, 90.6)</w:t>
            </w:r>
          </w:p>
        </w:tc>
        <w:tc>
          <w:tcPr>
            <w:tcW w:w="1276" w:type="dxa"/>
            <w:tcBorders>
              <w:top w:val="nil"/>
              <w:left w:val="nil"/>
              <w:bottom w:val="single" w:sz="4" w:space="0" w:color="auto"/>
              <w:right w:val="single" w:sz="4" w:space="0" w:color="auto"/>
            </w:tcBorders>
            <w:shd w:val="clear" w:color="auto" w:fill="auto"/>
            <w:vAlign w:val="center"/>
            <w:hideMark/>
          </w:tcPr>
          <w:p w14:paraId="46956B3D"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56</w:t>
            </w:r>
            <w:r w:rsidRPr="00AF7A55">
              <w:rPr>
                <w:rFonts w:ascii="Calibri" w:eastAsia="Times New Roman" w:hAnsi="Calibri" w:cs="Times New Roman"/>
                <w:color w:val="000000"/>
                <w:sz w:val="16"/>
                <w:szCs w:val="16"/>
              </w:rPr>
              <w:br/>
              <w:t>(37.2, 93.4)</w:t>
            </w:r>
          </w:p>
        </w:tc>
        <w:tc>
          <w:tcPr>
            <w:tcW w:w="1276" w:type="dxa"/>
            <w:tcBorders>
              <w:top w:val="nil"/>
              <w:left w:val="nil"/>
              <w:bottom w:val="single" w:sz="4" w:space="0" w:color="auto"/>
              <w:right w:val="single" w:sz="4" w:space="0" w:color="auto"/>
            </w:tcBorders>
            <w:shd w:val="clear" w:color="auto" w:fill="auto"/>
            <w:vAlign w:val="center"/>
            <w:hideMark/>
          </w:tcPr>
          <w:p w14:paraId="6D3FDBA6"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49.4</w:t>
            </w:r>
            <w:r w:rsidRPr="00AF7A55">
              <w:rPr>
                <w:rFonts w:ascii="Calibri" w:eastAsia="Times New Roman" w:hAnsi="Calibri" w:cs="Times New Roman"/>
                <w:color w:val="000000"/>
                <w:sz w:val="16"/>
                <w:szCs w:val="16"/>
              </w:rPr>
              <w:br/>
              <w:t>(23.3, 82.7)</w:t>
            </w:r>
          </w:p>
        </w:tc>
      </w:tr>
      <w:tr w:rsidR="00AF7A55" w:rsidRPr="00AF7A55" w14:paraId="2B10DD1F" w14:textId="77777777" w:rsidTr="00AF7A55">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652E9FD7" w14:textId="77777777" w:rsidR="00AF7A55" w:rsidRPr="00AF7A55" w:rsidRDefault="00AF7A55" w:rsidP="00AF7A55">
            <w:pPr>
              <w:spacing w:after="0" w:line="240" w:lineRule="auto"/>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CHU(Cool)</w:t>
            </w:r>
          </w:p>
        </w:tc>
        <w:tc>
          <w:tcPr>
            <w:tcW w:w="1276" w:type="dxa"/>
            <w:tcBorders>
              <w:top w:val="nil"/>
              <w:left w:val="nil"/>
              <w:bottom w:val="single" w:sz="4" w:space="0" w:color="auto"/>
              <w:right w:val="single" w:sz="4" w:space="0" w:color="auto"/>
            </w:tcBorders>
            <w:shd w:val="clear" w:color="auto" w:fill="auto"/>
            <w:vAlign w:val="center"/>
            <w:hideMark/>
          </w:tcPr>
          <w:p w14:paraId="48B6E8F3"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821.9</w:t>
            </w:r>
            <w:r w:rsidRPr="00AF7A55">
              <w:rPr>
                <w:rFonts w:ascii="Calibri" w:eastAsia="Times New Roman" w:hAnsi="Calibri" w:cs="Times New Roman"/>
                <w:color w:val="000000"/>
                <w:sz w:val="16"/>
                <w:szCs w:val="16"/>
              </w:rPr>
              <w:br/>
              <w:t>(534.8, 1165.7)</w:t>
            </w:r>
          </w:p>
        </w:tc>
        <w:tc>
          <w:tcPr>
            <w:tcW w:w="1276" w:type="dxa"/>
            <w:tcBorders>
              <w:top w:val="nil"/>
              <w:left w:val="nil"/>
              <w:bottom w:val="single" w:sz="4" w:space="0" w:color="auto"/>
              <w:right w:val="single" w:sz="4" w:space="0" w:color="auto"/>
            </w:tcBorders>
            <w:shd w:val="clear" w:color="auto" w:fill="auto"/>
            <w:vAlign w:val="center"/>
            <w:hideMark/>
          </w:tcPr>
          <w:p w14:paraId="2C13970F"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476.1</w:t>
            </w:r>
            <w:r w:rsidRPr="00AF7A55">
              <w:rPr>
                <w:rFonts w:ascii="Calibri" w:eastAsia="Times New Roman" w:hAnsi="Calibri" w:cs="Times New Roman"/>
                <w:color w:val="000000"/>
                <w:sz w:val="16"/>
                <w:szCs w:val="16"/>
              </w:rPr>
              <w:br/>
              <w:t>(306.6, 916)</w:t>
            </w:r>
          </w:p>
        </w:tc>
        <w:tc>
          <w:tcPr>
            <w:tcW w:w="1276" w:type="dxa"/>
            <w:tcBorders>
              <w:top w:val="nil"/>
              <w:left w:val="nil"/>
              <w:bottom w:val="single" w:sz="4" w:space="0" w:color="auto"/>
              <w:right w:val="single" w:sz="4" w:space="0" w:color="auto"/>
            </w:tcBorders>
            <w:shd w:val="clear" w:color="auto" w:fill="auto"/>
            <w:vAlign w:val="center"/>
            <w:hideMark/>
          </w:tcPr>
          <w:p w14:paraId="0696D9B1"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381.9</w:t>
            </w:r>
            <w:r w:rsidRPr="00AF7A55">
              <w:rPr>
                <w:rFonts w:ascii="Calibri" w:eastAsia="Times New Roman" w:hAnsi="Calibri" w:cs="Times New Roman"/>
                <w:color w:val="000000"/>
                <w:sz w:val="16"/>
                <w:szCs w:val="16"/>
              </w:rPr>
              <w:br/>
              <w:t>(207.9, 936.7)</w:t>
            </w:r>
          </w:p>
        </w:tc>
        <w:tc>
          <w:tcPr>
            <w:tcW w:w="1276" w:type="dxa"/>
            <w:tcBorders>
              <w:top w:val="nil"/>
              <w:left w:val="nil"/>
              <w:bottom w:val="single" w:sz="4" w:space="0" w:color="auto"/>
              <w:right w:val="single" w:sz="4" w:space="0" w:color="auto"/>
            </w:tcBorders>
            <w:shd w:val="clear" w:color="auto" w:fill="auto"/>
            <w:vAlign w:val="center"/>
            <w:hideMark/>
          </w:tcPr>
          <w:p w14:paraId="642A1A77"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682.6</w:t>
            </w:r>
            <w:r w:rsidRPr="00AF7A55">
              <w:rPr>
                <w:rFonts w:ascii="Calibri" w:eastAsia="Times New Roman" w:hAnsi="Calibri" w:cs="Times New Roman"/>
                <w:color w:val="000000"/>
                <w:sz w:val="16"/>
                <w:szCs w:val="16"/>
              </w:rPr>
              <w:br/>
              <w:t>(427.1, 1184.9)</w:t>
            </w:r>
          </w:p>
        </w:tc>
        <w:tc>
          <w:tcPr>
            <w:tcW w:w="1276" w:type="dxa"/>
            <w:tcBorders>
              <w:top w:val="nil"/>
              <w:left w:val="nil"/>
              <w:bottom w:val="single" w:sz="4" w:space="0" w:color="auto"/>
              <w:right w:val="single" w:sz="4" w:space="0" w:color="auto"/>
            </w:tcBorders>
            <w:shd w:val="clear" w:color="auto" w:fill="auto"/>
            <w:vAlign w:val="center"/>
            <w:hideMark/>
          </w:tcPr>
          <w:p w14:paraId="3E4625CA"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654.6</w:t>
            </w:r>
            <w:r w:rsidRPr="00AF7A55">
              <w:rPr>
                <w:rFonts w:ascii="Calibri" w:eastAsia="Times New Roman" w:hAnsi="Calibri" w:cs="Times New Roman"/>
                <w:color w:val="000000"/>
                <w:sz w:val="16"/>
                <w:szCs w:val="16"/>
              </w:rPr>
              <w:br/>
              <w:t>(436.3, 1081.5)</w:t>
            </w:r>
          </w:p>
        </w:tc>
        <w:tc>
          <w:tcPr>
            <w:tcW w:w="1276" w:type="dxa"/>
            <w:tcBorders>
              <w:top w:val="nil"/>
              <w:left w:val="nil"/>
              <w:bottom w:val="single" w:sz="4" w:space="0" w:color="auto"/>
              <w:right w:val="single" w:sz="4" w:space="0" w:color="auto"/>
            </w:tcBorders>
            <w:shd w:val="clear" w:color="auto" w:fill="auto"/>
            <w:vAlign w:val="center"/>
            <w:hideMark/>
          </w:tcPr>
          <w:p w14:paraId="24249911"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576.9</w:t>
            </w:r>
            <w:r w:rsidRPr="00AF7A55">
              <w:rPr>
                <w:rFonts w:ascii="Calibri" w:eastAsia="Times New Roman" w:hAnsi="Calibri" w:cs="Times New Roman"/>
                <w:color w:val="000000"/>
                <w:sz w:val="16"/>
                <w:szCs w:val="16"/>
              </w:rPr>
              <w:br/>
              <w:t>(251.5, 1071.7)</w:t>
            </w:r>
          </w:p>
        </w:tc>
      </w:tr>
      <w:tr w:rsidR="00AF7A55" w:rsidRPr="00AF7A55" w14:paraId="1F1DD8AF" w14:textId="77777777" w:rsidTr="00AF7A55">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40FFADBA" w14:textId="77777777" w:rsidR="00AF7A55" w:rsidRPr="00AF7A55" w:rsidRDefault="00AF7A55" w:rsidP="00AF7A55">
            <w:pPr>
              <w:spacing w:after="0" w:line="240" w:lineRule="auto"/>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CHU(Warm)</w:t>
            </w:r>
          </w:p>
        </w:tc>
        <w:tc>
          <w:tcPr>
            <w:tcW w:w="1276" w:type="dxa"/>
            <w:tcBorders>
              <w:top w:val="nil"/>
              <w:left w:val="nil"/>
              <w:bottom w:val="single" w:sz="4" w:space="0" w:color="auto"/>
              <w:right w:val="single" w:sz="4" w:space="0" w:color="auto"/>
            </w:tcBorders>
            <w:shd w:val="clear" w:color="auto" w:fill="auto"/>
            <w:vAlign w:val="center"/>
            <w:hideMark/>
          </w:tcPr>
          <w:p w14:paraId="2BB88CA4"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1512.3</w:t>
            </w:r>
            <w:r w:rsidRPr="00AF7A55">
              <w:rPr>
                <w:rFonts w:ascii="Calibri" w:eastAsia="Times New Roman" w:hAnsi="Calibri" w:cs="Times New Roman"/>
                <w:color w:val="000000"/>
                <w:sz w:val="16"/>
                <w:szCs w:val="16"/>
              </w:rPr>
              <w:br/>
              <w:t>(912.4, 2084)</w:t>
            </w:r>
          </w:p>
        </w:tc>
        <w:tc>
          <w:tcPr>
            <w:tcW w:w="1276" w:type="dxa"/>
            <w:tcBorders>
              <w:top w:val="nil"/>
              <w:left w:val="nil"/>
              <w:bottom w:val="single" w:sz="4" w:space="0" w:color="auto"/>
              <w:right w:val="single" w:sz="4" w:space="0" w:color="auto"/>
            </w:tcBorders>
            <w:shd w:val="clear" w:color="auto" w:fill="auto"/>
            <w:vAlign w:val="center"/>
            <w:hideMark/>
          </w:tcPr>
          <w:p w14:paraId="61F841C6"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1457.6</w:t>
            </w:r>
            <w:r w:rsidRPr="00AF7A55">
              <w:rPr>
                <w:rFonts w:ascii="Calibri" w:eastAsia="Times New Roman" w:hAnsi="Calibri" w:cs="Times New Roman"/>
                <w:color w:val="000000"/>
                <w:sz w:val="16"/>
                <w:szCs w:val="16"/>
              </w:rPr>
              <w:br/>
              <w:t>(907.5, 2124)</w:t>
            </w:r>
          </w:p>
        </w:tc>
        <w:tc>
          <w:tcPr>
            <w:tcW w:w="1276" w:type="dxa"/>
            <w:tcBorders>
              <w:top w:val="nil"/>
              <w:left w:val="nil"/>
              <w:bottom w:val="single" w:sz="4" w:space="0" w:color="auto"/>
              <w:right w:val="single" w:sz="4" w:space="0" w:color="auto"/>
            </w:tcBorders>
            <w:shd w:val="clear" w:color="auto" w:fill="auto"/>
            <w:vAlign w:val="center"/>
            <w:hideMark/>
          </w:tcPr>
          <w:p w14:paraId="0C002CBD"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1502.5</w:t>
            </w:r>
            <w:r w:rsidRPr="00AF7A55">
              <w:rPr>
                <w:rFonts w:ascii="Calibri" w:eastAsia="Times New Roman" w:hAnsi="Calibri" w:cs="Times New Roman"/>
                <w:color w:val="000000"/>
                <w:sz w:val="16"/>
                <w:szCs w:val="16"/>
              </w:rPr>
              <w:br/>
              <w:t>(1034.4, 2409)</w:t>
            </w:r>
          </w:p>
        </w:tc>
        <w:tc>
          <w:tcPr>
            <w:tcW w:w="1276" w:type="dxa"/>
            <w:tcBorders>
              <w:top w:val="nil"/>
              <w:left w:val="nil"/>
              <w:bottom w:val="single" w:sz="4" w:space="0" w:color="auto"/>
              <w:right w:val="single" w:sz="4" w:space="0" w:color="auto"/>
            </w:tcBorders>
            <w:shd w:val="clear" w:color="auto" w:fill="auto"/>
            <w:vAlign w:val="center"/>
            <w:hideMark/>
          </w:tcPr>
          <w:p w14:paraId="7DC10009"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1281.8</w:t>
            </w:r>
            <w:r w:rsidRPr="00AF7A55">
              <w:rPr>
                <w:rFonts w:ascii="Calibri" w:eastAsia="Times New Roman" w:hAnsi="Calibri" w:cs="Times New Roman"/>
                <w:color w:val="000000"/>
                <w:sz w:val="16"/>
                <w:szCs w:val="16"/>
              </w:rPr>
              <w:br/>
              <w:t>(874.4, 2188)</w:t>
            </w:r>
          </w:p>
        </w:tc>
        <w:tc>
          <w:tcPr>
            <w:tcW w:w="1276" w:type="dxa"/>
            <w:tcBorders>
              <w:top w:val="nil"/>
              <w:left w:val="nil"/>
              <w:bottom w:val="single" w:sz="4" w:space="0" w:color="auto"/>
              <w:right w:val="single" w:sz="4" w:space="0" w:color="auto"/>
            </w:tcBorders>
            <w:shd w:val="clear" w:color="auto" w:fill="auto"/>
            <w:vAlign w:val="center"/>
            <w:hideMark/>
          </w:tcPr>
          <w:p w14:paraId="702B4E01"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1295.2</w:t>
            </w:r>
            <w:r w:rsidRPr="00AF7A55">
              <w:rPr>
                <w:rFonts w:ascii="Calibri" w:eastAsia="Times New Roman" w:hAnsi="Calibri" w:cs="Times New Roman"/>
                <w:color w:val="000000"/>
                <w:sz w:val="16"/>
                <w:szCs w:val="16"/>
              </w:rPr>
              <w:br/>
              <w:t>(928.7, 2173.9)</w:t>
            </w:r>
          </w:p>
        </w:tc>
        <w:tc>
          <w:tcPr>
            <w:tcW w:w="1276" w:type="dxa"/>
            <w:tcBorders>
              <w:top w:val="nil"/>
              <w:left w:val="nil"/>
              <w:bottom w:val="single" w:sz="4" w:space="0" w:color="auto"/>
              <w:right w:val="single" w:sz="4" w:space="0" w:color="auto"/>
            </w:tcBorders>
            <w:shd w:val="clear" w:color="auto" w:fill="auto"/>
            <w:vAlign w:val="center"/>
            <w:hideMark/>
          </w:tcPr>
          <w:p w14:paraId="485C7C6A"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808.8</w:t>
            </w:r>
            <w:r w:rsidRPr="00AF7A55">
              <w:rPr>
                <w:rFonts w:ascii="Calibri" w:eastAsia="Times New Roman" w:hAnsi="Calibri" w:cs="Times New Roman"/>
                <w:color w:val="000000"/>
                <w:sz w:val="16"/>
                <w:szCs w:val="16"/>
              </w:rPr>
              <w:br/>
              <w:t>(361.4, 1440)</w:t>
            </w:r>
          </w:p>
        </w:tc>
      </w:tr>
      <w:tr w:rsidR="00AF7A55" w:rsidRPr="00AF7A55" w14:paraId="4DE06C32" w14:textId="77777777" w:rsidTr="00AF7A55">
        <w:trPr>
          <w:trHeight w:val="20"/>
        </w:trPr>
        <w:tc>
          <w:tcPr>
            <w:tcW w:w="1433" w:type="dxa"/>
            <w:tcBorders>
              <w:top w:val="nil"/>
              <w:left w:val="single" w:sz="4" w:space="0" w:color="auto"/>
              <w:bottom w:val="single" w:sz="4" w:space="0" w:color="auto"/>
              <w:right w:val="single" w:sz="4" w:space="0" w:color="auto"/>
            </w:tcBorders>
            <w:shd w:val="clear" w:color="auto" w:fill="auto"/>
            <w:vAlign w:val="center"/>
            <w:hideMark/>
          </w:tcPr>
          <w:p w14:paraId="570E73CF" w14:textId="77777777" w:rsidR="00AF7A55" w:rsidRPr="00AF7A55" w:rsidRDefault="00AF7A55" w:rsidP="00AF7A55">
            <w:pPr>
              <w:spacing w:after="0" w:line="240" w:lineRule="auto"/>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CHU</w:t>
            </w:r>
            <w:r w:rsidRPr="00AF7A55">
              <w:rPr>
                <w:rFonts w:ascii="Calibri" w:eastAsia="Times New Roman" w:hAnsi="Calibri" w:cs="Times New Roman"/>
                <w:color w:val="000000"/>
                <w:sz w:val="16"/>
                <w:szCs w:val="16"/>
              </w:rPr>
              <w:br/>
              <w:t>(Overwintering)</w:t>
            </w:r>
          </w:p>
        </w:tc>
        <w:tc>
          <w:tcPr>
            <w:tcW w:w="1276" w:type="dxa"/>
            <w:tcBorders>
              <w:top w:val="nil"/>
              <w:left w:val="nil"/>
              <w:bottom w:val="single" w:sz="4" w:space="0" w:color="auto"/>
              <w:right w:val="single" w:sz="4" w:space="0" w:color="auto"/>
            </w:tcBorders>
            <w:shd w:val="clear" w:color="auto" w:fill="auto"/>
            <w:vAlign w:val="center"/>
            <w:hideMark/>
          </w:tcPr>
          <w:p w14:paraId="607DBBEA"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1493</w:t>
            </w:r>
            <w:r w:rsidRPr="00AF7A55">
              <w:rPr>
                <w:rFonts w:ascii="Calibri" w:eastAsia="Times New Roman" w:hAnsi="Calibri" w:cs="Times New Roman"/>
                <w:color w:val="000000"/>
                <w:sz w:val="16"/>
                <w:szCs w:val="16"/>
              </w:rPr>
              <w:br/>
              <w:t>(881.4, 2033.9)</w:t>
            </w:r>
          </w:p>
        </w:tc>
        <w:tc>
          <w:tcPr>
            <w:tcW w:w="1276" w:type="dxa"/>
            <w:tcBorders>
              <w:top w:val="nil"/>
              <w:left w:val="nil"/>
              <w:bottom w:val="single" w:sz="4" w:space="0" w:color="auto"/>
              <w:right w:val="single" w:sz="4" w:space="0" w:color="auto"/>
            </w:tcBorders>
            <w:shd w:val="clear" w:color="auto" w:fill="auto"/>
            <w:vAlign w:val="center"/>
            <w:hideMark/>
          </w:tcPr>
          <w:p w14:paraId="529EF98A"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1434.4</w:t>
            </w:r>
            <w:r w:rsidRPr="00AF7A55">
              <w:rPr>
                <w:rFonts w:ascii="Calibri" w:eastAsia="Times New Roman" w:hAnsi="Calibri" w:cs="Times New Roman"/>
                <w:color w:val="000000"/>
                <w:sz w:val="16"/>
                <w:szCs w:val="16"/>
              </w:rPr>
              <w:br/>
              <w:t>(891.1, 2082.1)</w:t>
            </w:r>
          </w:p>
        </w:tc>
        <w:tc>
          <w:tcPr>
            <w:tcW w:w="1276" w:type="dxa"/>
            <w:tcBorders>
              <w:top w:val="nil"/>
              <w:left w:val="nil"/>
              <w:bottom w:val="single" w:sz="4" w:space="0" w:color="auto"/>
              <w:right w:val="single" w:sz="4" w:space="0" w:color="auto"/>
            </w:tcBorders>
            <w:shd w:val="clear" w:color="auto" w:fill="auto"/>
            <w:vAlign w:val="center"/>
            <w:hideMark/>
          </w:tcPr>
          <w:p w14:paraId="37D814CD"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1490.9</w:t>
            </w:r>
            <w:r w:rsidRPr="00AF7A55">
              <w:rPr>
                <w:rFonts w:ascii="Calibri" w:eastAsia="Times New Roman" w:hAnsi="Calibri" w:cs="Times New Roman"/>
                <w:color w:val="000000"/>
                <w:sz w:val="16"/>
                <w:szCs w:val="16"/>
              </w:rPr>
              <w:br/>
              <w:t>(1017.4, 2377.8)</w:t>
            </w:r>
          </w:p>
        </w:tc>
        <w:tc>
          <w:tcPr>
            <w:tcW w:w="1276" w:type="dxa"/>
            <w:tcBorders>
              <w:top w:val="nil"/>
              <w:left w:val="nil"/>
              <w:bottom w:val="single" w:sz="4" w:space="0" w:color="auto"/>
              <w:right w:val="single" w:sz="4" w:space="0" w:color="auto"/>
            </w:tcBorders>
            <w:shd w:val="clear" w:color="auto" w:fill="auto"/>
            <w:vAlign w:val="center"/>
            <w:hideMark/>
          </w:tcPr>
          <w:p w14:paraId="77A2C500"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1293.1</w:t>
            </w:r>
            <w:r w:rsidRPr="00AF7A55">
              <w:rPr>
                <w:rFonts w:ascii="Calibri" w:eastAsia="Times New Roman" w:hAnsi="Calibri" w:cs="Times New Roman"/>
                <w:color w:val="000000"/>
                <w:sz w:val="16"/>
                <w:szCs w:val="16"/>
              </w:rPr>
              <w:br/>
              <w:t>(860.1, 2158.3)</w:t>
            </w:r>
          </w:p>
        </w:tc>
        <w:tc>
          <w:tcPr>
            <w:tcW w:w="1276" w:type="dxa"/>
            <w:tcBorders>
              <w:top w:val="nil"/>
              <w:left w:val="nil"/>
              <w:bottom w:val="single" w:sz="4" w:space="0" w:color="auto"/>
              <w:right w:val="single" w:sz="4" w:space="0" w:color="auto"/>
            </w:tcBorders>
            <w:shd w:val="clear" w:color="auto" w:fill="auto"/>
            <w:vAlign w:val="center"/>
            <w:hideMark/>
          </w:tcPr>
          <w:p w14:paraId="3A6C8A9C"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1303.9</w:t>
            </w:r>
            <w:r w:rsidRPr="00AF7A55">
              <w:rPr>
                <w:rFonts w:ascii="Calibri" w:eastAsia="Times New Roman" w:hAnsi="Calibri" w:cs="Times New Roman"/>
                <w:color w:val="000000"/>
                <w:sz w:val="16"/>
                <w:szCs w:val="16"/>
              </w:rPr>
              <w:br/>
              <w:t>(914.7, 2152.4)</w:t>
            </w:r>
          </w:p>
        </w:tc>
        <w:tc>
          <w:tcPr>
            <w:tcW w:w="1276" w:type="dxa"/>
            <w:tcBorders>
              <w:top w:val="nil"/>
              <w:left w:val="nil"/>
              <w:bottom w:val="single" w:sz="4" w:space="0" w:color="auto"/>
              <w:right w:val="single" w:sz="4" w:space="0" w:color="auto"/>
            </w:tcBorders>
            <w:shd w:val="clear" w:color="auto" w:fill="auto"/>
            <w:vAlign w:val="center"/>
            <w:hideMark/>
          </w:tcPr>
          <w:p w14:paraId="710E5504"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782.2</w:t>
            </w:r>
            <w:r w:rsidRPr="00AF7A55">
              <w:rPr>
                <w:rFonts w:ascii="Calibri" w:eastAsia="Times New Roman" w:hAnsi="Calibri" w:cs="Times New Roman"/>
                <w:color w:val="000000"/>
                <w:sz w:val="16"/>
                <w:szCs w:val="16"/>
              </w:rPr>
              <w:br/>
              <w:t>(337.8, 1394.9)</w:t>
            </w:r>
          </w:p>
        </w:tc>
      </w:tr>
      <w:tr w:rsidR="00AF7A55" w:rsidRPr="00AF7A55" w14:paraId="5C5AD2FD" w14:textId="77777777" w:rsidTr="00AF7A55">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35A389AA" w14:textId="77777777" w:rsidR="00AF7A55" w:rsidRPr="00AF7A55" w:rsidRDefault="00AF7A55" w:rsidP="00AF7A55">
            <w:pPr>
              <w:spacing w:after="0" w:line="240" w:lineRule="auto"/>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EGDD(Cool)</w:t>
            </w:r>
          </w:p>
        </w:tc>
        <w:tc>
          <w:tcPr>
            <w:tcW w:w="1276" w:type="dxa"/>
            <w:tcBorders>
              <w:top w:val="nil"/>
              <w:left w:val="nil"/>
              <w:bottom w:val="single" w:sz="4" w:space="0" w:color="auto"/>
              <w:right w:val="single" w:sz="4" w:space="0" w:color="auto"/>
            </w:tcBorders>
            <w:shd w:val="clear" w:color="auto" w:fill="auto"/>
            <w:vAlign w:val="center"/>
            <w:hideMark/>
          </w:tcPr>
          <w:p w14:paraId="5DE50DE1"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587.8</w:t>
            </w:r>
            <w:r w:rsidRPr="00AF7A55">
              <w:rPr>
                <w:rFonts w:ascii="Calibri" w:eastAsia="Times New Roman" w:hAnsi="Calibri" w:cs="Times New Roman"/>
                <w:color w:val="000000"/>
                <w:sz w:val="16"/>
                <w:szCs w:val="16"/>
              </w:rPr>
              <w:br/>
              <w:t>(379.7, 815.3)</w:t>
            </w:r>
          </w:p>
        </w:tc>
        <w:tc>
          <w:tcPr>
            <w:tcW w:w="1276" w:type="dxa"/>
            <w:tcBorders>
              <w:top w:val="nil"/>
              <w:left w:val="nil"/>
              <w:bottom w:val="single" w:sz="4" w:space="0" w:color="auto"/>
              <w:right w:val="single" w:sz="4" w:space="0" w:color="auto"/>
            </w:tcBorders>
            <w:shd w:val="clear" w:color="auto" w:fill="auto"/>
            <w:vAlign w:val="center"/>
            <w:hideMark/>
          </w:tcPr>
          <w:p w14:paraId="375269C0"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415.5</w:t>
            </w:r>
            <w:r w:rsidRPr="00AF7A55">
              <w:rPr>
                <w:rFonts w:ascii="Calibri" w:eastAsia="Times New Roman" w:hAnsi="Calibri" w:cs="Times New Roman"/>
                <w:color w:val="000000"/>
                <w:sz w:val="16"/>
                <w:szCs w:val="16"/>
              </w:rPr>
              <w:br/>
              <w:t>(258.7, 701)</w:t>
            </w:r>
          </w:p>
        </w:tc>
        <w:tc>
          <w:tcPr>
            <w:tcW w:w="1276" w:type="dxa"/>
            <w:tcBorders>
              <w:top w:val="nil"/>
              <w:left w:val="nil"/>
              <w:bottom w:val="single" w:sz="4" w:space="0" w:color="auto"/>
              <w:right w:val="single" w:sz="4" w:space="0" w:color="auto"/>
            </w:tcBorders>
            <w:shd w:val="clear" w:color="auto" w:fill="auto"/>
            <w:vAlign w:val="center"/>
            <w:hideMark/>
          </w:tcPr>
          <w:p w14:paraId="6FAFABA3"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343.4</w:t>
            </w:r>
            <w:r w:rsidRPr="00AF7A55">
              <w:rPr>
                <w:rFonts w:ascii="Calibri" w:eastAsia="Times New Roman" w:hAnsi="Calibri" w:cs="Times New Roman"/>
                <w:color w:val="000000"/>
                <w:sz w:val="16"/>
                <w:szCs w:val="16"/>
              </w:rPr>
              <w:br/>
              <w:t>(213.3, 736.6)</w:t>
            </w:r>
          </w:p>
        </w:tc>
        <w:tc>
          <w:tcPr>
            <w:tcW w:w="1276" w:type="dxa"/>
            <w:tcBorders>
              <w:top w:val="nil"/>
              <w:left w:val="nil"/>
              <w:bottom w:val="single" w:sz="4" w:space="0" w:color="auto"/>
              <w:right w:val="single" w:sz="4" w:space="0" w:color="auto"/>
            </w:tcBorders>
            <w:shd w:val="clear" w:color="auto" w:fill="auto"/>
            <w:vAlign w:val="center"/>
            <w:hideMark/>
          </w:tcPr>
          <w:p w14:paraId="41587198"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468.8</w:t>
            </w:r>
            <w:r w:rsidRPr="00AF7A55">
              <w:rPr>
                <w:rFonts w:ascii="Calibri" w:eastAsia="Times New Roman" w:hAnsi="Calibri" w:cs="Times New Roman"/>
                <w:color w:val="000000"/>
                <w:sz w:val="16"/>
                <w:szCs w:val="16"/>
              </w:rPr>
              <w:br/>
              <w:t>(300.1, 811.9)</w:t>
            </w:r>
          </w:p>
        </w:tc>
        <w:tc>
          <w:tcPr>
            <w:tcW w:w="1276" w:type="dxa"/>
            <w:tcBorders>
              <w:top w:val="nil"/>
              <w:left w:val="nil"/>
              <w:bottom w:val="single" w:sz="4" w:space="0" w:color="auto"/>
              <w:right w:val="single" w:sz="4" w:space="0" w:color="auto"/>
            </w:tcBorders>
            <w:shd w:val="clear" w:color="auto" w:fill="auto"/>
            <w:vAlign w:val="center"/>
            <w:hideMark/>
          </w:tcPr>
          <w:p w14:paraId="790AA4EA"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439.1</w:t>
            </w:r>
            <w:r w:rsidRPr="00AF7A55">
              <w:rPr>
                <w:rFonts w:ascii="Calibri" w:eastAsia="Times New Roman" w:hAnsi="Calibri" w:cs="Times New Roman"/>
                <w:color w:val="000000"/>
                <w:sz w:val="16"/>
                <w:szCs w:val="16"/>
              </w:rPr>
              <w:br/>
              <w:t>(293.5, 729.3)</w:t>
            </w:r>
          </w:p>
        </w:tc>
        <w:tc>
          <w:tcPr>
            <w:tcW w:w="1276" w:type="dxa"/>
            <w:tcBorders>
              <w:top w:val="nil"/>
              <w:left w:val="nil"/>
              <w:bottom w:val="single" w:sz="4" w:space="0" w:color="auto"/>
              <w:right w:val="single" w:sz="4" w:space="0" w:color="auto"/>
            </w:tcBorders>
            <w:shd w:val="clear" w:color="auto" w:fill="auto"/>
            <w:vAlign w:val="center"/>
            <w:hideMark/>
          </w:tcPr>
          <w:p w14:paraId="286596E7"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430.9</w:t>
            </w:r>
            <w:r w:rsidRPr="00AF7A55">
              <w:rPr>
                <w:rFonts w:ascii="Calibri" w:eastAsia="Times New Roman" w:hAnsi="Calibri" w:cs="Times New Roman"/>
                <w:color w:val="000000"/>
                <w:sz w:val="16"/>
                <w:szCs w:val="16"/>
              </w:rPr>
              <w:br/>
              <w:t>(196.9, 764.5)</w:t>
            </w:r>
          </w:p>
        </w:tc>
      </w:tr>
      <w:tr w:rsidR="00AF7A55" w:rsidRPr="00AF7A55" w14:paraId="08AC813E" w14:textId="77777777" w:rsidTr="00AF7A55">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235D2128" w14:textId="77777777" w:rsidR="00AF7A55" w:rsidRPr="00AF7A55" w:rsidRDefault="00AF7A55" w:rsidP="00AF7A55">
            <w:pPr>
              <w:spacing w:after="0" w:line="240" w:lineRule="auto"/>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EGDD(Warm)</w:t>
            </w:r>
          </w:p>
        </w:tc>
        <w:tc>
          <w:tcPr>
            <w:tcW w:w="1276" w:type="dxa"/>
            <w:tcBorders>
              <w:top w:val="nil"/>
              <w:left w:val="nil"/>
              <w:bottom w:val="single" w:sz="4" w:space="0" w:color="auto"/>
              <w:right w:val="single" w:sz="4" w:space="0" w:color="auto"/>
            </w:tcBorders>
            <w:shd w:val="clear" w:color="auto" w:fill="auto"/>
            <w:vAlign w:val="center"/>
            <w:hideMark/>
          </w:tcPr>
          <w:p w14:paraId="46CDCEED"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724.6</w:t>
            </w:r>
            <w:r w:rsidRPr="00AF7A55">
              <w:rPr>
                <w:rFonts w:ascii="Calibri" w:eastAsia="Times New Roman" w:hAnsi="Calibri" w:cs="Times New Roman"/>
                <w:color w:val="000000"/>
                <w:sz w:val="16"/>
                <w:szCs w:val="16"/>
              </w:rPr>
              <w:br/>
              <w:t>(372, 1040.7)</w:t>
            </w:r>
          </w:p>
        </w:tc>
        <w:tc>
          <w:tcPr>
            <w:tcW w:w="1276" w:type="dxa"/>
            <w:tcBorders>
              <w:top w:val="nil"/>
              <w:left w:val="nil"/>
              <w:bottom w:val="single" w:sz="4" w:space="0" w:color="auto"/>
              <w:right w:val="single" w:sz="4" w:space="0" w:color="auto"/>
            </w:tcBorders>
            <w:shd w:val="clear" w:color="auto" w:fill="auto"/>
            <w:vAlign w:val="center"/>
            <w:hideMark/>
          </w:tcPr>
          <w:p w14:paraId="60883A4E"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888.7</w:t>
            </w:r>
            <w:r w:rsidRPr="00AF7A55">
              <w:rPr>
                <w:rFonts w:ascii="Calibri" w:eastAsia="Times New Roman" w:hAnsi="Calibri" w:cs="Times New Roman"/>
                <w:color w:val="000000"/>
                <w:sz w:val="16"/>
                <w:szCs w:val="16"/>
              </w:rPr>
              <w:br/>
              <w:t>(465.8, 1197.3)</w:t>
            </w:r>
          </w:p>
        </w:tc>
        <w:tc>
          <w:tcPr>
            <w:tcW w:w="1276" w:type="dxa"/>
            <w:tcBorders>
              <w:top w:val="nil"/>
              <w:left w:val="nil"/>
              <w:bottom w:val="single" w:sz="4" w:space="0" w:color="auto"/>
              <w:right w:val="single" w:sz="4" w:space="0" w:color="auto"/>
            </w:tcBorders>
            <w:shd w:val="clear" w:color="auto" w:fill="auto"/>
            <w:vAlign w:val="center"/>
            <w:hideMark/>
          </w:tcPr>
          <w:p w14:paraId="6531A4DD"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860.4</w:t>
            </w:r>
            <w:r w:rsidRPr="00AF7A55">
              <w:rPr>
                <w:rFonts w:ascii="Calibri" w:eastAsia="Times New Roman" w:hAnsi="Calibri" w:cs="Times New Roman"/>
                <w:color w:val="000000"/>
                <w:sz w:val="16"/>
                <w:szCs w:val="16"/>
              </w:rPr>
              <w:br/>
              <w:t>(528.1, 1300.2)</w:t>
            </w:r>
          </w:p>
        </w:tc>
        <w:tc>
          <w:tcPr>
            <w:tcW w:w="1276" w:type="dxa"/>
            <w:tcBorders>
              <w:top w:val="nil"/>
              <w:left w:val="nil"/>
              <w:bottom w:val="single" w:sz="4" w:space="0" w:color="auto"/>
              <w:right w:val="single" w:sz="4" w:space="0" w:color="auto"/>
            </w:tcBorders>
            <w:shd w:val="clear" w:color="auto" w:fill="auto"/>
            <w:vAlign w:val="center"/>
            <w:hideMark/>
          </w:tcPr>
          <w:p w14:paraId="3C8EAD05"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596.9</w:t>
            </w:r>
            <w:r w:rsidRPr="00AF7A55">
              <w:rPr>
                <w:rFonts w:ascii="Calibri" w:eastAsia="Times New Roman" w:hAnsi="Calibri" w:cs="Times New Roman"/>
                <w:color w:val="000000"/>
                <w:sz w:val="16"/>
                <w:szCs w:val="16"/>
              </w:rPr>
              <w:br/>
              <w:t>(390.2, 994.1)</w:t>
            </w:r>
          </w:p>
        </w:tc>
        <w:tc>
          <w:tcPr>
            <w:tcW w:w="1276" w:type="dxa"/>
            <w:tcBorders>
              <w:top w:val="nil"/>
              <w:left w:val="nil"/>
              <w:bottom w:val="single" w:sz="4" w:space="0" w:color="auto"/>
              <w:right w:val="single" w:sz="4" w:space="0" w:color="auto"/>
            </w:tcBorders>
            <w:shd w:val="clear" w:color="auto" w:fill="auto"/>
            <w:vAlign w:val="center"/>
            <w:hideMark/>
          </w:tcPr>
          <w:p w14:paraId="48906086"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588.7</w:t>
            </w:r>
            <w:r w:rsidRPr="00AF7A55">
              <w:rPr>
                <w:rFonts w:ascii="Calibri" w:eastAsia="Times New Roman" w:hAnsi="Calibri" w:cs="Times New Roman"/>
                <w:color w:val="000000"/>
                <w:sz w:val="16"/>
                <w:szCs w:val="16"/>
              </w:rPr>
              <w:br/>
              <w:t>(396.6, 996.4)</w:t>
            </w:r>
          </w:p>
        </w:tc>
        <w:tc>
          <w:tcPr>
            <w:tcW w:w="1276" w:type="dxa"/>
            <w:tcBorders>
              <w:top w:val="nil"/>
              <w:left w:val="nil"/>
              <w:bottom w:val="single" w:sz="4" w:space="0" w:color="auto"/>
              <w:right w:val="single" w:sz="4" w:space="0" w:color="auto"/>
            </w:tcBorders>
            <w:shd w:val="clear" w:color="auto" w:fill="auto"/>
            <w:vAlign w:val="center"/>
            <w:hideMark/>
          </w:tcPr>
          <w:p w14:paraId="65D3C7FF"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345.2</w:t>
            </w:r>
            <w:r w:rsidRPr="00AF7A55">
              <w:rPr>
                <w:rFonts w:ascii="Calibri" w:eastAsia="Times New Roman" w:hAnsi="Calibri" w:cs="Times New Roman"/>
                <w:color w:val="000000"/>
                <w:sz w:val="16"/>
                <w:szCs w:val="16"/>
              </w:rPr>
              <w:br/>
              <w:t>(142.1, 623.6)</w:t>
            </w:r>
          </w:p>
        </w:tc>
      </w:tr>
      <w:tr w:rsidR="00AF7A55" w:rsidRPr="00AF7A55" w14:paraId="59EDA641" w14:textId="77777777" w:rsidTr="00AF7A55">
        <w:trPr>
          <w:trHeight w:val="20"/>
        </w:trPr>
        <w:tc>
          <w:tcPr>
            <w:tcW w:w="1433" w:type="dxa"/>
            <w:tcBorders>
              <w:top w:val="nil"/>
              <w:left w:val="single" w:sz="4" w:space="0" w:color="auto"/>
              <w:bottom w:val="single" w:sz="4" w:space="0" w:color="auto"/>
              <w:right w:val="single" w:sz="4" w:space="0" w:color="auto"/>
            </w:tcBorders>
            <w:shd w:val="clear" w:color="auto" w:fill="auto"/>
            <w:vAlign w:val="center"/>
            <w:hideMark/>
          </w:tcPr>
          <w:p w14:paraId="5CE6E7CF" w14:textId="77777777" w:rsidR="00AF7A55" w:rsidRPr="00AF7A55" w:rsidRDefault="00AF7A55" w:rsidP="00AF7A55">
            <w:pPr>
              <w:spacing w:after="0" w:line="240" w:lineRule="auto"/>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EGDD</w:t>
            </w:r>
            <w:r w:rsidRPr="00AF7A55">
              <w:rPr>
                <w:rFonts w:ascii="Calibri" w:eastAsia="Times New Roman" w:hAnsi="Calibri" w:cs="Times New Roman"/>
                <w:color w:val="000000"/>
                <w:sz w:val="16"/>
                <w:szCs w:val="16"/>
              </w:rPr>
              <w:br/>
              <w:t>(Overwintering)</w:t>
            </w:r>
          </w:p>
        </w:tc>
        <w:tc>
          <w:tcPr>
            <w:tcW w:w="1276" w:type="dxa"/>
            <w:tcBorders>
              <w:top w:val="nil"/>
              <w:left w:val="nil"/>
              <w:bottom w:val="single" w:sz="4" w:space="0" w:color="auto"/>
              <w:right w:val="single" w:sz="4" w:space="0" w:color="auto"/>
            </w:tcBorders>
            <w:shd w:val="clear" w:color="auto" w:fill="auto"/>
            <w:vAlign w:val="center"/>
            <w:hideMark/>
          </w:tcPr>
          <w:p w14:paraId="2157EA8F"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1048.6</w:t>
            </w:r>
            <w:r w:rsidRPr="00AF7A55">
              <w:rPr>
                <w:rFonts w:ascii="Calibri" w:eastAsia="Times New Roman" w:hAnsi="Calibri" w:cs="Times New Roman"/>
                <w:color w:val="000000"/>
                <w:sz w:val="16"/>
                <w:szCs w:val="16"/>
              </w:rPr>
              <w:br/>
              <w:t>(605.2, 1451.2)</w:t>
            </w:r>
          </w:p>
        </w:tc>
        <w:tc>
          <w:tcPr>
            <w:tcW w:w="1276" w:type="dxa"/>
            <w:tcBorders>
              <w:top w:val="nil"/>
              <w:left w:val="nil"/>
              <w:bottom w:val="single" w:sz="4" w:space="0" w:color="auto"/>
              <w:right w:val="single" w:sz="4" w:space="0" w:color="auto"/>
            </w:tcBorders>
            <w:shd w:val="clear" w:color="auto" w:fill="auto"/>
            <w:vAlign w:val="center"/>
            <w:hideMark/>
          </w:tcPr>
          <w:p w14:paraId="44CE3B2D"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1115.1</w:t>
            </w:r>
            <w:r w:rsidRPr="00AF7A55">
              <w:rPr>
                <w:rFonts w:ascii="Calibri" w:eastAsia="Times New Roman" w:hAnsi="Calibri" w:cs="Times New Roman"/>
                <w:color w:val="000000"/>
                <w:sz w:val="16"/>
                <w:szCs w:val="16"/>
              </w:rPr>
              <w:br/>
              <w:t>(631.8, 1547.9)</w:t>
            </w:r>
          </w:p>
        </w:tc>
        <w:tc>
          <w:tcPr>
            <w:tcW w:w="1276" w:type="dxa"/>
            <w:tcBorders>
              <w:top w:val="nil"/>
              <w:left w:val="nil"/>
              <w:bottom w:val="single" w:sz="4" w:space="0" w:color="auto"/>
              <w:right w:val="single" w:sz="4" w:space="0" w:color="auto"/>
            </w:tcBorders>
            <w:shd w:val="clear" w:color="auto" w:fill="auto"/>
            <w:vAlign w:val="center"/>
            <w:hideMark/>
          </w:tcPr>
          <w:p w14:paraId="36C11546"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1101.6</w:t>
            </w:r>
            <w:r w:rsidRPr="00AF7A55">
              <w:rPr>
                <w:rFonts w:ascii="Calibri" w:eastAsia="Times New Roman" w:hAnsi="Calibri" w:cs="Times New Roman"/>
                <w:color w:val="000000"/>
                <w:sz w:val="16"/>
                <w:szCs w:val="16"/>
              </w:rPr>
              <w:br/>
              <w:t>(701.3, 1724.4)</w:t>
            </w:r>
          </w:p>
        </w:tc>
        <w:tc>
          <w:tcPr>
            <w:tcW w:w="1276" w:type="dxa"/>
            <w:tcBorders>
              <w:top w:val="nil"/>
              <w:left w:val="nil"/>
              <w:bottom w:val="single" w:sz="4" w:space="0" w:color="auto"/>
              <w:right w:val="single" w:sz="4" w:space="0" w:color="auto"/>
            </w:tcBorders>
            <w:shd w:val="clear" w:color="auto" w:fill="auto"/>
            <w:vAlign w:val="center"/>
            <w:hideMark/>
          </w:tcPr>
          <w:p w14:paraId="2859F5CC"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867.2</w:t>
            </w:r>
            <w:r w:rsidRPr="00AF7A55">
              <w:rPr>
                <w:rFonts w:ascii="Calibri" w:eastAsia="Times New Roman" w:hAnsi="Calibri" w:cs="Times New Roman"/>
                <w:color w:val="000000"/>
                <w:sz w:val="16"/>
                <w:szCs w:val="16"/>
              </w:rPr>
              <w:br/>
              <w:t>(580.6, 1450.5)</w:t>
            </w:r>
          </w:p>
        </w:tc>
        <w:tc>
          <w:tcPr>
            <w:tcW w:w="1276" w:type="dxa"/>
            <w:tcBorders>
              <w:top w:val="nil"/>
              <w:left w:val="nil"/>
              <w:bottom w:val="single" w:sz="4" w:space="0" w:color="auto"/>
              <w:right w:val="single" w:sz="4" w:space="0" w:color="auto"/>
            </w:tcBorders>
            <w:shd w:val="clear" w:color="auto" w:fill="auto"/>
            <w:vAlign w:val="center"/>
            <w:hideMark/>
          </w:tcPr>
          <w:p w14:paraId="1E376502"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849.9</w:t>
            </w:r>
            <w:r w:rsidRPr="00AF7A55">
              <w:rPr>
                <w:rFonts w:ascii="Calibri" w:eastAsia="Times New Roman" w:hAnsi="Calibri" w:cs="Times New Roman"/>
                <w:color w:val="000000"/>
                <w:sz w:val="16"/>
                <w:szCs w:val="16"/>
              </w:rPr>
              <w:br/>
              <w:t>(593.3, 1430.5)</w:t>
            </w:r>
          </w:p>
        </w:tc>
        <w:tc>
          <w:tcPr>
            <w:tcW w:w="1276" w:type="dxa"/>
            <w:tcBorders>
              <w:top w:val="nil"/>
              <w:left w:val="nil"/>
              <w:bottom w:val="single" w:sz="4" w:space="0" w:color="auto"/>
              <w:right w:val="single" w:sz="4" w:space="0" w:color="auto"/>
            </w:tcBorders>
            <w:shd w:val="clear" w:color="auto" w:fill="auto"/>
            <w:vAlign w:val="center"/>
            <w:hideMark/>
          </w:tcPr>
          <w:p w14:paraId="4E2AC5A8"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589.3</w:t>
            </w:r>
            <w:r w:rsidRPr="00AF7A55">
              <w:rPr>
                <w:rFonts w:ascii="Calibri" w:eastAsia="Times New Roman" w:hAnsi="Calibri" w:cs="Times New Roman"/>
                <w:color w:val="000000"/>
                <w:sz w:val="16"/>
                <w:szCs w:val="16"/>
              </w:rPr>
              <w:br/>
              <w:t>(261.5, 1023.1)</w:t>
            </w:r>
          </w:p>
        </w:tc>
      </w:tr>
      <w:tr w:rsidR="00AF7A55" w:rsidRPr="00AF7A55" w14:paraId="07CEC8DB" w14:textId="77777777" w:rsidTr="00AF7A55">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0D0FFEDB" w14:textId="77777777" w:rsidR="00AF7A55" w:rsidRPr="00AF7A55" w:rsidRDefault="00AF7A55" w:rsidP="00AF7A55">
            <w:pPr>
              <w:spacing w:after="0" w:line="240" w:lineRule="auto"/>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P1D(Cool)</w:t>
            </w:r>
          </w:p>
        </w:tc>
        <w:tc>
          <w:tcPr>
            <w:tcW w:w="1276" w:type="dxa"/>
            <w:tcBorders>
              <w:top w:val="nil"/>
              <w:left w:val="nil"/>
              <w:bottom w:val="single" w:sz="4" w:space="0" w:color="auto"/>
              <w:right w:val="single" w:sz="4" w:space="0" w:color="auto"/>
            </w:tcBorders>
            <w:shd w:val="clear" w:color="auto" w:fill="auto"/>
            <w:vAlign w:val="center"/>
            <w:hideMark/>
          </w:tcPr>
          <w:p w14:paraId="39B0D8F9"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4.7</w:t>
            </w:r>
            <w:r w:rsidRPr="00AF7A55">
              <w:rPr>
                <w:rFonts w:ascii="Calibri" w:eastAsia="Times New Roman" w:hAnsi="Calibri" w:cs="Times New Roman"/>
                <w:color w:val="000000"/>
                <w:sz w:val="16"/>
                <w:szCs w:val="16"/>
              </w:rPr>
              <w:br/>
              <w:t>(-0.1, 10)</w:t>
            </w:r>
          </w:p>
        </w:tc>
        <w:tc>
          <w:tcPr>
            <w:tcW w:w="1276" w:type="dxa"/>
            <w:tcBorders>
              <w:top w:val="nil"/>
              <w:left w:val="nil"/>
              <w:bottom w:val="single" w:sz="4" w:space="0" w:color="auto"/>
              <w:right w:val="single" w:sz="4" w:space="0" w:color="auto"/>
            </w:tcBorders>
            <w:shd w:val="clear" w:color="auto" w:fill="auto"/>
            <w:vAlign w:val="center"/>
            <w:hideMark/>
          </w:tcPr>
          <w:p w14:paraId="508091E3"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w:t>
            </w:r>
            <w:r w:rsidRPr="00AF7A55">
              <w:rPr>
                <w:rFonts w:ascii="Calibri" w:eastAsia="Times New Roman" w:hAnsi="Calibri" w:cs="Times New Roman"/>
                <w:color w:val="000000"/>
                <w:sz w:val="16"/>
                <w:szCs w:val="16"/>
              </w:rPr>
              <w:br/>
              <w:t>(-4.9, 8.)</w:t>
            </w:r>
          </w:p>
        </w:tc>
        <w:tc>
          <w:tcPr>
            <w:tcW w:w="1276" w:type="dxa"/>
            <w:tcBorders>
              <w:top w:val="nil"/>
              <w:left w:val="nil"/>
              <w:bottom w:val="single" w:sz="4" w:space="0" w:color="auto"/>
              <w:right w:val="single" w:sz="4" w:space="0" w:color="auto"/>
            </w:tcBorders>
            <w:shd w:val="clear" w:color="auto" w:fill="auto"/>
            <w:vAlign w:val="center"/>
            <w:hideMark/>
          </w:tcPr>
          <w:p w14:paraId="6F698B9A"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2.4</w:t>
            </w:r>
            <w:r w:rsidRPr="00AF7A55">
              <w:rPr>
                <w:rFonts w:ascii="Calibri" w:eastAsia="Times New Roman" w:hAnsi="Calibri" w:cs="Times New Roman"/>
                <w:color w:val="000000"/>
                <w:sz w:val="16"/>
                <w:szCs w:val="16"/>
              </w:rPr>
              <w:br/>
              <w:t>(-, 8)</w:t>
            </w:r>
          </w:p>
        </w:tc>
        <w:tc>
          <w:tcPr>
            <w:tcW w:w="1276" w:type="dxa"/>
            <w:tcBorders>
              <w:top w:val="nil"/>
              <w:left w:val="nil"/>
              <w:bottom w:val="single" w:sz="4" w:space="0" w:color="auto"/>
              <w:right w:val="single" w:sz="4" w:space="0" w:color="auto"/>
            </w:tcBorders>
            <w:shd w:val="clear" w:color="auto" w:fill="auto"/>
            <w:vAlign w:val="center"/>
            <w:hideMark/>
          </w:tcPr>
          <w:p w14:paraId="3F1D807E"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3.9</w:t>
            </w:r>
            <w:r w:rsidRPr="00AF7A55">
              <w:rPr>
                <w:rFonts w:ascii="Calibri" w:eastAsia="Times New Roman" w:hAnsi="Calibri" w:cs="Times New Roman"/>
                <w:color w:val="000000"/>
                <w:sz w:val="16"/>
                <w:szCs w:val="16"/>
              </w:rPr>
              <w:br/>
              <w:t>(-0.2, 9)</w:t>
            </w:r>
          </w:p>
        </w:tc>
        <w:tc>
          <w:tcPr>
            <w:tcW w:w="1276" w:type="dxa"/>
            <w:tcBorders>
              <w:top w:val="nil"/>
              <w:left w:val="nil"/>
              <w:bottom w:val="single" w:sz="4" w:space="0" w:color="auto"/>
              <w:right w:val="single" w:sz="4" w:space="0" w:color="auto"/>
            </w:tcBorders>
            <w:shd w:val="clear" w:color="auto" w:fill="auto"/>
            <w:vAlign w:val="center"/>
            <w:hideMark/>
          </w:tcPr>
          <w:p w14:paraId="69D72AAD"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6.5</w:t>
            </w:r>
            <w:r w:rsidRPr="00AF7A55">
              <w:rPr>
                <w:rFonts w:ascii="Calibri" w:eastAsia="Times New Roman" w:hAnsi="Calibri" w:cs="Times New Roman"/>
                <w:color w:val="000000"/>
                <w:sz w:val="16"/>
                <w:szCs w:val="16"/>
              </w:rPr>
              <w:br/>
              <w:t>(1.7, 13.4)</w:t>
            </w:r>
          </w:p>
        </w:tc>
        <w:tc>
          <w:tcPr>
            <w:tcW w:w="1276" w:type="dxa"/>
            <w:tcBorders>
              <w:top w:val="nil"/>
              <w:left w:val="nil"/>
              <w:bottom w:val="single" w:sz="4" w:space="0" w:color="auto"/>
              <w:right w:val="single" w:sz="4" w:space="0" w:color="auto"/>
            </w:tcBorders>
            <w:shd w:val="clear" w:color="auto" w:fill="auto"/>
            <w:vAlign w:val="center"/>
            <w:hideMark/>
          </w:tcPr>
          <w:p w14:paraId="7E8D24EE"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3.2</w:t>
            </w:r>
            <w:r w:rsidRPr="00AF7A55">
              <w:rPr>
                <w:rFonts w:ascii="Calibri" w:eastAsia="Times New Roman" w:hAnsi="Calibri" w:cs="Times New Roman"/>
                <w:color w:val="000000"/>
                <w:sz w:val="16"/>
                <w:szCs w:val="16"/>
              </w:rPr>
              <w:br/>
              <w:t>(-1.1, 7.8)</w:t>
            </w:r>
          </w:p>
        </w:tc>
      </w:tr>
      <w:tr w:rsidR="00AF7A55" w:rsidRPr="00AF7A55" w14:paraId="6373DEC4" w14:textId="77777777" w:rsidTr="00AF7A55">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22FC3FEB" w14:textId="77777777" w:rsidR="00AF7A55" w:rsidRPr="00AF7A55" w:rsidRDefault="00AF7A55" w:rsidP="00AF7A55">
            <w:pPr>
              <w:spacing w:after="0" w:line="240" w:lineRule="auto"/>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P1D(Warm)</w:t>
            </w:r>
          </w:p>
        </w:tc>
        <w:tc>
          <w:tcPr>
            <w:tcW w:w="1276" w:type="dxa"/>
            <w:tcBorders>
              <w:top w:val="nil"/>
              <w:left w:val="nil"/>
              <w:bottom w:val="single" w:sz="4" w:space="0" w:color="auto"/>
              <w:right w:val="single" w:sz="4" w:space="0" w:color="auto"/>
            </w:tcBorders>
            <w:shd w:val="clear" w:color="auto" w:fill="auto"/>
            <w:vAlign w:val="center"/>
            <w:hideMark/>
          </w:tcPr>
          <w:p w14:paraId="422CE35A"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8.7</w:t>
            </w:r>
            <w:r w:rsidRPr="00AF7A55">
              <w:rPr>
                <w:rFonts w:ascii="Calibri" w:eastAsia="Times New Roman" w:hAnsi="Calibri" w:cs="Times New Roman"/>
                <w:color w:val="000000"/>
                <w:sz w:val="16"/>
                <w:szCs w:val="16"/>
              </w:rPr>
              <w:br/>
              <w:t>(2.5, 15.7)</w:t>
            </w:r>
          </w:p>
        </w:tc>
        <w:tc>
          <w:tcPr>
            <w:tcW w:w="1276" w:type="dxa"/>
            <w:tcBorders>
              <w:top w:val="nil"/>
              <w:left w:val="nil"/>
              <w:bottom w:val="single" w:sz="4" w:space="0" w:color="auto"/>
              <w:right w:val="single" w:sz="4" w:space="0" w:color="auto"/>
            </w:tcBorders>
            <w:shd w:val="clear" w:color="auto" w:fill="auto"/>
            <w:vAlign w:val="center"/>
            <w:hideMark/>
          </w:tcPr>
          <w:p w14:paraId="4F1ACA63"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4</w:t>
            </w:r>
            <w:r w:rsidRPr="00AF7A55">
              <w:rPr>
                <w:rFonts w:ascii="Calibri" w:eastAsia="Times New Roman" w:hAnsi="Calibri" w:cs="Times New Roman"/>
                <w:color w:val="000000"/>
                <w:sz w:val="16"/>
                <w:szCs w:val="16"/>
              </w:rPr>
              <w:br/>
              <w:t>(-2, 11.3)</w:t>
            </w:r>
          </w:p>
        </w:tc>
        <w:tc>
          <w:tcPr>
            <w:tcW w:w="1276" w:type="dxa"/>
            <w:tcBorders>
              <w:top w:val="nil"/>
              <w:left w:val="nil"/>
              <w:bottom w:val="single" w:sz="4" w:space="0" w:color="auto"/>
              <w:right w:val="single" w:sz="4" w:space="0" w:color="auto"/>
            </w:tcBorders>
            <w:shd w:val="clear" w:color="auto" w:fill="auto"/>
            <w:vAlign w:val="center"/>
            <w:hideMark/>
          </w:tcPr>
          <w:p w14:paraId="51D317DF"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5.8</w:t>
            </w:r>
            <w:r w:rsidRPr="00AF7A55">
              <w:rPr>
                <w:rFonts w:ascii="Calibri" w:eastAsia="Times New Roman" w:hAnsi="Calibri" w:cs="Times New Roman"/>
                <w:color w:val="000000"/>
                <w:sz w:val="16"/>
                <w:szCs w:val="16"/>
              </w:rPr>
              <w:br/>
              <w:t>(0.1, 12.8)</w:t>
            </w:r>
          </w:p>
        </w:tc>
        <w:tc>
          <w:tcPr>
            <w:tcW w:w="1276" w:type="dxa"/>
            <w:tcBorders>
              <w:top w:val="nil"/>
              <w:left w:val="nil"/>
              <w:bottom w:val="single" w:sz="4" w:space="0" w:color="auto"/>
              <w:right w:val="single" w:sz="4" w:space="0" w:color="auto"/>
            </w:tcBorders>
            <w:shd w:val="clear" w:color="auto" w:fill="auto"/>
            <w:vAlign w:val="center"/>
            <w:hideMark/>
          </w:tcPr>
          <w:p w14:paraId="2A47B309"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6.7</w:t>
            </w:r>
            <w:r w:rsidRPr="00AF7A55">
              <w:rPr>
                <w:rFonts w:ascii="Calibri" w:eastAsia="Times New Roman" w:hAnsi="Calibri" w:cs="Times New Roman"/>
                <w:color w:val="000000"/>
                <w:sz w:val="16"/>
                <w:szCs w:val="16"/>
              </w:rPr>
              <w:br/>
              <w:t>(1.6, 13.3)</w:t>
            </w:r>
          </w:p>
        </w:tc>
        <w:tc>
          <w:tcPr>
            <w:tcW w:w="1276" w:type="dxa"/>
            <w:tcBorders>
              <w:top w:val="nil"/>
              <w:left w:val="nil"/>
              <w:bottom w:val="single" w:sz="4" w:space="0" w:color="auto"/>
              <w:right w:val="single" w:sz="4" w:space="0" w:color="auto"/>
            </w:tcBorders>
            <w:shd w:val="clear" w:color="auto" w:fill="auto"/>
            <w:vAlign w:val="center"/>
            <w:hideMark/>
          </w:tcPr>
          <w:p w14:paraId="1BAC1EC3"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10</w:t>
            </w:r>
            <w:r w:rsidRPr="00AF7A55">
              <w:rPr>
                <w:rFonts w:ascii="Calibri" w:eastAsia="Times New Roman" w:hAnsi="Calibri" w:cs="Times New Roman"/>
                <w:color w:val="000000"/>
                <w:sz w:val="16"/>
                <w:szCs w:val="16"/>
              </w:rPr>
              <w:br/>
              <w:t>(3.7, 17.8)</w:t>
            </w:r>
          </w:p>
        </w:tc>
        <w:tc>
          <w:tcPr>
            <w:tcW w:w="1276" w:type="dxa"/>
            <w:tcBorders>
              <w:top w:val="nil"/>
              <w:left w:val="nil"/>
              <w:bottom w:val="single" w:sz="4" w:space="0" w:color="auto"/>
              <w:right w:val="single" w:sz="4" w:space="0" w:color="auto"/>
            </w:tcBorders>
            <w:shd w:val="clear" w:color="auto" w:fill="auto"/>
            <w:vAlign w:val="center"/>
            <w:hideMark/>
          </w:tcPr>
          <w:p w14:paraId="3524E50C"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5.1</w:t>
            </w:r>
            <w:r w:rsidRPr="00AF7A55">
              <w:rPr>
                <w:rFonts w:ascii="Calibri" w:eastAsia="Times New Roman" w:hAnsi="Calibri" w:cs="Times New Roman"/>
                <w:color w:val="000000"/>
                <w:sz w:val="16"/>
                <w:szCs w:val="16"/>
              </w:rPr>
              <w:br/>
              <w:t>(0.8, 9.7)</w:t>
            </w:r>
          </w:p>
        </w:tc>
      </w:tr>
      <w:tr w:rsidR="00AF7A55" w:rsidRPr="00AF7A55" w14:paraId="4A75BC1A" w14:textId="77777777" w:rsidTr="00AF7A55">
        <w:trPr>
          <w:trHeight w:val="20"/>
        </w:trPr>
        <w:tc>
          <w:tcPr>
            <w:tcW w:w="1433" w:type="dxa"/>
            <w:tcBorders>
              <w:top w:val="nil"/>
              <w:left w:val="single" w:sz="4" w:space="0" w:color="auto"/>
              <w:bottom w:val="single" w:sz="4" w:space="0" w:color="auto"/>
              <w:right w:val="single" w:sz="4" w:space="0" w:color="auto"/>
            </w:tcBorders>
            <w:shd w:val="clear" w:color="auto" w:fill="auto"/>
            <w:vAlign w:val="center"/>
            <w:hideMark/>
          </w:tcPr>
          <w:p w14:paraId="6F35E422" w14:textId="77777777" w:rsidR="00AF7A55" w:rsidRPr="00AF7A55" w:rsidRDefault="00AF7A55" w:rsidP="00AF7A55">
            <w:pPr>
              <w:spacing w:after="0" w:line="240" w:lineRule="auto"/>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P1D</w:t>
            </w:r>
            <w:r w:rsidRPr="00AF7A55">
              <w:rPr>
                <w:rFonts w:ascii="Calibri" w:eastAsia="Times New Roman" w:hAnsi="Calibri" w:cs="Times New Roman"/>
                <w:color w:val="000000"/>
                <w:sz w:val="16"/>
                <w:szCs w:val="16"/>
              </w:rPr>
              <w:br/>
              <w:t>(Overwintering)</w:t>
            </w:r>
          </w:p>
        </w:tc>
        <w:tc>
          <w:tcPr>
            <w:tcW w:w="1276" w:type="dxa"/>
            <w:tcBorders>
              <w:top w:val="nil"/>
              <w:left w:val="nil"/>
              <w:bottom w:val="single" w:sz="4" w:space="0" w:color="auto"/>
              <w:right w:val="single" w:sz="4" w:space="0" w:color="auto"/>
            </w:tcBorders>
            <w:shd w:val="clear" w:color="auto" w:fill="auto"/>
            <w:vAlign w:val="center"/>
            <w:hideMark/>
          </w:tcPr>
          <w:p w14:paraId="017DF1E1"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8.7</w:t>
            </w:r>
            <w:r w:rsidRPr="00AF7A55">
              <w:rPr>
                <w:rFonts w:ascii="Calibri" w:eastAsia="Times New Roman" w:hAnsi="Calibri" w:cs="Times New Roman"/>
                <w:color w:val="000000"/>
                <w:sz w:val="16"/>
                <w:szCs w:val="16"/>
              </w:rPr>
              <w:br/>
              <w:t>(3, 14.8)</w:t>
            </w:r>
          </w:p>
        </w:tc>
        <w:tc>
          <w:tcPr>
            <w:tcW w:w="1276" w:type="dxa"/>
            <w:tcBorders>
              <w:top w:val="nil"/>
              <w:left w:val="nil"/>
              <w:bottom w:val="single" w:sz="4" w:space="0" w:color="auto"/>
              <w:right w:val="single" w:sz="4" w:space="0" w:color="auto"/>
            </w:tcBorders>
            <w:shd w:val="clear" w:color="auto" w:fill="auto"/>
            <w:vAlign w:val="center"/>
            <w:hideMark/>
          </w:tcPr>
          <w:p w14:paraId="57B4EC13"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3.6</w:t>
            </w:r>
            <w:r w:rsidRPr="00AF7A55">
              <w:rPr>
                <w:rFonts w:ascii="Calibri" w:eastAsia="Times New Roman" w:hAnsi="Calibri" w:cs="Times New Roman"/>
                <w:color w:val="000000"/>
                <w:sz w:val="16"/>
                <w:szCs w:val="16"/>
              </w:rPr>
              <w:br/>
              <w:t>(-2.5, 10.8)</w:t>
            </w:r>
          </w:p>
        </w:tc>
        <w:tc>
          <w:tcPr>
            <w:tcW w:w="1276" w:type="dxa"/>
            <w:tcBorders>
              <w:top w:val="nil"/>
              <w:left w:val="nil"/>
              <w:bottom w:val="single" w:sz="4" w:space="0" w:color="auto"/>
              <w:right w:val="single" w:sz="4" w:space="0" w:color="auto"/>
            </w:tcBorders>
            <w:shd w:val="clear" w:color="auto" w:fill="auto"/>
            <w:vAlign w:val="center"/>
            <w:hideMark/>
          </w:tcPr>
          <w:p w14:paraId="52D17C9A"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5.5</w:t>
            </w:r>
            <w:r w:rsidRPr="00AF7A55">
              <w:rPr>
                <w:rFonts w:ascii="Calibri" w:eastAsia="Times New Roman" w:hAnsi="Calibri" w:cs="Times New Roman"/>
                <w:color w:val="000000"/>
                <w:sz w:val="16"/>
                <w:szCs w:val="16"/>
              </w:rPr>
              <w:br/>
              <w:t>(-0.2, 12.1)</w:t>
            </w:r>
          </w:p>
        </w:tc>
        <w:tc>
          <w:tcPr>
            <w:tcW w:w="1276" w:type="dxa"/>
            <w:tcBorders>
              <w:top w:val="nil"/>
              <w:left w:val="nil"/>
              <w:bottom w:val="single" w:sz="4" w:space="0" w:color="auto"/>
              <w:right w:val="single" w:sz="4" w:space="0" w:color="auto"/>
            </w:tcBorders>
            <w:shd w:val="clear" w:color="auto" w:fill="auto"/>
            <w:vAlign w:val="center"/>
            <w:hideMark/>
          </w:tcPr>
          <w:p w14:paraId="49A6143C"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6.5</w:t>
            </w:r>
            <w:r w:rsidRPr="00AF7A55">
              <w:rPr>
                <w:rFonts w:ascii="Calibri" w:eastAsia="Times New Roman" w:hAnsi="Calibri" w:cs="Times New Roman"/>
                <w:color w:val="000000"/>
                <w:sz w:val="16"/>
                <w:szCs w:val="16"/>
              </w:rPr>
              <w:br/>
              <w:t>(1.8, 12.6)</w:t>
            </w:r>
          </w:p>
        </w:tc>
        <w:tc>
          <w:tcPr>
            <w:tcW w:w="1276" w:type="dxa"/>
            <w:tcBorders>
              <w:top w:val="nil"/>
              <w:left w:val="nil"/>
              <w:bottom w:val="single" w:sz="4" w:space="0" w:color="auto"/>
              <w:right w:val="single" w:sz="4" w:space="0" w:color="auto"/>
            </w:tcBorders>
            <w:shd w:val="clear" w:color="auto" w:fill="auto"/>
            <w:vAlign w:val="center"/>
            <w:hideMark/>
          </w:tcPr>
          <w:p w14:paraId="0363180B"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9.7</w:t>
            </w:r>
            <w:r w:rsidRPr="00AF7A55">
              <w:rPr>
                <w:rFonts w:ascii="Calibri" w:eastAsia="Times New Roman" w:hAnsi="Calibri" w:cs="Times New Roman"/>
                <w:color w:val="000000"/>
                <w:sz w:val="16"/>
                <w:szCs w:val="16"/>
              </w:rPr>
              <w:br/>
              <w:t>(4.1, 17.4)</w:t>
            </w:r>
          </w:p>
        </w:tc>
        <w:tc>
          <w:tcPr>
            <w:tcW w:w="1276" w:type="dxa"/>
            <w:tcBorders>
              <w:top w:val="nil"/>
              <w:left w:val="nil"/>
              <w:bottom w:val="single" w:sz="4" w:space="0" w:color="auto"/>
              <w:right w:val="single" w:sz="4" w:space="0" w:color="auto"/>
            </w:tcBorders>
            <w:shd w:val="clear" w:color="auto" w:fill="auto"/>
            <w:vAlign w:val="center"/>
            <w:hideMark/>
          </w:tcPr>
          <w:p w14:paraId="0B9E1419"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4.7</w:t>
            </w:r>
            <w:r w:rsidRPr="00AF7A55">
              <w:rPr>
                <w:rFonts w:ascii="Calibri" w:eastAsia="Times New Roman" w:hAnsi="Calibri" w:cs="Times New Roman"/>
                <w:color w:val="000000"/>
                <w:sz w:val="16"/>
                <w:szCs w:val="16"/>
              </w:rPr>
              <w:br/>
              <w:t>(0.4, 9.2)</w:t>
            </w:r>
          </w:p>
        </w:tc>
      </w:tr>
      <w:tr w:rsidR="00AF7A55" w:rsidRPr="00AF7A55" w14:paraId="67ACA965" w14:textId="77777777" w:rsidTr="00AF7A55">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21BE140E" w14:textId="77777777" w:rsidR="00AF7A55" w:rsidRPr="00AF7A55" w:rsidRDefault="00AF7A55" w:rsidP="00AF7A55">
            <w:pPr>
              <w:spacing w:after="0" w:line="240" w:lineRule="auto"/>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P10D(Cool)</w:t>
            </w:r>
          </w:p>
        </w:tc>
        <w:tc>
          <w:tcPr>
            <w:tcW w:w="1276" w:type="dxa"/>
            <w:tcBorders>
              <w:top w:val="nil"/>
              <w:left w:val="nil"/>
              <w:bottom w:val="single" w:sz="4" w:space="0" w:color="auto"/>
              <w:right w:val="single" w:sz="4" w:space="0" w:color="auto"/>
            </w:tcBorders>
            <w:shd w:val="clear" w:color="auto" w:fill="auto"/>
            <w:vAlign w:val="center"/>
            <w:hideMark/>
          </w:tcPr>
          <w:p w14:paraId="14141210"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13.9</w:t>
            </w:r>
            <w:r w:rsidRPr="00AF7A55">
              <w:rPr>
                <w:rFonts w:ascii="Calibri" w:eastAsia="Times New Roman" w:hAnsi="Calibri" w:cs="Times New Roman"/>
                <w:color w:val="000000"/>
                <w:sz w:val="16"/>
                <w:szCs w:val="16"/>
              </w:rPr>
              <w:br/>
              <w:t>(-0.2, 29)</w:t>
            </w:r>
          </w:p>
        </w:tc>
        <w:tc>
          <w:tcPr>
            <w:tcW w:w="1276" w:type="dxa"/>
            <w:tcBorders>
              <w:top w:val="nil"/>
              <w:left w:val="nil"/>
              <w:bottom w:val="single" w:sz="4" w:space="0" w:color="auto"/>
              <w:right w:val="single" w:sz="4" w:space="0" w:color="auto"/>
            </w:tcBorders>
            <w:shd w:val="clear" w:color="auto" w:fill="auto"/>
            <w:vAlign w:val="center"/>
            <w:hideMark/>
          </w:tcPr>
          <w:p w14:paraId="6105B365"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2.6</w:t>
            </w:r>
            <w:r w:rsidRPr="00AF7A55">
              <w:rPr>
                <w:rFonts w:ascii="Calibri" w:eastAsia="Times New Roman" w:hAnsi="Calibri" w:cs="Times New Roman"/>
                <w:color w:val="000000"/>
                <w:sz w:val="16"/>
                <w:szCs w:val="16"/>
              </w:rPr>
              <w:br/>
              <w:t>(-10.4, 19.1)</w:t>
            </w:r>
          </w:p>
        </w:tc>
        <w:tc>
          <w:tcPr>
            <w:tcW w:w="1276" w:type="dxa"/>
            <w:tcBorders>
              <w:top w:val="nil"/>
              <w:left w:val="nil"/>
              <w:bottom w:val="single" w:sz="4" w:space="0" w:color="auto"/>
              <w:right w:val="single" w:sz="4" w:space="0" w:color="auto"/>
            </w:tcBorders>
            <w:shd w:val="clear" w:color="auto" w:fill="auto"/>
            <w:vAlign w:val="center"/>
            <w:hideMark/>
          </w:tcPr>
          <w:p w14:paraId="32C023C0"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4.6</w:t>
            </w:r>
            <w:r w:rsidRPr="00AF7A55">
              <w:rPr>
                <w:rFonts w:ascii="Calibri" w:eastAsia="Times New Roman" w:hAnsi="Calibri" w:cs="Times New Roman"/>
                <w:color w:val="000000"/>
                <w:sz w:val="16"/>
                <w:szCs w:val="16"/>
              </w:rPr>
              <w:br/>
              <w:t>(-6.5, 16.2)</w:t>
            </w:r>
          </w:p>
        </w:tc>
        <w:tc>
          <w:tcPr>
            <w:tcW w:w="1276" w:type="dxa"/>
            <w:tcBorders>
              <w:top w:val="nil"/>
              <w:left w:val="nil"/>
              <w:bottom w:val="single" w:sz="4" w:space="0" w:color="auto"/>
              <w:right w:val="single" w:sz="4" w:space="0" w:color="auto"/>
            </w:tcBorders>
            <w:shd w:val="clear" w:color="auto" w:fill="auto"/>
            <w:vAlign w:val="center"/>
            <w:hideMark/>
          </w:tcPr>
          <w:p w14:paraId="10285279"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7.2</w:t>
            </w:r>
            <w:r w:rsidRPr="00AF7A55">
              <w:rPr>
                <w:rFonts w:ascii="Calibri" w:eastAsia="Times New Roman" w:hAnsi="Calibri" w:cs="Times New Roman"/>
                <w:color w:val="000000"/>
                <w:sz w:val="16"/>
                <w:szCs w:val="16"/>
              </w:rPr>
              <w:br/>
              <w:t>(-2.5, 17.9)</w:t>
            </w:r>
          </w:p>
        </w:tc>
        <w:tc>
          <w:tcPr>
            <w:tcW w:w="1276" w:type="dxa"/>
            <w:tcBorders>
              <w:top w:val="nil"/>
              <w:left w:val="nil"/>
              <w:bottom w:val="single" w:sz="4" w:space="0" w:color="auto"/>
              <w:right w:val="single" w:sz="4" w:space="0" w:color="auto"/>
            </w:tcBorders>
            <w:shd w:val="clear" w:color="auto" w:fill="auto"/>
            <w:vAlign w:val="center"/>
            <w:hideMark/>
          </w:tcPr>
          <w:p w14:paraId="75F097A3"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13.1</w:t>
            </w:r>
            <w:r w:rsidRPr="00AF7A55">
              <w:rPr>
                <w:rFonts w:ascii="Calibri" w:eastAsia="Times New Roman" w:hAnsi="Calibri" w:cs="Times New Roman"/>
                <w:color w:val="000000"/>
                <w:sz w:val="16"/>
                <w:szCs w:val="16"/>
              </w:rPr>
              <w:br/>
              <w:t>(2.9, 26.4)</w:t>
            </w:r>
          </w:p>
        </w:tc>
        <w:tc>
          <w:tcPr>
            <w:tcW w:w="1276" w:type="dxa"/>
            <w:tcBorders>
              <w:top w:val="nil"/>
              <w:left w:val="nil"/>
              <w:bottom w:val="single" w:sz="4" w:space="0" w:color="auto"/>
              <w:right w:val="single" w:sz="4" w:space="0" w:color="auto"/>
            </w:tcBorders>
            <w:shd w:val="clear" w:color="auto" w:fill="auto"/>
            <w:vAlign w:val="center"/>
            <w:hideMark/>
          </w:tcPr>
          <w:p w14:paraId="29F64473"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7.5</w:t>
            </w:r>
            <w:r w:rsidRPr="00AF7A55">
              <w:rPr>
                <w:rFonts w:ascii="Calibri" w:eastAsia="Times New Roman" w:hAnsi="Calibri" w:cs="Times New Roman"/>
                <w:color w:val="000000"/>
                <w:sz w:val="16"/>
                <w:szCs w:val="16"/>
              </w:rPr>
              <w:br/>
              <w:t>(-1.7, 17.8)</w:t>
            </w:r>
          </w:p>
        </w:tc>
      </w:tr>
      <w:tr w:rsidR="00AF7A55" w:rsidRPr="00AF7A55" w14:paraId="39B6E3BA" w14:textId="77777777" w:rsidTr="00AF7A55">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65EB7BAE" w14:textId="77777777" w:rsidR="00AF7A55" w:rsidRPr="00AF7A55" w:rsidRDefault="00AF7A55" w:rsidP="00AF7A55">
            <w:pPr>
              <w:spacing w:after="0" w:line="240" w:lineRule="auto"/>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P10D(Warm)</w:t>
            </w:r>
          </w:p>
        </w:tc>
        <w:tc>
          <w:tcPr>
            <w:tcW w:w="1276" w:type="dxa"/>
            <w:tcBorders>
              <w:top w:val="nil"/>
              <w:left w:val="nil"/>
              <w:bottom w:val="single" w:sz="4" w:space="0" w:color="auto"/>
              <w:right w:val="single" w:sz="4" w:space="0" w:color="auto"/>
            </w:tcBorders>
            <w:shd w:val="clear" w:color="auto" w:fill="auto"/>
            <w:vAlign w:val="center"/>
            <w:hideMark/>
          </w:tcPr>
          <w:p w14:paraId="15F4A2F2"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24.2</w:t>
            </w:r>
            <w:r w:rsidRPr="00AF7A55">
              <w:rPr>
                <w:rFonts w:ascii="Calibri" w:eastAsia="Times New Roman" w:hAnsi="Calibri" w:cs="Times New Roman"/>
                <w:color w:val="000000"/>
                <w:sz w:val="16"/>
                <w:szCs w:val="16"/>
              </w:rPr>
              <w:br/>
              <w:t>(6.4, 44)</w:t>
            </w:r>
          </w:p>
        </w:tc>
        <w:tc>
          <w:tcPr>
            <w:tcW w:w="1276" w:type="dxa"/>
            <w:tcBorders>
              <w:top w:val="nil"/>
              <w:left w:val="nil"/>
              <w:bottom w:val="single" w:sz="4" w:space="0" w:color="auto"/>
              <w:right w:val="single" w:sz="4" w:space="0" w:color="auto"/>
            </w:tcBorders>
            <w:shd w:val="clear" w:color="auto" w:fill="auto"/>
            <w:vAlign w:val="center"/>
            <w:hideMark/>
          </w:tcPr>
          <w:p w14:paraId="651BE47F"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7.9</w:t>
            </w:r>
            <w:r w:rsidRPr="00AF7A55">
              <w:rPr>
                <w:rFonts w:ascii="Calibri" w:eastAsia="Times New Roman" w:hAnsi="Calibri" w:cs="Times New Roman"/>
                <w:color w:val="000000"/>
                <w:sz w:val="16"/>
                <w:szCs w:val="16"/>
              </w:rPr>
              <w:br/>
              <w:t>(-4.9, 24.4)</w:t>
            </w:r>
          </w:p>
        </w:tc>
        <w:tc>
          <w:tcPr>
            <w:tcW w:w="1276" w:type="dxa"/>
            <w:tcBorders>
              <w:top w:val="nil"/>
              <w:left w:val="nil"/>
              <w:bottom w:val="single" w:sz="4" w:space="0" w:color="auto"/>
              <w:right w:val="single" w:sz="4" w:space="0" w:color="auto"/>
            </w:tcBorders>
            <w:shd w:val="clear" w:color="auto" w:fill="auto"/>
            <w:vAlign w:val="center"/>
            <w:hideMark/>
          </w:tcPr>
          <w:p w14:paraId="7A19BA05"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10.8</w:t>
            </w:r>
            <w:r w:rsidRPr="00AF7A55">
              <w:rPr>
                <w:rFonts w:ascii="Calibri" w:eastAsia="Times New Roman" w:hAnsi="Calibri" w:cs="Times New Roman"/>
                <w:color w:val="000000"/>
                <w:sz w:val="16"/>
                <w:szCs w:val="16"/>
              </w:rPr>
              <w:br/>
              <w:t>(-0.6, 23.5)</w:t>
            </w:r>
          </w:p>
        </w:tc>
        <w:tc>
          <w:tcPr>
            <w:tcW w:w="1276" w:type="dxa"/>
            <w:tcBorders>
              <w:top w:val="nil"/>
              <w:left w:val="nil"/>
              <w:bottom w:val="single" w:sz="4" w:space="0" w:color="auto"/>
              <w:right w:val="single" w:sz="4" w:space="0" w:color="auto"/>
            </w:tcBorders>
            <w:shd w:val="clear" w:color="auto" w:fill="auto"/>
            <w:vAlign w:val="center"/>
            <w:hideMark/>
          </w:tcPr>
          <w:p w14:paraId="48024282"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13.2</w:t>
            </w:r>
            <w:r w:rsidRPr="00AF7A55">
              <w:rPr>
                <w:rFonts w:ascii="Calibri" w:eastAsia="Times New Roman" w:hAnsi="Calibri" w:cs="Times New Roman"/>
                <w:color w:val="000000"/>
                <w:sz w:val="16"/>
                <w:szCs w:val="16"/>
              </w:rPr>
              <w:br/>
              <w:t>(2.2, 26.1)</w:t>
            </w:r>
          </w:p>
        </w:tc>
        <w:tc>
          <w:tcPr>
            <w:tcW w:w="1276" w:type="dxa"/>
            <w:tcBorders>
              <w:top w:val="nil"/>
              <w:left w:val="nil"/>
              <w:bottom w:val="single" w:sz="4" w:space="0" w:color="auto"/>
              <w:right w:val="single" w:sz="4" w:space="0" w:color="auto"/>
            </w:tcBorders>
            <w:shd w:val="clear" w:color="auto" w:fill="auto"/>
            <w:vAlign w:val="center"/>
            <w:hideMark/>
          </w:tcPr>
          <w:p w14:paraId="19BE5643"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19.2</w:t>
            </w:r>
            <w:r w:rsidRPr="00AF7A55">
              <w:rPr>
                <w:rFonts w:ascii="Calibri" w:eastAsia="Times New Roman" w:hAnsi="Calibri" w:cs="Times New Roman"/>
                <w:color w:val="000000"/>
                <w:sz w:val="16"/>
                <w:szCs w:val="16"/>
              </w:rPr>
              <w:br/>
              <w:t>(7.3, 34.4)</w:t>
            </w:r>
          </w:p>
        </w:tc>
        <w:tc>
          <w:tcPr>
            <w:tcW w:w="1276" w:type="dxa"/>
            <w:tcBorders>
              <w:top w:val="nil"/>
              <w:left w:val="nil"/>
              <w:bottom w:val="single" w:sz="4" w:space="0" w:color="auto"/>
              <w:right w:val="single" w:sz="4" w:space="0" w:color="auto"/>
            </w:tcBorders>
            <w:shd w:val="clear" w:color="auto" w:fill="auto"/>
            <w:vAlign w:val="center"/>
            <w:hideMark/>
          </w:tcPr>
          <w:p w14:paraId="3600046F"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11.4</w:t>
            </w:r>
            <w:r w:rsidRPr="00AF7A55">
              <w:rPr>
                <w:rFonts w:ascii="Calibri" w:eastAsia="Times New Roman" w:hAnsi="Calibri" w:cs="Times New Roman"/>
                <w:color w:val="000000"/>
                <w:sz w:val="16"/>
                <w:szCs w:val="16"/>
              </w:rPr>
              <w:br/>
              <w:t>(2, 21.6)</w:t>
            </w:r>
          </w:p>
        </w:tc>
      </w:tr>
      <w:tr w:rsidR="00AF7A55" w:rsidRPr="00AF7A55" w14:paraId="5D183C66" w14:textId="77777777" w:rsidTr="00AF7A55">
        <w:trPr>
          <w:trHeight w:val="20"/>
        </w:trPr>
        <w:tc>
          <w:tcPr>
            <w:tcW w:w="1433" w:type="dxa"/>
            <w:tcBorders>
              <w:top w:val="nil"/>
              <w:left w:val="single" w:sz="4" w:space="0" w:color="auto"/>
              <w:bottom w:val="single" w:sz="4" w:space="0" w:color="auto"/>
              <w:right w:val="single" w:sz="4" w:space="0" w:color="auto"/>
            </w:tcBorders>
            <w:shd w:val="clear" w:color="auto" w:fill="auto"/>
            <w:vAlign w:val="center"/>
            <w:hideMark/>
          </w:tcPr>
          <w:p w14:paraId="384B2266" w14:textId="77777777" w:rsidR="00AF7A55" w:rsidRPr="00AF7A55" w:rsidRDefault="00AF7A55" w:rsidP="00AF7A55">
            <w:pPr>
              <w:spacing w:after="0" w:line="240" w:lineRule="auto"/>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lastRenderedPageBreak/>
              <w:t>P10D</w:t>
            </w:r>
            <w:r w:rsidRPr="00AF7A55">
              <w:rPr>
                <w:rFonts w:ascii="Calibri" w:eastAsia="Times New Roman" w:hAnsi="Calibri" w:cs="Times New Roman"/>
                <w:color w:val="000000"/>
                <w:sz w:val="16"/>
                <w:szCs w:val="16"/>
              </w:rPr>
              <w:br/>
              <w:t>(Overwintering)</w:t>
            </w:r>
          </w:p>
        </w:tc>
        <w:tc>
          <w:tcPr>
            <w:tcW w:w="1276" w:type="dxa"/>
            <w:tcBorders>
              <w:top w:val="nil"/>
              <w:left w:val="nil"/>
              <w:bottom w:val="single" w:sz="4" w:space="0" w:color="auto"/>
              <w:right w:val="single" w:sz="4" w:space="0" w:color="auto"/>
            </w:tcBorders>
            <w:shd w:val="clear" w:color="auto" w:fill="auto"/>
            <w:vAlign w:val="center"/>
            <w:hideMark/>
          </w:tcPr>
          <w:p w14:paraId="35737600"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23.9</w:t>
            </w:r>
            <w:r w:rsidRPr="00AF7A55">
              <w:rPr>
                <w:rFonts w:ascii="Calibri" w:eastAsia="Times New Roman" w:hAnsi="Calibri" w:cs="Times New Roman"/>
                <w:color w:val="000000"/>
                <w:sz w:val="16"/>
                <w:szCs w:val="16"/>
              </w:rPr>
              <w:br/>
              <w:t>(8.8, 42)</w:t>
            </w:r>
          </w:p>
        </w:tc>
        <w:tc>
          <w:tcPr>
            <w:tcW w:w="1276" w:type="dxa"/>
            <w:tcBorders>
              <w:top w:val="nil"/>
              <w:left w:val="nil"/>
              <w:bottom w:val="single" w:sz="4" w:space="0" w:color="auto"/>
              <w:right w:val="single" w:sz="4" w:space="0" w:color="auto"/>
            </w:tcBorders>
            <w:shd w:val="clear" w:color="auto" w:fill="auto"/>
            <w:vAlign w:val="center"/>
            <w:hideMark/>
          </w:tcPr>
          <w:p w14:paraId="2982BAC3"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7</w:t>
            </w:r>
            <w:r w:rsidRPr="00AF7A55">
              <w:rPr>
                <w:rFonts w:ascii="Calibri" w:eastAsia="Times New Roman" w:hAnsi="Calibri" w:cs="Times New Roman"/>
                <w:color w:val="000000"/>
                <w:sz w:val="16"/>
                <w:szCs w:val="16"/>
              </w:rPr>
              <w:br/>
              <w:t>(-5.8, 23.3)</w:t>
            </w:r>
          </w:p>
        </w:tc>
        <w:tc>
          <w:tcPr>
            <w:tcW w:w="1276" w:type="dxa"/>
            <w:tcBorders>
              <w:top w:val="nil"/>
              <w:left w:val="nil"/>
              <w:bottom w:val="single" w:sz="4" w:space="0" w:color="auto"/>
              <w:right w:val="single" w:sz="4" w:space="0" w:color="auto"/>
            </w:tcBorders>
            <w:shd w:val="clear" w:color="auto" w:fill="auto"/>
            <w:vAlign w:val="center"/>
            <w:hideMark/>
          </w:tcPr>
          <w:p w14:paraId="17439FBD"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10.1</w:t>
            </w:r>
            <w:r w:rsidRPr="00AF7A55">
              <w:rPr>
                <w:rFonts w:ascii="Calibri" w:eastAsia="Times New Roman" w:hAnsi="Calibri" w:cs="Times New Roman"/>
                <w:color w:val="000000"/>
                <w:sz w:val="16"/>
                <w:szCs w:val="16"/>
              </w:rPr>
              <w:br/>
              <w:t>(-0.3, 22.6)</w:t>
            </w:r>
          </w:p>
        </w:tc>
        <w:tc>
          <w:tcPr>
            <w:tcW w:w="1276" w:type="dxa"/>
            <w:tcBorders>
              <w:top w:val="nil"/>
              <w:left w:val="nil"/>
              <w:bottom w:val="single" w:sz="4" w:space="0" w:color="auto"/>
              <w:right w:val="single" w:sz="4" w:space="0" w:color="auto"/>
            </w:tcBorders>
            <w:shd w:val="clear" w:color="auto" w:fill="auto"/>
            <w:vAlign w:val="center"/>
            <w:hideMark/>
          </w:tcPr>
          <w:p w14:paraId="1853C16C"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12.6</w:t>
            </w:r>
            <w:r w:rsidRPr="00AF7A55">
              <w:rPr>
                <w:rFonts w:ascii="Calibri" w:eastAsia="Times New Roman" w:hAnsi="Calibri" w:cs="Times New Roman"/>
                <w:color w:val="000000"/>
                <w:sz w:val="16"/>
                <w:szCs w:val="16"/>
              </w:rPr>
              <w:br/>
              <w:t>(3.1, 24)</w:t>
            </w:r>
          </w:p>
        </w:tc>
        <w:tc>
          <w:tcPr>
            <w:tcW w:w="1276" w:type="dxa"/>
            <w:tcBorders>
              <w:top w:val="nil"/>
              <w:left w:val="nil"/>
              <w:bottom w:val="single" w:sz="4" w:space="0" w:color="auto"/>
              <w:right w:val="single" w:sz="4" w:space="0" w:color="auto"/>
            </w:tcBorders>
            <w:shd w:val="clear" w:color="auto" w:fill="auto"/>
            <w:vAlign w:val="center"/>
            <w:hideMark/>
          </w:tcPr>
          <w:p w14:paraId="603002B5"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18.5</w:t>
            </w:r>
            <w:r w:rsidRPr="00AF7A55">
              <w:rPr>
                <w:rFonts w:ascii="Calibri" w:eastAsia="Times New Roman" w:hAnsi="Calibri" w:cs="Times New Roman"/>
                <w:color w:val="000000"/>
                <w:sz w:val="16"/>
                <w:szCs w:val="16"/>
              </w:rPr>
              <w:br/>
              <w:t>(7.7, 32.1)</w:t>
            </w:r>
          </w:p>
        </w:tc>
        <w:tc>
          <w:tcPr>
            <w:tcW w:w="1276" w:type="dxa"/>
            <w:tcBorders>
              <w:top w:val="nil"/>
              <w:left w:val="nil"/>
              <w:bottom w:val="single" w:sz="4" w:space="0" w:color="auto"/>
              <w:right w:val="single" w:sz="4" w:space="0" w:color="auto"/>
            </w:tcBorders>
            <w:shd w:val="clear" w:color="auto" w:fill="auto"/>
            <w:vAlign w:val="center"/>
            <w:hideMark/>
          </w:tcPr>
          <w:p w14:paraId="2CE4B59E" w14:textId="77777777" w:rsidR="00AF7A55" w:rsidRPr="00AF7A55" w:rsidRDefault="00AF7A55" w:rsidP="00AF7A55">
            <w:pPr>
              <w:spacing w:after="0" w:line="240" w:lineRule="auto"/>
              <w:jc w:val="center"/>
              <w:rPr>
                <w:rFonts w:ascii="Calibri" w:eastAsia="Times New Roman" w:hAnsi="Calibri" w:cs="Times New Roman"/>
                <w:color w:val="000000"/>
                <w:sz w:val="16"/>
                <w:szCs w:val="16"/>
              </w:rPr>
            </w:pPr>
            <w:r w:rsidRPr="00AF7A55">
              <w:rPr>
                <w:rFonts w:ascii="Calibri" w:eastAsia="Times New Roman" w:hAnsi="Calibri" w:cs="Times New Roman"/>
                <w:color w:val="000000"/>
                <w:sz w:val="16"/>
                <w:szCs w:val="16"/>
              </w:rPr>
              <w:t>10.9</w:t>
            </w:r>
            <w:r w:rsidRPr="00AF7A55">
              <w:rPr>
                <w:rFonts w:ascii="Calibri" w:eastAsia="Times New Roman" w:hAnsi="Calibri" w:cs="Times New Roman"/>
                <w:color w:val="000000"/>
                <w:sz w:val="16"/>
                <w:szCs w:val="16"/>
              </w:rPr>
              <w:br/>
              <w:t>(1.9, 21.1)</w:t>
            </w:r>
          </w:p>
        </w:tc>
      </w:tr>
    </w:tbl>
    <w:p w14:paraId="79CCB553" w14:textId="16EE78F9" w:rsidR="002B72F3" w:rsidRDefault="002B72F3">
      <w:pPr>
        <w:rPr>
          <w:sz w:val="16"/>
          <w:szCs w:val="16"/>
        </w:rPr>
      </w:pPr>
      <w:r>
        <w:rPr>
          <w:sz w:val="16"/>
          <w:szCs w:val="16"/>
        </w:rPr>
        <w:br w:type="page"/>
      </w:r>
      <w:r>
        <w:rPr>
          <w:noProof/>
        </w:rPr>
        <w:lastRenderedPageBreak/>
        <w:drawing>
          <wp:inline distT="0" distB="0" distL="0" distR="0" wp14:anchorId="729ED11E" wp14:editId="4C2A899F">
            <wp:extent cx="5943600" cy="459295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56EC763C" w14:textId="27816D2A" w:rsidR="002B72F3" w:rsidRDefault="002B72F3" w:rsidP="002B72F3">
      <w:r>
        <w:t>Figure S</w:t>
      </w:r>
      <w:r w:rsidRPr="00226C27">
        <w:t>1. A map of Canada showing the boundaries of provinces. The locations of the</w:t>
      </w:r>
      <w:r>
        <w:t xml:space="preserve"> 10 stations (listed in Table S</w:t>
      </w:r>
      <w:r w:rsidR="004753B7">
        <w:t>2</w:t>
      </w:r>
      <w:r w:rsidRPr="00226C27">
        <w:t>) are marked with color dots along with their names in smaller-sized font.</w:t>
      </w:r>
      <w:r w:rsidR="004753B7">
        <w:t xml:space="preserve"> The six regions used in Tables S4 and S5 are BC (British Columbia), Prairie (Alberta, Saskatchewan, Manitoba), ON (Ontario), QC (Quebec), ATL (New Brunswick, Nova Scotia, Prince Edward Island, Newfoundland and Labrador), NN</w:t>
      </w:r>
      <w:r w:rsidR="00204D9E">
        <w:t xml:space="preserve"> (Yukon, Northwest Territories, Nunavut). </w:t>
      </w:r>
    </w:p>
    <w:p w14:paraId="55A3A4A0" w14:textId="77777777" w:rsidR="002B72F3" w:rsidRDefault="002B72F3">
      <w:pPr>
        <w:rPr>
          <w:sz w:val="16"/>
          <w:szCs w:val="16"/>
        </w:rPr>
      </w:pPr>
    </w:p>
    <w:p w14:paraId="544558DC" w14:textId="77777777" w:rsidR="005E7359" w:rsidRPr="009503DF" w:rsidRDefault="005E7359" w:rsidP="00150F88">
      <w:pPr>
        <w:rPr>
          <w:sz w:val="16"/>
          <w:szCs w:val="16"/>
        </w:rPr>
      </w:pPr>
    </w:p>
    <w:p w14:paraId="3D553C5F" w14:textId="77777777" w:rsidR="00A44690" w:rsidRDefault="00A44690"/>
    <w:p w14:paraId="4AC62BF7" w14:textId="48A00155" w:rsidR="00A44690" w:rsidRDefault="00A44690"/>
    <w:p w14:paraId="7C4D943B" w14:textId="2BF0C12C" w:rsidR="00A44690" w:rsidRDefault="00F51725" w:rsidP="0086463E">
      <w:pPr>
        <w:jc w:val="center"/>
      </w:pPr>
      <w:r>
        <w:rPr>
          <w:noProof/>
          <w:sz w:val="16"/>
          <w:szCs w:val="16"/>
        </w:rPr>
        <w:lastRenderedPageBreak/>
        <w:drawing>
          <wp:inline distT="0" distB="0" distL="0" distR="0" wp14:anchorId="4E2F8F92" wp14:editId="52CA9A73">
            <wp:extent cx="4512564" cy="371856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s_new.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12564" cy="3718560"/>
                    </a:xfrm>
                    <a:prstGeom prst="rect">
                      <a:avLst/>
                    </a:prstGeom>
                  </pic:spPr>
                </pic:pic>
              </a:graphicData>
            </a:graphic>
          </wp:inline>
        </w:drawing>
      </w:r>
    </w:p>
    <w:p w14:paraId="473CA6A6" w14:textId="263E2272" w:rsidR="00A44690" w:rsidRDefault="00A44690">
      <w:r>
        <w:t>Fig</w:t>
      </w:r>
      <w:r w:rsidR="00E33D53">
        <w:t>ure</w:t>
      </w:r>
      <w:r>
        <w:t xml:space="preserve"> </w:t>
      </w:r>
      <w:r w:rsidR="00C03229">
        <w:t>S2</w:t>
      </w:r>
      <w:r w:rsidR="00E33D53">
        <w:t>.</w:t>
      </w:r>
      <w:r>
        <w:t xml:space="preserve"> </w:t>
      </w:r>
      <w:r w:rsidR="001C09E9">
        <w:t>Projected multi-model median changes in the number of hot days (TX30, left panel), and cold nights (TNm15, right panel) for a</w:t>
      </w:r>
      <w:r w:rsidR="001C09E9" w:rsidRPr="00CF2085">
        <w:t xml:space="preserve"> global</w:t>
      </w:r>
      <w:r w:rsidR="001C09E9">
        <w:t xml:space="preserve"> warming level of 2</w:t>
      </w:r>
      <w:r w:rsidR="001C09E9" w:rsidRPr="00AE1B32">
        <w:rPr>
          <w:sz w:val="20"/>
          <w:szCs w:val="20"/>
        </w:rPr>
        <w:t>°</w:t>
      </w:r>
      <w:r w:rsidR="001C09E9" w:rsidRPr="00CF2085">
        <w:t>C</w:t>
      </w:r>
      <w:r w:rsidR="001C09E9">
        <w:t xml:space="preserve"> under RCP4.5 (top panel) and RCP8.5 (lower panel) under the RCP8.5 scenario. Changes are expressed in days per year relative to the 1986 to 2005 climatology. Grid boxes are marked as grey if hot days or cold nights are not projected to occur (less than one day per year) in a future period.</w:t>
      </w:r>
    </w:p>
    <w:p w14:paraId="7CD21B06" w14:textId="5AD536CF" w:rsidR="00CF2085" w:rsidRDefault="00CF2085"/>
    <w:p w14:paraId="40AB7F86" w14:textId="213610E5" w:rsidR="00CF2085" w:rsidRDefault="00323B84">
      <w:r>
        <w:rPr>
          <w:noProof/>
        </w:rPr>
        <w:lastRenderedPageBreak/>
        <w:drawing>
          <wp:inline distT="0" distB="0" distL="0" distR="0" wp14:anchorId="3232E78D" wp14:editId="0898BC4B">
            <wp:extent cx="5943600" cy="33413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3s_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14:paraId="4C6E7385" w14:textId="38BC450F" w:rsidR="00323B84" w:rsidRDefault="00323B84" w:rsidP="00323B84">
      <w:r>
        <w:t xml:space="preserve">Figure S3. Projected multi-model median changes in the number of precipitation days (PREP1, in days/yr; left panel), in the number of heavy precipitation days (PREP10, in days/yr; center panel), and in daily precipitation intensity (Intensity, in %; right panel) </w:t>
      </w:r>
      <w:r w:rsidRPr="00CF2085">
        <w:t xml:space="preserve">for global </w:t>
      </w:r>
      <w:r>
        <w:t xml:space="preserve">warming level of </w:t>
      </w:r>
      <w:r w:rsidRPr="00CF2085">
        <w:t>2</w:t>
      </w:r>
      <w:r w:rsidRPr="00AE1B32">
        <w:rPr>
          <w:sz w:val="20"/>
          <w:szCs w:val="20"/>
        </w:rPr>
        <w:t>°</w:t>
      </w:r>
      <w:r w:rsidRPr="00CF2085">
        <w:t>C</w:t>
      </w:r>
      <w:r>
        <w:t xml:space="preserve"> under RCP4.5 (top panel) and RCP8.5 (lower panel). </w:t>
      </w:r>
      <w:r w:rsidRPr="00544B8F">
        <w:t>Changes are relative to the 1986 to 2005 climatology.</w:t>
      </w:r>
    </w:p>
    <w:p w14:paraId="263DDFC0" w14:textId="2EBD8225" w:rsidR="00323B84" w:rsidRDefault="00323B84">
      <w:r>
        <w:br w:type="page"/>
      </w:r>
    </w:p>
    <w:p w14:paraId="3736A487" w14:textId="77777777" w:rsidR="00323B84" w:rsidRPr="00544B8F" w:rsidRDefault="00323B84" w:rsidP="00323B84"/>
    <w:p w14:paraId="667C47BC" w14:textId="7273F84D" w:rsidR="00323B84" w:rsidRDefault="00323B84">
      <w:r>
        <w:rPr>
          <w:noProof/>
        </w:rPr>
        <w:drawing>
          <wp:inline distT="0" distB="0" distL="0" distR="0" wp14:anchorId="66099429" wp14:editId="0B147E70">
            <wp:extent cx="5943600" cy="338264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382645"/>
                    </a:xfrm>
                    <a:prstGeom prst="rect">
                      <a:avLst/>
                    </a:prstGeom>
                    <a:noFill/>
                  </pic:spPr>
                </pic:pic>
              </a:graphicData>
            </a:graphic>
          </wp:inline>
        </w:drawing>
      </w:r>
    </w:p>
    <w:p w14:paraId="43B8DE88" w14:textId="29B21B87" w:rsidR="00323B84" w:rsidRDefault="00323B84" w:rsidP="00323B84">
      <w:r>
        <w:t>Figure S4. Projected multi-model ensemble median changes in the length of growing seasons (in days per year) for cool season crops (left panel), warm season crops (central panel), and overwintering crops (right panel) for a global warming level of 2</w:t>
      </w:r>
      <w:r w:rsidRPr="00AE1B32">
        <w:rPr>
          <w:sz w:val="20"/>
          <w:szCs w:val="20"/>
        </w:rPr>
        <w:t>°</w:t>
      </w:r>
      <w:r>
        <w:t xml:space="preserve">C under RCP4.5 (upper panel) and RCP8.5 (lower panel). </w:t>
      </w:r>
      <w:r w:rsidRPr="00544B8F">
        <w:t xml:space="preserve">Changes are relative to the 1986 to 2005 climatology. </w:t>
      </w:r>
      <w:r>
        <w:t xml:space="preserve">Grid boxes are masked grey for the cool season crops if the effective growing degree days are projected to be less than 1200 degree-days in a future period, and for warm season crops if crop heat units are projected to be less than 2800 in a future period. </w:t>
      </w:r>
    </w:p>
    <w:p w14:paraId="2C434529" w14:textId="77777777" w:rsidR="00323B84" w:rsidRDefault="00323B84"/>
    <w:p w14:paraId="0E47FF2A" w14:textId="5C649E05" w:rsidR="000D19F3" w:rsidRDefault="009365C6">
      <w:r>
        <w:rPr>
          <w:noProof/>
        </w:rPr>
        <w:lastRenderedPageBreak/>
        <w:drawing>
          <wp:inline distT="0" distB="0" distL="0" distR="0" wp14:anchorId="1B0EFEE9" wp14:editId="0BB057DB">
            <wp:extent cx="5943600" cy="49466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s_new.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946650"/>
                    </a:xfrm>
                    <a:prstGeom prst="rect">
                      <a:avLst/>
                    </a:prstGeom>
                  </pic:spPr>
                </pic:pic>
              </a:graphicData>
            </a:graphic>
          </wp:inline>
        </w:drawing>
      </w:r>
    </w:p>
    <w:p w14:paraId="7B14ACAB" w14:textId="30D6E408" w:rsidR="000D19F3" w:rsidRDefault="00772ADD">
      <w:r>
        <w:t xml:space="preserve">Figure </w:t>
      </w:r>
      <w:r w:rsidR="00323B84">
        <w:t>S5</w:t>
      </w:r>
      <w:r w:rsidR="000D19F3" w:rsidRPr="000D19F3">
        <w:t>. The first occurrence of the year at which there is at least one day with daily mini</w:t>
      </w:r>
      <w:r>
        <w:t>mum temperature greater than 20</w:t>
      </w:r>
      <w:r w:rsidR="00CB3287" w:rsidRPr="00AE1B32">
        <w:rPr>
          <w:sz w:val="20"/>
          <w:szCs w:val="20"/>
        </w:rPr>
        <w:t>°</w:t>
      </w:r>
      <w:r w:rsidR="000D19F3" w:rsidRPr="000D19F3">
        <w:t xml:space="preserve">C in the statistically downscaled daily </w:t>
      </w:r>
      <w:r w:rsidR="00DB5A96">
        <w:t xml:space="preserve">minimum </w:t>
      </w:r>
      <w:r w:rsidR="000D19F3" w:rsidRPr="000D19F3">
        <w:t>temperat</w:t>
      </w:r>
      <w:r w:rsidR="000D19F3">
        <w:t>ure</w:t>
      </w:r>
      <w:r w:rsidR="00DB5A96">
        <w:t>s</w:t>
      </w:r>
      <w:r w:rsidR="000D19F3">
        <w:t xml:space="preserve"> projecte</w:t>
      </w:r>
      <w:r>
        <w:t>d by at least 12</w:t>
      </w:r>
      <w:r w:rsidR="00DB5A96">
        <w:t xml:space="preserve"> o</w:t>
      </w:r>
      <w:r w:rsidR="00544B8F">
        <w:t>f</w:t>
      </w:r>
      <w:r w:rsidR="00DB5A96">
        <w:t xml:space="preserve"> 24</w:t>
      </w:r>
      <w:r>
        <w:t xml:space="preserve"> </w:t>
      </w:r>
      <w:r w:rsidR="000D19F3" w:rsidRPr="000D19F3">
        <w:t>GCMs. Areas are marked in grey if daily minimum temperature</w:t>
      </w:r>
      <w:r w:rsidR="00DB5A96">
        <w:t>s</w:t>
      </w:r>
      <w:r w:rsidR="000D19F3" w:rsidRPr="000D19F3">
        <w:t xml:space="preserve"> greater than 20</w:t>
      </w:r>
      <w:r w:rsidR="00CB3287" w:rsidRPr="00AE1B32">
        <w:rPr>
          <w:sz w:val="20"/>
          <w:szCs w:val="20"/>
        </w:rPr>
        <w:t>°</w:t>
      </w:r>
      <w:r w:rsidR="000D19F3" w:rsidRPr="000D19F3">
        <w:t xml:space="preserve">C </w:t>
      </w:r>
      <w:r w:rsidR="00DB5A96">
        <w:t>are</w:t>
      </w:r>
      <w:r w:rsidR="00DB5A96" w:rsidRPr="000D19F3">
        <w:t xml:space="preserve"> </w:t>
      </w:r>
      <w:r w:rsidR="000D19F3" w:rsidRPr="000D19F3">
        <w:t xml:space="preserve">not </w:t>
      </w:r>
      <w:r w:rsidR="000D19F3">
        <w:t>pro</w:t>
      </w:r>
      <w:r w:rsidR="004D2831">
        <w:t>jected to occur by at less than</w:t>
      </w:r>
      <w:r>
        <w:t xml:space="preserve"> 12 GCMs</w:t>
      </w:r>
      <w:r w:rsidR="000D19F3" w:rsidRPr="000D19F3">
        <w:t>.</w:t>
      </w:r>
    </w:p>
    <w:p w14:paraId="63312816" w14:textId="77777777" w:rsidR="000D19F3" w:rsidRDefault="000D19F3"/>
    <w:p w14:paraId="6FDBB984" w14:textId="4FCC7A13" w:rsidR="000D19F3" w:rsidRDefault="000D19F3">
      <w:r>
        <w:br w:type="page"/>
      </w:r>
    </w:p>
    <w:p w14:paraId="2C2BD17A" w14:textId="77777777" w:rsidR="00323B84" w:rsidRDefault="00323B84"/>
    <w:p w14:paraId="5B6901E0" w14:textId="2BC7B042" w:rsidR="000D19F3" w:rsidRDefault="00D011FE" w:rsidP="0086463E">
      <w:pPr>
        <w:jc w:val="center"/>
      </w:pPr>
      <w:r>
        <w:rPr>
          <w:noProof/>
          <w:sz w:val="16"/>
          <w:szCs w:val="16"/>
        </w:rPr>
        <w:drawing>
          <wp:inline distT="0" distB="0" distL="0" distR="0" wp14:anchorId="26C1B190" wp14:editId="0EE90182">
            <wp:extent cx="4236720" cy="3636264"/>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6s_ne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36720" cy="3636264"/>
                    </a:xfrm>
                    <a:prstGeom prst="rect">
                      <a:avLst/>
                    </a:prstGeom>
                  </pic:spPr>
                </pic:pic>
              </a:graphicData>
            </a:graphic>
          </wp:inline>
        </w:drawing>
      </w:r>
    </w:p>
    <w:p w14:paraId="6679D134" w14:textId="5DBB1529" w:rsidR="000D19F3" w:rsidRDefault="00772ADD">
      <w:r>
        <w:t xml:space="preserve">Figure </w:t>
      </w:r>
      <w:r w:rsidR="00323B84">
        <w:t>S6</w:t>
      </w:r>
      <w:r>
        <w:t>.</w:t>
      </w:r>
      <w:r w:rsidR="000D19F3" w:rsidRPr="000D19F3">
        <w:t xml:space="preserve"> </w:t>
      </w:r>
      <w:r>
        <w:t>P</w:t>
      </w:r>
      <w:r w:rsidR="000D19F3" w:rsidRPr="000D19F3">
        <w:t xml:space="preserve">rojected </w:t>
      </w:r>
      <w:r w:rsidR="004D2831">
        <w:t xml:space="preserve">multi-model median </w:t>
      </w:r>
      <w:r w:rsidR="000D19F3" w:rsidRPr="000D19F3">
        <w:t xml:space="preserve">changes in </w:t>
      </w:r>
      <w:r w:rsidR="004D2831">
        <w:t xml:space="preserve">the length (in days) of </w:t>
      </w:r>
      <w:r w:rsidR="000D19F3">
        <w:t>frost free period</w:t>
      </w:r>
      <w:r w:rsidR="00A3612A">
        <w:t xml:space="preserve"> (</w:t>
      </w:r>
      <w:r w:rsidR="000D19F3">
        <w:t>left</w:t>
      </w:r>
      <w:r w:rsidR="004D2831">
        <w:t xml:space="preserve"> panel</w:t>
      </w:r>
      <w:r w:rsidR="000D19F3">
        <w:t>) and</w:t>
      </w:r>
      <w:r w:rsidR="000D19F3" w:rsidRPr="000D19F3">
        <w:t xml:space="preserve"> </w:t>
      </w:r>
      <w:r w:rsidR="000D19F3">
        <w:t>killing frost free period</w:t>
      </w:r>
      <w:r w:rsidR="00A3612A">
        <w:t xml:space="preserve"> (</w:t>
      </w:r>
      <w:r w:rsidR="000D19F3">
        <w:t>right</w:t>
      </w:r>
      <w:r w:rsidR="004D2831">
        <w:t xml:space="preserve"> panel</w:t>
      </w:r>
      <w:r w:rsidR="000D19F3">
        <w:t xml:space="preserve">) </w:t>
      </w:r>
      <w:r w:rsidR="00545E74">
        <w:t>at the 2.1°C and 4.5°C global warming levels</w:t>
      </w:r>
      <w:r w:rsidR="000D19F3" w:rsidRPr="000D19F3">
        <w:t>.</w:t>
      </w:r>
    </w:p>
    <w:p w14:paraId="6A5BA822" w14:textId="77777777" w:rsidR="000D19F3" w:rsidRDefault="000D19F3"/>
    <w:p w14:paraId="594DFDF0" w14:textId="77777777" w:rsidR="000D19F3" w:rsidRDefault="000D19F3">
      <w:r>
        <w:br w:type="page"/>
      </w:r>
    </w:p>
    <w:p w14:paraId="2013B502" w14:textId="4A0AC14B" w:rsidR="000D19F3" w:rsidRDefault="0085298F" w:rsidP="0086463E">
      <w:pPr>
        <w:jc w:val="center"/>
      </w:pPr>
      <w:r>
        <w:rPr>
          <w:noProof/>
          <w:sz w:val="16"/>
          <w:szCs w:val="16"/>
        </w:rPr>
        <w:lastRenderedPageBreak/>
        <w:drawing>
          <wp:inline distT="0" distB="0" distL="0" distR="0" wp14:anchorId="19A64399" wp14:editId="23214F84">
            <wp:extent cx="4226052" cy="3723132"/>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7s_ne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26052" cy="3723132"/>
                    </a:xfrm>
                    <a:prstGeom prst="rect">
                      <a:avLst/>
                    </a:prstGeom>
                  </pic:spPr>
                </pic:pic>
              </a:graphicData>
            </a:graphic>
          </wp:inline>
        </w:drawing>
      </w:r>
    </w:p>
    <w:p w14:paraId="2F13D8E2" w14:textId="50238500" w:rsidR="000D19F3" w:rsidRDefault="000D19F3">
      <w:r>
        <w:t>Fig</w:t>
      </w:r>
      <w:r w:rsidR="00772ADD">
        <w:t xml:space="preserve">ure </w:t>
      </w:r>
      <w:r w:rsidR="00323B84">
        <w:t>S7</w:t>
      </w:r>
      <w:r w:rsidR="00772ADD">
        <w:t>. P</w:t>
      </w:r>
      <w:r w:rsidRPr="000D19F3">
        <w:t>rojected</w:t>
      </w:r>
      <w:r w:rsidR="004D2831">
        <w:t xml:space="preserve"> multi-model median</w:t>
      </w:r>
      <w:r w:rsidRPr="000D19F3">
        <w:t xml:space="preserve"> changes in </w:t>
      </w:r>
      <w:r>
        <w:t>heating degree days (</w:t>
      </w:r>
      <w:r w:rsidR="00CE305D">
        <w:t>in units of °C-days</w:t>
      </w:r>
      <w:r w:rsidR="004D2831">
        <w:t xml:space="preserve">, </w:t>
      </w:r>
      <w:r w:rsidRPr="000D19F3">
        <w:t>left</w:t>
      </w:r>
      <w:r w:rsidR="004D2831">
        <w:t xml:space="preserve"> panel</w:t>
      </w:r>
      <w:r w:rsidRPr="000D19F3">
        <w:t xml:space="preserve">) and </w:t>
      </w:r>
      <w:r w:rsidR="004D2831">
        <w:t xml:space="preserve">in </w:t>
      </w:r>
      <w:r>
        <w:t>cooling degree days (</w:t>
      </w:r>
      <w:r w:rsidR="00CE305D">
        <w:t xml:space="preserve">in units of °C-days, </w:t>
      </w:r>
      <w:r w:rsidRPr="000D19F3">
        <w:t>right</w:t>
      </w:r>
      <w:r w:rsidR="004D2831">
        <w:t xml:space="preserve"> panel) </w:t>
      </w:r>
      <w:r w:rsidR="00545E74">
        <w:t>at the 2.1°C and 4.5°C global warming levels.</w:t>
      </w:r>
    </w:p>
    <w:p w14:paraId="633DD348" w14:textId="0A71F963" w:rsidR="00C03229" w:rsidRDefault="00C03229">
      <w:r>
        <w:br w:type="page"/>
      </w:r>
    </w:p>
    <w:p w14:paraId="5340A288" w14:textId="77777777" w:rsidR="00C03229" w:rsidRDefault="00C03229"/>
    <w:p w14:paraId="766BDAD8" w14:textId="77777777" w:rsidR="00C03229" w:rsidRDefault="00C03229"/>
    <w:p w14:paraId="277410B3" w14:textId="46CA9D2E" w:rsidR="000D19F3" w:rsidRDefault="000D19F3"/>
    <w:p w14:paraId="11DC57FC" w14:textId="77777777" w:rsidR="00C03229" w:rsidRDefault="00C03229"/>
    <w:p w14:paraId="2AB15827" w14:textId="4DFD4725" w:rsidR="00FF455D" w:rsidRDefault="0086463E">
      <w:r>
        <w:rPr>
          <w:noProof/>
        </w:rPr>
        <w:drawing>
          <wp:inline distT="0" distB="0" distL="0" distR="0" wp14:anchorId="2F4185E6" wp14:editId="5DD7F9B6">
            <wp:extent cx="5827776" cy="3538728"/>
            <wp:effectExtent l="0" t="0" r="1905"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7s_ne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27776" cy="3538728"/>
                    </a:xfrm>
                    <a:prstGeom prst="rect">
                      <a:avLst/>
                    </a:prstGeom>
                  </pic:spPr>
                </pic:pic>
              </a:graphicData>
            </a:graphic>
          </wp:inline>
        </w:drawing>
      </w:r>
    </w:p>
    <w:p w14:paraId="708FA1B0" w14:textId="1F51EC5C" w:rsidR="00FF455D" w:rsidRDefault="00772ADD" w:rsidP="00FF455D">
      <w:r>
        <w:t>Figure S</w:t>
      </w:r>
      <w:r w:rsidR="002B72F3">
        <w:t>8</w:t>
      </w:r>
      <w:r w:rsidR="000D19F3">
        <w:t xml:space="preserve">. </w:t>
      </w:r>
      <w:r w:rsidR="00FF455D" w:rsidRPr="005471C6">
        <w:t xml:space="preserve">Projected </w:t>
      </w:r>
      <w:r w:rsidR="004D2831">
        <w:t xml:space="preserve">multi-model median changes </w:t>
      </w:r>
      <w:r w:rsidR="001D779A" w:rsidRPr="005471C6">
        <w:t>in</w:t>
      </w:r>
      <w:r w:rsidR="001D779A">
        <w:t xml:space="preserve"> the number of days with maximum</w:t>
      </w:r>
      <w:r w:rsidR="001D779A" w:rsidRPr="005471C6">
        <w:t xml:space="preserve"> temperature greater than </w:t>
      </w:r>
      <w:r w:rsidR="00A265F8">
        <w:t>30</w:t>
      </w:r>
      <w:r w:rsidR="00CB3287" w:rsidRPr="00AE1B32">
        <w:rPr>
          <w:sz w:val="20"/>
          <w:szCs w:val="20"/>
        </w:rPr>
        <w:t>°</w:t>
      </w:r>
      <w:r w:rsidR="001D779A" w:rsidRPr="005471C6">
        <w:t>C in Ontario</w:t>
      </w:r>
      <w:r w:rsidR="001D779A">
        <w:t>,</w:t>
      </w:r>
      <w:r w:rsidR="001D779A" w:rsidRPr="005471C6">
        <w:t xml:space="preserve"> </w:t>
      </w:r>
      <w:r w:rsidR="00FF455D" w:rsidRPr="005471C6">
        <w:t xml:space="preserve">relative to 1986-2005 climatology, </w:t>
      </w:r>
      <w:r w:rsidR="001D779A">
        <w:t>by the raw</w:t>
      </w:r>
      <w:r w:rsidR="00FF455D" w:rsidRPr="005471C6">
        <w:t xml:space="preserve"> GCM </w:t>
      </w:r>
      <w:r w:rsidR="001D779A">
        <w:t xml:space="preserve">output (blue line) and by the </w:t>
      </w:r>
      <w:r w:rsidR="00FF455D" w:rsidRPr="005471C6">
        <w:t>statistically downscaled data</w:t>
      </w:r>
      <w:r w:rsidR="001D779A">
        <w:t xml:space="preserve"> (red line)</w:t>
      </w:r>
      <w:r w:rsidR="00564CBE">
        <w:t xml:space="preserve">, based on historical forcing simulations (1950-2005) and their </w:t>
      </w:r>
      <w:r w:rsidR="00D753CE" w:rsidRPr="00D753CE">
        <w:t>RCP8.5</w:t>
      </w:r>
      <w:r w:rsidR="00564CBE">
        <w:t xml:space="preserve"> extensions (2006-2100)</w:t>
      </w:r>
      <w:r w:rsidR="001D779A">
        <w:t>. The blue and purple (or red)</w:t>
      </w:r>
      <w:r w:rsidR="00FF455D" w:rsidRPr="005471C6">
        <w:t xml:space="preserve"> shading show</w:t>
      </w:r>
      <w:r w:rsidR="007245B9">
        <w:t>s</w:t>
      </w:r>
      <w:r w:rsidR="00FF455D" w:rsidRPr="005471C6">
        <w:t xml:space="preserve"> the range</w:t>
      </w:r>
      <w:r w:rsidR="007245B9">
        <w:t>s</w:t>
      </w:r>
      <w:r w:rsidR="00FF455D" w:rsidRPr="005471C6">
        <w:t xml:space="preserve"> of projected changes</w:t>
      </w:r>
      <w:r w:rsidR="00C96880">
        <w:t xml:space="preserve"> across the 24 models (blue, raw GCM output; red, downscaled GCM output; purple indicates where ranges overlap)</w:t>
      </w:r>
      <w:r w:rsidR="00FF455D" w:rsidRPr="005471C6">
        <w:t xml:space="preserve">. The box plots to the right show the projected changes </w:t>
      </w:r>
      <w:r w:rsidR="001D779A">
        <w:t xml:space="preserve">averaged over </w:t>
      </w:r>
      <w:r w:rsidR="00FF455D" w:rsidRPr="005471C6">
        <w:t>2081-2100</w:t>
      </w:r>
      <w:r w:rsidR="001D779A">
        <w:t>,</w:t>
      </w:r>
      <w:r w:rsidR="00FF455D" w:rsidRPr="005471C6">
        <w:t xml:space="preserve"> with the middle bars </w:t>
      </w:r>
      <w:r w:rsidR="001D779A">
        <w:t xml:space="preserve">indicating </w:t>
      </w:r>
      <w:r w:rsidR="00FF455D" w:rsidRPr="005471C6">
        <w:t xml:space="preserve">the median changes, the boxes </w:t>
      </w:r>
      <w:r w:rsidR="001D779A">
        <w:t xml:space="preserve">indicating </w:t>
      </w:r>
      <w:r w:rsidR="00FF455D" w:rsidRPr="005471C6">
        <w:t xml:space="preserve">the 25-75% range and the whiskers </w:t>
      </w:r>
      <w:r w:rsidR="001D779A">
        <w:t>indicating t</w:t>
      </w:r>
      <w:r w:rsidR="00FF455D" w:rsidRPr="005471C6">
        <w:t>he 5-95% r</w:t>
      </w:r>
      <w:r w:rsidR="001D779A">
        <w:t>ange of changes. The unit is days per year.</w:t>
      </w:r>
    </w:p>
    <w:p w14:paraId="513ACEC1" w14:textId="77777777" w:rsidR="006C2945" w:rsidRDefault="006C2945"/>
    <w:p w14:paraId="581A98A8" w14:textId="77777777" w:rsidR="006C2945" w:rsidRDefault="006C2945"/>
    <w:p w14:paraId="0F5F3702" w14:textId="77777777" w:rsidR="006C2945" w:rsidRDefault="006C2945"/>
    <w:p w14:paraId="52CDF043" w14:textId="77777777" w:rsidR="006C2945" w:rsidRDefault="006C2945"/>
    <w:p w14:paraId="125165FE" w14:textId="21529E14" w:rsidR="008067C3" w:rsidRDefault="008067C3"/>
    <w:p w14:paraId="58848CC0" w14:textId="77777777" w:rsidR="008067C3" w:rsidRPr="008067C3" w:rsidRDefault="008067C3" w:rsidP="008067C3"/>
    <w:p w14:paraId="1DA7A4D8" w14:textId="77777777" w:rsidR="008067C3" w:rsidRDefault="008067C3"/>
    <w:p w14:paraId="02963507" w14:textId="0E353026" w:rsidR="00EC5F67" w:rsidRDefault="009365C6" w:rsidP="0086463E">
      <w:pPr>
        <w:jc w:val="center"/>
      </w:pPr>
      <w:r>
        <w:rPr>
          <w:noProof/>
          <w:sz w:val="16"/>
          <w:szCs w:val="16"/>
        </w:rPr>
        <w:drawing>
          <wp:inline distT="0" distB="0" distL="0" distR="0" wp14:anchorId="2984DDAD" wp14:editId="481C7E29">
            <wp:extent cx="3938016" cy="1955292"/>
            <wp:effectExtent l="0" t="0" r="5715"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0s_ne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38016" cy="1955292"/>
                    </a:xfrm>
                    <a:prstGeom prst="rect">
                      <a:avLst/>
                    </a:prstGeom>
                  </pic:spPr>
                </pic:pic>
              </a:graphicData>
            </a:graphic>
          </wp:inline>
        </w:drawing>
      </w:r>
    </w:p>
    <w:p w14:paraId="6DF45046" w14:textId="02DE2428" w:rsidR="00B9743F" w:rsidRDefault="00B9743F"/>
    <w:p w14:paraId="1F1DC51C" w14:textId="20F6271A" w:rsidR="008067C3" w:rsidRPr="008067C3" w:rsidRDefault="008067C3" w:rsidP="008067C3">
      <w:r>
        <w:t xml:space="preserve">Figure </w:t>
      </w:r>
      <w:r w:rsidR="00C03229">
        <w:t>S9</w:t>
      </w:r>
      <w:r>
        <w:t xml:space="preserve">. </w:t>
      </w:r>
      <w:r w:rsidR="00B914C4">
        <w:t xml:space="preserve">1950-2010 average </w:t>
      </w:r>
      <w:r>
        <w:t xml:space="preserve">of </w:t>
      </w:r>
      <w:r w:rsidRPr="008067C3">
        <w:t xml:space="preserve">the number of hot days (TX30, left panel), and </w:t>
      </w:r>
      <w:r>
        <w:t xml:space="preserve">the number of </w:t>
      </w:r>
      <w:r w:rsidRPr="008067C3">
        <w:t>cold nights (TNm15, right panel) computed from the gridded observational temperature data.</w:t>
      </w:r>
    </w:p>
    <w:p w14:paraId="6F9070B3" w14:textId="03A2FD47" w:rsidR="00B9743F" w:rsidRDefault="00B9743F"/>
    <w:p w14:paraId="696BFA80" w14:textId="77777777" w:rsidR="0018003C" w:rsidRDefault="0018003C"/>
    <w:p w14:paraId="779F726C" w14:textId="12D1EFC7" w:rsidR="00EC5F67" w:rsidRDefault="00EC5F67"/>
    <w:p w14:paraId="6E75FE9A" w14:textId="13407F56" w:rsidR="0018003C" w:rsidRDefault="0018003C"/>
    <w:p w14:paraId="524CB248" w14:textId="6E219A09" w:rsidR="00B9743F" w:rsidRDefault="00B9743F"/>
    <w:p w14:paraId="1A1F2FD3" w14:textId="4FD37DE5" w:rsidR="008067C3" w:rsidRDefault="008067C3">
      <w:r>
        <w:br w:type="page"/>
      </w:r>
      <w:r w:rsidR="009D16A1">
        <w:rPr>
          <w:noProof/>
        </w:rPr>
        <w:lastRenderedPageBreak/>
        <w:drawing>
          <wp:inline distT="0" distB="0" distL="0" distR="0" wp14:anchorId="7F91996C" wp14:editId="7AF9F3CB">
            <wp:extent cx="5943600" cy="19367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g10s_ne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1936750"/>
                    </a:xfrm>
                    <a:prstGeom prst="rect">
                      <a:avLst/>
                    </a:prstGeom>
                  </pic:spPr>
                </pic:pic>
              </a:graphicData>
            </a:graphic>
          </wp:inline>
        </w:drawing>
      </w:r>
    </w:p>
    <w:p w14:paraId="46683EE6" w14:textId="1E46DF6C" w:rsidR="009D16A1" w:rsidRDefault="009D16A1" w:rsidP="009D16A1">
      <w:r w:rsidRPr="00C03229">
        <w:t>Figure S</w:t>
      </w:r>
      <w:r>
        <w:t>10</w:t>
      </w:r>
      <w:r w:rsidRPr="00C03229">
        <w:t>. 1950-2010 average of in the number of precipitation days (PREP1, in days; left panel), in the number of heavy precipitation days (PREP10, in days; center panel), and in daily precipitation intensity (Intensity, in mm; right panel) computed from the gridded observational precipitation data.</w:t>
      </w:r>
    </w:p>
    <w:p w14:paraId="620AB1AC" w14:textId="5966CDBA" w:rsidR="009D16A1" w:rsidRDefault="009D16A1">
      <w:r>
        <w:br w:type="page"/>
      </w:r>
    </w:p>
    <w:p w14:paraId="57EF339B" w14:textId="77777777" w:rsidR="009D16A1" w:rsidRDefault="009D16A1"/>
    <w:p w14:paraId="2BED41F7" w14:textId="54336CD5" w:rsidR="008067C3" w:rsidRDefault="009D16A1">
      <w:r>
        <w:rPr>
          <w:noProof/>
        </w:rPr>
        <w:drawing>
          <wp:inline distT="0" distB="0" distL="0" distR="0" wp14:anchorId="53E31154" wp14:editId="155B66BC">
            <wp:extent cx="5943600" cy="1938448"/>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1938448"/>
                    </a:xfrm>
                    <a:prstGeom prst="rect">
                      <a:avLst/>
                    </a:prstGeom>
                    <a:noFill/>
                  </pic:spPr>
                </pic:pic>
              </a:graphicData>
            </a:graphic>
          </wp:inline>
        </w:drawing>
      </w:r>
    </w:p>
    <w:p w14:paraId="79B2C71A" w14:textId="3A0F6B0B" w:rsidR="009D16A1" w:rsidRDefault="009D16A1" w:rsidP="009D16A1">
      <w:r w:rsidRPr="00C03229">
        <w:t>Figure S</w:t>
      </w:r>
      <w:r>
        <w:t>11</w:t>
      </w:r>
      <w:r w:rsidRPr="00C03229">
        <w:t>. 195</w:t>
      </w:r>
      <w:r w:rsidR="005357E8">
        <w:t>0</w:t>
      </w:r>
      <w:r w:rsidRPr="00C03229">
        <w:t>-2010 average of the length of growing seasons (in days) for cool season crops (left panel), warm season crops (central panel), and overwintering crops (right panel) computed from the gridded observational temperature data.</w:t>
      </w:r>
    </w:p>
    <w:p w14:paraId="6E8107EC" w14:textId="179885CB" w:rsidR="009D16A1" w:rsidRDefault="009D16A1">
      <w:r>
        <w:br w:type="page"/>
      </w:r>
    </w:p>
    <w:p w14:paraId="51516D39" w14:textId="77777777" w:rsidR="009D16A1" w:rsidRDefault="009D16A1"/>
    <w:p w14:paraId="005AE44A" w14:textId="77777777" w:rsidR="00B9743F" w:rsidRDefault="00B9743F"/>
    <w:p w14:paraId="11A80D95" w14:textId="2ADEAE14" w:rsidR="00EC5F67" w:rsidRDefault="009365C6" w:rsidP="0086463E">
      <w:pPr>
        <w:jc w:val="center"/>
      </w:pPr>
      <w:r>
        <w:rPr>
          <w:noProof/>
          <w:sz w:val="16"/>
          <w:szCs w:val="16"/>
        </w:rPr>
        <w:drawing>
          <wp:inline distT="0" distB="0" distL="0" distR="0" wp14:anchorId="3BC90E0E" wp14:editId="7B238D9A">
            <wp:extent cx="3938016" cy="1959864"/>
            <wp:effectExtent l="0" t="0" r="5715"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2s_ne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38016" cy="1959864"/>
                    </a:xfrm>
                    <a:prstGeom prst="rect">
                      <a:avLst/>
                    </a:prstGeom>
                  </pic:spPr>
                </pic:pic>
              </a:graphicData>
            </a:graphic>
          </wp:inline>
        </w:drawing>
      </w:r>
    </w:p>
    <w:p w14:paraId="07A0CCBC" w14:textId="3EDAEE49" w:rsidR="008067C3" w:rsidRDefault="008067C3"/>
    <w:p w14:paraId="6FF443E1" w14:textId="140E4136" w:rsidR="008067C3" w:rsidRDefault="008067C3">
      <w:r>
        <w:t xml:space="preserve">Figure </w:t>
      </w:r>
      <w:r w:rsidR="005357E8">
        <w:t>S12</w:t>
      </w:r>
      <w:r>
        <w:t xml:space="preserve">. </w:t>
      </w:r>
      <w:r w:rsidR="00B914C4">
        <w:t>195</w:t>
      </w:r>
      <w:r w:rsidR="005357E8">
        <w:t>0</w:t>
      </w:r>
      <w:r w:rsidR="00B914C4">
        <w:t xml:space="preserve">-2010 average </w:t>
      </w:r>
      <w:r>
        <w:t xml:space="preserve">of the length </w:t>
      </w:r>
      <w:r w:rsidRPr="008067C3">
        <w:t xml:space="preserve">of </w:t>
      </w:r>
      <w:r>
        <w:t xml:space="preserve">frost free period </w:t>
      </w:r>
      <w:r w:rsidRPr="008067C3">
        <w:t>hot days (</w:t>
      </w:r>
      <w:r>
        <w:t xml:space="preserve">in days, </w:t>
      </w:r>
      <w:r w:rsidRPr="008067C3">
        <w:t xml:space="preserve">left panel), and the </w:t>
      </w:r>
      <w:r>
        <w:t>length of killing frost free period (in days</w:t>
      </w:r>
      <w:r w:rsidRPr="008067C3">
        <w:t>, right panel) computed from the gridded observational temperature data.</w:t>
      </w:r>
    </w:p>
    <w:p w14:paraId="754FC4EA" w14:textId="6BE9C069" w:rsidR="008067C3" w:rsidRDefault="008067C3">
      <w:r>
        <w:br w:type="page"/>
      </w:r>
    </w:p>
    <w:p w14:paraId="01877BAD" w14:textId="77777777" w:rsidR="00B9743F" w:rsidRDefault="00B9743F"/>
    <w:p w14:paraId="5D112106" w14:textId="47A699B4" w:rsidR="00BF542C" w:rsidRDefault="009365C6" w:rsidP="0086463E">
      <w:pPr>
        <w:jc w:val="center"/>
      </w:pPr>
      <w:r>
        <w:rPr>
          <w:noProof/>
          <w:sz w:val="16"/>
          <w:szCs w:val="16"/>
        </w:rPr>
        <w:drawing>
          <wp:inline distT="0" distB="0" distL="0" distR="0" wp14:anchorId="5D637C02" wp14:editId="30772556">
            <wp:extent cx="3938016" cy="1959864"/>
            <wp:effectExtent l="0" t="0" r="5715"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3s_new.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38016" cy="1959864"/>
                    </a:xfrm>
                    <a:prstGeom prst="rect">
                      <a:avLst/>
                    </a:prstGeom>
                  </pic:spPr>
                </pic:pic>
              </a:graphicData>
            </a:graphic>
          </wp:inline>
        </w:drawing>
      </w:r>
    </w:p>
    <w:p w14:paraId="32F5EA7B" w14:textId="1F313EC3" w:rsidR="008067C3" w:rsidRDefault="008067C3"/>
    <w:p w14:paraId="59A679F4" w14:textId="40A882B0" w:rsidR="00C03229" w:rsidRPr="001012EB" w:rsidRDefault="00B01217">
      <w:r>
        <w:t xml:space="preserve">Figure </w:t>
      </w:r>
      <w:r w:rsidR="005357E8">
        <w:t>S13</w:t>
      </w:r>
      <w:r w:rsidR="008067C3" w:rsidRPr="008067C3">
        <w:t xml:space="preserve">. </w:t>
      </w:r>
      <w:r w:rsidR="00B914C4">
        <w:t>195</w:t>
      </w:r>
      <w:r w:rsidR="005357E8">
        <w:t>0</w:t>
      </w:r>
      <w:r w:rsidR="00B914C4">
        <w:t xml:space="preserve">-2010 average </w:t>
      </w:r>
      <w:r w:rsidR="008067C3" w:rsidRPr="008067C3">
        <w:t xml:space="preserve">of </w:t>
      </w:r>
      <w:r w:rsidR="008067C3">
        <w:t xml:space="preserve">heating degree days (in degree-days; left panel) and cooling degree days (in degree-days; right panel) </w:t>
      </w:r>
      <w:r w:rsidR="008067C3" w:rsidRPr="008067C3">
        <w:t>computed from the gridded observational temperature data.</w:t>
      </w:r>
      <w:bookmarkStart w:id="0" w:name="_GoBack"/>
      <w:bookmarkEnd w:id="0"/>
    </w:p>
    <w:sectPr w:rsidR="00C03229" w:rsidRPr="001012E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586568"/>
    <w:multiLevelType w:val="hybridMultilevel"/>
    <w:tmpl w:val="442CB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A" w:vendorID="64" w:dllVersion="131078" w:nlCheck="1" w:checkStyle="0"/>
  <w:activeWritingStyle w:appName="MSWord" w:lang="en-US" w:vendorID="64" w:dllVersion="131078" w:nlCheck="1" w:checkStyle="1"/>
  <w:activeWritingStyle w:appName="MSWord" w:lang="en-CA" w:vendorID="64" w:dllVersion="131078" w:nlCheck="1" w:checkStyle="1"/>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C27"/>
    <w:rsid w:val="0000094D"/>
    <w:rsid w:val="00002C10"/>
    <w:rsid w:val="00012FED"/>
    <w:rsid w:val="000D19F3"/>
    <w:rsid w:val="000E3118"/>
    <w:rsid w:val="000F3845"/>
    <w:rsid w:val="001012EB"/>
    <w:rsid w:val="00103CF8"/>
    <w:rsid w:val="00134555"/>
    <w:rsid w:val="00150F88"/>
    <w:rsid w:val="00153095"/>
    <w:rsid w:val="0016403C"/>
    <w:rsid w:val="0018003C"/>
    <w:rsid w:val="001C09E9"/>
    <w:rsid w:val="001D17C2"/>
    <w:rsid w:val="001D779A"/>
    <w:rsid w:val="001F45FF"/>
    <w:rsid w:val="002016E8"/>
    <w:rsid w:val="00204D9E"/>
    <w:rsid w:val="00207CD8"/>
    <w:rsid w:val="00225C54"/>
    <w:rsid w:val="00226C27"/>
    <w:rsid w:val="00232B17"/>
    <w:rsid w:val="00243DE7"/>
    <w:rsid w:val="002548BD"/>
    <w:rsid w:val="0026498C"/>
    <w:rsid w:val="002B72F3"/>
    <w:rsid w:val="00323B84"/>
    <w:rsid w:val="00326488"/>
    <w:rsid w:val="00332DB7"/>
    <w:rsid w:val="00336B67"/>
    <w:rsid w:val="00360F18"/>
    <w:rsid w:val="003826E5"/>
    <w:rsid w:val="0038406F"/>
    <w:rsid w:val="00387E11"/>
    <w:rsid w:val="003E0C66"/>
    <w:rsid w:val="004272EE"/>
    <w:rsid w:val="00432B4B"/>
    <w:rsid w:val="00445336"/>
    <w:rsid w:val="004753B7"/>
    <w:rsid w:val="004C0D98"/>
    <w:rsid w:val="004C3300"/>
    <w:rsid w:val="004D2831"/>
    <w:rsid w:val="005038E2"/>
    <w:rsid w:val="00504266"/>
    <w:rsid w:val="00506515"/>
    <w:rsid w:val="00525E37"/>
    <w:rsid w:val="00534972"/>
    <w:rsid w:val="005357E8"/>
    <w:rsid w:val="005443D5"/>
    <w:rsid w:val="00544B8F"/>
    <w:rsid w:val="00545E74"/>
    <w:rsid w:val="00564CBE"/>
    <w:rsid w:val="0057084D"/>
    <w:rsid w:val="00574724"/>
    <w:rsid w:val="00591134"/>
    <w:rsid w:val="0059169E"/>
    <w:rsid w:val="00596BF4"/>
    <w:rsid w:val="005C0D54"/>
    <w:rsid w:val="005C2D77"/>
    <w:rsid w:val="005D29F1"/>
    <w:rsid w:val="005D4DB6"/>
    <w:rsid w:val="005D57C5"/>
    <w:rsid w:val="005E4147"/>
    <w:rsid w:val="005E7359"/>
    <w:rsid w:val="006006A2"/>
    <w:rsid w:val="00613A08"/>
    <w:rsid w:val="00613CED"/>
    <w:rsid w:val="00655486"/>
    <w:rsid w:val="00671A95"/>
    <w:rsid w:val="00680215"/>
    <w:rsid w:val="00682B83"/>
    <w:rsid w:val="006A56C7"/>
    <w:rsid w:val="006C2945"/>
    <w:rsid w:val="006D3308"/>
    <w:rsid w:val="006F63FB"/>
    <w:rsid w:val="006F771B"/>
    <w:rsid w:val="007245B9"/>
    <w:rsid w:val="00742183"/>
    <w:rsid w:val="007661F5"/>
    <w:rsid w:val="00772ADD"/>
    <w:rsid w:val="007769B6"/>
    <w:rsid w:val="007813BC"/>
    <w:rsid w:val="007B031D"/>
    <w:rsid w:val="007B4584"/>
    <w:rsid w:val="007C1BA7"/>
    <w:rsid w:val="007E12B8"/>
    <w:rsid w:val="007F0A44"/>
    <w:rsid w:val="008067C3"/>
    <w:rsid w:val="00842144"/>
    <w:rsid w:val="0085298F"/>
    <w:rsid w:val="0086463E"/>
    <w:rsid w:val="00865778"/>
    <w:rsid w:val="008724BC"/>
    <w:rsid w:val="008B0A46"/>
    <w:rsid w:val="008D262A"/>
    <w:rsid w:val="008D79F1"/>
    <w:rsid w:val="008F015D"/>
    <w:rsid w:val="00903D20"/>
    <w:rsid w:val="00911C83"/>
    <w:rsid w:val="00922C73"/>
    <w:rsid w:val="00922DF0"/>
    <w:rsid w:val="009365C6"/>
    <w:rsid w:val="009439BC"/>
    <w:rsid w:val="009503DF"/>
    <w:rsid w:val="00951656"/>
    <w:rsid w:val="00954623"/>
    <w:rsid w:val="0096561D"/>
    <w:rsid w:val="009A6E74"/>
    <w:rsid w:val="009C4417"/>
    <w:rsid w:val="009D16A1"/>
    <w:rsid w:val="00A23910"/>
    <w:rsid w:val="00A24B84"/>
    <w:rsid w:val="00A265F8"/>
    <w:rsid w:val="00A3549D"/>
    <w:rsid w:val="00A3612A"/>
    <w:rsid w:val="00A44690"/>
    <w:rsid w:val="00A60ED7"/>
    <w:rsid w:val="00A715EB"/>
    <w:rsid w:val="00A967A7"/>
    <w:rsid w:val="00AB64C6"/>
    <w:rsid w:val="00AF7A55"/>
    <w:rsid w:val="00B01217"/>
    <w:rsid w:val="00B13852"/>
    <w:rsid w:val="00B603FE"/>
    <w:rsid w:val="00B64737"/>
    <w:rsid w:val="00B914C4"/>
    <w:rsid w:val="00B9743F"/>
    <w:rsid w:val="00BE0185"/>
    <w:rsid w:val="00BE241C"/>
    <w:rsid w:val="00BF542C"/>
    <w:rsid w:val="00C03229"/>
    <w:rsid w:val="00C31009"/>
    <w:rsid w:val="00C532CB"/>
    <w:rsid w:val="00C671D7"/>
    <w:rsid w:val="00C7304C"/>
    <w:rsid w:val="00C96880"/>
    <w:rsid w:val="00CB3287"/>
    <w:rsid w:val="00CE305D"/>
    <w:rsid w:val="00CF2085"/>
    <w:rsid w:val="00D011FE"/>
    <w:rsid w:val="00D05688"/>
    <w:rsid w:val="00D3226C"/>
    <w:rsid w:val="00D56515"/>
    <w:rsid w:val="00D749C9"/>
    <w:rsid w:val="00D753CE"/>
    <w:rsid w:val="00DB5A96"/>
    <w:rsid w:val="00E1693F"/>
    <w:rsid w:val="00E33D53"/>
    <w:rsid w:val="00E6706D"/>
    <w:rsid w:val="00E8296E"/>
    <w:rsid w:val="00EA5EB1"/>
    <w:rsid w:val="00EC5F67"/>
    <w:rsid w:val="00EE06DA"/>
    <w:rsid w:val="00EE14B0"/>
    <w:rsid w:val="00EF0FE1"/>
    <w:rsid w:val="00F02F94"/>
    <w:rsid w:val="00F14859"/>
    <w:rsid w:val="00F51725"/>
    <w:rsid w:val="00F53BAE"/>
    <w:rsid w:val="00F909ED"/>
    <w:rsid w:val="00FB4060"/>
    <w:rsid w:val="00FD15DF"/>
    <w:rsid w:val="00FE35C9"/>
    <w:rsid w:val="00FF45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79496"/>
  <w15:docId w15:val="{0B6C1797-CA61-4FB5-83B8-FB1342BE0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6C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6C27"/>
    <w:rPr>
      <w:rFonts w:ascii="Tahoma" w:hAnsi="Tahoma" w:cs="Tahoma"/>
      <w:sz w:val="16"/>
      <w:szCs w:val="16"/>
    </w:rPr>
  </w:style>
  <w:style w:type="paragraph" w:styleId="ListParagraph">
    <w:name w:val="List Paragraph"/>
    <w:basedOn w:val="Normal"/>
    <w:uiPriority w:val="34"/>
    <w:qFormat/>
    <w:rsid w:val="00226C27"/>
    <w:pPr>
      <w:ind w:left="720"/>
      <w:contextualSpacing/>
    </w:pPr>
  </w:style>
  <w:style w:type="paragraph" w:styleId="NormalWeb">
    <w:name w:val="Normal (Web)"/>
    <w:basedOn w:val="Normal"/>
    <w:uiPriority w:val="99"/>
    <w:unhideWhenUsed/>
    <w:rsid w:val="00226C2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26C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96BF4"/>
    <w:rPr>
      <w:sz w:val="16"/>
      <w:szCs w:val="16"/>
    </w:rPr>
  </w:style>
  <w:style w:type="paragraph" w:styleId="CommentText">
    <w:name w:val="annotation text"/>
    <w:basedOn w:val="Normal"/>
    <w:link w:val="CommentTextChar"/>
    <w:uiPriority w:val="99"/>
    <w:semiHidden/>
    <w:unhideWhenUsed/>
    <w:rsid w:val="00596BF4"/>
    <w:pPr>
      <w:spacing w:line="240" w:lineRule="auto"/>
    </w:pPr>
    <w:rPr>
      <w:sz w:val="20"/>
      <w:szCs w:val="20"/>
    </w:rPr>
  </w:style>
  <w:style w:type="character" w:customStyle="1" w:styleId="CommentTextChar">
    <w:name w:val="Comment Text Char"/>
    <w:basedOn w:val="DefaultParagraphFont"/>
    <w:link w:val="CommentText"/>
    <w:uiPriority w:val="99"/>
    <w:semiHidden/>
    <w:rsid w:val="00596BF4"/>
    <w:rPr>
      <w:sz w:val="20"/>
      <w:szCs w:val="20"/>
    </w:rPr>
  </w:style>
  <w:style w:type="paragraph" w:styleId="CommentSubject">
    <w:name w:val="annotation subject"/>
    <w:basedOn w:val="CommentText"/>
    <w:next w:val="CommentText"/>
    <w:link w:val="CommentSubjectChar"/>
    <w:uiPriority w:val="99"/>
    <w:semiHidden/>
    <w:unhideWhenUsed/>
    <w:rsid w:val="00596BF4"/>
    <w:rPr>
      <w:b/>
      <w:bCs/>
    </w:rPr>
  </w:style>
  <w:style w:type="character" w:customStyle="1" w:styleId="CommentSubjectChar">
    <w:name w:val="Comment Subject Char"/>
    <w:basedOn w:val="CommentTextChar"/>
    <w:link w:val="CommentSubject"/>
    <w:uiPriority w:val="99"/>
    <w:semiHidden/>
    <w:rsid w:val="00596BF4"/>
    <w:rPr>
      <w:b/>
      <w:bCs/>
      <w:sz w:val="20"/>
      <w:szCs w:val="20"/>
    </w:rPr>
  </w:style>
  <w:style w:type="paragraph" w:styleId="Revision">
    <w:name w:val="Revision"/>
    <w:hidden/>
    <w:uiPriority w:val="99"/>
    <w:semiHidden/>
    <w:rsid w:val="00A24B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19397">
      <w:bodyDiv w:val="1"/>
      <w:marLeft w:val="0"/>
      <w:marRight w:val="0"/>
      <w:marTop w:val="0"/>
      <w:marBottom w:val="0"/>
      <w:divBdr>
        <w:top w:val="none" w:sz="0" w:space="0" w:color="auto"/>
        <w:left w:val="none" w:sz="0" w:space="0" w:color="auto"/>
        <w:bottom w:val="none" w:sz="0" w:space="0" w:color="auto"/>
        <w:right w:val="none" w:sz="0" w:space="0" w:color="auto"/>
      </w:divBdr>
    </w:div>
    <w:div w:id="106892249">
      <w:bodyDiv w:val="1"/>
      <w:marLeft w:val="0"/>
      <w:marRight w:val="0"/>
      <w:marTop w:val="0"/>
      <w:marBottom w:val="0"/>
      <w:divBdr>
        <w:top w:val="none" w:sz="0" w:space="0" w:color="auto"/>
        <w:left w:val="none" w:sz="0" w:space="0" w:color="auto"/>
        <w:bottom w:val="none" w:sz="0" w:space="0" w:color="auto"/>
        <w:right w:val="none" w:sz="0" w:space="0" w:color="auto"/>
      </w:divBdr>
    </w:div>
    <w:div w:id="193929496">
      <w:bodyDiv w:val="1"/>
      <w:marLeft w:val="0"/>
      <w:marRight w:val="0"/>
      <w:marTop w:val="0"/>
      <w:marBottom w:val="0"/>
      <w:divBdr>
        <w:top w:val="none" w:sz="0" w:space="0" w:color="auto"/>
        <w:left w:val="none" w:sz="0" w:space="0" w:color="auto"/>
        <w:bottom w:val="none" w:sz="0" w:space="0" w:color="auto"/>
        <w:right w:val="none" w:sz="0" w:space="0" w:color="auto"/>
      </w:divBdr>
    </w:div>
    <w:div w:id="314994986">
      <w:bodyDiv w:val="1"/>
      <w:marLeft w:val="0"/>
      <w:marRight w:val="0"/>
      <w:marTop w:val="0"/>
      <w:marBottom w:val="0"/>
      <w:divBdr>
        <w:top w:val="none" w:sz="0" w:space="0" w:color="auto"/>
        <w:left w:val="none" w:sz="0" w:space="0" w:color="auto"/>
        <w:bottom w:val="none" w:sz="0" w:space="0" w:color="auto"/>
        <w:right w:val="none" w:sz="0" w:space="0" w:color="auto"/>
      </w:divBdr>
    </w:div>
    <w:div w:id="339892994">
      <w:bodyDiv w:val="1"/>
      <w:marLeft w:val="0"/>
      <w:marRight w:val="0"/>
      <w:marTop w:val="0"/>
      <w:marBottom w:val="0"/>
      <w:divBdr>
        <w:top w:val="none" w:sz="0" w:space="0" w:color="auto"/>
        <w:left w:val="none" w:sz="0" w:space="0" w:color="auto"/>
        <w:bottom w:val="none" w:sz="0" w:space="0" w:color="auto"/>
        <w:right w:val="none" w:sz="0" w:space="0" w:color="auto"/>
      </w:divBdr>
    </w:div>
    <w:div w:id="542136823">
      <w:bodyDiv w:val="1"/>
      <w:marLeft w:val="0"/>
      <w:marRight w:val="0"/>
      <w:marTop w:val="0"/>
      <w:marBottom w:val="0"/>
      <w:divBdr>
        <w:top w:val="none" w:sz="0" w:space="0" w:color="auto"/>
        <w:left w:val="none" w:sz="0" w:space="0" w:color="auto"/>
        <w:bottom w:val="none" w:sz="0" w:space="0" w:color="auto"/>
        <w:right w:val="none" w:sz="0" w:space="0" w:color="auto"/>
      </w:divBdr>
    </w:div>
    <w:div w:id="1067654273">
      <w:bodyDiv w:val="1"/>
      <w:marLeft w:val="0"/>
      <w:marRight w:val="0"/>
      <w:marTop w:val="0"/>
      <w:marBottom w:val="0"/>
      <w:divBdr>
        <w:top w:val="none" w:sz="0" w:space="0" w:color="auto"/>
        <w:left w:val="none" w:sz="0" w:space="0" w:color="auto"/>
        <w:bottom w:val="none" w:sz="0" w:space="0" w:color="auto"/>
        <w:right w:val="none" w:sz="0" w:space="0" w:color="auto"/>
      </w:divBdr>
    </w:div>
    <w:div w:id="1085223643">
      <w:bodyDiv w:val="1"/>
      <w:marLeft w:val="0"/>
      <w:marRight w:val="0"/>
      <w:marTop w:val="0"/>
      <w:marBottom w:val="0"/>
      <w:divBdr>
        <w:top w:val="none" w:sz="0" w:space="0" w:color="auto"/>
        <w:left w:val="none" w:sz="0" w:space="0" w:color="auto"/>
        <w:bottom w:val="none" w:sz="0" w:space="0" w:color="auto"/>
        <w:right w:val="none" w:sz="0" w:space="0" w:color="auto"/>
      </w:divBdr>
    </w:div>
    <w:div w:id="1277450281">
      <w:bodyDiv w:val="1"/>
      <w:marLeft w:val="0"/>
      <w:marRight w:val="0"/>
      <w:marTop w:val="0"/>
      <w:marBottom w:val="0"/>
      <w:divBdr>
        <w:top w:val="none" w:sz="0" w:space="0" w:color="auto"/>
        <w:left w:val="none" w:sz="0" w:space="0" w:color="auto"/>
        <w:bottom w:val="none" w:sz="0" w:space="0" w:color="auto"/>
        <w:right w:val="none" w:sz="0" w:space="0" w:color="auto"/>
      </w:divBdr>
    </w:div>
    <w:div w:id="1378116434">
      <w:bodyDiv w:val="1"/>
      <w:marLeft w:val="0"/>
      <w:marRight w:val="0"/>
      <w:marTop w:val="0"/>
      <w:marBottom w:val="0"/>
      <w:divBdr>
        <w:top w:val="none" w:sz="0" w:space="0" w:color="auto"/>
        <w:left w:val="none" w:sz="0" w:space="0" w:color="auto"/>
        <w:bottom w:val="none" w:sz="0" w:space="0" w:color="auto"/>
        <w:right w:val="none" w:sz="0" w:space="0" w:color="auto"/>
      </w:divBdr>
    </w:div>
    <w:div w:id="1575313979">
      <w:bodyDiv w:val="1"/>
      <w:marLeft w:val="0"/>
      <w:marRight w:val="0"/>
      <w:marTop w:val="0"/>
      <w:marBottom w:val="0"/>
      <w:divBdr>
        <w:top w:val="none" w:sz="0" w:space="0" w:color="auto"/>
        <w:left w:val="none" w:sz="0" w:space="0" w:color="auto"/>
        <w:bottom w:val="none" w:sz="0" w:space="0" w:color="auto"/>
        <w:right w:val="none" w:sz="0" w:space="0" w:color="auto"/>
      </w:divBdr>
    </w:div>
    <w:div w:id="1714385217">
      <w:bodyDiv w:val="1"/>
      <w:marLeft w:val="0"/>
      <w:marRight w:val="0"/>
      <w:marTop w:val="0"/>
      <w:marBottom w:val="0"/>
      <w:divBdr>
        <w:top w:val="none" w:sz="0" w:space="0" w:color="auto"/>
        <w:left w:val="none" w:sz="0" w:space="0" w:color="auto"/>
        <w:bottom w:val="none" w:sz="0" w:space="0" w:color="auto"/>
        <w:right w:val="none" w:sz="0" w:space="0" w:color="auto"/>
      </w:divBdr>
    </w:div>
    <w:div w:id="1847864643">
      <w:bodyDiv w:val="1"/>
      <w:marLeft w:val="0"/>
      <w:marRight w:val="0"/>
      <w:marTop w:val="0"/>
      <w:marBottom w:val="0"/>
      <w:divBdr>
        <w:top w:val="none" w:sz="0" w:space="0" w:color="auto"/>
        <w:left w:val="none" w:sz="0" w:space="0" w:color="auto"/>
        <w:bottom w:val="none" w:sz="0" w:space="0" w:color="auto"/>
        <w:right w:val="none" w:sz="0" w:space="0" w:color="auto"/>
      </w:divBdr>
    </w:div>
    <w:div w:id="1958179719">
      <w:bodyDiv w:val="1"/>
      <w:marLeft w:val="0"/>
      <w:marRight w:val="0"/>
      <w:marTop w:val="0"/>
      <w:marBottom w:val="0"/>
      <w:divBdr>
        <w:top w:val="none" w:sz="0" w:space="0" w:color="auto"/>
        <w:left w:val="none" w:sz="0" w:space="0" w:color="auto"/>
        <w:bottom w:val="none" w:sz="0" w:space="0" w:color="auto"/>
        <w:right w:val="none" w:sz="0" w:space="0" w:color="auto"/>
      </w:divBdr>
    </w:div>
    <w:div w:id="2070418356">
      <w:bodyDiv w:val="1"/>
      <w:marLeft w:val="0"/>
      <w:marRight w:val="0"/>
      <w:marTop w:val="0"/>
      <w:marBottom w:val="0"/>
      <w:divBdr>
        <w:top w:val="none" w:sz="0" w:space="0" w:color="auto"/>
        <w:left w:val="none" w:sz="0" w:space="0" w:color="auto"/>
        <w:bottom w:val="none" w:sz="0" w:space="0" w:color="auto"/>
        <w:right w:val="none" w:sz="0" w:space="0" w:color="auto"/>
      </w:divBdr>
    </w:div>
    <w:div w:id="213732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7DB0E-D228-490C-AF7A-E7AFF05D3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1126</TotalTime>
  <Pages>22</Pages>
  <Words>2905</Words>
  <Characters>16559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Environment Canada</Company>
  <LinksUpToDate>false</LinksUpToDate>
  <CharactersWithSpaces>19426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Li,Guilong [Ontario]</dc:creator>
  <cp:lastModifiedBy>Zhang,Xuebin [Ontario]</cp:lastModifiedBy>
  <cp:revision>11</cp:revision>
  <cp:lastPrinted>2018-03-09T22:47:00Z</cp:lastPrinted>
  <dcterms:created xsi:type="dcterms:W3CDTF">2018-03-05T15:34:00Z</dcterms:created>
  <dcterms:modified xsi:type="dcterms:W3CDTF">2018-03-15T12:49:00Z</dcterms:modified>
</cp:coreProperties>
</file>