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732" w:rsidRPr="00DD4E21" w:rsidRDefault="00C56732" w:rsidP="00C56732">
      <w:r w:rsidRPr="00DD4E21">
        <w:t>Supporting Information</w:t>
      </w:r>
    </w:p>
    <w:p w:rsidR="00C56732" w:rsidRPr="00DD4E21" w:rsidRDefault="00C56732" w:rsidP="00C56732">
      <w:pPr>
        <w:jc w:val="center"/>
        <w:rPr>
          <w:b/>
          <w:lang w:val="en-GB"/>
        </w:rPr>
      </w:pPr>
      <w:r w:rsidRPr="00DD4E21">
        <w:rPr>
          <w:b/>
          <w:lang w:val="en-GB"/>
        </w:rPr>
        <w:t>Evidences of soil warming from long-term trends (1951</w:t>
      </w:r>
      <w:r w:rsidRPr="00DD4E21">
        <w:rPr>
          <w:rFonts w:cs="Arial"/>
          <w:b/>
          <w:lang w:val="en-GB"/>
        </w:rPr>
        <w:t>–</w:t>
      </w:r>
      <w:r w:rsidRPr="00DD4E21">
        <w:rPr>
          <w:b/>
          <w:lang w:val="en-GB"/>
        </w:rPr>
        <w:t>2018) in North Rhine-Westphalia, Germany</w:t>
      </w:r>
    </w:p>
    <w:p w:rsidR="00C56732" w:rsidRPr="00DD4E21" w:rsidRDefault="00C56732" w:rsidP="00C56732">
      <w:pPr>
        <w:rPr>
          <w:b/>
          <w:lang w:val="en-GB"/>
        </w:rPr>
      </w:pPr>
    </w:p>
    <w:p w:rsidR="00C56732" w:rsidRPr="00DD4E21" w:rsidRDefault="00C56732" w:rsidP="00C56732">
      <w:pPr>
        <w:rPr>
          <w:smallCaps/>
          <w:lang w:val="de-DE"/>
        </w:rPr>
      </w:pPr>
      <w:r w:rsidRPr="00DD4E21">
        <w:rPr>
          <w:smallCaps/>
          <w:lang w:val="de-DE"/>
        </w:rPr>
        <w:t>Kristof Dorau</w:t>
      </w:r>
      <w:r w:rsidRPr="00DD4E21">
        <w:rPr>
          <w:smallCaps/>
          <w:vertAlign w:val="superscript"/>
          <w:lang w:val="de-DE"/>
        </w:rPr>
        <w:t>1</w:t>
      </w:r>
      <w:r w:rsidRPr="00DD4E21">
        <w:rPr>
          <w:smallCaps/>
          <w:lang w:val="de-DE"/>
        </w:rPr>
        <w:t>, Chris Bamminger</w:t>
      </w:r>
      <w:r w:rsidRPr="00DD4E21">
        <w:rPr>
          <w:smallCaps/>
          <w:vertAlign w:val="superscript"/>
          <w:lang w:val="de-DE"/>
        </w:rPr>
        <w:t>2</w:t>
      </w:r>
      <w:r w:rsidRPr="00DD4E21">
        <w:rPr>
          <w:smallCaps/>
          <w:lang w:val="de-DE"/>
        </w:rPr>
        <w:t>, Daniel Koch</w:t>
      </w:r>
      <w:r w:rsidRPr="00DD4E21">
        <w:rPr>
          <w:smallCaps/>
          <w:vertAlign w:val="superscript"/>
          <w:lang w:val="de-DE"/>
        </w:rPr>
        <w:t>1</w:t>
      </w:r>
      <w:r w:rsidRPr="00DD4E21">
        <w:rPr>
          <w:smallCaps/>
          <w:lang w:val="de-DE"/>
        </w:rPr>
        <w:t xml:space="preserve"> &amp; Tim Mansfeldt</w:t>
      </w:r>
      <w:r w:rsidRPr="00DD4E21">
        <w:rPr>
          <w:smallCaps/>
          <w:vertAlign w:val="superscript"/>
          <w:lang w:val="de-DE"/>
        </w:rPr>
        <w:t>1</w:t>
      </w:r>
    </w:p>
    <w:p w:rsidR="00C56732" w:rsidRPr="00DD4E21" w:rsidRDefault="00C56732" w:rsidP="00C56732">
      <w:pPr>
        <w:rPr>
          <w:lang w:val="de-DE"/>
        </w:rPr>
      </w:pPr>
    </w:p>
    <w:p w:rsidR="00C56732" w:rsidRPr="00DD4E21" w:rsidRDefault="00C56732" w:rsidP="00C56732">
      <w:r w:rsidRPr="00DD4E21">
        <w:rPr>
          <w:vertAlign w:val="superscript"/>
        </w:rPr>
        <w:t xml:space="preserve">1 </w:t>
      </w:r>
      <w:r w:rsidRPr="00DD4E21">
        <w:t>University of Cologne, Faculty of Mathematics and Natural Sciences, Department of Geosciences, Institute of Geography, Albertus-Magnus-</w:t>
      </w:r>
      <w:proofErr w:type="spellStart"/>
      <w:r w:rsidRPr="00DD4E21">
        <w:t>Platz</w:t>
      </w:r>
      <w:proofErr w:type="spellEnd"/>
      <w:r w:rsidRPr="00DD4E21">
        <w:t>, D-50923 Köln, Germany</w:t>
      </w:r>
    </w:p>
    <w:p w:rsidR="00C56732" w:rsidRPr="00DD4E21" w:rsidRDefault="00C56732" w:rsidP="00C56732">
      <w:pPr>
        <w:autoSpaceDE w:val="0"/>
        <w:autoSpaceDN w:val="0"/>
        <w:rPr>
          <w:rFonts w:cs="Arial"/>
          <w:color w:val="000000"/>
          <w:szCs w:val="24"/>
        </w:rPr>
      </w:pPr>
      <w:r w:rsidRPr="00DD4E21">
        <w:rPr>
          <w:rFonts w:cs="Arial"/>
          <w:szCs w:val="24"/>
          <w:vertAlign w:val="superscript"/>
        </w:rPr>
        <w:t>2</w:t>
      </w:r>
      <w:r w:rsidRPr="00DD4E21">
        <w:rPr>
          <w:rFonts w:cs="Arial"/>
          <w:szCs w:val="24"/>
        </w:rPr>
        <w:t xml:space="preserve"> North Rhine Westphalian State Agency for Nature, Environment and Consumer Protection</w:t>
      </w:r>
      <w:r w:rsidRPr="00DD4E21">
        <w:rPr>
          <w:rFonts w:cs="Arial"/>
          <w:color w:val="000000"/>
          <w:szCs w:val="24"/>
        </w:rPr>
        <w:t xml:space="preserve">, Department of Soil Protection/Contaminated Sites/Ecotoxicology, </w:t>
      </w:r>
      <w:proofErr w:type="spellStart"/>
      <w:r w:rsidRPr="00DD4E21">
        <w:rPr>
          <w:rFonts w:cs="Arial"/>
          <w:color w:val="000000"/>
          <w:szCs w:val="24"/>
        </w:rPr>
        <w:t>Leibnizstraße</w:t>
      </w:r>
      <w:proofErr w:type="spellEnd"/>
      <w:r w:rsidRPr="00DD4E21">
        <w:rPr>
          <w:rFonts w:cs="Arial"/>
          <w:color w:val="000000"/>
          <w:szCs w:val="24"/>
        </w:rPr>
        <w:t xml:space="preserve"> 10, D-45659 Recklinghausen, Germany</w:t>
      </w:r>
    </w:p>
    <w:p w:rsidR="00C56732" w:rsidRPr="00DD4E21" w:rsidRDefault="00C56732" w:rsidP="00C56732">
      <w:pPr>
        <w:autoSpaceDE w:val="0"/>
        <w:autoSpaceDN w:val="0"/>
        <w:spacing w:after="0" w:line="240" w:lineRule="auto"/>
      </w:pPr>
      <w:r w:rsidRPr="00DD4E21">
        <w:rPr>
          <w:rFonts w:ascii="Segoe UI" w:hAnsi="Segoe UI" w:cs="Segoe UI"/>
          <w:color w:val="6E6E73"/>
          <w:sz w:val="16"/>
          <w:szCs w:val="16"/>
        </w:rPr>
        <w:t> </w:t>
      </w:r>
    </w:p>
    <w:p w:rsidR="00C56732" w:rsidRPr="00DD4E21" w:rsidRDefault="00C56732" w:rsidP="00C56732">
      <w:r w:rsidRPr="00DD4E21">
        <w:t>*Corresponding author (</w:t>
      </w:r>
      <w:hyperlink r:id="rId7" w:history="1">
        <w:r w:rsidRPr="00DD4E21">
          <w:rPr>
            <w:rStyle w:val="Hyperlink"/>
          </w:rPr>
          <w:t>k.dorau@uni-koeln.de</w:t>
        </w:r>
      </w:hyperlink>
      <w:r w:rsidRPr="00DD4E21">
        <w:t>)</w:t>
      </w:r>
    </w:p>
    <w:p w:rsidR="00C56732" w:rsidRPr="00DD4E21" w:rsidRDefault="00C56732" w:rsidP="00C56732">
      <w:pPr>
        <w:rPr>
          <w:lang w:val="en-GB"/>
        </w:rPr>
      </w:pPr>
    </w:p>
    <w:p w:rsidR="00C56732" w:rsidRPr="00DD4E21" w:rsidRDefault="00C56732" w:rsidP="00C56732">
      <w:pPr>
        <w:rPr>
          <w:lang w:val="en-GB"/>
        </w:rPr>
        <w:sectPr w:rsidR="00C56732" w:rsidRPr="00DD4E21" w:rsidSect="00DD4E21">
          <w:pgSz w:w="11906" w:h="16838"/>
          <w:pgMar w:top="1417" w:right="1417" w:bottom="1134" w:left="1417" w:header="708" w:footer="708" w:gutter="0"/>
          <w:cols w:space="708"/>
          <w:docGrid w:linePitch="360"/>
        </w:sectPr>
      </w:pPr>
    </w:p>
    <w:p w:rsidR="00C56732" w:rsidRPr="00DD4E21" w:rsidRDefault="00C56732" w:rsidP="00C56732">
      <w:r w:rsidRPr="00DD4E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DD4E21">
        <w:rPr>
          <w:noProof/>
          <w:lang w:val="de-DE" w:eastAsia="de-DE"/>
        </w:rPr>
        <w:drawing>
          <wp:inline distT="0" distB="0" distL="0" distR="0" wp14:anchorId="4BA493D2" wp14:editId="03C7C39F">
            <wp:extent cx="5760720" cy="2159000"/>
            <wp:effectExtent l="0" t="0" r="0" b="0"/>
            <wp:docPr id="16" name="Grafik 16" descr="C:\Dorau\Arbeit\04. Veröffentlichungen\01. Veröffentlichungen\2021-05-19 Soil temperatures in NRW\01. Reporting R\images\results\Figure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rau\Arbeit\04. Veröffentlichungen\01. Veröffentlichungen\2021-05-19 Soil temperatures in NRW\01. Reporting R\images\results\Figure S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159000"/>
                    </a:xfrm>
                    <a:prstGeom prst="rect">
                      <a:avLst/>
                    </a:prstGeom>
                    <a:noFill/>
                    <a:ln>
                      <a:noFill/>
                    </a:ln>
                  </pic:spPr>
                </pic:pic>
              </a:graphicData>
            </a:graphic>
          </wp:inline>
        </w:drawing>
      </w:r>
    </w:p>
    <w:p w:rsidR="00C56732" w:rsidRPr="00DD4E21" w:rsidRDefault="00C56732" w:rsidP="00C56732">
      <w:pPr>
        <w:sectPr w:rsidR="00C56732" w:rsidRPr="00DD4E21" w:rsidSect="00DD4E21">
          <w:pgSz w:w="11906" w:h="16838"/>
          <w:pgMar w:top="1417" w:right="1417" w:bottom="1134" w:left="1417" w:header="708" w:footer="708" w:gutter="0"/>
          <w:cols w:space="708"/>
          <w:docGrid w:linePitch="360"/>
        </w:sectPr>
      </w:pPr>
      <w:r w:rsidRPr="00DD4E21">
        <w:rPr>
          <w:b/>
        </w:rPr>
        <w:t>Figure S1</w:t>
      </w:r>
      <w:r w:rsidRPr="00DD4E21">
        <w:t xml:space="preserve"> Altitude-dependent correlation with meteorological (A; D to G) and </w:t>
      </w:r>
      <w:proofErr w:type="spellStart"/>
      <w:r w:rsidRPr="00DD4E21">
        <w:t>pedological</w:t>
      </w:r>
      <w:proofErr w:type="spellEnd"/>
      <w:r w:rsidRPr="00DD4E21">
        <w:t xml:space="preserve"> variables (B and C) of the study si</w:t>
      </w:r>
      <w:bookmarkStart w:id="0" w:name="_GoBack"/>
      <w:bookmarkEnd w:id="0"/>
      <w:r w:rsidRPr="00DD4E21">
        <w:t xml:space="preserve">tes in North Rhine-Westphalia. The grey band highlights the 95% confidence level interval for predictions from a linear model. </w:t>
      </w:r>
    </w:p>
    <w:p w:rsidR="00C56732" w:rsidRPr="00DD4E21" w:rsidRDefault="00C56732" w:rsidP="00C56732">
      <w:pPr>
        <w:rPr>
          <w:b/>
        </w:rPr>
      </w:pPr>
      <w:r w:rsidRPr="00DD4E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DD4E21">
        <w:rPr>
          <w:b/>
          <w:noProof/>
          <w:lang w:val="de-DE" w:eastAsia="de-DE"/>
        </w:rPr>
        <w:drawing>
          <wp:inline distT="0" distB="0" distL="0" distR="0" wp14:anchorId="21A8668F" wp14:editId="54732D7A">
            <wp:extent cx="5760720" cy="3360420"/>
            <wp:effectExtent l="0" t="0" r="0" b="0"/>
            <wp:docPr id="17" name="Grafik 17" descr="C:\Dorau\Arbeit\04. Veröffentlichungen\01. Veröffentlichungen\2021-05-19 Soil temperatures in NRW\01. Reporting R\images\results\Figure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rau\Arbeit\04. Veröffentlichungen\01. Veröffentlichungen\2021-05-19 Soil temperatures in NRW\01. Reporting R\images\results\Figure S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360420"/>
                    </a:xfrm>
                    <a:prstGeom prst="rect">
                      <a:avLst/>
                    </a:prstGeom>
                    <a:noFill/>
                    <a:ln>
                      <a:noFill/>
                    </a:ln>
                  </pic:spPr>
                </pic:pic>
              </a:graphicData>
            </a:graphic>
          </wp:inline>
        </w:drawing>
      </w:r>
    </w:p>
    <w:p w:rsidR="00C56732" w:rsidRPr="00DD4E21" w:rsidRDefault="00C56732" w:rsidP="00C56732">
      <w:r w:rsidRPr="00DD4E21">
        <w:rPr>
          <w:b/>
        </w:rPr>
        <w:t xml:space="preserve">Figure S2 </w:t>
      </w:r>
      <w:r w:rsidRPr="00DD4E21">
        <w:t xml:space="preserve">Increase in soil temperature for each study site per depth. The data is based on the extracted trend of the raw data derived by the seasonal trend decomposition. </w:t>
      </w:r>
    </w:p>
    <w:p w:rsidR="00C56732" w:rsidRPr="00DD4E21" w:rsidRDefault="00C56732" w:rsidP="00C56732">
      <w:pPr>
        <w:sectPr w:rsidR="00C56732" w:rsidRPr="00DD4E21" w:rsidSect="00DD4E21">
          <w:pgSz w:w="11906" w:h="16838"/>
          <w:pgMar w:top="1417" w:right="1417" w:bottom="1134" w:left="1417" w:header="708" w:footer="708" w:gutter="0"/>
          <w:cols w:space="708"/>
          <w:docGrid w:linePitch="360"/>
        </w:sectPr>
      </w:pPr>
    </w:p>
    <w:p w:rsidR="00C56732" w:rsidRPr="00DD4E21" w:rsidRDefault="00C56732" w:rsidP="00C56732">
      <w:pPr>
        <w:rPr>
          <w:b/>
        </w:rPr>
      </w:pPr>
      <w:r w:rsidRPr="00DD4E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DD4E21">
        <w:rPr>
          <w:b/>
          <w:noProof/>
          <w:lang w:val="de-DE" w:eastAsia="de-DE"/>
        </w:rPr>
        <w:drawing>
          <wp:inline distT="0" distB="0" distL="0" distR="0" wp14:anchorId="61A47DA1" wp14:editId="7E74814C">
            <wp:extent cx="5760720" cy="2880360"/>
            <wp:effectExtent l="0" t="0" r="0" b="0"/>
            <wp:docPr id="18" name="Grafik 18" descr="C:\Dorau\Arbeit\04. Veröffentlichungen\01. Veröffentlichungen\2021-05-19 Soil temperatures in NRW\01. Reporting R\images\results\Figure 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rau\Arbeit\04. Veröffentlichungen\01. Veröffentlichungen\2021-05-19 Soil temperatures in NRW\01. Reporting R\images\results\Figure S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rsidR="00C56732" w:rsidRPr="00DD4E21" w:rsidRDefault="00C56732" w:rsidP="00C56732">
      <w:pPr>
        <w:sectPr w:rsidR="00C56732" w:rsidRPr="00DD4E21" w:rsidSect="00DD4E21">
          <w:pgSz w:w="11906" w:h="16838"/>
          <w:pgMar w:top="1417" w:right="1417" w:bottom="1134" w:left="1417" w:header="708" w:footer="708" w:gutter="0"/>
          <w:cols w:space="708"/>
          <w:docGrid w:linePitch="360"/>
        </w:sectPr>
      </w:pPr>
      <w:r w:rsidRPr="00DD4E21">
        <w:rPr>
          <w:b/>
        </w:rPr>
        <w:t xml:space="preserve">Figure S3 </w:t>
      </w:r>
      <w:r w:rsidRPr="00DD4E21">
        <w:t>Development</w:t>
      </w:r>
      <w:r w:rsidRPr="00DD4E21">
        <w:rPr>
          <w:b/>
        </w:rPr>
        <w:t xml:space="preserve"> </w:t>
      </w:r>
      <w:r w:rsidRPr="00DD4E21">
        <w:t>of diurnal soil temperature fluctuations (</w:t>
      </w:r>
      <w:r w:rsidRPr="00DD4E21">
        <w:rPr>
          <w:rFonts w:cs="Arial"/>
        </w:rPr>
        <w:t>Δ</w:t>
      </w:r>
      <w:r w:rsidRPr="00DD4E21">
        <w:t xml:space="preserve">ST) calculated as difference between the daily maximum and the daily minimum value for the study sites and the depths under investigation visualized as stacked area chart. </w:t>
      </w:r>
    </w:p>
    <w:p w:rsidR="00C56732" w:rsidRPr="00DD4E21" w:rsidRDefault="00C56732" w:rsidP="00C56732">
      <w:r w:rsidRPr="00DD4E21">
        <w:rPr>
          <w:noProof/>
          <w:lang w:val="de-DE" w:eastAsia="de-DE"/>
        </w:rPr>
        <w:lastRenderedPageBreak/>
        <w:drawing>
          <wp:inline distT="0" distB="0" distL="0" distR="0" wp14:anchorId="56912B75" wp14:editId="1A3D023F">
            <wp:extent cx="5760720" cy="5760720"/>
            <wp:effectExtent l="0" t="0" r="0" b="0"/>
            <wp:docPr id="3" name="Grafik 3" descr="C:\Dorau\Arbeit\04. Veröffentlichungen\01. Veröffentlichungen\06. Soil temperatures in NRW\01. Reporting R\images\results\Figure 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rau\Arbeit\04. Veröffentlichungen\01. Veröffentlichungen\06. Soil temperatures in NRW\01. Reporting R\images\results\Figure S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rsidR="00C56732" w:rsidRPr="00DD4E21" w:rsidRDefault="00C56732" w:rsidP="00C56732">
      <w:pPr>
        <w:sectPr w:rsidR="00C56732" w:rsidRPr="00DD4E21" w:rsidSect="00DD4E21">
          <w:footerReference w:type="default" r:id="rId12"/>
          <w:pgSz w:w="11906" w:h="16838"/>
          <w:pgMar w:top="1417" w:right="1417" w:bottom="1134" w:left="1417" w:header="708" w:footer="708" w:gutter="0"/>
          <w:cols w:space="708"/>
          <w:docGrid w:linePitch="360"/>
        </w:sectPr>
      </w:pPr>
      <w:r w:rsidRPr="00DD4E21">
        <w:rPr>
          <w:b/>
        </w:rPr>
        <w:t>Figure S4</w:t>
      </w:r>
      <w:r w:rsidRPr="00DD4E21">
        <w:t xml:space="preserve"> The development of phenological days with temperatures &gt; 5 °C (A, C, E) and &gt; 10 °C per year (B, D, F) is the mean per decade and the colored circles indicate the first and the last decade where monitoring for the individual study site was conducted. The length of the line reflects the increase in phenological days. </w:t>
      </w:r>
    </w:p>
    <w:p w:rsidR="00C56732" w:rsidRPr="00DD4E21" w:rsidRDefault="00C56732" w:rsidP="00C56732">
      <w:r w:rsidRPr="00DD4E21">
        <w:rPr>
          <w:noProof/>
          <w:lang w:val="de-DE" w:eastAsia="de-DE"/>
        </w:rPr>
        <w:lastRenderedPageBreak/>
        <w:drawing>
          <wp:inline distT="0" distB="0" distL="0" distR="0" wp14:anchorId="318BDD17" wp14:editId="5DAD89A7">
            <wp:extent cx="5760720" cy="2016252"/>
            <wp:effectExtent l="0" t="0" r="0" b="3175"/>
            <wp:docPr id="20" name="Grafik 20" descr="C:\Dorau\Arbeit\04. Veröffentlichungen\01. Veröffentlichungen\2021-05-19 Soil temperatures in NRW\01. Reporting R\images\results\Figure 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rau\Arbeit\04. Veröffentlichungen\01. Veröffentlichungen\2021-05-19 Soil temperatures in NRW\01. Reporting R\images\results\Figure S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016252"/>
                    </a:xfrm>
                    <a:prstGeom prst="rect">
                      <a:avLst/>
                    </a:prstGeom>
                    <a:noFill/>
                    <a:ln>
                      <a:noFill/>
                    </a:ln>
                  </pic:spPr>
                </pic:pic>
              </a:graphicData>
            </a:graphic>
          </wp:inline>
        </w:drawing>
      </w:r>
    </w:p>
    <w:p w:rsidR="00D97EED" w:rsidRDefault="00C56732">
      <w:r w:rsidRPr="00DD4E21">
        <w:rPr>
          <w:b/>
        </w:rPr>
        <w:t>Figure S5</w:t>
      </w:r>
      <w:r w:rsidRPr="00DD4E21">
        <w:t xml:space="preserve"> Meteorological variables that showed a statistical significant trend according to the seasonal adjusted Mann-Kendall test for air temperature (A), new snow cover (B), cloudiness degree (C), sunshine duration (D), and precipitation (E). The development of new snow cover for the months January to April (F to I) is highlighted for the site Kahler Asten with the decomposed trend line (blue line) and the 95% confidence level (grey band).</w:t>
      </w:r>
      <w:r>
        <w:t xml:space="preserve"> </w:t>
      </w:r>
    </w:p>
    <w:sectPr w:rsidR="00D97EED" w:rsidSect="00DD4E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896" w:rsidRDefault="003C1896">
      <w:pPr>
        <w:spacing w:after="0" w:line="240" w:lineRule="auto"/>
      </w:pPr>
      <w:r>
        <w:separator/>
      </w:r>
    </w:p>
  </w:endnote>
  <w:endnote w:type="continuationSeparator" w:id="0">
    <w:p w:rsidR="003C1896" w:rsidRDefault="003C1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297568"/>
      <w:docPartObj>
        <w:docPartGallery w:val="Page Numbers (Bottom of Page)"/>
        <w:docPartUnique/>
      </w:docPartObj>
    </w:sdtPr>
    <w:sdtEndPr/>
    <w:sdtContent>
      <w:p w:rsidR="005556AD" w:rsidRDefault="00C56732">
        <w:pPr>
          <w:pStyle w:val="Fuzeile"/>
          <w:jc w:val="right"/>
        </w:pPr>
        <w:r>
          <w:fldChar w:fldCharType="begin"/>
        </w:r>
        <w:r>
          <w:instrText>PAGE   \* MERGEFORMAT</w:instrText>
        </w:r>
        <w:r>
          <w:fldChar w:fldCharType="separate"/>
        </w:r>
        <w:r w:rsidR="00DD4E21" w:rsidRPr="00DD4E21">
          <w:rPr>
            <w:noProof/>
            <w:lang w:val="de-DE"/>
          </w:rPr>
          <w:t>6</w:t>
        </w:r>
        <w:r>
          <w:fldChar w:fldCharType="end"/>
        </w:r>
      </w:p>
    </w:sdtContent>
  </w:sdt>
  <w:p w:rsidR="005556AD" w:rsidRDefault="003C18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896" w:rsidRDefault="003C1896">
      <w:pPr>
        <w:spacing w:after="0" w:line="240" w:lineRule="auto"/>
      </w:pPr>
      <w:r>
        <w:separator/>
      </w:r>
    </w:p>
  </w:footnote>
  <w:footnote w:type="continuationSeparator" w:id="0">
    <w:p w:rsidR="003C1896" w:rsidRDefault="003C18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28D"/>
    <w:rsid w:val="003C1896"/>
    <w:rsid w:val="0071628D"/>
    <w:rsid w:val="00C56732"/>
    <w:rsid w:val="00D97EED"/>
    <w:rsid w:val="00DD4E21"/>
    <w:rsid w:val="00FC1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5FBDC-3209-4C58-B6D1-10B017A4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6732"/>
    <w:pPr>
      <w:spacing w:line="480" w:lineRule="auto"/>
      <w:jc w:val="both"/>
    </w:pPr>
    <w:rPr>
      <w:rFonts w:ascii="Arial" w:hAnsi="Arial"/>
      <w:color w:val="000000" w:themeColor="text1"/>
      <w:sz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567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6732"/>
    <w:rPr>
      <w:rFonts w:ascii="Arial" w:hAnsi="Arial"/>
      <w:color w:val="000000" w:themeColor="text1"/>
      <w:sz w:val="24"/>
      <w:lang w:val="en-US"/>
    </w:rPr>
  </w:style>
  <w:style w:type="character" w:styleId="Hyperlink">
    <w:name w:val="Hyperlink"/>
    <w:basedOn w:val="Absatz-Standardschriftart"/>
    <w:uiPriority w:val="99"/>
    <w:unhideWhenUsed/>
    <w:rsid w:val="00C56732"/>
    <w:rPr>
      <w:color w:val="0000FF"/>
      <w:u w:val="single"/>
    </w:rPr>
  </w:style>
  <w:style w:type="character" w:styleId="Zeilennummer">
    <w:name w:val="line number"/>
    <w:basedOn w:val="Absatz-Standardschriftart"/>
    <w:uiPriority w:val="99"/>
    <w:semiHidden/>
    <w:unhideWhenUsed/>
    <w:rsid w:val="00C56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k.dorau@uni-koeln.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990F2-23FF-418C-9A71-2F384C27F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287</Words>
  <Characters>1812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 Dorau</dc:creator>
  <cp:keywords/>
  <dc:description/>
  <cp:lastModifiedBy>Kristof Dorau</cp:lastModifiedBy>
  <cp:revision>3</cp:revision>
  <dcterms:created xsi:type="dcterms:W3CDTF">2021-11-08T13:40:00Z</dcterms:created>
  <dcterms:modified xsi:type="dcterms:W3CDTF">2021-12-30T13:55:00Z</dcterms:modified>
</cp:coreProperties>
</file>