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8DB6" w14:textId="33C21CC1" w:rsidR="00443458" w:rsidRPr="00443458" w:rsidRDefault="00443458" w:rsidP="00443458">
      <w:pPr>
        <w:rPr>
          <w:b/>
          <w:bCs/>
        </w:rPr>
      </w:pPr>
      <w:r w:rsidRPr="00443458">
        <w:rPr>
          <w:b/>
          <w:bCs/>
        </w:rPr>
        <w:t>Supplementary materials for: Understanding six “key truths” about climate change predicts policy support, discussion, and political advocacy</w:t>
      </w:r>
    </w:p>
    <w:p w14:paraId="4FF32BC6" w14:textId="77777777" w:rsidR="00443458" w:rsidRDefault="00443458" w:rsidP="00443458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01A57F6A" w14:textId="35352FD2" w:rsidR="00443458" w:rsidRDefault="00443458">
      <w:pPr>
        <w:rPr>
          <w:rFonts w:ascii="Times New Roman" w:hAnsi="Times New Roman" w:cs="Times New Roman"/>
          <w:i/>
          <w:iCs/>
        </w:rPr>
      </w:pPr>
    </w:p>
    <w:p w14:paraId="691EC303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2850A642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5CB6959B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18FCB0E1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5BE4F63F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7BA958DA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061AA7CA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6E4D4403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4B988BB5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17FFFA01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3075CA76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10DAB6EB" w14:textId="77777777" w:rsidR="008824F3" w:rsidRDefault="008824F3">
      <w:pPr>
        <w:rPr>
          <w:rFonts w:ascii="Times New Roman" w:hAnsi="Times New Roman" w:cs="Times New Roman"/>
          <w:i/>
          <w:iCs/>
        </w:rPr>
      </w:pPr>
    </w:p>
    <w:p w14:paraId="14A7D2AF" w14:textId="77777777" w:rsidR="008824F3" w:rsidRDefault="008824F3"/>
    <w:p w14:paraId="6F23F92C" w14:textId="77777777" w:rsidR="00443458" w:rsidRDefault="00443458"/>
    <w:p w14:paraId="70BF143C" w14:textId="77777777" w:rsidR="00443458" w:rsidRDefault="00443458"/>
    <w:p w14:paraId="3A6621B7" w14:textId="77777777" w:rsidR="00443458" w:rsidRDefault="00443458"/>
    <w:p w14:paraId="510D8515" w14:textId="77777777" w:rsidR="00443458" w:rsidRDefault="00443458"/>
    <w:p w14:paraId="2C377F01" w14:textId="77777777" w:rsidR="00443458" w:rsidRDefault="00443458"/>
    <w:p w14:paraId="4D48DD64" w14:textId="77777777" w:rsidR="00443458" w:rsidRDefault="00443458"/>
    <w:p w14:paraId="7332BC34" w14:textId="77777777" w:rsidR="00443458" w:rsidRDefault="00443458"/>
    <w:p w14:paraId="3122DF55" w14:textId="77777777" w:rsidR="00443458" w:rsidRDefault="00443458"/>
    <w:p w14:paraId="71C21046" w14:textId="77777777" w:rsidR="00443458" w:rsidRDefault="00443458"/>
    <w:p w14:paraId="75CED894" w14:textId="77777777" w:rsidR="00443458" w:rsidRDefault="00443458"/>
    <w:p w14:paraId="0C5BCEB5" w14:textId="77777777" w:rsidR="00443458" w:rsidRDefault="00443458"/>
    <w:p w14:paraId="127C8668" w14:textId="77777777" w:rsidR="00443458" w:rsidRDefault="00443458"/>
    <w:p w14:paraId="13F4D001" w14:textId="77777777" w:rsidR="00443458" w:rsidRDefault="00443458"/>
    <w:p w14:paraId="726D30E6" w14:textId="77777777" w:rsidR="00443458" w:rsidRDefault="00443458"/>
    <w:p w14:paraId="4C3CA3A3" w14:textId="77777777" w:rsidR="00443458" w:rsidRDefault="00443458"/>
    <w:p w14:paraId="3F8C3470" w14:textId="77777777" w:rsidR="00443458" w:rsidRDefault="00443458"/>
    <w:p w14:paraId="0B533E48" w14:textId="77777777" w:rsidR="00443458" w:rsidRDefault="00443458"/>
    <w:p w14:paraId="0D6837FB" w14:textId="77777777" w:rsidR="00443458" w:rsidRDefault="00443458"/>
    <w:p w14:paraId="763842ED" w14:textId="77777777" w:rsidR="00443458" w:rsidRDefault="00443458"/>
    <w:p w14:paraId="49ABD0E8" w14:textId="77777777" w:rsidR="00443458" w:rsidRDefault="00443458"/>
    <w:p w14:paraId="6E75FF5A" w14:textId="77777777" w:rsidR="00443458" w:rsidRDefault="00443458"/>
    <w:p w14:paraId="79723F7E" w14:textId="77777777" w:rsidR="00443458" w:rsidRDefault="00443458"/>
    <w:p w14:paraId="655ADCE1" w14:textId="77777777" w:rsidR="00443458" w:rsidRDefault="00443458"/>
    <w:p w14:paraId="331F73E0" w14:textId="77777777" w:rsidR="00443458" w:rsidRDefault="00443458"/>
    <w:p w14:paraId="06E51FBC" w14:textId="77777777" w:rsidR="00443458" w:rsidRDefault="00443458"/>
    <w:p w14:paraId="3D1C7525" w14:textId="77777777" w:rsidR="00443458" w:rsidRDefault="00443458"/>
    <w:p w14:paraId="742F8D51" w14:textId="77777777" w:rsidR="00443458" w:rsidRDefault="00443458"/>
    <w:p w14:paraId="57658720" w14:textId="664E9341" w:rsidR="00443458" w:rsidRPr="00443458" w:rsidRDefault="00443458">
      <w:pPr>
        <w:rPr>
          <w:b/>
          <w:bCs/>
        </w:rPr>
      </w:pPr>
      <w:r w:rsidRPr="00443458">
        <w:rPr>
          <w:b/>
          <w:bCs/>
        </w:rPr>
        <w:lastRenderedPageBreak/>
        <w:t>Study measures – Outcome variables</w:t>
      </w:r>
    </w:p>
    <w:p w14:paraId="5C52EB8B" w14:textId="77777777" w:rsidR="00443458" w:rsidRDefault="00443458"/>
    <w:p w14:paraId="019518F8" w14:textId="44213A83" w:rsidR="00443458" w:rsidRPr="00443458" w:rsidRDefault="00443458">
      <w:pPr>
        <w:rPr>
          <w:u w:val="single"/>
        </w:rPr>
      </w:pPr>
      <w:r w:rsidRPr="00443458">
        <w:rPr>
          <w:u w:val="single"/>
        </w:rPr>
        <w:t>Policy support measures assessed:</w:t>
      </w:r>
    </w:p>
    <w:p w14:paraId="75AFFAB5" w14:textId="24A9847B" w:rsidR="00443458" w:rsidRPr="00443458" w:rsidRDefault="00443458" w:rsidP="00443458">
      <w:pPr>
        <w:rPr>
          <w:u w:val="single"/>
        </w:rPr>
      </w:pPr>
    </w:p>
    <w:p w14:paraId="618F7193" w14:textId="38ED909D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Regulate carbon dioxide (the primary greenhouse gas) as a pollutant.</w:t>
      </w:r>
    </w:p>
    <w:p w14:paraId="7D08CB60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5704FAD4" w14:textId="50D10064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Require electric utilities to produce 100% of their electricity from wind, solar, or</w:t>
      </w:r>
    </w:p>
    <w:p w14:paraId="75177C77" w14:textId="4E7D5332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other renewable energy sources by the year 2035.</w:t>
      </w:r>
    </w:p>
    <w:p w14:paraId="7AFF7A94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210EDF30" w14:textId="5785578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Expand offshore drilling for oil and natural gas off the U.S. coast.</w:t>
      </w:r>
    </w:p>
    <w:p w14:paraId="41F46941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3785F72E" w14:textId="3DBE7438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Fund more research into renewable energy sources, such as solar and wind power.</w:t>
      </w:r>
    </w:p>
    <w:p w14:paraId="50480EEB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29685E94" w14:textId="2028977B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Provide tax rebates for people who purchase energy-efficient vehicles or solar</w:t>
      </w:r>
    </w:p>
    <w:p w14:paraId="24011674" w14:textId="08825950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panels.</w:t>
      </w:r>
    </w:p>
    <w:p w14:paraId="4A089F27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58C72CF1" w14:textId="70D29E72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Require fossil fuel companies to pay a carbon tax and use the money to reduce</w:t>
      </w:r>
    </w:p>
    <w:p w14:paraId="13624EA7" w14:textId="7563961A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other taxes (such as income tax) by an equal amount.</w:t>
      </w:r>
    </w:p>
    <w:p w14:paraId="6000C77E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6DF6F512" w14:textId="74D43FEB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Provide tax credits or rebates to encourage people to buy electric appliances,</w:t>
      </w:r>
    </w:p>
    <w:p w14:paraId="3624A5F5" w14:textId="5D8C9601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such as heat pumps and induction stoves, that run on electricity instead of oil or gas.</w:t>
      </w:r>
    </w:p>
    <w:p w14:paraId="475460DC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36FF6991" w14:textId="473E97DA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Provide federal funding to make residential buildings in low-income communities</w:t>
      </w:r>
    </w:p>
    <w:p w14:paraId="7F81B70A" w14:textId="0CD19CA6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more energy efficient.</w:t>
      </w:r>
    </w:p>
    <w:p w14:paraId="3EEA1E45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2E57F2E5" w14:textId="79ADE741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Develop a national program to train people from low-income communities and</w:t>
      </w:r>
    </w:p>
    <w:p w14:paraId="7F0E0332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communities of color for new jobs in the renewable energy industry (such as wind and</w:t>
      </w:r>
    </w:p>
    <w:p w14:paraId="579D845B" w14:textId="1F8D976F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solar).</w:t>
      </w:r>
    </w:p>
    <w:p w14:paraId="4AD24F35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50EB862D" w14:textId="7B8AA602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Develop a national program to train people who work in the fossil fuel industry</w:t>
      </w:r>
    </w:p>
    <w:p w14:paraId="7687547F" w14:textId="110F9A68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for new jobs in the renewable energy industry (such as wind and solar).</w:t>
      </w:r>
    </w:p>
    <w:p w14:paraId="7A1C0281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40C17869" w14:textId="7409B586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Increase federal funding to low-income communities and communities of</w:t>
      </w:r>
    </w:p>
    <w:p w14:paraId="593519C0" w14:textId="3385CB51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color who are disproportionately harmed by air and water pollution.</w:t>
      </w:r>
    </w:p>
    <w:p w14:paraId="59A702BC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6529D122" w14:textId="7D7584AA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Strengthen enforcement of industrial pollution limits in low-income communities</w:t>
      </w:r>
    </w:p>
    <w:p w14:paraId="10490542" w14:textId="206F5948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and communities of color that are disproportionately impacted by air and water pollution.</w:t>
      </w:r>
    </w:p>
    <w:p w14:paraId="06233713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5C5B6AC6" w14:textId="7447BD83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Create more parks and green spaces in low-income communities and</w:t>
      </w:r>
    </w:p>
    <w:p w14:paraId="3A1C17CE" w14:textId="7F3E4758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communities of color.</w:t>
      </w:r>
    </w:p>
    <w:p w14:paraId="2EC5FE3D" w14:textId="77777777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62CA0690" w14:textId="46790E05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Provide federal funding to help farmers improve farming practices to protect and</w:t>
      </w:r>
    </w:p>
    <w:p w14:paraId="193F17D6" w14:textId="2D1BA000" w:rsidR="00443458" w:rsidRDefault="00443458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restore the soil so it absorbs and stores more carbon.</w:t>
      </w:r>
    </w:p>
    <w:p w14:paraId="0E1B5CCC" w14:textId="77777777" w:rsidR="00994B49" w:rsidRDefault="00994B49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53D652C1" w14:textId="77777777" w:rsidR="00994B49" w:rsidRDefault="00994B49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0FDB53E0" w14:textId="77777777" w:rsidR="00994B49" w:rsidRDefault="00994B49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  <w:sectPr w:rsidR="00994B4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892416" w14:textId="77777777" w:rsidR="00994B49" w:rsidRDefault="00994B49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p w14:paraId="45FAA6DF" w14:textId="1176E984" w:rsidR="00994B49" w:rsidRDefault="00994B49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  <w:r w:rsidRPr="00994B49">
        <w:rPr>
          <w:rFonts w:ascii="Arial" w:hAnsi="Arial" w:cs="Arial"/>
          <w:b/>
          <w:bCs/>
          <w:color w:val="000000"/>
          <w:kern w:val="0"/>
        </w:rPr>
        <w:t>Correlation matrix of all predictors in models</w:t>
      </w:r>
    </w:p>
    <w:p w14:paraId="5294F5BC" w14:textId="77777777" w:rsidR="00994B49" w:rsidRDefault="00994B49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</w:rPr>
      </w:pPr>
    </w:p>
    <w:tbl>
      <w:tblPr>
        <w:tblStyle w:val="TableGrid"/>
        <w:tblW w:w="13135" w:type="dxa"/>
        <w:jc w:val="center"/>
        <w:tblLayout w:type="fixed"/>
        <w:tblLook w:val="04A0" w:firstRow="1" w:lastRow="0" w:firstColumn="1" w:lastColumn="0" w:noHBand="0" w:noVBand="1"/>
      </w:tblPr>
      <w:tblGrid>
        <w:gridCol w:w="1165"/>
        <w:gridCol w:w="810"/>
        <w:gridCol w:w="720"/>
        <w:gridCol w:w="810"/>
        <w:gridCol w:w="810"/>
        <w:gridCol w:w="810"/>
        <w:gridCol w:w="900"/>
        <w:gridCol w:w="1080"/>
        <w:gridCol w:w="990"/>
        <w:gridCol w:w="1080"/>
        <w:gridCol w:w="810"/>
        <w:gridCol w:w="810"/>
        <w:gridCol w:w="720"/>
        <w:gridCol w:w="900"/>
        <w:gridCol w:w="720"/>
      </w:tblGrid>
      <w:tr w:rsidR="000F27C8" w:rsidRPr="008F3CFA" w14:paraId="6DBCE353" w14:textId="4DBBE775" w:rsidTr="008824F3">
        <w:trPr>
          <w:trHeight w:val="1851"/>
          <w:jc w:val="center"/>
        </w:trPr>
        <w:tc>
          <w:tcPr>
            <w:tcW w:w="1165" w:type="dxa"/>
            <w:vAlign w:val="center"/>
          </w:tcPr>
          <w:p w14:paraId="6523BA4A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vAlign w:val="center"/>
          </w:tcPr>
          <w:p w14:paraId="26AE8C04" w14:textId="69120D00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It’s real</w:t>
            </w:r>
          </w:p>
        </w:tc>
        <w:tc>
          <w:tcPr>
            <w:tcW w:w="720" w:type="dxa"/>
            <w:vAlign w:val="center"/>
          </w:tcPr>
          <w:p w14:paraId="113E34D8" w14:textId="7EFBFFA5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It’s us</w:t>
            </w:r>
          </w:p>
        </w:tc>
        <w:tc>
          <w:tcPr>
            <w:tcW w:w="810" w:type="dxa"/>
            <w:vAlign w:val="center"/>
          </w:tcPr>
          <w:p w14:paraId="1A7E0F93" w14:textId="0A339AEA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Experts agree</w:t>
            </w:r>
          </w:p>
        </w:tc>
        <w:tc>
          <w:tcPr>
            <w:tcW w:w="810" w:type="dxa"/>
            <w:vAlign w:val="center"/>
          </w:tcPr>
          <w:p w14:paraId="71282A5B" w14:textId="05F08479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It’s bad</w:t>
            </w:r>
          </w:p>
        </w:tc>
        <w:tc>
          <w:tcPr>
            <w:tcW w:w="810" w:type="dxa"/>
            <w:vAlign w:val="center"/>
          </w:tcPr>
          <w:p w14:paraId="2CEDC87D" w14:textId="740A730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Others care (desc.)</w:t>
            </w:r>
          </w:p>
        </w:tc>
        <w:tc>
          <w:tcPr>
            <w:tcW w:w="900" w:type="dxa"/>
            <w:vAlign w:val="center"/>
          </w:tcPr>
          <w:p w14:paraId="39313EC0" w14:textId="1A498F12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Others care (</w:t>
            </w:r>
            <w:proofErr w:type="spellStart"/>
            <w:r w:rsidRPr="008F3CFA">
              <w:rPr>
                <w:rFonts w:ascii="Arial" w:hAnsi="Arial" w:cs="Arial"/>
                <w:sz w:val="15"/>
                <w:szCs w:val="15"/>
              </w:rPr>
              <w:t>injunc</w:t>
            </w:r>
            <w:proofErr w:type="spellEnd"/>
            <w:r w:rsidRPr="008F3CFA">
              <w:rPr>
                <w:rFonts w:ascii="Arial" w:hAnsi="Arial" w:cs="Arial"/>
                <w:sz w:val="15"/>
                <w:szCs w:val="15"/>
              </w:rPr>
              <w:t>.)</w:t>
            </w:r>
          </w:p>
        </w:tc>
        <w:tc>
          <w:tcPr>
            <w:tcW w:w="1080" w:type="dxa"/>
            <w:vAlign w:val="center"/>
          </w:tcPr>
          <w:p w14:paraId="31410F56" w14:textId="3B22A5F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There’s hope (opportunity)</w:t>
            </w:r>
          </w:p>
        </w:tc>
        <w:tc>
          <w:tcPr>
            <w:tcW w:w="990" w:type="dxa"/>
            <w:vAlign w:val="center"/>
          </w:tcPr>
          <w:p w14:paraId="27F629F0" w14:textId="06C41B0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There’s hope (efficacy)</w:t>
            </w:r>
          </w:p>
        </w:tc>
        <w:tc>
          <w:tcPr>
            <w:tcW w:w="1080" w:type="dxa"/>
            <w:vAlign w:val="center"/>
          </w:tcPr>
          <w:p w14:paraId="29B3B1E8" w14:textId="09F0AA9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Political ideology</w:t>
            </w:r>
          </w:p>
        </w:tc>
        <w:tc>
          <w:tcPr>
            <w:tcW w:w="810" w:type="dxa"/>
            <w:vAlign w:val="center"/>
          </w:tcPr>
          <w:p w14:paraId="3CAB52D0" w14:textId="071DC99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Political party</w:t>
            </w:r>
          </w:p>
        </w:tc>
        <w:tc>
          <w:tcPr>
            <w:tcW w:w="810" w:type="dxa"/>
            <w:vAlign w:val="center"/>
          </w:tcPr>
          <w:p w14:paraId="1394D134" w14:textId="633D9F6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Age</w:t>
            </w:r>
          </w:p>
        </w:tc>
        <w:tc>
          <w:tcPr>
            <w:tcW w:w="720" w:type="dxa"/>
            <w:vAlign w:val="center"/>
          </w:tcPr>
          <w:p w14:paraId="4F2A70FC" w14:textId="2FC0C694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Gender</w:t>
            </w:r>
          </w:p>
        </w:tc>
        <w:tc>
          <w:tcPr>
            <w:tcW w:w="900" w:type="dxa"/>
            <w:vAlign w:val="center"/>
          </w:tcPr>
          <w:p w14:paraId="2A3D5D1F" w14:textId="302A8598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Education</w:t>
            </w:r>
          </w:p>
        </w:tc>
        <w:tc>
          <w:tcPr>
            <w:tcW w:w="720" w:type="dxa"/>
            <w:vAlign w:val="center"/>
          </w:tcPr>
          <w:p w14:paraId="0F2A457B" w14:textId="4300432D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Income</w:t>
            </w:r>
          </w:p>
        </w:tc>
      </w:tr>
      <w:tr w:rsidR="000F27C8" w:rsidRPr="008F3CFA" w14:paraId="352DD26F" w14:textId="5C53FD02" w:rsidTr="008824F3">
        <w:trPr>
          <w:trHeight w:val="449"/>
          <w:jc w:val="center"/>
        </w:trPr>
        <w:tc>
          <w:tcPr>
            <w:tcW w:w="1165" w:type="dxa"/>
            <w:vAlign w:val="center"/>
          </w:tcPr>
          <w:p w14:paraId="0269E363" w14:textId="08CBBFE8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It’s real</w:t>
            </w:r>
          </w:p>
        </w:tc>
        <w:tc>
          <w:tcPr>
            <w:tcW w:w="810" w:type="dxa"/>
            <w:vAlign w:val="center"/>
          </w:tcPr>
          <w:p w14:paraId="33450696" w14:textId="26249D3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A1A761E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43254A2" w14:textId="4C05CC7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9E5AEBA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B6D1AA4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3A3F63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428B64D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8E69586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102D83A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1D1E300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A24A75A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B34ED61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1883793C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6CEA1DB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17DE628E" w14:textId="7B38AF00" w:rsidTr="008824F3">
        <w:trPr>
          <w:trHeight w:val="449"/>
          <w:jc w:val="center"/>
        </w:trPr>
        <w:tc>
          <w:tcPr>
            <w:tcW w:w="1165" w:type="dxa"/>
            <w:vAlign w:val="center"/>
          </w:tcPr>
          <w:p w14:paraId="39EEA9FE" w14:textId="0B8DCA80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It’s us</w:t>
            </w:r>
          </w:p>
        </w:tc>
        <w:tc>
          <w:tcPr>
            <w:tcW w:w="810" w:type="dxa"/>
            <w:vAlign w:val="center"/>
          </w:tcPr>
          <w:p w14:paraId="13FC3B8F" w14:textId="2691396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0.65***</w:t>
            </w:r>
          </w:p>
        </w:tc>
        <w:tc>
          <w:tcPr>
            <w:tcW w:w="720" w:type="dxa"/>
            <w:vAlign w:val="center"/>
          </w:tcPr>
          <w:p w14:paraId="4E859EF6" w14:textId="65B0AC55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7301E2D" w14:textId="15812EEC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C02AA3F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D49FD24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A812824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47EDD3A8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9DDA12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67B6BAC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89E951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6C9E055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9AFDBF9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3A9690B0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D397060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5B7D3984" w14:textId="00E72FC1" w:rsidTr="008824F3">
        <w:trPr>
          <w:trHeight w:val="739"/>
          <w:jc w:val="center"/>
        </w:trPr>
        <w:tc>
          <w:tcPr>
            <w:tcW w:w="1165" w:type="dxa"/>
            <w:vAlign w:val="center"/>
          </w:tcPr>
          <w:p w14:paraId="4977967C" w14:textId="599E5236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Experts agree</w:t>
            </w:r>
          </w:p>
        </w:tc>
        <w:tc>
          <w:tcPr>
            <w:tcW w:w="810" w:type="dxa"/>
            <w:vAlign w:val="center"/>
          </w:tcPr>
          <w:p w14:paraId="0BD4F608" w14:textId="699D623E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0.65***</w:t>
            </w:r>
          </w:p>
        </w:tc>
        <w:tc>
          <w:tcPr>
            <w:tcW w:w="720" w:type="dxa"/>
            <w:vAlign w:val="center"/>
          </w:tcPr>
          <w:p w14:paraId="03EF425D" w14:textId="325092D9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0.60***</w:t>
            </w:r>
          </w:p>
        </w:tc>
        <w:tc>
          <w:tcPr>
            <w:tcW w:w="810" w:type="dxa"/>
            <w:vAlign w:val="center"/>
          </w:tcPr>
          <w:p w14:paraId="0CD198C5" w14:textId="45D03928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FDE6CC5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2FFAC09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577D9BE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1E92D41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97A11A6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B03CA85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01FA91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19A60CF5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24BC3C9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FA2B302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FBA4E6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4D4DC12C" w14:textId="55C40A22" w:rsidTr="008824F3">
        <w:trPr>
          <w:trHeight w:val="449"/>
          <w:jc w:val="center"/>
        </w:trPr>
        <w:tc>
          <w:tcPr>
            <w:tcW w:w="1165" w:type="dxa"/>
            <w:vAlign w:val="center"/>
          </w:tcPr>
          <w:p w14:paraId="6E1457B0" w14:textId="29C4C6EC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It’s bad</w:t>
            </w:r>
          </w:p>
        </w:tc>
        <w:tc>
          <w:tcPr>
            <w:tcW w:w="810" w:type="dxa"/>
            <w:vAlign w:val="center"/>
          </w:tcPr>
          <w:p w14:paraId="1D74F9DE" w14:textId="5AE62F2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0.75***</w:t>
            </w:r>
          </w:p>
        </w:tc>
        <w:tc>
          <w:tcPr>
            <w:tcW w:w="720" w:type="dxa"/>
            <w:vAlign w:val="center"/>
          </w:tcPr>
          <w:p w14:paraId="2BA287F3" w14:textId="468B3800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0.66***</w:t>
            </w:r>
          </w:p>
        </w:tc>
        <w:tc>
          <w:tcPr>
            <w:tcW w:w="810" w:type="dxa"/>
            <w:vAlign w:val="center"/>
          </w:tcPr>
          <w:p w14:paraId="15464800" w14:textId="531D5EF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0.60***</w:t>
            </w:r>
          </w:p>
        </w:tc>
        <w:tc>
          <w:tcPr>
            <w:tcW w:w="810" w:type="dxa"/>
            <w:vAlign w:val="center"/>
          </w:tcPr>
          <w:p w14:paraId="4444EFDB" w14:textId="602D8C2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3B285D1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12C473ED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5A00C2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7FE67AB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5DBD381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CC5A4E6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553F0A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04351F7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1AC45C6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8FD9CFD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7F3E496E" w14:textId="43081647" w:rsidTr="008824F3">
        <w:trPr>
          <w:trHeight w:val="767"/>
          <w:jc w:val="center"/>
        </w:trPr>
        <w:tc>
          <w:tcPr>
            <w:tcW w:w="1165" w:type="dxa"/>
            <w:vAlign w:val="center"/>
          </w:tcPr>
          <w:p w14:paraId="3AF88F80" w14:textId="7D10156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Others care (desc.)</w:t>
            </w:r>
          </w:p>
        </w:tc>
        <w:tc>
          <w:tcPr>
            <w:tcW w:w="810" w:type="dxa"/>
            <w:vAlign w:val="center"/>
          </w:tcPr>
          <w:p w14:paraId="6CA5E528" w14:textId="7CB1FD8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0.50***</w:t>
            </w:r>
          </w:p>
        </w:tc>
        <w:tc>
          <w:tcPr>
            <w:tcW w:w="720" w:type="dxa"/>
            <w:vAlign w:val="center"/>
          </w:tcPr>
          <w:p w14:paraId="3355308F" w14:textId="4376ED1D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0.46***</w:t>
            </w:r>
          </w:p>
        </w:tc>
        <w:tc>
          <w:tcPr>
            <w:tcW w:w="810" w:type="dxa"/>
            <w:vAlign w:val="center"/>
          </w:tcPr>
          <w:p w14:paraId="6634AF8B" w14:textId="0A342DD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0.43***</w:t>
            </w:r>
          </w:p>
        </w:tc>
        <w:tc>
          <w:tcPr>
            <w:tcW w:w="810" w:type="dxa"/>
            <w:vAlign w:val="center"/>
          </w:tcPr>
          <w:p w14:paraId="0E3F6049" w14:textId="591DFA96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0.60***</w:t>
            </w:r>
          </w:p>
        </w:tc>
        <w:tc>
          <w:tcPr>
            <w:tcW w:w="810" w:type="dxa"/>
            <w:vAlign w:val="center"/>
          </w:tcPr>
          <w:p w14:paraId="305D7C81" w14:textId="4E67494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D7E2C3F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C741606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C7DB34E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0D5489FC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84B7C29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2E6E69E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F2A1E4E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DD9672F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8584F8B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3DC3844F" w14:textId="43B60A28" w:rsidTr="008824F3">
        <w:trPr>
          <w:trHeight w:val="739"/>
          <w:jc w:val="center"/>
        </w:trPr>
        <w:tc>
          <w:tcPr>
            <w:tcW w:w="1165" w:type="dxa"/>
            <w:vAlign w:val="center"/>
          </w:tcPr>
          <w:p w14:paraId="13940CB5" w14:textId="6D116602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Others care (</w:t>
            </w:r>
            <w:proofErr w:type="spellStart"/>
            <w:r w:rsidRPr="008F3CFA">
              <w:rPr>
                <w:rFonts w:ascii="Arial" w:hAnsi="Arial" w:cs="Arial"/>
                <w:sz w:val="15"/>
                <w:szCs w:val="15"/>
              </w:rPr>
              <w:t>injunc</w:t>
            </w:r>
            <w:proofErr w:type="spellEnd"/>
            <w:r w:rsidRPr="008F3CFA">
              <w:rPr>
                <w:rFonts w:ascii="Arial" w:hAnsi="Arial" w:cs="Arial"/>
                <w:sz w:val="15"/>
                <w:szCs w:val="15"/>
              </w:rPr>
              <w:t>.)</w:t>
            </w:r>
          </w:p>
        </w:tc>
        <w:tc>
          <w:tcPr>
            <w:tcW w:w="810" w:type="dxa"/>
            <w:vAlign w:val="center"/>
          </w:tcPr>
          <w:p w14:paraId="31B82617" w14:textId="721E60D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0.52***</w:t>
            </w:r>
          </w:p>
        </w:tc>
        <w:tc>
          <w:tcPr>
            <w:tcW w:w="720" w:type="dxa"/>
            <w:vAlign w:val="center"/>
          </w:tcPr>
          <w:p w14:paraId="009A0BE3" w14:textId="51877F50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0.45***</w:t>
            </w:r>
          </w:p>
        </w:tc>
        <w:tc>
          <w:tcPr>
            <w:tcW w:w="810" w:type="dxa"/>
            <w:vAlign w:val="center"/>
          </w:tcPr>
          <w:p w14:paraId="30C6BA8A" w14:textId="2E32C22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0.40***</w:t>
            </w:r>
          </w:p>
        </w:tc>
        <w:tc>
          <w:tcPr>
            <w:tcW w:w="810" w:type="dxa"/>
            <w:vAlign w:val="center"/>
          </w:tcPr>
          <w:p w14:paraId="52EF0704" w14:textId="45DA9E6E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0.66***</w:t>
            </w:r>
          </w:p>
        </w:tc>
        <w:tc>
          <w:tcPr>
            <w:tcW w:w="810" w:type="dxa"/>
            <w:vAlign w:val="center"/>
          </w:tcPr>
          <w:p w14:paraId="36ED035A" w14:textId="0757E4E0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0.69***</w:t>
            </w:r>
          </w:p>
        </w:tc>
        <w:tc>
          <w:tcPr>
            <w:tcW w:w="900" w:type="dxa"/>
            <w:vAlign w:val="center"/>
          </w:tcPr>
          <w:p w14:paraId="3DA65C3A" w14:textId="6B721136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22CF051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10C25B4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4A0F0870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9B07DE5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2DA7A1B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28B355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18990FC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58BF999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25158279" w14:textId="398E4796" w:rsidTr="008824F3">
        <w:trPr>
          <w:trHeight w:val="1507"/>
          <w:jc w:val="center"/>
        </w:trPr>
        <w:tc>
          <w:tcPr>
            <w:tcW w:w="1165" w:type="dxa"/>
            <w:vAlign w:val="center"/>
          </w:tcPr>
          <w:p w14:paraId="10B7A4EB" w14:textId="4F833BE8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There’s hope (opportunity)</w:t>
            </w:r>
          </w:p>
        </w:tc>
        <w:tc>
          <w:tcPr>
            <w:tcW w:w="810" w:type="dxa"/>
            <w:vAlign w:val="center"/>
          </w:tcPr>
          <w:p w14:paraId="703E7328" w14:textId="010B99C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0.18***</w:t>
            </w:r>
          </w:p>
        </w:tc>
        <w:tc>
          <w:tcPr>
            <w:tcW w:w="720" w:type="dxa"/>
            <w:vAlign w:val="center"/>
          </w:tcPr>
          <w:p w14:paraId="26D4B0AE" w14:textId="3114A58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0.21***</w:t>
            </w:r>
          </w:p>
        </w:tc>
        <w:tc>
          <w:tcPr>
            <w:tcW w:w="810" w:type="dxa"/>
            <w:vAlign w:val="center"/>
          </w:tcPr>
          <w:p w14:paraId="488AD34F" w14:textId="044EB0A8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0.16***</w:t>
            </w:r>
          </w:p>
        </w:tc>
        <w:tc>
          <w:tcPr>
            <w:tcW w:w="810" w:type="dxa"/>
            <w:vAlign w:val="center"/>
          </w:tcPr>
          <w:p w14:paraId="10D95E36" w14:textId="21F18BED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0.20***</w:t>
            </w:r>
          </w:p>
        </w:tc>
        <w:tc>
          <w:tcPr>
            <w:tcW w:w="810" w:type="dxa"/>
            <w:vAlign w:val="center"/>
          </w:tcPr>
          <w:p w14:paraId="7DFFEF4B" w14:textId="3A55792C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0.20***</w:t>
            </w:r>
          </w:p>
        </w:tc>
        <w:tc>
          <w:tcPr>
            <w:tcW w:w="900" w:type="dxa"/>
            <w:vAlign w:val="center"/>
          </w:tcPr>
          <w:p w14:paraId="5E8BFA7E" w14:textId="149EEE8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0.20***</w:t>
            </w:r>
          </w:p>
        </w:tc>
        <w:tc>
          <w:tcPr>
            <w:tcW w:w="1080" w:type="dxa"/>
            <w:vAlign w:val="center"/>
          </w:tcPr>
          <w:p w14:paraId="3B15A358" w14:textId="120B333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8282C34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48349A6F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25D12AC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7A20768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E030017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64274DFE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2E7E8BB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398FE004" w14:textId="2265D260" w:rsidTr="008824F3">
        <w:trPr>
          <w:trHeight w:val="1136"/>
          <w:jc w:val="center"/>
        </w:trPr>
        <w:tc>
          <w:tcPr>
            <w:tcW w:w="1165" w:type="dxa"/>
            <w:vAlign w:val="center"/>
          </w:tcPr>
          <w:p w14:paraId="3C2EB35F" w14:textId="789E23B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There’s hope (efficacy)</w:t>
            </w:r>
          </w:p>
        </w:tc>
        <w:tc>
          <w:tcPr>
            <w:tcW w:w="810" w:type="dxa"/>
            <w:vAlign w:val="center"/>
          </w:tcPr>
          <w:p w14:paraId="66A41302" w14:textId="4627854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0.37***</w:t>
            </w:r>
          </w:p>
        </w:tc>
        <w:tc>
          <w:tcPr>
            <w:tcW w:w="720" w:type="dxa"/>
            <w:vAlign w:val="center"/>
          </w:tcPr>
          <w:p w14:paraId="3F7A2937" w14:textId="03967C8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0.31***</w:t>
            </w:r>
          </w:p>
        </w:tc>
        <w:tc>
          <w:tcPr>
            <w:tcW w:w="810" w:type="dxa"/>
            <w:vAlign w:val="center"/>
          </w:tcPr>
          <w:p w14:paraId="4C8BF5A0" w14:textId="418573A5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0.22***</w:t>
            </w:r>
          </w:p>
        </w:tc>
        <w:tc>
          <w:tcPr>
            <w:tcW w:w="810" w:type="dxa"/>
            <w:vAlign w:val="center"/>
          </w:tcPr>
          <w:p w14:paraId="305AE261" w14:textId="00522C0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0.41***</w:t>
            </w:r>
          </w:p>
        </w:tc>
        <w:tc>
          <w:tcPr>
            <w:tcW w:w="810" w:type="dxa"/>
            <w:vAlign w:val="center"/>
          </w:tcPr>
          <w:p w14:paraId="29AB6241" w14:textId="00AC3AB9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0.40***</w:t>
            </w:r>
          </w:p>
        </w:tc>
        <w:tc>
          <w:tcPr>
            <w:tcW w:w="900" w:type="dxa"/>
            <w:vAlign w:val="center"/>
          </w:tcPr>
          <w:p w14:paraId="2EE5283D" w14:textId="0ED08DBD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0.48***</w:t>
            </w:r>
          </w:p>
        </w:tc>
        <w:tc>
          <w:tcPr>
            <w:tcW w:w="1080" w:type="dxa"/>
            <w:vAlign w:val="center"/>
          </w:tcPr>
          <w:p w14:paraId="284570B9" w14:textId="19FD12B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0.24***</w:t>
            </w:r>
          </w:p>
        </w:tc>
        <w:tc>
          <w:tcPr>
            <w:tcW w:w="990" w:type="dxa"/>
            <w:vAlign w:val="center"/>
          </w:tcPr>
          <w:p w14:paraId="0B022467" w14:textId="52B87C5A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C3B49EC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37447D20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980FCB4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46B7B8D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6A6FBB38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B6E3BDE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17BED0F6" w14:textId="2ACB3D43" w:rsidTr="008824F3">
        <w:trPr>
          <w:trHeight w:val="767"/>
          <w:jc w:val="center"/>
        </w:trPr>
        <w:tc>
          <w:tcPr>
            <w:tcW w:w="1165" w:type="dxa"/>
            <w:vAlign w:val="center"/>
          </w:tcPr>
          <w:p w14:paraId="5F91C7E7" w14:textId="11A1D2BE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lastRenderedPageBreak/>
              <w:t>Political ideology</w:t>
            </w:r>
          </w:p>
        </w:tc>
        <w:tc>
          <w:tcPr>
            <w:tcW w:w="810" w:type="dxa"/>
            <w:vAlign w:val="center"/>
          </w:tcPr>
          <w:p w14:paraId="76AEC993" w14:textId="75A09DF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-0.59***</w:t>
            </w:r>
          </w:p>
        </w:tc>
        <w:tc>
          <w:tcPr>
            <w:tcW w:w="720" w:type="dxa"/>
            <w:vAlign w:val="center"/>
          </w:tcPr>
          <w:p w14:paraId="2A77F262" w14:textId="46D9C09A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-0.51**</w:t>
            </w:r>
          </w:p>
        </w:tc>
        <w:tc>
          <w:tcPr>
            <w:tcW w:w="810" w:type="dxa"/>
            <w:vAlign w:val="center"/>
          </w:tcPr>
          <w:p w14:paraId="569A5552" w14:textId="05AE5A6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-0.55***</w:t>
            </w:r>
          </w:p>
        </w:tc>
        <w:tc>
          <w:tcPr>
            <w:tcW w:w="810" w:type="dxa"/>
            <w:vAlign w:val="center"/>
          </w:tcPr>
          <w:p w14:paraId="79C7FBB5" w14:textId="4CAF70F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-0.56***</w:t>
            </w:r>
          </w:p>
        </w:tc>
        <w:tc>
          <w:tcPr>
            <w:tcW w:w="810" w:type="dxa"/>
            <w:vAlign w:val="center"/>
          </w:tcPr>
          <w:p w14:paraId="0810558E" w14:textId="1861681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-0.40***</w:t>
            </w:r>
          </w:p>
        </w:tc>
        <w:tc>
          <w:tcPr>
            <w:tcW w:w="900" w:type="dxa"/>
            <w:vAlign w:val="center"/>
          </w:tcPr>
          <w:p w14:paraId="75AED35E" w14:textId="0B75B2E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-0.42***</w:t>
            </w:r>
          </w:p>
        </w:tc>
        <w:tc>
          <w:tcPr>
            <w:tcW w:w="1080" w:type="dxa"/>
            <w:vAlign w:val="center"/>
          </w:tcPr>
          <w:p w14:paraId="4EEFB27C" w14:textId="15C3B1CC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-0.12***</w:t>
            </w:r>
          </w:p>
        </w:tc>
        <w:tc>
          <w:tcPr>
            <w:tcW w:w="990" w:type="dxa"/>
            <w:vAlign w:val="center"/>
          </w:tcPr>
          <w:p w14:paraId="5C9F2A1E" w14:textId="615A44A2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-0.34***</w:t>
            </w:r>
          </w:p>
        </w:tc>
        <w:tc>
          <w:tcPr>
            <w:tcW w:w="1080" w:type="dxa"/>
            <w:vAlign w:val="center"/>
          </w:tcPr>
          <w:p w14:paraId="611FB064" w14:textId="0A876B74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51F9FF64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EC7872D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799C01C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06BC843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1EEA73A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52E7B654" w14:textId="45E3E1A5" w:rsidTr="008824F3">
        <w:trPr>
          <w:trHeight w:val="739"/>
          <w:jc w:val="center"/>
        </w:trPr>
        <w:tc>
          <w:tcPr>
            <w:tcW w:w="1165" w:type="dxa"/>
            <w:vAlign w:val="center"/>
          </w:tcPr>
          <w:p w14:paraId="0E631EAC" w14:textId="081E747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Political party</w:t>
            </w:r>
          </w:p>
        </w:tc>
        <w:tc>
          <w:tcPr>
            <w:tcW w:w="810" w:type="dxa"/>
            <w:vAlign w:val="center"/>
          </w:tcPr>
          <w:p w14:paraId="0B9C73E5" w14:textId="2C052BCC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0.50***</w:t>
            </w:r>
          </w:p>
        </w:tc>
        <w:tc>
          <w:tcPr>
            <w:tcW w:w="720" w:type="dxa"/>
            <w:vAlign w:val="center"/>
          </w:tcPr>
          <w:p w14:paraId="0C16CFA4" w14:textId="41B04795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0.42***</w:t>
            </w:r>
          </w:p>
        </w:tc>
        <w:tc>
          <w:tcPr>
            <w:tcW w:w="810" w:type="dxa"/>
            <w:vAlign w:val="center"/>
          </w:tcPr>
          <w:p w14:paraId="622889F0" w14:textId="044742E6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0.39***</w:t>
            </w:r>
          </w:p>
        </w:tc>
        <w:tc>
          <w:tcPr>
            <w:tcW w:w="810" w:type="dxa"/>
            <w:vAlign w:val="center"/>
          </w:tcPr>
          <w:p w14:paraId="4840A157" w14:textId="70165824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0.50***</w:t>
            </w:r>
          </w:p>
        </w:tc>
        <w:tc>
          <w:tcPr>
            <w:tcW w:w="810" w:type="dxa"/>
            <w:vAlign w:val="center"/>
          </w:tcPr>
          <w:p w14:paraId="727A68AF" w14:textId="6DF53260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0.35***</w:t>
            </w:r>
          </w:p>
        </w:tc>
        <w:tc>
          <w:tcPr>
            <w:tcW w:w="900" w:type="dxa"/>
            <w:vAlign w:val="center"/>
          </w:tcPr>
          <w:p w14:paraId="5D0EF8DC" w14:textId="4867B9B4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0.40***</w:t>
            </w:r>
          </w:p>
        </w:tc>
        <w:tc>
          <w:tcPr>
            <w:tcW w:w="1080" w:type="dxa"/>
            <w:vAlign w:val="center"/>
          </w:tcPr>
          <w:p w14:paraId="226DF05B" w14:textId="6519D256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0.19***</w:t>
            </w:r>
          </w:p>
        </w:tc>
        <w:tc>
          <w:tcPr>
            <w:tcW w:w="990" w:type="dxa"/>
            <w:vAlign w:val="center"/>
          </w:tcPr>
          <w:p w14:paraId="6EAAA421" w14:textId="2309AC0D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0.37***</w:t>
            </w:r>
          </w:p>
        </w:tc>
        <w:tc>
          <w:tcPr>
            <w:tcW w:w="1080" w:type="dxa"/>
            <w:vAlign w:val="center"/>
          </w:tcPr>
          <w:p w14:paraId="2367745C" w14:textId="4EB030F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-0.70***</w:t>
            </w:r>
          </w:p>
        </w:tc>
        <w:tc>
          <w:tcPr>
            <w:tcW w:w="810" w:type="dxa"/>
            <w:vAlign w:val="center"/>
          </w:tcPr>
          <w:p w14:paraId="52544038" w14:textId="0832040E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53096EA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41A3812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6CE5D2B1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7D0CD6E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7060DF7C" w14:textId="3F403DCE" w:rsidTr="008824F3">
        <w:trPr>
          <w:trHeight w:val="449"/>
          <w:jc w:val="center"/>
        </w:trPr>
        <w:tc>
          <w:tcPr>
            <w:tcW w:w="1165" w:type="dxa"/>
            <w:vAlign w:val="center"/>
          </w:tcPr>
          <w:p w14:paraId="1E4A843E" w14:textId="136741A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color w:val="000000" w:themeColor="text1"/>
                <w:sz w:val="15"/>
                <w:szCs w:val="15"/>
              </w:rPr>
              <w:t>Age</w:t>
            </w:r>
          </w:p>
        </w:tc>
        <w:tc>
          <w:tcPr>
            <w:tcW w:w="810" w:type="dxa"/>
            <w:vAlign w:val="center"/>
          </w:tcPr>
          <w:p w14:paraId="2BBFFC31" w14:textId="6053AD35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-0.11**</w:t>
            </w:r>
          </w:p>
        </w:tc>
        <w:tc>
          <w:tcPr>
            <w:tcW w:w="720" w:type="dxa"/>
            <w:vAlign w:val="center"/>
          </w:tcPr>
          <w:p w14:paraId="7F3AAA14" w14:textId="01177102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-0.14***</w:t>
            </w:r>
          </w:p>
        </w:tc>
        <w:tc>
          <w:tcPr>
            <w:tcW w:w="810" w:type="dxa"/>
            <w:vAlign w:val="center"/>
          </w:tcPr>
          <w:p w14:paraId="089BD002" w14:textId="2E9ED3D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-0.11**</w:t>
            </w:r>
          </w:p>
        </w:tc>
        <w:tc>
          <w:tcPr>
            <w:tcW w:w="810" w:type="dxa"/>
            <w:vAlign w:val="center"/>
          </w:tcPr>
          <w:p w14:paraId="5C879140" w14:textId="7A4067C9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-0.05</w:t>
            </w:r>
          </w:p>
        </w:tc>
        <w:tc>
          <w:tcPr>
            <w:tcW w:w="810" w:type="dxa"/>
            <w:vAlign w:val="center"/>
          </w:tcPr>
          <w:p w14:paraId="57DC2AC0" w14:textId="07499624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-0.05</w:t>
            </w:r>
          </w:p>
        </w:tc>
        <w:tc>
          <w:tcPr>
            <w:tcW w:w="900" w:type="dxa"/>
            <w:vAlign w:val="center"/>
          </w:tcPr>
          <w:p w14:paraId="3460F42C" w14:textId="3DC55B82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-0.03</w:t>
            </w:r>
          </w:p>
        </w:tc>
        <w:tc>
          <w:tcPr>
            <w:tcW w:w="1080" w:type="dxa"/>
            <w:vAlign w:val="center"/>
          </w:tcPr>
          <w:p w14:paraId="06840F75" w14:textId="0DE3E6A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0.02</w:t>
            </w:r>
          </w:p>
        </w:tc>
        <w:tc>
          <w:tcPr>
            <w:tcW w:w="990" w:type="dxa"/>
            <w:vAlign w:val="center"/>
          </w:tcPr>
          <w:p w14:paraId="1351BC52" w14:textId="7CB6F8E5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-0.14***</w:t>
            </w:r>
          </w:p>
        </w:tc>
        <w:tc>
          <w:tcPr>
            <w:tcW w:w="1080" w:type="dxa"/>
            <w:vAlign w:val="center"/>
          </w:tcPr>
          <w:p w14:paraId="41B24DD6" w14:textId="66EE74BD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0.07***</w:t>
            </w:r>
          </w:p>
        </w:tc>
        <w:tc>
          <w:tcPr>
            <w:tcW w:w="810" w:type="dxa"/>
            <w:vAlign w:val="center"/>
          </w:tcPr>
          <w:p w14:paraId="1E8FF0E3" w14:textId="032174B5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-0.06</w:t>
            </w:r>
          </w:p>
        </w:tc>
        <w:tc>
          <w:tcPr>
            <w:tcW w:w="810" w:type="dxa"/>
            <w:vAlign w:val="center"/>
          </w:tcPr>
          <w:p w14:paraId="13190145" w14:textId="27A1FF65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1526E83" w14:textId="22A6E83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12666525" w14:textId="55B54EA9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D42EFD7" w14:textId="21EC6C19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02E90264" w14:textId="535312DB" w:rsidTr="008824F3">
        <w:trPr>
          <w:trHeight w:val="449"/>
          <w:jc w:val="center"/>
        </w:trPr>
        <w:tc>
          <w:tcPr>
            <w:tcW w:w="1165" w:type="dxa"/>
            <w:vAlign w:val="center"/>
          </w:tcPr>
          <w:p w14:paraId="4F6A8298" w14:textId="7B4EEC5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color w:val="000000" w:themeColor="text1"/>
                <w:sz w:val="15"/>
                <w:szCs w:val="15"/>
              </w:rPr>
              <w:t>Gender</w:t>
            </w:r>
          </w:p>
        </w:tc>
        <w:tc>
          <w:tcPr>
            <w:tcW w:w="810" w:type="dxa"/>
            <w:vAlign w:val="center"/>
          </w:tcPr>
          <w:p w14:paraId="4420E64C" w14:textId="0528BD9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-0.08*</w:t>
            </w:r>
          </w:p>
        </w:tc>
        <w:tc>
          <w:tcPr>
            <w:tcW w:w="720" w:type="dxa"/>
            <w:vAlign w:val="center"/>
          </w:tcPr>
          <w:p w14:paraId="3D2FCCB9" w14:textId="061E34C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-0.01</w:t>
            </w:r>
          </w:p>
        </w:tc>
        <w:tc>
          <w:tcPr>
            <w:tcW w:w="810" w:type="dxa"/>
            <w:vAlign w:val="center"/>
          </w:tcPr>
          <w:p w14:paraId="6DCDAA40" w14:textId="4CA23E20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0.02</w:t>
            </w:r>
          </w:p>
        </w:tc>
        <w:tc>
          <w:tcPr>
            <w:tcW w:w="810" w:type="dxa"/>
            <w:vAlign w:val="center"/>
          </w:tcPr>
          <w:p w14:paraId="06093950" w14:textId="3AB2EBD4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-0.13***</w:t>
            </w:r>
          </w:p>
        </w:tc>
        <w:tc>
          <w:tcPr>
            <w:tcW w:w="810" w:type="dxa"/>
            <w:vAlign w:val="center"/>
          </w:tcPr>
          <w:p w14:paraId="2AE8604B" w14:textId="729A85A8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-0.07*</w:t>
            </w:r>
          </w:p>
        </w:tc>
        <w:tc>
          <w:tcPr>
            <w:tcW w:w="900" w:type="dxa"/>
            <w:vAlign w:val="center"/>
          </w:tcPr>
          <w:p w14:paraId="2FC2F9DC" w14:textId="4E4C169E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-0.08*</w:t>
            </w:r>
          </w:p>
        </w:tc>
        <w:tc>
          <w:tcPr>
            <w:tcW w:w="1080" w:type="dxa"/>
            <w:vAlign w:val="center"/>
          </w:tcPr>
          <w:p w14:paraId="65F833E1" w14:textId="1B193D3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-0.06</w:t>
            </w:r>
          </w:p>
        </w:tc>
        <w:tc>
          <w:tcPr>
            <w:tcW w:w="990" w:type="dxa"/>
            <w:vAlign w:val="center"/>
          </w:tcPr>
          <w:p w14:paraId="7DEB1919" w14:textId="21F7FFF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-0.12***</w:t>
            </w:r>
          </w:p>
        </w:tc>
        <w:tc>
          <w:tcPr>
            <w:tcW w:w="1080" w:type="dxa"/>
            <w:vAlign w:val="center"/>
          </w:tcPr>
          <w:p w14:paraId="3F2ED688" w14:textId="650168C6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0.07*</w:t>
            </w:r>
          </w:p>
        </w:tc>
        <w:tc>
          <w:tcPr>
            <w:tcW w:w="810" w:type="dxa"/>
            <w:vAlign w:val="center"/>
          </w:tcPr>
          <w:p w14:paraId="35074D13" w14:textId="689EA2CC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-0.05</w:t>
            </w:r>
          </w:p>
        </w:tc>
        <w:tc>
          <w:tcPr>
            <w:tcW w:w="810" w:type="dxa"/>
            <w:vAlign w:val="center"/>
          </w:tcPr>
          <w:p w14:paraId="7424B2DB" w14:textId="2720F40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-0.03</w:t>
            </w:r>
          </w:p>
        </w:tc>
        <w:tc>
          <w:tcPr>
            <w:tcW w:w="720" w:type="dxa"/>
            <w:vAlign w:val="center"/>
          </w:tcPr>
          <w:p w14:paraId="3EEE7D69" w14:textId="0CCF8E60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E4DF6BD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FFFA971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06DF6B1A" w14:textId="23FF33B7" w:rsidTr="008824F3">
        <w:trPr>
          <w:trHeight w:val="449"/>
          <w:jc w:val="center"/>
        </w:trPr>
        <w:tc>
          <w:tcPr>
            <w:tcW w:w="1165" w:type="dxa"/>
            <w:vAlign w:val="center"/>
          </w:tcPr>
          <w:p w14:paraId="400D67C8" w14:textId="1DCD16A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color w:val="000000" w:themeColor="text1"/>
                <w:sz w:val="15"/>
                <w:szCs w:val="15"/>
              </w:rPr>
              <w:t>Education</w:t>
            </w:r>
          </w:p>
        </w:tc>
        <w:tc>
          <w:tcPr>
            <w:tcW w:w="810" w:type="dxa"/>
            <w:vAlign w:val="center"/>
          </w:tcPr>
          <w:p w14:paraId="5D533900" w14:textId="714DB502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0.20***</w:t>
            </w:r>
          </w:p>
        </w:tc>
        <w:tc>
          <w:tcPr>
            <w:tcW w:w="720" w:type="dxa"/>
            <w:vAlign w:val="center"/>
          </w:tcPr>
          <w:p w14:paraId="5CBEA192" w14:textId="240F0C29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0.14***</w:t>
            </w:r>
          </w:p>
        </w:tc>
        <w:tc>
          <w:tcPr>
            <w:tcW w:w="810" w:type="dxa"/>
            <w:vAlign w:val="center"/>
          </w:tcPr>
          <w:p w14:paraId="18493F73" w14:textId="0891E5E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0.25***</w:t>
            </w:r>
          </w:p>
        </w:tc>
        <w:tc>
          <w:tcPr>
            <w:tcW w:w="810" w:type="dxa"/>
            <w:vAlign w:val="center"/>
          </w:tcPr>
          <w:p w14:paraId="4D13D759" w14:textId="0762529D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0.12***</w:t>
            </w:r>
          </w:p>
        </w:tc>
        <w:tc>
          <w:tcPr>
            <w:tcW w:w="810" w:type="dxa"/>
            <w:vAlign w:val="center"/>
          </w:tcPr>
          <w:p w14:paraId="0D39507F" w14:textId="426578CA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0.20***</w:t>
            </w:r>
          </w:p>
        </w:tc>
        <w:tc>
          <w:tcPr>
            <w:tcW w:w="900" w:type="dxa"/>
            <w:vAlign w:val="center"/>
          </w:tcPr>
          <w:p w14:paraId="6AD1BF79" w14:textId="716EFD34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0.l0**</w:t>
            </w:r>
          </w:p>
        </w:tc>
        <w:tc>
          <w:tcPr>
            <w:tcW w:w="1080" w:type="dxa"/>
            <w:vAlign w:val="center"/>
          </w:tcPr>
          <w:p w14:paraId="0BAB6CA9" w14:textId="07B3886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0.04</w:t>
            </w:r>
          </w:p>
        </w:tc>
        <w:tc>
          <w:tcPr>
            <w:tcW w:w="990" w:type="dxa"/>
            <w:vAlign w:val="center"/>
          </w:tcPr>
          <w:p w14:paraId="4A7451DB" w14:textId="58FFF7EE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0.02</w:t>
            </w:r>
          </w:p>
        </w:tc>
        <w:tc>
          <w:tcPr>
            <w:tcW w:w="1080" w:type="dxa"/>
            <w:vAlign w:val="center"/>
          </w:tcPr>
          <w:p w14:paraId="6B751CD1" w14:textId="1895779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-0.18***</w:t>
            </w:r>
          </w:p>
        </w:tc>
        <w:tc>
          <w:tcPr>
            <w:tcW w:w="810" w:type="dxa"/>
            <w:vAlign w:val="center"/>
          </w:tcPr>
          <w:p w14:paraId="106FBE7D" w14:textId="2DF55319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0.12***</w:t>
            </w:r>
          </w:p>
        </w:tc>
        <w:tc>
          <w:tcPr>
            <w:tcW w:w="810" w:type="dxa"/>
            <w:vAlign w:val="center"/>
          </w:tcPr>
          <w:p w14:paraId="29EB6E12" w14:textId="68A42944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0.06</w:t>
            </w:r>
          </w:p>
        </w:tc>
        <w:tc>
          <w:tcPr>
            <w:tcW w:w="720" w:type="dxa"/>
            <w:vAlign w:val="center"/>
          </w:tcPr>
          <w:p w14:paraId="47EA65E8" w14:textId="4FB2276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0.06*</w:t>
            </w:r>
          </w:p>
        </w:tc>
        <w:tc>
          <w:tcPr>
            <w:tcW w:w="900" w:type="dxa"/>
            <w:vAlign w:val="center"/>
          </w:tcPr>
          <w:p w14:paraId="0654460F" w14:textId="1195B3B2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A105994" w14:textId="7777777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27C8" w:rsidRPr="008F3CFA" w14:paraId="039E8633" w14:textId="7058945B" w:rsidTr="008824F3">
        <w:trPr>
          <w:trHeight w:val="474"/>
          <w:jc w:val="center"/>
        </w:trPr>
        <w:tc>
          <w:tcPr>
            <w:tcW w:w="1165" w:type="dxa"/>
            <w:vAlign w:val="center"/>
          </w:tcPr>
          <w:p w14:paraId="1FE89BFB" w14:textId="5FE9D64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color w:val="000000" w:themeColor="text1"/>
                <w:sz w:val="15"/>
                <w:szCs w:val="15"/>
              </w:rPr>
              <w:t>Income</w:t>
            </w:r>
          </w:p>
        </w:tc>
        <w:tc>
          <w:tcPr>
            <w:tcW w:w="810" w:type="dxa"/>
            <w:vAlign w:val="center"/>
          </w:tcPr>
          <w:p w14:paraId="39B4B1F1" w14:textId="0A28A2F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0.11***</w:t>
            </w:r>
          </w:p>
        </w:tc>
        <w:tc>
          <w:tcPr>
            <w:tcW w:w="720" w:type="dxa"/>
            <w:vAlign w:val="center"/>
          </w:tcPr>
          <w:p w14:paraId="641B4882" w14:textId="70523EE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0.08*</w:t>
            </w:r>
          </w:p>
        </w:tc>
        <w:tc>
          <w:tcPr>
            <w:tcW w:w="810" w:type="dxa"/>
            <w:vAlign w:val="center"/>
          </w:tcPr>
          <w:p w14:paraId="05B99AE4" w14:textId="038908F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0.15***</w:t>
            </w:r>
          </w:p>
        </w:tc>
        <w:tc>
          <w:tcPr>
            <w:tcW w:w="810" w:type="dxa"/>
            <w:vAlign w:val="center"/>
          </w:tcPr>
          <w:p w14:paraId="3C77D360" w14:textId="50C1CA7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-0.01</w:t>
            </w:r>
          </w:p>
        </w:tc>
        <w:tc>
          <w:tcPr>
            <w:tcW w:w="810" w:type="dxa"/>
            <w:vAlign w:val="center"/>
          </w:tcPr>
          <w:p w14:paraId="5BF4ECB4" w14:textId="49D7A86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0.07*</w:t>
            </w:r>
          </w:p>
        </w:tc>
        <w:tc>
          <w:tcPr>
            <w:tcW w:w="900" w:type="dxa"/>
            <w:vAlign w:val="center"/>
          </w:tcPr>
          <w:p w14:paraId="5E29A5A2" w14:textId="0B516DE9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-0.00</w:t>
            </w:r>
          </w:p>
        </w:tc>
        <w:tc>
          <w:tcPr>
            <w:tcW w:w="1080" w:type="dxa"/>
            <w:vAlign w:val="center"/>
          </w:tcPr>
          <w:p w14:paraId="7EC4156F" w14:textId="61655ACC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0.04</w:t>
            </w:r>
          </w:p>
        </w:tc>
        <w:tc>
          <w:tcPr>
            <w:tcW w:w="990" w:type="dxa"/>
            <w:vAlign w:val="center"/>
          </w:tcPr>
          <w:p w14:paraId="43773E82" w14:textId="42237DD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-0.08*</w:t>
            </w:r>
          </w:p>
        </w:tc>
        <w:tc>
          <w:tcPr>
            <w:tcW w:w="1080" w:type="dxa"/>
            <w:vAlign w:val="center"/>
          </w:tcPr>
          <w:p w14:paraId="50A5CC61" w14:textId="21FB17C8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-0.05</w:t>
            </w:r>
          </w:p>
        </w:tc>
        <w:tc>
          <w:tcPr>
            <w:tcW w:w="810" w:type="dxa"/>
            <w:vAlign w:val="center"/>
          </w:tcPr>
          <w:p w14:paraId="11405907" w14:textId="4215B478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0.00</w:t>
            </w:r>
          </w:p>
        </w:tc>
        <w:tc>
          <w:tcPr>
            <w:tcW w:w="810" w:type="dxa"/>
            <w:vAlign w:val="center"/>
          </w:tcPr>
          <w:p w14:paraId="6CA41FA8" w14:textId="0487374E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-0.02</w:t>
            </w:r>
          </w:p>
        </w:tc>
        <w:tc>
          <w:tcPr>
            <w:tcW w:w="720" w:type="dxa"/>
            <w:vAlign w:val="center"/>
          </w:tcPr>
          <w:p w14:paraId="6F5F601F" w14:textId="5B06E6B8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0.11***</w:t>
            </w:r>
          </w:p>
        </w:tc>
        <w:tc>
          <w:tcPr>
            <w:tcW w:w="900" w:type="dxa"/>
            <w:vAlign w:val="center"/>
          </w:tcPr>
          <w:p w14:paraId="38F77B46" w14:textId="0006E835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0.44***</w:t>
            </w:r>
          </w:p>
        </w:tc>
        <w:tc>
          <w:tcPr>
            <w:tcW w:w="720" w:type="dxa"/>
            <w:vAlign w:val="center"/>
          </w:tcPr>
          <w:p w14:paraId="09410992" w14:textId="371B7DB2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</w:t>
            </w:r>
          </w:p>
        </w:tc>
      </w:tr>
      <w:tr w:rsidR="000F27C8" w:rsidRPr="008F3CFA" w14:paraId="2E4DAA96" w14:textId="49550BDF" w:rsidTr="008824F3">
        <w:trPr>
          <w:trHeight w:val="423"/>
          <w:jc w:val="center"/>
        </w:trPr>
        <w:tc>
          <w:tcPr>
            <w:tcW w:w="1165" w:type="dxa"/>
            <w:vAlign w:val="center"/>
          </w:tcPr>
          <w:p w14:paraId="738F07A6" w14:textId="28CF7AE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color w:val="000000" w:themeColor="text1"/>
                <w:sz w:val="15"/>
                <w:szCs w:val="15"/>
              </w:rPr>
              <w:t>Race</w:t>
            </w:r>
          </w:p>
        </w:tc>
        <w:tc>
          <w:tcPr>
            <w:tcW w:w="810" w:type="dxa"/>
            <w:vAlign w:val="center"/>
          </w:tcPr>
          <w:p w14:paraId="51256330" w14:textId="4A13BAFB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0.11**</w:t>
            </w:r>
          </w:p>
        </w:tc>
        <w:tc>
          <w:tcPr>
            <w:tcW w:w="720" w:type="dxa"/>
            <w:vAlign w:val="center"/>
          </w:tcPr>
          <w:p w14:paraId="225B1A41" w14:textId="61B3211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0.11**</w:t>
            </w:r>
          </w:p>
        </w:tc>
        <w:tc>
          <w:tcPr>
            <w:tcW w:w="810" w:type="dxa"/>
            <w:vAlign w:val="center"/>
          </w:tcPr>
          <w:p w14:paraId="1C0B0615" w14:textId="0BF39B0E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0.05</w:t>
            </w:r>
          </w:p>
        </w:tc>
        <w:tc>
          <w:tcPr>
            <w:tcW w:w="810" w:type="dxa"/>
            <w:vAlign w:val="center"/>
          </w:tcPr>
          <w:p w14:paraId="6DF51EA1" w14:textId="5384C696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0.19***</w:t>
            </w:r>
          </w:p>
        </w:tc>
        <w:tc>
          <w:tcPr>
            <w:tcW w:w="810" w:type="dxa"/>
            <w:vAlign w:val="center"/>
          </w:tcPr>
          <w:p w14:paraId="6FA4FFDF" w14:textId="717D4FA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0.11***</w:t>
            </w:r>
          </w:p>
        </w:tc>
        <w:tc>
          <w:tcPr>
            <w:tcW w:w="900" w:type="dxa"/>
            <w:vAlign w:val="center"/>
          </w:tcPr>
          <w:p w14:paraId="27F8F1BE" w14:textId="0F9715AA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0.21***</w:t>
            </w:r>
          </w:p>
        </w:tc>
        <w:tc>
          <w:tcPr>
            <w:tcW w:w="1080" w:type="dxa"/>
            <w:vAlign w:val="center"/>
          </w:tcPr>
          <w:p w14:paraId="145ED6E0" w14:textId="2AA717F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0.07*</w:t>
            </w:r>
          </w:p>
        </w:tc>
        <w:tc>
          <w:tcPr>
            <w:tcW w:w="990" w:type="dxa"/>
            <w:vAlign w:val="center"/>
          </w:tcPr>
          <w:p w14:paraId="1566027B" w14:textId="36EB8727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0.18***</w:t>
            </w:r>
          </w:p>
        </w:tc>
        <w:tc>
          <w:tcPr>
            <w:tcW w:w="1080" w:type="dxa"/>
            <w:vAlign w:val="center"/>
          </w:tcPr>
          <w:p w14:paraId="0579D785" w14:textId="5E05F1F6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-0.14***</w:t>
            </w:r>
          </w:p>
        </w:tc>
        <w:tc>
          <w:tcPr>
            <w:tcW w:w="810" w:type="dxa"/>
            <w:vAlign w:val="center"/>
          </w:tcPr>
          <w:p w14:paraId="5EB53444" w14:textId="74CBE566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0.29***</w:t>
            </w:r>
          </w:p>
        </w:tc>
        <w:tc>
          <w:tcPr>
            <w:tcW w:w="810" w:type="dxa"/>
            <w:vAlign w:val="center"/>
          </w:tcPr>
          <w:p w14:paraId="68A2EEC4" w14:textId="4911ECB1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-0.14***</w:t>
            </w:r>
          </w:p>
        </w:tc>
        <w:tc>
          <w:tcPr>
            <w:tcW w:w="720" w:type="dxa"/>
            <w:vAlign w:val="center"/>
          </w:tcPr>
          <w:p w14:paraId="4DAEBBC8" w14:textId="488D8CA0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-0.03</w:t>
            </w:r>
          </w:p>
        </w:tc>
        <w:tc>
          <w:tcPr>
            <w:tcW w:w="900" w:type="dxa"/>
            <w:vAlign w:val="center"/>
          </w:tcPr>
          <w:p w14:paraId="4366B4AF" w14:textId="35E03433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-0.09**</w:t>
            </w:r>
          </w:p>
        </w:tc>
        <w:tc>
          <w:tcPr>
            <w:tcW w:w="720" w:type="dxa"/>
            <w:vAlign w:val="center"/>
          </w:tcPr>
          <w:p w14:paraId="562E6CEC" w14:textId="184F289F" w:rsidR="000F27C8" w:rsidRPr="008F3CFA" w:rsidRDefault="000F27C8" w:rsidP="000F27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F3CFA">
              <w:rPr>
                <w:rFonts w:ascii="Arial" w:hAnsi="Arial" w:cs="Arial"/>
                <w:sz w:val="15"/>
                <w:szCs w:val="15"/>
              </w:rPr>
              <w:t>-0.11**</w:t>
            </w:r>
          </w:p>
        </w:tc>
      </w:tr>
    </w:tbl>
    <w:p w14:paraId="2C6A679A" w14:textId="75EB9823" w:rsidR="00994B49" w:rsidRPr="006F20DC" w:rsidRDefault="00A32873" w:rsidP="0044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F20DC">
        <w:rPr>
          <w:rFonts w:ascii="Arial" w:hAnsi="Arial" w:cs="Arial"/>
          <w:sz w:val="20"/>
          <w:szCs w:val="20"/>
        </w:rPr>
        <w:t>* &lt;.05, ** &lt;.01, *** &lt;.001</w:t>
      </w:r>
    </w:p>
    <w:sectPr w:rsidR="00994B49" w:rsidRPr="006F20DC" w:rsidSect="00994B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1CB6"/>
    <w:multiLevelType w:val="hybridMultilevel"/>
    <w:tmpl w:val="16DEB4F6"/>
    <w:lvl w:ilvl="0" w:tplc="5080B6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3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58"/>
    <w:rsid w:val="00026E7E"/>
    <w:rsid w:val="000430C1"/>
    <w:rsid w:val="000F27C8"/>
    <w:rsid w:val="00380922"/>
    <w:rsid w:val="00434587"/>
    <w:rsid w:val="00443458"/>
    <w:rsid w:val="00496B03"/>
    <w:rsid w:val="005022CB"/>
    <w:rsid w:val="00547B68"/>
    <w:rsid w:val="005A6B42"/>
    <w:rsid w:val="006F20DC"/>
    <w:rsid w:val="00721DFA"/>
    <w:rsid w:val="007F3900"/>
    <w:rsid w:val="008679A6"/>
    <w:rsid w:val="008824F3"/>
    <w:rsid w:val="008B4B75"/>
    <w:rsid w:val="008F3CFA"/>
    <w:rsid w:val="008F6A94"/>
    <w:rsid w:val="00994B49"/>
    <w:rsid w:val="009A37CD"/>
    <w:rsid w:val="00A32873"/>
    <w:rsid w:val="00BF7FA6"/>
    <w:rsid w:val="00C5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EB65A"/>
  <w15:chartTrackingRefBased/>
  <w15:docId w15:val="{A03EB2C1-36DF-0145-9536-017E08D8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458"/>
  </w:style>
  <w:style w:type="paragraph" w:styleId="Heading1">
    <w:name w:val="heading 1"/>
    <w:basedOn w:val="Normal"/>
    <w:next w:val="Normal"/>
    <w:link w:val="Heading1Char"/>
    <w:uiPriority w:val="9"/>
    <w:qFormat/>
    <w:rsid w:val="00443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4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4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4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4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4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4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4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4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4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4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4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4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4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4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Badullovich</dc:creator>
  <cp:keywords/>
  <dc:description/>
  <cp:lastModifiedBy>Nicholas Badullovich</cp:lastModifiedBy>
  <cp:revision>2</cp:revision>
  <dcterms:created xsi:type="dcterms:W3CDTF">2024-07-11T14:15:00Z</dcterms:created>
  <dcterms:modified xsi:type="dcterms:W3CDTF">2024-07-11T14:15:00Z</dcterms:modified>
</cp:coreProperties>
</file>