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56436" w14:textId="77777777" w:rsidR="001D6BF8" w:rsidRPr="002E78A7" w:rsidRDefault="001D6BF8" w:rsidP="001D6BF8">
      <w:pPr>
        <w:pStyle w:val="Subtitle"/>
        <w:ind w:firstLine="0"/>
      </w:pPr>
      <w:r w:rsidRPr="002E78A7">
        <w:t xml:space="preserve">Appendix A: Selected publications.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6"/>
        <w:gridCol w:w="1045"/>
        <w:gridCol w:w="583"/>
        <w:gridCol w:w="1166"/>
        <w:gridCol w:w="5249"/>
      </w:tblGrid>
      <w:tr w:rsidR="001D6BF8" w:rsidRPr="002E78A7" w14:paraId="4C15C342" w14:textId="77777777" w:rsidTr="00B61F41">
        <w:trPr>
          <w:cantSplit/>
          <w:trHeight w:val="20"/>
          <w:tblHeader/>
        </w:trPr>
        <w:tc>
          <w:tcPr>
            <w:tcW w:w="0" w:type="auto"/>
            <w:shd w:val="clear" w:color="auto" w:fill="auto"/>
          </w:tcPr>
          <w:p w14:paraId="648276F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b/>
                <w:bCs w:val="0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b/>
                <w:bCs w:val="0"/>
                <w:color w:val="auto"/>
                <w:sz w:val="19"/>
                <w:szCs w:val="19"/>
              </w:rPr>
              <w:t>Publication ID</w:t>
            </w:r>
          </w:p>
        </w:tc>
        <w:tc>
          <w:tcPr>
            <w:tcW w:w="0" w:type="auto"/>
            <w:shd w:val="clear" w:color="auto" w:fill="auto"/>
          </w:tcPr>
          <w:p w14:paraId="7C1B75B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b/>
                <w:bCs w:val="0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b/>
                <w:bCs w:val="0"/>
                <w:color w:val="auto"/>
                <w:sz w:val="19"/>
                <w:szCs w:val="19"/>
              </w:rPr>
              <w:t>Reference</w:t>
            </w:r>
          </w:p>
        </w:tc>
        <w:tc>
          <w:tcPr>
            <w:tcW w:w="0" w:type="auto"/>
            <w:shd w:val="clear" w:color="auto" w:fill="auto"/>
          </w:tcPr>
          <w:p w14:paraId="447EE07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b/>
                <w:bCs w:val="0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b/>
                <w:bCs w:val="0"/>
                <w:color w:val="auto"/>
                <w:sz w:val="19"/>
                <w:szCs w:val="19"/>
              </w:rPr>
              <w:t>Year</w:t>
            </w:r>
          </w:p>
        </w:tc>
        <w:tc>
          <w:tcPr>
            <w:tcW w:w="0" w:type="auto"/>
            <w:shd w:val="clear" w:color="auto" w:fill="auto"/>
          </w:tcPr>
          <w:p w14:paraId="5276151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b/>
                <w:bCs w:val="0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b/>
                <w:bCs w:val="0"/>
                <w:color w:val="auto"/>
                <w:sz w:val="19"/>
                <w:szCs w:val="19"/>
              </w:rPr>
              <w:t>Publication Type</w:t>
            </w:r>
          </w:p>
        </w:tc>
        <w:tc>
          <w:tcPr>
            <w:tcW w:w="5377" w:type="dxa"/>
            <w:shd w:val="clear" w:color="auto" w:fill="auto"/>
          </w:tcPr>
          <w:p w14:paraId="1712ECDE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b/>
                <w:bCs w:val="0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b/>
                <w:bCs w:val="0"/>
                <w:color w:val="auto"/>
                <w:sz w:val="19"/>
                <w:szCs w:val="19"/>
              </w:rPr>
              <w:t>Journal/Conference/Book name</w:t>
            </w:r>
          </w:p>
        </w:tc>
      </w:tr>
      <w:tr w:rsidR="001D6BF8" w:rsidRPr="002E78A7" w14:paraId="72978EC5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79F0A72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204A27E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&lt;EndNote&gt;&lt;Cite&gt;&lt;Author&gt;Bamiah&lt;/Author&gt;&lt;Year&gt;2014&lt;/Year&gt;&lt;RecNum&gt;3287&lt;/RecNum&gt;&lt;DisplayText&gt;[40]&lt;/DisplayText&gt;&lt;record&gt;&lt;rec-number&gt;3287&lt;/rec-number&gt;&lt;foreign-keys&gt;&lt;key app="EN" db-id="5tweezd5b52s5jefa9avp0ata2zffwsrfvew" timestamp="1689771024" guid="ec118b2f-40b5-4b10-90dd-fe5f6137d19a"&gt;3287&lt;/key&gt;&lt;/foreign-keys&gt;&lt;ref-type name="Journal Article"&gt;17&lt;/ref-type&gt;&lt;contributors&gt;&lt;authors&gt;&lt;author&gt;Bamiah, M. A.&lt;/author&gt;&lt;author&gt;Brohi, S. N.&lt;/author&gt;&lt;author&gt;Chuprat, S.&lt;/author&gt;&lt;author&gt;Ab Manan, J. L.&lt;/author&gt;&lt;/authors&gt;&lt;/contributors&gt;&lt;titles&gt;&lt;title&gt;Trusted cloud computing framework for healthcare sector&lt;/title&gt;&lt;secondary-title&gt;Journal of Computer Science&lt;/secondary-title&gt;&lt;/titles&gt;&lt;periodical&gt;&lt;full-title&gt;Journal of Computer Science&lt;/full-title&gt;&lt;/periodical&gt;&lt;pages&gt;240-250&lt;/pages&gt;&lt;volume&gt;10&lt;/volume&gt;&lt;number&gt;3&lt;/number&gt;&lt;dates&gt;&lt;year&gt;2014&lt;/year&gt;&lt;/dates&gt;&lt;work-type&gt;Article&lt;/work-type&gt;&lt;urls&gt;&lt;related-urls&gt;&lt;url&gt;https://www.scopus.com/inward/record.uri?eid=2-s2.0-84916604354&amp;amp;doi=10.3844%2fjcssp.2014.240.250&amp;amp;partnerID=40&amp;amp;md5=e8da1d4f0fad87140387673fb567cb1b&lt;/url&gt;&lt;/related-urls&gt;&lt;/urls&gt;&lt;electronic-resource-num&gt;10.3844/jcssp.2014.240.250&lt;/electronic-resource-num&gt;&lt;remote-database-name&gt;Scopus&lt;/remote-database-name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40" w:tooltip="Bamiah, 2014 #3287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40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57EA094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2014</w:t>
            </w:r>
          </w:p>
        </w:tc>
        <w:tc>
          <w:tcPr>
            <w:tcW w:w="0" w:type="auto"/>
            <w:shd w:val="clear" w:color="auto" w:fill="auto"/>
          </w:tcPr>
          <w:p w14:paraId="48720D3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5A726B9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 of Computer Science</w:t>
            </w:r>
          </w:p>
        </w:tc>
      </w:tr>
      <w:tr w:rsidR="001D6BF8" w:rsidRPr="002E78A7" w14:paraId="3ADC5F01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3B4D1DDE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187FA2B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&lt;EndNote&gt;&lt;Cite&gt;&lt;Author&gt;Tu&lt;/Author&gt;&lt;Year&gt;2015&lt;/Year&gt;&lt;RecNum&gt;3290&lt;/RecNum&gt;&lt;DisplayText&gt;[41]&lt;/DisplayText&gt;&lt;record&gt;&lt;rec-number&gt;3290&lt;/rec-number&gt;&lt;foreign-keys&gt;&lt;key app="EN" db-id="5tweezd5b52s5jefa9avp0ata2zffwsrfvew" timestamp="1689774556" guid="ac73f52b-d2c0-4cc3-ba60-14bd17c1b96b"&gt;3290&lt;/key&gt;&lt;/foreign-keys&gt;&lt;ref-type name="Journal Article"&gt;17&lt;/ref-type&gt;&lt;contributors&gt;&lt;authors&gt;&lt;author&gt;Tu, Manghui&lt;/author&gt;&lt;author&gt;Spoa-Harty, Kimberly&lt;/author&gt;&lt;author&gt;Xiao, Liangliang&lt;/author&gt;&lt;/authors&gt;&lt;/contributors&gt;&lt;titles&gt;&lt;title&gt;Data loss prevention management and control: Inside activity incident monitoring, identification, and tracking in healthcare enterprise environments&lt;/title&gt;&lt;secondary-title&gt;Journal of Digital Forensics, Security and Law&lt;/secondary-title&gt;&lt;/titles&gt;&lt;periodical&gt;&lt;full-title&gt;Journal of Digital Forensics, Security and Law&lt;/full-title&gt;&lt;/periodical&gt;&lt;pages&gt;3&lt;/pages&gt;&lt;volume&gt;10&lt;/volume&gt;&lt;number&gt;1&lt;/number&gt;&lt;dates&gt;&lt;year&gt;2015&lt;/year&gt;&lt;/dates&gt;&lt;isbn&gt;1558-7223&lt;/isbn&gt;&lt;urls&gt;&lt;/urls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41" w:tooltip="Tu, 2015 #3290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41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7391405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2015</w:t>
            </w:r>
          </w:p>
        </w:tc>
        <w:tc>
          <w:tcPr>
            <w:tcW w:w="0" w:type="auto"/>
            <w:shd w:val="clear" w:color="auto" w:fill="auto"/>
          </w:tcPr>
          <w:p w14:paraId="265EDE0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20781C2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 of Digital Forensics, Security and Law</w:t>
            </w:r>
          </w:p>
        </w:tc>
      </w:tr>
      <w:tr w:rsidR="001D6BF8" w:rsidRPr="002E78A7" w14:paraId="606C10A2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33357F9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266D39C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&lt;EndNote&gt;&lt;Cite&gt;&lt;Author&gt;Khan&lt;/Author&gt;&lt;Year&gt;2016&lt;/Year&gt;&lt;RecNum&gt;3297&lt;/RecNum&gt;&lt;DisplayText&gt;[42]&lt;/DisplayText&gt;&lt;record&gt;&lt;rec-number&gt;3297&lt;/rec-number&gt;&lt;foreign-keys&gt;&lt;key app="EN" db-id="5tweezd5b52s5jefa9avp0ata2zffwsrfvew" timestamp="1689777835" guid="e58a6581-3891-4a7f-8928-1bc7a343c5cf"&gt;3297&lt;/key&gt;&lt;/foreign-keys&gt;&lt;ref-type name="Conference Proceedings"&gt;10&lt;/ref-type&gt;&lt;contributors&gt;&lt;authors&gt;&lt;author&gt;M. F. F. Khan&lt;/author&gt;&lt;author&gt;K. Sakamura&lt;/author&gt;&lt;/authors&gt;&lt;/contributors&gt;&lt;titles&gt;&lt;title&gt;A patient-centric approach to delegation of access rights in healthcare information systems&lt;/title&gt;&lt;secondary-title&gt;2016 International Conference on Engineering &amp;amp; MIS (ICEMIS)&lt;/secondary-title&gt;&lt;alt-title&gt;2016 International Conference on Engineering &amp;amp; MIS (ICEMIS)&lt;/alt-title&gt;&lt;/titles&gt;&lt;pages&gt;1-6&lt;/pages&gt;&lt;dates&gt;&lt;year&gt;2016&lt;/year&gt;&lt;pub-dates&gt;&lt;date&gt;22-24 Sept. 2016&lt;/date&gt;&lt;/pub-dates&gt;&lt;/dates&gt;&lt;urls&gt;&lt;/urls&gt;&lt;electronic-resource-num&gt;10.1109/ICEMIS.2016.7745308&lt;/electronic-resource-num&gt;&lt;/record&gt;&lt;/Cite&gt;&lt;/EndNote&gt;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42" w:tooltip="Khan, 2016 #3297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42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474E19F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2016</w:t>
            </w:r>
          </w:p>
        </w:tc>
        <w:tc>
          <w:tcPr>
            <w:tcW w:w="0" w:type="auto"/>
            <w:shd w:val="clear" w:color="auto" w:fill="auto"/>
          </w:tcPr>
          <w:p w14:paraId="1A4661E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1925F67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ICEMIS</w:t>
            </w:r>
          </w:p>
        </w:tc>
      </w:tr>
      <w:tr w:rsidR="001D6BF8" w:rsidRPr="002E78A7" w14:paraId="7DA39086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2CC710E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6BE0905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&lt;EndNote&gt;&lt;Cite&gt;&lt;Author&gt;Khan&lt;/Author&gt;&lt;Year&gt;2016&lt;/Year&gt;&lt;RecNum&gt;3300&lt;/RecNum&gt;&lt;DisplayText&gt;[43]&lt;/DisplayText&gt;&lt;record&gt;&lt;rec-number&gt;3300&lt;/rec-number&gt;&lt;foreign-keys&gt;&lt;key app="EN" db-id="5tweezd5b52s5jefa9avp0ata2zffwsrfvew" timestamp="1689779355" guid="52f0882b-8cc1-41a4-a0d7-6f22a88e4c63"&gt;3300&lt;/key&gt;&lt;/foreign-keys&gt;&lt;ref-type name="Conference Proceedings"&gt;10&lt;/ref-type&gt;&lt;contributors&gt;&lt;authors&gt;&lt;author&gt;Khan, M Fahim Ferdous&lt;/author&gt;&lt;author&gt;Sakamura, Ken&lt;/author&gt;&lt;/authors&gt;&lt;/contributors&gt;&lt;titles&gt;&lt;title&gt;A secure and flexible e-health access control system with provisions for emergency access overrides and delegation of access privileges&lt;/title&gt;&lt;secondary-title&gt;2016 18th International Conference on Advanced Communication Technology (ICACT)&lt;/secondary-title&gt;&lt;/titles&gt;&lt;pages&gt;541-546&lt;/pages&gt;&lt;dates&gt;&lt;year&gt;2016&lt;/year&gt;&lt;/dates&gt;&lt;publisher&gt;IEEE&lt;/publisher&gt;&lt;isbn&gt;8996865060&lt;/isbn&gt;&lt;urls&gt;&lt;/urls&gt;&lt;/record&gt;&lt;/Cite&gt;&lt;/EndNote&gt;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43" w:tooltip="Khan, 2016 #3300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43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210F11D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2016</w:t>
            </w:r>
          </w:p>
        </w:tc>
        <w:tc>
          <w:tcPr>
            <w:tcW w:w="0" w:type="auto"/>
            <w:shd w:val="clear" w:color="auto" w:fill="auto"/>
          </w:tcPr>
          <w:p w14:paraId="5A2BEE5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6262A6B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ICACT</w:t>
            </w:r>
          </w:p>
        </w:tc>
      </w:tr>
      <w:tr w:rsidR="001D6BF8" w:rsidRPr="002E78A7" w14:paraId="42A6AC28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06EC6C2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36FDD73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&lt;EndNote&gt;&lt;Cite&gt;&lt;Author&gt;Luca&lt;/Author&gt;&lt;Year&gt;2016&lt;/Year&gt;&lt;RecNum&gt;3298&lt;/RecNum&gt;&lt;DisplayText&gt;[44]&lt;/DisplayText&gt;&lt;record&gt;&lt;rec-number&gt;3298&lt;/rec-number&gt;&lt;foreign-keys&gt;&lt;key app="EN" db-id="5tweezd5b52s5jefa9avp0ata2zffwsrfvew" timestamp="1689777923" guid="6e968f4f-fa45-4981-ab92-374dcfc23312"&gt;3298&lt;/key&gt;&lt;/foreign-keys&gt;&lt;ref-type name="Conference Proceedings"&gt;10&lt;/ref-type&gt;&lt;contributors&gt;&lt;authors&gt;&lt;author&gt;G. De Luca&lt;/author&gt;&lt;author&gt;M. Brattstrom&lt;/author&gt;&lt;author&gt;P. Morreale&lt;/author&gt;&lt;/authors&gt;&lt;/contributors&gt;&lt;titles&gt;&lt;title&gt;Designing a secure e-health network system&lt;/title&gt;&lt;secondary-title&gt;2016 Annual IEEE Systems Conference (SysCon)&lt;/secondary-title&gt;&lt;alt-title&gt;2016 Annual IEEE Systems Conference (SysCon)&lt;/alt-title&gt;&lt;/titles&gt;&lt;pages&gt;1-5&lt;/pages&gt;&lt;dates&gt;&lt;year&gt;2016&lt;/year&gt;&lt;pub-dates&gt;&lt;date&gt;18-21 April 2016&lt;/date&gt;&lt;/pub-dates&gt;&lt;/dates&gt;&lt;urls&gt;&lt;/urls&gt;&lt;electronic-resource-num&gt;10.1109/SYSCON.2016.7490528&lt;/electronic-resource-num&gt;&lt;/record&gt;&lt;/Cite&gt;&lt;/EndNote&gt;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44" w:tooltip="Luca, 2016 #3298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44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4336BBB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2016</w:t>
            </w:r>
          </w:p>
        </w:tc>
        <w:tc>
          <w:tcPr>
            <w:tcW w:w="0" w:type="auto"/>
            <w:shd w:val="clear" w:color="auto" w:fill="auto"/>
          </w:tcPr>
          <w:p w14:paraId="25CC27A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241B340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SysCon</w:t>
            </w:r>
          </w:p>
        </w:tc>
      </w:tr>
      <w:tr w:rsidR="001D6BF8" w:rsidRPr="002E78A7" w14:paraId="25EC1DCB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0F27514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7266B77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&lt;EndNote&gt;&lt;Cite&gt;&lt;Author&gt;Gheorghe&lt;/Author&gt;&lt;Year&gt;2016&lt;/Year&gt;&lt;RecNum&gt;3299&lt;/RecNum&gt;&lt;DisplayText&gt;[45]&lt;/DisplayText&gt;&lt;record&gt;&lt;rec-number&gt;3299&lt;/rec-number&gt;&lt;foreign-keys&gt;&lt;key app="EN" db-id="5tweezd5b52s5jefa9avp0ata2zffwsrfvew" timestamp="1689779143" guid="a657d5ae-f89d-4e28-96d5-ec0ebbe7312c"&gt;3299&lt;/key&gt;&lt;/foreign-keys&gt;&lt;ref-type name="Conference Proceedings"&gt;10&lt;/ref-type&gt;&lt;contributors&gt;&lt;authors&gt;&lt;author&gt;G. Gheorghe&lt;/author&gt;&lt;author&gt;M. R. Asghar&lt;/author&gt;&lt;author&gt;J. Lancrenon&lt;/author&gt;&lt;author&gt;S. Ghatpande&lt;/author&gt;&lt;/authors&gt;&lt;/contributors&gt;&lt;titles&gt;&lt;title&gt;SPARER: Secure Cloud-Proof Storage for e-Health Scenarios&lt;/title&gt;&lt;secondary-title&gt;2016 11th International Conference on Availability, Reliability and Security (ARES)&lt;/secondary-title&gt;&lt;alt-title&gt;2016 11th International Conference on Availability, Reliability and Security (ARES)&lt;/alt-title&gt;&lt;/titles&gt;&lt;pages&gt;444-453&lt;/pages&gt;&lt;dates&gt;&lt;year&gt;2016&lt;/year&gt;&lt;pub-dates&gt;&lt;date&gt;31 Aug.-2 Sept. 2016&lt;/date&gt;&lt;/pub-dates&gt;&lt;/dates&gt;&lt;urls&gt;&lt;/urls&gt;&lt;electronic-resource-num&gt;10.1109/ARES.2016.14&lt;/electronic-resource-num&gt;&lt;/record&gt;&lt;/Cite&gt;&lt;/EndNote&gt;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45" w:tooltip="Gheorghe, 2016 #3299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45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6999F8F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2016</w:t>
            </w:r>
          </w:p>
        </w:tc>
        <w:tc>
          <w:tcPr>
            <w:tcW w:w="0" w:type="auto"/>
            <w:shd w:val="clear" w:color="auto" w:fill="auto"/>
          </w:tcPr>
          <w:p w14:paraId="52F0412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65FFEB2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ARES</w:t>
            </w:r>
          </w:p>
        </w:tc>
      </w:tr>
      <w:tr w:rsidR="001D6BF8" w:rsidRPr="002E78A7" w14:paraId="4E052C46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6E3FAF3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1C30B85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&lt;EndNote&gt;&lt;Cite&gt;&lt;Author&gt;Dagher&lt;/Author&gt;&lt;Year&gt;2018&lt;/Year&gt;&lt;RecNum&gt;3312&lt;/RecNum&gt;&lt;DisplayText&gt;[35]&lt;/DisplayText&gt;&lt;record&gt;&lt;rec-number&gt;3312&lt;/rec-number&gt;&lt;foreign-keys&gt;&lt;key app="EN" db-id="5tweezd5b52s5jefa9avp0ata2zffwsrfvew" timestamp="1689840299" guid="30e613bd-00b5-45d8-a06e-346eb82d4767"&gt;3312&lt;/key&gt;&lt;/foreign-keys&gt;&lt;ref-type name="Journal Article"&gt;17&lt;/ref-type&gt;&lt;contributors&gt;&lt;authors&gt;&lt;author&gt;Dagher, Gaby G.&lt;/author&gt;&lt;author&gt;Mohler, Jordan&lt;/author&gt;&lt;author&gt;Milojkovic, Matea&lt;/author&gt;&lt;author&gt;Marella, Praneeth Babu&lt;/author&gt;&lt;/authors&gt;&lt;/contributors&gt;&lt;titles&gt;&lt;title&gt;Ancile: Privacy-preserving framework for access control and interoperability of electronic health records using blockchain technology&lt;/title&gt;&lt;secondary-title&gt;Sustainable Cities and Society&lt;/secondary-title&gt;&lt;/titles&gt;&lt;periodical&gt;&lt;full-title&gt;Sustainable Cities and Society&lt;/full-title&gt;&lt;/periodical&gt;&lt;pages&gt;283-297&lt;/pages&gt;&lt;volume&gt;39&lt;/volume&gt;&lt;keywords&gt;&lt;keyword&gt;Blockchain&lt;/keyword&gt;&lt;keyword&gt;Ethereum&lt;/keyword&gt;&lt;keyword&gt;Smart contracts&lt;/keyword&gt;&lt;keyword&gt;Healthcare&lt;/keyword&gt;&lt;keyword&gt;Access control&lt;/keyword&gt;&lt;keyword&gt;Information security&lt;/keyword&gt;&lt;keyword&gt;Smart cities&lt;/keyword&gt;&lt;/keywords&gt;&lt;dates&gt;&lt;year&gt;2018&lt;/year&gt;&lt;pub-dates&gt;&lt;date&gt;2018/05/01/&lt;/date&gt;&lt;/pub-dates&gt;&lt;/dates&gt;&lt;isbn&gt;2210-6707&lt;/isbn&gt;&lt;urls&gt;&lt;related-urls&gt;&lt;url&gt;https://www.sciencedirect.com/science/article/pii/S2210670717310685&lt;/url&gt;&lt;/related-urls&gt;&lt;/urls&gt;&lt;electronic-resource-num&gt;https://doi.org/10.1016/j.scs.2018.02.014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35" w:tooltip="Dagher, 2018 #3312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35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141D2E8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2018</w:t>
            </w:r>
          </w:p>
        </w:tc>
        <w:tc>
          <w:tcPr>
            <w:tcW w:w="0" w:type="auto"/>
            <w:shd w:val="clear" w:color="auto" w:fill="auto"/>
          </w:tcPr>
          <w:p w14:paraId="3E8F0F7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11503B7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Sustainable Cities and Society</w:t>
            </w:r>
          </w:p>
        </w:tc>
      </w:tr>
      <w:tr w:rsidR="001D6BF8" w:rsidRPr="002E78A7" w14:paraId="3BA26592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37806B8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54AAA5D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&lt;EndNote&gt;&lt;Cite&gt;&lt;Author&gt;Joshi&lt;/Author&gt;&lt;Year&gt;2018&lt;/Year&gt;&lt;RecNum&gt;3321&lt;/RecNum&gt;&lt;DisplayText&gt;[46]&lt;/DisplayText&gt;&lt;record&gt;&lt;rec-number&gt;3321&lt;/rec-number&gt;&lt;foreign-keys&gt;&lt;key app="EN" db-id="5tweezd5b52s5jefa9avp0ata2zffwsrfvew" timestamp="1689841333" guid="b4ea79c6-6828-4959-b649-cf33477a0555"&gt;3321&lt;/key&gt;&lt;/foreign-keys&gt;&lt;ref-type name="Conference Proceedings"&gt;10&lt;/ref-type&gt;&lt;contributors&gt;&lt;authors&gt;&lt;author&gt;M. Joshi&lt;/author&gt;&lt;author&gt;K. Joshi&lt;/author&gt;&lt;author&gt;T. Finin&lt;/author&gt;&lt;/authors&gt;&lt;/contributors&gt;&lt;titles&gt;&lt;title&gt;Attribute Based Encryption for Secure Access to Cloud Based EHR Systems&lt;/title&gt;&lt;secondary-title&gt;2018 IEEE 11th International Conference on Cloud Computing (CLOUD)&lt;/secondary-title&gt;&lt;alt-title&gt;2018 IEEE 11th International Conference on Cloud Computing (CLOUD)&lt;/alt-title&gt;&lt;/titles&gt;&lt;pages&gt;932-935&lt;/pages&gt;&lt;dates&gt;&lt;year&gt;2018&lt;/year&gt;&lt;pub-dates&gt;&lt;date&gt;2-7 July 2018&lt;/date&gt;&lt;/pub-dates&gt;&lt;/dates&gt;&lt;isbn&gt;2159-6190&lt;/isbn&gt;&lt;urls&gt;&lt;/urls&gt;&lt;electronic-resource-num&gt;10.1109/CLOUD.2018.00139&lt;/electronic-resource-num&gt;&lt;/record&gt;&lt;/Cite&gt;&lt;/EndNote&gt;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46" w:tooltip="Joshi, 2018 #3321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46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31A8E3A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2018</w:t>
            </w:r>
          </w:p>
        </w:tc>
        <w:tc>
          <w:tcPr>
            <w:tcW w:w="0" w:type="auto"/>
            <w:shd w:val="clear" w:color="auto" w:fill="auto"/>
          </w:tcPr>
          <w:p w14:paraId="373145A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7849A09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CLOUD</w:t>
            </w:r>
          </w:p>
        </w:tc>
      </w:tr>
      <w:tr w:rsidR="001D6BF8" w:rsidRPr="002E78A7" w14:paraId="03331BEF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601F6C2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3085E7E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&lt;EndNote&gt;&lt;Cite&gt;&lt;Author&gt;Sreeja&lt;/Author&gt;&lt;Year&gt;2018&lt;/Year&gt;&lt;RecNum&gt;3252&lt;/RecNum&gt;&lt;DisplayText&gt;[47]&lt;/DisplayText&gt;&lt;record&gt;&lt;rec-number&gt;3252&lt;/rec-number&gt;&lt;foreign-keys&gt;&lt;key app="EN" db-id="5tweezd5b52s5jefa9avp0ata2zffwsrfvew" timestamp="1689755116" guid="8029db91-f3f1-451e-acd6-ae2334d07bc7"&gt;3252&lt;/key&gt;&lt;/foreign-keys&gt;&lt;ref-type name="Conference Proceedings"&gt;10&lt;/ref-type&gt;&lt;contributors&gt;&lt;authors&gt;&lt;author&gt;Sreeja, C. S.&lt;/author&gt;&lt;author&gt;Misbahuddin, Mohammed&lt;/author&gt;&lt;author&gt;Bindhumadhava, B. S.&lt;/author&gt;&lt;/authors&gt;&lt;tertiary-authors&gt;&lt;author&gt;Kumar, Navin&lt;/author&gt;&lt;author&gt;Thakre, Arpita&lt;/author&gt;&lt;/tertiary-authors&gt;&lt;/contributors&gt;&lt;titles&gt;&lt;title&gt;DNA Based Cryptography to Improve Usability of Authenticated Access of Electronic Health Records&lt;/title&gt;&lt;secondary-title&gt;Ubiquitous Communications and Network Computing. UBICNET 2017. &lt;/secondary-title&gt;&lt;tertiary-title&gt;Ubiquitous Communications and Network Computing&lt;/tertiary-title&gt;&lt;/titles&gt;&lt;pages&gt;208-219&lt;/pages&gt;&lt;dates&gt;&lt;year&gt;2018&lt;/year&gt;&lt;/dates&gt;&lt;pub-location&gt;Cham&lt;/pub-location&gt;&lt;publisher&gt;Springer International Publishing&lt;/publisher&gt;&lt;isbn&gt;978-3-319-73423-1&lt;/isbn&gt;&lt;label&gt;10.1007/978-3-319-73423-1_19&lt;/label&gt;&lt;urls&gt;&lt;/urls&gt;&lt;/record&gt;&lt;/Cite&gt;&lt;/EndNote&gt;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47" w:tooltip="Sreeja, 2018 #3252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47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1C1E051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2018</w:t>
            </w:r>
          </w:p>
        </w:tc>
        <w:tc>
          <w:tcPr>
            <w:tcW w:w="0" w:type="auto"/>
            <w:shd w:val="clear" w:color="auto" w:fill="auto"/>
          </w:tcPr>
          <w:p w14:paraId="46B65FCE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5D8645D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UBICNET</w:t>
            </w:r>
          </w:p>
        </w:tc>
      </w:tr>
      <w:tr w:rsidR="001D6BF8" w:rsidRPr="002E78A7" w14:paraId="52B58163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5AC361D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148D299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&lt;EndNote&gt;&lt;Cite&gt;&lt;Author&gt;Almulhim&lt;/Author&gt;&lt;Year&gt;2018&lt;/Year&gt;&lt;RecNum&gt;3320&lt;/RecNum&gt;&lt;DisplayText&gt;[48]&lt;/DisplayText&gt;&lt;record&gt;&lt;rec-number&gt;3320&lt;/rec-number&gt;&lt;foreign-keys&gt;&lt;key app="EN" db-id="5tweezd5b52s5jefa9avp0ata2zffwsrfvew" timestamp="1689841269" guid="4aaafd2d-229e-483d-9ba3-f4304cf95dc5"&gt;3320&lt;/key&gt;&lt;/foreign-keys&gt;&lt;ref-type name="Conference Proceedings"&gt;10&lt;/ref-type&gt;&lt;contributors&gt;&lt;authors&gt;&lt;author&gt;M. Almulhim&lt;/author&gt;&lt;author&gt;N. Zaman&lt;/author&gt;&lt;/authors&gt;&lt;/contributors&gt;&lt;titles&gt;&lt;title&gt;Proposing secure and lightweight authentication scheme for IoT based E-health applications&lt;/title&gt;&lt;secondary-title&gt;2018 20th International Conference on Advanced Communication Technology (ICACT)&lt;/secondary-title&gt;&lt;alt-title&gt;2018 20th International Conference on Advanced Communication Technology (ICACT)&lt;/alt-title&gt;&lt;/titles&gt;&lt;pages&gt;481-487&lt;/pages&gt;&lt;dates&gt;&lt;year&gt;2018&lt;/year&gt;&lt;pub-dates&gt;&lt;date&gt;11-14 Feb. 2018&lt;/date&gt;&lt;/pub-dates&gt;&lt;/dates&gt;&lt;urls&gt;&lt;/urls&gt;&lt;electronic-resource-num&gt;10.23919/ICACT.2018.8323802&lt;/electronic-resource-num&gt;&lt;/record&gt;&lt;/Cite&gt;&lt;/EndNote&gt;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48" w:tooltip="Almulhim, 2018 #3320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48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0680232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2018</w:t>
            </w:r>
          </w:p>
        </w:tc>
        <w:tc>
          <w:tcPr>
            <w:tcW w:w="0" w:type="auto"/>
            <w:shd w:val="clear" w:color="auto" w:fill="auto"/>
          </w:tcPr>
          <w:p w14:paraId="7CD043B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5CC37D9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ICACT</w:t>
            </w:r>
          </w:p>
        </w:tc>
      </w:tr>
      <w:tr w:rsidR="001D6BF8" w:rsidRPr="002E78A7" w14:paraId="61B819FB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18319F0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14:paraId="42AE0D1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&lt;EndNote&gt;&lt;Cite&gt;&lt;Author&gt;Fernandes&lt;/Author&gt;&lt;Year&gt;2018&lt;/Year&gt;&lt;RecNum&gt;3203&lt;/RecNum&gt;&lt;DisplayText&gt;[49]&lt;/DisplayText&gt;&lt;record&gt;&lt;rec-number&gt;3203&lt;/rec-number&gt;&lt;foreign-keys&gt;&lt;key app="EN" db-id="5tweezd5b52s5jefa9avp0ata2zffwsrfvew" timestamp="1689680646" guid="fc61761d-5fe2-4019-8d82-526d11a73567"&gt;3203&lt;/key&gt;&lt;/foreign-keys&gt;&lt;ref-type name="Conference Proceedings"&gt;10&lt;/ref-type&gt;&lt;contributors&gt;&lt;authors&gt;&lt;author&gt;A. M. Fernandes&lt;/author&gt;&lt;author&gt;A. Pai&lt;/author&gt;&lt;author&gt;L. M. M. Colaco&lt;/author&gt;&lt;/authors&gt;&lt;/contributors&gt;&lt;titles&gt;&lt;title&gt;Secure SDLC for IoT Based Health Monitor&lt;/title&gt;&lt;secondary-title&gt;2018 Second International Conference on Electronics, Communication and Aerospace Technology (ICECA)&lt;/secondary-title&gt;&lt;alt-title&gt;2018 Second International Conference on Electronics, Communication and Aerospace Technology (ICECA)&lt;/alt-title&gt;&lt;/titles&gt;&lt;pages&gt;1236-1241&lt;/pages&gt;&lt;dates&gt;&lt;year&gt;2018&lt;/year&gt;&lt;pub-dates&gt;&lt;date&gt;29-31 March 2018&lt;/date&gt;&lt;/pub-dates&gt;&lt;/dates&gt;&lt;urls&gt;&lt;/urls&gt;&lt;electronic-resource-num&gt;10.1109/ICECA.2018.8474668&lt;/electronic-resource-num&gt;&lt;/record&gt;&lt;/Cite&gt;&lt;/EndNote&gt;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49" w:tooltip="Fernandes, 2018 #3203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49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2A38B40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2018</w:t>
            </w:r>
          </w:p>
        </w:tc>
        <w:tc>
          <w:tcPr>
            <w:tcW w:w="0" w:type="auto"/>
            <w:shd w:val="clear" w:color="auto" w:fill="auto"/>
          </w:tcPr>
          <w:p w14:paraId="5C600CE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6BDB938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ICECA</w:t>
            </w:r>
          </w:p>
        </w:tc>
      </w:tr>
      <w:tr w:rsidR="001D6BF8" w:rsidRPr="002E78A7" w14:paraId="7D3DCA33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6EC98DF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14:paraId="4558507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&lt;EndNote&gt;&lt;Cite&gt;&lt;Author&gt;Elizabeth&lt;/Author&gt;&lt;Year&gt;2019&lt;/Year&gt;&lt;RecNum&gt;3209&lt;/RecNum&gt;&lt;DisplayText&gt;[50]&lt;/DisplayText&gt;&lt;record&gt;&lt;rec-number&gt;3209&lt;/rec-number&gt;&lt;foreign-keys&gt;&lt;key app="EN" db-id="5tweezd5b52s5jefa9avp0ata2zffwsrfvew" timestamp="1689684027" guid="8d72f7ab-4c19-435e-83e9-383fd3f80c11"&gt;3209&lt;/key&gt;&lt;/foreign-keys&gt;&lt;ref-type name="Journal Article"&gt;17&lt;/ref-type&gt;&lt;contributors&gt;&lt;authors&gt;&lt;author&gt;Elizabeth, MJ&lt;/author&gt;&lt;author&gt;Jobin, J&lt;/author&gt;&lt;author&gt;Dona, J&lt;/author&gt;&lt;/authors&gt;&lt;/contributors&gt;&lt;titles&gt;&lt;title&gt;A fog based security model for electronic medical records in the cloud database&lt;/title&gt;&lt;secondary-title&gt;International Journal of Innovative Technology and Exploring Engineering&lt;/secondary-title&gt;&lt;/titles&gt;&lt;periodical&gt;&lt;full-title&gt;International Journal of Innovative Technology and Exploring Engineering&lt;/full-title&gt;&lt;/periodical&gt;&lt;pages&gt;2552-2560&lt;/pages&gt;&lt;volume&gt;8&lt;/volume&gt;&lt;dates&gt;&lt;year&gt;2019&lt;/year&gt;&lt;/dates&gt;&lt;urls&gt;&lt;/urls&gt;&lt;/record&gt;&lt;/Cite&gt;&lt;/EndNote&gt;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50" w:tooltip="Elizabeth, 2019 #3209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50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6814ACB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2019</w:t>
            </w:r>
          </w:p>
        </w:tc>
        <w:tc>
          <w:tcPr>
            <w:tcW w:w="0" w:type="auto"/>
            <w:shd w:val="clear" w:color="auto" w:fill="auto"/>
          </w:tcPr>
          <w:p w14:paraId="7C33CCF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6A4BE93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International Journal of Innovative Technology and Exploring Engineering</w:t>
            </w:r>
          </w:p>
        </w:tc>
      </w:tr>
      <w:tr w:rsidR="001D6BF8" w:rsidRPr="002E78A7" w14:paraId="0901A4A0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4682F8B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14:paraId="298C7DC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&lt;EndNote&gt;&lt;Cite&gt;&lt;Author&gt;Adlam&lt;/Author&gt;&lt;Year&gt;2019&lt;/Year&gt;&lt;RecNum&gt;3216&lt;/RecNum&gt;&lt;DisplayText&gt;[51]&lt;/DisplayText&gt;&lt;record&gt;&lt;rec-number&gt;3216&lt;/rec-number&gt;&lt;foreign-keys&gt;&lt;key app="EN" db-id="5tweezd5b52s5jefa9avp0ata2zffwsrfvew" timestamp="1689685437" guid="4f00d4e0-a745-4799-8079-74c0bcf81182"&gt;3216&lt;/key&gt;&lt;/foreign-keys&gt;&lt;ref-type name="Conference Proceedings"&gt;10&lt;/ref-type&gt;&lt;contributors&gt;&lt;authors&gt;&lt;author&gt;R. Adlam&lt;/author&gt;&lt;author&gt;B. Haskins&lt;/author&gt;&lt;/authors&gt;&lt;/contributors&gt;&lt;titles&gt;&lt;title&gt;A Permissioned Blockchain Approach to the Authorization Process in Electronic Health Records&lt;/title&gt;&lt;secondary-title&gt;2019 International Multidisciplinary Information Technology and Engineering Conference (IMITEC)&lt;/secondary-title&gt;&lt;alt-title&gt;2019 International Multidisciplinary Information Technology and Engineering Conference (IMITEC)&lt;/alt-title&gt;&lt;/titles&gt;&lt;pages&gt;1-8&lt;/pages&gt;&lt;dates&gt;&lt;year&gt;2019&lt;/year&gt;&lt;pub-dates&gt;&lt;date&gt;21-22 Nov. 2019&lt;/date&gt;&lt;/pub-dates&gt;&lt;/dates&gt;&lt;urls&gt;&lt;/urls&gt;&lt;electronic-resource-num&gt;10.1109/IMITEC45504.2019.9015927&lt;/electronic-resource-num&gt;&lt;/record&gt;&lt;/Cite&gt;&lt;/EndNote&gt;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51" w:tooltip="Adlam, 2019 #3216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51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0DC28B2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2019</w:t>
            </w:r>
          </w:p>
        </w:tc>
        <w:tc>
          <w:tcPr>
            <w:tcW w:w="0" w:type="auto"/>
            <w:shd w:val="clear" w:color="auto" w:fill="auto"/>
          </w:tcPr>
          <w:p w14:paraId="7B60DF5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4E64B85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IMITEC</w:t>
            </w:r>
          </w:p>
        </w:tc>
      </w:tr>
      <w:tr w:rsidR="001D6BF8" w:rsidRPr="002E78A7" w14:paraId="13ABD70D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1F1543A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14:paraId="0DD01F2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&lt;EndNote&gt;&lt;Cite&gt;&lt;Author&gt;Misra&lt;/Author&gt;&lt;Year&gt;2019&lt;/Year&gt;&lt;RecNum&gt;3296&lt;/RecNum&gt;&lt;DisplayText&gt;[52]&lt;/DisplayText&gt;&lt;record&gt;&lt;rec-number&gt;3296&lt;/rec-number&gt;&lt;foreign-keys&gt;&lt;key app="EN" db-id="5tweezd5b52s5jefa9avp0ata2zffwsrfvew" timestamp="1689777418" guid="8813c787-9865-417e-8ef1-14b0928a27c1"&gt;3296&lt;/key&gt;&lt;/foreign-keys&gt;&lt;ref-type name="Journal Article"&gt;17&lt;/ref-type&gt;&lt;contributors&gt;&lt;authors&gt;&lt;author&gt;Misra, Manoj Kumar&lt;/author&gt;&lt;author&gt;Chaturvedi, Atul&lt;/author&gt;&lt;author&gt;Tripathi, S. P.&lt;/author&gt;&lt;author&gt;Shukla, Varun&lt;/author&gt;&lt;/authors&gt;&lt;/contributors&gt;&lt;titles&gt;&lt;title&gt;A unique key sharing protocol among three users using non-commutative group for electronic health record system&lt;/title&gt;&lt;secondary-title&gt;Journal of Discrete Mathematical Sciences and Cryptography&lt;/secondary-title&gt;&lt;/titles&gt;&lt;periodical&gt;&lt;full-title&gt;Journal of Discrete Mathematical Sciences and Cryptography&lt;/full-title&gt;&lt;/periodical&gt;&lt;pages&gt;1435-1451&lt;/pages&gt;&lt;volume&gt;22&lt;/volume&gt;&lt;number&gt;8&lt;/number&gt;&lt;dates&gt;&lt;year&gt;2019&lt;/year&gt;&lt;pub-dates&gt;&lt;date&gt;2019/11/17&lt;/date&gt;&lt;/pub-dates&gt;&lt;/dates&gt;&lt;publisher&gt;Taylor &amp;amp; Francis&lt;/publisher&gt;&lt;isbn&gt;0972-0529&lt;/isbn&gt;&lt;urls&gt;&lt;related-urls&gt;&lt;url&gt;https://doi.org/10.1080/09720529.2019.1692450&lt;/url&gt;&lt;/related-urls&gt;&lt;/urls&gt;&lt;electronic-resource-num&gt;10.1080/09720529.2019.1692450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52" w:tooltip="Misra, 2019 #3296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52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0446EBD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2019</w:t>
            </w:r>
          </w:p>
        </w:tc>
        <w:tc>
          <w:tcPr>
            <w:tcW w:w="0" w:type="auto"/>
            <w:shd w:val="clear" w:color="auto" w:fill="auto"/>
          </w:tcPr>
          <w:p w14:paraId="2FD2491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314A8A6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 of Discrete Mathematical Sciences and Cryptography</w:t>
            </w:r>
          </w:p>
        </w:tc>
      </w:tr>
      <w:tr w:rsidR="001D6BF8" w:rsidRPr="002E78A7" w14:paraId="01C7500D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4265D47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14:paraId="579451F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&lt;EndNote&gt;&lt;Cite&gt;&lt;Author&gt;Yin&lt;/Author&gt;&lt;Year&gt;2019&lt;/Year&gt;&lt;RecNum&gt;3314&lt;/RecNum&gt;&lt;DisplayText&gt;[53]&lt;/DisplayText&gt;&lt;record&gt;&lt;rec-number&gt;3314&lt;/rec-number&gt;&lt;foreign-keys&gt;&lt;key app="EN" db-id="5tweezd5b52s5jefa9avp0ata2zffwsrfvew" timestamp="1689840529" guid="6577bc63-9043-4782-977d-041b99b950fd"&gt;3314&lt;/key&gt;&lt;/foreign-keys&gt;&lt;ref-type name="Journal Article"&gt;17&lt;/ref-type&gt;&lt;contributors&gt;&lt;authors&gt;&lt;author&gt;Yin, Xiao Chun&lt;/author&gt;&lt;author&gt;Liu, Zeng Guang&lt;/author&gt;&lt;author&gt;Ndibanje, Bruce&lt;/author&gt;&lt;author&gt;Nkenyereye, Lewis&lt;/author&gt;&lt;author&gt;Riazul Islam, S. M.&lt;/author&gt;&lt;/authors&gt;&lt;/contributors&gt;&lt;titles&gt;&lt;title&gt;An IoT-Based Anonymous Function for Security and Privacy in Healthcare Sensor Networks&lt;/title&gt;&lt;secondary-title&gt;Sensors&lt;/secondary-title&gt;&lt;/titles&gt;&lt;periodical&gt;&lt;full-title&gt;Sensors&lt;/full-title&gt;&lt;/periodical&gt;&lt;pages&gt;3146&lt;/pages&gt;&lt;volume&gt;19&lt;/volume&gt;&lt;number&gt;14&lt;/number&gt;&lt;dates&gt;&lt;year&gt;2019&lt;/year&gt;&lt;/dates&gt;&lt;isbn&gt;1424-8220&lt;/isbn&gt;&lt;accession-num&gt;doi:10.3390/s19143146&lt;/accession-num&gt;&lt;urls&gt;&lt;related-urls&gt;&lt;url&gt;https://www.mdpi.com/1424-8220/19/14/3146&lt;/url&gt;&lt;/related-urls&gt;&lt;/urls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53" w:tooltip="Yin, 2019 #3314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53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701932D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2019</w:t>
            </w:r>
          </w:p>
        </w:tc>
        <w:tc>
          <w:tcPr>
            <w:tcW w:w="0" w:type="auto"/>
            <w:shd w:val="clear" w:color="auto" w:fill="auto"/>
          </w:tcPr>
          <w:p w14:paraId="11BF5DB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757AC43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Sensors</w:t>
            </w:r>
          </w:p>
        </w:tc>
      </w:tr>
      <w:tr w:rsidR="001D6BF8" w:rsidRPr="002E78A7" w14:paraId="6AEC166E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5656A7D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14:paraId="5570AD0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&lt;EndNote&gt;&lt;Cite&gt;&lt;Author&gt;S&lt;/Author&gt;&lt;Year&gt;2019&lt;/Year&gt;&lt;RecNum&gt;3226&lt;/RecNum&gt;&lt;DisplayText&gt;[25]&lt;/DisplayText&gt;&lt;record&gt;&lt;rec-number&gt;3226&lt;/rec-number&gt;&lt;foreign-keys&gt;&lt;key app="EN" db-id="5tweezd5b52s5jefa9avp0ata2zffwsrfvew" timestamp="1689688422" guid="eb200815-5de2-46a5-8037-0f38343035b7"&gt;3226&lt;/key&gt;&lt;/foreign-keys&gt;&lt;ref-type name="Conference Proceedings"&gt;10&lt;/ref-type&gt;&lt;contributors&gt;&lt;authors&gt;&lt;author&gt;S, S.&lt;/author&gt;&lt;author&gt;C. Farook&lt;/author&gt;&lt;/authors&gt;&lt;/contributors&gt;&lt;titles&gt;&lt;title&gt;Blockchain &amp;amp; Machine learning Based Secure Personal Medical Record Storage and Sharing Platform - DataBlock&lt;/title&gt;&lt;secondary-title&gt;2019 4th International Conference on Information Technology Research (ICITR)&lt;/secondary-title&gt;&lt;alt-title&gt;2019 4th International Conference on Information Technology Research (ICITR)&lt;/alt-title&gt;&lt;/titles&gt;&lt;pages&gt;1-6&lt;/pages&gt;&lt;dates&gt;&lt;year&gt;2019&lt;/year&gt;&lt;pub-dates&gt;&lt;date&gt;10-13 Dec. 2019&lt;/date&gt;&lt;/pub-dates&gt;&lt;/dates&gt;&lt;urls&gt;&lt;/urls&gt;&lt;electronic-resource-num&gt;10.1109/ICITR49409.2019.9407796&lt;/electronic-resource-num&gt;&lt;/record&gt;&lt;/Cite&gt;&lt;/EndNote&gt;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25" w:tooltip="S, 2019 #3226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25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5EAAEDE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2019</w:t>
            </w:r>
          </w:p>
        </w:tc>
        <w:tc>
          <w:tcPr>
            <w:tcW w:w="0" w:type="auto"/>
            <w:shd w:val="clear" w:color="auto" w:fill="auto"/>
          </w:tcPr>
          <w:p w14:paraId="5E75F3F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6E1D08E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ICITR</w:t>
            </w:r>
          </w:p>
        </w:tc>
      </w:tr>
      <w:tr w:rsidR="001D6BF8" w:rsidRPr="002E78A7" w14:paraId="1A9ECF21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7E256BE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14:paraId="7CAA479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&lt;EndNote&gt;&lt;Cite&gt;&lt;Author&gt;Ighravwe&lt;/Author&gt;&lt;Year&gt;2019&lt;/Year&gt;&lt;RecNum&gt;3295&lt;/RecNum&gt;&lt;DisplayText&gt;[54]&lt;/DisplayText&gt;&lt;record&gt;&lt;rec-number&gt;3295&lt;/rec-number&gt;&lt;foreign-keys&gt;&lt;key app="EN" db-id="5tweezd5b52s5jefa9avp0ata2zffwsrfvew" timestamp="1689777359" guid="407a47e9-e07c-456a-89ab-2732029c35ec"&gt;3295&lt;/key&gt;&lt;/foreign-keys&gt;&lt;ref-type name="Conference Proceedings"&gt;10&lt;/ref-type&gt;&lt;contributors&gt;&lt;authors&gt;&lt;author&gt;D. E. Ighravwe&lt;/author&gt;&lt;author&gt;D. Mashao&lt;/author&gt;&lt;/authors&gt;&lt;/contributors&gt;&lt;titles&gt;&lt;title&gt;Development of a Differential Evolution-based Fuzzy Cognitive Maps for Data Breach in Health-care Sector Fuzzy Cognitive Maps for Data Breach&lt;/title&gt;&lt;secondary-title&gt;2019 IEEE AFRICON&lt;/secondary-title&gt;&lt;alt-title&gt;2019 IEEE AFRICON&lt;/alt-title&gt;&lt;/titles&gt;&lt;pages&gt;1-5&lt;/pages&gt;&lt;dates&gt;&lt;year&gt;2019&lt;/year&gt;&lt;pub-dates&gt;&lt;date&gt;25-27 Sept. 2019&lt;/date&gt;&lt;/pub-dates&gt;&lt;/dates&gt;&lt;isbn&gt;2153-0033&lt;/isbn&gt;&lt;urls&gt;&lt;/urls&gt;&lt;electronic-resource-num&gt;10.1109/AFRICON46755.2019.9134010&lt;/electronic-resource-num&gt;&lt;/record&gt;&lt;/Cite&gt;&lt;/EndNote&gt;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54" w:tooltip="Ighravwe, 2019 #3295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54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2B88C29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2019</w:t>
            </w:r>
          </w:p>
        </w:tc>
        <w:tc>
          <w:tcPr>
            <w:tcW w:w="0" w:type="auto"/>
            <w:shd w:val="clear" w:color="auto" w:fill="auto"/>
          </w:tcPr>
          <w:p w14:paraId="389D31B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0189B2D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IEEE AFRICON</w:t>
            </w:r>
          </w:p>
        </w:tc>
      </w:tr>
      <w:tr w:rsidR="001D6BF8" w:rsidRPr="002E78A7" w14:paraId="0A9C5589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597CE37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18</w:t>
            </w:r>
          </w:p>
        </w:tc>
        <w:tc>
          <w:tcPr>
            <w:tcW w:w="0" w:type="auto"/>
            <w:shd w:val="clear" w:color="auto" w:fill="auto"/>
          </w:tcPr>
          <w:p w14:paraId="272FB76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&lt;EndNote&gt;&lt;Cite&gt;&lt;Author&gt;Kendzierskyj&lt;/Author&gt;&lt;Year&gt;2019&lt;/Year&gt;&lt;RecNum&gt;3262&lt;/RecNum&gt;&lt;DisplayText&gt;[55]&lt;/DisplayText&gt;&lt;record&gt;&lt;rec-number&gt;3262&lt;/rec-number&gt;&lt;foreign-keys&gt;&lt;key app="EN" db-id="5tweezd5b52s5jefa9avp0ata2zffwsrfvew" timestamp="1689762763" guid="293c280a-47b1-47be-bd52-b85c81324f74"&gt;3262&lt;/key&gt;&lt;/foreign-keys&gt;&lt;ref-type name="Book Section"&gt;5&lt;/ref-type&gt;&lt;contributors&gt;&lt;authors&gt;&lt;author&gt;Kendzierskyj, Stefan&lt;/author&gt;&lt;author&gt;Jahankhani, Hamid&lt;/author&gt;&lt;/authors&gt;&lt;secondary-authors&gt;&lt;author&gt;Jahankhani, Hamid&lt;/author&gt;&lt;author&gt;Kendzierskyj, Stefan&lt;/author&gt;&lt;author&gt;Jamal, Arshad&lt;/author&gt;&lt;author&gt;Epiphaniou, Gregory&lt;/author&gt;&lt;author&gt;Al-Khateeb, Haider&lt;/author&gt;&lt;/secondary-authors&gt;&lt;/contributors&gt;&lt;titles&gt;&lt;title&gt;Healthcare Patient and Clinical Research&lt;/title&gt;&lt;secondary-title&gt;Blockchain and Clinical Trial: Securing Patient Data&lt;/secondary-title&gt;&lt;/titles&gt;&lt;pages&gt;53-88&lt;/pages&gt;&lt;dates&gt;&lt;year&gt;2019&lt;/year&gt;&lt;/dates&gt;&lt;pub-location&gt;Cham&lt;/pub-location&gt;&lt;publisher&gt;Springer International Publishing&lt;/publisher&gt;&lt;isbn&gt;978-3-030-11289-9&lt;/isbn&gt;&lt;label&gt;Kendzierskyj2019&lt;/label&gt;&lt;urls&gt;&lt;related-urls&gt;&lt;url&gt;https://doi.org/10.1007/978-3-030-11289-9_3&lt;/url&gt;&lt;/related-urls&gt;&lt;/urls&gt;&lt;electronic-resource-num&gt;10.1007/978-3-030-11289-9_3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55" w:tooltip="Kendzierskyj, 2019 #3262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55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6C9B676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2019</w:t>
            </w:r>
          </w:p>
        </w:tc>
        <w:tc>
          <w:tcPr>
            <w:tcW w:w="0" w:type="auto"/>
            <w:shd w:val="clear" w:color="auto" w:fill="auto"/>
          </w:tcPr>
          <w:p w14:paraId="20DB69E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Book Section</w:t>
            </w:r>
          </w:p>
        </w:tc>
        <w:tc>
          <w:tcPr>
            <w:tcW w:w="5377" w:type="dxa"/>
            <w:shd w:val="clear" w:color="auto" w:fill="auto"/>
          </w:tcPr>
          <w:p w14:paraId="1C79E03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Blockchain and Clinical Trial: Securing Patient Data</w:t>
            </w:r>
          </w:p>
        </w:tc>
      </w:tr>
      <w:tr w:rsidR="001D6BF8" w:rsidRPr="002E78A7" w14:paraId="434F64CB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2A8A264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19</w:t>
            </w:r>
          </w:p>
        </w:tc>
        <w:tc>
          <w:tcPr>
            <w:tcW w:w="0" w:type="auto"/>
            <w:shd w:val="clear" w:color="auto" w:fill="auto"/>
          </w:tcPr>
          <w:p w14:paraId="10EB9D3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&lt;EndNote&gt;&lt;Cite&gt;&lt;Author&gt;Raisaro&lt;/Author&gt;&lt;Year&gt;2019&lt;/Year&gt;&lt;RecNum&gt;3313&lt;/RecNum&gt;&lt;DisplayText&gt;[56]&lt;/DisplayText&gt;&lt;record&gt;&lt;rec-number&gt;3313&lt;/rec-number&gt;&lt;foreign-keys&gt;&lt;key app="EN" db-id="5tweezd5b52s5jefa9avp0ata2zffwsrfvew" timestamp="1689840384" guid="f4772b37-1635-4ce8-894a-98bba10a420f"&gt;3313&lt;/key&gt;&lt;/foreign-keys&gt;&lt;ref-type name="Journal Article"&gt;17&lt;/ref-type&gt;&lt;contributors&gt;&lt;authors&gt;&lt;author&gt;J. L. Raisaro&lt;/author&gt;&lt;author&gt;J. R. Troncoso-Pastoriza&lt;/author&gt;&lt;author&gt;M. Misbach&lt;/author&gt;&lt;author&gt;J. S. Sousa&lt;/author&gt;&lt;author&gt;S. Pradervand&lt;/author&gt;&lt;author&gt;E. Missiaglia&lt;/author&gt;&lt;author&gt;O. Michielin&lt;/author&gt;&lt;author&gt;B. Ford&lt;/author&gt;&lt;author&gt;J. P. Hubaux&lt;/author&gt;&lt;/authors&gt;&lt;/contributors&gt;&lt;titles&gt;&lt;title&gt;MedCo: Enabling Secure and Privacy-Preserving Exploration of Distributed Clinical and Genomic Data&lt;/title&gt;&lt;secondary-title&gt;IEEE/ACM Transactions on Computational Biology and Bioinformatics&lt;/secondary-title&gt;&lt;/titles&gt;&lt;periodical&gt;&lt;full-title&gt;IEEE/ACM Transactions on Computational Biology and Bioinformatics&lt;/full-title&gt;&lt;/periodical&gt;&lt;pages&gt;1328-1341&lt;/pages&gt;&lt;volume&gt;16&lt;/volume&gt;&lt;number&gt;4&lt;/number&gt;&lt;dates&gt;&lt;year&gt;2019&lt;/year&gt;&lt;/dates&gt;&lt;isbn&gt;1557-9964&lt;/isbn&gt;&lt;urls&gt;&lt;/urls&gt;&lt;electronic-resource-num&gt;10.1109/TCBB.2018.2854776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56" w:tooltip="Raisaro, 2019 #3313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56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39FBAAB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2019</w:t>
            </w:r>
          </w:p>
        </w:tc>
        <w:tc>
          <w:tcPr>
            <w:tcW w:w="0" w:type="auto"/>
            <w:shd w:val="clear" w:color="auto" w:fill="auto"/>
          </w:tcPr>
          <w:p w14:paraId="06CFFC0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7403729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IEEE/ACM Transactions on Computational Biology and Bioinformatics</w:t>
            </w:r>
          </w:p>
        </w:tc>
      </w:tr>
      <w:tr w:rsidR="001D6BF8" w:rsidRPr="002E78A7" w14:paraId="0BD41FDD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57DA8F1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14:paraId="76B0734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&lt;EndNote&gt;&lt;Cite&gt;&lt;Author&gt;Tao&lt;/Author&gt;&lt;Year&gt;2019&lt;/Year&gt;&lt;RecNum&gt;3328&lt;/RecNum&gt;&lt;DisplayText&gt;[57]&lt;/DisplayText&gt;&lt;record&gt;&lt;rec-number&gt;3328&lt;/rec-number&gt;&lt;foreign-keys&gt;&lt;key app="EN" db-id="5tweezd5b52s5jefa9avp0ata2zffwsrfvew" timestamp="1689843640" guid="a7afdc5f-b63c-4baf-8589-7aad90f88f8e"&gt;3328&lt;/key&gt;&lt;/foreign-keys&gt;&lt;ref-type name="Journal Article"&gt;17&lt;/ref-type&gt;&lt;contributors&gt;&lt;authors&gt;&lt;author&gt;H. Tao&lt;/author&gt;&lt;author&gt;M. Z. A. Bhuiyan&lt;/author&gt;&lt;author&gt;A. N. Abdalla&lt;/author&gt;&lt;author&gt;M. M. Hassan&lt;/author&gt;&lt;author&gt;J. M. Zain&lt;/author&gt;&lt;author&gt;T. Hayajneh&lt;/author&gt;&lt;/authors&gt;&lt;/contributors&gt;&lt;titles&gt;&lt;title&gt;Secured Data Collection With Hardware-Based Ciphers for IoT-Based Healthcare&lt;/title&gt;&lt;secondary-title&gt;IEEE Internet of Things Journal&lt;/secondary-title&gt;&lt;/titles&gt;&lt;periodical&gt;&lt;full-title&gt;IEEE Internet of Things Journal&lt;/full-title&gt;&lt;/periodical&gt;&lt;pages&gt;410-420&lt;/pages&gt;&lt;volume&gt;6&lt;/volume&gt;&lt;number&gt;1&lt;/number&gt;&lt;dates&gt;&lt;year&gt;2019&lt;/year&gt;&lt;/dates&gt;&lt;isbn&gt;2327-4662&lt;/isbn&gt;&lt;urls&gt;&lt;/urls&gt;&lt;electronic-resource-num&gt;10.1109/JIOT.2018.2854714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57" w:tooltip="Tao, 2019 #3328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57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6A42F8F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2019</w:t>
            </w:r>
          </w:p>
        </w:tc>
        <w:tc>
          <w:tcPr>
            <w:tcW w:w="0" w:type="auto"/>
            <w:shd w:val="clear" w:color="auto" w:fill="auto"/>
          </w:tcPr>
          <w:p w14:paraId="26558F3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3B64245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IEEE Internet of Things Journal</w:t>
            </w:r>
          </w:p>
        </w:tc>
      </w:tr>
      <w:tr w:rsidR="001D6BF8" w:rsidRPr="002E78A7" w14:paraId="1F5D3590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63D7227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21</w:t>
            </w:r>
          </w:p>
        </w:tc>
        <w:tc>
          <w:tcPr>
            <w:tcW w:w="0" w:type="auto"/>
            <w:shd w:val="clear" w:color="auto" w:fill="auto"/>
          </w:tcPr>
          <w:p w14:paraId="4F5256D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&lt;EndNote&gt;&lt;Cite&gt;&lt;Author&gt;Hashim&lt;/Author&gt;&lt;Year&gt;2019&lt;/Year&gt;&lt;RecNum&gt;3319&lt;/RecNum&gt;&lt;DisplayText&gt;[58]&lt;/DisplayText&gt;&lt;record&gt;&lt;rec-number&gt;3319&lt;/rec-number&gt;&lt;foreign-keys&gt;&lt;key app="EN" db-id="5tweezd5b52s5jefa9avp0ata2zffwsrfvew" timestamp="1689841086" guid="0eaebc72-e737-4574-98da-8d1727c91478"&gt;3319&lt;/key&gt;&lt;/foreign-keys&gt;&lt;ref-type name="Conference Proceedings"&gt;10&lt;/ref-type&gt;&lt;contributors&gt;&lt;authors&gt;&lt;author&gt;M. M. Hashim&lt;/author&gt;&lt;author&gt;M. S. Taha&lt;/author&gt;&lt;author&gt;A. H. M. Aman&lt;/author&gt;&lt;author&gt;A. H. A. Hashim&lt;/author&gt;&lt;author&gt;M. S. M. Rahim&lt;/author&gt;&lt;author&gt;S. Islam&lt;/author&gt;&lt;/authors&gt;&lt;/contributors&gt;&lt;titles&gt;&lt;title&gt;Securing Medical Data Transmission Systems Based on Integrating Algorithm of Encryption and Steganography&lt;/title&gt;&lt;secondary-title&gt;2019 7th International Conference on Mechatronics Engineering (ICOM)&lt;/secondary-title&gt;&lt;alt-title&gt;2019 7th International Conference on Mechatronics Engineering (ICOM)&lt;/alt-title&gt;&lt;/titles&gt;&lt;pages&gt;1-6&lt;/pages&gt;&lt;dates&gt;&lt;year&gt;2019&lt;/year&gt;&lt;pub-dates&gt;&lt;date&gt;30-31 Oct. 2019&lt;/date&gt;&lt;/pub-dates&gt;&lt;/dates&gt;&lt;urls&gt;&lt;/urls&gt;&lt;electronic-resource-num&gt;10.1109/ICOM47790.2019.8952061&lt;/electronic-resource-num&gt;&lt;/record&gt;&lt;/Cite&gt;&lt;/EndNote&gt;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58" w:tooltip="Hashim, 2019 #3319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58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24DA82F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2019</w:t>
            </w:r>
          </w:p>
        </w:tc>
        <w:tc>
          <w:tcPr>
            <w:tcW w:w="0" w:type="auto"/>
            <w:shd w:val="clear" w:color="auto" w:fill="auto"/>
          </w:tcPr>
          <w:p w14:paraId="6DDF508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2B20AB6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ICOM</w:t>
            </w:r>
          </w:p>
        </w:tc>
      </w:tr>
      <w:tr w:rsidR="001D6BF8" w:rsidRPr="002E78A7" w14:paraId="6CF45DC6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55DC9B4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14:paraId="0B3E7F1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&lt;EndNote&gt;&lt;Cite&gt;&lt;Author&gt;Farzana&lt;/Author&gt;&lt;Year&gt;2019&lt;/Year&gt;&lt;RecNum&gt;3329&lt;/RecNum&gt;&lt;DisplayText&gt;[59]&lt;/DisplayText&gt;&lt;record&gt;&lt;rec-number&gt;3329&lt;/rec-number&gt;&lt;foreign-keys&gt;&lt;key app="EN" db-id="5tweezd5b52s5jefa9avp0ata2zffwsrfvew" timestamp="1689843685" guid="54d74f9b-81f2-4bf4-b717-7c5fa799bfaf"&gt;3329&lt;/key&gt;&lt;/foreign-keys&gt;&lt;ref-type name="Journal Article"&gt;17&lt;/ref-type&gt;&lt;contributors&gt;&lt;authors&gt;&lt;author&gt;Farzana, Syeda&lt;/author&gt;&lt;author&gt;Islam, Salekul&lt;/author&gt;&lt;/authors&gt;&lt;/contributors&gt;&lt;titles&gt;&lt;title&gt;Symmetric key-based patient controlled secured electronic health record management protocol&lt;/title&gt;&lt;secondary-title&gt;Journal of High Speed Networks&lt;/secondary-title&gt;&lt;/titles&gt;&lt;periodical&gt;&lt;full-title&gt;Journal of High Speed Networks&lt;/full-title&gt;&lt;/periodical&gt;&lt;pages&gt;221-237&lt;/pages&gt;&lt;volume&gt;25&lt;/volume&gt;&lt;keywords&gt;&lt;keyword&gt;Electronic Health Record (EHR)&lt;/keyword&gt;&lt;keyword&gt;secured EHR&lt;/keyword&gt;&lt;keyword&gt;AVISPA&lt;/keyword&gt;&lt;keyword&gt;patient-controlled&lt;/keyword&gt;&lt;/keywords&gt;&lt;dates&gt;&lt;year&gt;2019&lt;/year&gt;&lt;/dates&gt;&lt;publisher&gt;IOS Press&lt;/publisher&gt;&lt;isbn&gt;1875-8940&lt;/isbn&gt;&lt;urls&gt;&lt;related-urls&gt;&lt;url&gt;https://content.iospress.com/articles/journal-of-high-speed-networks/jhs190613&lt;/url&gt;&lt;/related-urls&gt;&lt;/urls&gt;&lt;electronic-resource-num&gt;10.3233/JHS-190613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59" w:tooltip="Farzana, 2019 #3329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59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779F407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2019</w:t>
            </w:r>
          </w:p>
        </w:tc>
        <w:tc>
          <w:tcPr>
            <w:tcW w:w="0" w:type="auto"/>
            <w:shd w:val="clear" w:color="auto" w:fill="auto"/>
          </w:tcPr>
          <w:p w14:paraId="337919A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47D90DD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 of High Speed Networks</w:t>
            </w:r>
          </w:p>
        </w:tc>
      </w:tr>
      <w:tr w:rsidR="001D6BF8" w:rsidRPr="002E78A7" w14:paraId="052D0069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75BE540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23</w:t>
            </w:r>
          </w:p>
        </w:tc>
        <w:tc>
          <w:tcPr>
            <w:tcW w:w="0" w:type="auto"/>
            <w:shd w:val="clear" w:color="auto" w:fill="auto"/>
          </w:tcPr>
          <w:p w14:paraId="21A9E44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&lt;EndNote&gt;&lt;Cite&gt;&lt;Author&gt;Algarni&lt;/Author&gt;&lt;Year&gt;2020&lt;/Year&gt;&lt;RecNum&gt;3351&lt;/RecNum&gt;&lt;DisplayText&gt;[60]&lt;/DisplayText&gt;&lt;record&gt;&lt;rec-number&gt;3351&lt;/rec-number&gt;&lt;foreign-keys&gt;&lt;key app="EN" db-id="5tweezd5b52s5jefa9avp0ata2zffwsrfvew" timestamp="1689847858" guid="cdc3c7a0-1112-4ad3-8eba-1061561e429a"&gt;3351&lt;/key&gt;&lt;/foreign-keys&gt;&lt;ref-type name="Journal Article"&gt;17&lt;/ref-type&gt;&lt;contributors&gt;&lt;authors&gt;&lt;author&gt;Algarni, Abdullah&lt;/author&gt;&lt;author&gt;Ahmad, Masood&lt;/author&gt;&lt;author&gt;Attaallah, Abdulaziz&lt;/author&gt;&lt;author&gt;Agrawal, Alka&lt;/author&gt;&lt;author&gt;Kumar, Rajeev&lt;/author&gt;&lt;author&gt;Khan, Raees Ahmad&lt;/author&gt;&lt;/authors&gt;&lt;/contributors&gt;&lt;titles&gt;&lt;title&gt;A fuzzy multi-objective covering-based security quantification model for mitigating risk of web based medical image processing system&lt;/title&gt;&lt;secondary-title&gt;International Journal of Advanced Computer Science and Applications&lt;/secondary-title&gt;&lt;/titles&gt;&lt;periodical&gt;&lt;full-title&gt;INTERNATIONAL JOURNAL OF ADVANCED COMPUTER SCIENCE AND APPLICATIONS&lt;/full-title&gt;&lt;/periodical&gt;&lt;volume&gt;11&lt;/volume&gt;&lt;number&gt;1&lt;/number&gt;&lt;dates&gt;&lt;year&gt;2020&lt;/year&gt;&lt;/dates&gt;&lt;isbn&gt;2158-107X&lt;/isbn&gt;&lt;urls&gt;&lt;/urls&gt;&lt;/record&gt;&lt;/Cite&gt;&lt;/EndNote&gt;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60" w:tooltip="Algarni, 2020 #3351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60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0DA6AAD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2020</w:t>
            </w:r>
          </w:p>
        </w:tc>
        <w:tc>
          <w:tcPr>
            <w:tcW w:w="0" w:type="auto"/>
            <w:shd w:val="clear" w:color="auto" w:fill="auto"/>
          </w:tcPr>
          <w:p w14:paraId="4DF4E56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47117E7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International Journal of Advanced Computer Science and Applications</w:t>
            </w:r>
          </w:p>
        </w:tc>
      </w:tr>
      <w:tr w:rsidR="001D6BF8" w:rsidRPr="002E78A7" w14:paraId="1FCDD068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2A756E9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24</w:t>
            </w:r>
          </w:p>
        </w:tc>
        <w:tc>
          <w:tcPr>
            <w:tcW w:w="0" w:type="auto"/>
            <w:shd w:val="clear" w:color="auto" w:fill="auto"/>
          </w:tcPr>
          <w:p w14:paraId="761FBA3E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&lt;EndNote&gt;&lt;Cite&gt;&lt;Author&gt;Okikiola&lt;/Author&gt;&lt;Year&gt;2020&lt;/Year&gt;&lt;RecNum&gt;3213&lt;/RecNum&gt;&lt;DisplayText&gt;[61]&lt;/DisplayText&gt;&lt;record&gt;&lt;rec-number&gt;3213&lt;/rec-number&gt;&lt;foreign-keys&gt;&lt;key app="EN" db-id="5tweezd5b52s5jefa9avp0ata2zffwsrfvew" timestamp="1689685113" guid="06cc1442-bf3f-4e37-877c-9d98210530b1"&gt;3213&lt;/key&gt;&lt;/foreign-keys&gt;&lt;ref-type name="Conference Proceedings"&gt;10&lt;/ref-type&gt;&lt;contributors&gt;&lt;authors&gt;&lt;author&gt;F. M. Okikiola&lt;/author&gt;&lt;author&gt;A. M. Mustapha&lt;/author&gt;&lt;author&gt;A. F. Akinsola&lt;/author&gt;&lt;author&gt;M. A. Sokunbi&lt;/author&gt;&lt;/authors&gt;&lt;/contributors&gt;&lt;titles&gt;&lt;title&gt;A New Framework for Detecting Insider Attacks in Cloud-Based E-Health Care System&lt;/title&gt;&lt;secondary-title&gt;2020 International Conference in Mathematics, Computer Engineering and Computer Science (ICMCECS)&lt;/secondary-title&gt;&lt;alt-title&gt;2020 International Conference in Mathematics, Computer Engineering and Computer Science (ICMCECS)&lt;/alt-title&gt;&lt;/titles&gt;&lt;pages&gt;1-6&lt;/pages&gt;&lt;dates&gt;&lt;year&gt;2020&lt;/year&gt;&lt;pub-dates&gt;&lt;date&gt;18-21 March 2020&lt;/date&gt;&lt;/pub-dates&gt;&lt;/dates&gt;&lt;urls&gt;&lt;/urls&gt;&lt;electronic-resource-num&gt;10.1109/ICMCECS47690.2020.240889&lt;/electronic-resource-num&gt;&lt;/record&gt;&lt;/Cite&gt;&lt;/EndNote&gt;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61" w:tooltip="Okikiola, 2020 #3213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61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3A38C93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2020</w:t>
            </w:r>
          </w:p>
        </w:tc>
        <w:tc>
          <w:tcPr>
            <w:tcW w:w="0" w:type="auto"/>
            <w:shd w:val="clear" w:color="auto" w:fill="auto"/>
          </w:tcPr>
          <w:p w14:paraId="2F8D3EF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58B4813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ICMCECS</w:t>
            </w:r>
          </w:p>
        </w:tc>
      </w:tr>
      <w:tr w:rsidR="001D6BF8" w:rsidRPr="002E78A7" w14:paraId="7D8FC5AF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35C0ECD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25</w:t>
            </w:r>
          </w:p>
        </w:tc>
        <w:tc>
          <w:tcPr>
            <w:tcW w:w="0" w:type="auto"/>
            <w:shd w:val="clear" w:color="auto" w:fill="auto"/>
          </w:tcPr>
          <w:p w14:paraId="4549C8E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&lt;EndNote&gt;&lt;Cite&gt;&lt;Author&gt;Adlam&lt;/Author&gt;&lt;Year&gt;2020&lt;/Year&gt;&lt;RecNum&gt;3215&lt;/RecNum&gt;&lt;DisplayText&gt;[62]&lt;/DisplayText&gt;&lt;record&gt;&lt;rec-number&gt;3215&lt;/rec-number&gt;&lt;foreign-keys&gt;&lt;key app="EN" db-id="5tweezd5b52s5jefa9avp0ata2zffwsrfvew" timestamp="1689685232" guid="c9172604-d29b-4aec-90b4-8900520fee3f"&gt;3215&lt;/key&gt;&lt;/foreign-keys&gt;&lt;ref-type name="Conference Paper"&gt;47&lt;/ref-type&gt;&lt;contributors&gt;&lt;authors&gt;&lt;author&gt;Ryno Adlam&lt;/author&gt;&lt;author&gt;Bertram Haskins&lt;/author&gt;&lt;/authors&gt;&lt;/contributors&gt;&lt;titles&gt;&lt;title&gt;A permissioned blockchain approach to electronic health record audit logs&lt;/title&gt;&lt;secondary-title&gt;Proceedings of the 2nd International Conference on Intelligent and Innovative Computing Applications&lt;/secondary-title&gt;&lt;/titles&gt;&lt;pages&gt;Article 30&lt;/pages&gt;&lt;keywords&gt;&lt;keyword&gt;audit log, blockchain, electronic health records&lt;/keyword&gt;&lt;/keywords&gt;&lt;dates&gt;&lt;year&gt;2020&lt;/year&gt;&lt;/dates&gt;&lt;pub-location&gt;Plaine Magnien, Mauritius&lt;/pub-location&gt;&lt;publisher&gt;Association for Computing Machinery&lt;/publisher&gt;&lt;urls&gt;&lt;related-urls&gt;&lt;url&gt;https://doi.org/10.1145/3415088.3415118&lt;/url&gt;&lt;/related-urls&gt;&lt;/urls&gt;&lt;electronic-resource-num&gt;10.1145/3415088.3415118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62" w:tooltip="Adlam, 2020 #3215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62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3AACD12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2020</w:t>
            </w:r>
          </w:p>
        </w:tc>
        <w:tc>
          <w:tcPr>
            <w:tcW w:w="0" w:type="auto"/>
            <w:shd w:val="clear" w:color="auto" w:fill="auto"/>
          </w:tcPr>
          <w:p w14:paraId="12E0CED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556ACEE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ICONIC</w:t>
            </w:r>
          </w:p>
        </w:tc>
      </w:tr>
      <w:tr w:rsidR="001D6BF8" w:rsidRPr="002E78A7" w14:paraId="7A7DAA36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0F9FC80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26</w:t>
            </w:r>
          </w:p>
        </w:tc>
        <w:tc>
          <w:tcPr>
            <w:tcW w:w="0" w:type="auto"/>
            <w:shd w:val="clear" w:color="auto" w:fill="auto"/>
          </w:tcPr>
          <w:p w14:paraId="7FC8AAE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&lt;EndNote&gt;&lt;Cite&gt;&lt;Author&gt;Arunkumar&lt;/Author&gt;&lt;Year&gt;2020&lt;/Year&gt;&lt;RecNum&gt;3231&lt;/RecNum&gt;&lt;DisplayText&gt;[63]&lt;/DisplayText&gt;&lt;record&gt;&lt;rec-number&gt;3231&lt;/rec-number&gt;&lt;foreign-keys&gt;&lt;key app="EN" db-id="5tweezd5b52s5jefa9avp0ata2zffwsrfvew" timestamp="1689689064" guid="6ad51573-e352-47db-a7b1-d446b096253e"&gt;3231&lt;/key&gt;&lt;/foreign-keys&gt;&lt;ref-type name="Conference Proceedings"&gt;10&lt;/ref-type&gt;&lt;contributors&gt;&lt;authors&gt;&lt;author&gt;Arunkumar, B.&lt;/author&gt;&lt;author&gt;Kousalya, G.&lt;/author&gt;&lt;/authors&gt;&lt;tertiary-authors&gt;&lt;author&gt;Thampi, Sabu M.&lt;/author&gt;&lt;author&gt;Trajkovic, Ljiljana&lt;/author&gt;&lt;author&gt;Mitra, Sushmita&lt;/author&gt;&lt;author&gt;Nagabhushan, P.&lt;/author&gt;&lt;author&gt;El-Alfy, El-Sayed M.&lt;/author&gt;&lt;author&gt;Bojkovic, Zoran&lt;/author&gt;&lt;author&gt;Mishra, Deepak&lt;/author&gt;&lt;/tertiary-authors&gt;&lt;/contributors&gt;&lt;titles&gt;&lt;title&gt;Blockchain-Based Decentralized and Secure Lightweight E-Health System for Electronic Health Records&lt;/title&gt;&lt;secondary-title&gt;Advances in Intelligent Systems and Computing&lt;/secondary-title&gt;&lt;tertiary-title&gt;Intelligent Systems, Technologies and Applications&lt;/tertiary-title&gt;&lt;/titles&gt;&lt;pages&gt;273-289&lt;/pages&gt;&lt;dates&gt;&lt;year&gt;2020&lt;/year&gt;&lt;/dates&gt;&lt;pub-location&gt;Singapore&lt;/pub-location&gt;&lt;publisher&gt;Springer Singapore&lt;/publisher&gt;&lt;isbn&gt;978-981-15-3914-5&lt;/isbn&gt;&lt;label&gt;10.1007/978-981-15-3914-5_21&lt;/label&gt;&lt;urls&gt;&lt;/urls&gt;&lt;/record&gt;&lt;/Cite&gt;&lt;/EndNote&gt;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63" w:tooltip="Arunkumar, 2020 #3231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63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50511FE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2020</w:t>
            </w:r>
          </w:p>
        </w:tc>
        <w:tc>
          <w:tcPr>
            <w:tcW w:w="0" w:type="auto"/>
            <w:shd w:val="clear" w:color="auto" w:fill="auto"/>
          </w:tcPr>
          <w:p w14:paraId="5341E5E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221E2BA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ICAISC</w:t>
            </w:r>
          </w:p>
        </w:tc>
      </w:tr>
      <w:tr w:rsidR="001D6BF8" w:rsidRPr="002E78A7" w14:paraId="7C6BF3FA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41F7E62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27</w:t>
            </w:r>
          </w:p>
        </w:tc>
        <w:tc>
          <w:tcPr>
            <w:tcW w:w="0" w:type="auto"/>
            <w:shd w:val="clear" w:color="auto" w:fill="auto"/>
          </w:tcPr>
          <w:p w14:paraId="5E46699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&lt;EndNote&gt;&lt;Cite&gt;&lt;Author&gt;Sharma&lt;/Author&gt;&lt;Year&gt;2020&lt;/Year&gt;&lt;RecNum&gt;3332&lt;/RecNum&gt;&lt;DisplayText&gt;[64]&lt;/DisplayText&gt;&lt;record&gt;&lt;rec-number&gt;3332&lt;/rec-number&gt;&lt;foreign-keys&gt;&lt;key app="EN" db-id="5tweezd5b52s5jefa9avp0ata2zffwsrfvew" timestamp="1689844034" guid="b3585f26-229c-4b96-945f-19c4d0820c9d"&gt;3332&lt;/key&gt;&lt;/foreign-keys&gt;&lt;ref-type name="Conference Proceedings"&gt;10&lt;/ref-type&gt;&lt;contributors&gt;&lt;authors&gt;&lt;author&gt;B. Sharma&lt;/author&gt;&lt;author&gt;R. Halder&lt;/author&gt;&lt;author&gt;J. Singh&lt;/author&gt;&lt;/authors&gt;&lt;/contributors&gt;&lt;titles&gt;&lt;title&gt;Blockchain-based Interoperable Healthcare using Zero-Knowledge Proofs and Proxy Re-Encryption&lt;/title&gt;&lt;secondary-title&gt;2020 International Conference on COMmunication Systems &amp;amp; NETworkS (COMSNETS)&lt;/secondary-title&gt;&lt;alt-title&gt;2020 International Conference on COMmunication Systems &amp;amp; NETworkS (COMSNETS)&lt;/alt-title&gt;&lt;/titles&gt;&lt;pages&gt;1-6&lt;/pages&gt;&lt;dates&gt;&lt;year&gt;2020&lt;/year&gt;&lt;pub-dates&gt;&lt;date&gt;7-11 Jan. 2020&lt;/date&gt;&lt;/pub-dates&gt;&lt;/dates&gt;&lt;isbn&gt;2155-2509&lt;/isbn&gt;&lt;urls&gt;&lt;/urls&gt;&lt;electronic-resource-num&gt;10.1109/COMSNETS48256.2020.9027413&lt;/electronic-resource-num&gt;&lt;/record&gt;&lt;/Cite&gt;&lt;/EndNote&gt;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64" w:tooltip="Sharma, 2020 #3332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64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4E4EDCB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2020</w:t>
            </w:r>
          </w:p>
        </w:tc>
        <w:tc>
          <w:tcPr>
            <w:tcW w:w="0" w:type="auto"/>
            <w:shd w:val="clear" w:color="auto" w:fill="auto"/>
          </w:tcPr>
          <w:p w14:paraId="42763E2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4D3B710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COMSNETS</w:t>
            </w:r>
          </w:p>
        </w:tc>
      </w:tr>
      <w:tr w:rsidR="001D6BF8" w:rsidRPr="002E78A7" w14:paraId="77EF1CCA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547BC73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28</w:t>
            </w:r>
          </w:p>
        </w:tc>
        <w:tc>
          <w:tcPr>
            <w:tcW w:w="0" w:type="auto"/>
            <w:shd w:val="clear" w:color="auto" w:fill="auto"/>
          </w:tcPr>
          <w:p w14:paraId="2B974E1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&lt;EndNote&gt;&lt;Cite&gt;&lt;Author&gt;Purkayastha&lt;/Author&gt;&lt;Year&gt;2020&lt;/Year&gt;&lt;RecNum&gt;3327&lt;/RecNum&gt;&lt;DisplayText&gt;[65]&lt;/DisplayText&gt;&lt;record&gt;&lt;rec-number&gt;3327&lt;/rec-number&gt;&lt;foreign-keys&gt;&lt;key app="EN" db-id="5tweezd5b52s5jefa9avp0ata2zffwsrfvew" timestamp="1689843239" guid="1e19be57-7fb6-4a79-b15f-644924f4e2bc"&gt;3327&lt;/key&gt;&lt;/foreign-keys&gt;&lt;ref-type name="Conference Proceedings"&gt;10&lt;/ref-type&gt;&lt;contributors&gt;&lt;authors&gt;&lt;author&gt;S. Purkayastha&lt;/author&gt;&lt;author&gt;S. Goyal&lt;/author&gt;&lt;author&gt;T. Phillips&lt;/author&gt;&lt;author&gt;H. Wu&lt;/author&gt;&lt;author&gt;B. Haakenson&lt;/author&gt;&lt;author&gt;X. Zou&lt;/author&gt;&lt;/authors&gt;&lt;/contributors&gt;&lt;titles&gt;&lt;title&gt;Continuous Security through Integration Testing in an Electronic Health Records System&lt;/title&gt;&lt;secondary-title&gt;2020 International Conference on Software Security and Assurance (ICSSA)&lt;/secondary-title&gt;&lt;alt-title&gt;2020 International Conference on Software Security and Assurance (ICSSA)&lt;/alt-title&gt;&lt;/titles&gt;&lt;pages&gt;26-31&lt;/pages&gt;&lt;dates&gt;&lt;year&gt;2020&lt;/year&gt;&lt;pub-dates&gt;&lt;date&gt;28-30 Oct. 2020&lt;/date&gt;&lt;/pub-dates&gt;&lt;/dates&gt;&lt;urls&gt;&lt;/urls&gt;&lt;electronic-resource-num&gt;10.1109/ICSSA51305.2020.00012&lt;/electronic-resource-num&gt;&lt;/record&gt;&lt;/Cite&gt;&lt;/EndNote&gt;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65" w:tooltip="Purkayastha, 2020 #3327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65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669BCDE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2020</w:t>
            </w:r>
          </w:p>
        </w:tc>
        <w:tc>
          <w:tcPr>
            <w:tcW w:w="0" w:type="auto"/>
            <w:shd w:val="clear" w:color="auto" w:fill="auto"/>
          </w:tcPr>
          <w:p w14:paraId="0235FE7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6C6EF66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ICSSA</w:t>
            </w:r>
          </w:p>
        </w:tc>
      </w:tr>
      <w:tr w:rsidR="001D6BF8" w:rsidRPr="002E78A7" w14:paraId="72E1F3E6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2B3066A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29</w:t>
            </w:r>
          </w:p>
        </w:tc>
        <w:tc>
          <w:tcPr>
            <w:tcW w:w="0" w:type="auto"/>
            <w:shd w:val="clear" w:color="auto" w:fill="auto"/>
          </w:tcPr>
          <w:p w14:paraId="7ADEAC1E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&lt;EndNote&gt;&lt;Cite&gt;&lt;Author&gt;Mallissery&lt;/Author&gt;&lt;Year&gt;2020&lt;/Year&gt;&lt;RecNum&gt;3190&lt;/RecNum&gt;&lt;DisplayText&gt;[66]&lt;/DisplayText&gt;&lt;record&gt;&lt;rec-number&gt;3190&lt;/rec-number&gt;&lt;foreign-keys&gt;&lt;key app="EN" db-id="5tweezd5b52s5jefa9avp0ata2zffwsrfvew" timestamp="1689669852" guid="baa430ce-9a92-433c-8f78-b48c204d54b8"&gt;3190&lt;/key&gt;&lt;/foreign-keys&gt;&lt;ref-type name="Conference Paper"&gt;47&lt;/ref-type&gt;&lt;contributors&gt;&lt;authors&gt;&lt;author&gt;Sanoop Mallissery&lt;/author&gt;&lt;author&gt;Min-Chieh Wu&lt;/author&gt;&lt;author&gt;Chun-An Bau&lt;/author&gt;&lt;author&gt;Guan-Zhang Huang&lt;/author&gt;&lt;author&gt;Chen-Yu Yang&lt;/author&gt;&lt;author&gt;Wei-Chun Lin&lt;/author&gt;&lt;author&gt;Yu-Sung Wu&lt;/author&gt;&lt;/authors&gt;&lt;/contributors&gt;&lt;titles&gt;&lt;title&gt;Data Leakage Detection for Health Information System based on Memory Introspection&lt;/title&gt;&lt;secondary-title&gt;Proceedings of the 15th ACM Asia Conference on Computer and Communications Security&lt;/secondary-title&gt;&lt;/titles&gt;&lt;pages&gt;898–900&lt;/pages&gt;&lt;keywords&gt;&lt;keyword&gt;data privacy, electronic health record, memory inspection, virtualization, convolutional neural networks, health information system&lt;/keyword&gt;&lt;/keywords&gt;&lt;dates&gt;&lt;year&gt;2020&lt;/year&gt;&lt;/dates&gt;&lt;pub-location&gt;Taipei, Taiwan&lt;/pub-location&gt;&lt;publisher&gt;Association for Computing Machinery&lt;/publisher&gt;&lt;urls&gt;&lt;related-urls&gt;&lt;url&gt;https://doi.org/10.1145/3320269.3405437&lt;/url&gt;&lt;/related-urls&gt;&lt;/urls&gt;&lt;electronic-resource-num&gt;10.1145/3320269.3405437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66" w:tooltip="Mallissery, 2020 #3190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66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4B7DF57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2020</w:t>
            </w:r>
          </w:p>
        </w:tc>
        <w:tc>
          <w:tcPr>
            <w:tcW w:w="0" w:type="auto"/>
            <w:shd w:val="clear" w:color="auto" w:fill="auto"/>
          </w:tcPr>
          <w:p w14:paraId="3A3F4FD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29E5E07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ACM ASIACCS</w:t>
            </w:r>
          </w:p>
        </w:tc>
      </w:tr>
      <w:tr w:rsidR="001D6BF8" w:rsidRPr="002E78A7" w14:paraId="3DF278B7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6156AC3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30</w:t>
            </w:r>
          </w:p>
        </w:tc>
        <w:tc>
          <w:tcPr>
            <w:tcW w:w="0" w:type="auto"/>
            <w:shd w:val="clear" w:color="auto" w:fill="auto"/>
          </w:tcPr>
          <w:p w14:paraId="551AEA1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&lt;EndNote&gt;&lt;Cite&gt;&lt;Author&gt;Abugabah&lt;/Author&gt;&lt;Year&gt;2020&lt;/Year&gt;&lt;RecNum&gt;3333&lt;/RecNum&gt;&lt;DisplayText&gt;[67]&lt;/DisplayText&gt;&lt;record&gt;&lt;rec-number&gt;3333&lt;/rec-number&gt;&lt;foreign-keys&gt;&lt;key app="EN" db-id="5tweezd5b52s5jefa9avp0ata2zffwsrfvew" timestamp="1689844093" guid="6d591b4a-a2e5-435a-9575-bbbc61f91bf1"&gt;3333&lt;/key&gt;&lt;/foreign-keys&gt;&lt;ref-type name="Journal Article"&gt;17&lt;/ref-type&gt;&lt;contributors&gt;&lt;authors&gt;&lt;author&gt;A. Abugabah&lt;/author&gt;&lt;author&gt;N. Nizamuddin&lt;/author&gt;&lt;author&gt;A. A. Alzubi&lt;/author&gt;&lt;/authors&gt;&lt;/contributors&gt;&lt;titles&gt;&lt;title&gt;Decentralized Telemedicine Framework for a Smart Healthcare Ecosystem&lt;/title&gt;&lt;secondary-title&gt;IEEE Access&lt;/secondary-title&gt;&lt;/titles&gt;&lt;periodical&gt;&lt;full-title&gt;IEEE Access&lt;/full-title&gt;&lt;/periodical&gt;&lt;pages&gt;166575-166588&lt;/pages&gt;&lt;volume&gt;8&lt;/volume&gt;&lt;dates&gt;&lt;year&gt;2020&lt;/year&gt;&lt;/dates&gt;&lt;isbn&gt;2169-3536&lt;/isbn&gt;&lt;urls&gt;&lt;/urls&gt;&lt;electronic-resource-num&gt;10.1109/ACCESS.2020.3021823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67" w:tooltip="Abugabah, 2020 #3333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67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0493623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2020</w:t>
            </w:r>
          </w:p>
        </w:tc>
        <w:tc>
          <w:tcPr>
            <w:tcW w:w="0" w:type="auto"/>
            <w:shd w:val="clear" w:color="auto" w:fill="auto"/>
          </w:tcPr>
          <w:p w14:paraId="252B234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02F64CF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IEEE Access</w:t>
            </w:r>
          </w:p>
        </w:tc>
      </w:tr>
      <w:tr w:rsidR="001D6BF8" w:rsidRPr="002E78A7" w14:paraId="5D3FBC4E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1A0DE30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31</w:t>
            </w:r>
          </w:p>
        </w:tc>
        <w:tc>
          <w:tcPr>
            <w:tcW w:w="0" w:type="auto"/>
            <w:shd w:val="clear" w:color="auto" w:fill="auto"/>
          </w:tcPr>
          <w:p w14:paraId="21CBF05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&lt;EndNote&gt;&lt;Cite&gt;&lt;Author&gt;Mukherji&lt;/Author&gt;&lt;Year&gt;2020&lt;/Year&gt;&lt;RecNum&gt;3257&lt;/RecNum&gt;&lt;DisplayText&gt;[68]&lt;/DisplayText&gt;&lt;record&gt;&lt;rec-number&gt;3257&lt;/rec-number&gt;&lt;foreign-keys&gt;&lt;key app="EN" db-id="5tweezd5b52s5jefa9avp0ata2zffwsrfvew" timestamp="1689761585" guid="53b09b83-5c42-40bc-8060-6f5eb7514b7c"&gt;3257&lt;/key&gt;&lt;/foreign-keys&gt;&lt;ref-type name="Conference Proceedings"&gt;10&lt;/ref-type&gt;&lt;contributors&gt;&lt;authors&gt;&lt;author&gt;A. Mukherji&lt;/author&gt;&lt;author&gt;N. Ganguli&lt;/author&gt;&lt;/authors&gt;&lt;/contributors&gt;&lt;titles&gt;&lt;title&gt;Efficient and Scalable Electronic Health Record Management using Permissioned Blockchain Technology&lt;/title&gt;&lt;secondary-title&gt;2020 4th International Conference on Electronics, Materials Engineering &amp;amp; Nano-Technology (IEMENTech)&lt;/secondary-title&gt;&lt;alt-title&gt;2020 4th International Conference on Electronics, Materials Engineering &amp;amp; Nano-Technology (IEMENTech)&lt;/alt-title&gt;&lt;/titles&gt;&lt;pages&gt;1-6&lt;/pages&gt;&lt;dates&gt;&lt;year&gt;2020&lt;/year&gt;&lt;pub-dates&gt;&lt;date&gt;2-4 Oct. 2020&lt;/date&gt;&lt;/pub-dates&gt;&lt;/dates&gt;&lt;urls&gt;&lt;/urls&gt;&lt;electronic-resource-num&gt;10.1109/IEMENTech51367.2020.9270106&lt;/electronic-resource-num&gt;&lt;/record&gt;&lt;/Cite&gt;&lt;/EndNote&gt;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68" w:tooltip="Mukherji, 2020 #3257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68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27CF2CA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2020</w:t>
            </w:r>
          </w:p>
        </w:tc>
        <w:tc>
          <w:tcPr>
            <w:tcW w:w="0" w:type="auto"/>
            <w:shd w:val="clear" w:color="auto" w:fill="auto"/>
          </w:tcPr>
          <w:p w14:paraId="51F15C6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3372FC2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IEMENTech</w:t>
            </w:r>
          </w:p>
        </w:tc>
      </w:tr>
      <w:tr w:rsidR="001D6BF8" w:rsidRPr="002E78A7" w14:paraId="11CE0B7C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7127E44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32</w:t>
            </w:r>
          </w:p>
        </w:tc>
        <w:tc>
          <w:tcPr>
            <w:tcW w:w="0" w:type="auto"/>
            <w:shd w:val="clear" w:color="auto" w:fill="auto"/>
          </w:tcPr>
          <w:p w14:paraId="226CB5B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&lt;EndNote&gt;&lt;Cite&gt;&lt;Author&gt;Palani&lt;/Author&gt;&lt;Year&gt;2020&lt;/Year&gt;&lt;RecNum&gt;3316&lt;/RecNum&gt;&lt;DisplayText&gt;[69]&lt;/DisplayText&gt;&lt;record&gt;&lt;rec-number&gt;3316&lt;/rec-number&gt;&lt;foreign-keys&gt;&lt;key app="EN" db-id="5tweezd5b52s5jefa9avp0ata2zffwsrfvew" timestamp="1689840804" guid="1f58198a-d161-467b-bd74-1faeebce233b"&gt;3316&lt;/key&gt;&lt;/foreign-keys&gt;&lt;ref-type name="Conference Proceedings"&gt;10&lt;/ref-type&gt;&lt;contributors&gt;&lt;authors&gt;&lt;author&gt;U. Palani&lt;/author&gt;&lt;author&gt;S. S. Mahesh&lt;/author&gt;&lt;author&gt;D. Vasanthi&lt;/author&gt;&lt;author&gt;D. S. Kumar&lt;/author&gt;&lt;/authors&gt;&lt;/contributors&gt;&lt;titles&gt;&lt;title&gt;Ethereum blockchain based healthcare Industry ecosystem&lt;/title&gt;&lt;secondary-title&gt;2020 7th International Conference on Smart Structures and Systems (ICSSS)&lt;/secondary-title&gt;&lt;alt-title&gt;2020 7th International Conference on Smart Structures and Systems (ICSSS)&lt;/alt-title&gt;&lt;/titles&gt;&lt;pages&gt;1-5&lt;/pages&gt;&lt;dates&gt;&lt;year&gt;2020&lt;/year&gt;&lt;pub-dates&gt;&lt;date&gt;23-24 July 2020&lt;/date&gt;&lt;/pub-dates&gt;&lt;/dates&gt;&lt;urls&gt;&lt;/urls&gt;&lt;electronic-resource-num&gt;10.1109/ICSSS49621.2020.9202232&lt;/electronic-resource-num&gt;&lt;/record&gt;&lt;/Cite&gt;&lt;/EndNote&gt;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69" w:tooltip="Palani, 2020 #3316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69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3F83B2C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2020</w:t>
            </w:r>
          </w:p>
        </w:tc>
        <w:tc>
          <w:tcPr>
            <w:tcW w:w="0" w:type="auto"/>
            <w:shd w:val="clear" w:color="auto" w:fill="auto"/>
          </w:tcPr>
          <w:p w14:paraId="3A6F385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57D1419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ICSSS</w:t>
            </w:r>
          </w:p>
        </w:tc>
      </w:tr>
      <w:tr w:rsidR="001D6BF8" w:rsidRPr="002E78A7" w14:paraId="25779F74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289B4E6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33</w:t>
            </w:r>
          </w:p>
        </w:tc>
        <w:tc>
          <w:tcPr>
            <w:tcW w:w="0" w:type="auto"/>
            <w:shd w:val="clear" w:color="auto" w:fill="auto"/>
          </w:tcPr>
          <w:p w14:paraId="691C257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&lt;EndNote&gt;&lt;Cite&gt;&lt;Author&gt;Kumar&lt;/Author&gt;&lt;Year&gt;2020&lt;/Year&gt;&lt;RecNum&gt;3261&lt;/RecNum&gt;&lt;DisplayText&gt;[70]&lt;/DisplayText&gt;&lt;record&gt;&lt;rec-number&gt;3261&lt;/rec-number&gt;&lt;foreign-keys&gt;&lt;key app="EN" db-id="5tweezd5b52s5jefa9avp0ata2zffwsrfvew" timestamp="1689762414" guid="7b659dd3-f088-4132-b6cf-61fee426170e"&gt;3261&lt;/key&gt;&lt;/foreign-keys&gt;&lt;ref-type name="Conference Proceedings"&gt;10&lt;/ref-type&gt;&lt;contributors&gt;&lt;authors&gt;&lt;author&gt;U. Kumar&lt;/author&gt;&lt;author&gt;R. K. Pathak&lt;/author&gt;&lt;author&gt;A. Kumar&lt;/author&gt;&lt;/authors&gt;&lt;/contributors&gt;&lt;titles&gt;&lt;title&gt;Handling Secure Healthcare Data Streaming using R2E Algorithm&lt;/title&gt;&lt;secondary-title&gt;2020 International Conference on Electronics and Sustainable Communication Systems (ICESC)&lt;/secondary-title&gt;&lt;alt-title&gt;2020 International Conference on Electronics and Sustainable Communication Systems (ICESC)&lt;/alt-title&gt;&lt;/titles&gt;&lt;pages&gt;732-737&lt;/pages&gt;&lt;dates&gt;&lt;year&gt;2020&lt;/year&gt;&lt;pub-dates&gt;&lt;date&gt;2-4 July 2020&lt;/date&gt;&lt;/pub-dates&gt;&lt;/dates&gt;&lt;urls&gt;&lt;/urls&gt;&lt;electronic-resource-num&gt;10.1109/ICESC48915.2020.9156006&lt;/electronic-resource-num&gt;&lt;/record&gt;&lt;/Cite&gt;&lt;/EndNote&gt;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70" w:tooltip="Kumar, 2020 #3261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70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77D5B10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2020</w:t>
            </w:r>
          </w:p>
        </w:tc>
        <w:tc>
          <w:tcPr>
            <w:tcW w:w="0" w:type="auto"/>
            <w:shd w:val="clear" w:color="auto" w:fill="auto"/>
          </w:tcPr>
          <w:p w14:paraId="5BF523D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666E030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ICESC</w:t>
            </w:r>
          </w:p>
        </w:tc>
      </w:tr>
      <w:tr w:rsidR="001D6BF8" w:rsidRPr="002E78A7" w14:paraId="2E8EF4E8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792CF28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34</w:t>
            </w:r>
          </w:p>
        </w:tc>
        <w:tc>
          <w:tcPr>
            <w:tcW w:w="0" w:type="auto"/>
            <w:shd w:val="clear" w:color="auto" w:fill="auto"/>
          </w:tcPr>
          <w:p w14:paraId="4C618A5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&lt;EndNote&gt;&lt;Cite&gt;&lt;Author&gt;Vyas&lt;/Author&gt;&lt;Year&gt;2020&lt;/Year&gt;&lt;RecNum&gt;3331&lt;/RecNum&gt;&lt;DisplayText&gt;[71]&lt;/DisplayText&gt;&lt;record&gt;&lt;rec-number&gt;3331&lt;/rec-number&gt;&lt;foreign-keys&gt;&lt;key app="EN" db-id="5tweezd5b52s5jefa9avp0ata2zffwsrfvew" timestamp="1689843993" guid="124cc3fd-534e-427e-a564-c119a70c20bc"&gt;3331&lt;/key&gt;&lt;/foreign-keys&gt;&lt;ref-type name="Conference Paper"&gt;47&lt;/ref-type&gt;&lt;contributors&gt;&lt;authors&gt;&lt;author&gt;Jhanvi Devangbhai Vyas&lt;/author&gt;&lt;author&gt;Meng Han&lt;/author&gt;&lt;author&gt;Lin Li&lt;/author&gt;&lt;author&gt;Seyedamin Pouriyeh&lt;/author&gt;&lt;author&gt;Jing Selena He&lt;/author&gt;&lt;/authors&gt;&lt;/contributors&gt;&lt;titles&gt;&lt;title&gt;Integrating Blockchain Technology into Healthcare&lt;/title&gt;&lt;secondary-title&gt;Proceedings of the 2020 ACM Southeast Conference&lt;/secondary-title&gt;&lt;/titles&gt;&lt;pages&gt;197–203&lt;/pages&gt;&lt;keywords&gt;&lt;keyword&gt;Meta Mask, Smart Contract, Blockchain, Electronic Health Record (EHR), Electronic Medical Record (EMR), Fast Healthcare Interoperability Resources (FHIR), Interoperability&lt;/keyword&gt;&lt;/keywords&gt;&lt;dates&gt;&lt;year&gt;2020&lt;/year&gt;&lt;/dates&gt;&lt;pub-location&gt;Tampa, FL, USA&lt;/pub-location&gt;&lt;publisher&gt;Association for Computing Machinery&lt;/publisher&gt;&lt;urls&gt;&lt;related-urls&gt;&lt;url&gt;https://doi.org/10.1145/3374135.3385280&lt;/url&gt;&lt;/related-urls&gt;&lt;/urls&gt;&lt;electronic-resource-num&gt;10.1145/3374135.3385280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71" w:tooltip="Vyas, 2020 #3331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71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5504651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2020</w:t>
            </w:r>
          </w:p>
        </w:tc>
        <w:tc>
          <w:tcPr>
            <w:tcW w:w="0" w:type="auto"/>
            <w:shd w:val="clear" w:color="auto" w:fill="auto"/>
          </w:tcPr>
          <w:p w14:paraId="24A74CD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413BCF5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ACMSE</w:t>
            </w:r>
          </w:p>
        </w:tc>
      </w:tr>
      <w:tr w:rsidR="001D6BF8" w:rsidRPr="002E78A7" w14:paraId="1ED263F7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3D56451E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lastRenderedPageBreak/>
              <w:t>35</w:t>
            </w:r>
          </w:p>
        </w:tc>
        <w:tc>
          <w:tcPr>
            <w:tcW w:w="0" w:type="auto"/>
            <w:shd w:val="clear" w:color="auto" w:fill="auto"/>
          </w:tcPr>
          <w:p w14:paraId="31A66BC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&lt;EndNote&gt;&lt;Cite&gt;&lt;Author&gt;Zalloum&lt;/Author&gt;&lt;Year&gt;2020&lt;/Year&gt;&lt;RecNum&gt;3301&lt;/RecNum&gt;&lt;DisplayText&gt;[72]&lt;/DisplayText&gt;&lt;record&gt;&lt;rec-number&gt;3301&lt;/rec-number&gt;&lt;foreign-keys&gt;&lt;key app="EN" db-id="5tweezd5b52s5jefa9avp0ata2zffwsrfvew" timestamp="1689837943" guid="f4f8084c-39d4-458f-9b1c-bdb8241ef771"&gt;3301&lt;/key&gt;&lt;/foreign-keys&gt;&lt;ref-type name="Conference Proceedings"&gt;10&lt;/ref-type&gt;&lt;contributors&gt;&lt;authors&gt;&lt;author&gt;M. Zalloum&lt;/author&gt;&lt;author&gt;H. Alamleh&lt;/author&gt;&lt;/authors&gt;&lt;/contributors&gt;&lt;titles&gt;&lt;title&gt;Privacy Preserving Architecture for Healthcare Information Systems&lt;/title&gt;&lt;secondary-title&gt;2020 IEEE International Conference on Communication, Networks and Satellite (Comnetsat)&lt;/secondary-title&gt;&lt;alt-title&gt;2020 IEEE International Conference on Communication, Networks and Satellite (Comnetsat)&lt;/alt-title&gt;&lt;/titles&gt;&lt;pages&gt;429-432&lt;/pages&gt;&lt;dates&gt;&lt;year&gt;2020&lt;/year&gt;&lt;pub-dates&gt;&lt;date&gt;17-18 Dec. 2020&lt;/date&gt;&lt;/pub-dates&gt;&lt;/dates&gt;&lt;urls&gt;&lt;/urls&gt;&lt;electronic-resource-num&gt;10.1109/Comnetsat50391.2020.9328985&lt;/electronic-resource-num&gt;&lt;/record&gt;&lt;/Cite&gt;&lt;/EndNote&gt;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72" w:tooltip="Zalloum, 2020 #3301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72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5880E5D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2020</w:t>
            </w:r>
          </w:p>
        </w:tc>
        <w:tc>
          <w:tcPr>
            <w:tcW w:w="0" w:type="auto"/>
            <w:shd w:val="clear" w:color="auto" w:fill="auto"/>
          </w:tcPr>
          <w:p w14:paraId="63FE465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2CDC69C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Comnetsat</w:t>
            </w:r>
          </w:p>
        </w:tc>
      </w:tr>
      <w:tr w:rsidR="001D6BF8" w:rsidRPr="002E78A7" w14:paraId="35E57386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0851B37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36</w:t>
            </w:r>
          </w:p>
        </w:tc>
        <w:tc>
          <w:tcPr>
            <w:tcW w:w="0" w:type="auto"/>
            <w:shd w:val="clear" w:color="auto" w:fill="auto"/>
          </w:tcPr>
          <w:p w14:paraId="415E2FE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&lt;EndNote&gt;&lt;Cite&gt;&lt;Author&gt;Sultana&lt;/Author&gt;&lt;Year&gt;2020&lt;/Year&gt;&lt;RecNum&gt;3339&lt;/RecNum&gt;&lt;DisplayText&gt;[73]&lt;/DisplayText&gt;&lt;record&gt;&lt;rec-number&gt;3339&lt;/rec-number&gt;&lt;foreign-keys&gt;&lt;key app="EN" db-id="5tweezd5b52s5jefa9avp0ata2zffwsrfvew" timestamp="1689844584" guid="7637c56d-7ccd-4468-bf28-bfcb1a446a3f"&gt;3339&lt;/key&gt;&lt;/foreign-keys&gt;&lt;ref-type name="Journal Article"&gt;17&lt;/ref-type&gt;&lt;contributors&gt;&lt;authors&gt;&lt;author&gt;Sultana, Maliha&lt;/author&gt;&lt;author&gt;Hossain, Afrida&lt;/author&gt;&lt;author&gt;Laila, Fabiha&lt;/author&gt;&lt;author&gt;Taher, Kazi Abu&lt;/author&gt;&lt;author&gt;Islam, Muhammad Nazrul&lt;/author&gt;&lt;/authors&gt;&lt;/contributors&gt;&lt;titles&gt;&lt;title&gt;Towards developing a secure medical image sharing system based on zero trust principles and blockchain technology&lt;/title&gt;&lt;secondary-title&gt;BMC Medical Informatics and Decision Making&lt;/secondary-title&gt;&lt;/titles&gt;&lt;periodical&gt;&lt;full-title&gt;BMC Medical Informatics and Decision Making&lt;/full-title&gt;&lt;/periodical&gt;&lt;pages&gt;256&lt;/pages&gt;&lt;volume&gt;20&lt;/volume&gt;&lt;number&gt;1&lt;/number&gt;&lt;dates&gt;&lt;year&gt;2020&lt;/year&gt;&lt;pub-dates&gt;&lt;date&gt;2020/10/07&lt;/date&gt;&lt;/pub-dates&gt;&lt;/dates&gt;&lt;isbn&gt;1472-6947&lt;/isbn&gt;&lt;urls&gt;&lt;related-urls&gt;&lt;url&gt;https://doi.org/10.1186/s12911-020-01275-y&lt;/url&gt;&lt;/related-urls&gt;&lt;/urls&gt;&lt;electronic-resource-num&gt;10.1186/s12911-020-01275-y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73" w:tooltip="Sultana, 2020 #3339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73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555F69D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2020</w:t>
            </w:r>
          </w:p>
        </w:tc>
        <w:tc>
          <w:tcPr>
            <w:tcW w:w="0" w:type="auto"/>
            <w:shd w:val="clear" w:color="auto" w:fill="auto"/>
          </w:tcPr>
          <w:p w14:paraId="486BF8D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7135BEC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BMC Medical Informatics and Decision Making</w:t>
            </w:r>
          </w:p>
        </w:tc>
      </w:tr>
      <w:tr w:rsidR="001D6BF8" w:rsidRPr="002E78A7" w14:paraId="4BC35C4B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3E8DA63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37</w:t>
            </w:r>
          </w:p>
        </w:tc>
        <w:tc>
          <w:tcPr>
            <w:tcW w:w="0" w:type="auto"/>
            <w:shd w:val="clear" w:color="auto" w:fill="auto"/>
          </w:tcPr>
          <w:p w14:paraId="5B2F1B5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&lt;EndNote&gt;&lt;Cite&gt;&lt;Author&gt;Harnal&lt;/Author&gt;&lt;Year&gt;2020&lt;/Year&gt;&lt;RecNum&gt;3286&lt;/RecNum&gt;&lt;DisplayText&gt;[74]&lt;/DisplayText&gt;&lt;record&gt;&lt;rec-number&gt;3286&lt;/rec-number&gt;&lt;foreign-keys&gt;&lt;key app="EN" db-id="5tweezd5b52s5jefa9avp0ata2zffwsrfvew" timestamp="1689770918" guid="bc3aa8cd-4a0f-4fbc-a5ff-51aedc17dba9"&gt;3286&lt;/key&gt;&lt;/foreign-keys&gt;&lt;ref-type name="Journal Article"&gt;17&lt;/ref-type&gt;&lt;contributors&gt;&lt;authors&gt;&lt;author&gt;Harnal, Shilpi&lt;/author&gt;&lt;author&gt;Chauhan, RK&lt;/author&gt;&lt;/authors&gt;&lt;/contributors&gt;&lt;titles&gt;&lt;title&gt;Towards secure, flexible and efficient role based hospital’s cloud management system: case study&lt;/title&gt;&lt;secondary-title&gt;EAI Endorsed Transactions on Pervasive Health and Technology&lt;/secondary-title&gt;&lt;/titles&gt;&lt;periodical&gt;&lt;full-title&gt;EAI Endorsed Transactions on Pervasive Health and Technology&lt;/full-title&gt;&lt;/periodical&gt;&lt;volume&gt;6&lt;/volume&gt;&lt;number&gt;23&lt;/number&gt;&lt;dates&gt;&lt;year&gt;2020&lt;/year&gt;&lt;/dates&gt;&lt;isbn&gt;2411-7145&lt;/isbn&gt;&lt;urls&gt;&lt;/urls&gt;&lt;/record&gt;&lt;/Cite&gt;&lt;/EndNote&gt;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74" w:tooltip="Harnal, 2020 #3286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74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3939E19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2020</w:t>
            </w:r>
          </w:p>
        </w:tc>
        <w:tc>
          <w:tcPr>
            <w:tcW w:w="0" w:type="auto"/>
            <w:shd w:val="clear" w:color="auto" w:fill="auto"/>
          </w:tcPr>
          <w:p w14:paraId="7C90C5D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5902640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EAI Endorsed Transactions on Pervasive Health and Technology</w:t>
            </w:r>
          </w:p>
        </w:tc>
      </w:tr>
      <w:tr w:rsidR="001D6BF8" w:rsidRPr="002E78A7" w14:paraId="62159201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20B8929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38</w:t>
            </w:r>
          </w:p>
        </w:tc>
        <w:tc>
          <w:tcPr>
            <w:tcW w:w="0" w:type="auto"/>
            <w:shd w:val="clear" w:color="auto" w:fill="auto"/>
          </w:tcPr>
          <w:p w14:paraId="63DCB9E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&lt;EndNote&gt;&lt;Cite&gt;&lt;Author&gt;Priyadarshini&lt;/Author&gt;&lt;Year&gt;2021&lt;/Year&gt;&lt;RecNum&gt;3349&lt;/RecNum&gt;&lt;DisplayText&gt;[75]&lt;/DisplayText&gt;&lt;record&gt;&lt;rec-number&gt;3349&lt;/rec-number&gt;&lt;foreign-keys&gt;&lt;key app="EN" db-id="5tweezd5b52s5jefa9avp0ata2zffwsrfvew" timestamp="1689847537" guid="3ad561d3-529d-43c6-af33-42771d45bd86"&gt;3349&lt;/key&gt;&lt;/foreign-keys&gt;&lt;ref-type name="Journal Article"&gt;17&lt;/ref-type&gt;&lt;contributors&gt;&lt;authors&gt;&lt;author&gt;Priyadarshini, Ishaani&lt;/author&gt;&lt;author&gt;Kumar, Raghvendra&lt;/author&gt;&lt;author&gt;Tuan, Le Minh&lt;/author&gt;&lt;author&gt;Son, Le Hoang&lt;/author&gt;&lt;author&gt;Long, Hoang Viet&lt;/author&gt;&lt;author&gt;Sharma, Rohit&lt;/author&gt;&lt;author&gt;Rai, Sakshi&lt;/author&gt;&lt;/authors&gt;&lt;/contributors&gt;&lt;titles&gt;&lt;title&gt;A new enhanced cyber security framework for medical cyber physical systems&lt;/title&gt;&lt;secondary-title&gt;SICS Software-Intensive Cyber-Physical Systems&lt;/secondary-title&gt;&lt;/titles&gt;&lt;periodical&gt;&lt;full-title&gt;SICS Software-Intensive Cyber-Physical Systems&lt;/full-title&gt;&lt;/periodical&gt;&lt;pages&gt;159-183&lt;/pages&gt;&lt;volume&gt;35&lt;/volume&gt;&lt;number&gt;3&lt;/number&gt;&lt;dates&gt;&lt;year&gt;2021&lt;/year&gt;&lt;pub-dates&gt;&lt;date&gt;2021/12/01&lt;/date&gt;&lt;/pub-dates&gt;&lt;/dates&gt;&lt;isbn&gt;2524-8529&lt;/isbn&gt;&lt;urls&gt;&lt;related-urls&gt;&lt;url&gt;https://doi.org/10.1007/s00450-021-00427-3&lt;/url&gt;&lt;/related-urls&gt;&lt;/urls&gt;&lt;electronic-resource-num&gt;10.1007/s00450-021-00427-3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75" w:tooltip="Priyadarshini, 2021 #3349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75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25D4568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14:paraId="5E07D50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6D83530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SICS Software-Intensive Cyber-Physical Systems</w:t>
            </w:r>
          </w:p>
        </w:tc>
      </w:tr>
      <w:tr w:rsidR="001D6BF8" w:rsidRPr="002E78A7" w14:paraId="2C89CB1D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708F157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39</w:t>
            </w:r>
          </w:p>
        </w:tc>
        <w:tc>
          <w:tcPr>
            <w:tcW w:w="0" w:type="auto"/>
            <w:shd w:val="clear" w:color="auto" w:fill="auto"/>
          </w:tcPr>
          <w:p w14:paraId="3C366B2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&lt;EndNote&gt;&lt;Cite&gt;&lt;Author&gt;Mahima&lt;/Author&gt;&lt;Year&gt;2021&lt;/Year&gt;&lt;RecNum&gt;3217&lt;/RecNum&gt;&lt;DisplayText&gt;[76]&lt;/DisplayText&gt;&lt;record&gt;&lt;rec-number&gt;3217&lt;/rec-number&gt;&lt;foreign-keys&gt;&lt;key app="EN" db-id="5tweezd5b52s5jefa9avp0ata2zffwsrfvew" timestamp="1689685942" guid="6b3e3b53-7f95-45f0-ac23-7832d03356ba"&gt;3217&lt;/key&gt;&lt;/foreign-keys&gt;&lt;ref-type name="Conference Paper"&gt;47&lt;/ref-type&gt;&lt;contributors&gt;&lt;authors&gt;&lt;author&gt;K. T. Y. Mahima&lt;/author&gt;&lt;author&gt;T.N.D.S. Ginige&lt;/author&gt;&lt;/authors&gt;&lt;/contributors&gt;&lt;titles&gt;&lt;title&gt;A Secured Healthcare System Using Blockchain and Graph Theory&lt;/title&gt;&lt;secondary-title&gt;Proceedings of the 2020 4th International Symposium on Computer Science and Intelligent Control&lt;/secondary-title&gt;&lt;/titles&gt;&lt;pages&gt;Article 41&lt;/pages&gt;&lt;keywords&gt;&lt;keyword&gt;Graph Analysis, Cyber Security, Blockchain, Big Data&lt;/keyword&gt;&lt;/keywords&gt;&lt;dates&gt;&lt;year&gt;2021&lt;/year&gt;&lt;/dates&gt;&lt;pub-location&gt;Newcastle upon Tyne, United Kingdom&lt;/pub-location&gt;&lt;publisher&gt;Association for Computing Machinery&lt;/publisher&gt;&lt;urls&gt;&lt;related-urls&gt;&lt;url&gt;https://doi.org/10.1145/3440084.3441217&lt;/url&gt;&lt;/related-urls&gt;&lt;/urls&gt;&lt;electronic-resource-num&gt;10.1145/3440084.3441217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76" w:tooltip="Mahima, 2021 #3217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76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0EB9FF4E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14:paraId="10840D0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34F4C08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ISCSIC</w:t>
            </w:r>
          </w:p>
        </w:tc>
      </w:tr>
      <w:tr w:rsidR="001D6BF8" w:rsidRPr="002E78A7" w14:paraId="2B410E75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3D41DE7E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40</w:t>
            </w:r>
          </w:p>
        </w:tc>
        <w:tc>
          <w:tcPr>
            <w:tcW w:w="0" w:type="auto"/>
            <w:shd w:val="clear" w:color="auto" w:fill="auto"/>
          </w:tcPr>
          <w:p w14:paraId="2301622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&lt;EndNote&gt;&lt;Cite&gt;&lt;Author&gt;Gull&lt;/Author&gt;&lt;Year&gt;2021&lt;/Year&gt;&lt;RecNum&gt;3348&lt;/RecNum&gt;&lt;DisplayText&gt;[77]&lt;/DisplayText&gt;&lt;record&gt;&lt;rec-number&gt;3348&lt;/rec-number&gt;&lt;foreign-keys&gt;&lt;key app="EN" db-id="5tweezd5b52s5jefa9avp0ata2zffwsrfvew" timestamp="1689847496" guid="e1e65e4b-955e-4e3f-86f8-05470c973216"&gt;3348&lt;/key&gt;&lt;/foreign-keys&gt;&lt;ref-type name="Journal Article"&gt;17&lt;/ref-type&gt;&lt;contributors&gt;&lt;authors&gt;&lt;author&gt;Gull, Solihah&lt;/author&gt;&lt;author&gt;Mansour, Romany F.&lt;/author&gt;&lt;author&gt;Aljehane, Nojood O.&lt;/author&gt;&lt;author&gt;Parah, Shabir A.&lt;/author&gt;&lt;/authors&gt;&lt;/contributors&gt;&lt;titles&gt;&lt;title&gt;A self-embedding technique for tamper detection and localization of medical images for smart-health&lt;/title&gt;&lt;secondary-title&gt;Multimedia Tools and Applications&lt;/secondary-title&gt;&lt;/titles&gt;&lt;periodical&gt;&lt;full-title&gt;Multimedia Tools and Applications&lt;/full-title&gt;&lt;/periodical&gt;&lt;pages&gt;29939-29964&lt;/pages&gt;&lt;volume&gt;80&lt;/volume&gt;&lt;number&gt;19&lt;/number&gt;&lt;dates&gt;&lt;year&gt;2021&lt;/year&gt;&lt;pub-dates&gt;&lt;date&gt;2021/08/01&lt;/date&gt;&lt;/pub-dates&gt;&lt;/dates&gt;&lt;isbn&gt;1573-7721&lt;/isbn&gt;&lt;urls&gt;&lt;related-urls&gt;&lt;url&gt;https://doi.org/10.1007/s11042-021-11170-x&lt;/url&gt;&lt;/related-urls&gt;&lt;/urls&gt;&lt;electronic-resource-num&gt;10.1007/s11042-021-11170-x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77" w:tooltip="Gull, 2021 #3348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77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071EB4CE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14:paraId="400AFF6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00F3FD1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Multimedia Tools and Applications</w:t>
            </w:r>
          </w:p>
        </w:tc>
      </w:tr>
      <w:tr w:rsidR="001D6BF8" w:rsidRPr="002E78A7" w14:paraId="05931585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79D473B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41</w:t>
            </w:r>
          </w:p>
        </w:tc>
        <w:tc>
          <w:tcPr>
            <w:tcW w:w="0" w:type="auto"/>
            <w:shd w:val="clear" w:color="auto" w:fill="auto"/>
          </w:tcPr>
          <w:p w14:paraId="66676D2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&lt;EndNote&gt;&lt;Cite&gt;&lt;Author&gt;Saharan&lt;/Author&gt;&lt;Year&gt;2021&lt;/Year&gt;&lt;RecNum&gt;3227&lt;/RecNum&gt;&lt;DisplayText&gt;[78]&lt;/DisplayText&gt;&lt;record&gt;&lt;rec-number&gt;3227&lt;/rec-number&gt;&lt;foreign-keys&gt;&lt;key app="EN" db-id="5tweezd5b52s5jefa9avp0ata2zffwsrfvew" timestamp="1689688606" guid="7973363d-523d-4eec-9922-9a54d7ba4818"&gt;3227&lt;/key&gt;&lt;/foreign-keys&gt;&lt;ref-type name="Conference Proceedings"&gt;10&lt;/ref-type&gt;&lt;contributors&gt;&lt;authors&gt;&lt;author&gt;Saharan, Ravi&lt;/author&gt;&lt;author&gt;Prasad, Rakesh&lt;/author&gt;&lt;/authors&gt;&lt;tertiary-authors&gt;&lt;author&gt;Rathore, Vijay Singh&lt;/author&gt;&lt;author&gt;Dey, Nilanjan&lt;/author&gt;&lt;author&gt;Piuri, Vincenzo&lt;/author&gt;&lt;author&gt;Babo, Rosalina&lt;/author&gt;&lt;author&gt;Polkowski, Zdzislaw&lt;/author&gt;&lt;author&gt;Tavares, João Manuel R. S.&lt;/author&gt;&lt;/tertiary-authors&gt;&lt;/contributors&gt;&lt;titles&gt;&lt;title&gt;Blockchain Technology for Healthcare Data&lt;/title&gt;&lt;secondary-title&gt;Rising Threats in Expert Applications and Solutions&lt;/secondary-title&gt;&lt;tertiary-title&gt;Rising Threats in Expert Applications and Solutions&lt;/tertiary-title&gt;&lt;/titles&gt;&lt;pages&gt;671-677&lt;/pages&gt;&lt;dates&gt;&lt;year&gt;2021&lt;/year&gt;&lt;/dates&gt;&lt;pub-location&gt;Singapore&lt;/pub-location&gt;&lt;publisher&gt;Springer Singapore&lt;/publisher&gt;&lt;isbn&gt;978-981-15-6014-9&lt;/isbn&gt;&lt;label&gt;10.1007/978-981-15-6014-9_81&lt;/label&gt;&lt;urls&gt;&lt;related-urls&gt;&lt;url&gt;https://link.springer.com/chapter/10.1007/978-981-15-6014-9_81&lt;/url&gt;&lt;/related-urls&gt;&lt;/urls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78" w:tooltip="Saharan, 2021 #3227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78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28D398E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14:paraId="589ED6E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60A719B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FICR-TEAS</w:t>
            </w:r>
          </w:p>
        </w:tc>
      </w:tr>
      <w:tr w:rsidR="001D6BF8" w:rsidRPr="002E78A7" w14:paraId="2036DD61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76AD491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42</w:t>
            </w:r>
          </w:p>
        </w:tc>
        <w:tc>
          <w:tcPr>
            <w:tcW w:w="0" w:type="auto"/>
            <w:shd w:val="clear" w:color="auto" w:fill="auto"/>
          </w:tcPr>
          <w:p w14:paraId="70D9AC8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&lt;EndNote&gt;&lt;Cite&gt;&lt;Author&gt;Naresh&lt;/Author&gt;&lt;Year&gt;2021&lt;/Year&gt;&lt;RecNum&gt;3338&lt;/RecNum&gt;&lt;DisplayText&gt;[79]&lt;/DisplayText&gt;&lt;record&gt;&lt;rec-number&gt;3338&lt;/rec-number&gt;&lt;foreign-keys&gt;&lt;key app="EN" db-id="5tweezd5b52s5jefa9avp0ata2zffwsrfvew" timestamp="1689844478" guid="b1369cfa-2a5b-4f9a-913e-79c7c54c801e"&gt;3338&lt;/key&gt;&lt;/foreign-keys&gt;&lt;ref-type name="Journal Article"&gt;17&lt;/ref-type&gt;&lt;contributors&gt;&lt;authors&gt;&lt;author&gt;Naresh, Vankamamidi S.&lt;/author&gt;&lt;author&gt;Reddi, Sivaranjani&lt;/author&gt;&lt;author&gt;Allavarpu, V. V. L. Divakar&lt;/author&gt;&lt;/authors&gt;&lt;/contributors&gt;&lt;titles&gt;&lt;title&gt;Blockchain-based patient centric health care communication system&lt;/title&gt;&lt;secondary-title&gt;International Journal of Communication Systems&lt;/secondary-title&gt;&lt;/titles&gt;&lt;periodical&gt;&lt;full-title&gt;International Journal of Communication Systems&lt;/full-title&gt;&lt;/periodical&gt;&lt;pages&gt;e4749&lt;/pages&gt;&lt;volume&gt;34&lt;/volume&gt;&lt;number&gt;7&lt;/number&gt;&lt;keywords&gt;&lt;keyword&gt;blockchain&lt;/keyword&gt;&lt;keyword&gt;cloud storage&lt;/keyword&gt;&lt;keyword&gt;electronic medical records&lt;/keyword&gt;&lt;keyword&gt;elliptic curve Diffie-Hellman&lt;/keyword&gt;&lt;keyword&gt;health care&lt;/keyword&gt;&lt;keyword&gt;privacy-preserving&lt;/keyword&gt;&lt;keyword&gt;security&lt;/keyword&gt;&lt;/keywords&gt;&lt;dates&gt;&lt;year&gt;2021&lt;/year&gt;&lt;pub-dates&gt;&lt;date&gt;2021/05/10&lt;/date&gt;&lt;/pub-dates&gt;&lt;/dates&gt;&lt;publisher&gt;John Wiley &amp;amp; Sons, Ltd&lt;/publisher&gt;&lt;isbn&gt;1074-5351&lt;/isbn&gt;&lt;work-type&gt;https://doi.org/10.1002/dac.4749&lt;/work-type&gt;&lt;urls&gt;&lt;related-urls&gt;&lt;url&gt;https://doi.org/10.1002/dac.4749&lt;/url&gt;&lt;/related-urls&gt;&lt;/urls&gt;&lt;electronic-resource-num&gt;https://doi.org/10.1002/dac.4749&lt;/electronic-resource-num&gt;&lt;access-date&gt;2023/07/20&lt;/access-date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79" w:tooltip="Naresh, 2021 #3338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79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69BD9C3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14:paraId="2A1F326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09DDE21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International Journal of Communication Systems</w:t>
            </w:r>
          </w:p>
        </w:tc>
      </w:tr>
      <w:tr w:rsidR="001D6BF8" w:rsidRPr="002E78A7" w14:paraId="5D88595E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73D789F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43</w:t>
            </w:r>
          </w:p>
        </w:tc>
        <w:tc>
          <w:tcPr>
            <w:tcW w:w="0" w:type="auto"/>
            <w:shd w:val="clear" w:color="auto" w:fill="auto"/>
          </w:tcPr>
          <w:p w14:paraId="2ED567C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&lt;EndNote&gt;&lt;Cite&gt;&lt;Author&gt;Chandol&lt;/Author&gt;&lt;Year&gt;2021&lt;/Year&gt;&lt;RecNum&gt;3343&lt;/RecNum&gt;&lt;DisplayText&gt;[80]&lt;/DisplayText&gt;&lt;record&gt;&lt;rec-number&gt;3343&lt;/rec-number&gt;&lt;foreign-keys&gt;&lt;key app="EN" db-id="5tweezd5b52s5jefa9avp0ata2zffwsrfvew" timestamp="1689845990" guid="caf6d672-3b88-4e72-90f5-274092f84939"&gt;3343&lt;/key&gt;&lt;/foreign-keys&gt;&lt;ref-type name="Journal Article"&gt;17&lt;/ref-type&gt;&lt;contributors&gt;&lt;authors&gt;&lt;author&gt;Chandol, Mohan Kumar&lt;/author&gt;&lt;author&gt;Rao, M Kameswara&lt;/author&gt;&lt;/authors&gt;&lt;/contributors&gt;&lt;titles&gt;&lt;title&gt;Border Collie Cat Optimization for Intrusion Detection System in Healthcare IoT Network Using Deep Recurrent Neural Network&lt;/title&gt;&lt;secondary-title&gt;The Computer Journal&lt;/secondary-title&gt;&lt;/titles&gt;&lt;periodical&gt;&lt;full-title&gt;The Computer Journal&lt;/full-title&gt;&lt;/periodical&gt;&lt;pages&gt;3181-3198&lt;/pages&gt;&lt;volume&gt;65&lt;/volume&gt;&lt;number&gt;12&lt;/number&gt;&lt;dates&gt;&lt;year&gt;2021&lt;/year&gt;&lt;/dates&gt;&lt;isbn&gt;0010-4620&lt;/isbn&gt;&lt;urls&gt;&lt;related-urls&gt;&lt;url&gt;https://doi.org/10.1093/comjnl/bxab136&lt;/url&gt;&lt;/related-urls&gt;&lt;/urls&gt;&lt;electronic-resource-num&gt;10.1093/comjnl/bxab136&lt;/electronic-resource-num&gt;&lt;access-date&gt;7/20/2023&lt;/access-date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80" w:tooltip="Chandol, 2021 #3343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80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4BFB386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14:paraId="7FAF8B9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0C8B780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The Computer Journal</w:t>
            </w:r>
          </w:p>
        </w:tc>
      </w:tr>
      <w:tr w:rsidR="001D6BF8" w:rsidRPr="002E78A7" w14:paraId="5043074B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52D9472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44</w:t>
            </w:r>
          </w:p>
        </w:tc>
        <w:tc>
          <w:tcPr>
            <w:tcW w:w="0" w:type="auto"/>
            <w:shd w:val="clear" w:color="auto" w:fill="auto"/>
          </w:tcPr>
          <w:p w14:paraId="748BCBD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&lt;EndNote&gt;&lt;Cite&gt;&lt;Author&gt;Shakor&lt;/Author&gt;&lt;Year&gt;2021&lt;/Year&gt;&lt;RecNum&gt;3232&lt;/RecNum&gt;&lt;DisplayText&gt;[81]&lt;/DisplayText&gt;&lt;record&gt;&lt;rec-number&gt;3232&lt;/rec-number&gt;&lt;foreign-keys&gt;&lt;key app="EN" db-id="5tweezd5b52s5jefa9avp0ata2zffwsrfvew" timestamp="1689689498" guid="6f7fd14f-4666-4f78-9a77-d11ba24c5a6a"&gt;3232&lt;/key&gt;&lt;/foreign-keys&gt;&lt;ref-type name="Conference Proceedings"&gt;10&lt;/ref-type&gt;&lt;contributors&gt;&lt;authors&gt;&lt;author&gt;M. Y. Shakor&lt;/author&gt;&lt;author&gt;N. M. S. Surameery&lt;/author&gt;&lt;/authors&gt;&lt;/contributors&gt;&lt;titles&gt;&lt;title&gt;Built-in Encrypted Health Cloud Environment for Sharing COVID-19 Data&lt;/title&gt;&lt;secondary-title&gt;2021 3rd International Conference on Computer Communication and the Internet (ICCCI)&lt;/secondary-title&gt;&lt;alt-title&gt;2021 3rd International Conference on Computer Communication and the Internet (ICCCI)&lt;/alt-title&gt;&lt;/titles&gt;&lt;pages&gt;96-101&lt;/pages&gt;&lt;dates&gt;&lt;year&gt;2021&lt;/year&gt;&lt;pub-dates&gt;&lt;date&gt;25-27 June 2021&lt;/date&gt;&lt;/pub-dates&gt;&lt;/dates&gt;&lt;urls&gt;&lt;/urls&gt;&lt;electronic-resource-num&gt;10.1109/ICCCI51764.2021.9486774&lt;/electronic-resource-num&gt;&lt;/record&gt;&lt;/Cite&gt;&lt;/EndNote&gt;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81" w:tooltip="Shakor, 2021 #3232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81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32177F5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14:paraId="4A7D529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44D591B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ICCCI</w:t>
            </w:r>
          </w:p>
        </w:tc>
      </w:tr>
      <w:tr w:rsidR="001D6BF8" w:rsidRPr="002E78A7" w14:paraId="006E04B8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367BB9D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14:paraId="43952EA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&lt;EndNote&gt;&lt;Cite&gt;&lt;Author&gt;Grishin&lt;/Author&gt;&lt;Year&gt;2021&lt;/Year&gt;&lt;RecNum&gt;3310&lt;/RecNum&gt;&lt;DisplayText&gt;[82]&lt;/DisplayText&gt;&lt;record&gt;&lt;rec-number&gt;3310&lt;/rec-number&gt;&lt;foreign-keys&gt;&lt;key app="EN" db-id="5tweezd5b52s5jefa9avp0ata2zffwsrfvew" timestamp="1689839964" guid="142239db-67c4-4883-968a-d46fd298f9fa"&gt;3310&lt;/key&gt;&lt;/foreign-keys&gt;&lt;ref-type name="Journal Article"&gt;17&lt;/ref-type&gt;&lt;contributors&gt;&lt;authors&gt;&lt;author&gt;Grishin, Dennis&lt;/author&gt;&lt;author&gt;Raisaro, Jean Louis&lt;/author&gt;&lt;author&gt;Troncoso-Pastoriza, Juan Ramón&lt;/author&gt;&lt;author&gt;Obbad, Kamal&lt;/author&gt;&lt;author&gt;Quinn, Kevin&lt;/author&gt;&lt;author&gt;Misbach, Mickaël&lt;/author&gt;&lt;author&gt;Gollhardt, Jared&lt;/author&gt;&lt;author&gt;Sa, Joao&lt;/author&gt;&lt;author&gt;Fellay, Jacques&lt;/author&gt;&lt;author&gt;Church, George M.&lt;/author&gt;&lt;author&gt;Hubaux, Jean-Pierre&lt;/author&gt;&lt;/authors&gt;&lt;/contributors&gt;&lt;titles&gt;&lt;title&gt;Citizen-centered, auditable and privacy-preserving population genomics&lt;/title&gt;&lt;secondary-title&gt;Nature Computational Science&lt;/secondary-title&gt;&lt;/titles&gt;&lt;periodical&gt;&lt;full-title&gt;Nature Computational Science&lt;/full-title&gt;&lt;/periodical&gt;&lt;pages&gt;192-198&lt;/pages&gt;&lt;volume&gt;1&lt;/volume&gt;&lt;number&gt;3&lt;/number&gt;&lt;dates&gt;&lt;year&gt;2021&lt;/year&gt;&lt;pub-dates&gt;&lt;date&gt;2021/03/01&lt;/date&gt;&lt;/pub-dates&gt;&lt;/dates&gt;&lt;isbn&gt;2662-8457&lt;/isbn&gt;&lt;urls&gt;&lt;related-urls&gt;&lt;url&gt;https://doi.org/10.1038/s43588-021-00044-9&lt;/url&gt;&lt;/related-urls&gt;&lt;/urls&gt;&lt;electronic-resource-num&gt;10.1038/s43588-021-00044-9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82" w:tooltip="Grishin, 2021 #3310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82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4D2C2D7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14:paraId="32D9E64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6C652CA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Nature Computational Science</w:t>
            </w:r>
          </w:p>
        </w:tc>
      </w:tr>
      <w:tr w:rsidR="001D6BF8" w:rsidRPr="002E78A7" w14:paraId="6FFA6CF8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17B7AD6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46</w:t>
            </w:r>
          </w:p>
        </w:tc>
        <w:tc>
          <w:tcPr>
            <w:tcW w:w="0" w:type="auto"/>
            <w:shd w:val="clear" w:color="auto" w:fill="auto"/>
          </w:tcPr>
          <w:p w14:paraId="7C8543B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&lt;EndNote&gt;&lt;Cite&gt;&lt;Author&gt;Joshi&lt;/Author&gt;&lt;Year&gt;2021&lt;/Year&gt;&lt;RecNum&gt;3347&lt;/RecNum&gt;&lt;DisplayText&gt;[83]&lt;/DisplayText&gt;&lt;record&gt;&lt;rec-number&gt;3347&lt;/rec-number&gt;&lt;foreign-keys&gt;&lt;key app="EN" db-id="5tweezd5b52s5jefa9avp0ata2zffwsrfvew" timestamp="1689847229" guid="54ec2bd6-e683-405e-bbb9-cc78c7b4e6c8"&gt;3347&lt;/key&gt;&lt;/foreign-keys&gt;&lt;ref-type name="Journal Article"&gt;17&lt;/ref-type&gt;&lt;contributors&gt;&lt;authors&gt;&lt;author&gt;M. Joshi&lt;/author&gt;&lt;author&gt;K. P. Joshi&lt;/author&gt;&lt;author&gt;T. Finin&lt;/author&gt;&lt;/authors&gt;&lt;/contributors&gt;&lt;titles&gt;&lt;title&gt;Delegated Authorization Framework for EHR Services Using Attribute-Based Encryption&lt;/title&gt;&lt;secondary-title&gt;IEEE Transactions on Services Computing&lt;/secondary-title&gt;&lt;/titles&gt;&lt;periodical&gt;&lt;full-title&gt;IEEE Transactions on Services Computing&lt;/full-title&gt;&lt;/periodical&gt;&lt;pages&gt;1612-1623&lt;/pages&gt;&lt;volume&gt;14&lt;/volume&gt;&lt;number&gt;6&lt;/number&gt;&lt;dates&gt;&lt;year&gt;2021&lt;/year&gt;&lt;/dates&gt;&lt;isbn&gt;1939-1374&lt;/isbn&gt;&lt;urls&gt;&lt;/urls&gt;&lt;electronic-resource-num&gt;10.1109/TSC.2019.2917438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83" w:tooltip="Joshi, 2021 #3347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83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1F83479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14:paraId="0A5D489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37B6843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IEEE Transactions on Services Computing</w:t>
            </w:r>
          </w:p>
        </w:tc>
      </w:tr>
      <w:tr w:rsidR="001D6BF8" w:rsidRPr="002E78A7" w14:paraId="5DC846FC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75335B2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47</w:t>
            </w:r>
          </w:p>
        </w:tc>
        <w:tc>
          <w:tcPr>
            <w:tcW w:w="0" w:type="auto"/>
            <w:shd w:val="clear" w:color="auto" w:fill="auto"/>
          </w:tcPr>
          <w:p w14:paraId="4E3BF6B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&lt;EndNote&gt;&lt;Cite&gt;&lt;Author&gt;Reno&lt;/Author&gt;&lt;Year&gt;2021&lt;/Year&gt;&lt;RecNum&gt;3265&lt;/RecNum&gt;&lt;DisplayText&gt;[84]&lt;/DisplayText&gt;&lt;record&gt;&lt;rec-number&gt;3265&lt;/rec-number&gt;&lt;foreign-keys&gt;&lt;key app="EN" db-id="5tweezd5b52s5jefa9avp0ata2zffwsrfvew" timestamp="1689763265" guid="87a0c737-5d4f-42c8-ae7f-708489d045e9"&gt;3265&lt;/key&gt;&lt;/foreign-keys&gt;&lt;ref-type name="Conference Proceedings"&gt;10&lt;/ref-type&gt;&lt;contributors&gt;&lt;authors&gt;&lt;author&gt;S. Reno&lt;/author&gt;&lt;author&gt;S. S. R. A. Chowdhury&lt;/author&gt;&lt;/authors&gt;&lt;/contributors&gt;&lt;titles&gt;&lt;title&gt;Hyperledger Based Private Blockchain Technology in Pharmaceutical Manufacturing Industry for Preventing Substandard Drug Production&lt;/title&gt;&lt;secondary-title&gt;2021 International Conference on Smart Generation Computing, Communication and Networking (SMART GENCON)&lt;/secondary-title&gt;&lt;alt-title&gt;2021 International Conference on Smart Generation Computing, Communication and Networking (SMART GENCON)&lt;/alt-title&gt;&lt;/titles&gt;&lt;pages&gt;1-8&lt;/pages&gt;&lt;dates&gt;&lt;year&gt;2021&lt;/year&gt;&lt;pub-dates&gt;&lt;date&gt;29-30 Oct. 2021&lt;/date&gt;&lt;/pub-dates&gt;&lt;/dates&gt;&lt;urls&gt;&lt;/urls&gt;&lt;electronic-resource-num&gt;10.1109/SMARTGENCON51891.2021.9645869&lt;/electronic-resource-num&gt;&lt;/record&gt;&lt;/Cite&gt;&lt;/EndNote&gt;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84" w:tooltip="Reno, 2021 #3265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84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6D7418A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14:paraId="19E2A08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2635173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SMART GENCON</w:t>
            </w:r>
          </w:p>
        </w:tc>
      </w:tr>
      <w:tr w:rsidR="001D6BF8" w:rsidRPr="002E78A7" w14:paraId="6E5FC465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67581F9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48</w:t>
            </w:r>
          </w:p>
        </w:tc>
        <w:tc>
          <w:tcPr>
            <w:tcW w:w="0" w:type="auto"/>
            <w:shd w:val="clear" w:color="auto" w:fill="auto"/>
          </w:tcPr>
          <w:p w14:paraId="3AC1C3B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&lt;EndNote&gt;&lt;Cite&gt;&lt;Author&gt;Seh&lt;/Author&gt;&lt;Year&gt;2021&lt;/Year&gt;&lt;RecNum&gt;3318&lt;/RecNum&gt;&lt;DisplayText&gt;[85]&lt;/DisplayText&gt;&lt;record&gt;&lt;rec-number&gt;3318&lt;/rec-number&gt;&lt;foreign-keys&gt;&lt;key app="EN" db-id="5tweezd5b52s5jefa9avp0ata2zffwsrfvew" timestamp="1689840991" guid="69b119f0-e8e0-4c48-ae5f-2d3018c548c1"&gt;3318&lt;/key&gt;&lt;/foreign-keys&gt;&lt;ref-type name="Journal Article"&gt;17&lt;/ref-type&gt;&lt;contributors&gt;&lt;authors&gt;&lt;author&gt;Seh, Adil-Hussain&lt;/author&gt;&lt;author&gt;Al-Amri, Jehad-F.&lt;/author&gt;&lt;author&gt;Subahi, Ahmad-F.&lt;/author&gt;&lt;author&gt;Agrawal, Alka&lt;/author&gt;&lt;author&gt;Kumar, Rajeev&lt;/author&gt;&lt;author&gt;Khan, Raees-Ahmad&lt;/author&gt;&lt;/authors&gt;&lt;/contributors&gt;&lt;titles&gt;&lt;title&gt;Machine Learning Based Framework for Maintaining Privacy of Healthcare Data&lt;/title&gt;&lt;secondary-title&gt;Intelligent Automation \&amp;amp; Soft Computing&lt;/secondary-title&gt;&lt;/titles&gt;&lt;periodical&gt;&lt;full-title&gt;Intelligent Automation \&amp;amp; Soft Computing&lt;/full-title&gt;&lt;/periodical&gt;&lt;pages&gt;697--712&lt;/pages&gt;&lt;volume&gt;29&lt;/volume&gt;&lt;number&gt;3&lt;/number&gt;&lt;dates&gt;&lt;year&gt;2021&lt;/year&gt;&lt;/dates&gt;&lt;isbn&gt;2326-005X&lt;/isbn&gt;&lt;accession-num&gt;doi:10.32604/iasc.2021.018048&lt;/accession-num&gt;&lt;urls&gt;&lt;related-urls&gt;&lt;url&gt;http://www.techscience.com/iasc/v29n3/43042&lt;/url&gt;&lt;/related-urls&gt;&lt;/urls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85" w:tooltip="Seh, 2021 #3318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85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367E431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14:paraId="24E0634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4F4D952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Intelligent Automation &amp; Soft Computing</w:t>
            </w:r>
          </w:p>
        </w:tc>
      </w:tr>
      <w:tr w:rsidR="001D6BF8" w:rsidRPr="002E78A7" w14:paraId="4FC90CE5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6AFE3E9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49</w:t>
            </w:r>
          </w:p>
        </w:tc>
        <w:tc>
          <w:tcPr>
            <w:tcW w:w="0" w:type="auto"/>
            <w:shd w:val="clear" w:color="auto" w:fill="auto"/>
          </w:tcPr>
          <w:p w14:paraId="36B50AD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&lt;EndNote&gt;&lt;Cite&gt;&lt;Author&gt;Krall&lt;/Author&gt;&lt;Year&gt;2021&lt;/Year&gt;&lt;RecNum&gt;3326&lt;/RecNum&gt;&lt;DisplayText&gt;[86]&lt;/DisplayText&gt;&lt;record&gt;&lt;rec-number&gt;3326&lt;/rec-number&gt;&lt;foreign-keys&gt;&lt;key app="EN" db-id="5tweezd5b52s5jefa9avp0ata2zffwsrfvew" timestamp="1689842415" guid="054d0fec-bb72-4538-966f-e1df5ba7c0cc"&gt;3326&lt;/key&gt;&lt;/foreign-keys&gt;&lt;ref-type name="Journal Article"&gt;17&lt;/ref-type&gt;&lt;contributors&gt;&lt;authors&gt;&lt;author&gt;A. Krall&lt;/author&gt;&lt;author&gt;D. Finke&lt;/author&gt;&lt;author&gt;H. Yang&lt;/author&gt;&lt;/authors&gt;&lt;/contributors&gt;&lt;titles&gt;&lt;title&gt;Mosaic Privacy-Preserving Mechanisms for Healthcare Analytics&lt;/title&gt;&lt;secondary-title&gt;IEEE Journal of Biomedical and Health Informatics&lt;/secondary-title&gt;&lt;/titles&gt;&lt;periodical&gt;&lt;full-title&gt;IEEE Journal of Biomedical and Health Informatics&lt;/full-title&gt;&lt;/periodical&gt;&lt;pages&gt;2184-2192&lt;/pages&gt;&lt;volume&gt;25&lt;/volume&gt;&lt;number&gt;6&lt;/number&gt;&lt;dates&gt;&lt;year&gt;2021&lt;/year&gt;&lt;/dates&gt;&lt;isbn&gt;2168-2208&lt;/isbn&gt;&lt;urls&gt;&lt;/urls&gt;&lt;electronic-resource-num&gt;10.1109/JBHI.2020.3036422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86" w:tooltip="Krall, 2021 #3326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86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5A6DB30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14:paraId="3D7A9E2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2411893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IEEE Journal of Biomedical and Health Informatics</w:t>
            </w:r>
          </w:p>
        </w:tc>
      </w:tr>
      <w:tr w:rsidR="001D6BF8" w:rsidRPr="002E78A7" w14:paraId="657128B9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6F007CD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50</w:t>
            </w:r>
          </w:p>
        </w:tc>
        <w:tc>
          <w:tcPr>
            <w:tcW w:w="0" w:type="auto"/>
            <w:shd w:val="clear" w:color="auto" w:fill="auto"/>
          </w:tcPr>
          <w:p w14:paraId="00C2212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&lt;EndNote&gt;&lt;Cite&gt;&lt;Author&gt;Akashe&lt;/Author&gt;&lt;Year&gt;2021&lt;/Year&gt;&lt;RecNum&gt;3303&lt;/RecNum&gt;&lt;DisplayText&gt;[87]&lt;/DisplayText&gt;&lt;record&gt;&lt;rec-number&gt;3303&lt;/rec-number&gt;&lt;foreign-keys&gt;&lt;key app="EN" db-id="5tweezd5b52s5jefa9avp0ata2zffwsrfvew" timestamp="1689838436" guid="c4309c9d-0302-441b-856c-45255971af7c"&gt;3303&lt;/key&gt;&lt;/foreign-keys&gt;&lt;ref-type name="Conference Proceedings"&gt;10&lt;/ref-type&gt;&lt;contributors&gt;&lt;authors&gt;&lt;author&gt;V. Akashe&lt;/author&gt;&lt;author&gt;R. L. Neupane&lt;/author&gt;&lt;author&gt;M. L. Alarcon&lt;/author&gt;&lt;author&gt;S. Wang&lt;/author&gt;&lt;author&gt;P. Calyam&lt;/author&gt;&lt;/authors&gt;&lt;/contributors&gt;&lt;titles&gt;&lt;title&gt;Network-based Active Defense for Securing Cloud-based Healthcare Data Processing Pipelines&lt;/title&gt;&lt;secondary-title&gt;2021 International Conference on Computer Communications and Networks (ICCCN)&lt;/secondary-title&gt;&lt;alt-title&gt;2021 International Conference on Computer Communications and Networks (ICCCN)&lt;/alt-title&gt;&lt;/titles&gt;&lt;pages&gt;1-9&lt;/pages&gt;&lt;dates&gt;&lt;year&gt;2021&lt;/year&gt;&lt;pub-dates&gt;&lt;date&gt;19-22 July 2021&lt;/date&gt;&lt;/pub-dates&gt;&lt;/dates&gt;&lt;isbn&gt;2637-9430&lt;/isbn&gt;&lt;urls&gt;&lt;/urls&gt;&lt;electronic-resource-num&gt;10.1109/ICCCN52240.2021.9522267&lt;/electronic-resource-num&gt;&lt;/record&gt;&lt;/Cite&gt;&lt;/EndNote&gt;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87" w:tooltip="Akashe, 2021 #3303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87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327F392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14:paraId="55C142E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7231395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ICCCN</w:t>
            </w:r>
          </w:p>
        </w:tc>
      </w:tr>
      <w:tr w:rsidR="001D6BF8" w:rsidRPr="002E78A7" w14:paraId="11266517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41343FE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51</w:t>
            </w:r>
          </w:p>
        </w:tc>
        <w:tc>
          <w:tcPr>
            <w:tcW w:w="0" w:type="auto"/>
            <w:shd w:val="clear" w:color="auto" w:fill="auto"/>
          </w:tcPr>
          <w:p w14:paraId="0C84AD6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&lt;EndNote&gt;&lt;Cite&gt;&lt;Author&gt;Kasyap&lt;/Author&gt;&lt;Year&gt;2021&lt;/Year&gt;&lt;RecNum&gt;3302&lt;/RecNum&gt;&lt;DisplayText&gt;[88]&lt;/DisplayText&gt;&lt;record&gt;&lt;rec-number&gt;3302&lt;/rec-number&gt;&lt;foreign-keys&gt;&lt;key app="EN" db-id="5tweezd5b52s5jefa9avp0ata2zffwsrfvew" timestamp="1689838183" guid="2d01294a-d6ac-40fb-9e6e-8249a9223741"&gt;3302&lt;/key&gt;&lt;/foreign-keys&gt;&lt;ref-type name="Journal Article"&gt;17&lt;/ref-type&gt;&lt;contributors&gt;&lt;authors&gt;&lt;author&gt;Harsh Kasyap&lt;/author&gt;&lt;author&gt;Somanath Tripathy&lt;/author&gt;&lt;/authors&gt;&lt;/contributors&gt;&lt;titles&gt;&lt;title&gt;Privacy-preserving Decentralized Learning Framework for Healthcare System&lt;/title&gt;&lt;secondary-title&gt;ACM Trans. Multimedia Comput. Commun. Appl.&lt;/secondary-title&gt;&lt;/titles&gt;&lt;periodical&gt;&lt;full-title&gt;ACM Trans. Multimedia Comput. Commun. Appl.&lt;/full-title&gt;&lt;/periodical&gt;&lt;pages&gt;Article 68&lt;/pages&gt;&lt;volume&gt;17&lt;/volume&gt;&lt;number&gt;2s&lt;/number&gt;&lt;keywords&gt;&lt;keyword&gt;security, Healthcare system, blockchain, privacy, federated learning&lt;/keyword&gt;&lt;/keywords&gt;&lt;dates&gt;&lt;year&gt;2021&lt;/year&gt;&lt;/dates&gt;&lt;isbn&gt;1551-6857&lt;/isbn&gt;&lt;urls&gt;&lt;related-urls&gt;&lt;url&gt;https://doi.org/10.1145/3426474&lt;/url&gt;&lt;/related-urls&gt;&lt;/urls&gt;&lt;electronic-resource-num&gt;10.1145/3426474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88" w:tooltip="Kasyap, 2021 #3302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88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58FD278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14:paraId="02E1469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175E210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ACM Trans. Multimedia Comput. Commun. Appl.</w:t>
            </w:r>
          </w:p>
        </w:tc>
      </w:tr>
      <w:tr w:rsidR="001D6BF8" w:rsidRPr="002E78A7" w14:paraId="47AE3864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0900CF6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52</w:t>
            </w:r>
          </w:p>
        </w:tc>
        <w:tc>
          <w:tcPr>
            <w:tcW w:w="0" w:type="auto"/>
            <w:shd w:val="clear" w:color="auto" w:fill="auto"/>
          </w:tcPr>
          <w:p w14:paraId="7F21E7D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&lt;EndNote&gt;&lt;Cite&gt;&lt;Author&gt;Reis&lt;/Author&gt;&lt;Year&gt;2021&lt;/Year&gt;&lt;RecNum&gt;3350&lt;/RecNum&gt;&lt;DisplayText&gt;[89]&lt;/DisplayText&gt;&lt;record&gt;&lt;rec-number&gt;3350&lt;/rec-number&gt;&lt;foreign-keys&gt;&lt;key app="EN" db-id="5tweezd5b52s5jefa9avp0ata2zffwsrfvew" timestamp="1689847734" guid="7d1083a8-714a-4661-bc13-bc7bcdb314d7"&gt;3350&lt;/key&gt;&lt;/foreign-keys&gt;&lt;ref-type name="Conference Proceedings"&gt;10&lt;/ref-type&gt;&lt;contributors&gt;&lt;authors&gt;&lt;author&gt;L. H. A. Reis&lt;/author&gt;&lt;author&gt;M. T. de Oliveira&lt;/author&gt;&lt;author&gt;D. M. F. Mattos&lt;/author&gt;&lt;author&gt;S. D. Olabarriaga&lt;/author&gt;&lt;/authors&gt;&lt;/contributors&gt;&lt;titles&gt;&lt;title&gt;Private Data Sharing in a Secure Cloud-based Application for Acute Stroke Care&lt;/title&gt;&lt;secondary-title&gt;2021 IEEE 34th International Symposium on Computer-Based Medical Systems (CBMS)&lt;/secondary-title&gt;&lt;alt-title&gt;2021 IEEE 34th International Symposium on Computer-Based Medical Systems (CBMS)&lt;/alt-title&gt;&lt;/titles&gt;&lt;pages&gt;568-573&lt;/pages&gt;&lt;dates&gt;&lt;year&gt;2021&lt;/year&gt;&lt;pub-dates&gt;&lt;date&gt;7-9 June 2021&lt;/date&gt;&lt;/pub-dates&gt;&lt;/dates&gt;&lt;isbn&gt;2372-9198&lt;/isbn&gt;&lt;urls&gt;&lt;/urls&gt;&lt;electronic-resource-num&gt;10.1109/CBMS52027.2021.00039&lt;/electronic-resource-num&gt;&lt;/record&gt;&lt;/Cite&gt;&lt;/EndNote&gt;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89" w:tooltip="Reis, 2021 #3350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89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52C887F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14:paraId="7213D1D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7D65DBC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CBMS</w:t>
            </w:r>
          </w:p>
        </w:tc>
      </w:tr>
      <w:tr w:rsidR="001D6BF8" w:rsidRPr="002E78A7" w14:paraId="5143B7F8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01B623F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53</w:t>
            </w:r>
          </w:p>
        </w:tc>
        <w:tc>
          <w:tcPr>
            <w:tcW w:w="0" w:type="auto"/>
            <w:shd w:val="clear" w:color="auto" w:fill="auto"/>
          </w:tcPr>
          <w:p w14:paraId="438F0AE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&lt;EndNote&gt;&lt;Cite&gt;&lt;Author&gt;Mezher&lt;/Author&gt;&lt;Year&gt;2021&lt;/Year&gt;&lt;RecNum&gt;3315&lt;/RecNum&gt;&lt;DisplayText&gt;[34]&lt;/DisplayText&gt;&lt;record&gt;&lt;rec-number&gt;3315&lt;/rec-number&gt;&lt;foreign-keys&gt;&lt;key app="EN" db-id="5tweezd5b52s5jefa9avp0ata2zffwsrfvew" timestamp="1689840667" guid="8f8ff15a-1ea8-4ffb-9f21-1d437a350f11"&gt;3315&lt;/key&gt;&lt;/foreign-keys&gt;&lt;ref-type name="Conference Proceedings"&gt;10&lt;/ref-type&gt;&lt;contributors&gt;&lt;authors&gt;&lt;author&gt;M. Mezher&lt;/author&gt;&lt;author&gt;N. Hellmuth&lt;/author&gt;&lt;author&gt;A. Ibrahim&lt;/author&gt;&lt;/authors&gt;&lt;/contributors&gt;&lt;titles&gt;&lt;title&gt;Secure Health Information Exchange (S-HIE) Protocol with Reduced Round-Trip Count&lt;/title&gt;&lt;secondary-title&gt;2021 IEEE 9th International Conference on Healthcare Informatics (ICHI)&lt;/secondary-title&gt;&lt;alt-title&gt;2021 IEEE 9th International Conference on Healthcare Informatics (ICHI)&lt;/alt-title&gt;&lt;/titles&gt;&lt;pages&gt;280-288&lt;/pages&gt;&lt;dates&gt;&lt;year&gt;2021&lt;/year&gt;&lt;pub-dates&gt;&lt;date&gt;9-12 Aug. 2021&lt;/date&gt;&lt;/pub-dates&gt;&lt;/dates&gt;&lt;isbn&gt;2575-2634&lt;/isbn&gt;&lt;urls&gt;&lt;/urls&gt;&lt;electronic-resource-num&gt;10.1109/ICHI52183.2021.00051&lt;/electronic-resource-num&gt;&lt;/record&gt;&lt;/Cite&gt;&lt;/EndNote&gt;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34" w:tooltip="Mezher, 2021 #3315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34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61A14A8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14:paraId="03B435D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33835AE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ICHI</w:t>
            </w:r>
          </w:p>
        </w:tc>
      </w:tr>
      <w:tr w:rsidR="001D6BF8" w:rsidRPr="002E78A7" w14:paraId="7EF26159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2DF593B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54</w:t>
            </w:r>
          </w:p>
        </w:tc>
        <w:tc>
          <w:tcPr>
            <w:tcW w:w="0" w:type="auto"/>
            <w:shd w:val="clear" w:color="auto" w:fill="auto"/>
          </w:tcPr>
          <w:p w14:paraId="412FA4A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&lt;EndNote&gt;&lt;Cite&gt;&lt;Author&gt;Mahdy&lt;/Author&gt;&lt;Year&gt;2021&lt;/Year&gt;&lt;RecNum&gt;3284&lt;/RecNum&gt;&lt;DisplayText&gt;[90]&lt;/DisplayText&gt;&lt;record&gt;&lt;rec-number&gt;3284&lt;/rec-number&gt;&lt;foreign-keys&gt;&lt;key app="EN" db-id="5tweezd5b52s5jefa9avp0ata2zffwsrfvew" timestamp="1689770527" guid="7d396057-4392-40f8-8d46-e29b6c56c455"&gt;3284&lt;/key&gt;&lt;/foreign-keys&gt;&lt;ref-type name="Conference Proceedings"&gt;10&lt;/ref-type&gt;&lt;contributors&gt;&lt;authors&gt;&lt;author&gt;M. M. Mahdy&lt;/author&gt;&lt;/authors&gt;&lt;/contributors&gt;&lt;titles&gt;&lt;title&gt;Semi-Centralized Blockchain Based Distributed System for Secure and Private Sharing of Electronic Health Records&lt;/title&gt;&lt;secondary-title&gt;2020 International Conference on Computer, Control, Electrical, and Electronics Engineering (ICCCEEE)&lt;/secondary-title&gt;&lt;alt-title&gt;2020 International Conference on Computer, Control, Electrical, and Electronics Engineering (ICCCEEE)&lt;/alt-title&gt;&lt;/titles&gt;&lt;pages&gt;1-4&lt;/pages&gt;&lt;dates&gt;&lt;year&gt;2021&lt;/year&gt;&lt;pub-dates&gt;&lt;date&gt;26 Feb.-1 March 2021&lt;/date&gt;&lt;/pub-dates&gt;&lt;/dates&gt;&lt;urls&gt;&lt;/urls&gt;&lt;electronic-resource-num&gt;10.1109/ICCCEEE49695.2021.9429554&lt;/electronic-resource-num&gt;&lt;/record&gt;&lt;/Cite&gt;&lt;/EndNote&gt;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90" w:tooltip="Mahdy, 2021 #3284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90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5BCD3D3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14:paraId="6BB3366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553C220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ICCCEEE</w:t>
            </w:r>
          </w:p>
        </w:tc>
      </w:tr>
      <w:tr w:rsidR="001D6BF8" w:rsidRPr="002E78A7" w14:paraId="09A0E485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338D885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55</w:t>
            </w:r>
          </w:p>
        </w:tc>
        <w:tc>
          <w:tcPr>
            <w:tcW w:w="0" w:type="auto"/>
            <w:shd w:val="clear" w:color="auto" w:fill="auto"/>
          </w:tcPr>
          <w:p w14:paraId="57B573D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&lt;EndNote&gt;&lt;Cite&gt;&lt;Author&gt;Janith&lt;/Author&gt;&lt;Year&gt;2021&lt;/Year&gt;&lt;RecNum&gt;3285&lt;/RecNum&gt;&lt;DisplayText&gt;[91]&lt;/DisplayText&gt;&lt;record&gt;&lt;rec-number&gt;3285&lt;/rec-number&gt;&lt;foreign-keys&gt;&lt;key app="EN" db-id="5tweezd5b52s5jefa9avp0ata2zffwsrfvew" timestamp="1689770577" guid="a945ed27-c700-4ee1-9c1a-86b0b1ad88b7"&gt;3285&lt;/key&gt;&lt;/foreign-keys&gt;&lt;ref-type name="Conference Proceedings"&gt;10&lt;/ref-type&gt;&lt;contributors&gt;&lt;authors&gt;&lt;author&gt;K. Janith&lt;/author&gt;&lt;author&gt;R. Iddagoda&lt;/author&gt;&lt;author&gt;C. Gunawardena&lt;/author&gt;&lt;author&gt;K. Sankalpa&lt;/author&gt;&lt;author&gt;K. Y. Abeywardena&lt;/author&gt;&lt;author&gt;K. Yapa&lt;/author&gt;&lt;/authors&gt;&lt;/contributors&gt;&lt;titles&gt;&lt;title&gt;SentinelPlus: A Cost-Effective Cyber Security Solution for Healthcare Organizations&lt;/title&gt;&lt;secondary-title&gt;2021 3rd International Conference on Advancements in Computing (ICAC)&lt;/secondary-title&gt;&lt;alt-title&gt;2021 3rd International Conference on Advancements in Computing (ICAC)&lt;/alt-title&gt;&lt;/titles&gt;&lt;pages&gt;359-364&lt;/pages&gt;&lt;dates&gt;&lt;year&gt;2021&lt;/year&gt;&lt;pub-dates&gt;&lt;date&gt;9-11 Dec. 2021&lt;/date&gt;&lt;/pub-dates&gt;&lt;/dates&gt;&lt;urls&gt;&lt;/urls&gt;&lt;electronic-resource-num&gt;10.1109/ICAC54203.2021.9670892&lt;/electronic-resource-num&gt;&lt;/record&gt;&lt;/Cite&gt;&lt;/EndNote&gt;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91" w:tooltip="Janith, 2021 #3285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91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672AA67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14:paraId="6A414AD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65E126F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ICAC</w:t>
            </w:r>
          </w:p>
        </w:tc>
      </w:tr>
      <w:tr w:rsidR="001D6BF8" w:rsidRPr="002E78A7" w14:paraId="0BAB2F19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7C6B6F6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56</w:t>
            </w:r>
          </w:p>
        </w:tc>
        <w:tc>
          <w:tcPr>
            <w:tcW w:w="0" w:type="auto"/>
            <w:shd w:val="clear" w:color="auto" w:fill="auto"/>
          </w:tcPr>
          <w:p w14:paraId="409E696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&lt;EndNote&gt;&lt;Cite&gt;&lt;Author&gt;Faruk&lt;/Author&gt;&lt;Year&gt;2021&lt;/Year&gt;&lt;RecNum&gt;3311&lt;/RecNum&gt;&lt;DisplayText&gt;[92]&lt;/DisplayText&gt;&lt;record&gt;&lt;rec-number&gt;3311&lt;/rec-number&gt;&lt;foreign-keys&gt;&lt;key app="EN" db-id="5tweezd5b52s5jefa9avp0ata2zffwsrfvew" timestamp="1689840166" guid="2828935a-e869-405f-b803-df0d7ea967f7"&gt;3311&lt;/key&gt;&lt;/foreign-keys&gt;&lt;ref-type name="Conference Proceedings"&gt;10&lt;/ref-type&gt;&lt;contributors&gt;&lt;authors&gt;&lt;author&gt;M. J. Hossain Faruk&lt;/author&gt;&lt;author&gt;H. Shahriar&lt;/author&gt;&lt;author&gt;M. Valero&lt;/author&gt;&lt;author&gt;S. Sneha&lt;/author&gt;&lt;author&gt;S. I. Ahamed&lt;/author&gt;&lt;author&gt;M. Rahman&lt;/author&gt;&lt;/authors&gt;&lt;/contributors&gt;&lt;titles&gt;&lt;title&gt;Towards Blockchain-Based Secure Data Management for Remote Patient Monitoring&lt;/title&gt;&lt;secondary-title&gt;2021 IEEE International Conference on Digital Health (ICDH)&lt;/secondary-title&gt;&lt;alt-title&gt;2021 IEEE International Conference on Digital Health (ICDH)&lt;/alt-title&gt;&lt;/titles&gt;&lt;pages&gt;299-308&lt;/pages&gt;&lt;dates&gt;&lt;year&gt;2021&lt;/year&gt;&lt;pub-dates&gt;&lt;date&gt;5-10 Sept. 2021&lt;/date&gt;&lt;/pub-dates&gt;&lt;/dates&gt;&lt;urls&gt;&lt;/urls&gt;&lt;electronic-resource-num&gt;10.1109/ICDH52753.2021.00054&lt;/electronic-resource-num&gt;&lt;/record&gt;&lt;/Cite&gt;&lt;/EndNote&gt;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92" w:tooltip="Faruk, 2021 #3311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92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183EBFA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14:paraId="3A4A5F3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52330DF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ICDH</w:t>
            </w:r>
          </w:p>
        </w:tc>
      </w:tr>
      <w:tr w:rsidR="001D6BF8" w:rsidRPr="002E78A7" w14:paraId="431B3117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413A834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57</w:t>
            </w:r>
          </w:p>
        </w:tc>
        <w:tc>
          <w:tcPr>
            <w:tcW w:w="0" w:type="auto"/>
            <w:shd w:val="clear" w:color="auto" w:fill="auto"/>
          </w:tcPr>
          <w:p w14:paraId="7CCC547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&lt;EndNote&gt;&lt;Cite&gt;&lt;Author&gt;Barman&lt;/Author&gt;&lt;Year&gt;2022&lt;/Year&gt;&lt;RecNum&gt;3346&lt;/RecNum&gt;&lt;DisplayText&gt;[93]&lt;/DisplayText&gt;&lt;record&gt;&lt;rec-number&gt;3346&lt;/rec-number&gt;&lt;foreign-keys&gt;&lt;key app="EN" db-id="5tweezd5b52s5jefa9avp0ata2zffwsrfvew" timestamp="1689847031" guid="a6eefa32-af86-4776-a165-3c47cdd78922"&gt;3346&lt;/key&gt;&lt;/foreign-keys&gt;&lt;ref-type name="Journal Article"&gt;17&lt;/ref-type&gt;&lt;contributors&gt;&lt;authors&gt;&lt;author&gt;Barman, Subhas&lt;/author&gt;&lt;author&gt;Chattopadhyay, Samiran&lt;/author&gt;&lt;author&gt;Samanta, Debasis&lt;/author&gt;&lt;author&gt;Barman, Sayantani&lt;/author&gt;&lt;/authors&gt;&lt;/contributors&gt;&lt;titles&gt;&lt;title&gt;A blockchain-based approach to secure electronic health records using fuzzy commitment scheme&lt;/title&gt;&lt;secondary-title&gt;SECURITY AND PRIVACY&lt;/secondary-title&gt;&lt;/titles&gt;&lt;periodical&gt;&lt;full-title&gt;SECURITY AND PRIVACY&lt;/full-title&gt;&lt;/periodical&gt;&lt;pages&gt;e231&lt;/pages&gt;&lt;volume&gt;5&lt;/volume&gt;&lt;number&gt;4&lt;/number&gt;&lt;dates&gt;&lt;year&gt;2022&lt;/year&gt;&lt;/dates&gt;&lt;isbn&gt;2475-6725&lt;/isbn&gt;&lt;urls&gt;&lt;related-urls&gt;&lt;url&gt;https://onlinelibrary.wiley.com/doi/abs/10.1002/spy2.231&lt;/url&gt;&lt;/related-urls&gt;&lt;/urls&gt;&lt;electronic-resource-num&gt;https://doi.org/10.1002/spy2.231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93" w:tooltip="Barman, 2022 #3346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93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45D2946E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3A95296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0761844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SECURITY AND PRIVACY</w:t>
            </w:r>
          </w:p>
        </w:tc>
      </w:tr>
      <w:tr w:rsidR="001D6BF8" w:rsidRPr="002E78A7" w14:paraId="2A54C34E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05370EC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58</w:t>
            </w:r>
          </w:p>
        </w:tc>
        <w:tc>
          <w:tcPr>
            <w:tcW w:w="0" w:type="auto"/>
            <w:shd w:val="clear" w:color="auto" w:fill="auto"/>
          </w:tcPr>
          <w:p w14:paraId="2C3ED6D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&lt;EndNote&gt;&lt;Cite&gt;&lt;Author&gt;Kaur&lt;/Author&gt;&lt;Year&gt;2022&lt;/Year&gt;&lt;RecNum&gt;3336&lt;/RecNum&gt;&lt;DisplayText&gt;[94]&lt;/DisplayText&gt;&lt;record&gt;&lt;rec-number&gt;3336&lt;/rec-number&gt;&lt;foreign-keys&gt;&lt;key app="EN" db-id="5tweezd5b52s5jefa9avp0ata2zffwsrfvew" timestamp="1689844254" guid="6af13b07-2aee-4a99-8cda-14b7d2cc8ecc"&gt;3336&lt;/key&gt;&lt;/foreign-keys&gt;&lt;ref-type name="Journal Article"&gt;17&lt;/ref-type&gt;&lt;contributors&gt;&lt;authors&gt;&lt;author&gt;Kaur, Jasleen&lt;/author&gt;&lt;author&gt;Rani, Rinkle&lt;/author&gt;&lt;author&gt;Kalra, Nidhi&lt;/author&gt;&lt;/authors&gt;&lt;/contributors&gt;&lt;titles&gt;&lt;title&gt;A Blockchain-based Framework for Privacy Preservation of Electronic Health Records (EHRs)&lt;/title&gt;&lt;secondary-title&gt;Transactions on Emerging Telecommunications Technologies&lt;/secondary-title&gt;&lt;/titles&gt;&lt;periodical&gt;&lt;full-title&gt;Transactions on Emerging Telecommunications Technologies&lt;/full-title&gt;&lt;/periodical&gt;&lt;pages&gt;e4507&lt;/pages&gt;&lt;volume&gt;33&lt;/volume&gt;&lt;number&gt;9&lt;/number&gt;&lt;dates&gt;&lt;year&gt;2022&lt;/year&gt;&lt;pub-dates&gt;&lt;date&gt;2022/09/01&lt;/date&gt;&lt;/pub-dates&gt;&lt;/dates&gt;&lt;publisher&gt;John Wiley &amp;amp; Sons, Ltd&lt;/publisher&gt;&lt;isbn&gt;2161-3915&lt;/isbn&gt;&lt;work-type&gt;https://doi.org/10.1002/ett.4507&lt;/work-type&gt;&lt;urls&gt;&lt;related-urls&gt;&lt;url&gt;https://doi.org/10.1002/ett.4507&lt;/url&gt;&lt;/related-urls&gt;&lt;/urls&gt;&lt;electronic-resource-num&gt;https://doi.org/10.1002/ett.4507&lt;/electronic-resource-num&gt;&lt;access-date&gt;2023/07/20&lt;/access-date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94" w:tooltip="Kaur, 2022 #3336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94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01C3C05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4DB63D6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635E0E3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Transactions on Emerging Telecommunications Technologies</w:t>
            </w:r>
          </w:p>
        </w:tc>
      </w:tr>
      <w:tr w:rsidR="001D6BF8" w:rsidRPr="002E78A7" w14:paraId="041595E6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10D540F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59</w:t>
            </w:r>
          </w:p>
        </w:tc>
        <w:tc>
          <w:tcPr>
            <w:tcW w:w="0" w:type="auto"/>
            <w:shd w:val="clear" w:color="auto" w:fill="auto"/>
          </w:tcPr>
          <w:p w14:paraId="6029C4A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&lt;EndNote&gt;&lt;Cite&gt;&lt;Author&gt;Mahamud&lt;/Author&gt;&lt;Year&gt;2022&lt;/Year&gt;&lt;RecNum&gt;3211&lt;/RecNum&gt;&lt;DisplayText&gt;[95]&lt;/DisplayText&gt;&lt;record&gt;&lt;rec-number&gt;3211&lt;/rec-number&gt;&lt;foreign-keys&gt;&lt;key app="EN" db-id="5tweezd5b52s5jefa9avp0ata2zffwsrfvew" timestamp="1689684577" guid="6b697195-8645-43e3-8141-fa49aae477c1"&gt;3211&lt;/key&gt;&lt;/foreign-keys&gt;&lt;ref-type name="Conference Proceedings"&gt;10&lt;/ref-type&gt;&lt;contributors&gt;&lt;authors&gt;&lt;author&gt;S. Mahamud&lt;/author&gt;&lt;author&gt;S. T. Alvi&lt;/author&gt;&lt;/authors&gt;&lt;/contributors&gt;&lt;titles&gt;&lt;title&gt;A Framework for Covid-19 Vaccine Management System Using Blockchain Technology&lt;/title&gt;&lt;secondary-title&gt;2021 4th International Conference on Recent Trends in Computer Science and Technology (ICRTCST)&lt;/secondary-title&gt;&lt;alt-title&gt;2021 4th International Conference on Recent Trends in Computer Science and Technology (ICRTCST)&lt;/alt-title&gt;&lt;/titles&gt;&lt;pages&gt;417-422&lt;/pages&gt;&lt;dates&gt;&lt;year&gt;2022&lt;/year&gt;&lt;pub-dates&gt;&lt;date&gt;11-12 Feb. 2022&lt;/date&gt;&lt;/pub-dates&gt;&lt;/dates&gt;&lt;urls&gt;&lt;/urls&gt;&lt;electronic-resource-num&gt;10.1109/ICRTCST54752.2022.9781924&lt;/electronic-resource-num&gt;&lt;/record&gt;&lt;/Cite&gt;&lt;/EndNote&gt;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95" w:tooltip="Mahamud, 2022 #3211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95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3D69353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082B924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0A97FEC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ICRTCST</w:t>
            </w:r>
          </w:p>
        </w:tc>
      </w:tr>
      <w:tr w:rsidR="001D6BF8" w:rsidRPr="002E78A7" w14:paraId="71954F80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4B24533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60</w:t>
            </w:r>
          </w:p>
        </w:tc>
        <w:tc>
          <w:tcPr>
            <w:tcW w:w="0" w:type="auto"/>
            <w:shd w:val="clear" w:color="auto" w:fill="auto"/>
          </w:tcPr>
          <w:p w14:paraId="4B99942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&lt;EndNote&gt;&lt;Cite&gt;&lt;Author&gt;Bharathi&lt;/Author&gt;&lt;Year&gt;2022&lt;/Year&gt;&lt;RecNum&gt;3345&lt;/RecNum&gt;&lt;DisplayText&gt;[96]&lt;/DisplayText&gt;&lt;record&gt;&lt;rec-number&gt;3345&lt;/rec-number&gt;&lt;foreign-keys&gt;&lt;key app="EN" db-id="5tweezd5b52s5jefa9avp0ata2zffwsrfvew" timestamp="1689846943" guid="8da351dd-772e-44e3-9879-0121bd7d5e98"&gt;3345&lt;/key&gt;&lt;/foreign-keys&gt;&lt;ref-type name="Journal Article"&gt;17&lt;/ref-type&gt;&lt;contributors&gt;&lt;authors&gt;&lt;author&gt;Bharathi, V.&lt;/author&gt;&lt;author&gt;Vinoth Kumar, C. N. S.&lt;/author&gt;&lt;/authors&gt;&lt;/contributors&gt;&lt;titles&gt;&lt;title&gt;A real time health care cyber attack detection using ensemble classifier&lt;/title&gt;&lt;secondary-title&gt;Computers and Electrical Engineering&lt;/secondary-title&gt;&lt;/titles&gt;&lt;periodical&gt;&lt;full-title&gt;Computers and Electrical Engineering&lt;/full-title&gt;&lt;/periodical&gt;&lt;pages&gt;108043&lt;/pages&gt;&lt;volume&gt;101&lt;/volume&gt;&lt;keywords&gt;&lt;keyword&gt;Health care systems&lt;/keyword&gt;&lt;keyword&gt;Cyber-physical systems, IoT&lt;/keyword&gt;&lt;keyword&gt;Wise greedy routing technique&lt;/keyword&gt;&lt;keyword&gt;Agglomerative mean shift maximization clustering&lt;/keyword&gt;&lt;keyword&gt;Multi-heuristic cyber ant optimization&lt;/keyword&gt;&lt;keyword&gt;Ensemble crossover XG boost classifier&lt;/keyword&gt;&lt;/keywords&gt;&lt;dates&gt;&lt;year&gt;2022&lt;/year&gt;&lt;pub-dates&gt;&lt;date&gt;2022/07/01/&lt;/date&gt;&lt;/pub-dates&gt;&lt;/dates&gt;&lt;isbn&gt;0045-7906&lt;/isbn&gt;&lt;urls&gt;&lt;related-urls&gt;&lt;url&gt;https://www.sciencedirect.com/science/article/pii/S0045790622003044&lt;/url&gt;&lt;/related-urls&gt;&lt;/urls&gt;&lt;electronic-resource-num&gt;https://doi.org/10.1016/j.compeleceng.2022.108043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96" w:tooltip="Bharathi, 2022 #3345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96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5DD5DCA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707F0B3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54DE5CA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Computers and Electrical Engineering</w:t>
            </w:r>
          </w:p>
        </w:tc>
      </w:tr>
      <w:tr w:rsidR="001D6BF8" w:rsidRPr="002E78A7" w14:paraId="319AD5DC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0817E3B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61</w:t>
            </w:r>
          </w:p>
        </w:tc>
        <w:tc>
          <w:tcPr>
            <w:tcW w:w="0" w:type="auto"/>
            <w:shd w:val="clear" w:color="auto" w:fill="auto"/>
          </w:tcPr>
          <w:p w14:paraId="178824B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&lt;EndNote&gt;&lt;Cite&gt;&lt;Author&gt;Maathavan&lt;/Author&gt;&lt;Year&gt;2022&lt;/Year&gt;&lt;RecNum&gt;3293&lt;/RecNum&gt;&lt;DisplayText&gt;[97]&lt;/DisplayText&gt;&lt;record&gt;&lt;rec-number&gt;3293&lt;/rec-number&gt;&lt;foreign-keys&gt;&lt;key app="EN" db-id="5tweezd5b52s5jefa9avp0ata2zffwsrfvew" timestamp="1689776823" guid="6982bc16-a422-4578-95ee-ec55441d43c0"&gt;3293&lt;/key&gt;&lt;/foreign-keys&gt;&lt;ref-type name="Journal Article"&gt;17&lt;/ref-type&gt;&lt;contributors&gt;&lt;authors&gt;&lt;author&gt;Maathavan, Kirupa-Shankar-Komathi&lt;/author&gt;&lt;author&gt;Venkatraman, Santhi&lt;/author&gt;&lt;/authors&gt;&lt;/contributors&gt;&lt;titles&gt;&lt;title&gt;A Secure Encrypted Classified Electronic Healthcare Data for Public Cloud Environment&lt;/title&gt;&lt;secondary-title&gt;Intelligent Automation \&amp;amp; Soft Computing&lt;/secondary-title&gt;&lt;/titles&gt;&lt;periodical&gt;&lt;full-title&gt;Intelligent Automation \&amp;amp; Soft Computing&lt;/full-title&gt;&lt;/periodical&gt;&lt;pages&gt;765--779&lt;/pages&gt;&lt;volume&gt;32&lt;/volume&gt;&lt;number&gt;2&lt;/number&gt;&lt;dates&gt;&lt;year&gt;2022&lt;/year&gt;&lt;/dates&gt;&lt;isbn&gt;2326-005X&lt;/isbn&gt;&lt;accession-num&gt;doi:10.32604/iasc.2022.022276&lt;/accession-num&gt;&lt;urls&gt;&lt;related-urls&gt;&lt;url&gt;http://www.techscience.com/iasc/v32n2/45604&lt;/url&gt;&lt;/related-urls&gt;&lt;/urls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97" w:tooltip="Maathavan, 2022 #3293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97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5CF591F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53EE8D5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01B2560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Intelligent Automation &amp; Soft Computing</w:t>
            </w:r>
          </w:p>
        </w:tc>
      </w:tr>
      <w:tr w:rsidR="001D6BF8" w:rsidRPr="002E78A7" w14:paraId="14A9441F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1C0B1CD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62</w:t>
            </w:r>
          </w:p>
        </w:tc>
        <w:tc>
          <w:tcPr>
            <w:tcW w:w="0" w:type="auto"/>
            <w:shd w:val="clear" w:color="auto" w:fill="auto"/>
          </w:tcPr>
          <w:p w14:paraId="715D116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&lt;EndNote&gt;&lt;Cite&gt;&lt;Author&gt;Pilares&lt;/Author&gt;&lt;Year&gt;2022&lt;/Year&gt;&lt;RecNum&gt;3306&lt;/RecNum&gt;&lt;DisplayText&gt;[98]&lt;/DisplayText&gt;&lt;record&gt;&lt;rec-number&gt;3306&lt;/rec-number&gt;&lt;foreign-keys&gt;&lt;key app="EN" db-id="5tweezd5b52s5jefa9avp0ata2zffwsrfvew" timestamp="1689839573" guid="747f4ef8-9757-468f-b747-9a7da6c91003"&gt;3306&lt;/key&gt;&lt;/foreign-keys&gt;&lt;ref-type name="Journal Article"&gt;17&lt;/ref-type&gt;&lt;contributors&gt;&lt;authors&gt;&lt;author&gt;Pilares, Iris Cathrina Abacan&lt;/author&gt;&lt;author&gt;Azam, Sami&lt;/author&gt;&lt;author&gt;Akbulut, Serkan&lt;/author&gt;&lt;author&gt;Jonkman, Mirjam&lt;/author&gt;&lt;author&gt;Shanmugam, Bharanidharan&lt;/author&gt;&lt;/authors&gt;&lt;/contributors&gt;&lt;titles&gt;&lt;title&gt;Addressing the Challenges of Electronic Health Records Using Blockchain and IPFS&lt;/title&gt;&lt;secondary-title&gt;Sensors&lt;/secondary-title&gt;&lt;/titles&gt;&lt;periodical&gt;&lt;full-title&gt;Sensors&lt;/full-title&gt;&lt;/periodical&gt;&lt;pages&gt;4032&lt;/pages&gt;&lt;volume&gt;22&lt;/volume&gt;&lt;number&gt;11&lt;/number&gt;&lt;dates&gt;&lt;year&gt;2022&lt;/year&gt;&lt;/dates&gt;&lt;isbn&gt;1424-8220&lt;/isbn&gt;&lt;accession-num&gt;doi:10.3390/s22114032&lt;/accession-num&gt;&lt;urls&gt;&lt;related-urls&gt;&lt;url&gt;https://www.mdpi.com/1424-8220/22/11/4032&lt;/url&gt;&lt;/related-urls&gt;&lt;/urls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98" w:tooltip="Pilares, 2022 #3306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98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1A71A55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14DFC28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6735C3E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Sensors</w:t>
            </w:r>
          </w:p>
        </w:tc>
      </w:tr>
      <w:tr w:rsidR="001D6BF8" w:rsidRPr="002E78A7" w14:paraId="5A2D970A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3CA70C8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63</w:t>
            </w:r>
          </w:p>
        </w:tc>
        <w:tc>
          <w:tcPr>
            <w:tcW w:w="0" w:type="auto"/>
            <w:shd w:val="clear" w:color="auto" w:fill="auto"/>
          </w:tcPr>
          <w:p w14:paraId="6F97E0B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&lt;EndNote&gt;&lt;Cite&gt;&lt;Author&gt;Yadav&lt;/Author&gt;&lt;Year&gt;2022&lt;/Year&gt;&lt;RecNum&gt;3309&lt;/RecNum&gt;&lt;DisplayText&gt;[99]&lt;/DisplayText&gt;&lt;record&gt;&lt;rec-number&gt;3309&lt;/rec-number&gt;&lt;foreign-keys&gt;&lt;key app="EN" db-id="5tweezd5b52s5jefa9avp0ata2zffwsrfvew" timestamp="1689839835" guid="2ffe2c71-124f-48c5-a4a0-4fb191c6a44f"&gt;3309&lt;/key&gt;&lt;/foreign-keys&gt;&lt;ref-type name="Journal Article"&gt;17&lt;/ref-type&gt;&lt;contributors&gt;&lt;authors&gt;&lt;author&gt;Yadav, Kusum&lt;/author&gt;&lt;author&gt;Alharbi, Ali&lt;/author&gt;&lt;author&gt;Jain, Anurag&lt;/author&gt;&lt;author&gt;Ramadan, Rabie-A.&lt;/author&gt;&lt;/authors&gt;&lt;/contributors&gt;&lt;titles&gt;&lt;title&gt;An IoT Based Secure Patient Health Monitoring System&lt;/title&gt;&lt;secondary-title&gt;Computers, Materials \&amp;amp; Continua&lt;/secondary-title&gt;&lt;/titles&gt;&lt;periodical&gt;&lt;full-title&gt;Computers, Materials \&amp;amp; Continua&lt;/full-title&gt;&lt;/periodical&gt;&lt;pages&gt;3637--3652&lt;/pages&gt;&lt;volume&gt;70&lt;/volume&gt;&lt;number&gt;2&lt;/number&gt;&lt;dates&gt;&lt;year&gt;2022&lt;/year&gt;&lt;/dates&gt;&lt;isbn&gt;1546-2226&lt;/isbn&gt;&lt;accession-num&gt;doi:10.32604/cmc.2022.020614&lt;/accession-num&gt;&lt;urls&gt;&lt;related-urls&gt;&lt;url&gt;http://www.techscience.com/cmc/v70n2/44716&lt;/url&gt;&lt;/related-urls&gt;&lt;/urls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99" w:tooltip="Yadav, 2022 #3309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99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3094D89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594632D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7518F9A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Computers, Materials &amp; Continua</w:t>
            </w:r>
          </w:p>
        </w:tc>
      </w:tr>
      <w:tr w:rsidR="001D6BF8" w:rsidRPr="002E78A7" w14:paraId="44B73C38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220836B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64</w:t>
            </w:r>
          </w:p>
        </w:tc>
        <w:tc>
          <w:tcPr>
            <w:tcW w:w="0" w:type="auto"/>
            <w:shd w:val="clear" w:color="auto" w:fill="auto"/>
          </w:tcPr>
          <w:p w14:paraId="302813C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&lt;EndNote&gt;&lt;Cite&gt;&lt;Author&gt;Akter&lt;/Author&gt;&lt;Year&gt;2022&lt;/Year&gt;&lt;RecNum&gt;3235&lt;/RecNum&gt;&lt;DisplayText&gt;[100]&lt;/DisplayText&gt;&lt;record&gt;&lt;rec-number&gt;3235&lt;/rec-number&gt;&lt;foreign-keys&gt;&lt;key app="EN" db-id="5tweezd5b52s5jefa9avp0ata2zffwsrfvew" timestamp="1689689942" guid="0ffb0b28-d928-475b-b793-450c68d3d6cb"&gt;3235&lt;/key&gt;&lt;/foreign-keys&gt;&lt;ref-type name="Journal Article"&gt;17&lt;/ref-type&gt;&lt;contributors&gt;&lt;authors&gt;&lt;author&gt;Akter, Shamima&lt;/author&gt;&lt;author&gt;Reza, Farhana&lt;/author&gt;&lt;author&gt;Ahmed, Manik&lt;/author&gt;&lt;/authors&gt;&lt;/contributors&gt;&lt;titles&gt;&lt;title&gt;Convergence of Blockchain, k-medoids and homomorphic encryption for privacy preserving biomedical data classification&lt;/title&gt;&lt;secondary-title&gt;Internet of Things and Cyber-Physical Systems&lt;/secondary-title&gt;&lt;/titles&gt;&lt;periodical&gt;&lt;full-title&gt;Internet of Things and Cyber-Physical Systems&lt;/full-title&gt;&lt;/periodical&gt;&lt;pages&gt;99-110&lt;/pages&gt;&lt;volume&gt;2&lt;/volume&gt;&lt;keywords&gt;&lt;keyword&gt;Privacy-preserving&lt;/keyword&gt;&lt;keyword&gt;Homomorphic encryption&lt;/keyword&gt;&lt;keyword&gt;Asymmetric encryption&lt;/keyword&gt;&lt;keyword&gt;− Medoids&lt;/keyword&gt;&lt;keyword&gt;Internet of medical things&lt;/keyword&gt;&lt;keyword&gt;Biomedical data&lt;/keyword&gt;&lt;/keywords&gt;&lt;dates&gt;&lt;year&gt;2022&lt;/year&gt;&lt;pub-dates&gt;&lt;date&gt;2022/01/01/&lt;/date&gt;&lt;/pub-dates&gt;&lt;/dates&gt;&lt;isbn&gt;2667-3452&lt;/isbn&gt;&lt;urls&gt;&lt;related-urls&gt;&lt;url&gt;https://www.sciencedirect.com/science/article/pii/S2667345222000165&lt;/url&gt;&lt;/related-urls&gt;&lt;/urls&gt;&lt;electronic-resource-num&gt;https://doi.org/10.1016/j.iotcps.2022.05.006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00" w:tooltip="Akter, 2022 #3235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100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0C8A7D9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3801300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209D118E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Internet of Things and Cyber-Physical Systems</w:t>
            </w:r>
          </w:p>
        </w:tc>
      </w:tr>
      <w:tr w:rsidR="001D6BF8" w:rsidRPr="002E78A7" w14:paraId="1760E6F9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448DFCB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65</w:t>
            </w:r>
          </w:p>
        </w:tc>
        <w:tc>
          <w:tcPr>
            <w:tcW w:w="0" w:type="auto"/>
            <w:shd w:val="clear" w:color="auto" w:fill="auto"/>
          </w:tcPr>
          <w:p w14:paraId="1624160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&lt;EndNote&gt;&lt;Cite&gt;&lt;Author&gt;Puranik&lt;/Author&gt;&lt;Year&gt;2022&lt;/Year&gt;&lt;RecNum&gt;3236&lt;/RecNum&gt;&lt;DisplayText&gt;[101]&lt;/DisplayText&gt;&lt;record&gt;&lt;rec-number&gt;3236&lt;/rec-number&gt;&lt;foreign-keys&gt;&lt;key app="EN" db-id="5tweezd5b52s5jefa9avp0ata2zffwsrfvew" timestamp="1689690066" guid="6655055f-4084-4e45-991b-80aa8a026118"&gt;3236&lt;/key&gt;&lt;/foreign-keys&gt;&lt;ref-type name="Conference Proceedings"&gt;10&lt;/ref-type&gt;&lt;contributors&gt;&lt;authors&gt;&lt;author&gt;A. Puranik&lt;/author&gt;&lt;author&gt;A. V. Akkihal&lt;/author&gt;&lt;author&gt;P. B. Honnavalli&lt;/author&gt;&lt;author&gt;S. Eswaran&lt;/author&gt;&lt;/authors&gt;&lt;/contributors&gt;&lt;titles&gt;&lt;title&gt;CoreMedi: Secure Medical Records Sharing Using Blockchain Technology&lt;/title&gt;&lt;secondary-title&gt;2022 International Conference on Data Analytics for Business and Industry (ICDABI)&lt;/secondary-title&gt;&lt;alt-title&gt;2022 International Conference on Data Analytics for Business and Industry (ICDABI)&lt;/alt-title&gt;&lt;/titles&gt;&lt;pages&gt;33-37&lt;/pages&gt;&lt;dates&gt;&lt;year&gt;2022&lt;/year&gt;&lt;pub-dates&gt;&lt;date&gt;25-26 Oct. 2022&lt;/date&gt;&lt;/pub-dates&gt;&lt;/dates&gt;&lt;urls&gt;&lt;/urls&gt;&lt;electronic-resource-num&gt;10.1109/ICDABI56818.2022.10041522&lt;/electronic-resource-num&gt;&lt;/record&gt;&lt;/Cite&gt;&lt;/EndNote&gt;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01" w:tooltip="Puranik, 2022 #3236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101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016DCA7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6BFCC20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5AAC19A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ICDABI</w:t>
            </w:r>
          </w:p>
        </w:tc>
      </w:tr>
      <w:tr w:rsidR="001D6BF8" w:rsidRPr="002E78A7" w14:paraId="0C2A9DF2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7B89A6F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66</w:t>
            </w:r>
          </w:p>
        </w:tc>
        <w:tc>
          <w:tcPr>
            <w:tcW w:w="0" w:type="auto"/>
            <w:shd w:val="clear" w:color="auto" w:fill="auto"/>
          </w:tcPr>
          <w:p w14:paraId="6AD80B2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&lt;EndNote&gt;&lt;Cite&gt;&lt;Author&gt;Khalifeh&lt;/Author&gt;&lt;Year&gt;2022&lt;/Year&gt;&lt;RecNum&gt;3322&lt;/RecNum&gt;&lt;DisplayText&gt;[102]&lt;/DisplayText&gt;&lt;record&gt;&lt;rec-number&gt;3322&lt;/rec-number&gt;&lt;foreign-keys&gt;&lt;key app="EN" db-id="5tweezd5b52s5jefa9avp0ata2zffwsrfvew" timestamp="1689841633" guid="045a713e-e089-4746-bc6e-1a8e4c50c862"&gt;3322&lt;/key&gt;&lt;/foreign-keys&gt;&lt;ref-type name="Conference Proceedings"&gt;10&lt;/ref-type&gt;&lt;contributors&gt;&lt;authors&gt;&lt;author&gt;S. Khalifeh&lt;/author&gt;&lt;author&gt;J. Georgi&lt;/author&gt;&lt;author&gt;S. Shakhatreh&lt;/author&gt;&lt;/authors&gt;&lt;/contributors&gt;&lt;titles&gt;&lt;title&gt;Design and Implementation of a Steganography-based System that Provides Protection for Breast Cancer Patient&amp;apos;s Data&lt;/title&gt;&lt;secondary-title&gt;2022 56th Annual Conference on Information Sciences and Systems (CISS)&lt;/secondary-title&gt;&lt;alt-title&gt;2022 56th Annual Conference on Information Sciences and Systems (CISS)&lt;/alt-title&gt;&lt;/titles&gt;&lt;pages&gt;19-24&lt;/pages&gt;&lt;dates&gt;&lt;year&gt;2022&lt;/year&gt;&lt;pub-dates&gt;&lt;date&gt;9-11 March 2022&lt;/date&gt;&lt;/pub-dates&gt;&lt;/dates&gt;&lt;urls&gt;&lt;/urls&gt;&lt;electronic-resource-num&gt;10.1109/CISS53076.2022.9751183&lt;/electronic-resource-num&gt;&lt;/record&gt;&lt;/Cite&gt;&lt;/EndNote&gt;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02" w:tooltip="Khalifeh, 2022 #3322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102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7D30CFE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54A3B63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27914C5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CISS</w:t>
            </w:r>
          </w:p>
        </w:tc>
      </w:tr>
      <w:tr w:rsidR="001D6BF8" w:rsidRPr="002E78A7" w14:paraId="1FBD993F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59F9F57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67</w:t>
            </w:r>
          </w:p>
        </w:tc>
        <w:tc>
          <w:tcPr>
            <w:tcW w:w="0" w:type="auto"/>
            <w:shd w:val="clear" w:color="auto" w:fill="auto"/>
          </w:tcPr>
          <w:p w14:paraId="654A20E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&lt;EndNote&gt;&lt;Cite&gt;&lt;Author&gt;Lakshmi&lt;/Author&gt;&lt;Year&gt;2022&lt;/Year&gt;&lt;RecNum&gt;3204&lt;/RecNum&gt;&lt;DisplayText&gt;[103]&lt;/DisplayText&gt;&lt;record&gt;&lt;rec-number&gt;3204&lt;/rec-number&gt;&lt;foreign-keys&gt;&lt;key app="EN" db-id="5tweezd5b52s5jefa9avp0ata2zffwsrfvew" timestamp="1689680740" guid="7757609e-66ca-4c51-a15a-74002c7f6429"&gt;3204&lt;/key&gt;&lt;/foreign-keys&gt;&lt;ref-type name="Journal Article"&gt;17&lt;/ref-type&gt;&lt;contributors&gt;&lt;authors&gt;&lt;author&gt;Lakshmi, C.&lt;/author&gt;&lt;author&gt;Jayarin, P. Jesu&lt;/author&gt;&lt;/authors&gt;&lt;/contributors&gt;&lt;titles&gt;&lt;title&gt;Design and Implementation of the Reconfigurable Area and Power-Efficient Steganography for Medical Information’s in MIMO-OFDM Channel Coding&lt;/title&gt;&lt;secondary-title&gt;Wireless Personal Communications&lt;/secondary-title&gt;&lt;/titles&gt;&lt;periodical&gt;&lt;full-title&gt;Wireless Personal Communications&lt;/full-title&gt;&lt;/periodical&gt;&lt;pages&gt;2271-2298&lt;/pages&gt;&lt;volume&gt;124&lt;/volume&gt;&lt;number&gt;3&lt;/number&gt;&lt;dates&gt;&lt;year&gt;2022&lt;/year&gt;&lt;pub-dates&gt;&lt;date&gt;2022/06/01&lt;/date&gt;&lt;/pub-dates&gt;&lt;/dates&gt;&lt;isbn&gt;1572-834X&lt;/isbn&gt;&lt;urls&gt;&lt;related-urls&gt;&lt;url&gt;https://doi.org/10.1007/s11277-022-09464-w&lt;/url&gt;&lt;/related-urls&gt;&lt;/urls&gt;&lt;electronic-resource-num&gt;10.1007/s11277-022-09464-w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03" w:tooltip="Lakshmi, 2022 #3204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103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67DC4B5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09439FF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025C087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Wireless Personal Communications</w:t>
            </w:r>
          </w:p>
        </w:tc>
      </w:tr>
      <w:tr w:rsidR="001D6BF8" w:rsidRPr="002E78A7" w14:paraId="08AB73EB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47ACBB7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68</w:t>
            </w:r>
          </w:p>
        </w:tc>
        <w:tc>
          <w:tcPr>
            <w:tcW w:w="0" w:type="auto"/>
            <w:shd w:val="clear" w:color="auto" w:fill="auto"/>
          </w:tcPr>
          <w:p w14:paraId="48A089D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&lt;EndNote&gt;&lt;Cite&gt;&lt;Author&gt;Saidi&lt;/Author&gt;&lt;Year&gt;2022&lt;/Year&gt;&lt;RecNum&gt;3337&lt;/RecNum&gt;&lt;DisplayText&gt;[104]&lt;/DisplayText&gt;&lt;record&gt;&lt;rec-number&gt;3337&lt;/rec-number&gt;&lt;foreign-keys&gt;&lt;key app="EN" db-id="5tweezd5b52s5jefa9avp0ata2zffwsrfvew" timestamp="1689844430" guid="f26e1e9a-c23f-460d-97c8-2a0c1c21ccd3"&gt;3337&lt;/key&gt;&lt;/foreign-keys&gt;&lt;ref-type name="Journal Article"&gt;17&lt;/ref-type&gt;&lt;contributors&gt;&lt;authors&gt;&lt;author&gt;H. Saidi&lt;/author&gt;&lt;author&gt;N. Labraoui&lt;/author&gt;&lt;author&gt;A. A. A. Ari&lt;/author&gt;&lt;author&gt;L. A. Maglaras&lt;/author&gt;&lt;author&gt;J. H. M. Emati&lt;/author&gt;&lt;/authors&gt;&lt;/contributors&gt;&lt;titles&gt;&lt;title&gt;DSMAC: Privacy-Aware Decentralized Self-Management of Data Access Control Based on Blockchain for Health Data&lt;/title&gt;&lt;secondary-title&gt;IEEE Access&lt;/secondary-title&gt;&lt;/titles&gt;&lt;periodical&gt;&lt;full-title&gt;IEEE Access&lt;/full-title&gt;&lt;/periodical&gt;&lt;pages&gt;101011-101028&lt;/pages&gt;&lt;volume&gt;10&lt;/volume&gt;&lt;dates&gt;&lt;year&gt;2022&lt;/year&gt;&lt;/dates&gt;&lt;isbn&gt;2169-3536&lt;/isbn&gt;&lt;urls&gt;&lt;/urls&gt;&lt;electronic-resource-num&gt;10.1109/ACCESS.2022.3207803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04" w:tooltip="Saidi, 2022 #3337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104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51D4CD2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6BCE448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6327CB3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IEEE Access</w:t>
            </w:r>
          </w:p>
        </w:tc>
      </w:tr>
      <w:tr w:rsidR="001D6BF8" w:rsidRPr="002E78A7" w14:paraId="7340D6DE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348AB2A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69</w:t>
            </w:r>
          </w:p>
        </w:tc>
        <w:tc>
          <w:tcPr>
            <w:tcW w:w="0" w:type="auto"/>
            <w:shd w:val="clear" w:color="auto" w:fill="auto"/>
          </w:tcPr>
          <w:p w14:paraId="47F5421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&lt;EndNote&gt;&lt;Cite&gt;&lt;Author&gt;Sawalka&lt;/Author&gt;&lt;Year&gt;2022&lt;/Year&gt;&lt;RecNum&gt;3258&lt;/RecNum&gt;&lt;DisplayText&gt;[105]&lt;/DisplayText&gt;&lt;record&gt;&lt;rec-number&gt;3258&lt;/rec-number&gt;&lt;foreign-keys&gt;&lt;key app="EN" db-id="5tweezd5b52s5jefa9avp0ata2zffwsrfvew" timestamp="1689761969" guid="03850eab-d287-4790-a851-a57fba9d58c5"&gt;3258&lt;/key&gt;&lt;/foreign-keys&gt;&lt;ref-type name="Conference Proceedings"&gt;10&lt;/ref-type&gt;&lt;contributors&gt;&lt;authors&gt;&lt;author&gt;S. Sawalka&lt;/author&gt;&lt;author&gt;A. Lahiri&lt;/author&gt;&lt;author&gt;D. Saveetha&lt;/author&gt;&lt;/authors&gt;&lt;/contributors&gt;&lt;titles&gt;&lt;title&gt;EthInsurance: A Blockchain based alternative approach for Health Insurance Claim&lt;/title&gt;&lt;secondary-title&gt;2022 International Conference on Computer Communication and Informatics (ICCCI)&lt;/secondary-title&gt;&lt;alt-title&gt;2022 International Conference on Computer Communication and Informatics (ICCCI)&lt;/alt-title&gt;&lt;/titles&gt;&lt;pages&gt;1-9&lt;/pages&gt;&lt;dates&gt;&lt;year&gt;2022&lt;/year&gt;&lt;pub-dates&gt;&lt;date&gt;25-27 Jan. 2022&lt;/date&gt;&lt;/pub-dates&gt;&lt;/dates&gt;&lt;isbn&gt;2329-7190&lt;/isbn&gt;&lt;urls&gt;&lt;/urls&gt;&lt;electronic-resource-num&gt;10.1109/ICCCI54379.2022.9740765&lt;/electronic-resource-num&gt;&lt;/record&gt;&lt;/Cite&gt;&lt;/EndNote&gt;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05" w:tooltip="Sawalka, 2022 #3258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105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26F4F20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1DF6AF1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1BA710E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ICCCI</w:t>
            </w:r>
          </w:p>
        </w:tc>
      </w:tr>
      <w:tr w:rsidR="001D6BF8" w:rsidRPr="002E78A7" w14:paraId="54035134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197FF82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70</w:t>
            </w:r>
          </w:p>
        </w:tc>
        <w:tc>
          <w:tcPr>
            <w:tcW w:w="0" w:type="auto"/>
            <w:shd w:val="clear" w:color="auto" w:fill="auto"/>
          </w:tcPr>
          <w:p w14:paraId="5D5F295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&lt;EndNote&gt;&lt;Cite&gt;&lt;Author&gt;Lapwattanaworakul&lt;/Author&gt;&lt;Year&gt;2022&lt;/Year&gt;&lt;RecNum&gt;3260&lt;/RecNum&gt;&lt;DisplayText&gt;[106]&lt;/DisplayText&gt;&lt;record&gt;&lt;rec-number&gt;3260&lt;/rec-number&gt;&lt;foreign-keys&gt;&lt;key app="EN" db-id="5tweezd5b52s5jefa9avp0ata2zffwsrfvew" timestamp="1689762298" guid="ac4bbcbb-a0f0-4ef5-9fec-5297223a80af"&gt;3260&lt;/key&gt;&lt;/foreign-keys&gt;&lt;ref-type name="Conference Proceedings"&gt;10&lt;/ref-type&gt;&lt;contributors&gt;&lt;authors&gt;&lt;author&gt;J. Lapwattanaworakul&lt;/author&gt;&lt;author&gt;C. Srisa-An&lt;/author&gt;&lt;author&gt;S. Angsirikul&lt;/author&gt;&lt;/authors&gt;&lt;/contributors&gt;&lt;titles&gt;&lt;title&gt;Guideline for Data Anonymization for Data Privacy in Thailand&lt;/title&gt;&lt;secondary-title&gt;2022 6th International Conference on Information Technology (InCIT)&lt;/secondary-title&gt;&lt;alt-title&gt;2022 6th International Conference on Information Technology (InCIT)&lt;/alt-title&gt;&lt;/titles&gt;&lt;pages&gt;211-215&lt;/pages&gt;&lt;dates&gt;&lt;year&gt;2022&lt;/year&gt;&lt;pub-dates&gt;&lt;date&gt;10-11 Nov. 2022&lt;/date&gt;&lt;/pub-dates&gt;&lt;/dates&gt;&lt;urls&gt;&lt;/urls&gt;&lt;electronic-resource-num&gt;10.1109/InCIT56086.2022.10067859&lt;/electronic-resource-num&gt;&lt;/record&gt;&lt;/Cite&gt;&lt;/EndNote&gt;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06" w:tooltip="Lapwattanaworakul, 2022 #3260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106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26C295A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11F4CCDE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77640AE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InCIT</w:t>
            </w:r>
          </w:p>
        </w:tc>
      </w:tr>
      <w:tr w:rsidR="001D6BF8" w:rsidRPr="002E78A7" w14:paraId="6F39E178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1E4F198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71</w:t>
            </w:r>
          </w:p>
        </w:tc>
        <w:tc>
          <w:tcPr>
            <w:tcW w:w="0" w:type="auto"/>
            <w:shd w:val="clear" w:color="auto" w:fill="auto"/>
          </w:tcPr>
          <w:p w14:paraId="5B92F72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&lt;EndNote&gt;&lt;Cite&gt;&lt;Author&gt;Jannat&lt;/Author&gt;&lt;Year&gt;2022&lt;/Year&gt;&lt;RecNum&gt;3263&lt;/RecNum&gt;&lt;DisplayText&gt;[107]&lt;/DisplayText&gt;&lt;record&gt;&lt;rec-number&gt;3263&lt;/rec-number&gt;&lt;foreign-keys&gt;&lt;key app="EN" db-id="5tweezd5b52s5jefa9avp0ata2zffwsrfvew" timestamp="1689763009" guid="ba170b16-23ba-4c2a-a6f7-2ccdd39960d5"&gt;3263&lt;/key&gt;&lt;/foreign-keys&gt;&lt;ref-type name="Conference Proceedings"&gt;10&lt;/ref-type&gt;&lt;contributors&gt;&lt;authors&gt;&lt;author&gt;U. K. Jannat&lt;/author&gt;&lt;author&gt;M. MohanKumar&lt;/author&gt;&lt;author&gt;S. A. Islam&lt;/author&gt;&lt;/authors&gt;&lt;/contributors&gt;&lt;titles&gt;&lt;title&gt;Human Face Detection and Recognition in eHealth Implications for Blockchain Data Theory&lt;/title&gt;&lt;secondary-title&gt;2022 IEEE International Conference on Data Science and Information System (ICDSIS)&lt;/secondary-title&gt;&lt;alt-title&gt;2022 IEEE International Conference on Data Science and Information System (ICDSIS)&lt;/alt-title&gt;&lt;/titles&gt;&lt;pages&gt;1-7&lt;/pages&gt;&lt;dates&gt;&lt;year&gt;2022&lt;/year&gt;&lt;pub-dates&gt;&lt;date&gt;29-30 July 2022&lt;/date&gt;&lt;/pub-dates&gt;&lt;/dates&gt;&lt;urls&gt;&lt;/urls&gt;&lt;electronic-resource-num&gt;10.1109/ICDSIS55133.2022.9915845&lt;/electronic-resource-num&gt;&lt;/record&gt;&lt;/Cite&gt;&lt;/EndNote&gt;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07" w:tooltip="Jannat, 2022 #3263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107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30208C5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6BB4415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7D3B83B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IDSIS</w:t>
            </w:r>
          </w:p>
        </w:tc>
      </w:tr>
      <w:tr w:rsidR="001D6BF8" w:rsidRPr="002E78A7" w14:paraId="04CF4B97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1A8BA38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72</w:t>
            </w:r>
          </w:p>
        </w:tc>
        <w:tc>
          <w:tcPr>
            <w:tcW w:w="0" w:type="auto"/>
            <w:shd w:val="clear" w:color="auto" w:fill="auto"/>
          </w:tcPr>
          <w:p w14:paraId="7A0CE09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&lt;EndNote&gt;&lt;Cite&gt;&lt;Author&gt;Wajiha&lt;/Author&gt;&lt;Year&gt;2022&lt;/Year&gt;&lt;RecNum&gt;3266&lt;/RecNum&gt;&lt;DisplayText&gt;[108]&lt;/DisplayText&gt;&lt;record&gt;&lt;rec-number&gt;3266&lt;/rec-number&gt;&lt;foreign-keys&gt;&lt;key app="EN" db-id="5tweezd5b52s5jefa9avp0ata2zffwsrfvew" timestamp="1689763464" guid="48be6728-68b4-4904-8637-dfa058859ed9"&gt;3266&lt;/key&gt;&lt;/foreign-keys&gt;&lt;ref-type name="Conference Proceedings"&gt;10&lt;/ref-type&gt;&lt;contributors&gt;&lt;authors&gt;&lt;author&gt;Wajiha,&lt;/author&gt;&lt;author&gt;S. R. Patil&lt;/author&gt;&lt;/authors&gt;&lt;/contributors&gt;&lt;titles&gt;&lt;title&gt;Implementing Blockchain Technology in Healthcare Systems utilizing Machine learning Techniques&lt;/title&gt;&lt;secondary-title&gt;2022 IEEE North Karnataka Subsection Flagship International Conference (NKCon)&lt;/secondary-title&gt;&lt;alt-title&gt;2022 IEEE North Karnataka Subsection Flagship International Conference (NKCon)&lt;/alt-title&gt;&lt;/titles&gt;&lt;pages&gt;1-7&lt;/pages&gt;&lt;dates&gt;&lt;year&gt;2022&lt;/year&gt;&lt;pub-dates&gt;&lt;date&gt;20-21 Nov. 2022&lt;/date&gt;&lt;/pub-dates&gt;&lt;/dates&gt;&lt;urls&gt;&lt;/urls&gt;&lt;electronic-resource-num&gt;10.1109/NKCon56289.2022.10126874&lt;/electronic-resource-num&gt;&lt;/record&gt;&lt;/Cite&gt;&lt;/EndNote&gt;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08" w:tooltip="Wajiha, 2022 #3266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108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5B10A7F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2908A80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4C23646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NKCon</w:t>
            </w:r>
          </w:p>
        </w:tc>
      </w:tr>
      <w:tr w:rsidR="001D6BF8" w:rsidRPr="002E78A7" w14:paraId="6D5BAF1D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1F938B9E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73</w:t>
            </w:r>
          </w:p>
        </w:tc>
        <w:tc>
          <w:tcPr>
            <w:tcW w:w="0" w:type="auto"/>
            <w:shd w:val="clear" w:color="auto" w:fill="auto"/>
          </w:tcPr>
          <w:p w14:paraId="7A5FE2DE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&lt;EndNote&gt;&lt;Cite&gt;&lt;Author&gt;Sharmin&lt;/Author&gt;&lt;Year&gt;2022&lt;/Year&gt;&lt;RecNum&gt;3270&lt;/RecNum&gt;&lt;DisplayText&gt;[109]&lt;/DisplayText&gt;&lt;record&gt;&lt;rec-number&gt;3270&lt;/rec-number&gt;&lt;foreign-keys&gt;&lt;key app="EN" db-id="5tweezd5b52s5jefa9avp0ata2zffwsrfvew" timestamp="1689767027" guid="150f9305-2554-4c9b-aa19-0838eb339d21"&gt;3270&lt;/key&gt;&lt;/foreign-keys&gt;&lt;ref-type name="Conference Proceedings"&gt;10&lt;/ref-type&gt;&lt;contributors&gt;&lt;authors&gt;&lt;author&gt;Sharmin, Sanjida&lt;/author&gt;&lt;author&gt;Sarker, Iqbal H.&lt;/author&gt;&lt;author&gt;Shamim Kaiser, M.&lt;/author&gt;&lt;author&gt;Arefin, Mohammad Shamsul&lt;/author&gt;&lt;/authors&gt;&lt;tertiary-authors&gt;&lt;author&gt;Arefin, Mohammad Shamsul&lt;/author&gt;&lt;author&gt;Kaiser, M. Shamim&lt;/author&gt;&lt;author&gt;Bandyopadhyay, Anirban&lt;/author&gt;&lt;author&gt;Ahad, Md Atiqur Rahman&lt;/author&gt;&lt;author&gt;Ray, Kanad&lt;/author&gt;&lt;/tertiary-authors&gt;&lt;/contributors&gt;&lt;titles&gt;&lt;title&gt;InterPlanetary File System-Based Decentralized and Secured Electronic Health Record System Using Lightweight Algorithm&lt;/title&gt;&lt;secondary-title&gt;Proceedings of the International Conference on Big Data, IoT, and Machine Learning&lt;/secondary-title&gt;&lt;tertiary-title&gt;Proceedings of the International Conference on Big Data, IoT, and Machine Learning&lt;/tertiary-title&gt;&lt;/titles&gt;&lt;pages&gt;691-702&lt;/pages&gt;&lt;dates&gt;&lt;year&gt;2022&lt;/year&gt;&lt;/dates&gt;&lt;pub-location&gt;Singapore&lt;/pub-location&gt;&lt;publisher&gt;Springer Singapore&lt;/publisher&gt;&lt;isbn&gt;978-981-16-6636-0&lt;/isbn&gt;&lt;label&gt;10.1007/978-981-16-6636-0_52&lt;/label&gt;&lt;urls&gt;&lt;related-urls&gt;&lt;url&gt;https://link.springer.com/chapter/10.1007/978-981-16-6636-0_52&lt;/url&gt;&lt;/related-urls&gt;&lt;/urls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09" w:tooltip="Sharmin, 2022 #3270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109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4B8F60E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56843F8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2A85E2D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BIM</w:t>
            </w:r>
          </w:p>
        </w:tc>
      </w:tr>
      <w:tr w:rsidR="001D6BF8" w:rsidRPr="002E78A7" w14:paraId="7083C1C1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7159CC0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74</w:t>
            </w:r>
          </w:p>
        </w:tc>
        <w:tc>
          <w:tcPr>
            <w:tcW w:w="0" w:type="auto"/>
            <w:shd w:val="clear" w:color="auto" w:fill="auto"/>
          </w:tcPr>
          <w:p w14:paraId="1CF59A0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&lt;EndNote&gt;&lt;Cite&gt;&lt;Author&gt;Vaghela&lt;/Author&gt;&lt;Year&gt;2022&lt;/Year&gt;&lt;RecNum&gt;3271&lt;/RecNum&gt;&lt;DisplayText&gt;[110]&lt;/DisplayText&gt;&lt;record&gt;&lt;rec-number&gt;3271&lt;/rec-number&gt;&lt;foreign-keys&gt;&lt;key app="EN" db-id="5tweezd5b52s5jefa9avp0ata2zffwsrfvew" timestamp="1689767586" guid="698dcd30-af1a-4ce8-aeb7-5829cd143dbb"&gt;3271&lt;/key&gt;&lt;/foreign-keys&gt;&lt;ref-type name="Journal Article"&gt;17&lt;/ref-type&gt;&lt;contributors&gt;&lt;authors&gt;&lt;author&gt;Vaghela, Alpesh&lt;/author&gt;&lt;author&gt;Kumar, Suthar Anil&lt;/author&gt;&lt;/authors&gt;&lt;/contributors&gt;&lt;titles&gt;&lt;title&gt;Medical health data privacy preservation using smart contract&lt;/title&gt;&lt;secondary-title&gt;AIP Conference Proceedings&lt;/secondary-title&gt;&lt;/titles&gt;&lt;periodical&gt;&lt;full-title&gt;AIP Conference Proceedings&lt;/full-title&gt;&lt;/periodical&gt;&lt;pages&gt;020052&lt;/pages&gt;&lt;volume&gt;2451&lt;/volume&gt;&lt;number&gt;1&lt;/number&gt;&lt;dates&gt;&lt;year&gt;2022&lt;/year&gt;&lt;/dates&gt;&lt;isbn&gt;0094-243X&lt;/isbn&gt;&lt;urls&gt;&lt;related-urls&gt;&lt;url&gt;https://doi.org/10.1063/5.0095361&lt;/url&gt;&lt;/related-urls&gt;&lt;/urls&gt;&lt;electronic-resource-num&gt;10.1063/5.0095361&lt;/electronic-resource-num&gt;&lt;access-date&gt;7/19/2023&lt;/access-date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10" w:tooltip="Vaghela, 2022 #3271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110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1523359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02CBD86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61395BC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AIP</w:t>
            </w:r>
          </w:p>
        </w:tc>
      </w:tr>
      <w:tr w:rsidR="001D6BF8" w:rsidRPr="002E78A7" w14:paraId="384BB6F4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09AD0ABE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lastRenderedPageBreak/>
              <w:t>75</w:t>
            </w:r>
          </w:p>
        </w:tc>
        <w:tc>
          <w:tcPr>
            <w:tcW w:w="0" w:type="auto"/>
            <w:shd w:val="clear" w:color="auto" w:fill="auto"/>
          </w:tcPr>
          <w:p w14:paraId="4E81D7C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&lt;EndNote&gt;&lt;Cite&gt;&lt;Author&gt;Demirci&lt;/Author&gt;&lt;Year&gt;2022&lt;/Year&gt;&lt;RecNum&gt;3294&lt;/RecNum&gt;&lt;DisplayText&gt;[111]&lt;/DisplayText&gt;&lt;record&gt;&lt;rec-number&gt;3294&lt;/rec-number&gt;&lt;foreign-keys&gt;&lt;key app="EN" db-id="5tweezd5b52s5jefa9avp0ata2zffwsrfvew" timestamp="1689776985" guid="7b93b8e5-d4f6-4775-a3bd-b04476187a42"&gt;3294&lt;/key&gt;&lt;/foreign-keys&gt;&lt;ref-type name="Conference Paper"&gt;47&lt;/ref-type&gt;&lt;contributors&gt;&lt;authors&gt;&lt;author&gt;Demirci, Huseyin&lt;/author&gt;&lt;author&gt;Lenzini, Gabriele&lt;/author&gt;&lt;/authors&gt;&lt;/contributors&gt;&lt;titles&gt;&lt;title&gt;Privacy-preserving Copy Number Variation Analysis with Homomorphic Encryption&lt;/title&gt;&lt;secondary-title&gt;15th International Conference on Health Informatics (HEALTHINF) held as part of 15th International Joint Conference on Biomedical Engineering Systems and Technologies (BIOSTEC)&lt;/secondary-title&gt;&lt;/titles&gt;&lt;dates&gt;&lt;year&gt;2022&lt;/year&gt;&lt;/dates&gt;&lt;pub-location&gt;Vienna, Austria&lt;/pub-location&gt;&lt;urls&gt;&lt;/urls&gt;&lt;/record&gt;&lt;/Cite&gt;&lt;/EndNote&gt;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11" w:tooltip="Demirci, 2022 #3294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111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6640462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4ACF79D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14811D3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HEALTHINF</w:t>
            </w:r>
          </w:p>
        </w:tc>
      </w:tr>
      <w:tr w:rsidR="001D6BF8" w:rsidRPr="002E78A7" w14:paraId="5FC67A0B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4BB689E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76</w:t>
            </w:r>
          </w:p>
        </w:tc>
        <w:tc>
          <w:tcPr>
            <w:tcW w:w="0" w:type="auto"/>
            <w:shd w:val="clear" w:color="auto" w:fill="auto"/>
          </w:tcPr>
          <w:p w14:paraId="34D545E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&lt;EndNote&gt;&lt;Cite&gt;&lt;Author&gt;Cui&lt;/Author&gt;&lt;Year&gt;2022&lt;/Year&gt;&lt;RecNum&gt;3274&lt;/RecNum&gt;&lt;DisplayText&gt;[112]&lt;/DisplayText&gt;&lt;record&gt;&lt;rec-number&gt;3274&lt;/rec-number&gt;&lt;foreign-keys&gt;&lt;key app="EN" db-id="5tweezd5b52s5jefa9avp0ata2zffwsrfvew" timestamp="1689769005" guid="cb0b1488-b6c5-4886-ba78-86014eb7d902"&gt;3274&lt;/key&gt;&lt;/foreign-keys&gt;&lt;ref-type name="Conference Proceedings"&gt;10&lt;/ref-type&gt;&lt;contributors&gt;&lt;authors&gt;&lt;author&gt;Y. Cui&lt;/author&gt;&lt;author&gt;Z. Li&lt;/author&gt;&lt;author&gt;L. Liu&lt;/author&gt;&lt;author&gt;J. Zhang&lt;/author&gt;&lt;author&gt;J. Liu&lt;/author&gt;&lt;/authors&gt;&lt;/contributors&gt;&lt;titles&gt;&lt;title&gt;Privacy-preserving Speech-based Depression Diagnosis via Federated Learning&lt;/title&gt;&lt;secondary-title&gt;2022 44th Annual International Conference of the IEEE Engineering in Medicine &amp;amp; Biology Society (EMBC)&lt;/secondary-title&gt;&lt;alt-title&gt;2022 44th Annual International Conference of the IEEE Engineering in Medicine &amp;amp; Biology Society (EMBC)&lt;/alt-title&gt;&lt;/titles&gt;&lt;pages&gt;1371-1374&lt;/pages&gt;&lt;dates&gt;&lt;year&gt;2022&lt;/year&gt;&lt;pub-dates&gt;&lt;date&gt;11-15 July 2022&lt;/date&gt;&lt;/pub-dates&gt;&lt;/dates&gt;&lt;isbn&gt;2694-0604&lt;/isbn&gt;&lt;urls&gt;&lt;/urls&gt;&lt;electronic-resource-num&gt;10.1109/EMBC48229.2022.9871861&lt;/electronic-resource-num&gt;&lt;/record&gt;&lt;/Cite&gt;&lt;/EndNote&gt;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12" w:tooltip="Cui, 2022 #3274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112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74E7605E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6B68F1D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3413343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EMBC</w:t>
            </w:r>
          </w:p>
        </w:tc>
      </w:tr>
      <w:tr w:rsidR="001D6BF8" w:rsidRPr="002E78A7" w14:paraId="2692343C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5C44D8F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77</w:t>
            </w:r>
          </w:p>
        </w:tc>
        <w:tc>
          <w:tcPr>
            <w:tcW w:w="0" w:type="auto"/>
            <w:shd w:val="clear" w:color="auto" w:fill="auto"/>
          </w:tcPr>
          <w:p w14:paraId="5843E42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&lt;EndNote&gt;&lt;Cite&gt;&lt;Author&gt;Anand&lt;/Author&gt;&lt;Year&gt;2022&lt;/Year&gt;&lt;RecNum&gt;3275&lt;/RecNum&gt;&lt;DisplayText&gt;[113]&lt;/DisplayText&gt;&lt;record&gt;&lt;rec-number&gt;3275&lt;/rec-number&gt;&lt;foreign-keys&gt;&lt;key app="EN" db-id="5tweezd5b52s5jefa9avp0ata2zffwsrfvew" timestamp="1689769173" guid="1cc5fb70-f47e-49ad-93b7-1d22ce266a41"&gt;3275&lt;/key&gt;&lt;/foreign-keys&gt;&lt;ref-type name="Conference Proceedings"&gt;10&lt;/ref-type&gt;&lt;contributors&gt;&lt;authors&gt;&lt;author&gt;J. Anand&lt;/author&gt;&lt;author&gt;M. Shobika&lt;/author&gt;&lt;author&gt;T. Sneha&lt;/author&gt;&lt;/authors&gt;&lt;/contributors&gt;&lt;titles&gt;&lt;title&gt;Programmable Stickers to Monitor Perishable Goods using Blockchain&lt;/title&gt;&lt;secondary-title&gt;2022 Second International Conference on Computer Science, Engineering and Applications (ICCSEA)&lt;/secondary-title&gt;&lt;alt-title&gt;2022 Second International Conference on Computer Science, Engineering and Applications (ICCSEA)&lt;/alt-title&gt;&lt;/titles&gt;&lt;pages&gt;1-5&lt;/pages&gt;&lt;dates&gt;&lt;year&gt;2022&lt;/year&gt;&lt;pub-dates&gt;&lt;date&gt;8-8 Sept. 2022&lt;/date&gt;&lt;/pub-dates&gt;&lt;/dates&gt;&lt;urls&gt;&lt;/urls&gt;&lt;electronic-resource-num&gt;10.1109/ICCSEA54677.2022.9936484&lt;/electronic-resource-num&gt;&lt;/record&gt;&lt;/Cite&gt;&lt;/EndNote&gt;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13" w:tooltip="Anand, 2022 #3275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113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3F93978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1C28480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5060A47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ICCSEA</w:t>
            </w:r>
          </w:p>
        </w:tc>
      </w:tr>
      <w:tr w:rsidR="001D6BF8" w:rsidRPr="002E78A7" w14:paraId="44EA765E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51EAB4D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78</w:t>
            </w:r>
          </w:p>
        </w:tc>
        <w:tc>
          <w:tcPr>
            <w:tcW w:w="0" w:type="auto"/>
            <w:shd w:val="clear" w:color="auto" w:fill="auto"/>
          </w:tcPr>
          <w:p w14:paraId="342799A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&lt;EndNote&gt;&lt;Cite&gt;&lt;Author&gt;Settipalli&lt;/Author&gt;&lt;Year&gt;2022&lt;/Year&gt;&lt;RecNum&gt;3276&lt;/RecNum&gt;&lt;DisplayText&gt;[114]&lt;/DisplayText&gt;&lt;record&gt;&lt;rec-number&gt;3276&lt;/rec-number&gt;&lt;foreign-keys&gt;&lt;key app="EN" db-id="5tweezd5b52s5jefa9avp0ata2zffwsrfvew" timestamp="1689769432" guid="ac7b95c7-b604-497f-be6e-3bb0b12792fc"&gt;3276&lt;/key&gt;&lt;/foreign-keys&gt;&lt;ref-type name="Journal Article"&gt;17&lt;/ref-type&gt;&lt;contributors&gt;&lt;authors&gt;&lt;author&gt;L. Settipalli&lt;/author&gt;&lt;author&gt;G. R. Gangadharan&lt;/author&gt;&lt;/authors&gt;&lt;/contributors&gt;&lt;titles&gt;&lt;title&gt;QFBN: Quorum Based Federated Blockchain Network for Healthcare System to Avoid Multiple Benefits and Data Breaches&lt;/title&gt;&lt;secondary-title&gt;IEEE Consumer Electronics Magazine&lt;/secondary-title&gt;&lt;/titles&gt;&lt;periodical&gt;&lt;full-title&gt;IEEE Consumer Electronics Magazine&lt;/full-title&gt;&lt;/periodical&gt;&lt;pages&gt;1-11&lt;/pages&gt;&lt;dates&gt;&lt;year&gt;2022&lt;/year&gt;&lt;/dates&gt;&lt;isbn&gt;2162-2256&lt;/isbn&gt;&lt;urls&gt;&lt;/urls&gt;&lt;electronic-resource-num&gt;10.1109/MCE.2022.3188880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14" w:tooltip="Settipalli, 2022 #3276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114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6E3E92C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7192BB5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2529854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IEEE Consumer Electronics Magazine</w:t>
            </w:r>
          </w:p>
        </w:tc>
      </w:tr>
      <w:tr w:rsidR="001D6BF8" w:rsidRPr="002E78A7" w14:paraId="469EF051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71CBC6DE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79</w:t>
            </w:r>
          </w:p>
        </w:tc>
        <w:tc>
          <w:tcPr>
            <w:tcW w:w="0" w:type="auto"/>
            <w:shd w:val="clear" w:color="auto" w:fill="auto"/>
          </w:tcPr>
          <w:p w14:paraId="319920D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&lt;EndNote&gt;&lt;Cite&gt;&lt;Author&gt;Butt&lt;/Author&gt;&lt;Year&gt;2022&lt;/Year&gt;&lt;RecNum&gt;3307&lt;/RecNum&gt;&lt;DisplayText&gt;[115]&lt;/DisplayText&gt;&lt;record&gt;&lt;rec-number&gt;3307&lt;/rec-number&gt;&lt;foreign-keys&gt;&lt;key app="EN" db-id="5tweezd5b52s5jefa9avp0ata2zffwsrfvew" timestamp="1689839659" guid="b86feb40-c17e-413b-835d-d576a4aa5d07"&gt;3307&lt;/key&gt;&lt;/foreign-keys&gt;&lt;ref-type name="Journal Article"&gt;17&lt;/ref-type&gt;&lt;contributors&gt;&lt;authors&gt;&lt;author&gt;Butt, Ghulam Qadar&lt;/author&gt;&lt;author&gt;Sayed, Toqeer Ali&lt;/author&gt;&lt;author&gt;Riaz, Rabia&lt;/author&gt;&lt;author&gt;Rizvi, Sanam Shahla&lt;/author&gt;&lt;author&gt;Paul, Anand&lt;/author&gt;&lt;/authors&gt;&lt;/contributors&gt;&lt;titles&gt;&lt;title&gt;Secure Healthcare Record Sharing Mechanism with Blockchain&lt;/title&gt;&lt;secondary-title&gt;Applied Sciences&lt;/secondary-title&gt;&lt;/titles&gt;&lt;periodical&gt;&lt;full-title&gt;Applied Sciences&lt;/full-title&gt;&lt;/periodical&gt;&lt;pages&gt;2307&lt;/pages&gt;&lt;volume&gt;12&lt;/volume&gt;&lt;number&gt;5&lt;/number&gt;&lt;dates&gt;&lt;year&gt;2022&lt;/year&gt;&lt;/dates&gt;&lt;isbn&gt;2076-3417&lt;/isbn&gt;&lt;accession-num&gt;doi:10.3390/app12052307&lt;/accession-num&gt;&lt;urls&gt;&lt;related-urls&gt;&lt;url&gt;https://www.mdpi.com/2076-3417/12/5/2307&lt;/url&gt;&lt;/related-urls&gt;&lt;/urls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15" w:tooltip="Butt, 2022 #3307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115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5A8EC5F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324E062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764EC31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Applied Sciences</w:t>
            </w:r>
          </w:p>
        </w:tc>
      </w:tr>
      <w:tr w:rsidR="001D6BF8" w:rsidRPr="002E78A7" w14:paraId="0AE66F41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5A763EA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80</w:t>
            </w:r>
          </w:p>
        </w:tc>
        <w:tc>
          <w:tcPr>
            <w:tcW w:w="0" w:type="auto"/>
            <w:shd w:val="clear" w:color="auto" w:fill="auto"/>
          </w:tcPr>
          <w:p w14:paraId="054E3D6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&lt;EndNote&gt;&lt;Cite&gt;&lt;Author&gt;Dhanalakshmi&lt;/Author&gt;&lt;Year&gt;2022&lt;/Year&gt;&lt;RecNum&gt;3308&lt;/RecNum&gt;&lt;DisplayText&gt;[116]&lt;/DisplayText&gt;&lt;record&gt;&lt;rec-number&gt;3308&lt;/rec-number&gt;&lt;foreign-keys&gt;&lt;key app="EN" db-id="5tweezd5b52s5jefa9avp0ata2zffwsrfvew" timestamp="1689839735" guid="09df9650-c6d1-4254-ba39-de841eb98987"&gt;3308&lt;/key&gt;&lt;/foreign-keys&gt;&lt;ref-type name="Journal Article"&gt;17&lt;/ref-type&gt;&lt;contributors&gt;&lt;authors&gt;&lt;author&gt;Dhanalakshmi, G.&lt;/author&gt;&lt;author&gt;George, Victo Sudha&lt;/author&gt;&lt;/authors&gt;&lt;/contributors&gt;&lt;titles&gt;&lt;title&gt;Security threats and approaches in E-Health cloud architecture system with big data strategy using cryptographic algorithms&lt;/title&gt;&lt;secondary-title&gt;Materials Today: Proceedings&lt;/secondary-title&gt;&lt;/titles&gt;&lt;periodical&gt;&lt;full-title&gt;Materials Today: Proceedings&lt;/full-title&gt;&lt;/periodical&gt;&lt;pages&gt;4752-4757&lt;/pages&gt;&lt;volume&gt;62&lt;/volume&gt;&lt;keywords&gt;&lt;keyword&gt;Cloud Storage&lt;/keyword&gt;&lt;keyword&gt;Security Issues&lt;/keyword&gt;&lt;keyword&gt;Threats&lt;/keyword&gt;&lt;keyword&gt;Big Data&lt;/keyword&gt;&lt;keyword&gt;Cryptography algorithms&lt;/keyword&gt;&lt;/keywords&gt;&lt;dates&gt;&lt;year&gt;2022&lt;/year&gt;&lt;pub-dates&gt;&lt;date&gt;2022/01/01/&lt;/date&gt;&lt;/pub-dates&gt;&lt;/dates&gt;&lt;isbn&gt;2214-7853&lt;/isbn&gt;&lt;urls&gt;&lt;related-urls&gt;&lt;url&gt;https://www.sciencedirect.com/science/article/pii/S2214785322015978&lt;/url&gt;&lt;/related-urls&gt;&lt;/urls&gt;&lt;electronic-resource-num&gt;https://doi.org/10.1016/j.matpr.2022.03.254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16" w:tooltip="Dhanalakshmi, 2022 #3308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116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259541E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14:paraId="6A0DECF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3348CCD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Materials Today: Proceedings</w:t>
            </w:r>
          </w:p>
        </w:tc>
      </w:tr>
      <w:tr w:rsidR="001D6BF8" w:rsidRPr="002E78A7" w14:paraId="2F2ADBC9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4546D7B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81</w:t>
            </w:r>
          </w:p>
        </w:tc>
        <w:tc>
          <w:tcPr>
            <w:tcW w:w="0" w:type="auto"/>
            <w:shd w:val="clear" w:color="auto" w:fill="auto"/>
          </w:tcPr>
          <w:p w14:paraId="49CE962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&lt;EndNote&gt;&lt;Cite&gt;&lt;Author&gt;Dhasarathan&lt;/Author&gt;&lt;Year&gt;2023&lt;/Year&gt;&lt;RecNum&gt;3340&lt;/RecNum&gt;&lt;DisplayText&gt;[117]&lt;/DisplayText&gt;&lt;record&gt;&lt;rec-number&gt;3340&lt;/rec-number&gt;&lt;foreign-keys&gt;&lt;key app="EN" db-id="5tweezd5b52s5jefa9avp0ata2zffwsrfvew" timestamp="1689845663" guid="83f989a9-402e-4f45-be3c-55ea2c2fbed9"&gt;3340&lt;/key&gt;&lt;/foreign-keys&gt;&lt;ref-type name="Journal Article"&gt;17&lt;/ref-type&gt;&lt;contributors&gt;&lt;authors&gt;&lt;author&gt;Dhasarathan, Chandramohan&lt;/author&gt;&lt;author&gt;Shanmugam, M.&lt;/author&gt;&lt;author&gt;Kumar, Manish&lt;/author&gt;&lt;author&gt;Tripathi, Diwakar&lt;/author&gt;&lt;author&gt;Khapre, Shailesh&lt;/author&gt;&lt;author&gt;Shankar, Achyut&lt;/author&gt;&lt;/authors&gt;&lt;/contributors&gt;&lt;titles&gt;&lt;title&gt;A nomadic multi-agent based privacy metrics for e-health care: a deep learning approach&lt;/title&gt;&lt;secondary-title&gt;Multimedia Tools and Applications&lt;/secondary-title&gt;&lt;/titles&gt;&lt;periodical&gt;&lt;full-title&gt;Multimedia Tools and Applications&lt;/full-title&gt;&lt;/periodical&gt;&lt;dates&gt;&lt;year&gt;2023&lt;/year&gt;&lt;pub-dates&gt;&lt;date&gt;2023/06/06&lt;/date&gt;&lt;/pub-dates&gt;&lt;/dates&gt;&lt;isbn&gt;1573-7721&lt;/isbn&gt;&lt;urls&gt;&lt;related-urls&gt;&lt;url&gt;https://doi.org/10.1007/s11042-023-15363-4&lt;/url&gt;&lt;/related-urls&gt;&lt;/urls&gt;&lt;electronic-resource-num&gt;10.1007/s11042-023-15363-4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17" w:tooltip="Dhasarathan, 2023 #3340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117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1562DD4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14:paraId="0CD01D2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26FC112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Multimedia Tools and Applications</w:t>
            </w:r>
          </w:p>
        </w:tc>
      </w:tr>
      <w:tr w:rsidR="001D6BF8" w:rsidRPr="002E78A7" w14:paraId="520892B0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1A3E86F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82</w:t>
            </w:r>
          </w:p>
        </w:tc>
        <w:tc>
          <w:tcPr>
            <w:tcW w:w="0" w:type="auto"/>
            <w:shd w:val="clear" w:color="auto" w:fill="auto"/>
          </w:tcPr>
          <w:p w14:paraId="6BCC562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&lt;EndNote&gt;&lt;Cite&gt;&lt;Author&gt;Saha&lt;/Author&gt;&lt;Year&gt;2023&lt;/Year&gt;&lt;RecNum&gt;3288&lt;/RecNum&gt;&lt;DisplayText&gt;[118]&lt;/DisplayText&gt;&lt;record&gt;&lt;rec-number&gt;3288&lt;/rec-number&gt;&lt;foreign-keys&gt;&lt;key app="EN" db-id="5tweezd5b52s5jefa9avp0ata2zffwsrfvew" timestamp="1689774052" guid="a82a3fab-a9bb-42f0-9899-9405bd38e28b"&gt;3288&lt;/key&gt;&lt;/foreign-keys&gt;&lt;ref-type name="Journal Article"&gt;17&lt;/ref-type&gt;&lt;contributors&gt;&lt;authors&gt;&lt;author&gt;Saha, Sayantani&lt;/author&gt;&lt;author&gt;Chowdhury, Chandreyee&lt;/author&gt;&lt;author&gt;Neogy, Sarmistha&lt;/author&gt;&lt;/authors&gt;&lt;/contributors&gt;&lt;titles&gt;&lt;title&gt;A novel two phase data sensitivity based access control framework for healthcare data&lt;/title&gt;&lt;secondary-title&gt;Multimedia Tools and Applications&lt;/secondary-title&gt;&lt;/titles&gt;&lt;periodical&gt;&lt;full-title&gt;Multimedia Tools and Applications&lt;/full-title&gt;&lt;/periodical&gt;&lt;dates&gt;&lt;year&gt;2023&lt;/year&gt;&lt;pub-dates&gt;&lt;date&gt;2023/06/13&lt;/date&gt;&lt;/pub-dates&gt;&lt;/dates&gt;&lt;isbn&gt;1573-7721&lt;/isbn&gt;&lt;urls&gt;&lt;related-urls&gt;&lt;url&gt;https://doi.org/10.1007/s11042-023-15427-5&lt;/url&gt;&lt;/related-urls&gt;&lt;/urls&gt;&lt;electronic-resource-num&gt;10.1007/s11042-023-15427-5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18" w:tooltip="Saha, 2023 #3288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118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1911ADE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14:paraId="564A008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700384B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Multimedia Tools and Applications</w:t>
            </w:r>
          </w:p>
        </w:tc>
      </w:tr>
      <w:tr w:rsidR="001D6BF8" w:rsidRPr="002E78A7" w14:paraId="19BACCF0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2DF05B2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83</w:t>
            </w:r>
          </w:p>
        </w:tc>
        <w:tc>
          <w:tcPr>
            <w:tcW w:w="0" w:type="auto"/>
            <w:shd w:val="clear" w:color="auto" w:fill="auto"/>
          </w:tcPr>
          <w:p w14:paraId="78E5D29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&lt;EndNote&gt;&lt;Cite&gt;&lt;Author&gt;Settipalli&lt;/Author&gt;&lt;Year&gt;2023&lt;/Year&gt;&lt;RecNum&gt;3334&lt;/RecNum&gt;&lt;DisplayText&gt;[119]&lt;/DisplayText&gt;&lt;record&gt;&lt;rec-number&gt;3334&lt;/rec-number&gt;&lt;foreign-keys&gt;&lt;key app="EN" db-id="5tweezd5b52s5jefa9avp0ata2zffwsrfvew" timestamp="1689844150" guid="9ad529fc-0c8a-4eaf-a495-4dd5c2b6a444"&gt;3334&lt;/key&gt;&lt;/foreign-keys&gt;&lt;ref-type name="Journal Article"&gt;17&lt;/ref-type&gt;&lt;contributors&gt;&lt;authors&gt;&lt;author&gt;Settipalli, Lavanya&lt;/author&gt;&lt;author&gt;Gangadharan, G. R.&lt;/author&gt;&lt;author&gt;Bellamkonda, Sivaiah&lt;/author&gt;&lt;/authors&gt;&lt;/contributors&gt;&lt;titles&gt;&lt;title&gt;An extended lightweight blockchain based collaborative healthcare system for fraud prevention&lt;/title&gt;&lt;secondary-title&gt;Cluster Computing&lt;/secondary-title&gt;&lt;/titles&gt;&lt;periodical&gt;&lt;full-title&gt;Cluster Computing&lt;/full-title&gt;&lt;/periodical&gt;&lt;dates&gt;&lt;year&gt;2023&lt;/year&gt;&lt;pub-dates&gt;&lt;date&gt;2023/01/24&lt;/date&gt;&lt;/pub-dates&gt;&lt;/dates&gt;&lt;isbn&gt;1573-7543&lt;/isbn&gt;&lt;urls&gt;&lt;related-urls&gt;&lt;url&gt;https://doi.org/10.1007/s10586-023-03973-4&lt;/url&gt;&lt;/related-urls&gt;&lt;/urls&gt;&lt;electronic-resource-num&gt;10.1007/s10586-023-03973-4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19" w:tooltip="Settipalli, 2023 #3334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119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23CDBD0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14:paraId="26D8C5D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652A102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Cluster Computing</w:t>
            </w:r>
          </w:p>
        </w:tc>
      </w:tr>
      <w:tr w:rsidR="001D6BF8" w:rsidRPr="002E78A7" w14:paraId="24C3F4E7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2E54D71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84</w:t>
            </w:r>
          </w:p>
        </w:tc>
        <w:tc>
          <w:tcPr>
            <w:tcW w:w="0" w:type="auto"/>
            <w:shd w:val="clear" w:color="auto" w:fill="auto"/>
          </w:tcPr>
          <w:p w14:paraId="07CBBD1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&lt;EndNote&gt;&lt;Cite&gt;&lt;Author&gt;Kaur&lt;/Author&gt;&lt;Year&gt;2023&lt;/Year&gt;&lt;RecNum&gt;3289&lt;/RecNum&gt;&lt;DisplayText&gt;[120]&lt;/DisplayText&gt;&lt;record&gt;&lt;rec-number&gt;3289&lt;/rec-number&gt;&lt;foreign-keys&gt;&lt;key app="EN" db-id="5tweezd5b52s5jefa9avp0ata2zffwsrfvew" timestamp="1689774125" guid="1f569ebb-1fd3-45ca-b02c-221f05542bcd"&gt;3289&lt;/key&gt;&lt;/foreign-keys&gt;&lt;ref-type name="Journal Article"&gt;17&lt;/ref-type&gt;&lt;contributors&gt;&lt;authors&gt;&lt;author&gt;Kaur, Jasleen&lt;/author&gt;&lt;author&gt;Rani, Rinkle&lt;/author&gt;&lt;author&gt;Kalra, Nidhi&lt;/author&gt;&lt;/authors&gt;&lt;/contributors&gt;&lt;titles&gt;&lt;title&gt;Attribute-based access control scheme for secure storage and sharing of EHRs using blockchain and IPFS&lt;/title&gt;&lt;secondary-title&gt;Cluster Computing&lt;/secondary-title&gt;&lt;/titles&gt;&lt;periodical&gt;&lt;full-title&gt;Cluster Computing&lt;/full-title&gt;&lt;/periodical&gt;&lt;dates&gt;&lt;year&gt;2023&lt;/year&gt;&lt;pub-dates&gt;&lt;date&gt;2023/06/09&lt;/date&gt;&lt;/pub-dates&gt;&lt;/dates&gt;&lt;isbn&gt;1573-7543&lt;/isbn&gt;&lt;urls&gt;&lt;related-urls&gt;&lt;url&gt;https://doi.org/10.1007/s10586-023-04038-2&lt;/url&gt;&lt;/related-urls&gt;&lt;/urls&gt;&lt;electronic-resource-num&gt;10.1007/s10586-023-04038-2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20" w:tooltip="Kaur, 2023 #3289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120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2E22A06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14:paraId="0170895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5551234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Cluster Computing</w:t>
            </w:r>
          </w:p>
        </w:tc>
      </w:tr>
      <w:tr w:rsidR="001D6BF8" w:rsidRPr="002E78A7" w14:paraId="44F294D4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0C96FC2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85</w:t>
            </w:r>
          </w:p>
        </w:tc>
        <w:tc>
          <w:tcPr>
            <w:tcW w:w="0" w:type="auto"/>
            <w:shd w:val="clear" w:color="auto" w:fill="auto"/>
          </w:tcPr>
          <w:p w14:paraId="1753A9B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&lt;EndNote&gt;&lt;Cite&gt;&lt;Author&gt;Goswami&lt;/Author&gt;&lt;Year&gt;2023&lt;/Year&gt;&lt;RecNum&gt;3341&lt;/RecNum&gt;&lt;DisplayText&gt;[121]&lt;/DisplayText&gt;&lt;record&gt;&lt;rec-number&gt;3341&lt;/rec-number&gt;&lt;foreign-keys&gt;&lt;key app="EN" db-id="5tweezd5b52s5jefa9avp0ata2zffwsrfvew" timestamp="1689845823" guid="239d5f1b-6f13-4617-b748-c3f01dce3828"&gt;3341&lt;/key&gt;&lt;/foreign-keys&gt;&lt;ref-type name="Conference Proceedings"&gt;10&lt;/ref-type&gt;&lt;contributors&gt;&lt;authors&gt;&lt;author&gt;Goswami, Puneet&lt;/author&gt;&lt;author&gt;de Albuquerque, Victor Hugo C.&lt;/author&gt;&lt;author&gt;Aggarwal, Lakshita&lt;/author&gt;&lt;/authors&gt;&lt;tertiary-authors&gt;&lt;author&gt;Sachdeva, Shelly&lt;/author&gt;&lt;author&gt;Watanobe, Yutaka&lt;/author&gt;&lt;author&gt;Bhalla, Subhash&lt;/author&gt;&lt;/tertiary-authors&gt;&lt;/contributors&gt;&lt;titles&gt;&lt;title&gt;Blockchain Based B-Health Prototype for Secure Healthcare Transactions&lt;/title&gt;&lt;secondary-title&gt;Big Data Analytics in Astronomy, Science, and Engineering. BDA 2022&lt;/secondary-title&gt;&lt;tertiary-title&gt;Big Data Analytics in Astronomy, Science, and Engineering&lt;/tertiary-title&gt;&lt;/titles&gt;&lt;pages&gt;70-85&lt;/pages&gt;&lt;dates&gt;&lt;year&gt;2023&lt;/year&gt;&lt;/dates&gt;&lt;pub-location&gt;Cham&lt;/pub-location&gt;&lt;publisher&gt;Springer Nature Switzerland&lt;/publisher&gt;&lt;isbn&gt;978-3-031-28350-5&lt;/isbn&gt;&lt;label&gt;10.1007/978-3-031-28350-5_6&lt;/label&gt;&lt;urls&gt;&lt;/urls&gt;&lt;/record&gt;&lt;/Cite&gt;&lt;/EndNote&gt;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21" w:tooltip="Goswami, 2023 #3341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121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7FA3045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14:paraId="2BEA20D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4FFA0083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BDA</w:t>
            </w:r>
          </w:p>
        </w:tc>
      </w:tr>
      <w:tr w:rsidR="001D6BF8" w:rsidRPr="002E78A7" w14:paraId="306AEA5A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294470C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86</w:t>
            </w:r>
          </w:p>
        </w:tc>
        <w:tc>
          <w:tcPr>
            <w:tcW w:w="0" w:type="auto"/>
            <w:shd w:val="clear" w:color="auto" w:fill="auto"/>
          </w:tcPr>
          <w:p w14:paraId="41A7E52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&lt;EndNote&gt;&lt;Cite&gt;&lt;Author&gt;Anjelin&lt;/Author&gt;&lt;Year&gt;2023&lt;/Year&gt;&lt;RecNum&gt;3228&lt;/RecNum&gt;&lt;DisplayText&gt;[122]&lt;/DisplayText&gt;&lt;record&gt;&lt;rec-number&gt;3228&lt;/rec-number&gt;&lt;foreign-keys&gt;&lt;key app="EN" db-id="5tweezd5b52s5jefa9avp0ata2zffwsrfvew" timestamp="1689688742" guid="2c46bb1a-4917-42e3-8d3c-046c8610e36f"&gt;3228&lt;/key&gt;&lt;/foreign-keys&gt;&lt;ref-type name="Journal Article"&gt;17&lt;/ref-type&gt;&lt;contributors&gt;&lt;authors&gt;&lt;author&gt;Anjelin, D Praveena&lt;/author&gt;&lt;author&gt;Kumar, S Ganesh&lt;/author&gt;&lt;/authors&gt;&lt;/contributors&gt;&lt;titles&gt;&lt;title&gt;Blockchain Technology to Improve Security in Healthcare Data Breaches&lt;/title&gt;&lt;secondary-title&gt;International Journal of Intelligent Systems and Applications in Engineering&lt;/secondary-title&gt;&lt;/titles&gt;&lt;periodical&gt;&lt;full-title&gt;International Journal of Intelligent Systems and Applications in Engineering&lt;/full-title&gt;&lt;/periodical&gt;&lt;pages&gt;332-339&lt;/pages&gt;&lt;volume&gt;11&lt;/volume&gt;&lt;number&gt;7s&lt;/number&gt;&lt;dates&gt;&lt;year&gt;2023&lt;/year&gt;&lt;/dates&gt;&lt;isbn&gt;2147-6799&lt;/isbn&gt;&lt;urls&gt;&lt;/urls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22" w:tooltip="Anjelin, 2023 #3228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122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610FC97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14:paraId="35B1879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76AB9B1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International Journal of Intelligent Systems and Applications in Engineering</w:t>
            </w:r>
          </w:p>
        </w:tc>
      </w:tr>
      <w:tr w:rsidR="001D6BF8" w:rsidRPr="002E78A7" w14:paraId="3AC74304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10AD3C5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87</w:t>
            </w:r>
          </w:p>
        </w:tc>
        <w:tc>
          <w:tcPr>
            <w:tcW w:w="0" w:type="auto"/>
            <w:shd w:val="clear" w:color="auto" w:fill="auto"/>
          </w:tcPr>
          <w:p w14:paraId="60F1821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&lt;EndNote&gt;&lt;Cite&gt;&lt;Author&gt;Hurrah&lt;/Author&gt;&lt;Year&gt;2023&lt;/Year&gt;&lt;RecNum&gt;3233&lt;/RecNum&gt;&lt;DisplayText&gt;[123]&lt;/DisplayText&gt;&lt;record&gt;&lt;rec-number&gt;3233&lt;/rec-number&gt;&lt;foreign-keys&gt;&lt;key app="EN" db-id="5tweezd5b52s5jefa9avp0ata2zffwsrfvew" timestamp="1689689607" guid="dea5b09c-7dcd-4aac-b74d-66574a2c0f09"&gt;3233&lt;/key&gt;&lt;/foreign-keys&gt;&lt;ref-type name="Journal Article"&gt;17&lt;/ref-type&gt;&lt;contributors&gt;&lt;authors&gt;&lt;author&gt;Hurrah, Nasir N.&lt;/author&gt;&lt;author&gt;Khan, Ekram&lt;/author&gt;&lt;author&gt;Khan, Uzma&lt;/author&gt;&lt;/authors&gt;&lt;/contributors&gt;&lt;titles&gt;&lt;title&gt;CADEN: cellular automata and DNA based secure framework for privacy preserving in IoT based healthcare&lt;/title&gt;&lt;secondary-title&gt;Journal of Ambient Intelligence and Humanized Computing&lt;/secondary-title&gt;&lt;/titles&gt;&lt;periodical&gt;&lt;full-title&gt;Journal of Ambient Intelligence and Humanized Computing&lt;/full-title&gt;&lt;/periodical&gt;&lt;pages&gt;2631-2643&lt;/pages&gt;&lt;volume&gt;14&lt;/volume&gt;&lt;number&gt;3&lt;/number&gt;&lt;dates&gt;&lt;year&gt;2023&lt;/year&gt;&lt;pub-dates&gt;&lt;date&gt;2023/03/01&lt;/date&gt;&lt;/pub-dates&gt;&lt;/dates&gt;&lt;isbn&gt;1868-5145&lt;/isbn&gt;&lt;urls&gt;&lt;related-urls&gt;&lt;url&gt;https://doi.org/10.1007/s12652-022-04510-8&lt;/url&gt;&lt;/related-urls&gt;&lt;/urls&gt;&lt;electronic-resource-num&gt;10.1007/s12652-022-04510-8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23" w:tooltip="Hurrah, 2023 #3233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123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2C17AE8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14:paraId="2390320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6DDC62C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 of Ambient Intelligence and Humanized Computing</w:t>
            </w:r>
          </w:p>
        </w:tc>
      </w:tr>
      <w:tr w:rsidR="001D6BF8" w:rsidRPr="002E78A7" w14:paraId="413350AC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0962C3B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88</w:t>
            </w:r>
          </w:p>
        </w:tc>
        <w:tc>
          <w:tcPr>
            <w:tcW w:w="0" w:type="auto"/>
            <w:shd w:val="clear" w:color="auto" w:fill="auto"/>
          </w:tcPr>
          <w:p w14:paraId="2CFA7C4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&lt;EndNote&gt;&lt;Cite&gt;&lt;Author&gt;Soni&lt;/Author&gt;&lt;Year&gt;2023&lt;/Year&gt;&lt;RecNum&gt;3317&lt;/RecNum&gt;&lt;DisplayText&gt;[124]&lt;/DisplayText&gt;&lt;record&gt;&lt;rec-number&gt;3317&lt;/rec-number&gt;&lt;foreign-keys&gt;&lt;key app="EN" db-id="5tweezd5b52s5jefa9avp0ata2zffwsrfvew" timestamp="1689840906" guid="25230e07-9f0e-4994-8afc-46623bade336"&gt;3317&lt;/key&gt;&lt;/foreign-keys&gt;&lt;ref-type name="Journal Article"&gt;17&lt;/ref-type&gt;&lt;contributors&gt;&lt;authors&gt;&lt;author&gt;P. Soni&lt;/author&gt;&lt;author&gt;J. Pradhan&lt;/author&gt;&lt;author&gt;A. K. Pal&lt;/author&gt;&lt;author&gt;S. H. Islam&lt;/author&gt;&lt;/authors&gt;&lt;/contributors&gt;&lt;titles&gt;&lt;title&gt;Cybersecurity Attack-Resilience Authentication Mechanism for Intelligent Healthcare System&lt;/title&gt;&lt;secondary-title&gt;IEEE Transactions on Industrial Informatics&lt;/secondary-title&gt;&lt;/titles&gt;&lt;periodical&gt;&lt;full-title&gt;IEEE Transactions on Industrial Informatics&lt;/full-title&gt;&lt;/periodical&gt;&lt;pages&gt;830-840&lt;/pages&gt;&lt;volume&gt;19&lt;/volume&gt;&lt;number&gt;1&lt;/number&gt;&lt;dates&gt;&lt;year&gt;2023&lt;/year&gt;&lt;/dates&gt;&lt;isbn&gt;1941-0050&lt;/isbn&gt;&lt;urls&gt;&lt;/urls&gt;&lt;electronic-resource-num&gt;10.1109/TII.2022.3179429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24" w:tooltip="Soni, 2023 #3317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124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207F5A6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14:paraId="50BB353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38F59A7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IEEE Transactions on Industrial Informatics</w:t>
            </w:r>
          </w:p>
        </w:tc>
      </w:tr>
      <w:tr w:rsidR="001D6BF8" w:rsidRPr="002E78A7" w14:paraId="0F63672A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68AAABF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89</w:t>
            </w:r>
          </w:p>
        </w:tc>
        <w:tc>
          <w:tcPr>
            <w:tcW w:w="0" w:type="auto"/>
            <w:shd w:val="clear" w:color="auto" w:fill="auto"/>
          </w:tcPr>
          <w:p w14:paraId="7694795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&lt;EndNote&gt;&lt;Cite&gt;&lt;Author&gt;Weng&lt;/Author&gt;&lt;Year&gt;2023&lt;/Year&gt;&lt;RecNum&gt;3344&lt;/RecNum&gt;&lt;DisplayText&gt;[125]&lt;/DisplayText&gt;&lt;record&gt;&lt;rec-number&gt;3344&lt;/rec-number&gt;&lt;foreign-keys&gt;&lt;key app="EN" db-id="5tweezd5b52s5jefa9avp0ata2zffwsrfvew" timestamp="1689846864" guid="9442e50f-17fc-4180-a08f-bb0559ae557f"&gt;3344&lt;/key&gt;&lt;/foreign-keys&gt;&lt;ref-type name="Journal Article"&gt;17&lt;/ref-type&gt;&lt;contributors&gt;&lt;authors&gt;&lt;author&gt;Weng, Haotian&lt;/author&gt;&lt;author&gt;Hettiarachchi, Chirath&lt;/author&gt;&lt;author&gt;Nolan, Christopher&lt;/author&gt;&lt;author&gt;Suominen, Hanna&lt;/author&gt;&lt;author&gt;Lenskiy, Artem&lt;/author&gt;&lt;/authors&gt;&lt;/contributors&gt;&lt;titles&gt;&lt;title&gt;Ensuring security of artificial pancreas device system using homomorphic encryption&lt;/title&gt;&lt;secondary-title&gt;Biomedical Signal Processing and Control&lt;/secondary-title&gt;&lt;/titles&gt;&lt;periodical&gt;&lt;full-title&gt;Biomedical Signal Processing and Control&lt;/full-title&gt;&lt;/periodical&gt;&lt;pages&gt;104044&lt;/pages&gt;&lt;volume&gt;79&lt;/volume&gt;&lt;keywords&gt;&lt;keyword&gt;PID controller&lt;/keyword&gt;&lt;keyword&gt;Homomorphic encryption&lt;/keyword&gt;&lt;keyword&gt;Diabetes mellitus&lt;/keyword&gt;&lt;keyword&gt;Patient data privacy&lt;/keyword&gt;&lt;keyword&gt;Artificial pancreas device systems&lt;/keyword&gt;&lt;/keywords&gt;&lt;dates&gt;&lt;year&gt;2023&lt;/year&gt;&lt;pub-dates&gt;&lt;date&gt;2023/01/01/&lt;/date&gt;&lt;/pub-dates&gt;&lt;/dates&gt;&lt;isbn&gt;1746-8094&lt;/isbn&gt;&lt;urls&gt;&lt;related-urls&gt;&lt;url&gt;https://www.sciencedirect.com/science/article/pii/S174680942200516X&lt;/url&gt;&lt;/related-urls&gt;&lt;/urls&gt;&lt;electronic-resource-num&gt;https://doi.org/10.1016/j.bspc.2022.104044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25" w:tooltip="Weng, 2023 #3344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125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38FF476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14:paraId="3462598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3C11BBEE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Biomedical Signal Processing and Control</w:t>
            </w:r>
          </w:p>
        </w:tc>
      </w:tr>
      <w:tr w:rsidR="001D6BF8" w:rsidRPr="002E78A7" w14:paraId="5D6391F2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7379779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90</w:t>
            </w:r>
          </w:p>
        </w:tc>
        <w:tc>
          <w:tcPr>
            <w:tcW w:w="0" w:type="auto"/>
            <w:shd w:val="clear" w:color="auto" w:fill="auto"/>
          </w:tcPr>
          <w:p w14:paraId="15EDEB0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&lt;EndNote&gt;&lt;Cite&gt;&lt;Author&gt;Hegde&lt;/Author&gt;&lt;Year&gt;2023&lt;/Year&gt;&lt;RecNum&gt;3259&lt;/RecNum&gt;&lt;DisplayText&gt;[126]&lt;/DisplayText&gt;&lt;record&gt;&lt;rec-number&gt;3259&lt;/rec-number&gt;&lt;foreign-keys&gt;&lt;key app="EN" db-id="5tweezd5b52s5jefa9avp0ata2zffwsrfvew" timestamp="1689762115" guid="55ae7fc3-a38f-4c30-ac95-4c7a37984f8a"&gt;3259&lt;/key&gt;&lt;/foreign-keys&gt;&lt;ref-type name="Conference Proceedings"&gt;10&lt;/ref-type&gt;&lt;contributors&gt;&lt;authors&gt;&lt;author&gt;Hegde, Govardhan&lt;/author&gt;&lt;author&gt;Gupta, Shourya&lt;/author&gt;&lt;author&gt;Prabhu, Gautham Manuru&lt;/author&gt;&lt;author&gt;Bhandary, Sulatha V.&lt;/author&gt;&lt;/authors&gt;&lt;tertiary-authors&gt;&lt;author&gt;Prabhu, Srikanth&lt;/author&gt;&lt;author&gt;Pokhrel, Shiva Raj&lt;/author&gt;&lt;author&gt;Li, Gang&lt;/author&gt;&lt;/tertiary-authors&gt;&lt;/contributors&gt;&lt;titles&gt;&lt;title&gt;EyeEncrypt: A Cyber-Secured Framework for Retinal Image Segmentation&lt;/title&gt;&lt;secondary-title&gt;Applications and Techniques in Information Security . ATIS 2022&lt;/secondary-title&gt;&lt;tertiary-title&gt;Applications and Techniques in Information Security&lt;/tertiary-title&gt;&lt;/titles&gt;&lt;pages&gt;109-120&lt;/pages&gt;&lt;dates&gt;&lt;year&gt;2023&lt;/year&gt;&lt;/dates&gt;&lt;pub-location&gt;Singapore&lt;/pub-location&gt;&lt;publisher&gt;Springer Nature Singapore&lt;/publisher&gt;&lt;isbn&gt;978-981-99-2264-2&lt;/isbn&gt;&lt;label&gt;10.1007/978-981-99-2264-2_9&lt;/label&gt;&lt;urls&gt;&lt;related-urls&gt;&lt;url&gt;https://link.springer.com/chapter/10.1007/978-981-99-2264-2_9&lt;/url&gt;&lt;/related-urls&gt;&lt;/urls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26" w:tooltip="Hegde, 2023 #3259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126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635EE35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14:paraId="4A4401A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2E00525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ATIS</w:t>
            </w:r>
          </w:p>
        </w:tc>
      </w:tr>
      <w:tr w:rsidR="001D6BF8" w:rsidRPr="002E78A7" w14:paraId="48F61FB1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4FE2CF8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91</w:t>
            </w:r>
          </w:p>
        </w:tc>
        <w:tc>
          <w:tcPr>
            <w:tcW w:w="0" w:type="auto"/>
            <w:shd w:val="clear" w:color="auto" w:fill="auto"/>
          </w:tcPr>
          <w:p w14:paraId="4B41178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&lt;EndNote&gt;&lt;Cite&gt;&lt;Author&gt;Angelin&lt;/Author&gt;&lt;Year&gt;2023&lt;/Year&gt;&lt;RecNum&gt;3325&lt;/RecNum&gt;&lt;DisplayText&gt;[127]&lt;/DisplayText&gt;&lt;record&gt;&lt;rec-number&gt;3325&lt;/rec-number&gt;&lt;foreign-keys&gt;&lt;key app="EN" db-id="5tweezd5b52s5jefa9avp0ata2zffwsrfvew" timestamp="1689842055" guid="455451d2-6467-4126-8126-784bbe057129"&gt;3325&lt;/key&gt;&lt;/foreign-keys&gt;&lt;ref-type name="Journal Article"&gt;17&lt;/ref-type&gt;&lt;contributors&gt;&lt;authors&gt;&lt;author&gt;Angelin, P. Blessed&lt;/author&gt;&lt;author&gt;Franklin, S. Wilfred&lt;/author&gt;&lt;/authors&gt;&lt;/contributors&gt;&lt;titles&gt;&lt;title&gt;Hyper contour cryptography with master Birch-Brown Paruvala-SLSTM model for enhanced healthcare security&lt;/title&gt;&lt;secondary-title&gt;Transactions on Emerging Telecommunications Technologies&lt;/secondary-title&gt;&lt;/titles&gt;&lt;periodical&gt;&lt;full-title&gt;Transactions on Emerging Telecommunications Technologies&lt;/full-title&gt;&lt;/periodical&gt;&lt;pages&gt;e4799&lt;/pages&gt;&lt;volume&gt;34&lt;/volume&gt;&lt;number&gt;7&lt;/number&gt;&lt;dates&gt;&lt;year&gt;2023&lt;/year&gt;&lt;/dates&gt;&lt;isbn&gt;2161-3915&lt;/isbn&gt;&lt;urls&gt;&lt;related-urls&gt;&lt;url&gt;https://onlinelibrary.wiley.com/doi/abs/10.1002/ett.4799&lt;/url&gt;&lt;/related-urls&gt;&lt;/urls&gt;&lt;electronic-resource-num&gt;https://doi.org/10.1002/ett.4799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27" w:tooltip="Angelin, 2023 #3325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127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1B2FB46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14:paraId="1029065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10E554E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Transactions on Emerging Telecommunications Technologies</w:t>
            </w:r>
          </w:p>
        </w:tc>
      </w:tr>
      <w:tr w:rsidR="001D6BF8" w:rsidRPr="002E78A7" w14:paraId="39820250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252AAEF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92</w:t>
            </w:r>
          </w:p>
        </w:tc>
        <w:tc>
          <w:tcPr>
            <w:tcW w:w="0" w:type="auto"/>
            <w:shd w:val="clear" w:color="auto" w:fill="auto"/>
          </w:tcPr>
          <w:p w14:paraId="71879950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&lt;EndNote&gt;&lt;Cite&gt;&lt;Author&gt;Jeyanthi&lt;/Author&gt;&lt;Year&gt;2023&lt;/Year&gt;&lt;RecNum&gt;3291&lt;/RecNum&gt;&lt;DisplayText&gt;[128]&lt;/DisplayText&gt;&lt;record&gt;&lt;rec-number&gt;3291&lt;/rec-number&gt;&lt;foreign-keys&gt;&lt;key app="EN" db-id="5tweezd5b52s5jefa9avp0ata2zffwsrfvew" timestamp="1689774769" guid="28e00f4d-72e2-4ca0-bdd8-c2b0f1af37a2"&gt;3291&lt;/key&gt;&lt;/foreign-keys&gt;&lt;ref-type name="Journal Article"&gt;17&lt;/ref-type&gt;&lt;contributors&gt;&lt;authors&gt;&lt;author&gt;Jeyanthi, D. V.&lt;/author&gt;&lt;author&gt;Indrani, B.&lt;/author&gt;&lt;/authors&gt;&lt;/contributors&gt;&lt;titles&gt;&lt;title&gt;IoT-based intrusion detection system for healthcare using RNNBiLSTM deep learning strategy with custom features&lt;/title&gt;&lt;secondary-title&gt;Soft Computing&lt;/secondary-title&gt;&lt;/titles&gt;&lt;periodical&gt;&lt;full-title&gt;Soft Computing&lt;/full-title&gt;&lt;/periodical&gt;&lt;pages&gt;11915-11930&lt;/pages&gt;&lt;volume&gt;27&lt;/volume&gt;&lt;number&gt;16&lt;/number&gt;&lt;dates&gt;&lt;year&gt;2023&lt;/year&gt;&lt;pub-dates&gt;&lt;date&gt;2023/08/01&lt;/date&gt;&lt;/pub-dates&gt;&lt;/dates&gt;&lt;isbn&gt;1433-7479&lt;/isbn&gt;&lt;urls&gt;&lt;related-urls&gt;&lt;url&gt;https://doi.org/10.1007/s00500-023-08536-8&lt;/url&gt;&lt;/related-urls&gt;&lt;/urls&gt;&lt;electronic-resource-num&gt;10.1007/s00500-023-08536-8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28" w:tooltip="Jeyanthi, 2023 #3291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128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7A1192DC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14:paraId="0F3C0B6B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0D8EC75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Soft Computing</w:t>
            </w:r>
          </w:p>
        </w:tc>
      </w:tr>
      <w:tr w:rsidR="001D6BF8" w:rsidRPr="002E78A7" w14:paraId="59C2167A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4B9F894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93</w:t>
            </w:r>
          </w:p>
        </w:tc>
        <w:tc>
          <w:tcPr>
            <w:tcW w:w="0" w:type="auto"/>
            <w:shd w:val="clear" w:color="auto" w:fill="auto"/>
          </w:tcPr>
          <w:p w14:paraId="42618CC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&lt;EndNote&gt;&lt;Cite&gt;&lt;Author&gt;Kiyani&lt;/Author&gt;&lt;Year&gt;2023&lt;/Year&gt;&lt;RecNum&gt;3342&lt;/RecNum&gt;&lt;DisplayText&gt;[129]&lt;/DisplayText&gt;&lt;record&gt;&lt;rec-number&gt;3342&lt;/rec-number&gt;&lt;foreign-keys&gt;&lt;key app="EN" db-id="5tweezd5b52s5jefa9avp0ata2zffwsrfvew" timestamp="1689845919" guid="0ae631e0-73e6-46c6-bde7-6cfea6ed6b44"&gt;3342&lt;/key&gt;&lt;/foreign-keys&gt;&lt;ref-type name="Journal Article"&gt;17&lt;/ref-type&gt;&lt;contributors&gt;&lt;authors&gt;&lt;author&gt;Kiyani, Faisal&lt;/author&gt;&lt;author&gt;Qureshi, Kashif Naseer&lt;/author&gt;&lt;author&gt;Ghafoor, Kayhan Zrar&lt;/author&gt;&lt;author&gt;Jeon, Gwanggil&lt;/author&gt;&lt;/authors&gt;&lt;/contributors&gt;&lt;titles&gt;&lt;title&gt;ISDA-BAN: interoperability and security based data authentication scheme for body area network&lt;/title&gt;&lt;secondary-title&gt;Cluster Computing&lt;/secondary-title&gt;&lt;/titles&gt;&lt;periodical&gt;&lt;full-title&gt;Cluster Computing&lt;/full-title&gt;&lt;/periodical&gt;&lt;pages&gt;2429-2442&lt;/pages&gt;&lt;volume&gt;26&lt;/volume&gt;&lt;number&gt;4&lt;/number&gt;&lt;dates&gt;&lt;year&gt;2023&lt;/year&gt;&lt;pub-dates&gt;&lt;date&gt;2023/08/01&lt;/date&gt;&lt;/pub-dates&gt;&lt;/dates&gt;&lt;isbn&gt;1573-7543&lt;/isbn&gt;&lt;urls&gt;&lt;related-urls&gt;&lt;url&gt;https://doi.org/10.1007/s10586-022-03823-9&lt;/url&gt;&lt;/related-urls&gt;&lt;/urls&gt;&lt;electronic-resource-num&gt;10.1007/s10586-022-03823-9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29" w:tooltip="Kiyani, 2023 #3342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129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3362AC6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14:paraId="6B7C936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2530BCA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Cluster Computing</w:t>
            </w:r>
          </w:p>
        </w:tc>
      </w:tr>
      <w:tr w:rsidR="001D6BF8" w:rsidRPr="002E78A7" w14:paraId="11A85389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05E52EE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94</w:t>
            </w:r>
          </w:p>
        </w:tc>
        <w:tc>
          <w:tcPr>
            <w:tcW w:w="0" w:type="auto"/>
            <w:shd w:val="clear" w:color="auto" w:fill="auto"/>
          </w:tcPr>
          <w:p w14:paraId="4445DD1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&lt;EndNote&gt;&lt;Cite&gt;&lt;Author&gt;Chandini&lt;/Author&gt;&lt;Year&gt;2023&lt;/Year&gt;&lt;RecNum&gt;3273&lt;/RecNum&gt;&lt;DisplayText&gt;[130]&lt;/DisplayText&gt;&lt;record&gt;&lt;rec-number&gt;3273&lt;/rec-number&gt;&lt;foreign-keys&gt;&lt;key app="EN" db-id="5tweezd5b52s5jefa9avp0ata2zffwsrfvew" timestamp="1689768200" guid="b7acce9b-113c-4905-a89d-9fc476a63636"&gt;3273&lt;/key&gt;&lt;/foreign-keys&gt;&lt;ref-type name="Journal Article"&gt;17&lt;/ref-type&gt;&lt;contributors&gt;&lt;authors&gt;&lt;author&gt;Chandini, A. G.&lt;/author&gt;&lt;author&gt;Basarkod, P. I.&lt;/author&gt;&lt;/authors&gt;&lt;/contributors&gt;&lt;titles&gt;&lt;title&gt;Patient centric pre-transaction signature verification assisted smart contract based blockchain for electronic healthcare records&lt;/title&gt;&lt;secondary-title&gt;Journal of Ambient Intelligence and Humanized Computing&lt;/secondary-title&gt;&lt;/titles&gt;&lt;periodical&gt;&lt;full-title&gt;Journal of Ambient Intelligence and Humanized Computing&lt;/full-title&gt;&lt;/periodical&gt;&lt;pages&gt;4221-4235&lt;/pages&gt;&lt;volume&gt;14&lt;/volume&gt;&lt;number&gt;4&lt;/number&gt;&lt;dates&gt;&lt;year&gt;2023&lt;/year&gt;&lt;pub-dates&gt;&lt;date&gt;2023/04/01&lt;/date&gt;&lt;/pub-dates&gt;&lt;/dates&gt;&lt;isbn&gt;1868-5145&lt;/isbn&gt;&lt;urls&gt;&lt;related-urls&gt;&lt;url&gt;https://doi.org/10.1007/s12652-023-04526-8&lt;/url&gt;&lt;/related-urls&gt;&lt;/urls&gt;&lt;electronic-resource-num&gt;10.1007/s12652-023-04526-8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30" w:tooltip="Chandini, 2023 #3273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130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473F8E8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14:paraId="6C4B9C5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2BB9CADD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 of Ambient Intelligence and Humanized Computing</w:t>
            </w:r>
          </w:p>
        </w:tc>
      </w:tr>
      <w:tr w:rsidR="001D6BF8" w:rsidRPr="002E78A7" w14:paraId="08577AF2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01995AA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95</w:t>
            </w:r>
          </w:p>
        </w:tc>
        <w:tc>
          <w:tcPr>
            <w:tcW w:w="0" w:type="auto"/>
            <w:shd w:val="clear" w:color="auto" w:fill="auto"/>
          </w:tcPr>
          <w:p w14:paraId="7338899E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&lt;EndNote&gt;&lt;Cite&gt;&lt;Author&gt;Semantha&lt;/Author&gt;&lt;Year&gt;2023&lt;/Year&gt;&lt;RecNum&gt;3330&lt;/RecNum&gt;&lt;DisplayText&gt;[131]&lt;/DisplayText&gt;&lt;record&gt;&lt;rec-number&gt;3330&lt;/rec-number&gt;&lt;foreign-keys&gt;&lt;key app="EN" db-id="5tweezd5b52s5jefa9avp0ata2zffwsrfvew" timestamp="1689843813" guid="d6d1ad43-f05b-4d1c-9770-62291a3a7959"&gt;3330&lt;/key&gt;&lt;/foreign-keys&gt;&lt;ref-type name="Journal Article"&gt;17&lt;/ref-type&gt;&lt;contributors&gt;&lt;authors&gt;&lt;author&gt;Semantha, Farida Habib&lt;/author&gt;&lt;author&gt;Azam, Sami&lt;/author&gt;&lt;author&gt;Shanmugam, Bharanidharan&lt;/author&gt;&lt;author&gt;Yeo, Kheng Cher&lt;/author&gt;&lt;/authors&gt;&lt;/contributors&gt;&lt;titles&gt;&lt;title&gt;PbDinEHR: A Novel Privacy by Design Developed Framework Using Distributed Data Storage and Sharing for Secure and Scalable Electronic Health Records Management&lt;/title&gt;&lt;secondary-title&gt;Journal of Sensor and Actuator Networks&lt;/secondary-title&gt;&lt;/titles&gt;&lt;periodical&gt;&lt;full-title&gt;Journal of Sensor and Actuator Networks&lt;/full-title&gt;&lt;/periodical&gt;&lt;pages&gt;36&lt;/pages&gt;&lt;volume&gt;12&lt;/volume&gt;&lt;number&gt;2&lt;/number&gt;&lt;dates&gt;&lt;year&gt;2023&lt;/year&gt;&lt;/dates&gt;&lt;isbn&gt;2224-2708&lt;/isbn&gt;&lt;accession-num&gt;doi:10.3390/jsan12020036&lt;/accession-num&gt;&lt;urls&gt;&lt;related-urls&gt;&lt;url&gt;https://www.mdpi.com/2224-2708/12/2/36&lt;/url&gt;&lt;/related-urls&gt;&lt;/urls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31" w:tooltip="Semantha, 2023 #3330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131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5B046C6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14:paraId="53BEC5E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58BA90F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 of Sensor and Actuator Networks</w:t>
            </w:r>
          </w:p>
        </w:tc>
      </w:tr>
      <w:tr w:rsidR="001D6BF8" w:rsidRPr="002E78A7" w14:paraId="7512AB46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1F14400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96</w:t>
            </w:r>
          </w:p>
        </w:tc>
        <w:tc>
          <w:tcPr>
            <w:tcW w:w="0" w:type="auto"/>
            <w:shd w:val="clear" w:color="auto" w:fill="auto"/>
          </w:tcPr>
          <w:p w14:paraId="66E9032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&lt;EndNote&gt;&lt;Cite&gt;&lt;Author&gt;Gowri&lt;/Author&gt;&lt;Year&gt;2023&lt;/Year&gt;&lt;RecNum&gt;3280&lt;/RecNum&gt;&lt;DisplayText&gt;[132]&lt;/DisplayText&gt;&lt;record&gt;&lt;rec-number&gt;3280&lt;/rec-number&gt;&lt;foreign-keys&gt;&lt;key app="EN" db-id="5tweezd5b52s5jefa9avp0ata2zffwsrfvew" timestamp="1689770180" guid="c6af5a19-df2d-45cb-9e4c-87ac4cc93c83"&gt;3280&lt;/key&gt;&lt;/foreign-keys&gt;&lt;ref-type name="Conference Proceedings"&gt;10&lt;/ref-type&gt;&lt;contributors&gt;&lt;authors&gt;&lt;author&gt;S. S. Gowri&lt;/author&gt;&lt;author&gt;S. Sadasivam&lt;/author&gt;&lt;author&gt;N. H. Priya&lt;/author&gt;&lt;author&gt;D. P, T. A.&lt;/author&gt;&lt;/authors&gt;&lt;/contributors&gt;&lt;titles&gt;&lt;title&gt;Secured machine learning using Approximate homomorphic scheme for healthcare&lt;/title&gt;&lt;secondary-title&gt;2023 International Conference on Intelligent Systems for Communication, IoT and Security (ICISCoIS)&lt;/secondary-title&gt;&lt;alt-title&gt;2023 International Conference on Intelligent Systems for Communication, IoT and Security (ICISCoIS)&lt;/alt-title&gt;&lt;/titles&gt;&lt;pages&gt;361-364&lt;/pages&gt;&lt;dates&gt;&lt;year&gt;2023&lt;/year&gt;&lt;pub-dates&gt;&lt;date&gt;9-11 Feb. 2023&lt;/date&gt;&lt;/pub-dates&gt;&lt;/dates&gt;&lt;urls&gt;&lt;/urls&gt;&lt;electronic-resource-num&gt;10.1109/ICISCoIS56541.2023.10100547&lt;/electronic-resource-num&gt;&lt;/record&gt;&lt;/Cite&gt;&lt;/EndNote&gt;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32" w:tooltip="Gowri, 2023 #3280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132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142B4C0F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14:paraId="5C11A135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2B624C37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ICISCoIS</w:t>
            </w:r>
          </w:p>
        </w:tc>
      </w:tr>
      <w:tr w:rsidR="001D6BF8" w:rsidRPr="002E78A7" w14:paraId="419DA625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68419FB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97</w:t>
            </w:r>
          </w:p>
        </w:tc>
        <w:tc>
          <w:tcPr>
            <w:tcW w:w="0" w:type="auto"/>
            <w:shd w:val="clear" w:color="auto" w:fill="auto"/>
          </w:tcPr>
          <w:p w14:paraId="38989F39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&lt;EndNote&gt;&lt;Cite&gt;&lt;Author&gt;Hebballi&lt;/Author&gt;&lt;Year&gt;2023&lt;/Year&gt;&lt;RecNum&gt;3281&lt;/RecNum&gt;&lt;DisplayText&gt;[133]&lt;/DisplayText&gt;&lt;record&gt;&lt;rec-number&gt;3281&lt;/rec-number&gt;&lt;foreign-keys&gt;&lt;key app="EN" db-id="5tweezd5b52s5jefa9avp0ata2zffwsrfvew" timestamp="1689770248" guid="ea2ce93f-9819-4ca2-9c76-dd0b42a27cd5"&gt;3281&lt;/key&gt;&lt;/foreign-keys&gt;&lt;ref-type name="Conference Proceedings"&gt;10&lt;/ref-type&gt;&lt;contributors&gt;&lt;authors&gt;&lt;author&gt;A. K. Hebballi&lt;/author&gt;&lt;author&gt;B, J.&lt;/author&gt;&lt;author&gt;A. Agarwal&lt;/author&gt;&lt;author&gt;M. Challa&lt;/author&gt;&lt;/authors&gt;&lt;/contributors&gt;&lt;titles&gt;&lt;title&gt;Securing Medical Data Records using Blockchain in a Cloud Computing Environment&lt;/title&gt;&lt;secondary-title&gt;2023 Third International Conference on Advances in Electrical, Computing, Communication and Sustainable Technologies (ICAECT)&lt;/secondary-title&gt;&lt;alt-title&gt;2023 Third International Conference on Advances in Electrical, Computing, Communication and Sustainable Technologies (ICAECT)&lt;/alt-title&gt;&lt;/titles&gt;&lt;pages&gt;1-5&lt;/pages&gt;&lt;dates&gt;&lt;year&gt;2023&lt;/year&gt;&lt;pub-dates&gt;&lt;date&gt;5-6 Jan. 2023&lt;/date&gt;&lt;/pub-dates&gt;&lt;/dates&gt;&lt;urls&gt;&lt;/urls&gt;&lt;electronic-resource-num&gt;10.1109/ICAECT57570.2023.10118338&lt;/electronic-resource-num&gt;&lt;/record&gt;&lt;/Cite&gt;&lt;/EndNote&gt;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33" w:tooltip="Hebballi, 2023 #3281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133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5221179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14:paraId="5A92B31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48ECDB1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ICAECT</w:t>
            </w:r>
          </w:p>
        </w:tc>
      </w:tr>
      <w:tr w:rsidR="001D6BF8" w:rsidRPr="002E78A7" w14:paraId="29ECA2C6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57FBBA6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98</w:t>
            </w:r>
          </w:p>
        </w:tc>
        <w:tc>
          <w:tcPr>
            <w:tcW w:w="0" w:type="auto"/>
            <w:shd w:val="clear" w:color="auto" w:fill="auto"/>
          </w:tcPr>
          <w:p w14:paraId="6F2AB68A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&lt;EndNote&gt;&lt;Cite&gt;&lt;Author&gt;Srinivas&lt;/Author&gt;&lt;Year&gt;2023&lt;/Year&gt;&lt;RecNum&gt;3282&lt;/RecNum&gt;&lt;DisplayText&gt;[134]&lt;/DisplayText&gt;&lt;record&gt;&lt;rec-number&gt;3282&lt;/rec-number&gt;&lt;foreign-keys&gt;&lt;key app="EN" db-id="5tweezd5b52s5jefa9avp0ata2zffwsrfvew" timestamp="1689770299" guid="c19c3c78-d997-4274-8da1-902985648464"&gt;3282&lt;/key&gt;&lt;/foreign-keys&gt;&lt;ref-type name="Conference Proceedings"&gt;10&lt;/ref-type&gt;&lt;contributors&gt;&lt;authors&gt;&lt;author&gt;D. B. Srinivas&lt;/author&gt;&lt;author&gt;D. K, M.&lt;/author&gt;&lt;author&gt;R. H, P.&lt;/author&gt;&lt;author&gt;L, H.&lt;/author&gt;&lt;/authors&gt;&lt;/contributors&gt;&lt;titles&gt;&lt;title&gt;Securing Sharable Electronic Health Records on Cloud Storage&lt;/title&gt;&lt;secondary-title&gt;2023 7th International Conference on Computing Methodologies and Communication (ICCMC)&lt;/secondary-title&gt;&lt;alt-title&gt;2023 7th International Conference on Computing Methodologies and Communication (ICCMC)&lt;/alt-title&gt;&lt;/titles&gt;&lt;pages&gt;1054-1059&lt;/pages&gt;&lt;dates&gt;&lt;year&gt;2023&lt;/year&gt;&lt;pub-dates&gt;&lt;date&gt;23-25 Feb. 2023&lt;/date&gt;&lt;/pub-dates&gt;&lt;/dates&gt;&lt;urls&gt;&lt;/urls&gt;&lt;electronic-resource-num&gt;10.1109/ICCMC56507.2023.10083743&lt;/electronic-resource-num&gt;&lt;/record&gt;&lt;/Cite&gt;&lt;/EndNote&gt;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34" w:tooltip="Srinivas, 2023 #3282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134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54A9C40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14:paraId="0FD1BF4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Conference</w:t>
            </w:r>
          </w:p>
        </w:tc>
        <w:tc>
          <w:tcPr>
            <w:tcW w:w="5377" w:type="dxa"/>
            <w:shd w:val="clear" w:color="auto" w:fill="auto"/>
          </w:tcPr>
          <w:p w14:paraId="7CA39088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ICCMC</w:t>
            </w:r>
          </w:p>
        </w:tc>
      </w:tr>
      <w:tr w:rsidR="001D6BF8" w:rsidRPr="002E78A7" w14:paraId="40A4C4CE" w14:textId="77777777" w:rsidTr="00B61F41">
        <w:trPr>
          <w:cantSplit/>
          <w:trHeight w:val="20"/>
        </w:trPr>
        <w:tc>
          <w:tcPr>
            <w:tcW w:w="0" w:type="auto"/>
            <w:shd w:val="clear" w:color="auto" w:fill="auto"/>
          </w:tcPr>
          <w:p w14:paraId="762D5906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99</w:t>
            </w:r>
          </w:p>
        </w:tc>
        <w:tc>
          <w:tcPr>
            <w:tcW w:w="0" w:type="auto"/>
            <w:shd w:val="clear" w:color="auto" w:fill="auto"/>
          </w:tcPr>
          <w:p w14:paraId="44BD25E1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begin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instrText xml:space="preserve"> ADDIN EN.CITE &lt;EndNote&gt;&lt;Cite&gt;&lt;Author&gt;Raj&lt;/Author&gt;&lt;Year&gt;2023&lt;/Year&gt;&lt;RecNum&gt;3335&lt;/RecNum&gt;&lt;DisplayText&gt;[135]&lt;/DisplayText&gt;&lt;record&gt;&lt;rec-number&gt;3335&lt;/rec-number&gt;&lt;foreign-keys&gt;&lt;key app="EN" db-id="5tweezd5b52s5jefa9avp0ata2zffwsrfvew" timestamp="1689844195" guid="e74036ee-ba14-424d-b83e-263f922b4c44"&gt;3335&lt;/key&gt;&lt;/foreign-keys&gt;&lt;ref-type name="Journal Article"&gt;17&lt;/ref-type&gt;&lt;contributors&gt;&lt;authors&gt;&lt;author&gt;Raj, Anu&lt;/author&gt;&lt;author&gt;Prakash, Shiva&lt;/author&gt;&lt;/authors&gt;&lt;/contributors&gt;&lt;titles&gt;&lt;title&gt;Smart Contract-Based Secure Decentralized Smart Healthcare System&lt;/title&gt;&lt;secondary-title&gt;International Journal of Software Innovation (IJSI)&lt;/secondary-title&gt;&lt;/titles&gt;&lt;periodical&gt;&lt;full-title&gt;International Journal of Software Innovation (IJSI)&lt;/full-title&gt;&lt;/periodical&gt;&lt;pages&gt;1-20&lt;/pages&gt;&lt;volume&gt;11&lt;/volume&gt;&lt;number&gt;1&lt;/number&gt;&lt;dates&gt;&lt;year&gt;2023&lt;/year&gt;&lt;/dates&gt;&lt;pub-location&gt;Hershey, PA, USA&lt;/pub-location&gt;&lt;publisher&gt;IGI Global&lt;/publisher&gt;&lt;isbn&gt;2166-7160&lt;/isbn&gt;&lt;urls&gt;&lt;related-urls&gt;&lt;url&gt;https://services.igi-global.com/resolvedoi/resolve.aspx?doi=10.4018/ijsi.315742&lt;/url&gt;&lt;/related-urls&gt;&lt;/urls&gt;&lt;electronic-resource-num&gt;10.4018/ijsi.315742&lt;/electronic-resource-num&gt;&lt;/record&gt;&lt;/Cite&gt;&lt;/EndNote&gt;</w:instrTex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separate"/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[</w:t>
            </w:r>
            <w:hyperlink w:anchor="_ENREF_135" w:tooltip="Raj, 2023 #3335" w:history="1">
              <w:r w:rsidRPr="002E78A7">
                <w:rPr>
                  <w:rFonts w:ascii="Cambria" w:hAnsi="Cambria"/>
                  <w:color w:val="auto"/>
                  <w:sz w:val="19"/>
                  <w:szCs w:val="19"/>
                </w:rPr>
                <w:t>135</w:t>
              </w:r>
            </w:hyperlink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]</w:t>
            </w: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14:paraId="2762F56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2023</w:t>
            </w:r>
          </w:p>
        </w:tc>
        <w:tc>
          <w:tcPr>
            <w:tcW w:w="0" w:type="auto"/>
            <w:shd w:val="clear" w:color="auto" w:fill="auto"/>
          </w:tcPr>
          <w:p w14:paraId="1A6CD034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Journal</w:t>
            </w:r>
          </w:p>
        </w:tc>
        <w:tc>
          <w:tcPr>
            <w:tcW w:w="5377" w:type="dxa"/>
            <w:shd w:val="clear" w:color="auto" w:fill="auto"/>
          </w:tcPr>
          <w:p w14:paraId="5B7C0A52" w14:textId="77777777" w:rsidR="001D6BF8" w:rsidRPr="002E78A7" w:rsidRDefault="001D6BF8" w:rsidP="00B61F41">
            <w:pPr>
              <w:pStyle w:val="TabeleIRD2"/>
              <w:rPr>
                <w:rFonts w:ascii="Cambria" w:hAnsi="Cambria"/>
                <w:color w:val="auto"/>
                <w:sz w:val="19"/>
                <w:szCs w:val="19"/>
              </w:rPr>
            </w:pPr>
            <w:r w:rsidRPr="002E78A7">
              <w:rPr>
                <w:rFonts w:ascii="Cambria" w:hAnsi="Cambria"/>
                <w:color w:val="auto"/>
                <w:sz w:val="19"/>
                <w:szCs w:val="19"/>
              </w:rPr>
              <w:t>International Journal of Software Innovation</w:t>
            </w:r>
          </w:p>
        </w:tc>
      </w:tr>
    </w:tbl>
    <w:p w14:paraId="6AFC8B68" w14:textId="77777777" w:rsidR="004E1776" w:rsidRPr="001D6BF8" w:rsidRDefault="004E1776" w:rsidP="001D6BF8"/>
    <w:sectPr w:rsidR="004E1776" w:rsidRPr="001D6B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0FB53" w14:textId="77777777" w:rsidR="007932FA" w:rsidRDefault="007932FA" w:rsidP="00004B7B">
      <w:r>
        <w:separator/>
      </w:r>
    </w:p>
  </w:endnote>
  <w:endnote w:type="continuationSeparator" w:id="0">
    <w:p w14:paraId="4BE3F54A" w14:textId="77777777" w:rsidR="007932FA" w:rsidRDefault="007932FA" w:rsidP="00004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B992B" w14:textId="77777777" w:rsidR="007932FA" w:rsidRDefault="007932FA" w:rsidP="00004B7B">
      <w:r>
        <w:separator/>
      </w:r>
    </w:p>
  </w:footnote>
  <w:footnote w:type="continuationSeparator" w:id="0">
    <w:p w14:paraId="04F6C393" w14:textId="77777777" w:rsidR="007932FA" w:rsidRDefault="007932FA" w:rsidP="00004B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032A8"/>
    <w:multiLevelType w:val="multilevel"/>
    <w:tmpl w:val="1B3032A8"/>
    <w:lvl w:ilvl="0">
      <w:start w:val="5"/>
      <w:numFmt w:val="bullet"/>
      <w:lvlText w:val="-"/>
      <w:lvlJc w:val="left"/>
      <w:pPr>
        <w:ind w:left="1268" w:hanging="360"/>
      </w:pPr>
      <w:rPr>
        <w:rFonts w:ascii="Cambria" w:eastAsia="Times New Roman" w:hAnsi="Cambria" w:cs="Times New Roman" w:hint="default"/>
      </w:rPr>
    </w:lvl>
    <w:lvl w:ilvl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56B28A2"/>
    <w:multiLevelType w:val="multilevel"/>
    <w:tmpl w:val="256B28A2"/>
    <w:lvl w:ilvl="0">
      <w:start w:val="5"/>
      <w:numFmt w:val="bullet"/>
      <w:lvlText w:val="-"/>
      <w:lvlJc w:val="left"/>
      <w:pPr>
        <w:ind w:left="1315" w:hanging="360"/>
      </w:pPr>
      <w:rPr>
        <w:rFonts w:ascii="Cambria" w:eastAsia="Times New Roman" w:hAnsi="Cambria" w:cs="Times New Roman" w:hint="default"/>
      </w:rPr>
    </w:lvl>
    <w:lvl w:ilvl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2" w15:restartNumberingAfterBreak="0">
    <w:nsid w:val="2B26087D"/>
    <w:multiLevelType w:val="multilevel"/>
    <w:tmpl w:val="2B26087D"/>
    <w:lvl w:ilvl="0">
      <w:start w:val="5"/>
      <w:numFmt w:val="bullet"/>
      <w:lvlText w:val="-"/>
      <w:lvlJc w:val="left"/>
      <w:pPr>
        <w:ind w:left="1174" w:hanging="360"/>
      </w:pPr>
      <w:rPr>
        <w:rFonts w:ascii="Cambria" w:eastAsia="Times New Roman" w:hAnsi="Cambria" w:cs="Times New Roman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E00B70"/>
    <w:multiLevelType w:val="multilevel"/>
    <w:tmpl w:val="31E00B70"/>
    <w:lvl w:ilvl="0">
      <w:start w:val="1"/>
      <w:numFmt w:val="decimal"/>
      <w:pStyle w:val="vir"/>
      <w:lvlText w:val="[%1]"/>
      <w:lvlJc w:val="left"/>
      <w:pPr>
        <w:ind w:left="-640" w:hanging="360"/>
      </w:pPr>
      <w:rPr>
        <w:rFonts w:hint="default"/>
        <w:caps w:val="0"/>
        <w:strike w:val="0"/>
        <w:dstrike w:val="0"/>
        <w:vanish w:val="0"/>
        <w:w w:val="100"/>
        <w:kern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80" w:hanging="360"/>
      </w:pPr>
    </w:lvl>
    <w:lvl w:ilvl="2">
      <w:start w:val="1"/>
      <w:numFmt w:val="lowerRoman"/>
      <w:lvlText w:val="%3."/>
      <w:lvlJc w:val="right"/>
      <w:pPr>
        <w:ind w:left="800" w:hanging="180"/>
      </w:pPr>
    </w:lvl>
    <w:lvl w:ilvl="3">
      <w:start w:val="1"/>
      <w:numFmt w:val="decimal"/>
      <w:lvlText w:val="%4."/>
      <w:lvlJc w:val="left"/>
      <w:pPr>
        <w:ind w:left="1520" w:hanging="360"/>
      </w:pPr>
    </w:lvl>
    <w:lvl w:ilvl="4">
      <w:start w:val="1"/>
      <w:numFmt w:val="lowerLetter"/>
      <w:lvlText w:val="%5."/>
      <w:lvlJc w:val="left"/>
      <w:pPr>
        <w:ind w:left="2240" w:hanging="360"/>
      </w:pPr>
    </w:lvl>
    <w:lvl w:ilvl="5">
      <w:start w:val="1"/>
      <w:numFmt w:val="lowerRoman"/>
      <w:lvlText w:val="%6."/>
      <w:lvlJc w:val="right"/>
      <w:pPr>
        <w:ind w:left="2960" w:hanging="180"/>
      </w:pPr>
    </w:lvl>
    <w:lvl w:ilvl="6">
      <w:start w:val="1"/>
      <w:numFmt w:val="decimal"/>
      <w:lvlText w:val="%7."/>
      <w:lvlJc w:val="left"/>
      <w:pPr>
        <w:ind w:left="3680" w:hanging="360"/>
      </w:pPr>
    </w:lvl>
    <w:lvl w:ilvl="7">
      <w:start w:val="1"/>
      <w:numFmt w:val="lowerLetter"/>
      <w:lvlText w:val="%8."/>
      <w:lvlJc w:val="left"/>
      <w:pPr>
        <w:ind w:left="4400" w:hanging="360"/>
      </w:pPr>
    </w:lvl>
    <w:lvl w:ilvl="8">
      <w:start w:val="1"/>
      <w:numFmt w:val="lowerRoman"/>
      <w:lvlText w:val="%9."/>
      <w:lvlJc w:val="right"/>
      <w:pPr>
        <w:ind w:left="5120" w:hanging="180"/>
      </w:pPr>
    </w:lvl>
  </w:abstractNum>
  <w:abstractNum w:abstractNumId="4" w15:restartNumberingAfterBreak="0">
    <w:nsid w:val="32883F30"/>
    <w:multiLevelType w:val="multilevel"/>
    <w:tmpl w:val="32883F30"/>
    <w:lvl w:ilvl="0">
      <w:start w:val="1"/>
      <w:numFmt w:val="bullet"/>
      <w:pStyle w:val="Natevanje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D0191E"/>
    <w:multiLevelType w:val="multilevel"/>
    <w:tmpl w:val="32D0191E"/>
    <w:lvl w:ilvl="0">
      <w:start w:val="1"/>
      <w:numFmt w:val="decimal"/>
      <w:pStyle w:val="Otevilenje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AB7A34"/>
    <w:multiLevelType w:val="multilevel"/>
    <w:tmpl w:val="3AAB7A34"/>
    <w:lvl w:ilvl="0">
      <w:start w:val="5"/>
      <w:numFmt w:val="bullet"/>
      <w:lvlText w:val="-"/>
      <w:lvlJc w:val="left"/>
      <w:pPr>
        <w:ind w:left="1268" w:hanging="360"/>
      </w:pPr>
      <w:rPr>
        <w:rFonts w:ascii="Cambria" w:eastAsia="Times New Roman" w:hAnsi="Cambria" w:cs="Times New Roman" w:hint="default"/>
      </w:rPr>
    </w:lvl>
    <w:lvl w:ilvl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 w15:restartNumberingAfterBreak="0">
    <w:nsid w:val="3C6061E0"/>
    <w:multiLevelType w:val="multilevel"/>
    <w:tmpl w:val="3C6061E0"/>
    <w:lvl w:ilvl="0">
      <w:start w:val="5"/>
      <w:numFmt w:val="bullet"/>
      <w:lvlText w:val="-"/>
      <w:lvlJc w:val="left"/>
      <w:pPr>
        <w:ind w:left="1268" w:hanging="360"/>
      </w:pPr>
      <w:rPr>
        <w:rFonts w:ascii="Cambria" w:eastAsia="Times New Roman" w:hAnsi="Cambria" w:cs="Times New Roman" w:hint="default"/>
      </w:rPr>
    </w:lvl>
    <w:lvl w:ilvl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8" w15:restartNumberingAfterBreak="0">
    <w:nsid w:val="47635A99"/>
    <w:multiLevelType w:val="multilevel"/>
    <w:tmpl w:val="47635A99"/>
    <w:lvl w:ilvl="0">
      <w:start w:val="5"/>
      <w:numFmt w:val="bullet"/>
      <w:lvlText w:val="-"/>
      <w:lvlJc w:val="left"/>
      <w:pPr>
        <w:ind w:left="1268" w:hanging="360"/>
      </w:pPr>
      <w:rPr>
        <w:rFonts w:ascii="Cambria" w:eastAsia="Times New Roman" w:hAnsi="Cambria" w:cs="Times New Roman" w:hint="default"/>
      </w:rPr>
    </w:lvl>
    <w:lvl w:ilvl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9" w15:restartNumberingAfterBreak="0">
    <w:nsid w:val="56E13162"/>
    <w:multiLevelType w:val="multilevel"/>
    <w:tmpl w:val="56E13162"/>
    <w:lvl w:ilvl="0">
      <w:start w:val="5"/>
      <w:numFmt w:val="bullet"/>
      <w:lvlText w:val="-"/>
      <w:lvlJc w:val="left"/>
      <w:pPr>
        <w:ind w:left="1315" w:hanging="360"/>
      </w:pPr>
      <w:rPr>
        <w:rFonts w:ascii="Cambria" w:eastAsia="Times New Roman" w:hAnsi="Cambria" w:cs="Times New Roman" w:hint="default"/>
      </w:rPr>
    </w:lvl>
    <w:lvl w:ilvl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10" w15:restartNumberingAfterBreak="0">
    <w:nsid w:val="594612F9"/>
    <w:multiLevelType w:val="multilevel"/>
    <w:tmpl w:val="594612F9"/>
    <w:lvl w:ilvl="0">
      <w:start w:val="5"/>
      <w:numFmt w:val="bullet"/>
      <w:lvlText w:val="-"/>
      <w:lvlJc w:val="left"/>
      <w:pPr>
        <w:ind w:left="1268" w:hanging="360"/>
      </w:pPr>
      <w:rPr>
        <w:rFonts w:ascii="Cambria" w:eastAsia="Times New Roman" w:hAnsi="Cambria" w:cs="Times New Roman" w:hint="default"/>
      </w:rPr>
    </w:lvl>
    <w:lvl w:ilvl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1" w15:restartNumberingAfterBreak="0">
    <w:nsid w:val="63143001"/>
    <w:multiLevelType w:val="multilevel"/>
    <w:tmpl w:val="63143001"/>
    <w:lvl w:ilvl="0">
      <w:start w:val="5"/>
      <w:numFmt w:val="bullet"/>
      <w:lvlText w:val="-"/>
      <w:lvlJc w:val="left"/>
      <w:pPr>
        <w:ind w:left="1268" w:hanging="360"/>
      </w:pPr>
      <w:rPr>
        <w:rFonts w:ascii="Cambria" w:eastAsia="Times New Roman" w:hAnsi="Cambria" w:cs="Times New Roman" w:hint="default"/>
      </w:rPr>
    </w:lvl>
    <w:lvl w:ilvl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2" w15:restartNumberingAfterBreak="0">
    <w:nsid w:val="669D5277"/>
    <w:multiLevelType w:val="multilevel"/>
    <w:tmpl w:val="669D5277"/>
    <w:lvl w:ilvl="0">
      <w:start w:val="5"/>
      <w:numFmt w:val="bullet"/>
      <w:lvlText w:val="-"/>
      <w:lvlJc w:val="left"/>
      <w:pPr>
        <w:ind w:left="814" w:hanging="360"/>
      </w:pPr>
      <w:rPr>
        <w:rFonts w:ascii="Cambria" w:eastAsia="Times New Roman" w:hAnsi="Cambria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9E268E"/>
    <w:multiLevelType w:val="multilevel"/>
    <w:tmpl w:val="7B9E268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13"/>
  </w:num>
  <w:num w:numId="2">
    <w:abstractNumId w:val="3"/>
  </w:num>
  <w:num w:numId="3">
    <w:abstractNumId w:val="5"/>
  </w:num>
  <w:num w:numId="4">
    <w:abstractNumId w:val="4"/>
  </w:num>
  <w:num w:numId="5">
    <w:abstractNumId w:val="7"/>
  </w:num>
  <w:num w:numId="6">
    <w:abstractNumId w:val="6"/>
  </w:num>
  <w:num w:numId="7">
    <w:abstractNumId w:val="12"/>
  </w:num>
  <w:num w:numId="8">
    <w:abstractNumId w:val="2"/>
  </w:num>
  <w:num w:numId="9">
    <w:abstractNumId w:val="1"/>
  </w:num>
  <w:num w:numId="10">
    <w:abstractNumId w:val="8"/>
  </w:num>
  <w:num w:numId="11">
    <w:abstractNumId w:val="0"/>
  </w:num>
  <w:num w:numId="12">
    <w:abstractNumId w:val="11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UyMzc1tTQzMjQ0MDRT0lEKTi0uzszPAykwNKoFAJyTi+QtAAAA"/>
    <w:docVar w:name="commondata" w:val="eyJoZGlkIjoiMTM2OWVjOGI2MGIxOGEwOWNlNWNiNWExMmUyZDMzMzkifQ=="/>
  </w:docVars>
  <w:rsids>
    <w:rsidRoot w:val="00302541"/>
    <w:rsid w:val="00004B7B"/>
    <w:rsid w:val="000510DE"/>
    <w:rsid w:val="000824B2"/>
    <w:rsid w:val="000B473B"/>
    <w:rsid w:val="001A3C92"/>
    <w:rsid w:val="001D6BF8"/>
    <w:rsid w:val="00302541"/>
    <w:rsid w:val="0038222A"/>
    <w:rsid w:val="00415399"/>
    <w:rsid w:val="00417E82"/>
    <w:rsid w:val="0045148C"/>
    <w:rsid w:val="0048623B"/>
    <w:rsid w:val="004E1776"/>
    <w:rsid w:val="005F102E"/>
    <w:rsid w:val="005F7D1B"/>
    <w:rsid w:val="006B5A21"/>
    <w:rsid w:val="00741F58"/>
    <w:rsid w:val="0077218B"/>
    <w:rsid w:val="007932FA"/>
    <w:rsid w:val="007A4E2E"/>
    <w:rsid w:val="00815011"/>
    <w:rsid w:val="008D660D"/>
    <w:rsid w:val="00907AFD"/>
    <w:rsid w:val="009234C6"/>
    <w:rsid w:val="00A40977"/>
    <w:rsid w:val="00B2737F"/>
    <w:rsid w:val="00B54D01"/>
    <w:rsid w:val="00BC453B"/>
    <w:rsid w:val="00BC49B2"/>
    <w:rsid w:val="00C54DD2"/>
    <w:rsid w:val="00C7236E"/>
    <w:rsid w:val="00CC0C9D"/>
    <w:rsid w:val="00D35CC3"/>
    <w:rsid w:val="00D42C4D"/>
    <w:rsid w:val="00D641C2"/>
    <w:rsid w:val="00DC2E3A"/>
    <w:rsid w:val="00DC65D6"/>
    <w:rsid w:val="00DE2F76"/>
    <w:rsid w:val="00FA3A73"/>
    <w:rsid w:val="00FE6427"/>
    <w:rsid w:val="00FF6BA0"/>
    <w:rsid w:val="014063FE"/>
    <w:rsid w:val="026F26A6"/>
    <w:rsid w:val="027F304F"/>
    <w:rsid w:val="03AE3AF3"/>
    <w:rsid w:val="03E304F2"/>
    <w:rsid w:val="05FB0B46"/>
    <w:rsid w:val="074A31ED"/>
    <w:rsid w:val="075229E7"/>
    <w:rsid w:val="0904791A"/>
    <w:rsid w:val="0978425B"/>
    <w:rsid w:val="09AA3F9C"/>
    <w:rsid w:val="09C923A7"/>
    <w:rsid w:val="0A886720"/>
    <w:rsid w:val="0BF978D5"/>
    <w:rsid w:val="0CB67803"/>
    <w:rsid w:val="0D105D59"/>
    <w:rsid w:val="0F5965E2"/>
    <w:rsid w:val="115F3EB8"/>
    <w:rsid w:val="119F0F1F"/>
    <w:rsid w:val="119F2CCD"/>
    <w:rsid w:val="11C646FD"/>
    <w:rsid w:val="1371317B"/>
    <w:rsid w:val="13D474BC"/>
    <w:rsid w:val="1563655C"/>
    <w:rsid w:val="15B36D47"/>
    <w:rsid w:val="1816180F"/>
    <w:rsid w:val="184719C8"/>
    <w:rsid w:val="189A41EE"/>
    <w:rsid w:val="19862DB7"/>
    <w:rsid w:val="1C1E0C92"/>
    <w:rsid w:val="1CB31DBB"/>
    <w:rsid w:val="1CE90D63"/>
    <w:rsid w:val="1DED6B6E"/>
    <w:rsid w:val="1EFB350D"/>
    <w:rsid w:val="1F65724C"/>
    <w:rsid w:val="21260D15"/>
    <w:rsid w:val="21780E44"/>
    <w:rsid w:val="218D7345"/>
    <w:rsid w:val="219C6C55"/>
    <w:rsid w:val="22A00653"/>
    <w:rsid w:val="24A5281D"/>
    <w:rsid w:val="26A1499A"/>
    <w:rsid w:val="273677D8"/>
    <w:rsid w:val="27C941A8"/>
    <w:rsid w:val="27DD7C53"/>
    <w:rsid w:val="2A3E70CF"/>
    <w:rsid w:val="2A677CA8"/>
    <w:rsid w:val="2AC31382"/>
    <w:rsid w:val="2D5E1836"/>
    <w:rsid w:val="2E3D58F0"/>
    <w:rsid w:val="2F720211"/>
    <w:rsid w:val="30D778AF"/>
    <w:rsid w:val="327E7BA7"/>
    <w:rsid w:val="331C654F"/>
    <w:rsid w:val="36411E72"/>
    <w:rsid w:val="37E965FB"/>
    <w:rsid w:val="38190834"/>
    <w:rsid w:val="388E7474"/>
    <w:rsid w:val="3ADA7801"/>
    <w:rsid w:val="3B3C61C3"/>
    <w:rsid w:val="3BF06974"/>
    <w:rsid w:val="3D8A1825"/>
    <w:rsid w:val="3E506F79"/>
    <w:rsid w:val="416C546C"/>
    <w:rsid w:val="41831414"/>
    <w:rsid w:val="458F270D"/>
    <w:rsid w:val="46AB7443"/>
    <w:rsid w:val="47672C2A"/>
    <w:rsid w:val="47FE35A2"/>
    <w:rsid w:val="48021483"/>
    <w:rsid w:val="4AFB026D"/>
    <w:rsid w:val="4AFF68AD"/>
    <w:rsid w:val="4D50664E"/>
    <w:rsid w:val="4FC35E4B"/>
    <w:rsid w:val="50406E4E"/>
    <w:rsid w:val="51735001"/>
    <w:rsid w:val="534D6F8E"/>
    <w:rsid w:val="546E7F43"/>
    <w:rsid w:val="57407733"/>
    <w:rsid w:val="57902373"/>
    <w:rsid w:val="58EB2CD9"/>
    <w:rsid w:val="590824D3"/>
    <w:rsid w:val="5ABC17C7"/>
    <w:rsid w:val="5B7B3430"/>
    <w:rsid w:val="5B9067AF"/>
    <w:rsid w:val="5EE035AA"/>
    <w:rsid w:val="5EEB59A5"/>
    <w:rsid w:val="5F9C5723"/>
    <w:rsid w:val="61103F34"/>
    <w:rsid w:val="6211064A"/>
    <w:rsid w:val="624A0B51"/>
    <w:rsid w:val="62EA0E9B"/>
    <w:rsid w:val="6478659C"/>
    <w:rsid w:val="669427D9"/>
    <w:rsid w:val="6A0942FC"/>
    <w:rsid w:val="6BF63545"/>
    <w:rsid w:val="6CCA57F8"/>
    <w:rsid w:val="6DCD606C"/>
    <w:rsid w:val="6E8757F0"/>
    <w:rsid w:val="6EC72090"/>
    <w:rsid w:val="6FB755D0"/>
    <w:rsid w:val="701F1878"/>
    <w:rsid w:val="70514307"/>
    <w:rsid w:val="70B76860"/>
    <w:rsid w:val="713815AF"/>
    <w:rsid w:val="71922496"/>
    <w:rsid w:val="71B72890"/>
    <w:rsid w:val="727F515C"/>
    <w:rsid w:val="735E7467"/>
    <w:rsid w:val="7386251A"/>
    <w:rsid w:val="7556504A"/>
    <w:rsid w:val="77FC2DAB"/>
    <w:rsid w:val="78271E31"/>
    <w:rsid w:val="784B5AE0"/>
    <w:rsid w:val="7D2A238C"/>
    <w:rsid w:val="7DEB18F7"/>
    <w:rsid w:val="7E470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0E5A0B2"/>
  <w15:docId w15:val="{5B75E3F7-EC64-47BD-8D4B-D8610001C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uiPriority="39" w:qFormat="1"/>
    <w:lsdException w:name="toc 2" w:uiPriority="39" w:qFormat="1"/>
    <w:lsdException w:name="toc 3" w:uiPriority="39" w:qFormat="1"/>
    <w:lsdException w:name="footnote text" w:uiPriority="99"/>
    <w:lsdException w:name="annotation text" w:uiPriority="99"/>
    <w:lsdException w:name="header" w:qFormat="1"/>
    <w:lsdException w:name="footer" w:uiPriority="99" w:qFormat="1"/>
    <w:lsdException w:name="caption" w:semiHidden="1" w:unhideWhenUsed="1" w:qFormat="1"/>
    <w:lsdException w:name="table of figures" w:uiPriority="99"/>
    <w:lsdException w:name="footnote reference" w:uiPriority="99"/>
    <w:lsdException w:name="endnote reference" w:uiPriority="99"/>
    <w:lsdException w:name="endnote text" w:uiPriority="99"/>
    <w:lsdException w:name="toa heading" w:qFormat="1"/>
    <w:lsdException w:name="Title" w:qFormat="1"/>
    <w:lsdException w:name="Default Paragraph Font" w:semiHidden="1" w:uiPriority="1" w:unhideWhenUsed="1" w:qFormat="1"/>
    <w:lsdException w:name="Subtitle" w:uiPriority="11" w:qFormat="1"/>
    <w:lsdException w:name="Hyperlink" w:uiPriority="99" w:qFormat="1"/>
    <w:lsdException w:name="FollowedHyperlink" w:uiPriority="99" w:qFormat="1"/>
    <w:lsdException w:name="Strong" w:uiPriority="22" w:qFormat="1"/>
    <w:lsdException w:name="Emphasis" w:uiPriority="20" w:qFormat="1"/>
    <w:lsdException w:name="Plain Text" w:uiPriority="99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 w:qFormat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rFonts w:cs="SimSun"/>
      <w:kern w:val="2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6BF8"/>
    <w:pPr>
      <w:keepNext/>
      <w:keepLines/>
      <w:widowControl/>
      <w:numPr>
        <w:numId w:val="1"/>
      </w:numPr>
      <w:spacing w:before="240" w:after="240" w:line="252" w:lineRule="auto"/>
      <w:ind w:left="431" w:hanging="431"/>
      <w:jc w:val="left"/>
      <w:outlineLvl w:val="0"/>
    </w:pPr>
    <w:rPr>
      <w:rFonts w:ascii="Cambria" w:eastAsia="Times New Roman" w:hAnsi="Cambria" w:cs="Times New Roman"/>
      <w:b/>
      <w:bCs/>
      <w:noProof/>
      <w:spacing w:val="4"/>
      <w:kern w:val="0"/>
      <w:szCs w:val="28"/>
      <w:lang w:val="en-GB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D6BF8"/>
    <w:pPr>
      <w:keepNext/>
      <w:keepLines/>
      <w:widowControl/>
      <w:numPr>
        <w:ilvl w:val="1"/>
        <w:numId w:val="1"/>
      </w:numPr>
      <w:spacing w:before="240" w:after="240" w:line="252" w:lineRule="auto"/>
      <w:ind w:left="578" w:hanging="578"/>
      <w:jc w:val="left"/>
      <w:outlineLvl w:val="1"/>
    </w:pPr>
    <w:rPr>
      <w:rFonts w:ascii="Cambria" w:eastAsia="Times New Roman" w:hAnsi="Cambria" w:cs="Times New Roman"/>
      <w:bCs/>
      <w:i/>
      <w:noProof/>
      <w:kern w:val="0"/>
      <w:szCs w:val="28"/>
      <w:lang w:val="en-GB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D6BF8"/>
    <w:pPr>
      <w:keepNext/>
      <w:keepLines/>
      <w:widowControl/>
      <w:numPr>
        <w:ilvl w:val="2"/>
        <w:numId w:val="1"/>
      </w:numPr>
      <w:spacing w:before="240" w:line="252" w:lineRule="auto"/>
      <w:jc w:val="left"/>
      <w:outlineLvl w:val="2"/>
    </w:pPr>
    <w:rPr>
      <w:rFonts w:ascii="Cambria" w:eastAsia="Times New Roman" w:hAnsi="Cambria" w:cs="Times New Roman"/>
      <w:i/>
      <w:noProof/>
      <w:spacing w:val="4"/>
      <w:kern w:val="0"/>
      <w:lang w:val="en-GB"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D6BF8"/>
    <w:pPr>
      <w:keepNext/>
      <w:keepLines/>
      <w:widowControl/>
      <w:numPr>
        <w:ilvl w:val="3"/>
        <w:numId w:val="1"/>
      </w:numPr>
      <w:spacing w:before="120" w:line="252" w:lineRule="auto"/>
      <w:jc w:val="left"/>
      <w:outlineLvl w:val="3"/>
    </w:pPr>
    <w:rPr>
      <w:rFonts w:ascii="Calibri Light" w:eastAsia="Times New Roman" w:hAnsi="Calibri Light" w:cs="Times New Roman"/>
      <w:i/>
      <w:iCs/>
      <w:noProof/>
      <w:kern w:val="0"/>
      <w:lang w:val="en-GB"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6BF8"/>
    <w:pPr>
      <w:keepNext/>
      <w:keepLines/>
      <w:widowControl/>
      <w:numPr>
        <w:ilvl w:val="4"/>
        <w:numId w:val="1"/>
      </w:numPr>
      <w:spacing w:before="120" w:line="252" w:lineRule="auto"/>
      <w:jc w:val="left"/>
      <w:outlineLvl w:val="4"/>
    </w:pPr>
    <w:rPr>
      <w:rFonts w:ascii="Calibri Light" w:eastAsia="Times New Roman" w:hAnsi="Calibri Light" w:cs="Times New Roman"/>
      <w:b/>
      <w:bCs/>
      <w:noProof/>
      <w:kern w:val="0"/>
      <w:sz w:val="22"/>
      <w:szCs w:val="22"/>
      <w:lang w:val="en-GB"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6BF8"/>
    <w:pPr>
      <w:keepNext/>
      <w:keepLines/>
      <w:widowControl/>
      <w:numPr>
        <w:ilvl w:val="5"/>
        <w:numId w:val="1"/>
      </w:numPr>
      <w:spacing w:before="120" w:line="252" w:lineRule="auto"/>
      <w:jc w:val="left"/>
      <w:outlineLvl w:val="5"/>
    </w:pPr>
    <w:rPr>
      <w:rFonts w:ascii="Calibri Light" w:eastAsia="Times New Roman" w:hAnsi="Calibri Light" w:cs="Times New Roman"/>
      <w:b/>
      <w:bCs/>
      <w:i/>
      <w:iCs/>
      <w:noProof/>
      <w:kern w:val="0"/>
      <w:sz w:val="22"/>
      <w:szCs w:val="22"/>
      <w:lang w:val="en-GB"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6BF8"/>
    <w:pPr>
      <w:keepNext/>
      <w:keepLines/>
      <w:widowControl/>
      <w:numPr>
        <w:ilvl w:val="6"/>
        <w:numId w:val="1"/>
      </w:numPr>
      <w:spacing w:before="120" w:line="252" w:lineRule="auto"/>
      <w:jc w:val="left"/>
      <w:outlineLvl w:val="6"/>
    </w:pPr>
    <w:rPr>
      <w:rFonts w:ascii="Cambria" w:eastAsia="Times New Roman" w:hAnsi="Cambria" w:cs="Times New Roman"/>
      <w:i/>
      <w:iCs/>
      <w:noProof/>
      <w:kern w:val="0"/>
      <w:sz w:val="22"/>
      <w:szCs w:val="22"/>
      <w:lang w:val="en-GB"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6BF8"/>
    <w:pPr>
      <w:keepNext/>
      <w:keepLines/>
      <w:widowControl/>
      <w:numPr>
        <w:ilvl w:val="7"/>
        <w:numId w:val="1"/>
      </w:numPr>
      <w:spacing w:before="120" w:line="252" w:lineRule="auto"/>
      <w:jc w:val="left"/>
      <w:outlineLvl w:val="7"/>
    </w:pPr>
    <w:rPr>
      <w:rFonts w:ascii="Cambria" w:eastAsia="Times New Roman" w:hAnsi="Cambria" w:cs="Times New Roman"/>
      <w:b/>
      <w:bCs/>
      <w:noProof/>
      <w:kern w:val="0"/>
      <w:sz w:val="22"/>
      <w:szCs w:val="22"/>
      <w:lang w:val="en-GB"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6BF8"/>
    <w:pPr>
      <w:keepNext/>
      <w:keepLines/>
      <w:widowControl/>
      <w:numPr>
        <w:ilvl w:val="8"/>
        <w:numId w:val="1"/>
      </w:numPr>
      <w:spacing w:before="120" w:line="252" w:lineRule="auto"/>
      <w:jc w:val="left"/>
      <w:outlineLvl w:val="8"/>
    </w:pPr>
    <w:rPr>
      <w:rFonts w:ascii="Cambria" w:eastAsia="Times New Roman" w:hAnsi="Cambria" w:cs="Times New Roman"/>
      <w:i/>
      <w:iCs/>
      <w:noProof/>
      <w:kern w:val="0"/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TableGrid">
    <w:name w:val="Table Grid"/>
    <w:basedOn w:val="Table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qFormat/>
    <w:rPr>
      <w:rFonts w:cs="SimSun"/>
      <w:kern w:val="2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cs="SimSun"/>
      <w:kern w:val="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D6BF8"/>
    <w:rPr>
      <w:rFonts w:ascii="Cambria" w:eastAsia="Times New Roman" w:hAnsi="Cambria"/>
      <w:b/>
      <w:bCs/>
      <w:noProof/>
      <w:spacing w:val="4"/>
      <w:sz w:val="24"/>
      <w:szCs w:val="28"/>
      <w:lang w:val="en-GB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1D6BF8"/>
    <w:rPr>
      <w:rFonts w:ascii="Cambria" w:eastAsia="Times New Roman" w:hAnsi="Cambria"/>
      <w:bCs/>
      <w:i/>
      <w:noProof/>
      <w:sz w:val="24"/>
      <w:szCs w:val="28"/>
      <w:lang w:val="en-GB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D6BF8"/>
    <w:rPr>
      <w:rFonts w:ascii="Cambria" w:eastAsia="Times New Roman" w:hAnsi="Cambria"/>
      <w:i/>
      <w:noProof/>
      <w:spacing w:val="4"/>
      <w:sz w:val="24"/>
      <w:szCs w:val="24"/>
      <w:lang w:val="en-GB"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D6BF8"/>
    <w:rPr>
      <w:rFonts w:ascii="Calibri Light" w:eastAsia="Times New Roman" w:hAnsi="Calibri Light"/>
      <w:i/>
      <w:iCs/>
      <w:noProof/>
      <w:sz w:val="24"/>
      <w:szCs w:val="24"/>
      <w:lang w:val="en-GB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6BF8"/>
    <w:rPr>
      <w:rFonts w:ascii="Calibri Light" w:eastAsia="Times New Roman" w:hAnsi="Calibri Light"/>
      <w:b/>
      <w:bCs/>
      <w:noProof/>
      <w:sz w:val="22"/>
      <w:szCs w:val="22"/>
      <w:lang w:val="en-GB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6BF8"/>
    <w:rPr>
      <w:rFonts w:ascii="Calibri Light" w:eastAsia="Times New Roman" w:hAnsi="Calibri Light"/>
      <w:b/>
      <w:bCs/>
      <w:i/>
      <w:iCs/>
      <w:noProof/>
      <w:sz w:val="22"/>
      <w:szCs w:val="22"/>
      <w:lang w:val="en-GB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6BF8"/>
    <w:rPr>
      <w:rFonts w:ascii="Cambria" w:eastAsia="Times New Roman" w:hAnsi="Cambria"/>
      <w:i/>
      <w:iCs/>
      <w:noProof/>
      <w:sz w:val="22"/>
      <w:szCs w:val="22"/>
      <w:lang w:val="en-GB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6BF8"/>
    <w:rPr>
      <w:rFonts w:ascii="Cambria" w:eastAsia="Times New Roman" w:hAnsi="Cambria"/>
      <w:b/>
      <w:bCs/>
      <w:noProof/>
      <w:sz w:val="22"/>
      <w:szCs w:val="22"/>
      <w:lang w:val="en-GB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6BF8"/>
    <w:rPr>
      <w:rFonts w:ascii="Cambria" w:eastAsia="Times New Roman" w:hAnsi="Cambria"/>
      <w:i/>
      <w:iCs/>
      <w:noProof/>
      <w:sz w:val="22"/>
      <w:szCs w:val="22"/>
      <w:lang w:val="en-GB" w:eastAsia="en-US"/>
    </w:rPr>
  </w:style>
  <w:style w:type="paragraph" w:styleId="BalloonText">
    <w:name w:val="Balloon Text"/>
    <w:basedOn w:val="Normal"/>
    <w:link w:val="BalloonTextChar"/>
    <w:unhideWhenUsed/>
    <w:rsid w:val="001D6BF8"/>
    <w:pPr>
      <w:widowControl/>
      <w:ind w:firstLine="454"/>
      <w:jc w:val="left"/>
    </w:pPr>
    <w:rPr>
      <w:rFonts w:ascii="Segoe UI" w:eastAsia="Times New Roman" w:hAnsi="Segoe UI" w:cs="Segoe UI"/>
      <w:noProof/>
      <w:kern w:val="0"/>
      <w:sz w:val="18"/>
      <w:szCs w:val="18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rsid w:val="001D6BF8"/>
    <w:rPr>
      <w:rFonts w:ascii="Segoe UI" w:eastAsia="Times New Roman" w:hAnsi="Segoe UI" w:cs="Segoe UI"/>
      <w:noProof/>
      <w:sz w:val="18"/>
      <w:szCs w:val="18"/>
      <w:lang w:val="en-GB" w:eastAsia="en-US"/>
    </w:rPr>
  </w:style>
  <w:style w:type="paragraph" w:styleId="Caption">
    <w:name w:val="caption"/>
    <w:basedOn w:val="Normal"/>
    <w:next w:val="Normal"/>
    <w:link w:val="CaptionChar"/>
    <w:unhideWhenUsed/>
    <w:qFormat/>
    <w:rsid w:val="001D6BF8"/>
    <w:pPr>
      <w:widowControl/>
      <w:spacing w:line="252" w:lineRule="auto"/>
      <w:ind w:firstLine="454"/>
      <w:jc w:val="left"/>
    </w:pPr>
    <w:rPr>
      <w:rFonts w:ascii="Cambria" w:eastAsia="Times New Roman" w:hAnsi="Cambria" w:cs="Times New Roman"/>
      <w:b/>
      <w:bCs/>
      <w:noProof/>
      <w:kern w:val="0"/>
      <w:sz w:val="22"/>
      <w:szCs w:val="18"/>
      <w:lang w:val="en-GB" w:eastAsia="en-US"/>
    </w:rPr>
  </w:style>
  <w:style w:type="character" w:styleId="CommentReference">
    <w:name w:val="annotation reference"/>
    <w:unhideWhenUsed/>
    <w:rsid w:val="001D6B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D6BF8"/>
    <w:pPr>
      <w:widowControl/>
      <w:ind w:firstLine="454"/>
      <w:jc w:val="left"/>
    </w:pPr>
    <w:rPr>
      <w:rFonts w:ascii="Cambria" w:eastAsia="Times New Roman" w:hAnsi="Cambria" w:cs="Times New Roman"/>
      <w:noProof/>
      <w:kern w:val="0"/>
      <w:sz w:val="20"/>
      <w:szCs w:val="20"/>
      <w:lang w:val="en-GB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D6BF8"/>
    <w:rPr>
      <w:rFonts w:ascii="Cambria" w:eastAsia="Times New Roman" w:hAnsi="Cambria"/>
      <w:noProof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1D6B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1D6BF8"/>
    <w:rPr>
      <w:rFonts w:ascii="Cambria" w:eastAsia="Times New Roman" w:hAnsi="Cambria"/>
      <w:b/>
      <w:bCs/>
      <w:noProof/>
      <w:lang w:val="en-GB" w:eastAsia="en-US"/>
    </w:rPr>
  </w:style>
  <w:style w:type="character" w:styleId="Emphasis">
    <w:name w:val="Emphasis"/>
    <w:uiPriority w:val="20"/>
    <w:qFormat/>
    <w:rsid w:val="001D6BF8"/>
    <w:rPr>
      <w:i/>
      <w:iCs/>
      <w:color w:val="auto"/>
    </w:rPr>
  </w:style>
  <w:style w:type="character" w:styleId="EndnoteReference">
    <w:name w:val="endnote reference"/>
    <w:uiPriority w:val="99"/>
    <w:unhideWhenUsed/>
    <w:rsid w:val="001D6BF8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unhideWhenUsed/>
    <w:rsid w:val="001D6BF8"/>
    <w:pPr>
      <w:widowControl/>
      <w:ind w:firstLine="454"/>
      <w:jc w:val="left"/>
    </w:pPr>
    <w:rPr>
      <w:rFonts w:ascii="Cambria" w:eastAsia="Times New Roman" w:hAnsi="Cambria" w:cs="Times New Roman"/>
      <w:noProof/>
      <w:kern w:val="0"/>
      <w:sz w:val="20"/>
      <w:szCs w:val="20"/>
      <w:lang w:val="en-GB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rsid w:val="001D6BF8"/>
    <w:rPr>
      <w:rFonts w:ascii="Cambria" w:eastAsia="Times New Roman" w:hAnsi="Cambria"/>
      <w:noProof/>
      <w:lang w:val="en-GB" w:eastAsia="en-US"/>
    </w:rPr>
  </w:style>
  <w:style w:type="character" w:styleId="FollowedHyperlink">
    <w:name w:val="FollowedHyperlink"/>
    <w:uiPriority w:val="99"/>
    <w:unhideWhenUsed/>
    <w:qFormat/>
    <w:rsid w:val="001D6BF8"/>
    <w:rPr>
      <w:color w:val="800080"/>
      <w:u w:val="single"/>
    </w:rPr>
  </w:style>
  <w:style w:type="character" w:styleId="FootnoteReference">
    <w:name w:val="footnote reference"/>
    <w:uiPriority w:val="99"/>
    <w:unhideWhenUsed/>
    <w:rsid w:val="001D6BF8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1D6BF8"/>
    <w:pPr>
      <w:widowControl/>
      <w:ind w:firstLine="454"/>
      <w:jc w:val="left"/>
    </w:pPr>
    <w:rPr>
      <w:rFonts w:ascii="Cambria" w:eastAsia="Times New Roman" w:hAnsi="Cambria" w:cs="Times New Roman"/>
      <w:noProof/>
      <w:kern w:val="0"/>
      <w:sz w:val="20"/>
      <w:szCs w:val="20"/>
      <w:lang w:val="en-GB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D6BF8"/>
    <w:rPr>
      <w:rFonts w:ascii="Cambria" w:eastAsia="Times New Roman" w:hAnsi="Cambria"/>
      <w:noProof/>
      <w:lang w:val="en-GB" w:eastAsia="en-US"/>
    </w:rPr>
  </w:style>
  <w:style w:type="character" w:styleId="Hyperlink">
    <w:name w:val="Hyperlink"/>
    <w:uiPriority w:val="99"/>
    <w:unhideWhenUsed/>
    <w:qFormat/>
    <w:rsid w:val="001D6BF8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1D6BF8"/>
    <w:pPr>
      <w:widowControl/>
      <w:spacing w:before="100" w:beforeAutospacing="1" w:after="100" w:afterAutospacing="1" w:line="360" w:lineRule="auto"/>
      <w:jc w:val="left"/>
    </w:pPr>
    <w:rPr>
      <w:rFonts w:ascii="Calibri" w:eastAsia="Times New Roman" w:hAnsi="Calibri" w:cs="Times New Roman"/>
      <w:noProof/>
      <w:kern w:val="0"/>
      <w:lang w:val="en-GB" w:eastAsia="sl-SI"/>
    </w:rPr>
  </w:style>
  <w:style w:type="paragraph" w:styleId="PlainText">
    <w:name w:val="Plain Text"/>
    <w:basedOn w:val="Normal"/>
    <w:link w:val="PlainTextChar"/>
    <w:uiPriority w:val="99"/>
    <w:unhideWhenUsed/>
    <w:rsid w:val="001D6BF8"/>
    <w:pPr>
      <w:widowControl/>
      <w:jc w:val="left"/>
    </w:pPr>
    <w:rPr>
      <w:rFonts w:ascii="Calibri" w:eastAsiaTheme="minorEastAsia" w:hAnsi="Calibri" w:cs="Consolas"/>
      <w:noProof/>
      <w:kern w:val="0"/>
      <w:sz w:val="22"/>
      <w:szCs w:val="21"/>
      <w:lang w:val="en-GB" w:eastAsia="sl-SI"/>
    </w:rPr>
  </w:style>
  <w:style w:type="character" w:customStyle="1" w:styleId="PlainTextChar">
    <w:name w:val="Plain Text Char"/>
    <w:basedOn w:val="DefaultParagraphFont"/>
    <w:link w:val="PlainText"/>
    <w:uiPriority w:val="99"/>
    <w:qFormat/>
    <w:rsid w:val="001D6BF8"/>
    <w:rPr>
      <w:rFonts w:ascii="Calibri" w:eastAsiaTheme="minorEastAsia" w:hAnsi="Calibri" w:cs="Consolas"/>
      <w:noProof/>
      <w:sz w:val="22"/>
      <w:szCs w:val="21"/>
      <w:lang w:val="en-GB" w:eastAsia="sl-SI"/>
    </w:rPr>
  </w:style>
  <w:style w:type="character" w:styleId="Strong">
    <w:name w:val="Strong"/>
    <w:uiPriority w:val="22"/>
    <w:qFormat/>
    <w:rsid w:val="001D6BF8"/>
    <w:rPr>
      <w:b/>
      <w:bCs/>
      <w:color w:val="auto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6BF8"/>
    <w:pPr>
      <w:widowControl/>
      <w:spacing w:before="240" w:after="240" w:line="252" w:lineRule="auto"/>
      <w:ind w:firstLine="454"/>
      <w:jc w:val="left"/>
    </w:pPr>
    <w:rPr>
      <w:rFonts w:ascii="Cambria" w:eastAsia="Times New Roman" w:hAnsi="Cambria" w:cs="Times New Roman"/>
      <w:b/>
      <w:noProof/>
      <w:kern w:val="0"/>
      <w:lang w:val="en-GB" w:eastAsia="en-US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1D6BF8"/>
    <w:rPr>
      <w:rFonts w:ascii="Cambria" w:eastAsia="Times New Roman" w:hAnsi="Cambria"/>
      <w:b/>
      <w:noProof/>
      <w:sz w:val="24"/>
      <w:szCs w:val="24"/>
      <w:lang w:val="en-GB" w:eastAsia="en-US"/>
    </w:rPr>
  </w:style>
  <w:style w:type="paragraph" w:styleId="TableofFigures">
    <w:name w:val="table of figures"/>
    <w:basedOn w:val="Normal"/>
    <w:next w:val="Normal"/>
    <w:uiPriority w:val="99"/>
    <w:rsid w:val="001D6BF8"/>
    <w:pPr>
      <w:widowControl/>
      <w:spacing w:before="120" w:line="360" w:lineRule="auto"/>
      <w:jc w:val="left"/>
    </w:pPr>
    <w:rPr>
      <w:rFonts w:ascii="Calibri" w:eastAsia="Times New Roman" w:hAnsi="Calibri" w:cs="Times New Roman"/>
      <w:noProof/>
      <w:kern w:val="0"/>
      <w:lang w:val="en-GB" w:eastAsia="sl-SI"/>
    </w:rPr>
  </w:style>
  <w:style w:type="paragraph" w:styleId="Title">
    <w:name w:val="Title"/>
    <w:basedOn w:val="Normal"/>
    <w:next w:val="Normal"/>
    <w:link w:val="TitleChar"/>
    <w:qFormat/>
    <w:rsid w:val="001D6BF8"/>
    <w:pPr>
      <w:widowControl/>
      <w:contextualSpacing/>
      <w:jc w:val="left"/>
    </w:pPr>
    <w:rPr>
      <w:rFonts w:ascii="Cambria" w:eastAsia="Times New Roman" w:hAnsi="Cambria" w:cs="Times New Roman"/>
      <w:b/>
      <w:bCs/>
      <w:noProof/>
      <w:spacing w:val="-7"/>
      <w:kern w:val="0"/>
      <w:sz w:val="36"/>
      <w:szCs w:val="48"/>
      <w:lang w:val="en-GB" w:eastAsia="en-US"/>
    </w:rPr>
  </w:style>
  <w:style w:type="character" w:customStyle="1" w:styleId="TitleChar">
    <w:name w:val="Title Char"/>
    <w:basedOn w:val="DefaultParagraphFont"/>
    <w:link w:val="Title"/>
    <w:rsid w:val="001D6BF8"/>
    <w:rPr>
      <w:rFonts w:ascii="Cambria" w:eastAsia="Times New Roman" w:hAnsi="Cambria"/>
      <w:b/>
      <w:bCs/>
      <w:noProof/>
      <w:spacing w:val="-7"/>
      <w:sz w:val="36"/>
      <w:szCs w:val="48"/>
      <w:lang w:val="en-GB" w:eastAsia="en-US"/>
    </w:rPr>
  </w:style>
  <w:style w:type="paragraph" w:styleId="TOAHeading">
    <w:name w:val="toa heading"/>
    <w:basedOn w:val="Heading1"/>
    <w:next w:val="Normal"/>
    <w:qFormat/>
    <w:rsid w:val="001D6BF8"/>
    <w:pPr>
      <w:keepLines w:val="0"/>
      <w:spacing w:before="480" w:after="120" w:line="360" w:lineRule="auto"/>
    </w:pPr>
    <w:rPr>
      <w:rFonts w:ascii="Calibri" w:hAnsi="Calibri" w:cs="Calibri"/>
      <w:color w:val="4C6311"/>
      <w:spacing w:val="0"/>
      <w:kern w:val="32"/>
      <w:sz w:val="32"/>
      <w:szCs w:val="32"/>
    </w:rPr>
  </w:style>
  <w:style w:type="paragraph" w:styleId="TOC1">
    <w:name w:val="toc 1"/>
    <w:basedOn w:val="Normal"/>
    <w:next w:val="Normal"/>
    <w:uiPriority w:val="39"/>
    <w:qFormat/>
    <w:rsid w:val="001D6BF8"/>
    <w:pPr>
      <w:widowControl/>
      <w:spacing w:before="120" w:after="100" w:line="360" w:lineRule="auto"/>
      <w:jc w:val="left"/>
    </w:pPr>
    <w:rPr>
      <w:rFonts w:ascii="Calibri" w:eastAsia="Times New Roman" w:hAnsi="Calibri" w:cs="Times New Roman"/>
      <w:noProof/>
      <w:kern w:val="0"/>
      <w:lang w:val="en-GB" w:eastAsia="sl-SI"/>
    </w:rPr>
  </w:style>
  <w:style w:type="paragraph" w:styleId="TOC2">
    <w:name w:val="toc 2"/>
    <w:basedOn w:val="Normal"/>
    <w:next w:val="Normal"/>
    <w:uiPriority w:val="39"/>
    <w:qFormat/>
    <w:rsid w:val="001D6BF8"/>
    <w:pPr>
      <w:widowControl/>
      <w:spacing w:before="120" w:after="100" w:line="360" w:lineRule="auto"/>
      <w:ind w:left="240"/>
      <w:jc w:val="left"/>
    </w:pPr>
    <w:rPr>
      <w:rFonts w:ascii="Calibri" w:eastAsia="Times New Roman" w:hAnsi="Calibri" w:cs="Times New Roman"/>
      <w:noProof/>
      <w:kern w:val="0"/>
      <w:lang w:val="en-GB" w:eastAsia="sl-SI"/>
    </w:rPr>
  </w:style>
  <w:style w:type="paragraph" w:styleId="TOC3">
    <w:name w:val="toc 3"/>
    <w:basedOn w:val="Normal"/>
    <w:next w:val="Normal"/>
    <w:uiPriority w:val="39"/>
    <w:qFormat/>
    <w:rsid w:val="001D6BF8"/>
    <w:pPr>
      <w:widowControl/>
      <w:spacing w:before="120" w:after="100" w:line="360" w:lineRule="auto"/>
      <w:ind w:left="480"/>
      <w:jc w:val="left"/>
    </w:pPr>
    <w:rPr>
      <w:rFonts w:ascii="Calibri" w:eastAsia="Times New Roman" w:hAnsi="Calibri" w:cs="Times New Roman"/>
      <w:noProof/>
      <w:kern w:val="0"/>
      <w:lang w:val="en-GB" w:eastAsia="sl-SI"/>
    </w:rPr>
  </w:style>
  <w:style w:type="character" w:customStyle="1" w:styleId="Neenpoudarek1">
    <w:name w:val="Nežen poudarek1"/>
    <w:uiPriority w:val="19"/>
    <w:qFormat/>
    <w:rsid w:val="001D6BF8"/>
    <w:rPr>
      <w:rFonts w:ascii="Cambria" w:hAnsi="Cambria"/>
      <w:i/>
      <w:iCs/>
      <w:color w:val="auto"/>
    </w:rPr>
  </w:style>
  <w:style w:type="character" w:customStyle="1" w:styleId="CaptionChar">
    <w:name w:val="Caption Char"/>
    <w:link w:val="Caption"/>
    <w:rsid w:val="001D6BF8"/>
    <w:rPr>
      <w:rFonts w:ascii="Cambria" w:eastAsia="Times New Roman" w:hAnsi="Cambria"/>
      <w:b/>
      <w:bCs/>
      <w:noProof/>
      <w:sz w:val="22"/>
      <w:szCs w:val="18"/>
      <w:lang w:val="en-GB" w:eastAsia="en-US"/>
    </w:rPr>
  </w:style>
  <w:style w:type="paragraph" w:styleId="NoSpacing">
    <w:name w:val="No Spacing"/>
    <w:uiPriority w:val="1"/>
    <w:qFormat/>
    <w:rsid w:val="001D6BF8"/>
    <w:pPr>
      <w:jc w:val="both"/>
    </w:pPr>
    <w:rPr>
      <w:rFonts w:ascii="Calibri" w:eastAsia="Times New Roman" w:hAnsi="Calibri"/>
      <w:sz w:val="22"/>
      <w:szCs w:val="22"/>
      <w:lang w:val="sl-SI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D6BF8"/>
    <w:pPr>
      <w:widowControl/>
      <w:spacing w:before="200" w:line="264" w:lineRule="auto"/>
      <w:ind w:left="864" w:right="864" w:firstLine="454"/>
      <w:jc w:val="center"/>
    </w:pPr>
    <w:rPr>
      <w:rFonts w:ascii="Calibri Light" w:eastAsia="Times New Roman" w:hAnsi="Calibri Light" w:cs="Times New Roman"/>
      <w:i/>
      <w:iCs/>
      <w:noProof/>
      <w:kern w:val="0"/>
      <w:lang w:val="en-GB" w:eastAsia="en-US"/>
    </w:rPr>
  </w:style>
  <w:style w:type="character" w:customStyle="1" w:styleId="QuoteChar">
    <w:name w:val="Quote Char"/>
    <w:basedOn w:val="DefaultParagraphFont"/>
    <w:link w:val="Quote"/>
    <w:uiPriority w:val="29"/>
    <w:qFormat/>
    <w:rsid w:val="001D6BF8"/>
    <w:rPr>
      <w:rFonts w:ascii="Calibri Light" w:eastAsia="Times New Roman" w:hAnsi="Calibri Light"/>
      <w:i/>
      <w:iCs/>
      <w:noProof/>
      <w:sz w:val="24"/>
      <w:szCs w:val="24"/>
      <w:lang w:val="en-GB" w:eastAsia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6BF8"/>
    <w:pPr>
      <w:widowControl/>
      <w:spacing w:before="100" w:beforeAutospacing="1" w:after="240" w:line="252" w:lineRule="auto"/>
      <w:ind w:left="936" w:right="936" w:firstLine="454"/>
      <w:jc w:val="center"/>
    </w:pPr>
    <w:rPr>
      <w:rFonts w:ascii="Calibri Light" w:eastAsia="Times New Roman" w:hAnsi="Calibri Light" w:cs="Times New Roman"/>
      <w:noProof/>
      <w:kern w:val="0"/>
      <w:sz w:val="26"/>
      <w:szCs w:val="26"/>
      <w:lang w:val="en-GB"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1D6BF8"/>
    <w:rPr>
      <w:rFonts w:ascii="Calibri Light" w:eastAsia="Times New Roman" w:hAnsi="Calibri Light"/>
      <w:noProof/>
      <w:sz w:val="26"/>
      <w:szCs w:val="26"/>
      <w:lang w:val="en-GB" w:eastAsia="en-US"/>
    </w:rPr>
  </w:style>
  <w:style w:type="character" w:customStyle="1" w:styleId="Intenzivenpoudarek1">
    <w:name w:val="Intenziven poudarek1"/>
    <w:uiPriority w:val="21"/>
    <w:qFormat/>
    <w:rsid w:val="001D6BF8"/>
    <w:rPr>
      <w:b/>
      <w:bCs/>
      <w:i/>
      <w:iCs/>
      <w:color w:val="auto"/>
    </w:rPr>
  </w:style>
  <w:style w:type="character" w:customStyle="1" w:styleId="Neensklic1">
    <w:name w:val="Nežen sklic1"/>
    <w:uiPriority w:val="31"/>
    <w:qFormat/>
    <w:rsid w:val="001D6BF8"/>
    <w:rPr>
      <w:smallCaps/>
      <w:color w:val="auto"/>
      <w:u w:val="single" w:color="7F7F7F"/>
    </w:rPr>
  </w:style>
  <w:style w:type="character" w:customStyle="1" w:styleId="Intenzivensklic1">
    <w:name w:val="Intenziven sklic1"/>
    <w:uiPriority w:val="32"/>
    <w:qFormat/>
    <w:rsid w:val="001D6BF8"/>
    <w:rPr>
      <w:b/>
      <w:bCs/>
      <w:smallCaps/>
      <w:color w:val="auto"/>
      <w:u w:val="single"/>
    </w:rPr>
  </w:style>
  <w:style w:type="character" w:customStyle="1" w:styleId="Naslovknjige1">
    <w:name w:val="Naslov knjige1"/>
    <w:uiPriority w:val="33"/>
    <w:qFormat/>
    <w:rsid w:val="001D6BF8"/>
    <w:rPr>
      <w:b/>
      <w:bCs/>
      <w:smallCaps/>
      <w:color w:val="auto"/>
    </w:rPr>
  </w:style>
  <w:style w:type="paragraph" w:customStyle="1" w:styleId="NaslovTOC1">
    <w:name w:val="Naslov TOC1"/>
    <w:basedOn w:val="Heading1"/>
    <w:next w:val="Normal"/>
    <w:uiPriority w:val="39"/>
    <w:unhideWhenUsed/>
    <w:qFormat/>
    <w:rsid w:val="001D6BF8"/>
    <w:pPr>
      <w:outlineLvl w:val="9"/>
    </w:pPr>
  </w:style>
  <w:style w:type="paragraph" w:styleId="ListParagraph">
    <w:name w:val="List Paragraph"/>
    <w:basedOn w:val="Normal"/>
    <w:uiPriority w:val="34"/>
    <w:qFormat/>
    <w:rsid w:val="001D6BF8"/>
    <w:pPr>
      <w:widowControl/>
      <w:spacing w:line="252" w:lineRule="auto"/>
      <w:ind w:left="720" w:firstLine="454"/>
      <w:contextualSpacing/>
      <w:jc w:val="left"/>
    </w:pPr>
    <w:rPr>
      <w:rFonts w:ascii="Cambria" w:eastAsia="Times New Roman" w:hAnsi="Cambria" w:cs="Times New Roman"/>
      <w:noProof/>
      <w:kern w:val="0"/>
      <w:sz w:val="22"/>
      <w:szCs w:val="22"/>
      <w:lang w:val="en-GB" w:eastAsia="en-US"/>
    </w:rPr>
  </w:style>
  <w:style w:type="paragraph" w:customStyle="1" w:styleId="naslovseminarske">
    <w:name w:val="naslov_seminarske"/>
    <w:basedOn w:val="Normal"/>
    <w:next w:val="Normal"/>
    <w:qFormat/>
    <w:rsid w:val="001D6BF8"/>
    <w:pPr>
      <w:keepNext/>
      <w:keepLines/>
      <w:pageBreakBefore/>
      <w:widowControl/>
      <w:tabs>
        <w:tab w:val="left" w:pos="284"/>
      </w:tabs>
      <w:suppressAutoHyphens/>
      <w:spacing w:before="120" w:after="460" w:line="360" w:lineRule="auto"/>
      <w:ind w:firstLine="227"/>
      <w:jc w:val="center"/>
    </w:pPr>
    <w:rPr>
      <w:rFonts w:ascii="Calibri" w:eastAsia="Times New Roman" w:hAnsi="Calibri" w:cs="Calibri"/>
      <w:b/>
      <w:noProof/>
      <w:kern w:val="0"/>
      <w:sz w:val="32"/>
      <w:szCs w:val="20"/>
      <w:lang w:val="en-GB" w:eastAsia="en-US"/>
    </w:rPr>
  </w:style>
  <w:style w:type="paragraph" w:customStyle="1" w:styleId="Naslovpoglavij">
    <w:name w:val="Naslov_poglavij"/>
    <w:basedOn w:val="Heading1"/>
    <w:qFormat/>
    <w:rsid w:val="001D6BF8"/>
    <w:pPr>
      <w:keepLines w:val="0"/>
      <w:numPr>
        <w:numId w:val="0"/>
      </w:numPr>
      <w:spacing w:before="480" w:after="120" w:line="360" w:lineRule="auto"/>
    </w:pPr>
    <w:rPr>
      <w:rFonts w:ascii="Calibri" w:hAnsi="Calibri" w:cs="Calibri"/>
      <w:color w:val="4C6311"/>
      <w:spacing w:val="0"/>
      <w:kern w:val="32"/>
      <w:sz w:val="32"/>
      <w:szCs w:val="32"/>
    </w:rPr>
  </w:style>
  <w:style w:type="paragraph" w:customStyle="1" w:styleId="email">
    <w:name w:val="email"/>
    <w:basedOn w:val="Normal"/>
    <w:next w:val="povzetek"/>
    <w:qFormat/>
    <w:rsid w:val="001D6BF8"/>
    <w:pPr>
      <w:widowControl/>
      <w:spacing w:before="120" w:after="120" w:line="360" w:lineRule="auto"/>
      <w:ind w:firstLine="227"/>
      <w:jc w:val="center"/>
    </w:pPr>
    <w:rPr>
      <w:rFonts w:ascii="Calibri" w:eastAsia="Times New Roman" w:hAnsi="Calibri" w:cs="Calibri"/>
      <w:noProof/>
      <w:kern w:val="0"/>
      <w:sz w:val="20"/>
      <w:szCs w:val="22"/>
      <w:lang w:val="en-GB" w:eastAsia="en-US"/>
    </w:rPr>
  </w:style>
  <w:style w:type="paragraph" w:customStyle="1" w:styleId="povzetek">
    <w:name w:val="povzetek"/>
    <w:basedOn w:val="Normal"/>
    <w:next w:val="Normal"/>
    <w:rsid w:val="001D6BF8"/>
    <w:pPr>
      <w:widowControl/>
      <w:spacing w:before="400" w:after="120" w:line="360" w:lineRule="auto"/>
      <w:ind w:left="567" w:right="567"/>
      <w:jc w:val="left"/>
    </w:pPr>
    <w:rPr>
      <w:rFonts w:ascii="Times" w:eastAsia="Times New Roman" w:hAnsi="Times" w:cs="Times New Roman"/>
      <w:noProof/>
      <w:kern w:val="0"/>
      <w:sz w:val="20"/>
      <w:szCs w:val="20"/>
      <w:lang w:eastAsia="en-US"/>
    </w:rPr>
  </w:style>
  <w:style w:type="paragraph" w:customStyle="1" w:styleId="vir">
    <w:name w:val="vir"/>
    <w:basedOn w:val="Normal"/>
    <w:qFormat/>
    <w:rsid w:val="001D6BF8"/>
    <w:pPr>
      <w:widowControl/>
      <w:numPr>
        <w:numId w:val="2"/>
      </w:numPr>
      <w:spacing w:before="120" w:line="360" w:lineRule="auto"/>
      <w:jc w:val="left"/>
    </w:pPr>
    <w:rPr>
      <w:rFonts w:ascii="Calibri" w:eastAsia="Times New Roman" w:hAnsi="Calibri" w:cs="Times New Roman"/>
      <w:noProof/>
      <w:kern w:val="0"/>
      <w:sz w:val="20"/>
      <w:szCs w:val="20"/>
      <w:lang w:eastAsia="en-US"/>
    </w:rPr>
  </w:style>
  <w:style w:type="paragraph" w:customStyle="1" w:styleId="natevanje0">
    <w:name w:val="naštevanje"/>
    <w:basedOn w:val="Normal"/>
    <w:qFormat/>
    <w:rsid w:val="001D6BF8"/>
    <w:pPr>
      <w:widowControl/>
      <w:spacing w:before="120" w:line="360" w:lineRule="auto"/>
      <w:jc w:val="left"/>
    </w:pPr>
    <w:rPr>
      <w:rFonts w:ascii="Calibri" w:eastAsia="Times New Roman" w:hAnsi="Calibri" w:cs="Times New Roman"/>
      <w:noProof/>
      <w:kern w:val="0"/>
      <w:lang w:val="en-GB" w:eastAsia="sl-SI"/>
    </w:rPr>
  </w:style>
  <w:style w:type="paragraph" w:customStyle="1" w:styleId="slika">
    <w:name w:val="slika"/>
    <w:basedOn w:val="Normal"/>
    <w:qFormat/>
    <w:rsid w:val="001D6BF8"/>
    <w:pPr>
      <w:widowControl/>
      <w:spacing w:before="160" w:after="360" w:line="360" w:lineRule="auto"/>
      <w:jc w:val="center"/>
    </w:pPr>
    <w:rPr>
      <w:rFonts w:ascii="Calibri" w:eastAsia="Times New Roman" w:hAnsi="Calibri" w:cs="Tahoma"/>
      <w:noProof/>
      <w:kern w:val="0"/>
      <w:sz w:val="20"/>
      <w:szCs w:val="16"/>
      <w:lang w:val="en-GB" w:eastAsia="sl-SI"/>
    </w:rPr>
  </w:style>
  <w:style w:type="paragraph" w:customStyle="1" w:styleId="Heading-viri">
    <w:name w:val="Heading - viri"/>
    <w:basedOn w:val="Heading1"/>
    <w:qFormat/>
    <w:rsid w:val="001D6BF8"/>
    <w:pPr>
      <w:keepLines w:val="0"/>
      <w:spacing w:before="480" w:after="120" w:line="360" w:lineRule="auto"/>
      <w:ind w:left="0" w:firstLine="0"/>
    </w:pPr>
    <w:rPr>
      <w:rFonts w:ascii="Calibri" w:hAnsi="Calibri" w:cs="Calibri"/>
      <w:color w:val="4C6311"/>
      <w:spacing w:val="0"/>
      <w:kern w:val="32"/>
      <w:sz w:val="32"/>
      <w:szCs w:val="32"/>
      <w:lang w:eastAsia="sl-SI"/>
    </w:rPr>
  </w:style>
  <w:style w:type="paragraph" w:customStyle="1" w:styleId="otevilenje0">
    <w:name w:val="oštevilčenje"/>
    <w:basedOn w:val="Normal"/>
    <w:qFormat/>
    <w:rsid w:val="001D6BF8"/>
    <w:pPr>
      <w:widowControl/>
      <w:spacing w:before="120" w:line="360" w:lineRule="auto"/>
      <w:jc w:val="left"/>
    </w:pPr>
    <w:rPr>
      <w:rFonts w:ascii="Calibri" w:eastAsia="Times New Roman" w:hAnsi="Calibri" w:cs="Times New Roman"/>
      <w:noProof/>
      <w:kern w:val="0"/>
      <w:lang w:val="en-GB" w:eastAsia="sl-SI"/>
    </w:rPr>
  </w:style>
  <w:style w:type="paragraph" w:customStyle="1" w:styleId="naslov2">
    <w:name w:val="naslov 2"/>
    <w:basedOn w:val="Heading2"/>
    <w:next w:val="Normal"/>
    <w:qFormat/>
    <w:rsid w:val="001D6BF8"/>
    <w:pPr>
      <w:keepLines w:val="0"/>
      <w:numPr>
        <w:ilvl w:val="0"/>
        <w:numId w:val="0"/>
      </w:numPr>
      <w:spacing w:before="360" w:after="120" w:line="360" w:lineRule="auto"/>
    </w:pPr>
    <w:rPr>
      <w:rFonts w:ascii="Times New Roman" w:hAnsi="Times New Roman" w:cs="Calibri"/>
      <w:b/>
      <w:i w:val="0"/>
      <w:iCs/>
      <w:sz w:val="26"/>
    </w:rPr>
  </w:style>
  <w:style w:type="paragraph" w:customStyle="1" w:styleId="naslov3">
    <w:name w:val="naslov 3"/>
    <w:basedOn w:val="Heading3"/>
    <w:next w:val="Normal"/>
    <w:qFormat/>
    <w:rsid w:val="001D6BF8"/>
    <w:pPr>
      <w:keepLines w:val="0"/>
      <w:numPr>
        <w:ilvl w:val="0"/>
        <w:numId w:val="0"/>
      </w:numPr>
      <w:spacing w:before="360" w:after="120" w:line="360" w:lineRule="auto"/>
    </w:pPr>
    <w:rPr>
      <w:rFonts w:ascii="Times New Roman" w:hAnsi="Times New Roman" w:cs="Calibri"/>
      <w:b/>
      <w:bCs/>
      <w:i w:val="0"/>
      <w:spacing w:val="0"/>
      <w:szCs w:val="26"/>
      <w:lang w:eastAsia="sl-SI"/>
    </w:rPr>
  </w:style>
  <w:style w:type="paragraph" w:customStyle="1" w:styleId="OpisTabele">
    <w:name w:val="OpisTabele"/>
    <w:basedOn w:val="OpisSlike"/>
    <w:qFormat/>
    <w:rsid w:val="001D6BF8"/>
    <w:pPr>
      <w:spacing w:before="240" w:after="0"/>
    </w:pPr>
  </w:style>
  <w:style w:type="paragraph" w:customStyle="1" w:styleId="OpisSlike">
    <w:name w:val="OpisSlike"/>
    <w:basedOn w:val="Normal"/>
    <w:qFormat/>
    <w:rsid w:val="001D6BF8"/>
    <w:pPr>
      <w:widowControl/>
      <w:spacing w:after="240" w:line="360" w:lineRule="auto"/>
      <w:jc w:val="center"/>
    </w:pPr>
    <w:rPr>
      <w:rFonts w:ascii="Calibri" w:eastAsia="Times New Roman" w:hAnsi="Calibri" w:cs="Tahoma"/>
      <w:bCs/>
      <w:noProof/>
      <w:kern w:val="0"/>
      <w:sz w:val="20"/>
      <w:szCs w:val="16"/>
      <w:lang w:val="en-GB" w:eastAsia="sl-SI"/>
    </w:rPr>
  </w:style>
  <w:style w:type="paragraph" w:customStyle="1" w:styleId="StylepovzetekBold">
    <w:name w:val="Style povzetek + Bold"/>
    <w:basedOn w:val="povzetek"/>
    <w:qFormat/>
    <w:rsid w:val="001D6BF8"/>
  </w:style>
  <w:style w:type="paragraph" w:customStyle="1" w:styleId="povzetekBold">
    <w:name w:val="povzetek + Bold"/>
    <w:basedOn w:val="povzetek"/>
    <w:qFormat/>
    <w:rsid w:val="001D6BF8"/>
  </w:style>
  <w:style w:type="paragraph" w:customStyle="1" w:styleId="StyleCentered">
    <w:name w:val="Style Centered"/>
    <w:basedOn w:val="Normal"/>
    <w:qFormat/>
    <w:rsid w:val="001D6BF8"/>
    <w:pPr>
      <w:widowControl/>
      <w:spacing w:before="120" w:line="360" w:lineRule="auto"/>
      <w:jc w:val="center"/>
    </w:pPr>
    <w:rPr>
      <w:rFonts w:ascii="Calibri" w:eastAsia="Times New Roman" w:hAnsi="Calibri" w:cs="Times New Roman"/>
      <w:noProof/>
      <w:kern w:val="0"/>
      <w:szCs w:val="20"/>
      <w:lang w:val="en-GB" w:eastAsia="sl-SI"/>
    </w:rPr>
  </w:style>
  <w:style w:type="paragraph" w:customStyle="1" w:styleId="Centered">
    <w:name w:val="Centered"/>
    <w:basedOn w:val="Normal"/>
    <w:qFormat/>
    <w:rsid w:val="001D6BF8"/>
    <w:pPr>
      <w:widowControl/>
      <w:spacing w:before="120" w:line="360" w:lineRule="auto"/>
      <w:jc w:val="center"/>
    </w:pPr>
    <w:rPr>
      <w:rFonts w:ascii="Calibri" w:eastAsia="Times New Roman" w:hAnsi="Calibri" w:cs="Times New Roman"/>
      <w:noProof/>
      <w:kern w:val="0"/>
      <w:szCs w:val="20"/>
      <w:lang w:val="en-GB" w:eastAsia="sl-SI"/>
    </w:rPr>
  </w:style>
  <w:style w:type="paragraph" w:customStyle="1" w:styleId="Povzetek0">
    <w:name w:val="Povzetek"/>
    <w:basedOn w:val="Normal"/>
    <w:next w:val="Normal"/>
    <w:qFormat/>
    <w:rsid w:val="001D6BF8"/>
    <w:pPr>
      <w:widowControl/>
      <w:spacing w:before="400" w:after="120" w:line="360" w:lineRule="auto"/>
      <w:ind w:left="567" w:right="567"/>
      <w:jc w:val="left"/>
    </w:pPr>
    <w:rPr>
      <w:rFonts w:ascii="Times" w:eastAsia="Times New Roman" w:hAnsi="Times" w:cs="Times New Roman"/>
      <w:noProof/>
      <w:kern w:val="0"/>
      <w:sz w:val="20"/>
      <w:szCs w:val="20"/>
      <w:lang w:eastAsia="en-US"/>
    </w:rPr>
  </w:style>
  <w:style w:type="paragraph" w:customStyle="1" w:styleId="PovzetekBold0">
    <w:name w:val="Povzetek + Bold"/>
    <w:basedOn w:val="Povzetek0"/>
    <w:qFormat/>
    <w:rsid w:val="001D6BF8"/>
    <w:rPr>
      <w:b/>
      <w:bCs/>
    </w:rPr>
  </w:style>
  <w:style w:type="paragraph" w:customStyle="1" w:styleId="OpisTabele0">
    <w:name w:val="Opis Tabele"/>
    <w:basedOn w:val="OpisSlike"/>
    <w:qFormat/>
    <w:rsid w:val="001D6BF8"/>
    <w:pPr>
      <w:spacing w:before="240" w:after="0"/>
    </w:pPr>
  </w:style>
  <w:style w:type="paragraph" w:customStyle="1" w:styleId="Opisslike0">
    <w:name w:val="Opis slike"/>
    <w:basedOn w:val="Normal"/>
    <w:qFormat/>
    <w:rsid w:val="001D6BF8"/>
    <w:pPr>
      <w:widowControl/>
      <w:spacing w:after="240" w:line="360" w:lineRule="auto"/>
      <w:jc w:val="center"/>
    </w:pPr>
    <w:rPr>
      <w:rFonts w:ascii="Calibri" w:eastAsia="Times New Roman" w:hAnsi="Calibri" w:cs="Tahoma"/>
      <w:bCs/>
      <w:noProof/>
      <w:kern w:val="0"/>
      <w:sz w:val="20"/>
      <w:szCs w:val="16"/>
      <w:lang w:val="en-GB" w:eastAsia="sl-SI"/>
    </w:rPr>
  </w:style>
  <w:style w:type="paragraph" w:customStyle="1" w:styleId="Opistabele1">
    <w:name w:val="Opis tabele"/>
    <w:basedOn w:val="Opisslike0"/>
    <w:qFormat/>
    <w:rsid w:val="001D6BF8"/>
    <w:pPr>
      <w:spacing w:before="240" w:after="0"/>
    </w:pPr>
  </w:style>
  <w:style w:type="paragraph" w:customStyle="1" w:styleId="Otevilenje">
    <w:name w:val="Oštevilčenje"/>
    <w:basedOn w:val="Normal"/>
    <w:qFormat/>
    <w:rsid w:val="001D6BF8"/>
    <w:pPr>
      <w:widowControl/>
      <w:numPr>
        <w:numId w:val="3"/>
      </w:numPr>
      <w:spacing w:before="120" w:line="360" w:lineRule="auto"/>
      <w:jc w:val="left"/>
    </w:pPr>
    <w:rPr>
      <w:rFonts w:ascii="Calibri" w:eastAsia="Times New Roman" w:hAnsi="Calibri" w:cs="Times New Roman"/>
      <w:noProof/>
      <w:kern w:val="0"/>
      <w:lang w:val="en-GB" w:eastAsia="sl-SI"/>
    </w:rPr>
  </w:style>
  <w:style w:type="paragraph" w:customStyle="1" w:styleId="Natevanje">
    <w:name w:val="Naštevanje"/>
    <w:basedOn w:val="Normal"/>
    <w:qFormat/>
    <w:rsid w:val="001D6BF8"/>
    <w:pPr>
      <w:widowControl/>
      <w:numPr>
        <w:numId w:val="4"/>
      </w:numPr>
      <w:spacing w:before="120" w:line="360" w:lineRule="auto"/>
      <w:jc w:val="left"/>
    </w:pPr>
    <w:rPr>
      <w:rFonts w:ascii="Calibri" w:eastAsia="Times New Roman" w:hAnsi="Calibri" w:cs="Times New Roman"/>
      <w:noProof/>
      <w:kern w:val="0"/>
      <w:lang w:val="en-GB" w:eastAsia="sl-SI"/>
    </w:rPr>
  </w:style>
  <w:style w:type="paragraph" w:customStyle="1" w:styleId="Naslov31">
    <w:name w:val="Naslov 31"/>
    <w:basedOn w:val="Heading3"/>
    <w:next w:val="Normal"/>
    <w:qFormat/>
    <w:rsid w:val="001D6BF8"/>
    <w:pPr>
      <w:keepLines w:val="0"/>
      <w:numPr>
        <w:ilvl w:val="0"/>
        <w:numId w:val="0"/>
      </w:numPr>
      <w:spacing w:before="360" w:after="120" w:line="360" w:lineRule="auto"/>
    </w:pPr>
    <w:rPr>
      <w:rFonts w:ascii="Times New Roman" w:hAnsi="Times New Roman" w:cs="Calibri"/>
      <w:b/>
      <w:bCs/>
      <w:i w:val="0"/>
      <w:spacing w:val="0"/>
      <w:szCs w:val="26"/>
      <w:lang w:eastAsia="sl-SI"/>
    </w:rPr>
  </w:style>
  <w:style w:type="paragraph" w:customStyle="1" w:styleId="Naslov21">
    <w:name w:val="Naslov 21"/>
    <w:basedOn w:val="Heading2"/>
    <w:next w:val="Normal"/>
    <w:qFormat/>
    <w:rsid w:val="001D6BF8"/>
    <w:pPr>
      <w:keepLines w:val="0"/>
      <w:numPr>
        <w:ilvl w:val="0"/>
        <w:numId w:val="0"/>
      </w:numPr>
      <w:spacing w:before="360" w:after="120" w:line="360" w:lineRule="auto"/>
    </w:pPr>
    <w:rPr>
      <w:rFonts w:ascii="Times New Roman" w:hAnsi="Times New Roman" w:cs="Calibri"/>
      <w:b/>
      <w:i w:val="0"/>
      <w:iCs/>
      <w:sz w:val="26"/>
    </w:rPr>
  </w:style>
  <w:style w:type="paragraph" w:customStyle="1" w:styleId="Naslovviri">
    <w:name w:val="Naslov viri"/>
    <w:basedOn w:val="Heading1"/>
    <w:qFormat/>
    <w:rsid w:val="001D6BF8"/>
    <w:pPr>
      <w:keepLines w:val="0"/>
      <w:spacing w:before="480" w:after="120" w:line="360" w:lineRule="auto"/>
      <w:ind w:left="0" w:firstLine="0"/>
    </w:pPr>
    <w:rPr>
      <w:rFonts w:ascii="Calibri" w:hAnsi="Calibri" w:cs="Calibri"/>
      <w:color w:val="4C6311"/>
      <w:spacing w:val="0"/>
      <w:kern w:val="32"/>
      <w:sz w:val="32"/>
      <w:szCs w:val="32"/>
      <w:lang w:eastAsia="sl-SI"/>
    </w:rPr>
  </w:style>
  <w:style w:type="paragraph" w:customStyle="1" w:styleId="Naslovseminarske0">
    <w:name w:val="Naslov seminarske"/>
    <w:basedOn w:val="Normal"/>
    <w:next w:val="Normal"/>
    <w:qFormat/>
    <w:rsid w:val="001D6BF8"/>
    <w:pPr>
      <w:keepNext/>
      <w:keepLines/>
      <w:pageBreakBefore/>
      <w:widowControl/>
      <w:tabs>
        <w:tab w:val="left" w:pos="284"/>
      </w:tabs>
      <w:suppressAutoHyphens/>
      <w:spacing w:before="120" w:after="460" w:line="360" w:lineRule="auto"/>
      <w:ind w:firstLine="227"/>
      <w:jc w:val="center"/>
    </w:pPr>
    <w:rPr>
      <w:rFonts w:ascii="Calibri" w:eastAsia="Times New Roman" w:hAnsi="Calibri" w:cs="Calibri"/>
      <w:b/>
      <w:noProof/>
      <w:kern w:val="0"/>
      <w:sz w:val="32"/>
      <w:szCs w:val="20"/>
      <w:lang w:val="en-GB" w:eastAsia="en-US"/>
    </w:rPr>
  </w:style>
  <w:style w:type="paragraph" w:customStyle="1" w:styleId="x-questions">
    <w:name w:val="x-questions"/>
    <w:basedOn w:val="Normal"/>
    <w:qFormat/>
    <w:rsid w:val="001D6BF8"/>
    <w:pPr>
      <w:widowControl/>
      <w:spacing w:before="100" w:beforeAutospacing="1" w:after="100" w:afterAutospacing="1" w:line="360" w:lineRule="auto"/>
      <w:jc w:val="left"/>
    </w:pPr>
    <w:rPr>
      <w:rFonts w:ascii="Calibri" w:eastAsia="Times New Roman" w:hAnsi="Calibri" w:cs="Times New Roman"/>
      <w:noProof/>
      <w:kern w:val="0"/>
      <w:lang w:val="en-GB" w:eastAsia="sl-SI"/>
    </w:rPr>
  </w:style>
  <w:style w:type="character" w:customStyle="1" w:styleId="mandatory">
    <w:name w:val="mandatory"/>
    <w:basedOn w:val="DefaultParagraphFont"/>
    <w:qFormat/>
    <w:rsid w:val="001D6BF8"/>
  </w:style>
  <w:style w:type="paragraph" w:customStyle="1" w:styleId="q-type-help">
    <w:name w:val="q-type-help"/>
    <w:basedOn w:val="Normal"/>
    <w:qFormat/>
    <w:rsid w:val="001D6BF8"/>
    <w:pPr>
      <w:widowControl/>
      <w:spacing w:before="100" w:beforeAutospacing="1" w:after="100" w:afterAutospacing="1" w:line="360" w:lineRule="auto"/>
      <w:jc w:val="left"/>
    </w:pPr>
    <w:rPr>
      <w:rFonts w:ascii="Calibri" w:eastAsia="Times New Roman" w:hAnsi="Calibri" w:cs="Times New Roman"/>
      <w:noProof/>
      <w:kern w:val="0"/>
      <w:lang w:val="en-GB" w:eastAsia="sl-SI"/>
    </w:rPr>
  </w:style>
  <w:style w:type="paragraph" w:customStyle="1" w:styleId="q-scenaria">
    <w:name w:val="q-scenaria"/>
    <w:basedOn w:val="Normal"/>
    <w:qFormat/>
    <w:rsid w:val="001D6BF8"/>
    <w:pPr>
      <w:widowControl/>
      <w:spacing w:before="100" w:beforeAutospacing="1" w:after="100" w:afterAutospacing="1" w:line="360" w:lineRule="auto"/>
      <w:jc w:val="left"/>
    </w:pPr>
    <w:rPr>
      <w:rFonts w:ascii="Calibri" w:eastAsia="Times New Roman" w:hAnsi="Calibri" w:cs="Times New Roman"/>
      <w:noProof/>
      <w:kern w:val="0"/>
      <w:lang w:val="en-GB" w:eastAsia="sl-SI"/>
    </w:rPr>
  </w:style>
  <w:style w:type="character" w:customStyle="1" w:styleId="num">
    <w:name w:val="num"/>
    <w:basedOn w:val="DefaultParagraphFont"/>
    <w:qFormat/>
    <w:rsid w:val="001D6BF8"/>
  </w:style>
  <w:style w:type="paragraph" w:customStyle="1" w:styleId="help-first">
    <w:name w:val="help-first"/>
    <w:basedOn w:val="Normal"/>
    <w:qFormat/>
    <w:rsid w:val="001D6BF8"/>
    <w:pPr>
      <w:widowControl/>
      <w:spacing w:before="100" w:beforeAutospacing="1" w:after="100" w:afterAutospacing="1" w:line="360" w:lineRule="auto"/>
      <w:jc w:val="left"/>
    </w:pPr>
    <w:rPr>
      <w:rFonts w:ascii="Calibri" w:eastAsia="Times New Roman" w:hAnsi="Calibri" w:cs="Times New Roman"/>
      <w:noProof/>
      <w:kern w:val="0"/>
      <w:lang w:val="en-GB" w:eastAsia="sl-SI"/>
    </w:rPr>
  </w:style>
  <w:style w:type="paragraph" w:customStyle="1" w:styleId="submit-by">
    <w:name w:val="submit-by"/>
    <w:basedOn w:val="Normal"/>
    <w:qFormat/>
    <w:rsid w:val="001D6BF8"/>
    <w:pPr>
      <w:widowControl/>
      <w:spacing w:before="100" w:beforeAutospacing="1" w:after="100" w:afterAutospacing="1" w:line="360" w:lineRule="auto"/>
      <w:jc w:val="left"/>
    </w:pPr>
    <w:rPr>
      <w:rFonts w:ascii="Calibri" w:eastAsia="Times New Roman" w:hAnsi="Calibri" w:cs="Times New Roman"/>
      <w:noProof/>
      <w:kern w:val="0"/>
      <w:lang w:val="en-GB" w:eastAsia="sl-SI"/>
    </w:rPr>
  </w:style>
  <w:style w:type="paragraph" w:customStyle="1" w:styleId="vprasalnik">
    <w:name w:val="vprasalnik"/>
    <w:basedOn w:val="q-type-help"/>
    <w:qFormat/>
    <w:rsid w:val="001D6BF8"/>
    <w:pPr>
      <w:spacing w:before="0" w:beforeAutospacing="0" w:after="0" w:afterAutospacing="0" w:line="240" w:lineRule="auto"/>
    </w:pPr>
    <w:rPr>
      <w:sz w:val="20"/>
    </w:rPr>
  </w:style>
  <w:style w:type="paragraph" w:customStyle="1" w:styleId="vprasalniksekcija">
    <w:name w:val="vprasalnik_sekcija"/>
    <w:basedOn w:val="Heading2"/>
    <w:qFormat/>
    <w:rsid w:val="001D6BF8"/>
    <w:pPr>
      <w:numPr>
        <w:ilvl w:val="0"/>
        <w:numId w:val="0"/>
      </w:numPr>
      <w:pBdr>
        <w:top w:val="single" w:sz="4" w:space="6" w:color="auto"/>
      </w:pBdr>
      <w:spacing w:before="360" w:after="0" w:line="360" w:lineRule="auto"/>
    </w:pPr>
    <w:rPr>
      <w:rFonts w:ascii="Calibri" w:hAnsi="Calibri"/>
      <w:b/>
      <w:i w:val="0"/>
      <w:color w:val="1F4E79"/>
      <w:szCs w:val="26"/>
    </w:rPr>
  </w:style>
  <w:style w:type="paragraph" w:customStyle="1" w:styleId="vprasalnikvprasanje">
    <w:name w:val="vprasalnik_vprasanje"/>
    <w:basedOn w:val="Heading3"/>
    <w:qFormat/>
    <w:rsid w:val="001D6BF8"/>
    <w:pPr>
      <w:numPr>
        <w:ilvl w:val="0"/>
        <w:numId w:val="0"/>
      </w:numPr>
      <w:spacing w:before="120" w:after="60" w:line="240" w:lineRule="auto"/>
    </w:pPr>
    <w:rPr>
      <w:rFonts w:ascii="Calibri" w:hAnsi="Calibri"/>
      <w:b/>
      <w:bCs/>
      <w:i w:val="0"/>
      <w:color w:val="2E74B5"/>
      <w:spacing w:val="0"/>
      <w:sz w:val="22"/>
      <w:lang w:eastAsia="sl-SI"/>
    </w:rPr>
  </w:style>
  <w:style w:type="paragraph" w:customStyle="1" w:styleId="StyleHeadingsGeorgia8ptBoldBlackLeft011cmRight">
    <w:name w:val="Style +Headings (Georgia) 8 pt Bold Black Left:  011 cm Right..."/>
    <w:basedOn w:val="Normal"/>
    <w:qFormat/>
    <w:rsid w:val="001D6BF8"/>
    <w:pPr>
      <w:widowControl/>
      <w:ind w:left="62" w:right="62"/>
      <w:jc w:val="left"/>
    </w:pPr>
    <w:rPr>
      <w:rFonts w:ascii="Calibri Light" w:eastAsia="Times New Roman" w:hAnsi="Calibri Light" w:cs="Times New Roman"/>
      <w:b/>
      <w:bCs/>
      <w:noProof/>
      <w:color w:val="000000"/>
      <w:kern w:val="0"/>
      <w:sz w:val="16"/>
      <w:szCs w:val="20"/>
      <w:lang w:val="en-GB" w:eastAsia="sl-SI"/>
    </w:rPr>
  </w:style>
  <w:style w:type="paragraph" w:customStyle="1" w:styleId="StyleHeadingsGeorgia10ptBefore0ptLinespacingsin">
    <w:name w:val="Style +Headings (Georgia) 10 pt Before:  0 pt Line spacing:  sin..."/>
    <w:basedOn w:val="Normal"/>
    <w:qFormat/>
    <w:rsid w:val="001D6BF8"/>
    <w:pPr>
      <w:widowControl/>
      <w:jc w:val="left"/>
    </w:pPr>
    <w:rPr>
      <w:rFonts w:ascii="Calibri Light" w:eastAsia="Times New Roman" w:hAnsi="Calibri Light" w:cs="Times New Roman"/>
      <w:noProof/>
      <w:kern w:val="0"/>
      <w:sz w:val="16"/>
      <w:szCs w:val="20"/>
      <w:lang w:val="en-GB" w:eastAsia="sl-SI"/>
    </w:rPr>
  </w:style>
  <w:style w:type="paragraph" w:customStyle="1" w:styleId="StyleHeadingsGeorgia10ptBefore0ptLinespacingsin1">
    <w:name w:val="Style +Headings (Georgia) 10 pt Before:  0 pt Line spacing:  sin...1"/>
    <w:basedOn w:val="Normal"/>
    <w:qFormat/>
    <w:rsid w:val="001D6BF8"/>
    <w:pPr>
      <w:widowControl/>
      <w:jc w:val="left"/>
    </w:pPr>
    <w:rPr>
      <w:rFonts w:ascii="Calibri Light" w:eastAsia="Times New Roman" w:hAnsi="Calibri Light" w:cs="Times New Roman"/>
      <w:noProof/>
      <w:kern w:val="0"/>
      <w:sz w:val="16"/>
      <w:szCs w:val="20"/>
      <w:lang w:val="en-GB" w:eastAsia="sl-SI"/>
    </w:rPr>
  </w:style>
  <w:style w:type="paragraph" w:customStyle="1" w:styleId="StyleHeadingsGeorgia10ptBoldBlackLeft011cmRigh">
    <w:name w:val="Style +Headings (Georgia) 10 pt Bold Black Left:  011 cm Righ..."/>
    <w:basedOn w:val="Normal"/>
    <w:qFormat/>
    <w:rsid w:val="001D6BF8"/>
    <w:pPr>
      <w:widowControl/>
      <w:ind w:left="62" w:right="62"/>
      <w:jc w:val="left"/>
    </w:pPr>
    <w:rPr>
      <w:rFonts w:ascii="Calibri Light" w:eastAsia="Times New Roman" w:hAnsi="Calibri Light" w:cs="Times New Roman"/>
      <w:b/>
      <w:bCs/>
      <w:noProof/>
      <w:color w:val="000000"/>
      <w:kern w:val="0"/>
      <w:sz w:val="16"/>
      <w:szCs w:val="20"/>
      <w:lang w:val="en-GB" w:eastAsia="sl-SI"/>
    </w:rPr>
  </w:style>
  <w:style w:type="paragraph" w:customStyle="1" w:styleId="StyleHeadingsGeorgia10ptBefore0ptLinespacingsin2">
    <w:name w:val="Style +Headings (Georgia) 10 pt Before:  0 pt Line spacing:  sin...2"/>
    <w:basedOn w:val="Normal"/>
    <w:qFormat/>
    <w:rsid w:val="001D6BF8"/>
    <w:pPr>
      <w:widowControl/>
      <w:jc w:val="left"/>
    </w:pPr>
    <w:rPr>
      <w:rFonts w:ascii="Calibri Light" w:eastAsia="Times New Roman" w:hAnsi="Calibri Light" w:cs="Times New Roman"/>
      <w:noProof/>
      <w:kern w:val="0"/>
      <w:sz w:val="16"/>
      <w:szCs w:val="20"/>
      <w:lang w:val="en-GB" w:eastAsia="sl-SI"/>
    </w:rPr>
  </w:style>
  <w:style w:type="character" w:customStyle="1" w:styleId="StyleHeadingsGeorgia10ptBlack">
    <w:name w:val="Style +Headings (Georgia) 10 pt Black"/>
    <w:qFormat/>
    <w:rsid w:val="001D6BF8"/>
    <w:rPr>
      <w:rFonts w:ascii="Calibri Light" w:hAnsi="Calibri Light"/>
      <w:color w:val="000000"/>
      <w:sz w:val="16"/>
    </w:rPr>
  </w:style>
  <w:style w:type="paragraph" w:customStyle="1" w:styleId="StyleHeadingsGeorgia10ptBlackBefore0ptLinespacin">
    <w:name w:val="Style +Headings (Georgia) 10 pt Black Before:  0 pt Line spacin..."/>
    <w:basedOn w:val="Normal"/>
    <w:qFormat/>
    <w:rsid w:val="001D6BF8"/>
    <w:pPr>
      <w:widowControl/>
      <w:jc w:val="left"/>
    </w:pPr>
    <w:rPr>
      <w:rFonts w:ascii="Calibri Light" w:eastAsia="Times New Roman" w:hAnsi="Calibri Light" w:cs="Times New Roman"/>
      <w:noProof/>
      <w:color w:val="000000"/>
      <w:kern w:val="0"/>
      <w:sz w:val="16"/>
      <w:szCs w:val="20"/>
      <w:lang w:val="en-GB" w:eastAsia="sl-SI"/>
    </w:rPr>
  </w:style>
  <w:style w:type="paragraph" w:customStyle="1" w:styleId="StyleHeadingsGeorgia10ptBlackLeft011cmRight0">
    <w:name w:val="Style +Headings (Georgia) 10 pt Black Left:  011 cm Right:  0..."/>
    <w:basedOn w:val="Normal"/>
    <w:qFormat/>
    <w:rsid w:val="001D6BF8"/>
    <w:pPr>
      <w:widowControl/>
      <w:ind w:left="62" w:right="62"/>
      <w:jc w:val="left"/>
    </w:pPr>
    <w:rPr>
      <w:rFonts w:ascii="Calibri Light" w:eastAsia="Times New Roman" w:hAnsi="Calibri Light" w:cs="Times New Roman"/>
      <w:noProof/>
      <w:color w:val="000000"/>
      <w:kern w:val="0"/>
      <w:sz w:val="16"/>
      <w:szCs w:val="20"/>
      <w:lang w:val="en-GB" w:eastAsia="sl-SI"/>
    </w:rPr>
  </w:style>
  <w:style w:type="paragraph" w:customStyle="1" w:styleId="StyleHeadingsGeorgia10ptBlackRightBefore0ptLine">
    <w:name w:val="Style +Headings (Georgia) 10 pt Black Right Before:  0 pt Line..."/>
    <w:basedOn w:val="Normal"/>
    <w:qFormat/>
    <w:rsid w:val="001D6BF8"/>
    <w:pPr>
      <w:widowControl/>
      <w:jc w:val="right"/>
    </w:pPr>
    <w:rPr>
      <w:rFonts w:ascii="Calibri Light" w:eastAsia="Times New Roman" w:hAnsi="Calibri Light" w:cs="Times New Roman"/>
      <w:noProof/>
      <w:color w:val="000000"/>
      <w:kern w:val="0"/>
      <w:sz w:val="16"/>
      <w:szCs w:val="20"/>
      <w:lang w:val="en-GB" w:eastAsia="sl-SI"/>
    </w:rPr>
  </w:style>
  <w:style w:type="paragraph" w:customStyle="1" w:styleId="StyleHeadingsGeorgia8ptBoldBlackBefore0ptLines">
    <w:name w:val="Style +Headings (Georgia) 8 pt Bold Black Before:  0 pt Line s..."/>
    <w:basedOn w:val="Normal"/>
    <w:link w:val="StyleHeadingsGeorgia8ptBoldBlackBefore0ptLinesChar"/>
    <w:qFormat/>
    <w:rsid w:val="001D6BF8"/>
    <w:pPr>
      <w:widowControl/>
      <w:jc w:val="left"/>
    </w:pPr>
    <w:rPr>
      <w:rFonts w:ascii="Calibri Light" w:eastAsia="Times New Roman" w:hAnsi="Calibri Light" w:cs="Times New Roman"/>
      <w:b/>
      <w:bCs/>
      <w:noProof/>
      <w:color w:val="000000"/>
      <w:kern w:val="0"/>
      <w:sz w:val="16"/>
      <w:szCs w:val="20"/>
      <w:lang w:val="en-GB" w:eastAsia="sl-SI"/>
    </w:rPr>
  </w:style>
  <w:style w:type="character" w:customStyle="1" w:styleId="StyleHeadingsGeorgia8ptBoldBlackBefore0ptLinesChar">
    <w:name w:val="Style +Headings (Georgia) 8 pt Bold Black Before:  0 pt Line s... Char"/>
    <w:link w:val="StyleHeadingsGeorgia8ptBoldBlackBefore0ptLines"/>
    <w:qFormat/>
    <w:rsid w:val="001D6BF8"/>
    <w:rPr>
      <w:rFonts w:ascii="Calibri Light" w:eastAsia="Times New Roman" w:hAnsi="Calibri Light"/>
      <w:b/>
      <w:bCs/>
      <w:noProof/>
      <w:color w:val="000000"/>
      <w:sz w:val="16"/>
      <w:lang w:val="en-GB" w:eastAsia="sl-SI"/>
    </w:rPr>
  </w:style>
  <w:style w:type="paragraph" w:customStyle="1" w:styleId="TabeleIRD2">
    <w:name w:val="TabeleIRD2"/>
    <w:basedOn w:val="StyleHeadingsGeorgia8ptBoldBlackBefore0ptLines"/>
    <w:link w:val="TabeleIRD2Char"/>
    <w:qFormat/>
    <w:rsid w:val="001D6BF8"/>
    <w:pPr>
      <w:ind w:left="11" w:right="11"/>
    </w:pPr>
    <w:rPr>
      <w:b w:val="0"/>
      <w:sz w:val="18"/>
    </w:rPr>
  </w:style>
  <w:style w:type="character" w:customStyle="1" w:styleId="TabeleIRD2Char">
    <w:name w:val="TabeleIRD2 Char"/>
    <w:link w:val="TabeleIRD2"/>
    <w:qFormat/>
    <w:rsid w:val="001D6BF8"/>
    <w:rPr>
      <w:rFonts w:ascii="Calibri Light" w:eastAsia="Times New Roman" w:hAnsi="Calibri Light"/>
      <w:bCs/>
      <w:noProof/>
      <w:color w:val="000000"/>
      <w:sz w:val="18"/>
      <w:lang w:val="en-GB" w:eastAsia="sl-SI"/>
    </w:rPr>
  </w:style>
  <w:style w:type="paragraph" w:customStyle="1" w:styleId="hipoteza">
    <w:name w:val="hipoteza"/>
    <w:basedOn w:val="Caption"/>
    <w:link w:val="hipotezaChar"/>
    <w:qFormat/>
    <w:rsid w:val="001D6BF8"/>
    <w:pPr>
      <w:spacing w:line="240" w:lineRule="auto"/>
      <w:ind w:firstLine="0"/>
    </w:pPr>
    <w:rPr>
      <w:color w:val="2E74B5"/>
      <w:sz w:val="20"/>
      <w:lang w:eastAsia="sl-SI"/>
    </w:rPr>
  </w:style>
  <w:style w:type="character" w:customStyle="1" w:styleId="hipotezaChar">
    <w:name w:val="hipoteza Char"/>
    <w:link w:val="hipoteza"/>
    <w:qFormat/>
    <w:rsid w:val="001D6BF8"/>
    <w:rPr>
      <w:rFonts w:ascii="Cambria" w:eastAsia="Times New Roman" w:hAnsi="Cambria"/>
      <w:b/>
      <w:bCs/>
      <w:noProof/>
      <w:color w:val="2E74B5"/>
      <w:szCs w:val="18"/>
      <w:lang w:val="en-GB" w:eastAsia="sl-SI"/>
    </w:rPr>
  </w:style>
  <w:style w:type="paragraph" w:customStyle="1" w:styleId="anketa">
    <w:name w:val="anketa"/>
    <w:basedOn w:val="q-type-help"/>
    <w:qFormat/>
    <w:rsid w:val="001D6BF8"/>
    <w:pPr>
      <w:spacing w:before="0" w:beforeAutospacing="0" w:after="0" w:afterAutospacing="0" w:line="240" w:lineRule="auto"/>
    </w:pPr>
    <w:rPr>
      <w:sz w:val="20"/>
    </w:rPr>
  </w:style>
  <w:style w:type="paragraph" w:customStyle="1" w:styleId="Default">
    <w:name w:val="Default"/>
    <w:qFormat/>
    <w:rsid w:val="001D6BF8"/>
    <w:pPr>
      <w:autoSpaceDE w:val="0"/>
      <w:autoSpaceDN w:val="0"/>
      <w:adjustRightInd w:val="0"/>
    </w:pPr>
    <w:rPr>
      <w:rFonts w:ascii="Georgia" w:eastAsia="Times New Roman" w:hAnsi="Georgia" w:cs="Georgia"/>
      <w:color w:val="000000"/>
      <w:sz w:val="24"/>
      <w:szCs w:val="24"/>
      <w:lang w:val="sl-SI" w:eastAsia="en-US"/>
    </w:rPr>
  </w:style>
  <w:style w:type="character" w:styleId="PlaceholderText">
    <w:name w:val="Placeholder Text"/>
    <w:basedOn w:val="DefaultParagraphFont"/>
    <w:uiPriority w:val="99"/>
    <w:semiHidden/>
    <w:qFormat/>
    <w:rsid w:val="001D6BF8"/>
    <w:rPr>
      <w:color w:val="808080"/>
    </w:rPr>
  </w:style>
  <w:style w:type="paragraph" w:customStyle="1" w:styleId="EndNoteBibliographyTitle">
    <w:name w:val="EndNote Bibliography Title"/>
    <w:basedOn w:val="Normal"/>
    <w:link w:val="EndNoteBibliographyTitleZnak"/>
    <w:qFormat/>
    <w:rsid w:val="001D6BF8"/>
    <w:pPr>
      <w:widowControl/>
      <w:spacing w:line="252" w:lineRule="auto"/>
      <w:ind w:firstLine="454"/>
      <w:jc w:val="center"/>
    </w:pPr>
    <w:rPr>
      <w:rFonts w:ascii="Cambria" w:eastAsia="Times New Roman" w:hAnsi="Cambria" w:cs="Times New Roman"/>
      <w:noProof/>
      <w:kern w:val="0"/>
      <w:sz w:val="22"/>
      <w:szCs w:val="22"/>
      <w:lang w:eastAsia="en-US"/>
    </w:rPr>
  </w:style>
  <w:style w:type="character" w:customStyle="1" w:styleId="EndNoteBibliographyTitleZnak">
    <w:name w:val="EndNote Bibliography Title Znak"/>
    <w:basedOn w:val="DefaultParagraphFont"/>
    <w:link w:val="EndNoteBibliographyTitle"/>
    <w:qFormat/>
    <w:rsid w:val="001D6BF8"/>
    <w:rPr>
      <w:rFonts w:ascii="Cambria" w:eastAsia="Times New Roman" w:hAnsi="Cambria"/>
      <w:noProof/>
      <w:sz w:val="22"/>
      <w:szCs w:val="22"/>
      <w:lang w:eastAsia="en-US"/>
    </w:rPr>
  </w:style>
  <w:style w:type="paragraph" w:customStyle="1" w:styleId="EndNoteBibliography">
    <w:name w:val="EndNote Bibliography"/>
    <w:basedOn w:val="Normal"/>
    <w:link w:val="EndNoteBibliographyZnak"/>
    <w:qFormat/>
    <w:rsid w:val="001D6BF8"/>
    <w:pPr>
      <w:widowControl/>
      <w:ind w:firstLine="454"/>
      <w:jc w:val="left"/>
    </w:pPr>
    <w:rPr>
      <w:rFonts w:ascii="Cambria" w:eastAsia="Times New Roman" w:hAnsi="Cambria" w:cs="Times New Roman"/>
      <w:noProof/>
      <w:kern w:val="0"/>
      <w:sz w:val="22"/>
      <w:szCs w:val="22"/>
      <w:lang w:eastAsia="en-US"/>
    </w:rPr>
  </w:style>
  <w:style w:type="character" w:customStyle="1" w:styleId="EndNoteBibliographyZnak">
    <w:name w:val="EndNote Bibliography Znak"/>
    <w:basedOn w:val="DefaultParagraphFont"/>
    <w:link w:val="EndNoteBibliography"/>
    <w:qFormat/>
    <w:rsid w:val="001D6BF8"/>
    <w:rPr>
      <w:rFonts w:ascii="Cambria" w:eastAsia="Times New Roman" w:hAnsi="Cambria"/>
      <w:noProof/>
      <w:sz w:val="22"/>
      <w:szCs w:val="22"/>
      <w:lang w:eastAsia="en-US"/>
    </w:rPr>
  </w:style>
  <w:style w:type="character" w:customStyle="1" w:styleId="Nerazreenaomemba1">
    <w:name w:val="Nerazrešena omemba1"/>
    <w:basedOn w:val="DefaultParagraphFont"/>
    <w:uiPriority w:val="99"/>
    <w:semiHidden/>
    <w:unhideWhenUsed/>
    <w:qFormat/>
    <w:rsid w:val="001D6BF8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qFormat/>
    <w:rsid w:val="001D6BF8"/>
  </w:style>
  <w:style w:type="paragraph" w:customStyle="1" w:styleId="Revizija1">
    <w:name w:val="Revizija1"/>
    <w:hidden/>
    <w:uiPriority w:val="99"/>
    <w:semiHidden/>
    <w:qFormat/>
    <w:rsid w:val="001D6BF8"/>
    <w:rPr>
      <w:rFonts w:ascii="Cambria" w:eastAsia="Times New Roman" w:hAnsi="Cambria"/>
      <w:sz w:val="22"/>
      <w:szCs w:val="22"/>
      <w:lang w:val="en-GB" w:eastAsia="en-US"/>
    </w:rPr>
  </w:style>
  <w:style w:type="character" w:customStyle="1" w:styleId="Nerazreenaomemba2">
    <w:name w:val="Nerazrešena omemba2"/>
    <w:basedOn w:val="DefaultParagraphFont"/>
    <w:uiPriority w:val="99"/>
    <w:semiHidden/>
    <w:unhideWhenUsed/>
    <w:qFormat/>
    <w:rsid w:val="001D6BF8"/>
    <w:rPr>
      <w:color w:val="605E5C"/>
      <w:shd w:val="clear" w:color="auto" w:fill="E1DFDD"/>
    </w:rPr>
  </w:style>
  <w:style w:type="paragraph" w:styleId="Revision">
    <w:name w:val="Revision"/>
    <w:hidden/>
    <w:uiPriority w:val="99"/>
    <w:unhideWhenUsed/>
    <w:rsid w:val="001D6BF8"/>
    <w:rPr>
      <w:rFonts w:ascii="Cambria" w:eastAsia="Times New Roman" w:hAnsi="Cambria"/>
      <w:sz w:val="22"/>
      <w:szCs w:val="22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D6B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690</Words>
  <Characters>122747</Characters>
  <Application>Microsoft Office Word</Application>
  <DocSecurity>0</DocSecurity>
  <Lines>1022</Lines>
  <Paragraphs>246</Paragraphs>
  <ScaleCrop>false</ScaleCrop>
  <Company/>
  <LinksUpToDate>false</LinksUpToDate>
  <CharactersWithSpaces>123191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82113</dc:creator>
  <cp:lastModifiedBy>Arulnidhi Vengatesan (Integra)</cp:lastModifiedBy>
  <cp:revision>15</cp:revision>
  <dcterms:created xsi:type="dcterms:W3CDTF">2023-11-27T09:06:00Z</dcterms:created>
  <dcterms:modified xsi:type="dcterms:W3CDTF">2024-04-08T06:10:00Z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55E7E116FD784C8D93D3A52DD1A01F71_13</vt:lpwstr>
  </property>
</Properties>
</file>