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1E308" w14:textId="48B38742" w:rsidR="00433183" w:rsidRDefault="308959A7" w:rsidP="308959A7">
      <w:pPr>
        <w:pStyle w:val="Heading2"/>
        <w:rPr>
          <w:rFonts w:cstheme="minorBidi"/>
          <w:lang w:val="en-US"/>
        </w:rPr>
      </w:pPr>
      <w:r>
        <w:t>Figure S1. Flow diagram of participants through the study. Unit of clusters = school.</w:t>
      </w:r>
    </w:p>
    <w:p w14:paraId="58C1213F" w14:textId="70B45B92" w:rsidR="00433183" w:rsidRDefault="00433183" w:rsidP="6A341913">
      <w:pPr>
        <w:spacing w:after="0" w:line="240" w:lineRule="auto"/>
        <w:textAlignment w:val="baseline"/>
        <w:rPr>
          <w:rFonts w:ascii="Arial" w:hAnsi="Arial" w:cs="Arial"/>
          <w:lang w:val="en-US"/>
        </w:rPr>
      </w:pPr>
    </w:p>
    <w:p w14:paraId="3083E8F8" w14:textId="6E06E77A" w:rsidR="00F738BE" w:rsidRDefault="00F738BE" w:rsidP="6A341913">
      <w:pPr>
        <w:spacing w:after="0" w:line="240" w:lineRule="auto"/>
        <w:textAlignment w:val="baseline"/>
        <w:rPr>
          <w:lang w:val="en-US"/>
        </w:rPr>
      </w:pPr>
      <w:r>
        <w:rPr>
          <w:noProof/>
          <w:lang w:eastAsia="en-GB"/>
        </w:rPr>
        <w:drawing>
          <wp:inline distT="0" distB="0" distL="0" distR="0" wp14:anchorId="2C67416D" wp14:editId="0D0E5B7C">
            <wp:extent cx="5775190" cy="6299580"/>
            <wp:effectExtent l="0" t="0" r="0" b="0"/>
            <wp:docPr id="1431306644" name="Picture 1431306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rcRect b="6373"/>
                    <a:stretch>
                      <a:fillRect/>
                    </a:stretch>
                  </pic:blipFill>
                  <pic:spPr>
                    <a:xfrm>
                      <a:off x="0" y="0"/>
                      <a:ext cx="5775190" cy="6299580"/>
                    </a:xfrm>
                    <a:prstGeom prst="rect">
                      <a:avLst/>
                    </a:prstGeom>
                  </pic:spPr>
                </pic:pic>
              </a:graphicData>
            </a:graphic>
          </wp:inline>
        </w:drawing>
      </w:r>
    </w:p>
    <w:p w14:paraId="7B843789" w14:textId="1A53781C" w:rsidR="00F738BE" w:rsidRDefault="00F738BE" w:rsidP="4B49A170">
      <w:pPr>
        <w:spacing w:after="0" w:line="240" w:lineRule="auto"/>
        <w:textAlignment w:val="baseline"/>
        <w:rPr>
          <w:rFonts w:ascii="Arial" w:hAnsi="Arial" w:cs="Arial"/>
          <w:lang w:val="en-US"/>
        </w:rPr>
      </w:pPr>
    </w:p>
    <w:p w14:paraId="0F338F09" w14:textId="26C11AAA" w:rsidR="00F738BE" w:rsidRDefault="00F738BE" w:rsidP="4B49A170">
      <w:pPr>
        <w:spacing w:after="0" w:line="240" w:lineRule="auto"/>
        <w:textAlignment w:val="baseline"/>
        <w:rPr>
          <w:rFonts w:ascii="Arial" w:hAnsi="Arial" w:cs="Arial"/>
          <w:lang w:val="en-US"/>
        </w:rPr>
      </w:pPr>
    </w:p>
    <w:p w14:paraId="5928C4D9" w14:textId="56787D8F" w:rsidR="00940BA0" w:rsidRDefault="00940BA0" w:rsidP="4B49A170">
      <w:pPr>
        <w:spacing w:after="0" w:line="240" w:lineRule="auto"/>
        <w:textAlignment w:val="baseline"/>
        <w:rPr>
          <w:rFonts w:ascii="Arial" w:hAnsi="Arial" w:cs="Arial"/>
          <w:lang w:val="en-US"/>
        </w:rPr>
      </w:pPr>
    </w:p>
    <w:p w14:paraId="6775C5EA" w14:textId="2CF827AC" w:rsidR="00940BA0" w:rsidRDefault="00940BA0" w:rsidP="4B49A170">
      <w:pPr>
        <w:spacing w:after="0" w:line="240" w:lineRule="auto"/>
        <w:textAlignment w:val="baseline"/>
        <w:rPr>
          <w:rFonts w:ascii="Arial" w:hAnsi="Arial" w:cs="Arial"/>
          <w:lang w:val="en-US"/>
        </w:rPr>
      </w:pPr>
    </w:p>
    <w:p w14:paraId="4716ABA1" w14:textId="0F38976C" w:rsidR="00940BA0" w:rsidRDefault="00940BA0" w:rsidP="4B49A170">
      <w:pPr>
        <w:spacing w:after="0" w:line="240" w:lineRule="auto"/>
        <w:textAlignment w:val="baseline"/>
        <w:rPr>
          <w:rFonts w:ascii="Arial" w:hAnsi="Arial" w:cs="Arial"/>
          <w:lang w:val="en-US"/>
        </w:rPr>
      </w:pPr>
    </w:p>
    <w:p w14:paraId="0915D205" w14:textId="09C31225" w:rsidR="00940BA0" w:rsidRDefault="00940BA0" w:rsidP="4B49A170">
      <w:pPr>
        <w:spacing w:after="0" w:line="240" w:lineRule="auto"/>
        <w:textAlignment w:val="baseline"/>
        <w:rPr>
          <w:rFonts w:ascii="Arial" w:hAnsi="Arial" w:cs="Arial"/>
          <w:lang w:val="en-US"/>
        </w:rPr>
      </w:pPr>
    </w:p>
    <w:p w14:paraId="1B9BD8F4" w14:textId="1457789F" w:rsidR="00940BA0" w:rsidRDefault="00940BA0" w:rsidP="4B49A170">
      <w:pPr>
        <w:spacing w:after="0" w:line="240" w:lineRule="auto"/>
        <w:textAlignment w:val="baseline"/>
        <w:rPr>
          <w:rFonts w:ascii="Arial" w:hAnsi="Arial" w:cs="Arial"/>
          <w:lang w:val="en-US"/>
        </w:rPr>
      </w:pPr>
    </w:p>
    <w:p w14:paraId="7ABB1831" w14:textId="77777777" w:rsidR="00940BA0" w:rsidRDefault="00940BA0" w:rsidP="4B49A170">
      <w:pPr>
        <w:spacing w:after="0" w:line="240" w:lineRule="auto"/>
        <w:textAlignment w:val="baseline"/>
        <w:rPr>
          <w:rFonts w:ascii="Arial" w:hAnsi="Arial" w:cs="Arial"/>
          <w:lang w:val="en-US"/>
        </w:rPr>
      </w:pPr>
    </w:p>
    <w:p w14:paraId="03BA6962" w14:textId="703C089D" w:rsidR="00BA1E03" w:rsidRPr="00832020" w:rsidRDefault="00BA1E03" w:rsidP="00433183">
      <w:pPr>
        <w:pStyle w:val="Heading2"/>
        <w:rPr>
          <w:rStyle w:val="eop"/>
          <w:rFonts w:ascii="Calibri" w:hAnsi="Calibri" w:cs="Calibri"/>
          <w:sz w:val="22"/>
          <w:szCs w:val="22"/>
          <w:shd w:val="clear" w:color="auto" w:fill="FFFFFF"/>
        </w:rPr>
      </w:pPr>
      <w:r w:rsidRPr="00832020">
        <w:rPr>
          <w:rFonts w:eastAsia="Times New Roman"/>
          <w:lang w:eastAsia="en-GB"/>
        </w:rPr>
        <w:lastRenderedPageBreak/>
        <w:t xml:space="preserve">Table S1. </w:t>
      </w:r>
      <w:r w:rsidR="002C5445" w:rsidRPr="00832020">
        <w:rPr>
          <w:rStyle w:val="spellingerror"/>
          <w:rFonts w:ascii="Calibri" w:hAnsi="Calibri" w:cs="Calibri"/>
          <w:sz w:val="22"/>
          <w:szCs w:val="22"/>
          <w:shd w:val="clear" w:color="auto" w:fill="FFFFFF"/>
        </w:rPr>
        <w:t>Descriptive</w:t>
      </w:r>
      <w:r w:rsidR="00433183">
        <w:rPr>
          <w:rStyle w:val="spellingerror"/>
          <w:rFonts w:ascii="Calibri" w:hAnsi="Calibri" w:cs="Calibri"/>
          <w:sz w:val="22"/>
          <w:szCs w:val="22"/>
          <w:shd w:val="clear" w:color="auto" w:fill="FFFFFF"/>
        </w:rPr>
        <w:t xml:space="preserve"> statistics</w:t>
      </w:r>
      <w:r w:rsidR="002C5445" w:rsidRPr="00832020">
        <w:rPr>
          <w:rStyle w:val="normaltextrun"/>
          <w:rFonts w:ascii="Calibri" w:hAnsi="Calibri" w:cs="Calibri"/>
          <w:sz w:val="22"/>
          <w:szCs w:val="22"/>
          <w:shd w:val="clear" w:color="auto" w:fill="FFFFFF"/>
        </w:rPr>
        <w:t xml:space="preserve"> of </w:t>
      </w:r>
      <w:r w:rsidR="00433183">
        <w:rPr>
          <w:rStyle w:val="normaltextrun"/>
          <w:rFonts w:ascii="Calibri" w:hAnsi="Calibri" w:cs="Calibri"/>
          <w:sz w:val="22"/>
          <w:szCs w:val="22"/>
          <w:shd w:val="clear" w:color="auto" w:fill="FFFFFF"/>
        </w:rPr>
        <w:t>study</w:t>
      </w:r>
      <w:r w:rsidR="002C5445" w:rsidRPr="00832020">
        <w:rPr>
          <w:rStyle w:val="normaltextrun"/>
          <w:rFonts w:ascii="Calibri" w:hAnsi="Calibri" w:cs="Calibri"/>
          <w:sz w:val="22"/>
          <w:szCs w:val="22"/>
          <w:shd w:val="clear" w:color="auto" w:fill="FFFFFF"/>
        </w:rPr>
        <w:t xml:space="preserve"> variables at baseline for those with complete baseline and follow-up data and those lost to follow-up. </w:t>
      </w:r>
      <w:r w:rsidR="002C5445" w:rsidRPr="00832020">
        <w:rPr>
          <w:rStyle w:val="eop"/>
          <w:rFonts w:ascii="Calibri" w:hAnsi="Calibri" w:cs="Calibri"/>
          <w:sz w:val="22"/>
          <w:szCs w:val="22"/>
          <w:shd w:val="clear" w:color="auto" w:fill="FFFFFF"/>
        </w:rPr>
        <w:t> </w:t>
      </w:r>
    </w:p>
    <w:tbl>
      <w:tblPr>
        <w:tblStyle w:val="TableGridLight"/>
        <w:tblW w:w="0" w:type="dxa"/>
        <w:tblLook w:val="04A0" w:firstRow="1" w:lastRow="0" w:firstColumn="1" w:lastColumn="0" w:noHBand="0" w:noVBand="1"/>
      </w:tblPr>
      <w:tblGrid>
        <w:gridCol w:w="3495"/>
        <w:gridCol w:w="1785"/>
        <w:gridCol w:w="1875"/>
        <w:gridCol w:w="1830"/>
      </w:tblGrid>
      <w:tr w:rsidR="002C5445" w:rsidRPr="002C5445" w14:paraId="5BAF9BB9" w14:textId="77777777" w:rsidTr="32DDD9DF">
        <w:trPr>
          <w:trHeight w:val="270"/>
        </w:trPr>
        <w:tc>
          <w:tcPr>
            <w:tcW w:w="3495" w:type="dxa"/>
            <w:hideMark/>
          </w:tcPr>
          <w:p w14:paraId="7E00CF4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eastAsia="Times New Roman"/>
                <w:lang w:eastAsia="en-GB"/>
              </w:rPr>
              <w:t> </w:t>
            </w:r>
          </w:p>
        </w:tc>
        <w:tc>
          <w:tcPr>
            <w:tcW w:w="1785" w:type="dxa"/>
            <w:hideMark/>
          </w:tcPr>
          <w:p w14:paraId="001CF951" w14:textId="77777777" w:rsidR="002C5445" w:rsidRPr="002C5445" w:rsidRDefault="002C5445" w:rsidP="002C5445">
            <w:pPr>
              <w:jc w:val="cente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Pre and post scores</w:t>
            </w:r>
            <w:r w:rsidRPr="002C5445">
              <w:rPr>
                <w:rFonts w:ascii="Calibri" w:eastAsia="Times New Roman" w:hAnsi="Calibri" w:cs="Calibri"/>
                <w:sz w:val="20"/>
                <w:szCs w:val="20"/>
                <w:lang w:eastAsia="en-GB"/>
              </w:rPr>
              <w:t> </w:t>
            </w:r>
          </w:p>
        </w:tc>
        <w:tc>
          <w:tcPr>
            <w:tcW w:w="1875" w:type="dxa"/>
            <w:hideMark/>
          </w:tcPr>
          <w:p w14:paraId="72954B26" w14:textId="77777777" w:rsidR="002C5445" w:rsidRPr="002C5445" w:rsidRDefault="002C5445" w:rsidP="002C5445">
            <w:pPr>
              <w:jc w:val="cente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Pre not post scores</w:t>
            </w:r>
            <w:r w:rsidRPr="002C5445">
              <w:rPr>
                <w:rFonts w:ascii="Calibri" w:eastAsia="Times New Roman" w:hAnsi="Calibri" w:cs="Calibri"/>
                <w:sz w:val="20"/>
                <w:szCs w:val="20"/>
                <w:lang w:eastAsia="en-GB"/>
              </w:rPr>
              <w:t> </w:t>
            </w:r>
          </w:p>
        </w:tc>
        <w:tc>
          <w:tcPr>
            <w:tcW w:w="1830" w:type="dxa"/>
            <w:hideMark/>
          </w:tcPr>
          <w:p w14:paraId="6470EFE2" w14:textId="77777777" w:rsidR="002C5445" w:rsidRPr="002C5445" w:rsidRDefault="002C5445" w:rsidP="002C5445">
            <w:pPr>
              <w:jc w:val="cente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p-value</w:t>
            </w:r>
            <w:r w:rsidRPr="002C5445">
              <w:rPr>
                <w:rFonts w:ascii="Calibri" w:eastAsia="Times New Roman" w:hAnsi="Calibri" w:cs="Calibri"/>
                <w:sz w:val="20"/>
                <w:szCs w:val="20"/>
                <w:lang w:eastAsia="en-GB"/>
              </w:rPr>
              <w:t> </w:t>
            </w:r>
          </w:p>
        </w:tc>
      </w:tr>
      <w:tr w:rsidR="002C5445" w:rsidRPr="002C5445" w14:paraId="1177870E" w14:textId="77777777" w:rsidTr="32DDD9DF">
        <w:trPr>
          <w:trHeight w:val="300"/>
        </w:trPr>
        <w:tc>
          <w:tcPr>
            <w:tcW w:w="3495" w:type="dxa"/>
            <w:vMerge w:val="restart"/>
            <w:hideMark/>
          </w:tcPr>
          <w:p w14:paraId="7AF5F44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Gender, % female</w:t>
            </w:r>
            <w:r w:rsidRPr="002C5445">
              <w:rPr>
                <w:rFonts w:ascii="Calibri" w:eastAsia="Times New Roman" w:hAnsi="Calibri" w:cs="Calibri"/>
                <w:sz w:val="20"/>
                <w:szCs w:val="20"/>
                <w:lang w:eastAsia="en-GB"/>
              </w:rPr>
              <w:t> </w:t>
            </w:r>
          </w:p>
        </w:tc>
        <w:tc>
          <w:tcPr>
            <w:tcW w:w="1785" w:type="dxa"/>
            <w:hideMark/>
          </w:tcPr>
          <w:p w14:paraId="48A8389B"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203 </w:t>
            </w:r>
          </w:p>
        </w:tc>
        <w:tc>
          <w:tcPr>
            <w:tcW w:w="1875" w:type="dxa"/>
            <w:hideMark/>
          </w:tcPr>
          <w:p w14:paraId="789067C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394 </w:t>
            </w:r>
          </w:p>
        </w:tc>
        <w:tc>
          <w:tcPr>
            <w:tcW w:w="1830" w:type="dxa"/>
            <w:vMerge w:val="restart"/>
            <w:hideMark/>
          </w:tcPr>
          <w:p w14:paraId="56EB06FA"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&lt; 0.0001</w:t>
            </w:r>
            <w:r w:rsidRPr="002C5445">
              <w:rPr>
                <w:rFonts w:ascii="Calibri" w:eastAsia="Times New Roman" w:hAnsi="Calibri" w:cs="Calibri"/>
                <w:sz w:val="20"/>
                <w:szCs w:val="20"/>
                <w:lang w:eastAsia="en-GB"/>
              </w:rPr>
              <w:t> </w:t>
            </w:r>
          </w:p>
        </w:tc>
      </w:tr>
      <w:tr w:rsidR="002C5445" w:rsidRPr="002C5445" w14:paraId="769B98FB" w14:textId="77777777" w:rsidTr="32DDD9DF">
        <w:trPr>
          <w:trHeight w:val="300"/>
        </w:trPr>
        <w:tc>
          <w:tcPr>
            <w:tcW w:w="0" w:type="auto"/>
            <w:vMerge/>
            <w:hideMark/>
          </w:tcPr>
          <w:p w14:paraId="3184DC95"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510F1852"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58.1% </w:t>
            </w:r>
          </w:p>
        </w:tc>
        <w:tc>
          <w:tcPr>
            <w:tcW w:w="1875" w:type="dxa"/>
            <w:hideMark/>
          </w:tcPr>
          <w:p w14:paraId="4B24D39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54.1% </w:t>
            </w:r>
          </w:p>
        </w:tc>
        <w:tc>
          <w:tcPr>
            <w:tcW w:w="0" w:type="auto"/>
            <w:vMerge/>
            <w:hideMark/>
          </w:tcPr>
          <w:p w14:paraId="5ED6EEFF"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20FBEA0C" w14:textId="77777777" w:rsidTr="32DDD9DF">
        <w:trPr>
          <w:trHeight w:val="300"/>
        </w:trPr>
        <w:tc>
          <w:tcPr>
            <w:tcW w:w="3495" w:type="dxa"/>
            <w:vMerge w:val="restart"/>
            <w:hideMark/>
          </w:tcPr>
          <w:p w14:paraId="4A48C80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School year, % year 7</w:t>
            </w:r>
            <w:r w:rsidRPr="002C5445">
              <w:rPr>
                <w:rFonts w:ascii="Calibri" w:eastAsia="Times New Roman" w:hAnsi="Calibri" w:cs="Calibri"/>
                <w:sz w:val="20"/>
                <w:szCs w:val="20"/>
                <w:lang w:eastAsia="en-GB"/>
              </w:rPr>
              <w:t> </w:t>
            </w:r>
          </w:p>
        </w:tc>
        <w:tc>
          <w:tcPr>
            <w:tcW w:w="1785" w:type="dxa"/>
            <w:hideMark/>
          </w:tcPr>
          <w:p w14:paraId="652F5FBB"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203 </w:t>
            </w:r>
          </w:p>
        </w:tc>
        <w:tc>
          <w:tcPr>
            <w:tcW w:w="1875" w:type="dxa"/>
            <w:hideMark/>
          </w:tcPr>
          <w:p w14:paraId="65786DEF"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387 </w:t>
            </w:r>
          </w:p>
        </w:tc>
        <w:tc>
          <w:tcPr>
            <w:tcW w:w="1830" w:type="dxa"/>
            <w:vMerge w:val="restart"/>
            <w:hideMark/>
          </w:tcPr>
          <w:p w14:paraId="581E6455"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&lt; 0.0001</w:t>
            </w:r>
            <w:r w:rsidRPr="002C5445">
              <w:rPr>
                <w:rFonts w:ascii="Calibri" w:eastAsia="Times New Roman" w:hAnsi="Calibri" w:cs="Calibri"/>
                <w:sz w:val="20"/>
                <w:szCs w:val="20"/>
                <w:lang w:eastAsia="en-GB"/>
              </w:rPr>
              <w:t> </w:t>
            </w:r>
          </w:p>
        </w:tc>
      </w:tr>
      <w:tr w:rsidR="002C5445" w:rsidRPr="002C5445" w14:paraId="1C6B0731" w14:textId="77777777" w:rsidTr="32DDD9DF">
        <w:trPr>
          <w:trHeight w:val="300"/>
        </w:trPr>
        <w:tc>
          <w:tcPr>
            <w:tcW w:w="0" w:type="auto"/>
            <w:vMerge/>
            <w:hideMark/>
          </w:tcPr>
          <w:p w14:paraId="7B4E87AD"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0EB7F654"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37.4% </w:t>
            </w:r>
          </w:p>
        </w:tc>
        <w:tc>
          <w:tcPr>
            <w:tcW w:w="1875" w:type="dxa"/>
            <w:hideMark/>
          </w:tcPr>
          <w:p w14:paraId="4271BF5F"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42.3% </w:t>
            </w:r>
          </w:p>
        </w:tc>
        <w:tc>
          <w:tcPr>
            <w:tcW w:w="0" w:type="auto"/>
            <w:vMerge/>
            <w:hideMark/>
          </w:tcPr>
          <w:p w14:paraId="20C76499"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083AD6FF" w14:textId="77777777" w:rsidTr="32DDD9DF">
        <w:trPr>
          <w:trHeight w:val="300"/>
        </w:trPr>
        <w:tc>
          <w:tcPr>
            <w:tcW w:w="3495" w:type="dxa"/>
            <w:vMerge w:val="restart"/>
            <w:hideMark/>
          </w:tcPr>
          <w:p w14:paraId="50FFB2D3"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FAS, mean (SD)</w:t>
            </w:r>
            <w:r w:rsidRPr="002C5445">
              <w:rPr>
                <w:rFonts w:ascii="Calibri" w:eastAsia="Times New Roman" w:hAnsi="Calibri" w:cs="Calibri"/>
                <w:sz w:val="20"/>
                <w:szCs w:val="20"/>
                <w:lang w:eastAsia="en-GB"/>
              </w:rPr>
              <w:t> </w:t>
            </w:r>
          </w:p>
        </w:tc>
        <w:tc>
          <w:tcPr>
            <w:tcW w:w="1785" w:type="dxa"/>
            <w:hideMark/>
          </w:tcPr>
          <w:p w14:paraId="7C7C223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183 </w:t>
            </w:r>
          </w:p>
        </w:tc>
        <w:tc>
          <w:tcPr>
            <w:tcW w:w="1875" w:type="dxa"/>
            <w:hideMark/>
          </w:tcPr>
          <w:p w14:paraId="41388DF6"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325 </w:t>
            </w:r>
          </w:p>
        </w:tc>
        <w:tc>
          <w:tcPr>
            <w:tcW w:w="1830" w:type="dxa"/>
            <w:vMerge w:val="restart"/>
            <w:hideMark/>
          </w:tcPr>
          <w:p w14:paraId="31AB0064"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0.15 </w:t>
            </w:r>
          </w:p>
        </w:tc>
      </w:tr>
      <w:tr w:rsidR="002C5445" w:rsidRPr="002C5445" w14:paraId="49BAAEC9" w14:textId="77777777" w:rsidTr="32DDD9DF">
        <w:trPr>
          <w:trHeight w:val="300"/>
        </w:trPr>
        <w:tc>
          <w:tcPr>
            <w:tcW w:w="0" w:type="auto"/>
            <w:vMerge/>
            <w:hideMark/>
          </w:tcPr>
          <w:p w14:paraId="54569FDF"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1A40006F"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9.19 (2.27) </w:t>
            </w:r>
          </w:p>
        </w:tc>
        <w:tc>
          <w:tcPr>
            <w:tcW w:w="1875" w:type="dxa"/>
            <w:hideMark/>
          </w:tcPr>
          <w:p w14:paraId="245D74A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9.49 (2.24) </w:t>
            </w:r>
          </w:p>
        </w:tc>
        <w:tc>
          <w:tcPr>
            <w:tcW w:w="0" w:type="auto"/>
            <w:vMerge/>
            <w:hideMark/>
          </w:tcPr>
          <w:p w14:paraId="3051B5DD"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2BCCC69E" w14:textId="77777777" w:rsidTr="32DDD9DF">
        <w:trPr>
          <w:trHeight w:val="300"/>
        </w:trPr>
        <w:tc>
          <w:tcPr>
            <w:tcW w:w="3495" w:type="dxa"/>
            <w:vMerge w:val="restart"/>
            <w:hideMark/>
          </w:tcPr>
          <w:p w14:paraId="19D02425"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Student status, % peer learner</w:t>
            </w:r>
            <w:r w:rsidRPr="002C5445">
              <w:rPr>
                <w:rFonts w:ascii="Calibri" w:eastAsia="Times New Roman" w:hAnsi="Calibri" w:cs="Calibri"/>
                <w:sz w:val="20"/>
                <w:szCs w:val="20"/>
                <w:lang w:eastAsia="en-GB"/>
              </w:rPr>
              <w:t> </w:t>
            </w:r>
          </w:p>
        </w:tc>
        <w:tc>
          <w:tcPr>
            <w:tcW w:w="1785" w:type="dxa"/>
            <w:hideMark/>
          </w:tcPr>
          <w:p w14:paraId="61077216"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203 </w:t>
            </w:r>
          </w:p>
        </w:tc>
        <w:tc>
          <w:tcPr>
            <w:tcW w:w="1875" w:type="dxa"/>
            <w:hideMark/>
          </w:tcPr>
          <w:p w14:paraId="75B09D3E"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384 </w:t>
            </w:r>
          </w:p>
        </w:tc>
        <w:tc>
          <w:tcPr>
            <w:tcW w:w="1830" w:type="dxa"/>
            <w:vMerge w:val="restart"/>
            <w:hideMark/>
          </w:tcPr>
          <w:p w14:paraId="138D38E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0.070 </w:t>
            </w:r>
          </w:p>
        </w:tc>
      </w:tr>
      <w:tr w:rsidR="002C5445" w:rsidRPr="002C5445" w14:paraId="49AAE118" w14:textId="77777777" w:rsidTr="32DDD9DF">
        <w:trPr>
          <w:trHeight w:val="300"/>
        </w:trPr>
        <w:tc>
          <w:tcPr>
            <w:tcW w:w="0" w:type="auto"/>
            <w:vMerge/>
            <w:hideMark/>
          </w:tcPr>
          <w:p w14:paraId="69EC66ED"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2D356F89"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68.0% </w:t>
            </w:r>
          </w:p>
        </w:tc>
        <w:tc>
          <w:tcPr>
            <w:tcW w:w="1875" w:type="dxa"/>
            <w:hideMark/>
          </w:tcPr>
          <w:p w14:paraId="7604A1A6"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75.0% </w:t>
            </w:r>
          </w:p>
        </w:tc>
        <w:tc>
          <w:tcPr>
            <w:tcW w:w="0" w:type="auto"/>
            <w:vMerge/>
            <w:hideMark/>
          </w:tcPr>
          <w:p w14:paraId="2ABA5711"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5FF77F90" w14:textId="77777777" w:rsidTr="32DDD9DF">
        <w:trPr>
          <w:trHeight w:val="300"/>
        </w:trPr>
        <w:tc>
          <w:tcPr>
            <w:tcW w:w="3495" w:type="dxa"/>
            <w:vMerge w:val="restart"/>
            <w:hideMark/>
          </w:tcPr>
          <w:p w14:paraId="3B8A3F3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Mean help-seeking intentions, mean (SD)</w:t>
            </w:r>
            <w:r w:rsidRPr="002C5445">
              <w:rPr>
                <w:rFonts w:ascii="Calibri" w:eastAsia="Times New Roman" w:hAnsi="Calibri" w:cs="Calibri"/>
                <w:sz w:val="20"/>
                <w:szCs w:val="20"/>
                <w:lang w:eastAsia="en-GB"/>
              </w:rPr>
              <w:t> </w:t>
            </w:r>
          </w:p>
        </w:tc>
        <w:tc>
          <w:tcPr>
            <w:tcW w:w="1785" w:type="dxa"/>
            <w:hideMark/>
          </w:tcPr>
          <w:p w14:paraId="41A8179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198 </w:t>
            </w:r>
          </w:p>
        </w:tc>
        <w:tc>
          <w:tcPr>
            <w:tcW w:w="1875" w:type="dxa"/>
            <w:hideMark/>
          </w:tcPr>
          <w:p w14:paraId="689DEA4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381 </w:t>
            </w:r>
          </w:p>
        </w:tc>
        <w:tc>
          <w:tcPr>
            <w:tcW w:w="1830" w:type="dxa"/>
            <w:vMerge w:val="restart"/>
            <w:hideMark/>
          </w:tcPr>
          <w:p w14:paraId="0D325BC6"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0.0006</w:t>
            </w:r>
            <w:r w:rsidRPr="002C5445">
              <w:rPr>
                <w:rFonts w:ascii="Calibri" w:eastAsia="Times New Roman" w:hAnsi="Calibri" w:cs="Calibri"/>
                <w:sz w:val="20"/>
                <w:szCs w:val="20"/>
                <w:lang w:eastAsia="en-GB"/>
              </w:rPr>
              <w:t> </w:t>
            </w:r>
          </w:p>
        </w:tc>
      </w:tr>
      <w:tr w:rsidR="002C5445" w:rsidRPr="002C5445" w14:paraId="20AB64DD" w14:textId="77777777" w:rsidTr="32DDD9DF">
        <w:trPr>
          <w:trHeight w:val="300"/>
        </w:trPr>
        <w:tc>
          <w:tcPr>
            <w:tcW w:w="0" w:type="auto"/>
            <w:vMerge/>
            <w:hideMark/>
          </w:tcPr>
          <w:p w14:paraId="34E59FD7"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6831BD7D"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3.21 (0.96) </w:t>
            </w:r>
          </w:p>
        </w:tc>
        <w:tc>
          <w:tcPr>
            <w:tcW w:w="1875" w:type="dxa"/>
            <w:hideMark/>
          </w:tcPr>
          <w:p w14:paraId="573F621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3.52 (1.09) </w:t>
            </w:r>
          </w:p>
        </w:tc>
        <w:tc>
          <w:tcPr>
            <w:tcW w:w="0" w:type="auto"/>
            <w:vMerge/>
            <w:hideMark/>
          </w:tcPr>
          <w:p w14:paraId="35A1F11B"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0D9AE9E7" w14:textId="77777777" w:rsidTr="32DDD9DF">
        <w:trPr>
          <w:trHeight w:val="300"/>
        </w:trPr>
        <w:tc>
          <w:tcPr>
            <w:tcW w:w="3495" w:type="dxa"/>
            <w:vMerge w:val="restart"/>
            <w:hideMark/>
          </w:tcPr>
          <w:p w14:paraId="6A4933C5"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Number of help sources, mean (SD)</w:t>
            </w:r>
            <w:r w:rsidRPr="002C5445">
              <w:rPr>
                <w:rFonts w:ascii="Calibri" w:eastAsia="Times New Roman" w:hAnsi="Calibri" w:cs="Calibri"/>
                <w:sz w:val="20"/>
                <w:szCs w:val="20"/>
                <w:lang w:eastAsia="en-GB"/>
              </w:rPr>
              <w:t> </w:t>
            </w:r>
          </w:p>
        </w:tc>
        <w:tc>
          <w:tcPr>
            <w:tcW w:w="1785" w:type="dxa"/>
            <w:hideMark/>
          </w:tcPr>
          <w:p w14:paraId="15540355"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198 </w:t>
            </w:r>
          </w:p>
        </w:tc>
        <w:tc>
          <w:tcPr>
            <w:tcW w:w="1875" w:type="dxa"/>
            <w:hideMark/>
          </w:tcPr>
          <w:p w14:paraId="5310838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381 </w:t>
            </w:r>
          </w:p>
        </w:tc>
        <w:tc>
          <w:tcPr>
            <w:tcW w:w="1830" w:type="dxa"/>
            <w:vMerge w:val="restart"/>
            <w:hideMark/>
          </w:tcPr>
          <w:p w14:paraId="3B92E654"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0.0003</w:t>
            </w:r>
            <w:r w:rsidRPr="002C5445">
              <w:rPr>
                <w:rFonts w:ascii="Calibri" w:eastAsia="Times New Roman" w:hAnsi="Calibri" w:cs="Calibri"/>
                <w:sz w:val="20"/>
                <w:szCs w:val="20"/>
                <w:lang w:eastAsia="en-GB"/>
              </w:rPr>
              <w:t> </w:t>
            </w:r>
          </w:p>
        </w:tc>
      </w:tr>
      <w:tr w:rsidR="002C5445" w:rsidRPr="002C5445" w14:paraId="1070E9CC" w14:textId="77777777" w:rsidTr="32DDD9DF">
        <w:trPr>
          <w:trHeight w:val="300"/>
        </w:trPr>
        <w:tc>
          <w:tcPr>
            <w:tcW w:w="0" w:type="auto"/>
            <w:vMerge/>
            <w:hideMark/>
          </w:tcPr>
          <w:p w14:paraId="0B0BFE0A"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661D852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2.14 (1.82) </w:t>
            </w:r>
          </w:p>
        </w:tc>
        <w:tc>
          <w:tcPr>
            <w:tcW w:w="1875" w:type="dxa"/>
            <w:hideMark/>
          </w:tcPr>
          <w:p w14:paraId="158AC406"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2.79 (2.19) </w:t>
            </w:r>
          </w:p>
        </w:tc>
        <w:tc>
          <w:tcPr>
            <w:tcW w:w="0" w:type="auto"/>
            <w:vMerge/>
            <w:hideMark/>
          </w:tcPr>
          <w:p w14:paraId="078EE842"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55EC1FF2" w14:textId="77777777" w:rsidTr="32DDD9DF">
        <w:trPr>
          <w:trHeight w:val="300"/>
        </w:trPr>
        <w:tc>
          <w:tcPr>
            <w:tcW w:w="3495" w:type="dxa"/>
            <w:vMerge w:val="restart"/>
            <w:hideMark/>
          </w:tcPr>
          <w:p w14:paraId="56C5E4F7" w14:textId="497FD316" w:rsidR="002C5445" w:rsidRPr="002C5445" w:rsidRDefault="32DDD9DF" w:rsidP="002C5445">
            <w:pPr>
              <w:textAlignment w:val="baseline"/>
              <w:rPr>
                <w:rFonts w:ascii="Segoe UI" w:eastAsia="Times New Roman" w:hAnsi="Segoe UI" w:cs="Segoe UI"/>
                <w:color w:val="auto"/>
                <w:sz w:val="18"/>
                <w:szCs w:val="18"/>
                <w:lang w:eastAsia="en-GB"/>
              </w:rPr>
            </w:pPr>
            <w:r w:rsidRPr="32DDD9DF">
              <w:rPr>
                <w:rFonts w:ascii="Calibri" w:eastAsia="Times New Roman" w:hAnsi="Calibri" w:cs="Calibri"/>
                <w:b/>
                <w:bCs/>
                <w:sz w:val="20"/>
                <w:szCs w:val="20"/>
                <w:lang w:eastAsia="en-GB"/>
              </w:rPr>
              <w:t>Self help confidence, mean (SD)</w:t>
            </w:r>
            <w:r w:rsidRPr="32DDD9DF">
              <w:rPr>
                <w:rFonts w:ascii="Calibri" w:eastAsia="Times New Roman" w:hAnsi="Calibri" w:cs="Calibri"/>
                <w:sz w:val="20"/>
                <w:szCs w:val="20"/>
                <w:lang w:eastAsia="en-GB"/>
              </w:rPr>
              <w:t> </w:t>
            </w:r>
          </w:p>
        </w:tc>
        <w:tc>
          <w:tcPr>
            <w:tcW w:w="1785" w:type="dxa"/>
            <w:hideMark/>
          </w:tcPr>
          <w:p w14:paraId="00EDB7DE"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192 </w:t>
            </w:r>
          </w:p>
        </w:tc>
        <w:tc>
          <w:tcPr>
            <w:tcW w:w="1875" w:type="dxa"/>
            <w:hideMark/>
          </w:tcPr>
          <w:p w14:paraId="3AB374D9"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366 </w:t>
            </w:r>
          </w:p>
        </w:tc>
        <w:tc>
          <w:tcPr>
            <w:tcW w:w="1830" w:type="dxa"/>
            <w:vMerge w:val="restart"/>
            <w:hideMark/>
          </w:tcPr>
          <w:p w14:paraId="11968154"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0.045</w:t>
            </w:r>
            <w:r w:rsidRPr="002C5445">
              <w:rPr>
                <w:rFonts w:ascii="Calibri" w:eastAsia="Times New Roman" w:hAnsi="Calibri" w:cs="Calibri"/>
                <w:sz w:val="20"/>
                <w:szCs w:val="20"/>
                <w:lang w:eastAsia="en-GB"/>
              </w:rPr>
              <w:t> </w:t>
            </w:r>
          </w:p>
        </w:tc>
      </w:tr>
      <w:tr w:rsidR="002C5445" w:rsidRPr="002C5445" w14:paraId="3EB604F3" w14:textId="77777777" w:rsidTr="32DDD9DF">
        <w:trPr>
          <w:trHeight w:val="300"/>
        </w:trPr>
        <w:tc>
          <w:tcPr>
            <w:tcW w:w="0" w:type="auto"/>
            <w:vMerge/>
            <w:hideMark/>
          </w:tcPr>
          <w:p w14:paraId="5E927C1A"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34AFCE95"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34.2 (5.00) </w:t>
            </w:r>
          </w:p>
        </w:tc>
        <w:tc>
          <w:tcPr>
            <w:tcW w:w="1875" w:type="dxa"/>
            <w:hideMark/>
          </w:tcPr>
          <w:p w14:paraId="5794FB8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35.1 (4.98) </w:t>
            </w:r>
          </w:p>
        </w:tc>
        <w:tc>
          <w:tcPr>
            <w:tcW w:w="0" w:type="auto"/>
            <w:vMerge/>
            <w:hideMark/>
          </w:tcPr>
          <w:p w14:paraId="09814162"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1777B471" w14:textId="77777777" w:rsidTr="32DDD9DF">
        <w:trPr>
          <w:trHeight w:val="300"/>
        </w:trPr>
        <w:tc>
          <w:tcPr>
            <w:tcW w:w="3495" w:type="dxa"/>
            <w:vMerge w:val="restart"/>
            <w:hideMark/>
          </w:tcPr>
          <w:p w14:paraId="67E8A887"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Mental health knowledge, mean (SD)</w:t>
            </w:r>
            <w:r w:rsidRPr="002C5445">
              <w:rPr>
                <w:rFonts w:ascii="Calibri" w:eastAsia="Times New Roman" w:hAnsi="Calibri" w:cs="Calibri"/>
                <w:sz w:val="20"/>
                <w:szCs w:val="20"/>
                <w:lang w:eastAsia="en-GB"/>
              </w:rPr>
              <w:t> </w:t>
            </w:r>
          </w:p>
        </w:tc>
        <w:tc>
          <w:tcPr>
            <w:tcW w:w="1785" w:type="dxa"/>
            <w:hideMark/>
          </w:tcPr>
          <w:p w14:paraId="6396437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188 </w:t>
            </w:r>
          </w:p>
        </w:tc>
        <w:tc>
          <w:tcPr>
            <w:tcW w:w="1875" w:type="dxa"/>
            <w:hideMark/>
          </w:tcPr>
          <w:p w14:paraId="16A7392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346 </w:t>
            </w:r>
          </w:p>
        </w:tc>
        <w:tc>
          <w:tcPr>
            <w:tcW w:w="1830" w:type="dxa"/>
            <w:vMerge w:val="restart"/>
            <w:hideMark/>
          </w:tcPr>
          <w:p w14:paraId="28491A03"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0.73 </w:t>
            </w:r>
          </w:p>
        </w:tc>
      </w:tr>
      <w:tr w:rsidR="002C5445" w:rsidRPr="002C5445" w14:paraId="2345E871" w14:textId="77777777" w:rsidTr="32DDD9DF">
        <w:trPr>
          <w:trHeight w:val="300"/>
        </w:trPr>
        <w:tc>
          <w:tcPr>
            <w:tcW w:w="0" w:type="auto"/>
            <w:vMerge/>
            <w:hideMark/>
          </w:tcPr>
          <w:p w14:paraId="6652143D"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75DF430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39.0 (3.84) </w:t>
            </w:r>
          </w:p>
        </w:tc>
        <w:tc>
          <w:tcPr>
            <w:tcW w:w="1875" w:type="dxa"/>
            <w:hideMark/>
          </w:tcPr>
          <w:p w14:paraId="111C09DD"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39.2 (3.63) </w:t>
            </w:r>
          </w:p>
        </w:tc>
        <w:tc>
          <w:tcPr>
            <w:tcW w:w="0" w:type="auto"/>
            <w:vMerge/>
            <w:hideMark/>
          </w:tcPr>
          <w:p w14:paraId="7BB32957"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43798655" w14:textId="77777777" w:rsidTr="32DDD9DF">
        <w:trPr>
          <w:trHeight w:val="300"/>
        </w:trPr>
        <w:tc>
          <w:tcPr>
            <w:tcW w:w="3495" w:type="dxa"/>
            <w:vMerge w:val="restart"/>
            <w:hideMark/>
          </w:tcPr>
          <w:p w14:paraId="4BF2F803"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Perceived peer support, mean (SD)</w:t>
            </w:r>
            <w:r w:rsidRPr="002C5445">
              <w:rPr>
                <w:rFonts w:ascii="Calibri" w:eastAsia="Times New Roman" w:hAnsi="Calibri" w:cs="Calibri"/>
                <w:sz w:val="20"/>
                <w:szCs w:val="20"/>
                <w:lang w:eastAsia="en-GB"/>
              </w:rPr>
              <w:t> </w:t>
            </w:r>
          </w:p>
        </w:tc>
        <w:tc>
          <w:tcPr>
            <w:tcW w:w="1785" w:type="dxa"/>
            <w:hideMark/>
          </w:tcPr>
          <w:p w14:paraId="4321777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186 </w:t>
            </w:r>
          </w:p>
        </w:tc>
        <w:tc>
          <w:tcPr>
            <w:tcW w:w="1875" w:type="dxa"/>
            <w:hideMark/>
          </w:tcPr>
          <w:p w14:paraId="75EFD03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336 </w:t>
            </w:r>
          </w:p>
        </w:tc>
        <w:tc>
          <w:tcPr>
            <w:tcW w:w="1830" w:type="dxa"/>
            <w:vMerge w:val="restart"/>
            <w:hideMark/>
          </w:tcPr>
          <w:p w14:paraId="0C12ACBD"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0.13 </w:t>
            </w:r>
          </w:p>
        </w:tc>
      </w:tr>
      <w:tr w:rsidR="002C5445" w:rsidRPr="002C5445" w14:paraId="3D93C62B" w14:textId="77777777" w:rsidTr="32DDD9DF">
        <w:trPr>
          <w:trHeight w:val="300"/>
        </w:trPr>
        <w:tc>
          <w:tcPr>
            <w:tcW w:w="0" w:type="auto"/>
            <w:vMerge/>
            <w:hideMark/>
          </w:tcPr>
          <w:p w14:paraId="28234325"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6BD3BB3B"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30.1 (5.52) </w:t>
            </w:r>
          </w:p>
        </w:tc>
        <w:tc>
          <w:tcPr>
            <w:tcW w:w="1875" w:type="dxa"/>
            <w:hideMark/>
          </w:tcPr>
          <w:p w14:paraId="34C2A9A4"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29.3 (6.54) </w:t>
            </w:r>
          </w:p>
        </w:tc>
        <w:tc>
          <w:tcPr>
            <w:tcW w:w="0" w:type="auto"/>
            <w:vMerge/>
            <w:hideMark/>
          </w:tcPr>
          <w:p w14:paraId="2AF2BEF0" w14:textId="77777777" w:rsidR="002C5445" w:rsidRPr="002C5445" w:rsidRDefault="002C5445" w:rsidP="002C5445">
            <w:pPr>
              <w:rPr>
                <w:rFonts w:ascii="Segoe UI" w:eastAsia="Times New Roman" w:hAnsi="Segoe UI" w:cs="Segoe UI"/>
                <w:color w:val="auto"/>
                <w:sz w:val="18"/>
                <w:szCs w:val="18"/>
                <w:lang w:eastAsia="en-GB"/>
              </w:rPr>
            </w:pPr>
          </w:p>
        </w:tc>
      </w:tr>
      <w:tr w:rsidR="002C5445" w:rsidRPr="002C5445" w14:paraId="3D073C68" w14:textId="77777777" w:rsidTr="32DDD9DF">
        <w:trPr>
          <w:trHeight w:val="300"/>
        </w:trPr>
        <w:tc>
          <w:tcPr>
            <w:tcW w:w="3495" w:type="dxa"/>
            <w:vMerge w:val="restart"/>
            <w:hideMark/>
          </w:tcPr>
          <w:p w14:paraId="6926365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b/>
                <w:bCs/>
                <w:sz w:val="20"/>
                <w:szCs w:val="20"/>
                <w:lang w:eastAsia="en-GB"/>
              </w:rPr>
              <w:t>Mental well-being, mean (SD)</w:t>
            </w:r>
            <w:r w:rsidRPr="002C5445">
              <w:rPr>
                <w:rFonts w:ascii="Calibri" w:eastAsia="Times New Roman" w:hAnsi="Calibri" w:cs="Calibri"/>
                <w:sz w:val="20"/>
                <w:szCs w:val="20"/>
                <w:lang w:eastAsia="en-GB"/>
              </w:rPr>
              <w:t> </w:t>
            </w:r>
          </w:p>
        </w:tc>
        <w:tc>
          <w:tcPr>
            <w:tcW w:w="1785" w:type="dxa"/>
            <w:hideMark/>
          </w:tcPr>
          <w:p w14:paraId="79FE7AF8"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186 </w:t>
            </w:r>
          </w:p>
        </w:tc>
        <w:tc>
          <w:tcPr>
            <w:tcW w:w="1875" w:type="dxa"/>
            <w:hideMark/>
          </w:tcPr>
          <w:p w14:paraId="32C0691E"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n = 333 </w:t>
            </w:r>
          </w:p>
        </w:tc>
        <w:tc>
          <w:tcPr>
            <w:tcW w:w="1830" w:type="dxa"/>
            <w:vMerge w:val="restart"/>
            <w:hideMark/>
          </w:tcPr>
          <w:p w14:paraId="1A8D6277"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0.63 </w:t>
            </w:r>
          </w:p>
        </w:tc>
      </w:tr>
      <w:tr w:rsidR="002C5445" w:rsidRPr="002C5445" w14:paraId="277DA77B" w14:textId="77777777" w:rsidTr="32DDD9DF">
        <w:trPr>
          <w:trHeight w:val="300"/>
        </w:trPr>
        <w:tc>
          <w:tcPr>
            <w:tcW w:w="0" w:type="auto"/>
            <w:vMerge/>
            <w:hideMark/>
          </w:tcPr>
          <w:p w14:paraId="59A53F11" w14:textId="77777777" w:rsidR="002C5445" w:rsidRPr="002C5445" w:rsidRDefault="002C5445" w:rsidP="002C5445">
            <w:pPr>
              <w:rPr>
                <w:rFonts w:ascii="Segoe UI" w:eastAsia="Times New Roman" w:hAnsi="Segoe UI" w:cs="Segoe UI"/>
                <w:color w:val="auto"/>
                <w:sz w:val="18"/>
                <w:szCs w:val="18"/>
                <w:lang w:eastAsia="en-GB"/>
              </w:rPr>
            </w:pPr>
          </w:p>
        </w:tc>
        <w:tc>
          <w:tcPr>
            <w:tcW w:w="1785" w:type="dxa"/>
            <w:hideMark/>
          </w:tcPr>
          <w:p w14:paraId="33714E7C"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22.1 (5.47) </w:t>
            </w:r>
          </w:p>
        </w:tc>
        <w:tc>
          <w:tcPr>
            <w:tcW w:w="1875" w:type="dxa"/>
            <w:hideMark/>
          </w:tcPr>
          <w:p w14:paraId="1CDCC6B0" w14:textId="77777777" w:rsidR="002C5445" w:rsidRPr="002C5445" w:rsidRDefault="002C5445" w:rsidP="002C5445">
            <w:pPr>
              <w:textAlignment w:val="baseline"/>
              <w:rPr>
                <w:rFonts w:ascii="Segoe UI" w:eastAsia="Times New Roman" w:hAnsi="Segoe UI" w:cs="Segoe UI"/>
                <w:color w:val="auto"/>
                <w:sz w:val="18"/>
                <w:szCs w:val="18"/>
                <w:lang w:eastAsia="en-GB"/>
              </w:rPr>
            </w:pPr>
            <w:r w:rsidRPr="002C5445">
              <w:rPr>
                <w:rFonts w:ascii="Calibri" w:eastAsia="Times New Roman" w:hAnsi="Calibri" w:cs="Calibri"/>
                <w:sz w:val="20"/>
                <w:szCs w:val="20"/>
                <w:lang w:eastAsia="en-GB"/>
              </w:rPr>
              <w:t>22.4 (5.30) </w:t>
            </w:r>
          </w:p>
        </w:tc>
        <w:tc>
          <w:tcPr>
            <w:tcW w:w="0" w:type="auto"/>
            <w:vMerge/>
            <w:hideMark/>
          </w:tcPr>
          <w:p w14:paraId="5CBF0708" w14:textId="77777777" w:rsidR="002C5445" w:rsidRPr="002C5445" w:rsidRDefault="002C5445" w:rsidP="002C5445">
            <w:pPr>
              <w:rPr>
                <w:rFonts w:ascii="Segoe UI" w:eastAsia="Times New Roman" w:hAnsi="Segoe UI" w:cs="Segoe UI"/>
                <w:color w:val="auto"/>
                <w:sz w:val="18"/>
                <w:szCs w:val="18"/>
                <w:lang w:eastAsia="en-GB"/>
              </w:rPr>
            </w:pPr>
          </w:p>
        </w:tc>
      </w:tr>
    </w:tbl>
    <w:p w14:paraId="06DD126B" w14:textId="77777777" w:rsidR="002C5445" w:rsidRDefault="002C5445" w:rsidP="000E25A2">
      <w:pPr>
        <w:spacing w:after="0" w:line="240" w:lineRule="auto"/>
        <w:textAlignment w:val="baseline"/>
        <w:rPr>
          <w:rFonts w:ascii="Calibri" w:eastAsia="Times New Roman" w:hAnsi="Calibri" w:cs="Calibri"/>
          <w:sz w:val="20"/>
          <w:szCs w:val="20"/>
          <w:lang w:eastAsia="en-GB"/>
        </w:rPr>
      </w:pPr>
    </w:p>
    <w:p w14:paraId="1B972C10" w14:textId="2015D9DD" w:rsidR="006C0607" w:rsidRDefault="006C0607" w:rsidP="00F738BE">
      <w:pPr>
        <w:pStyle w:val="Heading2"/>
        <w:rPr>
          <w:rFonts w:eastAsia="Times New Roman"/>
          <w:lang w:eastAsia="en-GB"/>
        </w:rPr>
      </w:pPr>
      <w:r>
        <w:rPr>
          <w:rFonts w:eastAsia="Times New Roman"/>
          <w:lang w:eastAsia="en-GB"/>
        </w:rPr>
        <w:t xml:space="preserve">Treatment of missing data </w:t>
      </w:r>
    </w:p>
    <w:p w14:paraId="269FE178" w14:textId="0153B992" w:rsidR="006C0607" w:rsidRPr="006C0607" w:rsidRDefault="006C0607" w:rsidP="009B237A">
      <w:pPr>
        <w:spacing w:line="480" w:lineRule="auto"/>
        <w:rPr>
          <w:lang w:eastAsia="en-GB"/>
        </w:rPr>
      </w:pPr>
      <w:r w:rsidRPr="0037324C">
        <w:rPr>
          <w:rFonts w:asciiTheme="minorHAnsi" w:hAnsiTheme="minorHAnsi" w:cstheme="minorHAnsi"/>
          <w:sz w:val="22"/>
        </w:rPr>
        <w:t xml:space="preserve">In the ‘original dataset’, we coded responses to an individual question as missing if the participant had checked multiple answers, or if they had not responded. We then used a sensitivity approach to generate an alternate ‘imputed’ dataset maximising the data and sample size for analyses of change from baseline to follow-up </w:t>
      </w:r>
      <w:r w:rsidRPr="0037324C">
        <w:rPr>
          <w:rFonts w:asciiTheme="minorHAnsi" w:hAnsiTheme="minorHAnsi" w:cstheme="minorHAnsi"/>
          <w:sz w:val="22"/>
        </w:rPr>
        <w:fldChar w:fldCharType="begin" w:fldLock="1"/>
      </w:r>
      <w:r w:rsidRPr="0037324C">
        <w:rPr>
          <w:rFonts w:asciiTheme="minorHAnsi" w:hAnsiTheme="minorHAnsi" w:cstheme="minorHAnsi"/>
          <w:sz w:val="22"/>
        </w:rPr>
        <w:instrText>ADDIN CSL_CITATION {"citationItems":[{"id":"ITEM-1","itemData":{"DOI":"10.1371/JOURNAL.PONE.0150205","ISSN":"19326203","PMID":"26978655","abstract":"We describe a framework for defining pilot and feasibility studies focusing on studies conducted in preparation for a randomised controlled trial. To develop the framework, we undertook a Delphi survey; ran an open meeting at a trial methodology conference; conducted a review of definitions outside the health research context; consulted experts at an international consensus meeting; and reviewed 27 empirical pilot or feasibility studies. We initially adopted mutually exclusive definitions of pilot and feasibility studies. However, some Delphi survey respondents and the majority of open meeting attendees disagreed with the idea of mutually exclusive definitions. Their viewpoint was supported by definitions outside the health research context, the use of the terms 'pilot' and 'feasibility' in the literature, and participants at the international consensus meeting. In our framework, pilot studies are a subset of feasibility studies, rather than the two being mutually exclusive. A feasibility study asks whether something can be done, should we proceed with it, and if so, how. A pilot study asks the same questions but also has a specific design feature: in a pilot study a future study, or part of a future study, is conducted on a smaller scale. We suggest that to facilitate their identification, these studies should be clearly identified using the terms 'feasibility' or 'pilot' as appropriate. This should include feasibility studies that are largely qualitative; we found these difficult to identify in electronic searches because researchers rarely used the term 'feasibility' in the title or abstract of such studies. Investigators should also report appropriate objectives and methods related to feasibility; and give clear confirmation that their study is in preparation for a future randomised controlled trial designed to assess the effect of an intervention.","author":[{"dropping-particle":"","family":"Eldridge","given":"Sandra M.","non-dropping-particle":"","parse-names":false,"suffix":""},{"dropping-particle":"","family":"Lancaster","given":"Gillian A.","non-dropping-particle":"","parse-names":false,"suffix":""},{"dropping-particle":"","family":"Campbell","given":"Michael J.","non-dropping-particle":"","parse-names":false,"suffix":""},{"dropping-particle":"","family":"Thabane","given":"Lehana","non-dropping-particle":"","parse-names":false,"suffix":""},{"dropping-particle":"","family":"Hopewell","given":"Sally","non-dropping-particle":"","parse-names":false,"suffix":""},{"dropping-particle":"","family":"Coleman","given":"Claire L.","non-dropping-particle":"","parse-names":false,"suffix":""},{"dropping-particle":"","family":"Bond","given":"Christine M.","non-dropping-particle":"","parse-names":false,"suffix":""}],"container-title":"PLoS ONE","id":"ITEM-1","issue":"3","issued":{"date-parts":[["2016","3","1"]]},"publisher":"Public Library of Science","title":"Defining feasibility and pilot studies in preparation for randomised controlled trials: Development of a conceptual framework","type":"article-journal","volume":"11"},"uris":["http://www.mendeley.com/documents/?uuid=9607c0c4-9a72-33ba-ace1-63de7d9ca85d"]}],"mendeley":{"formattedCitation":"(Eldridge et al., 2016)","plainTextFormattedCitation":"(Eldridge et al., 2016)","previouslyFormattedCitation":"(Eldridge et al., 2016)"},"properties":{"noteIndex":0},"schema":"https://github.com/citation-style-language/schema/raw/master/csl-citation.json"}</w:instrText>
      </w:r>
      <w:r w:rsidRPr="0037324C">
        <w:rPr>
          <w:rFonts w:asciiTheme="minorHAnsi" w:hAnsiTheme="minorHAnsi" w:cstheme="minorHAnsi"/>
          <w:sz w:val="22"/>
        </w:rPr>
        <w:fldChar w:fldCharType="separate"/>
      </w:r>
      <w:r w:rsidRPr="0037324C">
        <w:rPr>
          <w:rFonts w:asciiTheme="minorHAnsi" w:hAnsiTheme="minorHAnsi" w:cstheme="minorHAnsi"/>
          <w:noProof/>
          <w:sz w:val="22"/>
        </w:rPr>
        <w:t>(Eldridge et al., 2016)</w:t>
      </w:r>
      <w:r w:rsidRPr="0037324C">
        <w:rPr>
          <w:rFonts w:asciiTheme="minorHAnsi" w:hAnsiTheme="minorHAnsi" w:cstheme="minorHAnsi"/>
          <w:sz w:val="22"/>
        </w:rPr>
        <w:fldChar w:fldCharType="end"/>
      </w:r>
      <w:r w:rsidRPr="0037324C">
        <w:rPr>
          <w:rFonts w:asciiTheme="minorHAnsi" w:hAnsiTheme="minorHAnsi" w:cstheme="minorHAnsi"/>
          <w:sz w:val="22"/>
        </w:rPr>
        <w:t>. For those with ≤2 missing responses on questionnaires with 11 items or fewer, or for those with ≤3 missing values on scales with 12 or more total items, we replaced missing values with the individual’s mean response value on that scale (as recommended for the GHSQ and WEMWBS)</w:t>
      </w:r>
      <w:r w:rsidRPr="0037324C">
        <w:rPr>
          <w:rFonts w:asciiTheme="minorHAnsi" w:hAnsiTheme="minorHAnsi" w:cstheme="minorHAnsi"/>
          <w:sz w:val="22"/>
        </w:rPr>
        <w:fldChar w:fldCharType="begin" w:fldLock="1"/>
      </w:r>
      <w:r>
        <w:rPr>
          <w:rFonts w:asciiTheme="minorHAnsi" w:hAnsiTheme="minorHAnsi" w:cstheme="minorHAnsi"/>
          <w:sz w:val="22"/>
        </w:rPr>
        <w:instrText>ADDIN CSL_CITATION {"citationItems":[{"id":"ITEM-1","itemData":{"DOI":"10.1186/1477-7525-7-15","ISSN":"14777525","PMID":"19228398","abstract":"Background: The Warwick-Edinburgh Mental Well-Being Scale (WEMWBS) was developed to meet demand for instruments to measure mental well-being. It comprises 14 positively phrased Likert-style items and fulfils classic criteria for scale development. We report here the internal construct validity of WEMWBS from the perspective of the Rasch measurement model. Methods: The model was applied to data collected from 779 respondents in Wave 12 (Autumn 2006) of the Scottish Health Education Population Survey. Respondents were aged 16-74 (average 41.9) yrs. Results: Initial fit to model expectations was poor. The items 'I've been feeling good about myself', 'I've been interested in new things' and 'I've been feeling cheerful' all showed significant misfit to model expectations, and were deleted. This led to a marginal improvement in fit to the model. After further analysis, more items were deleted and a strict unidimensional seven item scale (the Short Warwick Edinburgh Mental Well-Being Scale (SWEMWBS)) was resolved. Many items deleted because of misfit with model expectations showed considerable bias for gender. Two retained items also demonstrated bias for gender but, at the scale level, cancelled out. One further retained item 'I've been feeling optimistic about the future' showed bias for age. The correlation between the 14 item and 7 item versions was 0.954. Given fit to the Rasch model, and strict unidimensionality, SWEMWBS provides an interval scale estimate of mental well-being. Conclusion: A short 7 item version of WEMWBS was found to satisfy the strict unidimensionality expectations of the Rasch model, and be largely free of bias. This scale, SWEMWBS, provides a raw score-interval scale transformation for use in parametric procedures. In terms of face validity, SWEMWBS presents a more restricted view of mental well-being than the 14 item WEMWBS, with most items representing aspects of psychological and eudemonic well-being, and few covering hedonic well-being or affect. However, robust measurement properties combined with brevity make SWEMWBS preferable to WEMWBS at present for monitoring mental well-being in populations. Where face validity is an issue there remain arguments for continuing to collect data on the full 14 item WEMWBS. © 2009 Stewart-Brown et al; licensee BioMed Central Ltd.","author":[{"dropping-particle":"","family":"Stewart-Brown","given":"Sarah","non-dropping-particle":"","parse-names":false,"suffix":""},{"dropping-particle":"","family":"Tennant","given":"Alan","non-dropping-particle":"","parse-names":false,"suffix":""},{"dropping-particle":"","family":"Tennant","given":"Ruth","non-dropping-particle":"","parse-names":false,"suffix":""},{"dropping-particle":"","family":"Platt","given":"Stephen","non-dropping-particle":"","parse-names":false,"suffix":""},{"dropping-particle":"","family":"Parkinson","given":"Jane","non-dropping-particle":"","parse-names":false,"suffix":""},{"dropping-particle":"","family":"Weich","given":"Scott","non-dropping-particle":"","parse-names":false,"suffix":""}],"container-title":"Health and Quality of Life Outcomes","id":"ITEM-1","issued":{"date-parts":[["2009","2","19"]]},"title":"Internal construct validity of the Warwick-Edinburgh Mental Well-Being Scale (WEMWBS): A Rasch analysis using data from the Scottish Health Education Population Survey","type":"article-journal","volume":"7"},"uris":["http://www.mendeley.com/documents/?uuid=fe0548f3-3a21-366d-9dca-06f2a3c8ff4c"]},{"id":"ITEM-2","itemData":{"DOI":"10.4067/S0370-41062017000300003","abstract":"Help-seeking behavior is a protective factor in young people, essential for their mental health, well-being and development. However, some adolescents do not seek professional help when they need to. In this context, it is relevant to study the help-seeking behavior for mental health problems in adolescent population. Objective: To adapt and validate the general help-seeking questionnaire for mental health problems in Chilean adolescents. Subjects and Method: Cross-sectional and correla-tional study of a non-random sample of 793 adolescent students, between 14 and 19 years old, from the city of Talca (Chile). The general help-seeking questionnaire, vignette version, (GHSQ-V) was administered after a transcultural adaptation and criterion validation. Descriptive statistics, exploratory factor analysis and non-parametric Mann-Whitney U test were used for analysis. Results: An exploratory analysis identified two factors regarding available sources of help: 1) informal sources; 2) formal sources. Reliability was calculated separately for each of the health problems, resulting alpha values ranging from 0.87 to 0.75. In addition, the scale showed significant association with the variables self-efficacy and depression in the hypothesized directions. Finally, significant differences were identified in the willingness to seek help by adolescent's level of mental health literacy, for all mental health issues presented, except suicide. Conclusion: The adaptation of the GHSQ-V for Chi-lean adolescent and youth population is a valid and reliable instrument to measure willingness to seek help for mental health problems in our socio-cultural environment.","author":[{"dropping-particle":"","family":"Olivari","given":"C","non-dropping-particle":"","parse-names":false,"suffix":""},{"dropping-particle":"","family":"de","given":"M Guzmán-González - Revista Chilena","non-dropping-particle":"","parse-names":false,"suffix":""},{"dropping-particle":"","family":"2017","given":"undefined","non-dropping-particle":"","parse-names":false,"suffix":""}],"container-title":"pdfs.semanticscholar.org","id":"ITEM-2","issue":"3","issued":{"date-parts":[["2017"]]},"page":"324-331","title":"Validation of the general help-seeking questionnaire for mental health problems in adolescents","type":"article-journal","volume":"88"},"uris":["http://www.mendeley.com/documents/?uuid=ff99e655-1896-35a2-8088-4072b1f18f23"]}],"mendeley":{"formattedCitation":"(Olivari et al., 2017; Stewart-Brown et al., 2009)","plainTextFormattedCitation":"(Olivari et al., 2017; Stewart-Brown et al., 2009)","previouslyFormattedCitation":"(Olivari et al., 2017; Stewart-Brown et al., 2009)"},"properties":{"noteIndex":0},"schema":"https://github.com/citation-style-language/schema/raw/master/csl-citation.json"}</w:instrText>
      </w:r>
      <w:r w:rsidRPr="0037324C">
        <w:rPr>
          <w:rFonts w:asciiTheme="minorHAnsi" w:hAnsiTheme="minorHAnsi" w:cstheme="minorHAnsi"/>
          <w:sz w:val="22"/>
        </w:rPr>
        <w:fldChar w:fldCharType="separate"/>
      </w:r>
      <w:r w:rsidRPr="0037324C">
        <w:rPr>
          <w:rFonts w:asciiTheme="minorHAnsi" w:hAnsiTheme="minorHAnsi" w:cstheme="minorHAnsi"/>
          <w:noProof/>
          <w:sz w:val="22"/>
        </w:rPr>
        <w:t>(Olivari et al., 2017; Stewart-Brown et al., 2009)</w:t>
      </w:r>
      <w:r w:rsidRPr="0037324C">
        <w:rPr>
          <w:rFonts w:asciiTheme="minorHAnsi" w:hAnsiTheme="minorHAnsi" w:cstheme="minorHAnsi"/>
          <w:sz w:val="22"/>
        </w:rPr>
        <w:fldChar w:fldCharType="end"/>
      </w:r>
      <w:r w:rsidRPr="0037324C">
        <w:rPr>
          <w:rFonts w:asciiTheme="minorHAnsi" w:hAnsiTheme="minorHAnsi" w:cstheme="minorHAnsi"/>
          <w:sz w:val="22"/>
        </w:rPr>
        <w:t xml:space="preserve">. Participants with more items missing than this on a single questionnaire were excluded from the analysis of that measure. Due to a flaw in the online survey system, some participants gave more than one response to some questions. After eyeballing the data and seeing no discernable patterns in multiple responses, we decided to code these questions as missing and mean scores were </w:t>
      </w:r>
      <w:r w:rsidRPr="0037324C">
        <w:rPr>
          <w:rFonts w:asciiTheme="minorHAnsi" w:hAnsiTheme="minorHAnsi" w:cstheme="minorHAnsi"/>
          <w:sz w:val="22"/>
        </w:rPr>
        <w:lastRenderedPageBreak/>
        <w:t>imputed as above. Using t-tests and chi</w:t>
      </w:r>
      <w:r w:rsidRPr="0037324C">
        <w:rPr>
          <w:rFonts w:asciiTheme="minorHAnsi" w:hAnsiTheme="minorHAnsi" w:cstheme="minorHAnsi"/>
          <w:sz w:val="22"/>
          <w:vertAlign w:val="superscript"/>
        </w:rPr>
        <w:t>2</w:t>
      </w:r>
      <w:r w:rsidRPr="0037324C">
        <w:rPr>
          <w:rFonts w:asciiTheme="minorHAnsi" w:hAnsiTheme="minorHAnsi" w:cstheme="minorHAnsi"/>
          <w:sz w:val="22"/>
        </w:rPr>
        <w:t xml:space="preserve"> tests, we compared those with data at baseline and follow-up with those who only had baseline (lost to follow-up).</w:t>
      </w:r>
      <w:r w:rsidRPr="0037324C">
        <w:rPr>
          <w:sz w:val="22"/>
        </w:rPr>
        <w:t xml:space="preserve"> </w:t>
      </w:r>
      <w:r w:rsidRPr="0037324C">
        <w:rPr>
          <w:color w:val="FF0000"/>
          <w:sz w:val="22"/>
        </w:rPr>
        <w:t xml:space="preserve"> </w:t>
      </w:r>
    </w:p>
    <w:p w14:paraId="3F2A6332" w14:textId="581E4057" w:rsidR="00E97206" w:rsidRDefault="00F738BE" w:rsidP="00F738BE">
      <w:pPr>
        <w:pStyle w:val="Heading2"/>
        <w:rPr>
          <w:rFonts w:eastAsia="Times New Roman"/>
          <w:lang w:eastAsia="en-GB"/>
        </w:rPr>
      </w:pPr>
      <w:r>
        <w:rPr>
          <w:rFonts w:eastAsia="Times New Roman"/>
          <w:lang w:eastAsia="en-GB"/>
        </w:rPr>
        <w:t>Methods information for factor analysis</w:t>
      </w:r>
    </w:p>
    <w:p w14:paraId="67493C6D" w14:textId="4B235D5A" w:rsidR="00F738BE" w:rsidRPr="00F738BE" w:rsidRDefault="00F738BE" w:rsidP="00F738BE">
      <w:pPr>
        <w:spacing w:after="0" w:line="480" w:lineRule="auto"/>
        <w:ind w:firstLine="720"/>
        <w:rPr>
          <w:rStyle w:val="eop"/>
          <w:rFonts w:asciiTheme="minorHAnsi" w:eastAsiaTheme="majorEastAsia" w:hAnsiTheme="minorHAnsi" w:cstheme="minorHAnsi"/>
          <w:sz w:val="22"/>
          <w:szCs w:val="22"/>
        </w:rPr>
      </w:pPr>
      <w:r w:rsidRPr="00F738BE">
        <w:rPr>
          <w:rFonts w:asciiTheme="minorHAnsi" w:hAnsiTheme="minorHAnsi" w:cstheme="minorHAnsi"/>
          <w:sz w:val="22"/>
          <w:szCs w:val="22"/>
        </w:rPr>
        <w:t>Confirmatory factor analysis (CFA) was also conducted using structural equation modelling commands and full information maximum likelihood estimation in Stata v17 for the help-seeking confidence scale to assess whether the following hypothesised groupings found in existing literature were evidenced: i) confidence to talk about own mental health (3 items) ii) confidence to find information/sources to deal with own mental health (6 items) and iii) confidence to deal with friend’s mental health (3 items), this was contrasted with the optimal solution suggested by the EFA. Finally, two CFA models were applied to assess whether help-seeking intention scores clustered into the following 3 or 4 groups (after consulting the literature and the mental health foundation on what they deemed as plausible, going from the most proximal to the most distal potential impacts of the intervention):</w:t>
      </w:r>
      <w:r w:rsidRPr="00F738BE">
        <w:rPr>
          <w:rFonts w:asciiTheme="minorHAnsi" w:hAnsiTheme="minorHAnsi" w:cstheme="minorHAnsi"/>
          <w:sz w:val="22"/>
          <w:szCs w:val="22"/>
        </w:rPr>
        <w:t/>
      </w:r>
      <w:r w:rsidRPr="00F738BE">
        <w:rPr>
          <w:rFonts w:asciiTheme="minorHAnsi" w:hAnsiTheme="minorHAnsi" w:cstheme="minorHAnsi"/>
          <w:sz w:val="22"/>
          <w:szCs w:val="22"/>
        </w:rPr>
        <w:t xml:space="preserve"> 1. Friend, older student in my school (student-based) 2. Teacher, older adult in my school (school-based) 3. Parent, other relative, adult outside of my school, mental health professional, doctor, phone, online (outside school); Further decomposed for the four-factor model as: 3. Parent, other relative, adult outside of my school (outside school informal); 4. Mental health professional, doctor, phone, online (outside school formal). Model fit statistics, including the root mean square error of approximation (RMSEA), Tucker-Lewis index (TLI) and comparative fit index (CFI) were calculated and reported. Based on the simulation study of continuous data conducted by Hu and Bentler (1999), a good model fit was anticipated to be reflected by CFI and TLI of &gt;0.95, and an RMSEA of 0.06 or smaller. A likelihood ratio test was used to assess whether the 3-factor or 4-factor model of help-seeking intentions was a better fit. </w:t>
      </w:r>
    </w:p>
    <w:p w14:paraId="75A11D4D" w14:textId="77777777" w:rsidR="00810365" w:rsidRDefault="00810365">
      <w:pPr>
        <w:rPr>
          <w:rFonts w:asciiTheme="majorHAnsi" w:eastAsiaTheme="majorEastAsia" w:hAnsiTheme="majorHAnsi" w:cstheme="majorBidi"/>
          <w:color w:val="2F5496" w:themeColor="accent1" w:themeShade="BF"/>
          <w:sz w:val="26"/>
          <w:szCs w:val="26"/>
        </w:rPr>
      </w:pPr>
      <w:r>
        <w:br w:type="page"/>
      </w:r>
    </w:p>
    <w:p w14:paraId="2666D6B2" w14:textId="20F05FA7" w:rsidR="00810365" w:rsidRDefault="00810365" w:rsidP="00810365">
      <w:pPr>
        <w:pStyle w:val="Heading2"/>
      </w:pPr>
      <w:r>
        <w:lastRenderedPageBreak/>
        <w:t>Table S</w:t>
      </w:r>
      <w:r w:rsidR="00F43C2C">
        <w:t>2</w:t>
      </w:r>
      <w:r>
        <w:t>. Reliability statistics for all measures at baseline (Cronbach’s alpha)</w:t>
      </w:r>
    </w:p>
    <w:tbl>
      <w:tblPr>
        <w:tblStyle w:val="TableGridLight"/>
        <w:tblW w:w="0" w:type="auto"/>
        <w:tblLook w:val="04A0" w:firstRow="1" w:lastRow="0" w:firstColumn="1" w:lastColumn="0" w:noHBand="0" w:noVBand="1"/>
      </w:tblPr>
      <w:tblGrid>
        <w:gridCol w:w="1450"/>
        <w:gridCol w:w="1271"/>
        <w:gridCol w:w="1251"/>
        <w:gridCol w:w="1271"/>
        <w:gridCol w:w="1251"/>
        <w:gridCol w:w="1271"/>
        <w:gridCol w:w="1251"/>
      </w:tblGrid>
      <w:tr w:rsidR="00810365" w:rsidRPr="00B23A40" w14:paraId="724FB500" w14:textId="77777777" w:rsidTr="00F738BE">
        <w:trPr>
          <w:trHeight w:val="300"/>
        </w:trPr>
        <w:tc>
          <w:tcPr>
            <w:tcW w:w="0" w:type="auto"/>
            <w:noWrap/>
            <w:hideMark/>
          </w:tcPr>
          <w:p w14:paraId="52472675" w14:textId="77777777" w:rsidR="00810365" w:rsidRPr="00B23A40" w:rsidRDefault="00810365" w:rsidP="00F738BE">
            <w:pPr>
              <w:rPr>
                <w:rFonts w:ascii="Calibri" w:eastAsia="Times New Roman" w:hAnsi="Calibri" w:cs="Calibri"/>
                <w:b/>
                <w:bCs/>
                <w:lang w:eastAsia="en-GB"/>
              </w:rPr>
            </w:pPr>
            <w:r w:rsidRPr="00B23A40">
              <w:rPr>
                <w:rFonts w:ascii="Calibri" w:eastAsia="Times New Roman" w:hAnsi="Calibri" w:cs="Calibri"/>
                <w:b/>
                <w:bCs/>
                <w:lang w:eastAsia="en-GB"/>
              </w:rPr>
              <w:t>Scale</w:t>
            </w:r>
          </w:p>
        </w:tc>
        <w:tc>
          <w:tcPr>
            <w:tcW w:w="0" w:type="auto"/>
            <w:gridSpan w:val="6"/>
            <w:noWrap/>
            <w:hideMark/>
          </w:tcPr>
          <w:p w14:paraId="0E9B2E66"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Cronbach's alpha</w:t>
            </w:r>
          </w:p>
        </w:tc>
      </w:tr>
      <w:tr w:rsidR="00810365" w:rsidRPr="00B23A40" w14:paraId="5F7456C9" w14:textId="77777777" w:rsidTr="00F738BE">
        <w:trPr>
          <w:trHeight w:val="300"/>
        </w:trPr>
        <w:tc>
          <w:tcPr>
            <w:tcW w:w="0" w:type="auto"/>
            <w:noWrap/>
            <w:hideMark/>
          </w:tcPr>
          <w:p w14:paraId="76DFB8CF" w14:textId="77777777" w:rsidR="00810365" w:rsidRPr="00B23A40" w:rsidRDefault="00810365" w:rsidP="00F738BE">
            <w:pPr>
              <w:jc w:val="center"/>
              <w:rPr>
                <w:rFonts w:ascii="Calibri" w:eastAsia="Times New Roman" w:hAnsi="Calibri" w:cs="Calibri"/>
                <w:b/>
                <w:bCs/>
                <w:lang w:eastAsia="en-GB"/>
              </w:rPr>
            </w:pPr>
          </w:p>
        </w:tc>
        <w:tc>
          <w:tcPr>
            <w:tcW w:w="0" w:type="auto"/>
            <w:gridSpan w:val="2"/>
            <w:hideMark/>
          </w:tcPr>
          <w:p w14:paraId="7FC1C81E"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All at baseline</w:t>
            </w:r>
          </w:p>
        </w:tc>
        <w:tc>
          <w:tcPr>
            <w:tcW w:w="0" w:type="auto"/>
            <w:gridSpan w:val="2"/>
            <w:hideMark/>
          </w:tcPr>
          <w:p w14:paraId="48272EE5"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Peer learners</w:t>
            </w:r>
          </w:p>
        </w:tc>
        <w:tc>
          <w:tcPr>
            <w:tcW w:w="0" w:type="auto"/>
            <w:gridSpan w:val="2"/>
            <w:hideMark/>
          </w:tcPr>
          <w:p w14:paraId="223ED4BF"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Peer educators</w:t>
            </w:r>
          </w:p>
        </w:tc>
      </w:tr>
      <w:tr w:rsidR="00810365" w:rsidRPr="00B23A40" w14:paraId="7CF7F79D" w14:textId="77777777" w:rsidTr="00F738BE">
        <w:trPr>
          <w:trHeight w:val="1500"/>
        </w:trPr>
        <w:tc>
          <w:tcPr>
            <w:tcW w:w="0" w:type="auto"/>
            <w:hideMark/>
          </w:tcPr>
          <w:p w14:paraId="0D324E17" w14:textId="77777777" w:rsidR="00810365" w:rsidRPr="00B23A40" w:rsidRDefault="00810365" w:rsidP="00F738BE">
            <w:pPr>
              <w:jc w:val="center"/>
              <w:rPr>
                <w:rFonts w:ascii="Calibri" w:eastAsia="Times New Roman" w:hAnsi="Calibri" w:cs="Calibri"/>
                <w:b/>
                <w:bCs/>
                <w:lang w:eastAsia="en-GB"/>
              </w:rPr>
            </w:pPr>
          </w:p>
        </w:tc>
        <w:tc>
          <w:tcPr>
            <w:tcW w:w="0" w:type="auto"/>
            <w:hideMark/>
          </w:tcPr>
          <w:p w14:paraId="5DEA7F80"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Inter-item covariance average</w:t>
            </w:r>
          </w:p>
        </w:tc>
        <w:tc>
          <w:tcPr>
            <w:tcW w:w="0" w:type="auto"/>
            <w:hideMark/>
          </w:tcPr>
          <w:p w14:paraId="082A45B8"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Alpha coefficient</w:t>
            </w:r>
          </w:p>
        </w:tc>
        <w:tc>
          <w:tcPr>
            <w:tcW w:w="0" w:type="auto"/>
            <w:hideMark/>
          </w:tcPr>
          <w:p w14:paraId="58C14CC1"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Inter-item covariance average</w:t>
            </w:r>
          </w:p>
        </w:tc>
        <w:tc>
          <w:tcPr>
            <w:tcW w:w="0" w:type="auto"/>
            <w:hideMark/>
          </w:tcPr>
          <w:p w14:paraId="0AAA68B3"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Alpha coefficient</w:t>
            </w:r>
          </w:p>
        </w:tc>
        <w:tc>
          <w:tcPr>
            <w:tcW w:w="0" w:type="auto"/>
            <w:hideMark/>
          </w:tcPr>
          <w:p w14:paraId="467F53AC"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Inter-item covariance average</w:t>
            </w:r>
          </w:p>
        </w:tc>
        <w:tc>
          <w:tcPr>
            <w:tcW w:w="0" w:type="auto"/>
            <w:hideMark/>
          </w:tcPr>
          <w:p w14:paraId="1DB9D39D" w14:textId="77777777" w:rsidR="00810365" w:rsidRPr="00B23A40" w:rsidRDefault="00810365" w:rsidP="00F738BE">
            <w:pPr>
              <w:jc w:val="center"/>
              <w:rPr>
                <w:rFonts w:ascii="Calibri" w:eastAsia="Times New Roman" w:hAnsi="Calibri" w:cs="Calibri"/>
                <w:b/>
                <w:bCs/>
                <w:lang w:eastAsia="en-GB"/>
              </w:rPr>
            </w:pPr>
            <w:r w:rsidRPr="00B23A40">
              <w:rPr>
                <w:rFonts w:ascii="Calibri" w:eastAsia="Times New Roman" w:hAnsi="Calibri" w:cs="Calibri"/>
                <w:b/>
                <w:bCs/>
                <w:lang w:eastAsia="en-GB"/>
              </w:rPr>
              <w:t>Alpha coefficient</w:t>
            </w:r>
          </w:p>
        </w:tc>
      </w:tr>
      <w:tr w:rsidR="00810365" w:rsidRPr="00B23A40" w14:paraId="7DE2AE52" w14:textId="77777777" w:rsidTr="00F738BE">
        <w:trPr>
          <w:trHeight w:val="660"/>
        </w:trPr>
        <w:tc>
          <w:tcPr>
            <w:tcW w:w="0" w:type="auto"/>
            <w:hideMark/>
          </w:tcPr>
          <w:p w14:paraId="4FE32A1C"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(all) 11 items</w:t>
            </w:r>
          </w:p>
        </w:tc>
        <w:tc>
          <w:tcPr>
            <w:tcW w:w="0" w:type="auto"/>
            <w:hideMark/>
          </w:tcPr>
          <w:p w14:paraId="58D3598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0.87</w:t>
            </w:r>
          </w:p>
        </w:tc>
        <w:tc>
          <w:tcPr>
            <w:tcW w:w="0" w:type="auto"/>
            <w:hideMark/>
          </w:tcPr>
          <w:p w14:paraId="3F1F46D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0.84</w:t>
            </w:r>
          </w:p>
        </w:tc>
        <w:tc>
          <w:tcPr>
            <w:tcW w:w="0" w:type="auto"/>
            <w:hideMark/>
          </w:tcPr>
          <w:p w14:paraId="2DEDB765"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0.92</w:t>
            </w:r>
          </w:p>
        </w:tc>
        <w:tc>
          <w:tcPr>
            <w:tcW w:w="0" w:type="auto"/>
            <w:hideMark/>
          </w:tcPr>
          <w:p w14:paraId="13A158E3"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0.85</w:t>
            </w:r>
          </w:p>
        </w:tc>
        <w:tc>
          <w:tcPr>
            <w:tcW w:w="0" w:type="auto"/>
            <w:hideMark/>
          </w:tcPr>
          <w:p w14:paraId="2FDBC2F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0.61</w:t>
            </w:r>
          </w:p>
        </w:tc>
        <w:tc>
          <w:tcPr>
            <w:tcW w:w="0" w:type="auto"/>
            <w:hideMark/>
          </w:tcPr>
          <w:p w14:paraId="1CD3A160"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r>
      <w:tr w:rsidR="00810365" w:rsidRPr="00B23A40" w14:paraId="675A4A88" w14:textId="77777777" w:rsidTr="00F738BE">
        <w:trPr>
          <w:trHeight w:val="585"/>
        </w:trPr>
        <w:tc>
          <w:tcPr>
            <w:tcW w:w="0" w:type="auto"/>
            <w:hideMark/>
          </w:tcPr>
          <w:p w14:paraId="7C4686CE"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student-based: 2 items</w:t>
            </w:r>
          </w:p>
        </w:tc>
        <w:tc>
          <w:tcPr>
            <w:tcW w:w="0" w:type="auto"/>
            <w:hideMark/>
          </w:tcPr>
          <w:p w14:paraId="38AE995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0.47</w:t>
            </w:r>
          </w:p>
        </w:tc>
        <w:tc>
          <w:tcPr>
            <w:tcW w:w="0" w:type="auto"/>
            <w:hideMark/>
          </w:tcPr>
          <w:p w14:paraId="1D3CF52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0.36</w:t>
            </w:r>
          </w:p>
        </w:tc>
        <w:tc>
          <w:tcPr>
            <w:tcW w:w="0" w:type="auto"/>
            <w:hideMark/>
          </w:tcPr>
          <w:p w14:paraId="469661AA"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0.50</w:t>
            </w:r>
          </w:p>
        </w:tc>
        <w:tc>
          <w:tcPr>
            <w:tcW w:w="0" w:type="auto"/>
            <w:hideMark/>
          </w:tcPr>
          <w:p w14:paraId="122D97F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0.37</w:t>
            </w:r>
          </w:p>
        </w:tc>
        <w:tc>
          <w:tcPr>
            <w:tcW w:w="0" w:type="auto"/>
            <w:hideMark/>
          </w:tcPr>
          <w:p w14:paraId="7A2AC29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0.47</w:t>
            </w:r>
          </w:p>
        </w:tc>
        <w:tc>
          <w:tcPr>
            <w:tcW w:w="0" w:type="auto"/>
            <w:hideMark/>
          </w:tcPr>
          <w:p w14:paraId="5577934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0.40</w:t>
            </w:r>
          </w:p>
        </w:tc>
      </w:tr>
      <w:tr w:rsidR="00810365" w:rsidRPr="00B23A40" w14:paraId="2ADFDF23" w14:textId="77777777" w:rsidTr="00F738BE">
        <w:trPr>
          <w:trHeight w:val="615"/>
        </w:trPr>
        <w:tc>
          <w:tcPr>
            <w:tcW w:w="0" w:type="auto"/>
            <w:hideMark/>
          </w:tcPr>
          <w:p w14:paraId="0DEA3CA5"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school-based: 2 items</w:t>
            </w:r>
          </w:p>
        </w:tc>
        <w:tc>
          <w:tcPr>
            <w:tcW w:w="0" w:type="auto"/>
            <w:hideMark/>
          </w:tcPr>
          <w:p w14:paraId="6E25355E"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1.86</w:t>
            </w:r>
          </w:p>
        </w:tc>
        <w:tc>
          <w:tcPr>
            <w:tcW w:w="0" w:type="auto"/>
            <w:hideMark/>
          </w:tcPr>
          <w:p w14:paraId="247D5687"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0.85</w:t>
            </w:r>
          </w:p>
        </w:tc>
        <w:tc>
          <w:tcPr>
            <w:tcW w:w="0" w:type="auto"/>
            <w:hideMark/>
          </w:tcPr>
          <w:p w14:paraId="776D4AC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2.04</w:t>
            </w:r>
          </w:p>
        </w:tc>
        <w:tc>
          <w:tcPr>
            <w:tcW w:w="0" w:type="auto"/>
            <w:hideMark/>
          </w:tcPr>
          <w:p w14:paraId="36DB07BE"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0.87</w:t>
            </w:r>
          </w:p>
        </w:tc>
        <w:tc>
          <w:tcPr>
            <w:tcW w:w="0" w:type="auto"/>
            <w:hideMark/>
          </w:tcPr>
          <w:p w14:paraId="0BC4CE4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0.99</w:t>
            </w:r>
          </w:p>
        </w:tc>
        <w:tc>
          <w:tcPr>
            <w:tcW w:w="0" w:type="auto"/>
            <w:hideMark/>
          </w:tcPr>
          <w:p w14:paraId="182A53D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0.69</w:t>
            </w:r>
          </w:p>
        </w:tc>
      </w:tr>
      <w:tr w:rsidR="00810365" w:rsidRPr="00B23A40" w14:paraId="7C08BF24" w14:textId="77777777" w:rsidTr="00F738BE">
        <w:trPr>
          <w:trHeight w:val="1241"/>
        </w:trPr>
        <w:tc>
          <w:tcPr>
            <w:tcW w:w="0" w:type="auto"/>
            <w:hideMark/>
          </w:tcPr>
          <w:p w14:paraId="69800EBD"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outside school informal: 3 items</w:t>
            </w:r>
          </w:p>
        </w:tc>
        <w:tc>
          <w:tcPr>
            <w:tcW w:w="0" w:type="auto"/>
            <w:hideMark/>
          </w:tcPr>
          <w:p w14:paraId="70C25E5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1.21</w:t>
            </w:r>
          </w:p>
        </w:tc>
        <w:tc>
          <w:tcPr>
            <w:tcW w:w="0" w:type="auto"/>
            <w:hideMark/>
          </w:tcPr>
          <w:p w14:paraId="6BAB4A0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0.69</w:t>
            </w:r>
          </w:p>
        </w:tc>
        <w:tc>
          <w:tcPr>
            <w:tcW w:w="0" w:type="auto"/>
            <w:hideMark/>
          </w:tcPr>
          <w:p w14:paraId="254522DA"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1.13</w:t>
            </w:r>
          </w:p>
        </w:tc>
        <w:tc>
          <w:tcPr>
            <w:tcW w:w="0" w:type="auto"/>
            <w:hideMark/>
          </w:tcPr>
          <w:p w14:paraId="6856D35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0.68</w:t>
            </w:r>
          </w:p>
        </w:tc>
        <w:tc>
          <w:tcPr>
            <w:tcW w:w="0" w:type="auto"/>
            <w:hideMark/>
          </w:tcPr>
          <w:p w14:paraId="65F6C21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1.04</w:t>
            </w:r>
          </w:p>
        </w:tc>
        <w:tc>
          <w:tcPr>
            <w:tcW w:w="0" w:type="auto"/>
            <w:hideMark/>
          </w:tcPr>
          <w:p w14:paraId="4681C8F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0.64</w:t>
            </w:r>
          </w:p>
        </w:tc>
      </w:tr>
      <w:tr w:rsidR="00810365" w:rsidRPr="00B23A40" w14:paraId="75F7409F" w14:textId="77777777" w:rsidTr="00F738BE">
        <w:trPr>
          <w:trHeight w:val="1117"/>
        </w:trPr>
        <w:tc>
          <w:tcPr>
            <w:tcW w:w="0" w:type="auto"/>
            <w:hideMark/>
          </w:tcPr>
          <w:p w14:paraId="7699C67B"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outside school formal: 4 items</w:t>
            </w:r>
          </w:p>
        </w:tc>
        <w:tc>
          <w:tcPr>
            <w:tcW w:w="0" w:type="auto"/>
            <w:hideMark/>
          </w:tcPr>
          <w:p w14:paraId="04604703"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1.45</w:t>
            </w:r>
          </w:p>
        </w:tc>
        <w:tc>
          <w:tcPr>
            <w:tcW w:w="0" w:type="auto"/>
            <w:hideMark/>
          </w:tcPr>
          <w:p w14:paraId="7C90E7F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0.78</w:t>
            </w:r>
          </w:p>
        </w:tc>
        <w:tc>
          <w:tcPr>
            <w:tcW w:w="0" w:type="auto"/>
            <w:hideMark/>
          </w:tcPr>
          <w:p w14:paraId="5E2029E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1.57</w:t>
            </w:r>
          </w:p>
        </w:tc>
        <w:tc>
          <w:tcPr>
            <w:tcW w:w="0" w:type="auto"/>
            <w:hideMark/>
          </w:tcPr>
          <w:p w14:paraId="12F452D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c>
          <w:tcPr>
            <w:tcW w:w="0" w:type="auto"/>
            <w:hideMark/>
          </w:tcPr>
          <w:p w14:paraId="421BE13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0.95</w:t>
            </w:r>
          </w:p>
        </w:tc>
        <w:tc>
          <w:tcPr>
            <w:tcW w:w="0" w:type="auto"/>
            <w:hideMark/>
          </w:tcPr>
          <w:p w14:paraId="429C01A0"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0.72</w:t>
            </w:r>
          </w:p>
        </w:tc>
      </w:tr>
      <w:tr w:rsidR="00810365" w:rsidRPr="00B23A40" w14:paraId="7D9C53A9" w14:textId="77777777" w:rsidTr="00F738BE">
        <w:trPr>
          <w:trHeight w:val="900"/>
        </w:trPr>
        <w:tc>
          <w:tcPr>
            <w:tcW w:w="0" w:type="auto"/>
            <w:hideMark/>
          </w:tcPr>
          <w:p w14:paraId="29770A60"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within school sources: 4 items</w:t>
            </w:r>
          </w:p>
        </w:tc>
        <w:tc>
          <w:tcPr>
            <w:tcW w:w="0" w:type="auto"/>
            <w:hideMark/>
          </w:tcPr>
          <w:p w14:paraId="56D5CD0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0.84</w:t>
            </w:r>
          </w:p>
        </w:tc>
        <w:tc>
          <w:tcPr>
            <w:tcW w:w="0" w:type="auto"/>
            <w:hideMark/>
          </w:tcPr>
          <w:p w14:paraId="632782A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0.69</w:t>
            </w:r>
          </w:p>
        </w:tc>
        <w:tc>
          <w:tcPr>
            <w:tcW w:w="0" w:type="auto"/>
            <w:hideMark/>
          </w:tcPr>
          <w:p w14:paraId="7DCCE75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0.91</w:t>
            </w:r>
          </w:p>
        </w:tc>
        <w:tc>
          <w:tcPr>
            <w:tcW w:w="0" w:type="auto"/>
            <w:hideMark/>
          </w:tcPr>
          <w:p w14:paraId="38D49D52"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0.71</w:t>
            </w:r>
          </w:p>
        </w:tc>
        <w:tc>
          <w:tcPr>
            <w:tcW w:w="0" w:type="auto"/>
            <w:hideMark/>
          </w:tcPr>
          <w:p w14:paraId="4FA4380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0.67</w:t>
            </w:r>
          </w:p>
        </w:tc>
        <w:tc>
          <w:tcPr>
            <w:tcW w:w="0" w:type="auto"/>
            <w:hideMark/>
          </w:tcPr>
          <w:p w14:paraId="6A05DA80"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0.69</w:t>
            </w:r>
          </w:p>
        </w:tc>
      </w:tr>
      <w:tr w:rsidR="00810365" w:rsidRPr="00B23A40" w14:paraId="02D187B7" w14:textId="77777777" w:rsidTr="00F738BE">
        <w:trPr>
          <w:trHeight w:val="600"/>
        </w:trPr>
        <w:tc>
          <w:tcPr>
            <w:tcW w:w="0" w:type="auto"/>
            <w:hideMark/>
          </w:tcPr>
          <w:p w14:paraId="71428190"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General help seeking outside of school sources: 7 items</w:t>
            </w:r>
          </w:p>
        </w:tc>
        <w:tc>
          <w:tcPr>
            <w:tcW w:w="0" w:type="auto"/>
            <w:hideMark/>
          </w:tcPr>
          <w:p w14:paraId="1F71653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1.03</w:t>
            </w:r>
          </w:p>
        </w:tc>
        <w:tc>
          <w:tcPr>
            <w:tcW w:w="0" w:type="auto"/>
            <w:hideMark/>
          </w:tcPr>
          <w:p w14:paraId="5C453BE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0.79</w:t>
            </w:r>
          </w:p>
        </w:tc>
        <w:tc>
          <w:tcPr>
            <w:tcW w:w="0" w:type="auto"/>
            <w:hideMark/>
          </w:tcPr>
          <w:p w14:paraId="67182B50"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1.10</w:t>
            </w:r>
          </w:p>
        </w:tc>
        <w:tc>
          <w:tcPr>
            <w:tcW w:w="0" w:type="auto"/>
            <w:hideMark/>
          </w:tcPr>
          <w:p w14:paraId="25429BD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c>
          <w:tcPr>
            <w:tcW w:w="0" w:type="auto"/>
            <w:hideMark/>
          </w:tcPr>
          <w:p w14:paraId="07606F2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0.63</w:t>
            </w:r>
          </w:p>
        </w:tc>
        <w:tc>
          <w:tcPr>
            <w:tcW w:w="0" w:type="auto"/>
            <w:hideMark/>
          </w:tcPr>
          <w:p w14:paraId="1994F6E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0.70</w:t>
            </w:r>
          </w:p>
        </w:tc>
      </w:tr>
      <w:tr w:rsidR="00810365" w:rsidRPr="00B23A40" w14:paraId="11F559C2" w14:textId="77777777" w:rsidTr="00F738BE">
        <w:trPr>
          <w:trHeight w:val="300"/>
        </w:trPr>
        <w:tc>
          <w:tcPr>
            <w:tcW w:w="0" w:type="auto"/>
            <w:hideMark/>
          </w:tcPr>
          <w:p w14:paraId="3B503200" w14:textId="77777777" w:rsidR="00810365" w:rsidRPr="00B23A40" w:rsidRDefault="00810365" w:rsidP="00F738BE">
            <w:pPr>
              <w:jc w:val="center"/>
              <w:rPr>
                <w:rFonts w:ascii="Calibri" w:eastAsia="Times New Roman" w:hAnsi="Calibri" w:cs="Calibri"/>
                <w:lang w:eastAsia="en-GB"/>
              </w:rPr>
            </w:pPr>
          </w:p>
        </w:tc>
        <w:tc>
          <w:tcPr>
            <w:tcW w:w="0" w:type="auto"/>
            <w:hideMark/>
          </w:tcPr>
          <w:p w14:paraId="0E9AFE86" w14:textId="77777777" w:rsidR="00810365" w:rsidRPr="00B23A40" w:rsidRDefault="00810365" w:rsidP="00F738BE">
            <w:pPr>
              <w:rPr>
                <w:rFonts w:eastAsia="Times New Roman"/>
                <w:sz w:val="20"/>
                <w:szCs w:val="20"/>
                <w:lang w:eastAsia="en-GB"/>
              </w:rPr>
            </w:pPr>
          </w:p>
        </w:tc>
        <w:tc>
          <w:tcPr>
            <w:tcW w:w="0" w:type="auto"/>
            <w:hideMark/>
          </w:tcPr>
          <w:p w14:paraId="6B2320F6" w14:textId="77777777" w:rsidR="00810365" w:rsidRPr="00B23A40" w:rsidRDefault="00810365" w:rsidP="00F738BE">
            <w:pPr>
              <w:jc w:val="center"/>
              <w:rPr>
                <w:rFonts w:eastAsia="Times New Roman"/>
                <w:sz w:val="20"/>
                <w:szCs w:val="20"/>
                <w:lang w:eastAsia="en-GB"/>
              </w:rPr>
            </w:pPr>
          </w:p>
        </w:tc>
        <w:tc>
          <w:tcPr>
            <w:tcW w:w="0" w:type="auto"/>
            <w:hideMark/>
          </w:tcPr>
          <w:p w14:paraId="3DB465BE" w14:textId="77777777" w:rsidR="00810365" w:rsidRPr="00B23A40" w:rsidRDefault="00810365" w:rsidP="00F738BE">
            <w:pPr>
              <w:jc w:val="center"/>
              <w:rPr>
                <w:rFonts w:eastAsia="Times New Roman"/>
                <w:sz w:val="20"/>
                <w:szCs w:val="20"/>
                <w:lang w:eastAsia="en-GB"/>
              </w:rPr>
            </w:pPr>
          </w:p>
        </w:tc>
        <w:tc>
          <w:tcPr>
            <w:tcW w:w="0" w:type="auto"/>
            <w:hideMark/>
          </w:tcPr>
          <w:p w14:paraId="4CB004E9" w14:textId="77777777" w:rsidR="00810365" w:rsidRPr="00B23A40" w:rsidRDefault="00810365" w:rsidP="00F738BE">
            <w:pPr>
              <w:jc w:val="center"/>
              <w:rPr>
                <w:rFonts w:eastAsia="Times New Roman"/>
                <w:sz w:val="20"/>
                <w:szCs w:val="20"/>
                <w:lang w:eastAsia="en-GB"/>
              </w:rPr>
            </w:pPr>
          </w:p>
        </w:tc>
        <w:tc>
          <w:tcPr>
            <w:tcW w:w="0" w:type="auto"/>
            <w:hideMark/>
          </w:tcPr>
          <w:p w14:paraId="17B94526" w14:textId="77777777" w:rsidR="00810365" w:rsidRPr="00B23A40" w:rsidRDefault="00810365" w:rsidP="00F738BE">
            <w:pPr>
              <w:jc w:val="center"/>
              <w:rPr>
                <w:rFonts w:eastAsia="Times New Roman"/>
                <w:sz w:val="20"/>
                <w:szCs w:val="20"/>
                <w:lang w:eastAsia="en-GB"/>
              </w:rPr>
            </w:pPr>
          </w:p>
        </w:tc>
        <w:tc>
          <w:tcPr>
            <w:tcW w:w="0" w:type="auto"/>
            <w:hideMark/>
          </w:tcPr>
          <w:p w14:paraId="399E88DD" w14:textId="77777777" w:rsidR="00810365" w:rsidRPr="00B23A40" w:rsidRDefault="00810365" w:rsidP="00F738BE">
            <w:pPr>
              <w:jc w:val="center"/>
              <w:rPr>
                <w:rFonts w:eastAsia="Times New Roman"/>
                <w:sz w:val="20"/>
                <w:szCs w:val="20"/>
                <w:lang w:eastAsia="en-GB"/>
              </w:rPr>
            </w:pPr>
          </w:p>
        </w:tc>
      </w:tr>
      <w:tr w:rsidR="00810365" w:rsidRPr="00B23A40" w14:paraId="76BEEBBB" w14:textId="77777777" w:rsidTr="00F738BE">
        <w:trPr>
          <w:trHeight w:val="300"/>
        </w:trPr>
        <w:tc>
          <w:tcPr>
            <w:tcW w:w="0" w:type="auto"/>
            <w:hideMark/>
          </w:tcPr>
          <w:p w14:paraId="0C81284B"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Confidence statements (all) 12 items</w:t>
            </w:r>
          </w:p>
        </w:tc>
        <w:tc>
          <w:tcPr>
            <w:tcW w:w="0" w:type="auto"/>
            <w:hideMark/>
          </w:tcPr>
          <w:p w14:paraId="51F37D4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0.13</w:t>
            </w:r>
          </w:p>
        </w:tc>
        <w:tc>
          <w:tcPr>
            <w:tcW w:w="0" w:type="auto"/>
            <w:hideMark/>
          </w:tcPr>
          <w:p w14:paraId="051A7AFE"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0.78</w:t>
            </w:r>
          </w:p>
        </w:tc>
        <w:tc>
          <w:tcPr>
            <w:tcW w:w="0" w:type="auto"/>
            <w:hideMark/>
          </w:tcPr>
          <w:p w14:paraId="63ED2675"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0.15</w:t>
            </w:r>
          </w:p>
        </w:tc>
        <w:tc>
          <w:tcPr>
            <w:tcW w:w="0" w:type="auto"/>
            <w:hideMark/>
          </w:tcPr>
          <w:p w14:paraId="1BE93B9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c>
          <w:tcPr>
            <w:tcW w:w="0" w:type="auto"/>
            <w:hideMark/>
          </w:tcPr>
          <w:p w14:paraId="5D9F9E3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0.09</w:t>
            </w:r>
          </w:p>
        </w:tc>
        <w:tc>
          <w:tcPr>
            <w:tcW w:w="0" w:type="auto"/>
            <w:hideMark/>
          </w:tcPr>
          <w:p w14:paraId="4F86859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0.72</w:t>
            </w:r>
          </w:p>
        </w:tc>
      </w:tr>
      <w:tr w:rsidR="00810365" w:rsidRPr="00B23A40" w14:paraId="55DA9DAF" w14:textId="77777777" w:rsidTr="00F738BE">
        <w:trPr>
          <w:trHeight w:val="300"/>
        </w:trPr>
        <w:tc>
          <w:tcPr>
            <w:tcW w:w="0" w:type="auto"/>
            <w:hideMark/>
          </w:tcPr>
          <w:p w14:paraId="15665FE5"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Confidence statements talking: 3 items</w:t>
            </w:r>
          </w:p>
        </w:tc>
        <w:tc>
          <w:tcPr>
            <w:tcW w:w="0" w:type="auto"/>
            <w:hideMark/>
          </w:tcPr>
          <w:p w14:paraId="13798A8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0.21</w:t>
            </w:r>
          </w:p>
        </w:tc>
        <w:tc>
          <w:tcPr>
            <w:tcW w:w="0" w:type="auto"/>
            <w:hideMark/>
          </w:tcPr>
          <w:p w14:paraId="38C3B7E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0.63</w:t>
            </w:r>
          </w:p>
        </w:tc>
        <w:tc>
          <w:tcPr>
            <w:tcW w:w="0" w:type="auto"/>
            <w:hideMark/>
          </w:tcPr>
          <w:p w14:paraId="477208F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0.22</w:t>
            </w:r>
          </w:p>
        </w:tc>
        <w:tc>
          <w:tcPr>
            <w:tcW w:w="0" w:type="auto"/>
            <w:hideMark/>
          </w:tcPr>
          <w:p w14:paraId="7CCF61A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0.65</w:t>
            </w:r>
          </w:p>
        </w:tc>
        <w:tc>
          <w:tcPr>
            <w:tcW w:w="0" w:type="auto"/>
            <w:hideMark/>
          </w:tcPr>
          <w:p w14:paraId="3AE1D653"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0.19</w:t>
            </w:r>
          </w:p>
        </w:tc>
        <w:tc>
          <w:tcPr>
            <w:tcW w:w="0" w:type="auto"/>
            <w:hideMark/>
          </w:tcPr>
          <w:p w14:paraId="04E810D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0.62</w:t>
            </w:r>
          </w:p>
        </w:tc>
      </w:tr>
      <w:tr w:rsidR="00810365" w:rsidRPr="00B23A40" w14:paraId="43E90B8A" w14:textId="77777777" w:rsidTr="00F738BE">
        <w:trPr>
          <w:trHeight w:val="300"/>
        </w:trPr>
        <w:tc>
          <w:tcPr>
            <w:tcW w:w="0" w:type="auto"/>
            <w:hideMark/>
          </w:tcPr>
          <w:p w14:paraId="3EE02867"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Confidence statements information: 3 items</w:t>
            </w:r>
          </w:p>
        </w:tc>
        <w:tc>
          <w:tcPr>
            <w:tcW w:w="0" w:type="auto"/>
            <w:hideMark/>
          </w:tcPr>
          <w:p w14:paraId="387ACB7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0.30</w:t>
            </w:r>
          </w:p>
        </w:tc>
        <w:tc>
          <w:tcPr>
            <w:tcW w:w="0" w:type="auto"/>
            <w:hideMark/>
          </w:tcPr>
          <w:p w14:paraId="59DD4C9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0.77</w:t>
            </w:r>
          </w:p>
        </w:tc>
        <w:tc>
          <w:tcPr>
            <w:tcW w:w="0" w:type="auto"/>
            <w:hideMark/>
          </w:tcPr>
          <w:p w14:paraId="19D0BA1E"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0.30</w:t>
            </w:r>
          </w:p>
        </w:tc>
        <w:tc>
          <w:tcPr>
            <w:tcW w:w="0" w:type="auto"/>
            <w:hideMark/>
          </w:tcPr>
          <w:p w14:paraId="7780C24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0.76</w:t>
            </w:r>
          </w:p>
        </w:tc>
        <w:tc>
          <w:tcPr>
            <w:tcW w:w="0" w:type="auto"/>
            <w:hideMark/>
          </w:tcPr>
          <w:p w14:paraId="21A9EC2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0.33</w:t>
            </w:r>
          </w:p>
        </w:tc>
        <w:tc>
          <w:tcPr>
            <w:tcW w:w="0" w:type="auto"/>
            <w:hideMark/>
          </w:tcPr>
          <w:p w14:paraId="0ED60777"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0.86</w:t>
            </w:r>
          </w:p>
        </w:tc>
      </w:tr>
      <w:tr w:rsidR="00810365" w:rsidRPr="00B23A40" w14:paraId="31A0094B" w14:textId="77777777" w:rsidTr="00F738BE">
        <w:trPr>
          <w:trHeight w:val="300"/>
        </w:trPr>
        <w:tc>
          <w:tcPr>
            <w:tcW w:w="0" w:type="auto"/>
            <w:hideMark/>
          </w:tcPr>
          <w:p w14:paraId="5E6C8685"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Confidence statements coping: 3 items</w:t>
            </w:r>
          </w:p>
        </w:tc>
        <w:tc>
          <w:tcPr>
            <w:tcW w:w="0" w:type="auto"/>
            <w:hideMark/>
          </w:tcPr>
          <w:p w14:paraId="047190E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0.30</w:t>
            </w:r>
          </w:p>
        </w:tc>
        <w:tc>
          <w:tcPr>
            <w:tcW w:w="0" w:type="auto"/>
            <w:hideMark/>
          </w:tcPr>
          <w:p w14:paraId="13D0E00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0.69</w:t>
            </w:r>
          </w:p>
        </w:tc>
        <w:tc>
          <w:tcPr>
            <w:tcW w:w="0" w:type="auto"/>
            <w:hideMark/>
          </w:tcPr>
          <w:p w14:paraId="4F2F853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0.32</w:t>
            </w:r>
          </w:p>
        </w:tc>
        <w:tc>
          <w:tcPr>
            <w:tcW w:w="0" w:type="auto"/>
            <w:hideMark/>
          </w:tcPr>
          <w:p w14:paraId="6D17A2C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0.70</w:t>
            </w:r>
          </w:p>
        </w:tc>
        <w:tc>
          <w:tcPr>
            <w:tcW w:w="0" w:type="auto"/>
            <w:hideMark/>
          </w:tcPr>
          <w:p w14:paraId="3ECC341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0.23</w:t>
            </w:r>
          </w:p>
        </w:tc>
        <w:tc>
          <w:tcPr>
            <w:tcW w:w="0" w:type="auto"/>
            <w:hideMark/>
          </w:tcPr>
          <w:p w14:paraId="3AF705A3"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0.65</w:t>
            </w:r>
          </w:p>
        </w:tc>
      </w:tr>
      <w:tr w:rsidR="00810365" w:rsidRPr="00B23A40" w14:paraId="0766DF0F" w14:textId="77777777" w:rsidTr="00F738BE">
        <w:trPr>
          <w:trHeight w:val="300"/>
        </w:trPr>
        <w:tc>
          <w:tcPr>
            <w:tcW w:w="0" w:type="auto"/>
            <w:hideMark/>
          </w:tcPr>
          <w:p w14:paraId="63915C3C"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Confidence statements friends: 3 items</w:t>
            </w:r>
          </w:p>
        </w:tc>
        <w:tc>
          <w:tcPr>
            <w:tcW w:w="0" w:type="auto"/>
            <w:hideMark/>
          </w:tcPr>
          <w:p w14:paraId="5A8C4967"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0.09</w:t>
            </w:r>
          </w:p>
        </w:tc>
        <w:tc>
          <w:tcPr>
            <w:tcW w:w="0" w:type="auto"/>
            <w:hideMark/>
          </w:tcPr>
          <w:p w14:paraId="52E8EBEE"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0.41</w:t>
            </w:r>
          </w:p>
        </w:tc>
        <w:tc>
          <w:tcPr>
            <w:tcW w:w="0" w:type="auto"/>
            <w:hideMark/>
          </w:tcPr>
          <w:p w14:paraId="4CAFD86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0.10</w:t>
            </w:r>
          </w:p>
        </w:tc>
        <w:tc>
          <w:tcPr>
            <w:tcW w:w="0" w:type="auto"/>
            <w:hideMark/>
          </w:tcPr>
          <w:p w14:paraId="110F056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0.43</w:t>
            </w:r>
          </w:p>
        </w:tc>
        <w:tc>
          <w:tcPr>
            <w:tcW w:w="0" w:type="auto"/>
            <w:hideMark/>
          </w:tcPr>
          <w:p w14:paraId="084EE330"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0.06</w:t>
            </w:r>
          </w:p>
        </w:tc>
        <w:tc>
          <w:tcPr>
            <w:tcW w:w="0" w:type="auto"/>
            <w:hideMark/>
          </w:tcPr>
          <w:p w14:paraId="556E66B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0.38</w:t>
            </w:r>
          </w:p>
        </w:tc>
      </w:tr>
      <w:tr w:rsidR="00810365" w:rsidRPr="00B23A40" w14:paraId="13C52A65" w14:textId="77777777" w:rsidTr="00F738BE">
        <w:trPr>
          <w:trHeight w:val="300"/>
        </w:trPr>
        <w:tc>
          <w:tcPr>
            <w:tcW w:w="0" w:type="auto"/>
            <w:hideMark/>
          </w:tcPr>
          <w:p w14:paraId="108809DC" w14:textId="77777777" w:rsidR="00810365" w:rsidRPr="00B23A40" w:rsidRDefault="00810365" w:rsidP="00F738BE">
            <w:pPr>
              <w:jc w:val="center"/>
              <w:rPr>
                <w:rFonts w:ascii="Calibri" w:eastAsia="Times New Roman" w:hAnsi="Calibri" w:cs="Calibri"/>
                <w:lang w:eastAsia="en-GB"/>
              </w:rPr>
            </w:pPr>
          </w:p>
        </w:tc>
        <w:tc>
          <w:tcPr>
            <w:tcW w:w="0" w:type="auto"/>
            <w:hideMark/>
          </w:tcPr>
          <w:p w14:paraId="4DEEF45E" w14:textId="77777777" w:rsidR="00810365" w:rsidRPr="00B23A40" w:rsidRDefault="00810365" w:rsidP="00F738BE">
            <w:pPr>
              <w:rPr>
                <w:rFonts w:eastAsia="Times New Roman"/>
                <w:sz w:val="20"/>
                <w:szCs w:val="20"/>
                <w:lang w:eastAsia="en-GB"/>
              </w:rPr>
            </w:pPr>
          </w:p>
        </w:tc>
        <w:tc>
          <w:tcPr>
            <w:tcW w:w="0" w:type="auto"/>
            <w:hideMark/>
          </w:tcPr>
          <w:p w14:paraId="6321A3DF" w14:textId="77777777" w:rsidR="00810365" w:rsidRPr="00B23A40" w:rsidRDefault="00810365" w:rsidP="00F738BE">
            <w:pPr>
              <w:jc w:val="center"/>
              <w:rPr>
                <w:rFonts w:eastAsia="Times New Roman"/>
                <w:sz w:val="20"/>
                <w:szCs w:val="20"/>
                <w:lang w:eastAsia="en-GB"/>
              </w:rPr>
            </w:pPr>
          </w:p>
        </w:tc>
        <w:tc>
          <w:tcPr>
            <w:tcW w:w="0" w:type="auto"/>
            <w:hideMark/>
          </w:tcPr>
          <w:p w14:paraId="1C98872B" w14:textId="77777777" w:rsidR="00810365" w:rsidRPr="00B23A40" w:rsidRDefault="00810365" w:rsidP="00F738BE">
            <w:pPr>
              <w:jc w:val="center"/>
              <w:rPr>
                <w:rFonts w:eastAsia="Times New Roman"/>
                <w:sz w:val="20"/>
                <w:szCs w:val="20"/>
                <w:lang w:eastAsia="en-GB"/>
              </w:rPr>
            </w:pPr>
          </w:p>
        </w:tc>
        <w:tc>
          <w:tcPr>
            <w:tcW w:w="0" w:type="auto"/>
            <w:hideMark/>
          </w:tcPr>
          <w:p w14:paraId="22863857" w14:textId="77777777" w:rsidR="00810365" w:rsidRPr="00B23A40" w:rsidRDefault="00810365" w:rsidP="00F738BE">
            <w:pPr>
              <w:jc w:val="center"/>
              <w:rPr>
                <w:rFonts w:eastAsia="Times New Roman"/>
                <w:sz w:val="20"/>
                <w:szCs w:val="20"/>
                <w:lang w:eastAsia="en-GB"/>
              </w:rPr>
            </w:pPr>
          </w:p>
        </w:tc>
        <w:tc>
          <w:tcPr>
            <w:tcW w:w="0" w:type="auto"/>
            <w:hideMark/>
          </w:tcPr>
          <w:p w14:paraId="122C3288" w14:textId="77777777" w:rsidR="00810365" w:rsidRPr="00B23A40" w:rsidRDefault="00810365" w:rsidP="00F738BE">
            <w:pPr>
              <w:jc w:val="center"/>
              <w:rPr>
                <w:rFonts w:eastAsia="Times New Roman"/>
                <w:sz w:val="20"/>
                <w:szCs w:val="20"/>
                <w:lang w:eastAsia="en-GB"/>
              </w:rPr>
            </w:pPr>
          </w:p>
        </w:tc>
        <w:tc>
          <w:tcPr>
            <w:tcW w:w="0" w:type="auto"/>
            <w:hideMark/>
          </w:tcPr>
          <w:p w14:paraId="449B457A" w14:textId="77777777" w:rsidR="00810365" w:rsidRPr="00B23A40" w:rsidRDefault="00810365" w:rsidP="00F738BE">
            <w:pPr>
              <w:jc w:val="center"/>
              <w:rPr>
                <w:rFonts w:eastAsia="Times New Roman"/>
                <w:sz w:val="20"/>
                <w:szCs w:val="20"/>
                <w:lang w:eastAsia="en-GB"/>
              </w:rPr>
            </w:pPr>
          </w:p>
        </w:tc>
      </w:tr>
      <w:tr w:rsidR="00810365" w:rsidRPr="00B23A40" w14:paraId="5E0682DD" w14:textId="77777777" w:rsidTr="00F738BE">
        <w:trPr>
          <w:trHeight w:val="300"/>
        </w:trPr>
        <w:tc>
          <w:tcPr>
            <w:tcW w:w="0" w:type="auto"/>
            <w:hideMark/>
          </w:tcPr>
          <w:p w14:paraId="0DF82CB3" w14:textId="77777777" w:rsidR="00810365" w:rsidRPr="00B23A40" w:rsidRDefault="00810365" w:rsidP="00F738BE">
            <w:pPr>
              <w:rPr>
                <w:rFonts w:ascii="Calibri" w:eastAsia="Times New Roman" w:hAnsi="Calibri" w:cs="Calibri"/>
                <w:lang w:eastAsia="en-GB"/>
              </w:rPr>
            </w:pPr>
            <w:r>
              <w:rPr>
                <w:rFonts w:ascii="Calibri" w:eastAsia="Times New Roman" w:hAnsi="Calibri" w:cs="Calibri"/>
                <w:lang w:eastAsia="en-GB"/>
              </w:rPr>
              <w:t>Mental health</w:t>
            </w:r>
            <w:r w:rsidRPr="00B23A40">
              <w:rPr>
                <w:rFonts w:ascii="Calibri" w:eastAsia="Times New Roman" w:hAnsi="Calibri" w:cs="Calibri"/>
                <w:lang w:eastAsia="en-GB"/>
              </w:rPr>
              <w:t xml:space="preserve"> knowledge (all) 12 items</w:t>
            </w:r>
          </w:p>
        </w:tc>
        <w:tc>
          <w:tcPr>
            <w:tcW w:w="0" w:type="auto"/>
            <w:hideMark/>
          </w:tcPr>
          <w:p w14:paraId="04D797D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0.05</w:t>
            </w:r>
          </w:p>
        </w:tc>
        <w:tc>
          <w:tcPr>
            <w:tcW w:w="0" w:type="auto"/>
            <w:hideMark/>
          </w:tcPr>
          <w:p w14:paraId="5DE99BA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0.59</w:t>
            </w:r>
          </w:p>
        </w:tc>
        <w:tc>
          <w:tcPr>
            <w:tcW w:w="0" w:type="auto"/>
            <w:hideMark/>
          </w:tcPr>
          <w:p w14:paraId="660623F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0.04</w:t>
            </w:r>
          </w:p>
        </w:tc>
        <w:tc>
          <w:tcPr>
            <w:tcW w:w="0" w:type="auto"/>
            <w:hideMark/>
          </w:tcPr>
          <w:p w14:paraId="149FD9E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0.55</w:t>
            </w:r>
          </w:p>
        </w:tc>
        <w:tc>
          <w:tcPr>
            <w:tcW w:w="0" w:type="auto"/>
            <w:hideMark/>
          </w:tcPr>
          <w:p w14:paraId="5377852D"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0.05</w:t>
            </w:r>
          </w:p>
        </w:tc>
        <w:tc>
          <w:tcPr>
            <w:tcW w:w="0" w:type="auto"/>
            <w:hideMark/>
          </w:tcPr>
          <w:p w14:paraId="2B3CFEC5"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0.65</w:t>
            </w:r>
          </w:p>
        </w:tc>
      </w:tr>
      <w:tr w:rsidR="00810365" w:rsidRPr="00B23A40" w14:paraId="6C479166" w14:textId="77777777" w:rsidTr="00F738BE">
        <w:trPr>
          <w:trHeight w:val="600"/>
        </w:trPr>
        <w:tc>
          <w:tcPr>
            <w:tcW w:w="0" w:type="auto"/>
            <w:hideMark/>
          </w:tcPr>
          <w:p w14:paraId="3AD73413" w14:textId="77777777" w:rsidR="00810365" w:rsidRPr="00B23A40" w:rsidRDefault="00810365" w:rsidP="00F738BE">
            <w:pPr>
              <w:rPr>
                <w:rFonts w:ascii="Calibri" w:eastAsia="Times New Roman" w:hAnsi="Calibri" w:cs="Calibri"/>
                <w:lang w:eastAsia="en-GB"/>
              </w:rPr>
            </w:pPr>
            <w:r>
              <w:rPr>
                <w:rFonts w:ascii="Calibri" w:eastAsia="Times New Roman" w:hAnsi="Calibri" w:cs="Calibri"/>
                <w:lang w:eastAsia="en-GB"/>
              </w:rPr>
              <w:t>Mental health</w:t>
            </w:r>
            <w:r w:rsidRPr="00B23A40">
              <w:rPr>
                <w:rFonts w:ascii="Calibri" w:eastAsia="Times New Roman" w:hAnsi="Calibri" w:cs="Calibri"/>
                <w:lang w:eastAsia="en-GB"/>
              </w:rPr>
              <w:t xml:space="preserve"> knowledge 10 items removing two with low correlations</w:t>
            </w:r>
          </w:p>
        </w:tc>
        <w:tc>
          <w:tcPr>
            <w:tcW w:w="0" w:type="auto"/>
            <w:hideMark/>
          </w:tcPr>
          <w:p w14:paraId="6CF583EF"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0.06</w:t>
            </w:r>
          </w:p>
        </w:tc>
        <w:tc>
          <w:tcPr>
            <w:tcW w:w="0" w:type="auto"/>
            <w:hideMark/>
          </w:tcPr>
          <w:p w14:paraId="21D3492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0.60</w:t>
            </w:r>
          </w:p>
        </w:tc>
        <w:tc>
          <w:tcPr>
            <w:tcW w:w="0" w:type="auto"/>
            <w:hideMark/>
          </w:tcPr>
          <w:p w14:paraId="41AA5B92"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0.05</w:t>
            </w:r>
          </w:p>
        </w:tc>
        <w:tc>
          <w:tcPr>
            <w:tcW w:w="0" w:type="auto"/>
            <w:hideMark/>
          </w:tcPr>
          <w:p w14:paraId="3F87DA4A"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0.54</w:t>
            </w:r>
          </w:p>
        </w:tc>
        <w:tc>
          <w:tcPr>
            <w:tcW w:w="0" w:type="auto"/>
            <w:hideMark/>
          </w:tcPr>
          <w:p w14:paraId="59CE1216"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0.07</w:t>
            </w:r>
          </w:p>
        </w:tc>
        <w:tc>
          <w:tcPr>
            <w:tcW w:w="0" w:type="auto"/>
            <w:hideMark/>
          </w:tcPr>
          <w:p w14:paraId="5198C197"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0.68</w:t>
            </w:r>
          </w:p>
        </w:tc>
      </w:tr>
      <w:tr w:rsidR="00810365" w:rsidRPr="00B23A40" w14:paraId="319F74AA" w14:textId="77777777" w:rsidTr="00F738BE">
        <w:trPr>
          <w:trHeight w:val="300"/>
        </w:trPr>
        <w:tc>
          <w:tcPr>
            <w:tcW w:w="0" w:type="auto"/>
            <w:hideMark/>
          </w:tcPr>
          <w:p w14:paraId="10A1E434" w14:textId="77777777" w:rsidR="00810365" w:rsidRPr="00B23A40" w:rsidRDefault="00810365" w:rsidP="00F738BE">
            <w:pPr>
              <w:jc w:val="center"/>
              <w:rPr>
                <w:rFonts w:ascii="Calibri" w:eastAsia="Times New Roman" w:hAnsi="Calibri" w:cs="Calibri"/>
                <w:lang w:eastAsia="en-GB"/>
              </w:rPr>
            </w:pPr>
          </w:p>
        </w:tc>
        <w:tc>
          <w:tcPr>
            <w:tcW w:w="0" w:type="auto"/>
            <w:hideMark/>
          </w:tcPr>
          <w:p w14:paraId="2DBC52F8" w14:textId="77777777" w:rsidR="00810365" w:rsidRPr="00B23A40" w:rsidRDefault="00810365" w:rsidP="00F738BE">
            <w:pPr>
              <w:rPr>
                <w:rFonts w:eastAsia="Times New Roman"/>
                <w:sz w:val="20"/>
                <w:szCs w:val="20"/>
                <w:lang w:eastAsia="en-GB"/>
              </w:rPr>
            </w:pPr>
          </w:p>
        </w:tc>
        <w:tc>
          <w:tcPr>
            <w:tcW w:w="0" w:type="auto"/>
            <w:hideMark/>
          </w:tcPr>
          <w:p w14:paraId="2CC7B0CA" w14:textId="77777777" w:rsidR="00810365" w:rsidRPr="00B23A40" w:rsidRDefault="00810365" w:rsidP="00F738BE">
            <w:pPr>
              <w:jc w:val="center"/>
              <w:rPr>
                <w:rFonts w:eastAsia="Times New Roman"/>
                <w:sz w:val="20"/>
                <w:szCs w:val="20"/>
                <w:lang w:eastAsia="en-GB"/>
              </w:rPr>
            </w:pPr>
          </w:p>
        </w:tc>
        <w:tc>
          <w:tcPr>
            <w:tcW w:w="0" w:type="auto"/>
            <w:hideMark/>
          </w:tcPr>
          <w:p w14:paraId="03D5EDCF" w14:textId="77777777" w:rsidR="00810365" w:rsidRPr="00B23A40" w:rsidRDefault="00810365" w:rsidP="00F738BE">
            <w:pPr>
              <w:jc w:val="center"/>
              <w:rPr>
                <w:rFonts w:eastAsia="Times New Roman"/>
                <w:sz w:val="20"/>
                <w:szCs w:val="20"/>
                <w:lang w:eastAsia="en-GB"/>
              </w:rPr>
            </w:pPr>
          </w:p>
        </w:tc>
        <w:tc>
          <w:tcPr>
            <w:tcW w:w="0" w:type="auto"/>
            <w:hideMark/>
          </w:tcPr>
          <w:p w14:paraId="4110C90F" w14:textId="77777777" w:rsidR="00810365" w:rsidRPr="00B23A40" w:rsidRDefault="00810365" w:rsidP="00F738BE">
            <w:pPr>
              <w:jc w:val="center"/>
              <w:rPr>
                <w:rFonts w:eastAsia="Times New Roman"/>
                <w:sz w:val="20"/>
                <w:szCs w:val="20"/>
                <w:lang w:eastAsia="en-GB"/>
              </w:rPr>
            </w:pPr>
          </w:p>
        </w:tc>
        <w:tc>
          <w:tcPr>
            <w:tcW w:w="0" w:type="auto"/>
            <w:hideMark/>
          </w:tcPr>
          <w:p w14:paraId="3BFE1A64" w14:textId="77777777" w:rsidR="00810365" w:rsidRPr="00B23A40" w:rsidRDefault="00810365" w:rsidP="00F738BE">
            <w:pPr>
              <w:jc w:val="center"/>
              <w:rPr>
                <w:rFonts w:eastAsia="Times New Roman"/>
                <w:sz w:val="20"/>
                <w:szCs w:val="20"/>
                <w:lang w:eastAsia="en-GB"/>
              </w:rPr>
            </w:pPr>
          </w:p>
        </w:tc>
        <w:tc>
          <w:tcPr>
            <w:tcW w:w="0" w:type="auto"/>
            <w:hideMark/>
          </w:tcPr>
          <w:p w14:paraId="1E475548" w14:textId="77777777" w:rsidR="00810365" w:rsidRPr="00B23A40" w:rsidRDefault="00810365" w:rsidP="00F738BE">
            <w:pPr>
              <w:jc w:val="center"/>
              <w:rPr>
                <w:rFonts w:eastAsia="Times New Roman"/>
                <w:sz w:val="20"/>
                <w:szCs w:val="20"/>
                <w:lang w:eastAsia="en-GB"/>
              </w:rPr>
            </w:pPr>
          </w:p>
        </w:tc>
      </w:tr>
      <w:tr w:rsidR="00810365" w:rsidRPr="00B23A40" w14:paraId="1A22C0BE" w14:textId="77777777" w:rsidTr="00F738BE">
        <w:trPr>
          <w:trHeight w:val="600"/>
        </w:trPr>
        <w:tc>
          <w:tcPr>
            <w:tcW w:w="0" w:type="auto"/>
            <w:hideMark/>
          </w:tcPr>
          <w:p w14:paraId="4D4B5880" w14:textId="77777777" w:rsidR="00810365" w:rsidRPr="00B23A40" w:rsidRDefault="00810365" w:rsidP="00F738BE">
            <w:pPr>
              <w:rPr>
                <w:rFonts w:ascii="Calibri" w:eastAsia="Times New Roman" w:hAnsi="Calibri" w:cs="Calibri"/>
                <w:lang w:eastAsia="en-GB"/>
              </w:rPr>
            </w:pPr>
            <w:r w:rsidRPr="00B23A40">
              <w:rPr>
                <w:rFonts w:ascii="Calibri" w:eastAsia="Times New Roman" w:hAnsi="Calibri" w:cs="Calibri"/>
                <w:lang w:eastAsia="en-GB"/>
              </w:rPr>
              <w:t>Sense of belonging peer relationships (all) 8 items</w:t>
            </w:r>
          </w:p>
        </w:tc>
        <w:tc>
          <w:tcPr>
            <w:tcW w:w="0" w:type="auto"/>
            <w:hideMark/>
          </w:tcPr>
          <w:p w14:paraId="5E8F0FEC"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0.45</w:t>
            </w:r>
          </w:p>
        </w:tc>
        <w:tc>
          <w:tcPr>
            <w:tcW w:w="0" w:type="auto"/>
            <w:hideMark/>
          </w:tcPr>
          <w:p w14:paraId="3162C06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c>
          <w:tcPr>
            <w:tcW w:w="0" w:type="auto"/>
            <w:hideMark/>
          </w:tcPr>
          <w:p w14:paraId="347B1571"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0.45</w:t>
            </w:r>
          </w:p>
        </w:tc>
        <w:tc>
          <w:tcPr>
            <w:tcW w:w="0" w:type="auto"/>
            <w:hideMark/>
          </w:tcPr>
          <w:p w14:paraId="70F25F79"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0.78</w:t>
            </w:r>
          </w:p>
        </w:tc>
        <w:tc>
          <w:tcPr>
            <w:tcW w:w="0" w:type="auto"/>
            <w:hideMark/>
          </w:tcPr>
          <w:p w14:paraId="1D45937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0.31</w:t>
            </w:r>
          </w:p>
        </w:tc>
        <w:tc>
          <w:tcPr>
            <w:tcW w:w="0" w:type="auto"/>
            <w:hideMark/>
          </w:tcPr>
          <w:p w14:paraId="1137862A"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0.80</w:t>
            </w:r>
          </w:p>
        </w:tc>
      </w:tr>
      <w:tr w:rsidR="00810365" w:rsidRPr="00B23A40" w14:paraId="59D7B2AD" w14:textId="77777777" w:rsidTr="00F738BE">
        <w:trPr>
          <w:trHeight w:val="300"/>
        </w:trPr>
        <w:tc>
          <w:tcPr>
            <w:tcW w:w="0" w:type="auto"/>
            <w:hideMark/>
          </w:tcPr>
          <w:p w14:paraId="4248F770" w14:textId="77777777" w:rsidR="00810365" w:rsidRPr="00B23A40" w:rsidRDefault="00810365" w:rsidP="00F738BE">
            <w:pPr>
              <w:rPr>
                <w:rFonts w:ascii="Calibri" w:eastAsia="Times New Roman" w:hAnsi="Calibri" w:cs="Calibri"/>
                <w:lang w:eastAsia="en-GB"/>
              </w:rPr>
            </w:pPr>
            <w:r>
              <w:rPr>
                <w:rFonts w:ascii="Calibri" w:eastAsia="Times New Roman" w:hAnsi="Calibri" w:cs="Calibri"/>
                <w:lang w:eastAsia="en-GB"/>
              </w:rPr>
              <w:t>S</w:t>
            </w:r>
            <w:r w:rsidRPr="00B23A40">
              <w:rPr>
                <w:rFonts w:ascii="Calibri" w:eastAsia="Times New Roman" w:hAnsi="Calibri" w:cs="Calibri"/>
                <w:lang w:eastAsia="en-GB"/>
              </w:rPr>
              <w:t>WEBWBS (all) 7 items</w:t>
            </w:r>
          </w:p>
        </w:tc>
        <w:tc>
          <w:tcPr>
            <w:tcW w:w="0" w:type="auto"/>
            <w:hideMark/>
          </w:tcPr>
          <w:p w14:paraId="0449694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0.48</w:t>
            </w:r>
          </w:p>
        </w:tc>
        <w:tc>
          <w:tcPr>
            <w:tcW w:w="0" w:type="auto"/>
            <w:hideMark/>
          </w:tcPr>
          <w:p w14:paraId="0F59216A"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0.85</w:t>
            </w:r>
          </w:p>
        </w:tc>
        <w:tc>
          <w:tcPr>
            <w:tcW w:w="0" w:type="auto"/>
            <w:hideMark/>
          </w:tcPr>
          <w:p w14:paraId="696397B4"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0.49</w:t>
            </w:r>
          </w:p>
        </w:tc>
        <w:tc>
          <w:tcPr>
            <w:tcW w:w="0" w:type="auto"/>
            <w:hideMark/>
          </w:tcPr>
          <w:p w14:paraId="2CBFB713"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0.84</w:t>
            </w:r>
          </w:p>
        </w:tc>
        <w:tc>
          <w:tcPr>
            <w:tcW w:w="0" w:type="auto"/>
            <w:hideMark/>
          </w:tcPr>
          <w:p w14:paraId="51DF0FD8"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0.39</w:t>
            </w:r>
          </w:p>
        </w:tc>
        <w:tc>
          <w:tcPr>
            <w:tcW w:w="0" w:type="auto"/>
            <w:hideMark/>
          </w:tcPr>
          <w:p w14:paraId="756FB74B" w14:textId="77777777" w:rsidR="00810365" w:rsidRPr="00B23A40" w:rsidRDefault="00810365" w:rsidP="00F738BE">
            <w:pPr>
              <w:jc w:val="center"/>
              <w:rPr>
                <w:rFonts w:ascii="Calibri" w:eastAsia="Times New Roman" w:hAnsi="Calibri" w:cs="Calibri"/>
                <w:lang w:eastAsia="en-GB"/>
              </w:rPr>
            </w:pPr>
            <w:r w:rsidRPr="00B23A40">
              <w:rPr>
                <w:rFonts w:ascii="Calibri" w:eastAsia="Times New Roman" w:hAnsi="Calibri" w:cs="Calibri"/>
                <w:lang w:eastAsia="en-GB"/>
              </w:rPr>
              <w:t>0.84</w:t>
            </w:r>
          </w:p>
        </w:tc>
      </w:tr>
    </w:tbl>
    <w:p w14:paraId="3F570B27" w14:textId="7FD2BE53" w:rsidR="00810365" w:rsidRDefault="00C56226" w:rsidP="000E25A2">
      <w:pPr>
        <w:spacing w:after="0" w:line="240" w:lineRule="auto"/>
        <w:textAlignment w:val="baseline"/>
        <w:rPr>
          <w:rFonts w:ascii="Calibri" w:eastAsia="Times New Roman" w:hAnsi="Calibri" w:cs="Calibri"/>
          <w:sz w:val="20"/>
          <w:szCs w:val="20"/>
          <w:lang w:eastAsia="en-GB"/>
        </w:rPr>
        <w:sectPr w:rsidR="00810365" w:rsidSect="00BA1E03">
          <w:footerReference w:type="default" r:id="rId10"/>
          <w:pgSz w:w="11906" w:h="16838"/>
          <w:pgMar w:top="1440" w:right="1440" w:bottom="1440" w:left="1440" w:header="708" w:footer="708" w:gutter="0"/>
          <w:cols w:space="708"/>
          <w:docGrid w:linePitch="360"/>
        </w:sectPr>
      </w:pPr>
      <w:r>
        <w:rPr>
          <w:rFonts w:ascii="Calibri" w:eastAsia="Times New Roman" w:hAnsi="Calibri" w:cs="Calibri"/>
          <w:sz w:val="20"/>
          <w:szCs w:val="20"/>
          <w:lang w:eastAsia="en-GB"/>
        </w:rPr>
        <w:t>SWEMWBS: Short Warwick-Edinburgh Mental Wellbeing Scale</w:t>
      </w:r>
    </w:p>
    <w:p w14:paraId="38B4A51D" w14:textId="4AE1F901" w:rsidR="003C349B" w:rsidRDefault="00F43C2C" w:rsidP="003C349B">
      <w:pPr>
        <w:pStyle w:val="Heading2"/>
      </w:pPr>
      <w:r>
        <w:lastRenderedPageBreak/>
        <w:t>Table S3</w:t>
      </w:r>
      <w:r w:rsidR="003C349B">
        <w:t>. Intraclass correlation coefficients and confidence intervals, test-retest reliability over one month</w:t>
      </w:r>
    </w:p>
    <w:p w14:paraId="7C9DC958" w14:textId="77777777" w:rsidR="003C349B" w:rsidRDefault="003C349B" w:rsidP="003C349B"/>
    <w:tbl>
      <w:tblPr>
        <w:tblStyle w:val="TableGridLight"/>
        <w:tblW w:w="5891" w:type="pct"/>
        <w:tblInd w:w="-810" w:type="dxa"/>
        <w:tblLook w:val="04A0" w:firstRow="1" w:lastRow="0" w:firstColumn="1" w:lastColumn="0" w:noHBand="0" w:noVBand="1"/>
      </w:tblPr>
      <w:tblGrid>
        <w:gridCol w:w="1263"/>
        <w:gridCol w:w="1098"/>
        <w:gridCol w:w="1395"/>
        <w:gridCol w:w="1415"/>
        <w:gridCol w:w="772"/>
        <w:gridCol w:w="1098"/>
        <w:gridCol w:w="1395"/>
        <w:gridCol w:w="1415"/>
        <w:gridCol w:w="772"/>
      </w:tblGrid>
      <w:tr w:rsidR="003C349B" w:rsidRPr="00D72CBB" w14:paraId="5E917A12" w14:textId="77777777" w:rsidTr="00E92A14">
        <w:trPr>
          <w:trHeight w:val="300"/>
        </w:trPr>
        <w:tc>
          <w:tcPr>
            <w:tcW w:w="594" w:type="pct"/>
            <w:noWrap/>
            <w:vAlign w:val="center"/>
          </w:tcPr>
          <w:p w14:paraId="4C423B64" w14:textId="77777777" w:rsidR="003C349B" w:rsidRPr="00E92A14" w:rsidRDefault="003C349B" w:rsidP="00F738BE">
            <w:pPr>
              <w:jc w:val="center"/>
              <w:rPr>
                <w:rFonts w:eastAsia="Times New Roman"/>
                <w:sz w:val="20"/>
                <w:szCs w:val="20"/>
                <w:lang w:eastAsia="en-GB"/>
              </w:rPr>
            </w:pPr>
          </w:p>
        </w:tc>
        <w:tc>
          <w:tcPr>
            <w:tcW w:w="2203" w:type="pct"/>
            <w:gridSpan w:val="4"/>
            <w:noWrap/>
            <w:vAlign w:val="center"/>
          </w:tcPr>
          <w:p w14:paraId="23ED4013"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Main dataset</w:t>
            </w:r>
          </w:p>
        </w:tc>
        <w:tc>
          <w:tcPr>
            <w:tcW w:w="2203" w:type="pct"/>
            <w:gridSpan w:val="4"/>
            <w:noWrap/>
            <w:vAlign w:val="center"/>
          </w:tcPr>
          <w:p w14:paraId="5FBFDD16"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Imputed dataset</w:t>
            </w:r>
          </w:p>
        </w:tc>
      </w:tr>
      <w:tr w:rsidR="003C349B" w:rsidRPr="00D72CBB" w14:paraId="3F77452B" w14:textId="77777777" w:rsidTr="00E92A14">
        <w:trPr>
          <w:trHeight w:val="300"/>
        </w:trPr>
        <w:tc>
          <w:tcPr>
            <w:tcW w:w="594" w:type="pct"/>
            <w:noWrap/>
            <w:vAlign w:val="center"/>
            <w:hideMark/>
          </w:tcPr>
          <w:p w14:paraId="0E04DFA8" w14:textId="77777777" w:rsidR="003C349B" w:rsidRPr="00E92A14" w:rsidRDefault="003C349B" w:rsidP="00F738BE">
            <w:pPr>
              <w:jc w:val="center"/>
              <w:rPr>
                <w:rFonts w:eastAsia="Times New Roman"/>
                <w:sz w:val="20"/>
                <w:szCs w:val="20"/>
                <w:lang w:eastAsia="en-GB"/>
              </w:rPr>
            </w:pPr>
          </w:p>
        </w:tc>
        <w:tc>
          <w:tcPr>
            <w:tcW w:w="517" w:type="pct"/>
            <w:noWrap/>
            <w:vAlign w:val="center"/>
            <w:hideMark/>
          </w:tcPr>
          <w:p w14:paraId="6C04DEB6"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Coefficient</w:t>
            </w:r>
          </w:p>
        </w:tc>
        <w:tc>
          <w:tcPr>
            <w:tcW w:w="657" w:type="pct"/>
            <w:noWrap/>
            <w:vAlign w:val="center"/>
            <w:hideMark/>
          </w:tcPr>
          <w:p w14:paraId="11E0CC2E"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95% CI (lower)</w:t>
            </w:r>
          </w:p>
        </w:tc>
        <w:tc>
          <w:tcPr>
            <w:tcW w:w="666" w:type="pct"/>
            <w:noWrap/>
            <w:vAlign w:val="center"/>
            <w:hideMark/>
          </w:tcPr>
          <w:p w14:paraId="7805AF17"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95% CI (upper)</w:t>
            </w:r>
          </w:p>
        </w:tc>
        <w:tc>
          <w:tcPr>
            <w:tcW w:w="363" w:type="pct"/>
            <w:noWrap/>
            <w:vAlign w:val="center"/>
            <w:hideMark/>
          </w:tcPr>
          <w:p w14:paraId="0D1AEFE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p</w:t>
            </w:r>
          </w:p>
        </w:tc>
        <w:tc>
          <w:tcPr>
            <w:tcW w:w="517" w:type="pct"/>
            <w:noWrap/>
            <w:vAlign w:val="center"/>
            <w:hideMark/>
          </w:tcPr>
          <w:p w14:paraId="5D725625"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Coefficient</w:t>
            </w:r>
          </w:p>
        </w:tc>
        <w:tc>
          <w:tcPr>
            <w:tcW w:w="657" w:type="pct"/>
            <w:noWrap/>
            <w:vAlign w:val="center"/>
            <w:hideMark/>
          </w:tcPr>
          <w:p w14:paraId="065FB27F"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95% CI (lower)</w:t>
            </w:r>
          </w:p>
        </w:tc>
        <w:tc>
          <w:tcPr>
            <w:tcW w:w="666" w:type="pct"/>
            <w:noWrap/>
            <w:vAlign w:val="center"/>
            <w:hideMark/>
          </w:tcPr>
          <w:p w14:paraId="204F589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95% CI (upper)</w:t>
            </w:r>
          </w:p>
        </w:tc>
        <w:tc>
          <w:tcPr>
            <w:tcW w:w="363" w:type="pct"/>
            <w:noWrap/>
            <w:vAlign w:val="center"/>
            <w:hideMark/>
          </w:tcPr>
          <w:p w14:paraId="1F05E036"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p</w:t>
            </w:r>
          </w:p>
        </w:tc>
      </w:tr>
      <w:tr w:rsidR="003C349B" w:rsidRPr="00D72CBB" w14:paraId="0DC50E06" w14:textId="77777777" w:rsidTr="00E92A14">
        <w:trPr>
          <w:trHeight w:val="600"/>
        </w:trPr>
        <w:tc>
          <w:tcPr>
            <w:tcW w:w="594" w:type="pct"/>
            <w:vAlign w:val="center"/>
            <w:hideMark/>
          </w:tcPr>
          <w:p w14:paraId="5DA55C62"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General help seeking</w:t>
            </w:r>
          </w:p>
        </w:tc>
        <w:tc>
          <w:tcPr>
            <w:tcW w:w="517" w:type="pct"/>
            <w:noWrap/>
            <w:vAlign w:val="center"/>
            <w:hideMark/>
          </w:tcPr>
          <w:p w14:paraId="2BD60CAB"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0.69</w:t>
            </w:r>
          </w:p>
        </w:tc>
        <w:tc>
          <w:tcPr>
            <w:tcW w:w="657" w:type="pct"/>
            <w:noWrap/>
            <w:vAlign w:val="center"/>
            <w:hideMark/>
          </w:tcPr>
          <w:p w14:paraId="4DB0D9A2"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0.69</w:t>
            </w:r>
          </w:p>
        </w:tc>
        <w:tc>
          <w:tcPr>
            <w:tcW w:w="666" w:type="pct"/>
            <w:noWrap/>
            <w:vAlign w:val="center"/>
            <w:hideMark/>
          </w:tcPr>
          <w:p w14:paraId="1499E9B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0.82</w:t>
            </w:r>
          </w:p>
        </w:tc>
        <w:tc>
          <w:tcPr>
            <w:tcW w:w="363" w:type="pct"/>
            <w:noWrap/>
            <w:vAlign w:val="center"/>
            <w:hideMark/>
          </w:tcPr>
          <w:p w14:paraId="6FA76DAA"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c>
          <w:tcPr>
            <w:tcW w:w="517" w:type="pct"/>
            <w:noWrap/>
            <w:vAlign w:val="center"/>
            <w:hideMark/>
          </w:tcPr>
          <w:p w14:paraId="0526F35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0.71</w:t>
            </w:r>
          </w:p>
        </w:tc>
        <w:tc>
          <w:tcPr>
            <w:tcW w:w="657" w:type="pct"/>
            <w:noWrap/>
            <w:vAlign w:val="center"/>
            <w:hideMark/>
          </w:tcPr>
          <w:p w14:paraId="42522FB1"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0.69</w:t>
            </w:r>
          </w:p>
        </w:tc>
        <w:tc>
          <w:tcPr>
            <w:tcW w:w="666" w:type="pct"/>
            <w:noWrap/>
            <w:vAlign w:val="center"/>
            <w:hideMark/>
          </w:tcPr>
          <w:p w14:paraId="65FC600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0.82</w:t>
            </w:r>
          </w:p>
        </w:tc>
        <w:tc>
          <w:tcPr>
            <w:tcW w:w="363" w:type="pct"/>
            <w:noWrap/>
            <w:vAlign w:val="center"/>
            <w:hideMark/>
          </w:tcPr>
          <w:p w14:paraId="1DFCFEBB"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r>
      <w:tr w:rsidR="003C349B" w:rsidRPr="00D72CBB" w14:paraId="232209EA" w14:textId="77777777" w:rsidTr="00E92A14">
        <w:trPr>
          <w:trHeight w:val="600"/>
        </w:trPr>
        <w:tc>
          <w:tcPr>
            <w:tcW w:w="594" w:type="pct"/>
            <w:vAlign w:val="center"/>
            <w:hideMark/>
          </w:tcPr>
          <w:p w14:paraId="5BB7B799"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Confidence statements</w:t>
            </w:r>
          </w:p>
        </w:tc>
        <w:tc>
          <w:tcPr>
            <w:tcW w:w="517" w:type="pct"/>
            <w:noWrap/>
            <w:vAlign w:val="center"/>
            <w:hideMark/>
          </w:tcPr>
          <w:p w14:paraId="320B43FF"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0.67</w:t>
            </w:r>
          </w:p>
        </w:tc>
        <w:tc>
          <w:tcPr>
            <w:tcW w:w="657" w:type="pct"/>
            <w:noWrap/>
            <w:vAlign w:val="center"/>
            <w:hideMark/>
          </w:tcPr>
          <w:p w14:paraId="753C5830"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0.66</w:t>
            </w:r>
          </w:p>
        </w:tc>
        <w:tc>
          <w:tcPr>
            <w:tcW w:w="666" w:type="pct"/>
            <w:noWrap/>
            <w:vAlign w:val="center"/>
            <w:hideMark/>
          </w:tcPr>
          <w:p w14:paraId="27101F60"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0.80</w:t>
            </w:r>
          </w:p>
        </w:tc>
        <w:tc>
          <w:tcPr>
            <w:tcW w:w="363" w:type="pct"/>
            <w:noWrap/>
            <w:vAlign w:val="center"/>
            <w:hideMark/>
          </w:tcPr>
          <w:p w14:paraId="30907C1E"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c>
          <w:tcPr>
            <w:tcW w:w="517" w:type="pct"/>
            <w:noWrap/>
            <w:vAlign w:val="center"/>
            <w:hideMark/>
          </w:tcPr>
          <w:p w14:paraId="31F6675C"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0.64</w:t>
            </w:r>
          </w:p>
        </w:tc>
        <w:tc>
          <w:tcPr>
            <w:tcW w:w="657" w:type="pct"/>
            <w:noWrap/>
            <w:vAlign w:val="center"/>
            <w:hideMark/>
          </w:tcPr>
          <w:p w14:paraId="54E813CE"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0.60</w:t>
            </w:r>
          </w:p>
        </w:tc>
        <w:tc>
          <w:tcPr>
            <w:tcW w:w="666" w:type="pct"/>
            <w:noWrap/>
            <w:vAlign w:val="center"/>
            <w:hideMark/>
          </w:tcPr>
          <w:p w14:paraId="664CA871"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0.76</w:t>
            </w:r>
          </w:p>
        </w:tc>
        <w:tc>
          <w:tcPr>
            <w:tcW w:w="363" w:type="pct"/>
            <w:noWrap/>
            <w:vAlign w:val="center"/>
            <w:hideMark/>
          </w:tcPr>
          <w:p w14:paraId="25E6D26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r>
      <w:tr w:rsidR="003C349B" w:rsidRPr="00D72CBB" w14:paraId="0CC1E206" w14:textId="77777777" w:rsidTr="00E92A14">
        <w:trPr>
          <w:trHeight w:val="600"/>
        </w:trPr>
        <w:tc>
          <w:tcPr>
            <w:tcW w:w="594" w:type="pct"/>
            <w:vAlign w:val="center"/>
            <w:hideMark/>
          </w:tcPr>
          <w:p w14:paraId="6BE329B3"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Mental health knowledge</w:t>
            </w:r>
          </w:p>
        </w:tc>
        <w:tc>
          <w:tcPr>
            <w:tcW w:w="517" w:type="pct"/>
            <w:noWrap/>
            <w:vAlign w:val="center"/>
            <w:hideMark/>
          </w:tcPr>
          <w:p w14:paraId="04C3B41D"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0.50</w:t>
            </w:r>
          </w:p>
        </w:tc>
        <w:tc>
          <w:tcPr>
            <w:tcW w:w="657" w:type="pct"/>
            <w:noWrap/>
            <w:vAlign w:val="center"/>
            <w:hideMark/>
          </w:tcPr>
          <w:p w14:paraId="62E16837"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0.47</w:t>
            </w:r>
          </w:p>
        </w:tc>
        <w:tc>
          <w:tcPr>
            <w:tcW w:w="666" w:type="pct"/>
            <w:noWrap/>
            <w:vAlign w:val="center"/>
            <w:hideMark/>
          </w:tcPr>
          <w:p w14:paraId="7C680235"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0.68</w:t>
            </w:r>
          </w:p>
        </w:tc>
        <w:tc>
          <w:tcPr>
            <w:tcW w:w="363" w:type="pct"/>
            <w:noWrap/>
            <w:vAlign w:val="center"/>
            <w:hideMark/>
          </w:tcPr>
          <w:p w14:paraId="3D29B19A"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c>
          <w:tcPr>
            <w:tcW w:w="517" w:type="pct"/>
            <w:noWrap/>
            <w:vAlign w:val="center"/>
            <w:hideMark/>
          </w:tcPr>
          <w:p w14:paraId="038F2EA6"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0.50</w:t>
            </w:r>
          </w:p>
        </w:tc>
        <w:tc>
          <w:tcPr>
            <w:tcW w:w="657" w:type="pct"/>
            <w:noWrap/>
            <w:vAlign w:val="center"/>
            <w:hideMark/>
          </w:tcPr>
          <w:p w14:paraId="26FD57A5"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0.45</w:t>
            </w:r>
          </w:p>
        </w:tc>
        <w:tc>
          <w:tcPr>
            <w:tcW w:w="666" w:type="pct"/>
            <w:noWrap/>
            <w:vAlign w:val="center"/>
            <w:hideMark/>
          </w:tcPr>
          <w:p w14:paraId="60181767"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0.66</w:t>
            </w:r>
          </w:p>
        </w:tc>
        <w:tc>
          <w:tcPr>
            <w:tcW w:w="363" w:type="pct"/>
            <w:noWrap/>
            <w:vAlign w:val="center"/>
            <w:hideMark/>
          </w:tcPr>
          <w:p w14:paraId="1746A8AE"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r>
      <w:tr w:rsidR="003C349B" w:rsidRPr="00D72CBB" w14:paraId="61F81783" w14:textId="77777777" w:rsidTr="00E92A14">
        <w:trPr>
          <w:trHeight w:val="600"/>
        </w:trPr>
        <w:tc>
          <w:tcPr>
            <w:tcW w:w="594" w:type="pct"/>
            <w:vAlign w:val="center"/>
            <w:hideMark/>
          </w:tcPr>
          <w:p w14:paraId="0508A63F"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Sense of belonging: peer relationships</w:t>
            </w:r>
          </w:p>
        </w:tc>
        <w:tc>
          <w:tcPr>
            <w:tcW w:w="517" w:type="pct"/>
            <w:noWrap/>
            <w:vAlign w:val="bottom"/>
            <w:hideMark/>
          </w:tcPr>
          <w:p w14:paraId="37DE7CDA"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0.79</w:t>
            </w:r>
          </w:p>
        </w:tc>
        <w:tc>
          <w:tcPr>
            <w:tcW w:w="657" w:type="pct"/>
            <w:noWrap/>
            <w:vAlign w:val="bottom"/>
            <w:hideMark/>
          </w:tcPr>
          <w:p w14:paraId="6D689959"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0.76</w:t>
            </w:r>
          </w:p>
        </w:tc>
        <w:tc>
          <w:tcPr>
            <w:tcW w:w="666" w:type="pct"/>
            <w:noWrap/>
            <w:vAlign w:val="bottom"/>
            <w:hideMark/>
          </w:tcPr>
          <w:p w14:paraId="60CFE996"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0.86</w:t>
            </w:r>
          </w:p>
        </w:tc>
        <w:tc>
          <w:tcPr>
            <w:tcW w:w="363" w:type="pct"/>
            <w:noWrap/>
            <w:vAlign w:val="bottom"/>
            <w:hideMark/>
          </w:tcPr>
          <w:p w14:paraId="2340FBE1"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&lt;0.001</w:t>
            </w:r>
          </w:p>
        </w:tc>
        <w:tc>
          <w:tcPr>
            <w:tcW w:w="517" w:type="pct"/>
            <w:noWrap/>
            <w:vAlign w:val="center"/>
            <w:hideMark/>
          </w:tcPr>
          <w:p w14:paraId="0F0BBF2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0.79</w:t>
            </w:r>
          </w:p>
        </w:tc>
        <w:tc>
          <w:tcPr>
            <w:tcW w:w="657" w:type="pct"/>
            <w:noWrap/>
            <w:vAlign w:val="center"/>
            <w:hideMark/>
          </w:tcPr>
          <w:p w14:paraId="50B121E5"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0.76</w:t>
            </w:r>
          </w:p>
        </w:tc>
        <w:tc>
          <w:tcPr>
            <w:tcW w:w="666" w:type="pct"/>
            <w:noWrap/>
            <w:vAlign w:val="center"/>
            <w:hideMark/>
          </w:tcPr>
          <w:p w14:paraId="366E292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0.86</w:t>
            </w:r>
          </w:p>
        </w:tc>
        <w:tc>
          <w:tcPr>
            <w:tcW w:w="363" w:type="pct"/>
            <w:noWrap/>
            <w:vAlign w:val="center"/>
            <w:hideMark/>
          </w:tcPr>
          <w:p w14:paraId="3B2DAAA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r>
      <w:tr w:rsidR="003C349B" w:rsidRPr="00D72CBB" w14:paraId="309F82D1" w14:textId="77777777" w:rsidTr="00E92A14">
        <w:trPr>
          <w:trHeight w:val="300"/>
        </w:trPr>
        <w:tc>
          <w:tcPr>
            <w:tcW w:w="594" w:type="pct"/>
            <w:vAlign w:val="center"/>
            <w:hideMark/>
          </w:tcPr>
          <w:p w14:paraId="05AAF6CD"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SWEMWBS</w:t>
            </w:r>
          </w:p>
        </w:tc>
        <w:tc>
          <w:tcPr>
            <w:tcW w:w="517" w:type="pct"/>
            <w:noWrap/>
            <w:vAlign w:val="bottom"/>
            <w:hideMark/>
          </w:tcPr>
          <w:p w14:paraId="0ACAD3C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0.73</w:t>
            </w:r>
          </w:p>
        </w:tc>
        <w:tc>
          <w:tcPr>
            <w:tcW w:w="657" w:type="pct"/>
            <w:noWrap/>
            <w:vAlign w:val="bottom"/>
            <w:hideMark/>
          </w:tcPr>
          <w:p w14:paraId="222AD002"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0.69</w:t>
            </w:r>
          </w:p>
        </w:tc>
        <w:tc>
          <w:tcPr>
            <w:tcW w:w="666" w:type="pct"/>
            <w:noWrap/>
            <w:vAlign w:val="bottom"/>
            <w:hideMark/>
          </w:tcPr>
          <w:p w14:paraId="5F7AB358"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0.82</w:t>
            </w:r>
          </w:p>
        </w:tc>
        <w:tc>
          <w:tcPr>
            <w:tcW w:w="363" w:type="pct"/>
            <w:noWrap/>
            <w:vAlign w:val="bottom"/>
            <w:hideMark/>
          </w:tcPr>
          <w:p w14:paraId="013F0FEA"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hAnsi="Calibri" w:cs="Calibri"/>
                <w:sz w:val="20"/>
                <w:szCs w:val="20"/>
              </w:rPr>
              <w:t>&lt;0.001</w:t>
            </w:r>
          </w:p>
        </w:tc>
        <w:tc>
          <w:tcPr>
            <w:tcW w:w="517" w:type="pct"/>
            <w:noWrap/>
            <w:vAlign w:val="center"/>
            <w:hideMark/>
          </w:tcPr>
          <w:p w14:paraId="6B52286C"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0.71</w:t>
            </w:r>
          </w:p>
        </w:tc>
        <w:tc>
          <w:tcPr>
            <w:tcW w:w="657" w:type="pct"/>
            <w:noWrap/>
            <w:vAlign w:val="center"/>
            <w:hideMark/>
          </w:tcPr>
          <w:p w14:paraId="49E59BB7"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0.66</w:t>
            </w:r>
          </w:p>
        </w:tc>
        <w:tc>
          <w:tcPr>
            <w:tcW w:w="666" w:type="pct"/>
            <w:noWrap/>
            <w:vAlign w:val="center"/>
            <w:hideMark/>
          </w:tcPr>
          <w:p w14:paraId="089390D4"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0.80</w:t>
            </w:r>
          </w:p>
        </w:tc>
        <w:tc>
          <w:tcPr>
            <w:tcW w:w="363" w:type="pct"/>
            <w:noWrap/>
            <w:vAlign w:val="center"/>
            <w:hideMark/>
          </w:tcPr>
          <w:p w14:paraId="2027C439" w14:textId="77777777" w:rsidR="003C349B" w:rsidRPr="00E92A14" w:rsidRDefault="003C349B" w:rsidP="00F738BE">
            <w:pPr>
              <w:jc w:val="center"/>
              <w:rPr>
                <w:rFonts w:ascii="Calibri" w:eastAsia="Times New Roman" w:hAnsi="Calibri" w:cs="Calibri"/>
                <w:sz w:val="20"/>
                <w:szCs w:val="20"/>
                <w:lang w:eastAsia="en-GB"/>
              </w:rPr>
            </w:pPr>
            <w:r w:rsidRPr="00E92A14">
              <w:rPr>
                <w:rFonts w:ascii="Calibri" w:eastAsia="Times New Roman" w:hAnsi="Calibri" w:cs="Calibri"/>
                <w:sz w:val="20"/>
                <w:szCs w:val="20"/>
                <w:lang w:eastAsia="en-GB"/>
              </w:rPr>
              <w:t>&lt;0.001</w:t>
            </w:r>
          </w:p>
        </w:tc>
      </w:tr>
    </w:tbl>
    <w:p w14:paraId="1DAD843A" w14:textId="77777777" w:rsidR="00C56226" w:rsidRDefault="00C56226" w:rsidP="00C56226">
      <w:pPr>
        <w:spacing w:after="0" w:line="240" w:lineRule="auto"/>
        <w:textAlignment w:val="baseline"/>
        <w:rPr>
          <w:rFonts w:ascii="Calibri" w:eastAsia="Times New Roman" w:hAnsi="Calibri" w:cs="Calibri"/>
          <w:sz w:val="20"/>
          <w:szCs w:val="20"/>
          <w:lang w:eastAsia="en-GB"/>
        </w:rPr>
        <w:sectPr w:rsidR="00C56226" w:rsidSect="00BA1E03">
          <w:footerReference w:type="default" r:id="rId11"/>
          <w:pgSz w:w="11906" w:h="16838"/>
          <w:pgMar w:top="1440" w:right="1440" w:bottom="1440" w:left="1440" w:header="708" w:footer="708" w:gutter="0"/>
          <w:cols w:space="708"/>
          <w:docGrid w:linePitch="360"/>
        </w:sectPr>
      </w:pPr>
      <w:r>
        <w:rPr>
          <w:rFonts w:ascii="Calibri" w:eastAsia="Times New Roman" w:hAnsi="Calibri" w:cs="Calibri"/>
          <w:sz w:val="20"/>
          <w:szCs w:val="20"/>
          <w:lang w:eastAsia="en-GB"/>
        </w:rPr>
        <w:t>SWEMWBS: Short Warwick-Edinburgh Mental Wellbeing Scale</w:t>
      </w:r>
    </w:p>
    <w:p w14:paraId="7BAB90BE" w14:textId="72140847" w:rsidR="00A4266A" w:rsidRDefault="00F43C2C" w:rsidP="00A4266A">
      <w:pPr>
        <w:pStyle w:val="Heading2"/>
      </w:pPr>
      <w:r>
        <w:lastRenderedPageBreak/>
        <w:t>Table S4</w:t>
      </w:r>
      <w:r w:rsidR="00A4266A">
        <w:t>. Factor loadings for exploratory factor analysis of help-seeking confidence questionnaire</w:t>
      </w:r>
    </w:p>
    <w:p w14:paraId="7FDCCEEB" w14:textId="77777777" w:rsidR="00A4266A" w:rsidRDefault="00A4266A" w:rsidP="00A4266A"/>
    <w:tbl>
      <w:tblPr>
        <w:tblStyle w:val="TableGridLight"/>
        <w:tblW w:w="5515" w:type="dxa"/>
        <w:tblLook w:val="04A0" w:firstRow="1" w:lastRow="0" w:firstColumn="1" w:lastColumn="0" w:noHBand="0" w:noVBand="1"/>
      </w:tblPr>
      <w:tblGrid>
        <w:gridCol w:w="1560"/>
        <w:gridCol w:w="960"/>
        <w:gridCol w:w="960"/>
        <w:gridCol w:w="960"/>
        <w:gridCol w:w="1356"/>
      </w:tblGrid>
      <w:tr w:rsidR="00A4266A" w:rsidRPr="00FA5AB8" w14:paraId="2833F4ED" w14:textId="77777777" w:rsidTr="00F738BE">
        <w:trPr>
          <w:trHeight w:val="300"/>
        </w:trPr>
        <w:tc>
          <w:tcPr>
            <w:tcW w:w="1560" w:type="dxa"/>
            <w:noWrap/>
            <w:hideMark/>
          </w:tcPr>
          <w:p w14:paraId="54FAFDFD"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Variable</w:t>
            </w:r>
          </w:p>
        </w:tc>
        <w:tc>
          <w:tcPr>
            <w:tcW w:w="960" w:type="dxa"/>
            <w:noWrap/>
            <w:hideMark/>
          </w:tcPr>
          <w:p w14:paraId="3BEEAD0D"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Factor1</w:t>
            </w:r>
          </w:p>
        </w:tc>
        <w:tc>
          <w:tcPr>
            <w:tcW w:w="960" w:type="dxa"/>
            <w:noWrap/>
            <w:hideMark/>
          </w:tcPr>
          <w:p w14:paraId="4E7192E7"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Factor2</w:t>
            </w:r>
          </w:p>
        </w:tc>
        <w:tc>
          <w:tcPr>
            <w:tcW w:w="960" w:type="dxa"/>
            <w:noWrap/>
            <w:hideMark/>
          </w:tcPr>
          <w:p w14:paraId="761D972F"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Factor3</w:t>
            </w:r>
          </w:p>
        </w:tc>
        <w:tc>
          <w:tcPr>
            <w:tcW w:w="1075" w:type="dxa"/>
            <w:noWrap/>
            <w:hideMark/>
          </w:tcPr>
          <w:p w14:paraId="683DDC29"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 xml:space="preserve">Uniqueness </w:t>
            </w:r>
          </w:p>
        </w:tc>
      </w:tr>
      <w:tr w:rsidR="00A4266A" w:rsidRPr="00FA5AB8" w14:paraId="719C19D0" w14:textId="77777777" w:rsidTr="00F738BE">
        <w:trPr>
          <w:trHeight w:val="300"/>
        </w:trPr>
        <w:tc>
          <w:tcPr>
            <w:tcW w:w="1560" w:type="dxa"/>
            <w:noWrap/>
            <w:hideMark/>
          </w:tcPr>
          <w:p w14:paraId="6C47EE61" w14:textId="77777777" w:rsidR="00A4266A" w:rsidRPr="00FA5AB8" w:rsidRDefault="00A4266A" w:rsidP="00F738BE">
            <w:pPr>
              <w:rPr>
                <w:rFonts w:ascii="Calibri" w:eastAsia="Times New Roman" w:hAnsi="Calibri" w:cs="Calibri"/>
                <w:lang w:eastAsia="en-GB"/>
              </w:rPr>
            </w:pPr>
          </w:p>
        </w:tc>
        <w:tc>
          <w:tcPr>
            <w:tcW w:w="960" w:type="dxa"/>
            <w:noWrap/>
            <w:hideMark/>
          </w:tcPr>
          <w:p w14:paraId="1E90E79E" w14:textId="77777777" w:rsidR="00A4266A" w:rsidRPr="00FA5AB8" w:rsidRDefault="00A4266A" w:rsidP="00F738BE">
            <w:pPr>
              <w:rPr>
                <w:rFonts w:eastAsia="Times New Roman"/>
                <w:sz w:val="20"/>
                <w:szCs w:val="20"/>
                <w:lang w:eastAsia="en-GB"/>
              </w:rPr>
            </w:pPr>
          </w:p>
        </w:tc>
        <w:tc>
          <w:tcPr>
            <w:tcW w:w="960" w:type="dxa"/>
            <w:noWrap/>
            <w:hideMark/>
          </w:tcPr>
          <w:p w14:paraId="38124CED" w14:textId="77777777" w:rsidR="00A4266A" w:rsidRPr="00FA5AB8" w:rsidRDefault="00A4266A" w:rsidP="00F738BE">
            <w:pPr>
              <w:rPr>
                <w:rFonts w:eastAsia="Times New Roman"/>
                <w:sz w:val="20"/>
                <w:szCs w:val="20"/>
                <w:lang w:eastAsia="en-GB"/>
              </w:rPr>
            </w:pPr>
          </w:p>
        </w:tc>
        <w:tc>
          <w:tcPr>
            <w:tcW w:w="960" w:type="dxa"/>
            <w:noWrap/>
            <w:hideMark/>
          </w:tcPr>
          <w:p w14:paraId="311DE03D" w14:textId="77777777" w:rsidR="00A4266A" w:rsidRPr="00FA5AB8" w:rsidRDefault="00A4266A" w:rsidP="00F738BE">
            <w:pPr>
              <w:rPr>
                <w:rFonts w:eastAsia="Times New Roman"/>
                <w:sz w:val="20"/>
                <w:szCs w:val="20"/>
                <w:lang w:eastAsia="en-GB"/>
              </w:rPr>
            </w:pPr>
          </w:p>
        </w:tc>
        <w:tc>
          <w:tcPr>
            <w:tcW w:w="1075" w:type="dxa"/>
            <w:noWrap/>
            <w:hideMark/>
          </w:tcPr>
          <w:p w14:paraId="62304A37" w14:textId="77777777" w:rsidR="00A4266A" w:rsidRPr="00FA5AB8" w:rsidRDefault="00A4266A" w:rsidP="00F738BE">
            <w:pPr>
              <w:rPr>
                <w:rFonts w:eastAsia="Times New Roman"/>
                <w:sz w:val="20"/>
                <w:szCs w:val="20"/>
                <w:lang w:eastAsia="en-GB"/>
              </w:rPr>
            </w:pPr>
          </w:p>
        </w:tc>
      </w:tr>
      <w:tr w:rsidR="00A4266A" w:rsidRPr="00FA5AB8" w14:paraId="73606739" w14:textId="77777777" w:rsidTr="00F738BE">
        <w:trPr>
          <w:trHeight w:val="300"/>
        </w:trPr>
        <w:tc>
          <w:tcPr>
            <w:tcW w:w="1560" w:type="dxa"/>
            <w:noWrap/>
            <w:hideMark/>
          </w:tcPr>
          <w:p w14:paraId="0C9727BE"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con_friends1</w:t>
            </w:r>
          </w:p>
        </w:tc>
        <w:tc>
          <w:tcPr>
            <w:tcW w:w="960" w:type="dxa"/>
            <w:noWrap/>
            <w:hideMark/>
          </w:tcPr>
          <w:p w14:paraId="1DDC5C26"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0.3038</w:t>
            </w:r>
          </w:p>
        </w:tc>
        <w:tc>
          <w:tcPr>
            <w:tcW w:w="960" w:type="dxa"/>
            <w:noWrap/>
            <w:hideMark/>
          </w:tcPr>
          <w:p w14:paraId="29C7D328"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0.0768</w:t>
            </w:r>
          </w:p>
        </w:tc>
        <w:tc>
          <w:tcPr>
            <w:tcW w:w="960" w:type="dxa"/>
            <w:noWrap/>
            <w:hideMark/>
          </w:tcPr>
          <w:p w14:paraId="71FC6598"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0.116</w:t>
            </w:r>
          </w:p>
        </w:tc>
        <w:tc>
          <w:tcPr>
            <w:tcW w:w="1075" w:type="dxa"/>
            <w:noWrap/>
            <w:hideMark/>
          </w:tcPr>
          <w:p w14:paraId="7AD25DAB"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0.8538</w:t>
            </w:r>
          </w:p>
        </w:tc>
      </w:tr>
      <w:tr w:rsidR="00A4266A" w:rsidRPr="00FA5AB8" w14:paraId="7AB1D74C" w14:textId="77777777" w:rsidTr="00F738BE">
        <w:trPr>
          <w:trHeight w:val="300"/>
        </w:trPr>
        <w:tc>
          <w:tcPr>
            <w:tcW w:w="1560" w:type="dxa"/>
            <w:noWrap/>
            <w:hideMark/>
          </w:tcPr>
          <w:p w14:paraId="5464EA85"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con_friends2</w:t>
            </w:r>
          </w:p>
        </w:tc>
        <w:tc>
          <w:tcPr>
            <w:tcW w:w="960" w:type="dxa"/>
            <w:noWrap/>
            <w:hideMark/>
          </w:tcPr>
          <w:p w14:paraId="3E85D10D"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-0.0895</w:t>
            </w:r>
          </w:p>
        </w:tc>
        <w:tc>
          <w:tcPr>
            <w:tcW w:w="960" w:type="dxa"/>
            <w:noWrap/>
            <w:hideMark/>
          </w:tcPr>
          <w:p w14:paraId="2EB1A64E"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0.0801</w:t>
            </w:r>
          </w:p>
        </w:tc>
        <w:tc>
          <w:tcPr>
            <w:tcW w:w="960" w:type="dxa"/>
            <w:noWrap/>
            <w:hideMark/>
          </w:tcPr>
          <w:p w14:paraId="7045DC38"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0.5473</w:t>
            </w:r>
          </w:p>
        </w:tc>
        <w:tc>
          <w:tcPr>
            <w:tcW w:w="1075" w:type="dxa"/>
            <w:noWrap/>
            <w:hideMark/>
          </w:tcPr>
          <w:p w14:paraId="431E4109"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0.7044</w:t>
            </w:r>
          </w:p>
        </w:tc>
      </w:tr>
      <w:tr w:rsidR="00A4266A" w:rsidRPr="00FA5AB8" w14:paraId="43DCD88C" w14:textId="77777777" w:rsidTr="00F738BE">
        <w:trPr>
          <w:trHeight w:val="300"/>
        </w:trPr>
        <w:tc>
          <w:tcPr>
            <w:tcW w:w="1560" w:type="dxa"/>
            <w:noWrap/>
            <w:hideMark/>
          </w:tcPr>
          <w:p w14:paraId="139D876E"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con_talk_q1</w:t>
            </w:r>
          </w:p>
        </w:tc>
        <w:tc>
          <w:tcPr>
            <w:tcW w:w="960" w:type="dxa"/>
            <w:noWrap/>
            <w:hideMark/>
          </w:tcPr>
          <w:p w14:paraId="1D615484"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0.5775</w:t>
            </w:r>
          </w:p>
        </w:tc>
        <w:tc>
          <w:tcPr>
            <w:tcW w:w="960" w:type="dxa"/>
            <w:noWrap/>
            <w:hideMark/>
          </w:tcPr>
          <w:p w14:paraId="39F3FF5B"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-0.0218</w:t>
            </w:r>
          </w:p>
        </w:tc>
        <w:tc>
          <w:tcPr>
            <w:tcW w:w="960" w:type="dxa"/>
            <w:noWrap/>
            <w:hideMark/>
          </w:tcPr>
          <w:p w14:paraId="609810C3"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0.1039</w:t>
            </w:r>
          </w:p>
        </w:tc>
        <w:tc>
          <w:tcPr>
            <w:tcW w:w="1075" w:type="dxa"/>
            <w:noWrap/>
            <w:hideMark/>
          </w:tcPr>
          <w:p w14:paraId="44C7E65A"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0.6427</w:t>
            </w:r>
          </w:p>
        </w:tc>
      </w:tr>
      <w:tr w:rsidR="00A4266A" w:rsidRPr="00FA5AB8" w14:paraId="404C70DB" w14:textId="77777777" w:rsidTr="00F738BE">
        <w:trPr>
          <w:trHeight w:val="300"/>
        </w:trPr>
        <w:tc>
          <w:tcPr>
            <w:tcW w:w="1560" w:type="dxa"/>
            <w:noWrap/>
            <w:hideMark/>
          </w:tcPr>
          <w:p w14:paraId="0A6C4223"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con_talk_q2</w:t>
            </w:r>
          </w:p>
        </w:tc>
        <w:tc>
          <w:tcPr>
            <w:tcW w:w="960" w:type="dxa"/>
            <w:noWrap/>
            <w:hideMark/>
          </w:tcPr>
          <w:p w14:paraId="7631F2EE"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0.7317</w:t>
            </w:r>
          </w:p>
        </w:tc>
        <w:tc>
          <w:tcPr>
            <w:tcW w:w="960" w:type="dxa"/>
            <w:noWrap/>
            <w:hideMark/>
          </w:tcPr>
          <w:p w14:paraId="754199D5"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0.0204</w:t>
            </w:r>
          </w:p>
        </w:tc>
        <w:tc>
          <w:tcPr>
            <w:tcW w:w="960" w:type="dxa"/>
            <w:noWrap/>
            <w:hideMark/>
          </w:tcPr>
          <w:p w14:paraId="70B76681"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-0.0064</w:t>
            </w:r>
          </w:p>
        </w:tc>
        <w:tc>
          <w:tcPr>
            <w:tcW w:w="1075" w:type="dxa"/>
            <w:noWrap/>
            <w:hideMark/>
          </w:tcPr>
          <w:p w14:paraId="46E452E2"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0.4536</w:t>
            </w:r>
          </w:p>
        </w:tc>
      </w:tr>
      <w:tr w:rsidR="00A4266A" w:rsidRPr="00FA5AB8" w14:paraId="0C996591" w14:textId="77777777" w:rsidTr="00F738BE">
        <w:trPr>
          <w:trHeight w:val="300"/>
        </w:trPr>
        <w:tc>
          <w:tcPr>
            <w:tcW w:w="1560" w:type="dxa"/>
            <w:noWrap/>
            <w:hideMark/>
          </w:tcPr>
          <w:p w14:paraId="4F9269B5"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con_talk_q3</w:t>
            </w:r>
          </w:p>
        </w:tc>
        <w:tc>
          <w:tcPr>
            <w:tcW w:w="960" w:type="dxa"/>
            <w:noWrap/>
            <w:hideMark/>
          </w:tcPr>
          <w:p w14:paraId="3EEE3107"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0.4513</w:t>
            </w:r>
          </w:p>
        </w:tc>
        <w:tc>
          <w:tcPr>
            <w:tcW w:w="960" w:type="dxa"/>
            <w:noWrap/>
            <w:hideMark/>
          </w:tcPr>
          <w:p w14:paraId="52DB9F13"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-0.1349</w:t>
            </w:r>
          </w:p>
        </w:tc>
        <w:tc>
          <w:tcPr>
            <w:tcW w:w="960" w:type="dxa"/>
            <w:noWrap/>
            <w:hideMark/>
          </w:tcPr>
          <w:p w14:paraId="4E728B52"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0.0461</w:t>
            </w:r>
          </w:p>
        </w:tc>
        <w:tc>
          <w:tcPr>
            <w:tcW w:w="1075" w:type="dxa"/>
            <w:noWrap/>
            <w:hideMark/>
          </w:tcPr>
          <w:p w14:paraId="1B57A674"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0.8196</w:t>
            </w:r>
          </w:p>
        </w:tc>
      </w:tr>
      <w:tr w:rsidR="00A4266A" w:rsidRPr="00FA5AB8" w14:paraId="343BF6E5" w14:textId="77777777" w:rsidTr="00F738BE">
        <w:trPr>
          <w:trHeight w:val="300"/>
        </w:trPr>
        <w:tc>
          <w:tcPr>
            <w:tcW w:w="1560" w:type="dxa"/>
            <w:noWrap/>
            <w:hideMark/>
          </w:tcPr>
          <w:p w14:paraId="73DA32B4"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con_info_q1</w:t>
            </w:r>
          </w:p>
        </w:tc>
        <w:tc>
          <w:tcPr>
            <w:tcW w:w="960" w:type="dxa"/>
            <w:noWrap/>
            <w:hideMark/>
          </w:tcPr>
          <w:p w14:paraId="14D82B17"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0.0139</w:t>
            </w:r>
          </w:p>
        </w:tc>
        <w:tc>
          <w:tcPr>
            <w:tcW w:w="960" w:type="dxa"/>
            <w:noWrap/>
            <w:hideMark/>
          </w:tcPr>
          <w:p w14:paraId="43F9C308"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0.7422</w:t>
            </w:r>
          </w:p>
        </w:tc>
        <w:tc>
          <w:tcPr>
            <w:tcW w:w="960" w:type="dxa"/>
            <w:noWrap/>
            <w:hideMark/>
          </w:tcPr>
          <w:p w14:paraId="5FBBF427"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-0.0349</w:t>
            </w:r>
          </w:p>
        </w:tc>
        <w:tc>
          <w:tcPr>
            <w:tcW w:w="1075" w:type="dxa"/>
            <w:noWrap/>
            <w:hideMark/>
          </w:tcPr>
          <w:p w14:paraId="48926BBC"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0.4433</w:t>
            </w:r>
          </w:p>
        </w:tc>
      </w:tr>
      <w:tr w:rsidR="00A4266A" w:rsidRPr="00FA5AB8" w14:paraId="57D65DC0" w14:textId="77777777" w:rsidTr="00F738BE">
        <w:trPr>
          <w:trHeight w:val="300"/>
        </w:trPr>
        <w:tc>
          <w:tcPr>
            <w:tcW w:w="1560" w:type="dxa"/>
            <w:noWrap/>
            <w:hideMark/>
          </w:tcPr>
          <w:p w14:paraId="7B7B82BC"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con_info_q2</w:t>
            </w:r>
          </w:p>
        </w:tc>
        <w:tc>
          <w:tcPr>
            <w:tcW w:w="960" w:type="dxa"/>
            <w:noWrap/>
            <w:hideMark/>
          </w:tcPr>
          <w:p w14:paraId="4C535471"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0.2079</w:t>
            </w:r>
          </w:p>
        </w:tc>
        <w:tc>
          <w:tcPr>
            <w:tcW w:w="960" w:type="dxa"/>
            <w:noWrap/>
            <w:hideMark/>
          </w:tcPr>
          <w:p w14:paraId="33DB4D7E"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0.5168</w:t>
            </w:r>
          </w:p>
        </w:tc>
        <w:tc>
          <w:tcPr>
            <w:tcW w:w="960" w:type="dxa"/>
            <w:noWrap/>
            <w:hideMark/>
          </w:tcPr>
          <w:p w14:paraId="7F389776"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0.0582</w:t>
            </w:r>
          </w:p>
        </w:tc>
        <w:tc>
          <w:tcPr>
            <w:tcW w:w="1075" w:type="dxa"/>
            <w:noWrap/>
            <w:hideMark/>
          </w:tcPr>
          <w:p w14:paraId="39178F04"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0.5875</w:t>
            </w:r>
          </w:p>
        </w:tc>
      </w:tr>
      <w:tr w:rsidR="00A4266A" w:rsidRPr="00FA5AB8" w14:paraId="0C9963F7" w14:textId="77777777" w:rsidTr="00F738BE">
        <w:trPr>
          <w:trHeight w:val="300"/>
        </w:trPr>
        <w:tc>
          <w:tcPr>
            <w:tcW w:w="1560" w:type="dxa"/>
            <w:noWrap/>
            <w:hideMark/>
          </w:tcPr>
          <w:p w14:paraId="55D76BA9"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con_info_q3</w:t>
            </w:r>
          </w:p>
        </w:tc>
        <w:tc>
          <w:tcPr>
            <w:tcW w:w="960" w:type="dxa"/>
            <w:noWrap/>
            <w:hideMark/>
          </w:tcPr>
          <w:p w14:paraId="444A153A"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-0.0317</w:t>
            </w:r>
          </w:p>
        </w:tc>
        <w:tc>
          <w:tcPr>
            <w:tcW w:w="960" w:type="dxa"/>
            <w:noWrap/>
            <w:hideMark/>
          </w:tcPr>
          <w:p w14:paraId="691D1BF3"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0.8834</w:t>
            </w:r>
          </w:p>
        </w:tc>
        <w:tc>
          <w:tcPr>
            <w:tcW w:w="960" w:type="dxa"/>
            <w:noWrap/>
            <w:hideMark/>
          </w:tcPr>
          <w:p w14:paraId="1CC616DE"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0.0102</w:t>
            </w:r>
          </w:p>
        </w:tc>
        <w:tc>
          <w:tcPr>
            <w:tcW w:w="1075" w:type="dxa"/>
            <w:noWrap/>
            <w:hideMark/>
          </w:tcPr>
          <w:p w14:paraId="7667F11A"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0.2406</w:t>
            </w:r>
          </w:p>
        </w:tc>
      </w:tr>
      <w:tr w:rsidR="00A4266A" w:rsidRPr="00FA5AB8" w14:paraId="7F4FDF7E" w14:textId="77777777" w:rsidTr="00F738BE">
        <w:trPr>
          <w:trHeight w:val="300"/>
        </w:trPr>
        <w:tc>
          <w:tcPr>
            <w:tcW w:w="1560" w:type="dxa"/>
            <w:noWrap/>
            <w:hideMark/>
          </w:tcPr>
          <w:p w14:paraId="739CB566"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con_cope_q1</w:t>
            </w:r>
          </w:p>
        </w:tc>
        <w:tc>
          <w:tcPr>
            <w:tcW w:w="960" w:type="dxa"/>
            <w:noWrap/>
            <w:hideMark/>
          </w:tcPr>
          <w:p w14:paraId="5DE7EC82"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0.6987</w:t>
            </w:r>
          </w:p>
        </w:tc>
        <w:tc>
          <w:tcPr>
            <w:tcW w:w="960" w:type="dxa"/>
            <w:noWrap/>
            <w:hideMark/>
          </w:tcPr>
          <w:p w14:paraId="25692B24"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0.0143</w:t>
            </w:r>
          </w:p>
        </w:tc>
        <w:tc>
          <w:tcPr>
            <w:tcW w:w="960" w:type="dxa"/>
            <w:noWrap/>
            <w:hideMark/>
          </w:tcPr>
          <w:p w14:paraId="4EA8DDD7"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-0.079</w:t>
            </w:r>
          </w:p>
        </w:tc>
        <w:tc>
          <w:tcPr>
            <w:tcW w:w="1075" w:type="dxa"/>
            <w:noWrap/>
            <w:hideMark/>
          </w:tcPr>
          <w:p w14:paraId="3F53722C"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0.5188</w:t>
            </w:r>
          </w:p>
        </w:tc>
      </w:tr>
      <w:tr w:rsidR="00A4266A" w:rsidRPr="00FA5AB8" w14:paraId="48034271" w14:textId="77777777" w:rsidTr="00F738BE">
        <w:trPr>
          <w:trHeight w:val="300"/>
        </w:trPr>
        <w:tc>
          <w:tcPr>
            <w:tcW w:w="1560" w:type="dxa"/>
            <w:noWrap/>
            <w:hideMark/>
          </w:tcPr>
          <w:p w14:paraId="363DD8FD"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con_cope_q2</w:t>
            </w:r>
          </w:p>
        </w:tc>
        <w:tc>
          <w:tcPr>
            <w:tcW w:w="960" w:type="dxa"/>
            <w:noWrap/>
            <w:hideMark/>
          </w:tcPr>
          <w:p w14:paraId="7DBA3141"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0.7857</w:t>
            </w:r>
          </w:p>
        </w:tc>
        <w:tc>
          <w:tcPr>
            <w:tcW w:w="960" w:type="dxa"/>
            <w:noWrap/>
            <w:hideMark/>
          </w:tcPr>
          <w:p w14:paraId="6B009886"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0.0138</w:t>
            </w:r>
          </w:p>
        </w:tc>
        <w:tc>
          <w:tcPr>
            <w:tcW w:w="960" w:type="dxa"/>
            <w:noWrap/>
            <w:hideMark/>
          </w:tcPr>
          <w:p w14:paraId="10E84E16"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-0.0019</w:t>
            </w:r>
          </w:p>
        </w:tc>
        <w:tc>
          <w:tcPr>
            <w:tcW w:w="1075" w:type="dxa"/>
            <w:noWrap/>
            <w:hideMark/>
          </w:tcPr>
          <w:p w14:paraId="3B0849C8"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0.374</w:t>
            </w:r>
          </w:p>
        </w:tc>
      </w:tr>
      <w:tr w:rsidR="00A4266A" w:rsidRPr="00FA5AB8" w14:paraId="7A71D83E" w14:textId="77777777" w:rsidTr="00F738BE">
        <w:trPr>
          <w:trHeight w:val="300"/>
        </w:trPr>
        <w:tc>
          <w:tcPr>
            <w:tcW w:w="1560" w:type="dxa"/>
            <w:noWrap/>
            <w:hideMark/>
          </w:tcPr>
          <w:p w14:paraId="4018B926"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con_cope_q3</w:t>
            </w:r>
          </w:p>
        </w:tc>
        <w:tc>
          <w:tcPr>
            <w:tcW w:w="960" w:type="dxa"/>
            <w:noWrap/>
            <w:hideMark/>
          </w:tcPr>
          <w:p w14:paraId="0F83C751"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0.4198</w:t>
            </w:r>
          </w:p>
        </w:tc>
        <w:tc>
          <w:tcPr>
            <w:tcW w:w="960" w:type="dxa"/>
            <w:noWrap/>
            <w:hideMark/>
          </w:tcPr>
          <w:p w14:paraId="4D82201A"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0.0736</w:t>
            </w:r>
          </w:p>
        </w:tc>
        <w:tc>
          <w:tcPr>
            <w:tcW w:w="960" w:type="dxa"/>
            <w:noWrap/>
            <w:hideMark/>
          </w:tcPr>
          <w:p w14:paraId="14166FB2"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0.0741</w:t>
            </w:r>
          </w:p>
        </w:tc>
        <w:tc>
          <w:tcPr>
            <w:tcW w:w="1075" w:type="dxa"/>
            <w:noWrap/>
            <w:hideMark/>
          </w:tcPr>
          <w:p w14:paraId="3BC7C8DF"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0.7741</w:t>
            </w:r>
          </w:p>
        </w:tc>
      </w:tr>
      <w:tr w:rsidR="00A4266A" w:rsidRPr="00FA5AB8" w14:paraId="494906A1" w14:textId="77777777" w:rsidTr="00F738BE">
        <w:trPr>
          <w:trHeight w:val="300"/>
        </w:trPr>
        <w:tc>
          <w:tcPr>
            <w:tcW w:w="1560" w:type="dxa"/>
            <w:noWrap/>
            <w:hideMark/>
          </w:tcPr>
          <w:p w14:paraId="7C81BC6E" w14:textId="77777777" w:rsidR="00A4266A" w:rsidRPr="00FA5AB8" w:rsidRDefault="00A4266A" w:rsidP="00F738BE">
            <w:pPr>
              <w:rPr>
                <w:rFonts w:ascii="Calibri" w:eastAsia="Times New Roman" w:hAnsi="Calibri" w:cs="Calibri"/>
                <w:lang w:eastAsia="en-GB"/>
              </w:rPr>
            </w:pPr>
            <w:r w:rsidRPr="00FA5AB8">
              <w:rPr>
                <w:rFonts w:ascii="Calibri" w:eastAsia="Times New Roman" w:hAnsi="Calibri" w:cs="Calibri"/>
                <w:lang w:eastAsia="en-GB"/>
              </w:rPr>
              <w:t>con_frien~3r</w:t>
            </w:r>
          </w:p>
        </w:tc>
        <w:tc>
          <w:tcPr>
            <w:tcW w:w="960" w:type="dxa"/>
            <w:noWrap/>
            <w:hideMark/>
          </w:tcPr>
          <w:p w14:paraId="1826B62F"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0.0395</w:t>
            </w:r>
          </w:p>
        </w:tc>
        <w:tc>
          <w:tcPr>
            <w:tcW w:w="960" w:type="dxa"/>
            <w:noWrap/>
            <w:hideMark/>
          </w:tcPr>
          <w:p w14:paraId="2027E40C"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-0.0366</w:t>
            </w:r>
          </w:p>
        </w:tc>
        <w:tc>
          <w:tcPr>
            <w:tcW w:w="960" w:type="dxa"/>
            <w:noWrap/>
            <w:hideMark/>
          </w:tcPr>
          <w:p w14:paraId="356451F6"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0.7035</w:t>
            </w:r>
          </w:p>
        </w:tc>
        <w:tc>
          <w:tcPr>
            <w:tcW w:w="1075" w:type="dxa"/>
            <w:noWrap/>
            <w:hideMark/>
          </w:tcPr>
          <w:p w14:paraId="64A92DA5" w14:textId="77777777" w:rsidR="00A4266A" w:rsidRPr="00FA5AB8" w:rsidRDefault="00A4266A" w:rsidP="00F738BE">
            <w:pPr>
              <w:jc w:val="right"/>
              <w:rPr>
                <w:rFonts w:ascii="Calibri" w:eastAsia="Times New Roman" w:hAnsi="Calibri" w:cs="Calibri"/>
                <w:lang w:eastAsia="en-GB"/>
              </w:rPr>
            </w:pPr>
            <w:r w:rsidRPr="00FA5AB8">
              <w:rPr>
                <w:rFonts w:ascii="Calibri" w:eastAsia="Times New Roman" w:hAnsi="Calibri" w:cs="Calibri"/>
                <w:lang w:eastAsia="en-GB"/>
              </w:rPr>
              <w:t>0.4965</w:t>
            </w:r>
          </w:p>
        </w:tc>
      </w:tr>
    </w:tbl>
    <w:p w14:paraId="119039B7" w14:textId="77777777" w:rsidR="00A4266A" w:rsidRDefault="00A4266A" w:rsidP="00A4266A"/>
    <w:tbl>
      <w:tblPr>
        <w:tblStyle w:val="TableGrid"/>
        <w:tblW w:w="5000" w:type="pct"/>
        <w:tblLook w:val="0420" w:firstRow="1" w:lastRow="0" w:firstColumn="0" w:lastColumn="0" w:noHBand="0" w:noVBand="1"/>
      </w:tblPr>
      <w:tblGrid>
        <w:gridCol w:w="3803"/>
        <w:gridCol w:w="2211"/>
        <w:gridCol w:w="3002"/>
      </w:tblGrid>
      <w:tr w:rsidR="00132A77" w:rsidRPr="00132A77" w14:paraId="7E94EA49" w14:textId="77777777" w:rsidTr="00132A77">
        <w:trPr>
          <w:trHeight w:val="584"/>
        </w:trPr>
        <w:tc>
          <w:tcPr>
            <w:tcW w:w="2109" w:type="pct"/>
            <w:hideMark/>
          </w:tcPr>
          <w:p w14:paraId="49DE58FA" w14:textId="77777777" w:rsidR="00132A77" w:rsidRPr="00132A77" w:rsidRDefault="00132A77" w:rsidP="00132A77">
            <w:pPr>
              <w:spacing w:after="160" w:line="259" w:lineRule="auto"/>
            </w:pPr>
            <w:r w:rsidRPr="00132A77">
              <w:rPr>
                <w:b/>
                <w:bCs/>
              </w:rPr>
              <w:t>Factor 1</w:t>
            </w:r>
          </w:p>
        </w:tc>
        <w:tc>
          <w:tcPr>
            <w:tcW w:w="1226" w:type="pct"/>
            <w:hideMark/>
          </w:tcPr>
          <w:p w14:paraId="72085C23" w14:textId="77777777" w:rsidR="00132A77" w:rsidRPr="00132A77" w:rsidRDefault="00132A77" w:rsidP="00132A77">
            <w:pPr>
              <w:spacing w:after="160" w:line="259" w:lineRule="auto"/>
            </w:pPr>
            <w:r w:rsidRPr="00132A77">
              <w:rPr>
                <w:b/>
                <w:bCs/>
              </w:rPr>
              <w:t>Factor 2</w:t>
            </w:r>
          </w:p>
        </w:tc>
        <w:tc>
          <w:tcPr>
            <w:tcW w:w="1665" w:type="pct"/>
            <w:hideMark/>
          </w:tcPr>
          <w:p w14:paraId="45C3AB71" w14:textId="77777777" w:rsidR="00132A77" w:rsidRPr="00132A77" w:rsidRDefault="00132A77" w:rsidP="00132A77">
            <w:pPr>
              <w:spacing w:after="160" w:line="259" w:lineRule="auto"/>
            </w:pPr>
            <w:r w:rsidRPr="00132A77">
              <w:rPr>
                <w:b/>
                <w:bCs/>
              </w:rPr>
              <w:t>Factor 3</w:t>
            </w:r>
          </w:p>
        </w:tc>
      </w:tr>
      <w:tr w:rsidR="00132A77" w:rsidRPr="00132A77" w14:paraId="605A1B6D" w14:textId="77777777" w:rsidTr="00132A77">
        <w:trPr>
          <w:trHeight w:val="584"/>
        </w:trPr>
        <w:tc>
          <w:tcPr>
            <w:tcW w:w="2109" w:type="pct"/>
            <w:hideMark/>
          </w:tcPr>
          <w:p w14:paraId="31ECE35D" w14:textId="77777777" w:rsidR="00132A77" w:rsidRPr="00132A77" w:rsidRDefault="00132A77" w:rsidP="00132A77">
            <w:pPr>
              <w:spacing w:after="160" w:line="259" w:lineRule="auto"/>
            </w:pPr>
            <w:r w:rsidRPr="00132A77">
              <w:t>would tell a friend to speak to an adult if worried about their mental health</w:t>
            </w:r>
          </w:p>
        </w:tc>
        <w:tc>
          <w:tcPr>
            <w:tcW w:w="1226" w:type="pct"/>
            <w:hideMark/>
          </w:tcPr>
          <w:p w14:paraId="67DB2F8A" w14:textId="77777777" w:rsidR="00132A77" w:rsidRPr="00132A77" w:rsidRDefault="00132A77" w:rsidP="00132A77">
            <w:pPr>
              <w:spacing w:after="160" w:line="259" w:lineRule="auto"/>
            </w:pPr>
            <w:r w:rsidRPr="00132A77">
              <w:t>knowing where to get information in school to look after my mental health</w:t>
            </w:r>
          </w:p>
        </w:tc>
        <w:tc>
          <w:tcPr>
            <w:tcW w:w="1665" w:type="pct"/>
            <w:hideMark/>
          </w:tcPr>
          <w:p w14:paraId="5EBBA948" w14:textId="77777777" w:rsidR="00132A77" w:rsidRPr="00132A77" w:rsidRDefault="00132A77" w:rsidP="00132A77">
            <w:pPr>
              <w:spacing w:after="160" w:line="259" w:lineRule="auto"/>
            </w:pPr>
            <w:r w:rsidRPr="00132A77">
              <w:t>if I was worried about a friends mental health I; would talk to a friend about their mental health</w:t>
            </w:r>
          </w:p>
        </w:tc>
      </w:tr>
      <w:tr w:rsidR="00132A77" w:rsidRPr="00132A77" w14:paraId="69661486" w14:textId="77777777" w:rsidTr="00132A77">
        <w:trPr>
          <w:trHeight w:val="584"/>
        </w:trPr>
        <w:tc>
          <w:tcPr>
            <w:tcW w:w="2109" w:type="pct"/>
            <w:hideMark/>
          </w:tcPr>
          <w:p w14:paraId="7BDB107E" w14:textId="77777777" w:rsidR="00132A77" w:rsidRPr="00132A77" w:rsidRDefault="00132A77" w:rsidP="00132A77">
            <w:pPr>
              <w:spacing w:after="160" w:line="259" w:lineRule="auto"/>
            </w:pPr>
            <w:r w:rsidRPr="00132A77">
              <w:t>feel OK talking about my mental health with other people</w:t>
            </w:r>
          </w:p>
        </w:tc>
        <w:tc>
          <w:tcPr>
            <w:tcW w:w="1226" w:type="pct"/>
            <w:hideMark/>
          </w:tcPr>
          <w:p w14:paraId="1E14A132" w14:textId="77777777" w:rsidR="00132A77" w:rsidRPr="00132A77" w:rsidRDefault="00132A77" w:rsidP="00132A77">
            <w:pPr>
              <w:spacing w:after="160" w:line="259" w:lineRule="auto"/>
            </w:pPr>
            <w:r w:rsidRPr="00132A77">
              <w:t>knowing who I can talk to if I want to know more about mental health</w:t>
            </w:r>
          </w:p>
        </w:tc>
        <w:tc>
          <w:tcPr>
            <w:tcW w:w="1665" w:type="pct"/>
            <w:hideMark/>
          </w:tcPr>
          <w:p w14:paraId="1878B28A" w14:textId="77777777" w:rsidR="00132A77" w:rsidRPr="00132A77" w:rsidRDefault="00132A77" w:rsidP="00132A77">
            <w:pPr>
              <w:spacing w:after="160" w:line="259" w:lineRule="auto"/>
            </w:pPr>
            <w:r w:rsidRPr="00132A77">
              <w:t>if I was worried about a friends mental health I would [not] be too embarrassed to do anything about it</w:t>
            </w:r>
          </w:p>
        </w:tc>
      </w:tr>
      <w:tr w:rsidR="00132A77" w:rsidRPr="00132A77" w14:paraId="3193A9F8" w14:textId="77777777" w:rsidTr="00132A77">
        <w:trPr>
          <w:trHeight w:val="584"/>
        </w:trPr>
        <w:tc>
          <w:tcPr>
            <w:tcW w:w="2109" w:type="pct"/>
            <w:hideMark/>
          </w:tcPr>
          <w:p w14:paraId="0C2E41F5" w14:textId="77777777" w:rsidR="00132A77" w:rsidRPr="00132A77" w:rsidRDefault="00132A77" w:rsidP="00132A77">
            <w:pPr>
              <w:spacing w:after="160" w:line="259" w:lineRule="auto"/>
            </w:pPr>
            <w:r w:rsidRPr="00132A77">
              <w:t>Knowing how to explain to someone about how I’m feeling</w:t>
            </w:r>
          </w:p>
        </w:tc>
        <w:tc>
          <w:tcPr>
            <w:tcW w:w="1226" w:type="pct"/>
            <w:hideMark/>
          </w:tcPr>
          <w:p w14:paraId="65A50F58" w14:textId="77777777" w:rsidR="00132A77" w:rsidRPr="00132A77" w:rsidRDefault="00132A77" w:rsidP="00132A77">
            <w:pPr>
              <w:spacing w:after="160" w:line="259" w:lineRule="auto"/>
            </w:pPr>
            <w:r w:rsidRPr="00132A77">
              <w:t>knowing where to get help and support for my mental health in school</w:t>
            </w:r>
          </w:p>
        </w:tc>
        <w:tc>
          <w:tcPr>
            <w:tcW w:w="1665" w:type="pct"/>
            <w:hideMark/>
          </w:tcPr>
          <w:p w14:paraId="084A9DC8" w14:textId="77777777" w:rsidR="00132A77" w:rsidRPr="00132A77" w:rsidRDefault="00132A77" w:rsidP="00132A77">
            <w:pPr>
              <w:spacing w:after="160" w:line="259" w:lineRule="auto"/>
            </w:pPr>
          </w:p>
        </w:tc>
      </w:tr>
      <w:tr w:rsidR="00132A77" w:rsidRPr="00132A77" w14:paraId="116E838E" w14:textId="77777777" w:rsidTr="00132A77">
        <w:trPr>
          <w:trHeight w:val="584"/>
        </w:trPr>
        <w:tc>
          <w:tcPr>
            <w:tcW w:w="2109" w:type="pct"/>
            <w:hideMark/>
          </w:tcPr>
          <w:p w14:paraId="08EC5E4C" w14:textId="77777777" w:rsidR="00132A77" w:rsidRPr="00132A77" w:rsidRDefault="00132A77" w:rsidP="00132A77">
            <w:pPr>
              <w:spacing w:after="160" w:line="259" w:lineRule="auto"/>
            </w:pPr>
            <w:r w:rsidRPr="00132A77">
              <w:t>talking to someone about mental health in spite of how they might react</w:t>
            </w:r>
          </w:p>
        </w:tc>
        <w:tc>
          <w:tcPr>
            <w:tcW w:w="1226" w:type="pct"/>
            <w:hideMark/>
          </w:tcPr>
          <w:p w14:paraId="6EEA3CDC" w14:textId="77777777" w:rsidR="00132A77" w:rsidRPr="00132A77" w:rsidRDefault="00132A77" w:rsidP="00132A77">
            <w:pPr>
              <w:spacing w:after="160" w:line="259" w:lineRule="auto"/>
            </w:pPr>
          </w:p>
        </w:tc>
        <w:tc>
          <w:tcPr>
            <w:tcW w:w="1665" w:type="pct"/>
            <w:hideMark/>
          </w:tcPr>
          <w:p w14:paraId="2B2DA70E" w14:textId="77777777" w:rsidR="00132A77" w:rsidRPr="00132A77" w:rsidRDefault="00132A77" w:rsidP="00132A77">
            <w:pPr>
              <w:spacing w:after="160" w:line="259" w:lineRule="auto"/>
            </w:pPr>
          </w:p>
        </w:tc>
      </w:tr>
      <w:tr w:rsidR="00132A77" w:rsidRPr="00132A77" w14:paraId="2C25764D" w14:textId="77777777" w:rsidTr="00132A77">
        <w:trPr>
          <w:trHeight w:val="584"/>
        </w:trPr>
        <w:tc>
          <w:tcPr>
            <w:tcW w:w="2109" w:type="pct"/>
            <w:hideMark/>
          </w:tcPr>
          <w:p w14:paraId="57B98C4B" w14:textId="77777777" w:rsidR="00132A77" w:rsidRPr="00132A77" w:rsidRDefault="00132A77" w:rsidP="00132A77">
            <w:pPr>
              <w:spacing w:after="160" w:line="259" w:lineRule="auto"/>
            </w:pPr>
            <w:r w:rsidRPr="00132A77">
              <w:t>Knowing how to take care of my mental health</w:t>
            </w:r>
          </w:p>
        </w:tc>
        <w:tc>
          <w:tcPr>
            <w:tcW w:w="1226" w:type="pct"/>
            <w:hideMark/>
          </w:tcPr>
          <w:p w14:paraId="0447EB72" w14:textId="77777777" w:rsidR="00132A77" w:rsidRPr="00132A77" w:rsidRDefault="00132A77" w:rsidP="00132A77">
            <w:pPr>
              <w:spacing w:after="160" w:line="259" w:lineRule="auto"/>
            </w:pPr>
          </w:p>
        </w:tc>
        <w:tc>
          <w:tcPr>
            <w:tcW w:w="1665" w:type="pct"/>
            <w:hideMark/>
          </w:tcPr>
          <w:p w14:paraId="562031DB" w14:textId="77777777" w:rsidR="00132A77" w:rsidRPr="00132A77" w:rsidRDefault="00132A77" w:rsidP="00132A77">
            <w:pPr>
              <w:spacing w:after="160" w:line="259" w:lineRule="auto"/>
            </w:pPr>
          </w:p>
        </w:tc>
      </w:tr>
      <w:tr w:rsidR="00132A77" w:rsidRPr="00132A77" w14:paraId="548515A3" w14:textId="77777777" w:rsidTr="00132A77">
        <w:trPr>
          <w:trHeight w:val="584"/>
        </w:trPr>
        <w:tc>
          <w:tcPr>
            <w:tcW w:w="2109" w:type="pct"/>
            <w:hideMark/>
          </w:tcPr>
          <w:p w14:paraId="34383659" w14:textId="77777777" w:rsidR="00132A77" w:rsidRPr="00132A77" w:rsidRDefault="00132A77" w:rsidP="00132A77">
            <w:pPr>
              <w:spacing w:after="160" w:line="259" w:lineRule="auto"/>
            </w:pPr>
            <w:r w:rsidRPr="00132A77">
              <w:t>Knowing when to ask for help with how I am feeling</w:t>
            </w:r>
          </w:p>
        </w:tc>
        <w:tc>
          <w:tcPr>
            <w:tcW w:w="1226" w:type="pct"/>
            <w:hideMark/>
          </w:tcPr>
          <w:p w14:paraId="6B89CE05" w14:textId="77777777" w:rsidR="00132A77" w:rsidRPr="00132A77" w:rsidRDefault="00132A77" w:rsidP="00132A77">
            <w:pPr>
              <w:spacing w:after="160" w:line="259" w:lineRule="auto"/>
            </w:pPr>
          </w:p>
        </w:tc>
        <w:tc>
          <w:tcPr>
            <w:tcW w:w="1665" w:type="pct"/>
            <w:hideMark/>
          </w:tcPr>
          <w:p w14:paraId="20B17FEB" w14:textId="77777777" w:rsidR="00132A77" w:rsidRPr="00132A77" w:rsidRDefault="00132A77" w:rsidP="00132A77">
            <w:pPr>
              <w:spacing w:after="160" w:line="259" w:lineRule="auto"/>
            </w:pPr>
          </w:p>
        </w:tc>
      </w:tr>
      <w:tr w:rsidR="00132A77" w:rsidRPr="00132A77" w14:paraId="5A7E6A3B" w14:textId="77777777" w:rsidTr="00132A77">
        <w:trPr>
          <w:trHeight w:val="584"/>
        </w:trPr>
        <w:tc>
          <w:tcPr>
            <w:tcW w:w="2109" w:type="pct"/>
            <w:hideMark/>
          </w:tcPr>
          <w:p w14:paraId="109C020F" w14:textId="77777777" w:rsidR="00132A77" w:rsidRPr="00132A77" w:rsidRDefault="00132A77" w:rsidP="00132A77">
            <w:pPr>
              <w:spacing w:after="160" w:line="259" w:lineRule="auto"/>
            </w:pPr>
            <w:r w:rsidRPr="00132A77">
              <w:t>Knowing how to use a breathing exercise to manage how I am feeling</w:t>
            </w:r>
          </w:p>
        </w:tc>
        <w:tc>
          <w:tcPr>
            <w:tcW w:w="1226" w:type="pct"/>
            <w:hideMark/>
          </w:tcPr>
          <w:p w14:paraId="4C07A5E2" w14:textId="77777777" w:rsidR="00132A77" w:rsidRPr="00132A77" w:rsidRDefault="00132A77" w:rsidP="00132A77">
            <w:pPr>
              <w:spacing w:after="160" w:line="259" w:lineRule="auto"/>
            </w:pPr>
          </w:p>
        </w:tc>
        <w:tc>
          <w:tcPr>
            <w:tcW w:w="1665" w:type="pct"/>
            <w:hideMark/>
          </w:tcPr>
          <w:p w14:paraId="5C739DED" w14:textId="77777777" w:rsidR="00132A77" w:rsidRPr="00132A77" w:rsidRDefault="00132A77" w:rsidP="00132A77">
            <w:pPr>
              <w:spacing w:after="160" w:line="259" w:lineRule="auto"/>
            </w:pPr>
          </w:p>
        </w:tc>
      </w:tr>
    </w:tbl>
    <w:p w14:paraId="531AD4F1" w14:textId="77777777" w:rsidR="00132A77" w:rsidRDefault="00132A77" w:rsidP="00A4266A"/>
    <w:p w14:paraId="6502D22F" w14:textId="5A53528C" w:rsidR="00A4266A" w:rsidRDefault="00A4266A" w:rsidP="00A4266A">
      <w:pPr>
        <w:pStyle w:val="Heading2"/>
      </w:pPr>
      <w:r>
        <w:lastRenderedPageBreak/>
        <w:t xml:space="preserve">Table </w:t>
      </w:r>
      <w:r w:rsidR="00F43C2C">
        <w:t>S5</w:t>
      </w:r>
      <w:r>
        <w:t>. Factor loadings for exploratory factor analysis of mental health knowledge</w:t>
      </w:r>
    </w:p>
    <w:p w14:paraId="38463176" w14:textId="77777777" w:rsidR="00A4266A" w:rsidRPr="007264D7" w:rsidRDefault="00A4266A" w:rsidP="00A4266A"/>
    <w:tbl>
      <w:tblPr>
        <w:tblStyle w:val="TableGridLight"/>
        <w:tblW w:w="5000" w:type="pct"/>
        <w:tblLook w:val="04A0" w:firstRow="1" w:lastRow="0" w:firstColumn="1" w:lastColumn="0" w:noHBand="0" w:noVBand="1"/>
      </w:tblPr>
      <w:tblGrid>
        <w:gridCol w:w="3120"/>
        <w:gridCol w:w="1727"/>
        <w:gridCol w:w="1727"/>
        <w:gridCol w:w="2442"/>
      </w:tblGrid>
      <w:tr w:rsidR="00A4266A" w:rsidRPr="007264D7" w14:paraId="59B08859" w14:textId="77777777" w:rsidTr="00353F12">
        <w:trPr>
          <w:trHeight w:val="300"/>
        </w:trPr>
        <w:tc>
          <w:tcPr>
            <w:tcW w:w="1730" w:type="pct"/>
            <w:noWrap/>
            <w:hideMark/>
          </w:tcPr>
          <w:p w14:paraId="77E45448"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Variable</w:t>
            </w:r>
          </w:p>
        </w:tc>
        <w:tc>
          <w:tcPr>
            <w:tcW w:w="958" w:type="pct"/>
            <w:noWrap/>
            <w:hideMark/>
          </w:tcPr>
          <w:p w14:paraId="0D8234E3"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Factor1</w:t>
            </w:r>
          </w:p>
        </w:tc>
        <w:tc>
          <w:tcPr>
            <w:tcW w:w="958" w:type="pct"/>
            <w:noWrap/>
            <w:hideMark/>
          </w:tcPr>
          <w:p w14:paraId="57339D23"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Factor2</w:t>
            </w:r>
          </w:p>
        </w:tc>
        <w:tc>
          <w:tcPr>
            <w:tcW w:w="1354" w:type="pct"/>
            <w:noWrap/>
            <w:hideMark/>
          </w:tcPr>
          <w:p w14:paraId="72203C27"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 xml:space="preserve">Uniqueness </w:t>
            </w:r>
          </w:p>
        </w:tc>
      </w:tr>
      <w:tr w:rsidR="00A4266A" w:rsidRPr="007264D7" w14:paraId="3766FD51" w14:textId="77777777" w:rsidTr="00353F12">
        <w:trPr>
          <w:trHeight w:val="300"/>
        </w:trPr>
        <w:tc>
          <w:tcPr>
            <w:tcW w:w="1730" w:type="pct"/>
            <w:noWrap/>
            <w:hideMark/>
          </w:tcPr>
          <w:p w14:paraId="646B92A0"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truefalse_1</w:t>
            </w:r>
          </w:p>
        </w:tc>
        <w:tc>
          <w:tcPr>
            <w:tcW w:w="958" w:type="pct"/>
            <w:noWrap/>
            <w:hideMark/>
          </w:tcPr>
          <w:p w14:paraId="0DE4EB3B"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0.2709</w:t>
            </w:r>
          </w:p>
        </w:tc>
        <w:tc>
          <w:tcPr>
            <w:tcW w:w="958" w:type="pct"/>
            <w:noWrap/>
            <w:hideMark/>
          </w:tcPr>
          <w:p w14:paraId="2220E784"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0.1411</w:t>
            </w:r>
          </w:p>
        </w:tc>
        <w:tc>
          <w:tcPr>
            <w:tcW w:w="1354" w:type="pct"/>
            <w:noWrap/>
            <w:hideMark/>
          </w:tcPr>
          <w:p w14:paraId="635E6574"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0.8802</w:t>
            </w:r>
          </w:p>
        </w:tc>
      </w:tr>
      <w:tr w:rsidR="00A4266A" w:rsidRPr="007264D7" w14:paraId="326266B9" w14:textId="77777777" w:rsidTr="00353F12">
        <w:trPr>
          <w:trHeight w:val="300"/>
        </w:trPr>
        <w:tc>
          <w:tcPr>
            <w:tcW w:w="1730" w:type="pct"/>
            <w:noWrap/>
            <w:hideMark/>
          </w:tcPr>
          <w:p w14:paraId="0510CEAB"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truefalse_2r</w:t>
            </w:r>
          </w:p>
        </w:tc>
        <w:tc>
          <w:tcPr>
            <w:tcW w:w="958" w:type="pct"/>
            <w:noWrap/>
            <w:hideMark/>
          </w:tcPr>
          <w:p w14:paraId="70D5191C"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0.0513</w:t>
            </w:r>
          </w:p>
        </w:tc>
        <w:tc>
          <w:tcPr>
            <w:tcW w:w="958" w:type="pct"/>
            <w:noWrap/>
            <w:hideMark/>
          </w:tcPr>
          <w:p w14:paraId="3A3140B5"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0.3602</w:t>
            </w:r>
          </w:p>
        </w:tc>
        <w:tc>
          <w:tcPr>
            <w:tcW w:w="1354" w:type="pct"/>
            <w:noWrap/>
            <w:hideMark/>
          </w:tcPr>
          <w:p w14:paraId="0E8C2B36"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0.8548</w:t>
            </w:r>
          </w:p>
        </w:tc>
      </w:tr>
      <w:tr w:rsidR="00A4266A" w:rsidRPr="007264D7" w14:paraId="42B80A6F" w14:textId="77777777" w:rsidTr="00353F12">
        <w:trPr>
          <w:trHeight w:val="300"/>
        </w:trPr>
        <w:tc>
          <w:tcPr>
            <w:tcW w:w="1730" w:type="pct"/>
            <w:noWrap/>
            <w:hideMark/>
          </w:tcPr>
          <w:p w14:paraId="040B9237"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truefalse_3</w:t>
            </w:r>
          </w:p>
        </w:tc>
        <w:tc>
          <w:tcPr>
            <w:tcW w:w="958" w:type="pct"/>
            <w:noWrap/>
            <w:hideMark/>
          </w:tcPr>
          <w:p w14:paraId="4AF4F4A3"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0.2968</w:t>
            </w:r>
          </w:p>
        </w:tc>
        <w:tc>
          <w:tcPr>
            <w:tcW w:w="958" w:type="pct"/>
            <w:noWrap/>
            <w:hideMark/>
          </w:tcPr>
          <w:p w14:paraId="3259F4F2"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0.0078</w:t>
            </w:r>
          </w:p>
        </w:tc>
        <w:tc>
          <w:tcPr>
            <w:tcW w:w="1354" w:type="pct"/>
            <w:noWrap/>
            <w:hideMark/>
          </w:tcPr>
          <w:p w14:paraId="4016B8B0"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0.9102</w:t>
            </w:r>
          </w:p>
        </w:tc>
      </w:tr>
      <w:tr w:rsidR="00A4266A" w:rsidRPr="007264D7" w14:paraId="33EEF168" w14:textId="77777777" w:rsidTr="00353F12">
        <w:trPr>
          <w:trHeight w:val="300"/>
        </w:trPr>
        <w:tc>
          <w:tcPr>
            <w:tcW w:w="1730" w:type="pct"/>
            <w:noWrap/>
            <w:hideMark/>
          </w:tcPr>
          <w:p w14:paraId="29751DA4"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truefalse_4r</w:t>
            </w:r>
          </w:p>
        </w:tc>
        <w:tc>
          <w:tcPr>
            <w:tcW w:w="958" w:type="pct"/>
            <w:noWrap/>
            <w:hideMark/>
          </w:tcPr>
          <w:p w14:paraId="0CFEE3D7"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0.0987</w:t>
            </w:r>
          </w:p>
        </w:tc>
        <w:tc>
          <w:tcPr>
            <w:tcW w:w="958" w:type="pct"/>
            <w:noWrap/>
            <w:hideMark/>
          </w:tcPr>
          <w:p w14:paraId="2977589E"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0.3265</w:t>
            </w:r>
          </w:p>
        </w:tc>
        <w:tc>
          <w:tcPr>
            <w:tcW w:w="1354" w:type="pct"/>
            <w:noWrap/>
            <w:hideMark/>
          </w:tcPr>
          <w:p w14:paraId="628F7100"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0.8613</w:t>
            </w:r>
          </w:p>
        </w:tc>
      </w:tr>
      <w:tr w:rsidR="00A4266A" w:rsidRPr="007264D7" w14:paraId="1D0F3BA4" w14:textId="77777777" w:rsidTr="00353F12">
        <w:trPr>
          <w:trHeight w:val="300"/>
        </w:trPr>
        <w:tc>
          <w:tcPr>
            <w:tcW w:w="1730" w:type="pct"/>
            <w:noWrap/>
            <w:hideMark/>
          </w:tcPr>
          <w:p w14:paraId="70AFE58A"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truefalse_5</w:t>
            </w:r>
          </w:p>
        </w:tc>
        <w:tc>
          <w:tcPr>
            <w:tcW w:w="958" w:type="pct"/>
            <w:noWrap/>
            <w:hideMark/>
          </w:tcPr>
          <w:p w14:paraId="2705D945"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0.5157</w:t>
            </w:r>
          </w:p>
        </w:tc>
        <w:tc>
          <w:tcPr>
            <w:tcW w:w="958" w:type="pct"/>
            <w:noWrap/>
            <w:hideMark/>
          </w:tcPr>
          <w:p w14:paraId="266CE28B"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-0.2161</w:t>
            </w:r>
          </w:p>
        </w:tc>
        <w:tc>
          <w:tcPr>
            <w:tcW w:w="1354" w:type="pct"/>
            <w:noWrap/>
            <w:hideMark/>
          </w:tcPr>
          <w:p w14:paraId="3A3BA3FF"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0.7648</w:t>
            </w:r>
          </w:p>
        </w:tc>
      </w:tr>
      <w:tr w:rsidR="00A4266A" w:rsidRPr="007264D7" w14:paraId="4B13D7C6" w14:textId="77777777" w:rsidTr="00353F12">
        <w:trPr>
          <w:trHeight w:val="300"/>
        </w:trPr>
        <w:tc>
          <w:tcPr>
            <w:tcW w:w="1730" w:type="pct"/>
            <w:noWrap/>
            <w:hideMark/>
          </w:tcPr>
          <w:p w14:paraId="6C6FB96C"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truefalse_6r</w:t>
            </w:r>
          </w:p>
        </w:tc>
        <w:tc>
          <w:tcPr>
            <w:tcW w:w="958" w:type="pct"/>
            <w:noWrap/>
            <w:hideMark/>
          </w:tcPr>
          <w:p w14:paraId="152962F1"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0.2999</w:t>
            </w:r>
          </w:p>
        </w:tc>
        <w:tc>
          <w:tcPr>
            <w:tcW w:w="958" w:type="pct"/>
            <w:noWrap/>
            <w:hideMark/>
          </w:tcPr>
          <w:p w14:paraId="6FC57105"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-0.0757</w:t>
            </w:r>
          </w:p>
        </w:tc>
        <w:tc>
          <w:tcPr>
            <w:tcW w:w="1354" w:type="pct"/>
            <w:noWrap/>
            <w:hideMark/>
          </w:tcPr>
          <w:p w14:paraId="048DB2DF"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0.9201</w:t>
            </w:r>
          </w:p>
        </w:tc>
      </w:tr>
      <w:tr w:rsidR="00A4266A" w:rsidRPr="007264D7" w14:paraId="195BADB8" w14:textId="77777777" w:rsidTr="00353F12">
        <w:trPr>
          <w:trHeight w:val="300"/>
        </w:trPr>
        <w:tc>
          <w:tcPr>
            <w:tcW w:w="1730" w:type="pct"/>
            <w:noWrap/>
            <w:hideMark/>
          </w:tcPr>
          <w:p w14:paraId="53499AB3"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truefalse_7</w:t>
            </w:r>
          </w:p>
        </w:tc>
        <w:tc>
          <w:tcPr>
            <w:tcW w:w="958" w:type="pct"/>
            <w:noWrap/>
            <w:hideMark/>
          </w:tcPr>
          <w:p w14:paraId="49C0A1B7"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-0.1061</w:t>
            </w:r>
          </w:p>
        </w:tc>
        <w:tc>
          <w:tcPr>
            <w:tcW w:w="958" w:type="pct"/>
            <w:noWrap/>
            <w:hideMark/>
          </w:tcPr>
          <w:p w14:paraId="7E08B767"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0.483</w:t>
            </w:r>
          </w:p>
        </w:tc>
        <w:tc>
          <w:tcPr>
            <w:tcW w:w="1354" w:type="pct"/>
            <w:noWrap/>
            <w:hideMark/>
          </w:tcPr>
          <w:p w14:paraId="2F70E706"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0.7911</w:t>
            </w:r>
          </w:p>
        </w:tc>
      </w:tr>
      <w:tr w:rsidR="00A4266A" w:rsidRPr="007264D7" w14:paraId="47DEC728" w14:textId="77777777" w:rsidTr="00353F12">
        <w:trPr>
          <w:trHeight w:val="300"/>
        </w:trPr>
        <w:tc>
          <w:tcPr>
            <w:tcW w:w="1730" w:type="pct"/>
            <w:noWrap/>
            <w:hideMark/>
          </w:tcPr>
          <w:p w14:paraId="6D242BD5"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truefalse_8</w:t>
            </w:r>
          </w:p>
        </w:tc>
        <w:tc>
          <w:tcPr>
            <w:tcW w:w="958" w:type="pct"/>
            <w:noWrap/>
            <w:hideMark/>
          </w:tcPr>
          <w:p w14:paraId="1FB268DE"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0.1301</w:t>
            </w:r>
          </w:p>
        </w:tc>
        <w:tc>
          <w:tcPr>
            <w:tcW w:w="958" w:type="pct"/>
            <w:noWrap/>
            <w:hideMark/>
          </w:tcPr>
          <w:p w14:paraId="1A6DC213"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0.5157</w:t>
            </w:r>
          </w:p>
        </w:tc>
        <w:tc>
          <w:tcPr>
            <w:tcW w:w="1354" w:type="pct"/>
            <w:noWrap/>
            <w:hideMark/>
          </w:tcPr>
          <w:p w14:paraId="7FBB19EE"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0.6706</w:t>
            </w:r>
          </w:p>
        </w:tc>
      </w:tr>
      <w:tr w:rsidR="00A4266A" w:rsidRPr="007264D7" w14:paraId="39733767" w14:textId="77777777" w:rsidTr="00353F12">
        <w:trPr>
          <w:trHeight w:val="300"/>
        </w:trPr>
        <w:tc>
          <w:tcPr>
            <w:tcW w:w="1730" w:type="pct"/>
            <w:noWrap/>
            <w:hideMark/>
          </w:tcPr>
          <w:p w14:paraId="488B2192"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truefalse_9</w:t>
            </w:r>
          </w:p>
        </w:tc>
        <w:tc>
          <w:tcPr>
            <w:tcW w:w="958" w:type="pct"/>
            <w:noWrap/>
            <w:hideMark/>
          </w:tcPr>
          <w:p w14:paraId="1C93C84A"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0.0003</w:t>
            </w:r>
          </w:p>
        </w:tc>
        <w:tc>
          <w:tcPr>
            <w:tcW w:w="958" w:type="pct"/>
            <w:noWrap/>
            <w:hideMark/>
          </w:tcPr>
          <w:p w14:paraId="6C778816"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0.1593</w:t>
            </w:r>
          </w:p>
        </w:tc>
        <w:tc>
          <w:tcPr>
            <w:tcW w:w="1354" w:type="pct"/>
            <w:noWrap/>
            <w:hideMark/>
          </w:tcPr>
          <w:p w14:paraId="40AC9F97"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0.9746</w:t>
            </w:r>
          </w:p>
        </w:tc>
      </w:tr>
      <w:tr w:rsidR="00A4266A" w:rsidRPr="007264D7" w14:paraId="0DC8D6A8" w14:textId="77777777" w:rsidTr="00353F12">
        <w:trPr>
          <w:trHeight w:val="300"/>
        </w:trPr>
        <w:tc>
          <w:tcPr>
            <w:tcW w:w="1730" w:type="pct"/>
            <w:noWrap/>
            <w:hideMark/>
          </w:tcPr>
          <w:p w14:paraId="14213234"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truefalse_10</w:t>
            </w:r>
          </w:p>
        </w:tc>
        <w:tc>
          <w:tcPr>
            <w:tcW w:w="958" w:type="pct"/>
            <w:noWrap/>
            <w:hideMark/>
          </w:tcPr>
          <w:p w14:paraId="588FA8D1"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0.0194</w:t>
            </w:r>
          </w:p>
        </w:tc>
        <w:tc>
          <w:tcPr>
            <w:tcW w:w="958" w:type="pct"/>
            <w:noWrap/>
            <w:hideMark/>
          </w:tcPr>
          <w:p w14:paraId="1A4C2F0C"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0.4271</w:t>
            </w:r>
          </w:p>
        </w:tc>
        <w:tc>
          <w:tcPr>
            <w:tcW w:w="1354" w:type="pct"/>
            <w:noWrap/>
            <w:hideMark/>
          </w:tcPr>
          <w:p w14:paraId="77B5A005"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0.8114</w:t>
            </w:r>
          </w:p>
        </w:tc>
      </w:tr>
      <w:tr w:rsidR="00A4266A" w:rsidRPr="007264D7" w14:paraId="3D1CDCD9" w14:textId="77777777" w:rsidTr="00353F12">
        <w:trPr>
          <w:trHeight w:val="300"/>
        </w:trPr>
        <w:tc>
          <w:tcPr>
            <w:tcW w:w="1730" w:type="pct"/>
            <w:noWrap/>
            <w:hideMark/>
          </w:tcPr>
          <w:p w14:paraId="6CDFA1CD"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truefalse_11</w:t>
            </w:r>
          </w:p>
        </w:tc>
        <w:tc>
          <w:tcPr>
            <w:tcW w:w="958" w:type="pct"/>
            <w:noWrap/>
            <w:hideMark/>
          </w:tcPr>
          <w:p w14:paraId="5A4F2D35"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0.5356</w:t>
            </w:r>
          </w:p>
        </w:tc>
        <w:tc>
          <w:tcPr>
            <w:tcW w:w="958" w:type="pct"/>
            <w:noWrap/>
            <w:hideMark/>
          </w:tcPr>
          <w:p w14:paraId="2A862E49"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0.1583</w:t>
            </w:r>
          </w:p>
        </w:tc>
        <w:tc>
          <w:tcPr>
            <w:tcW w:w="1354" w:type="pct"/>
            <w:noWrap/>
            <w:hideMark/>
          </w:tcPr>
          <w:p w14:paraId="78AA6CCD"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0.6292</w:t>
            </w:r>
          </w:p>
        </w:tc>
      </w:tr>
      <w:tr w:rsidR="00A4266A" w:rsidRPr="007264D7" w14:paraId="0709404A" w14:textId="77777777" w:rsidTr="00353F12">
        <w:trPr>
          <w:trHeight w:val="300"/>
        </w:trPr>
        <w:tc>
          <w:tcPr>
            <w:tcW w:w="1730" w:type="pct"/>
            <w:noWrap/>
            <w:hideMark/>
          </w:tcPr>
          <w:p w14:paraId="17514BB9" w14:textId="77777777" w:rsidR="00A4266A" w:rsidRPr="007264D7" w:rsidRDefault="00A4266A" w:rsidP="00F738BE">
            <w:pPr>
              <w:rPr>
                <w:rFonts w:ascii="Calibri" w:eastAsia="Times New Roman" w:hAnsi="Calibri" w:cs="Calibri"/>
                <w:lang w:eastAsia="en-GB"/>
              </w:rPr>
            </w:pPr>
            <w:r w:rsidRPr="007264D7">
              <w:rPr>
                <w:rFonts w:ascii="Calibri" w:eastAsia="Times New Roman" w:hAnsi="Calibri" w:cs="Calibri"/>
                <w:lang w:eastAsia="en-GB"/>
              </w:rPr>
              <w:t>truefalse_12</w:t>
            </w:r>
          </w:p>
        </w:tc>
        <w:tc>
          <w:tcPr>
            <w:tcW w:w="958" w:type="pct"/>
            <w:noWrap/>
            <w:hideMark/>
          </w:tcPr>
          <w:p w14:paraId="24D2B859"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0.4872</w:t>
            </w:r>
          </w:p>
        </w:tc>
        <w:tc>
          <w:tcPr>
            <w:tcW w:w="958" w:type="pct"/>
            <w:noWrap/>
            <w:hideMark/>
          </w:tcPr>
          <w:p w14:paraId="42F6F464"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0.1327</w:t>
            </w:r>
          </w:p>
        </w:tc>
        <w:tc>
          <w:tcPr>
            <w:tcW w:w="1354" w:type="pct"/>
            <w:noWrap/>
            <w:hideMark/>
          </w:tcPr>
          <w:p w14:paraId="170A73CD" w14:textId="77777777" w:rsidR="00A4266A" w:rsidRPr="007264D7" w:rsidRDefault="00A4266A" w:rsidP="00F738BE">
            <w:pPr>
              <w:jc w:val="right"/>
              <w:rPr>
                <w:rFonts w:ascii="Calibri" w:eastAsia="Times New Roman" w:hAnsi="Calibri" w:cs="Calibri"/>
                <w:lang w:eastAsia="en-GB"/>
              </w:rPr>
            </w:pPr>
            <w:r w:rsidRPr="007264D7">
              <w:rPr>
                <w:rFonts w:ascii="Calibri" w:eastAsia="Times New Roman" w:hAnsi="Calibri" w:cs="Calibri"/>
                <w:lang w:eastAsia="en-GB"/>
              </w:rPr>
              <w:t>0.7002</w:t>
            </w:r>
          </w:p>
        </w:tc>
      </w:tr>
    </w:tbl>
    <w:p w14:paraId="15BA532D" w14:textId="77777777" w:rsidR="00180B9D" w:rsidRDefault="00180B9D" w:rsidP="00180B9D"/>
    <w:p w14:paraId="5E9A9393" w14:textId="77777777" w:rsidR="00180B9D" w:rsidRPr="00180B9D" w:rsidRDefault="00180B9D" w:rsidP="00180B9D"/>
    <w:p w14:paraId="6BE412EB" w14:textId="33012FA6" w:rsidR="004F6CE4" w:rsidRDefault="009D3363" w:rsidP="009D3363">
      <w:pPr>
        <w:pStyle w:val="Heading2"/>
      </w:pPr>
      <w:r>
        <w:t>Items in each factor</w:t>
      </w:r>
    </w:p>
    <w:tbl>
      <w:tblPr>
        <w:tblStyle w:val="TableGrid"/>
        <w:tblW w:w="5000" w:type="pct"/>
        <w:tblLook w:val="0420" w:firstRow="1" w:lastRow="0" w:firstColumn="0" w:lastColumn="0" w:noHBand="0" w:noVBand="1"/>
      </w:tblPr>
      <w:tblGrid>
        <w:gridCol w:w="4508"/>
        <w:gridCol w:w="4508"/>
      </w:tblGrid>
      <w:tr w:rsidR="009D3363" w:rsidRPr="009D3363" w14:paraId="7AA463C9" w14:textId="77777777" w:rsidTr="00180B9D">
        <w:trPr>
          <w:trHeight w:val="584"/>
        </w:trPr>
        <w:tc>
          <w:tcPr>
            <w:tcW w:w="2500" w:type="pct"/>
            <w:hideMark/>
          </w:tcPr>
          <w:p w14:paraId="7C59B7E8" w14:textId="77777777" w:rsidR="009D3363" w:rsidRPr="009D3363" w:rsidRDefault="009D3363" w:rsidP="009D3363">
            <w:pPr>
              <w:spacing w:after="160" w:line="360" w:lineRule="auto"/>
            </w:pPr>
            <w:r w:rsidRPr="009D3363">
              <w:rPr>
                <w:b/>
                <w:bCs/>
              </w:rPr>
              <w:t>Factor 1</w:t>
            </w:r>
          </w:p>
        </w:tc>
        <w:tc>
          <w:tcPr>
            <w:tcW w:w="2500" w:type="pct"/>
            <w:hideMark/>
          </w:tcPr>
          <w:p w14:paraId="18F14302" w14:textId="77777777" w:rsidR="009D3363" w:rsidRPr="009D3363" w:rsidRDefault="009D3363" w:rsidP="009D3363">
            <w:pPr>
              <w:spacing w:after="160" w:line="360" w:lineRule="auto"/>
            </w:pPr>
            <w:r w:rsidRPr="009D3363">
              <w:rPr>
                <w:b/>
                <w:bCs/>
              </w:rPr>
              <w:t>Factor 2</w:t>
            </w:r>
          </w:p>
        </w:tc>
      </w:tr>
      <w:tr w:rsidR="009D3363" w:rsidRPr="009D3363" w14:paraId="1979F16D" w14:textId="77777777" w:rsidTr="00180B9D">
        <w:trPr>
          <w:trHeight w:val="584"/>
        </w:trPr>
        <w:tc>
          <w:tcPr>
            <w:tcW w:w="2500" w:type="pct"/>
            <w:hideMark/>
          </w:tcPr>
          <w:p w14:paraId="0F9521D7" w14:textId="77777777" w:rsidR="009D3363" w:rsidRPr="009D3363" w:rsidRDefault="009D3363" w:rsidP="009D3363">
            <w:pPr>
              <w:spacing w:after="160" w:line="360" w:lineRule="auto"/>
            </w:pPr>
            <w:r w:rsidRPr="009D3363">
              <w:t xml:space="preserve">mental health is something we all have </w:t>
            </w:r>
          </w:p>
        </w:tc>
        <w:tc>
          <w:tcPr>
            <w:tcW w:w="2500" w:type="pct"/>
            <w:hideMark/>
          </w:tcPr>
          <w:p w14:paraId="673FE67B" w14:textId="77777777" w:rsidR="009D3363" w:rsidRPr="009D3363" w:rsidRDefault="009D3363" w:rsidP="009D3363">
            <w:pPr>
              <w:spacing w:after="160" w:line="360" w:lineRule="auto"/>
            </w:pPr>
            <w:r w:rsidRPr="009D3363">
              <w:t>having good mental health means there are no problems in your life</w:t>
            </w:r>
          </w:p>
        </w:tc>
      </w:tr>
      <w:tr w:rsidR="009D3363" w:rsidRPr="009D3363" w14:paraId="3D9D9503" w14:textId="77777777" w:rsidTr="00180B9D">
        <w:trPr>
          <w:trHeight w:val="584"/>
        </w:trPr>
        <w:tc>
          <w:tcPr>
            <w:tcW w:w="2500" w:type="pct"/>
            <w:hideMark/>
          </w:tcPr>
          <w:p w14:paraId="762F95EC" w14:textId="77777777" w:rsidR="009D3363" w:rsidRPr="009D3363" w:rsidRDefault="009D3363" w:rsidP="009D3363">
            <w:pPr>
              <w:spacing w:after="160" w:line="360" w:lineRule="auto"/>
            </w:pPr>
            <w:r w:rsidRPr="009D3363">
              <w:t>people with mental health problems can get better</w:t>
            </w:r>
          </w:p>
        </w:tc>
        <w:tc>
          <w:tcPr>
            <w:tcW w:w="2500" w:type="pct"/>
            <w:hideMark/>
          </w:tcPr>
          <w:p w14:paraId="1A9768D6" w14:textId="77777777" w:rsidR="009D3363" w:rsidRPr="009D3363" w:rsidRDefault="009D3363" w:rsidP="009D3363">
            <w:pPr>
              <w:spacing w:after="160" w:line="360" w:lineRule="auto"/>
            </w:pPr>
            <w:r w:rsidRPr="009D3363">
              <w:t>very few people experience mental health problems</w:t>
            </w:r>
          </w:p>
        </w:tc>
      </w:tr>
      <w:tr w:rsidR="009D3363" w:rsidRPr="009D3363" w14:paraId="7CBD52C7" w14:textId="77777777" w:rsidTr="00180B9D">
        <w:trPr>
          <w:trHeight w:val="584"/>
        </w:trPr>
        <w:tc>
          <w:tcPr>
            <w:tcW w:w="2500" w:type="pct"/>
            <w:hideMark/>
          </w:tcPr>
          <w:p w14:paraId="616A6190" w14:textId="77777777" w:rsidR="009D3363" w:rsidRPr="009D3363" w:rsidRDefault="009D3363" w:rsidP="009D3363">
            <w:pPr>
              <w:spacing w:after="160" w:line="360" w:lineRule="auto"/>
            </w:pPr>
            <w:r w:rsidRPr="009D3363">
              <w:t>physical activity (exercise) can improve mental health</w:t>
            </w:r>
          </w:p>
        </w:tc>
        <w:tc>
          <w:tcPr>
            <w:tcW w:w="2500" w:type="pct"/>
            <w:hideMark/>
          </w:tcPr>
          <w:p w14:paraId="492DCA79" w14:textId="77777777" w:rsidR="009D3363" w:rsidRPr="009D3363" w:rsidRDefault="009D3363" w:rsidP="009D3363">
            <w:pPr>
              <w:spacing w:after="160" w:line="360" w:lineRule="auto"/>
            </w:pPr>
            <w:r w:rsidRPr="009D3363">
              <w:t>problems with friends or classmates can make your mental health worse</w:t>
            </w:r>
          </w:p>
        </w:tc>
      </w:tr>
      <w:tr w:rsidR="009D3363" w:rsidRPr="009D3363" w14:paraId="317C42A6" w14:textId="77777777" w:rsidTr="00180B9D">
        <w:trPr>
          <w:trHeight w:val="584"/>
        </w:trPr>
        <w:tc>
          <w:tcPr>
            <w:tcW w:w="2500" w:type="pct"/>
            <w:hideMark/>
          </w:tcPr>
          <w:p w14:paraId="061D9FCC" w14:textId="77777777" w:rsidR="009D3363" w:rsidRPr="009D3363" w:rsidRDefault="009D3363" w:rsidP="009D3363">
            <w:pPr>
              <w:spacing w:after="160" w:line="360" w:lineRule="auto"/>
            </w:pPr>
            <w:r w:rsidRPr="009D3363">
              <w:t>there’s not much you can do to help a friend with a mental health problem</w:t>
            </w:r>
          </w:p>
        </w:tc>
        <w:tc>
          <w:tcPr>
            <w:tcW w:w="2500" w:type="pct"/>
            <w:hideMark/>
          </w:tcPr>
          <w:p w14:paraId="39880032" w14:textId="77777777" w:rsidR="009D3363" w:rsidRPr="009D3363" w:rsidRDefault="009D3363" w:rsidP="009D3363">
            <w:pPr>
              <w:spacing w:after="160" w:line="360" w:lineRule="auto"/>
            </w:pPr>
            <w:r w:rsidRPr="009D3363">
              <w:t>the environment people live and grow up in can affect our mental health</w:t>
            </w:r>
          </w:p>
        </w:tc>
      </w:tr>
      <w:tr w:rsidR="009D3363" w:rsidRPr="009D3363" w14:paraId="5B3971D4" w14:textId="77777777" w:rsidTr="00180B9D">
        <w:trPr>
          <w:trHeight w:val="584"/>
        </w:trPr>
        <w:tc>
          <w:tcPr>
            <w:tcW w:w="2500" w:type="pct"/>
            <w:hideMark/>
          </w:tcPr>
          <w:p w14:paraId="0715B4E6" w14:textId="77777777" w:rsidR="009D3363" w:rsidRPr="009D3363" w:rsidRDefault="009D3363" w:rsidP="009D3363">
            <w:pPr>
              <w:spacing w:after="160" w:line="360" w:lineRule="auto"/>
            </w:pPr>
            <w:r w:rsidRPr="009D3363">
              <w:t>the amount of sleep people get can affect how they feel</w:t>
            </w:r>
          </w:p>
        </w:tc>
        <w:tc>
          <w:tcPr>
            <w:tcW w:w="2500" w:type="pct"/>
            <w:hideMark/>
          </w:tcPr>
          <w:p w14:paraId="66C97FD1" w14:textId="77777777" w:rsidR="009D3363" w:rsidRPr="009D3363" w:rsidRDefault="009D3363" w:rsidP="009D3363">
            <w:pPr>
              <w:spacing w:after="160" w:line="360" w:lineRule="auto"/>
            </w:pPr>
            <w:r w:rsidRPr="009D3363">
              <w:t>noticing or paying attention to negative emotions can make them worse</w:t>
            </w:r>
          </w:p>
        </w:tc>
      </w:tr>
      <w:tr w:rsidR="009D3363" w:rsidRPr="009D3363" w14:paraId="06E38454" w14:textId="77777777" w:rsidTr="00180B9D">
        <w:trPr>
          <w:trHeight w:val="584"/>
        </w:trPr>
        <w:tc>
          <w:tcPr>
            <w:tcW w:w="2500" w:type="pct"/>
            <w:hideMark/>
          </w:tcPr>
          <w:p w14:paraId="45D0CA5A" w14:textId="77777777" w:rsidR="009D3363" w:rsidRPr="009D3363" w:rsidRDefault="009D3363" w:rsidP="009D3363">
            <w:pPr>
              <w:spacing w:after="160" w:line="360" w:lineRule="auto"/>
            </w:pPr>
            <w:r w:rsidRPr="009D3363">
              <w:t>what people eat and drink can affect their mental health</w:t>
            </w:r>
          </w:p>
        </w:tc>
        <w:tc>
          <w:tcPr>
            <w:tcW w:w="2500" w:type="pct"/>
            <w:hideMark/>
          </w:tcPr>
          <w:p w14:paraId="75EFAD98" w14:textId="77777777" w:rsidR="009D3363" w:rsidRPr="009D3363" w:rsidRDefault="009D3363" w:rsidP="009D3363">
            <w:pPr>
              <w:spacing w:after="160" w:line="360" w:lineRule="auto"/>
            </w:pPr>
            <w:r w:rsidRPr="009D3363">
              <w:t>people who have mental health problems can find it difficult to do school work</w:t>
            </w:r>
          </w:p>
        </w:tc>
      </w:tr>
    </w:tbl>
    <w:p w14:paraId="64E47237" w14:textId="77777777" w:rsidR="009D3363" w:rsidRDefault="009D3363" w:rsidP="004F6CE4">
      <w:pPr>
        <w:spacing w:line="360" w:lineRule="auto"/>
        <w:sectPr w:rsidR="009D3363" w:rsidSect="009D3363">
          <w:pgSz w:w="11906" w:h="16838"/>
          <w:pgMar w:top="1440" w:right="1440" w:bottom="1440" w:left="1440" w:header="709" w:footer="709" w:gutter="0"/>
          <w:cols w:space="708"/>
          <w:docGrid w:linePitch="360"/>
        </w:sectPr>
      </w:pPr>
    </w:p>
    <w:p w14:paraId="27B6C0E7" w14:textId="34745DFA" w:rsidR="004F6CE4" w:rsidRDefault="004F6CE4" w:rsidP="004F6CE4">
      <w:pPr>
        <w:pStyle w:val="Heading2"/>
        <w:rPr>
          <w:rFonts w:ascii="Calibri Light" w:hAnsi="Calibri Light"/>
        </w:rPr>
      </w:pPr>
      <w:r w:rsidRPr="7AD74B85">
        <w:rPr>
          <w:rFonts w:ascii="Calibri Light" w:hAnsi="Calibri Light"/>
        </w:rPr>
        <w:lastRenderedPageBreak/>
        <w:t xml:space="preserve">Table </w:t>
      </w:r>
      <w:r w:rsidR="00F43C2C">
        <w:rPr>
          <w:rFonts w:ascii="Calibri Light" w:hAnsi="Calibri Light"/>
        </w:rPr>
        <w:t>S6</w:t>
      </w:r>
      <w:r w:rsidRPr="7AD74B85">
        <w:rPr>
          <w:rFonts w:ascii="Calibri Light" w:hAnsi="Calibri Light"/>
        </w:rPr>
        <w:t>. Factor loadings and R</w:t>
      </w:r>
      <w:r w:rsidRPr="7AD74B85">
        <w:rPr>
          <w:rFonts w:ascii="Calibri Light" w:hAnsi="Calibri Light"/>
          <w:vertAlign w:val="superscript"/>
        </w:rPr>
        <w:t>2</w:t>
      </w:r>
      <w:r w:rsidRPr="7AD74B85">
        <w:rPr>
          <w:rFonts w:ascii="Calibri Light" w:hAnsi="Calibri Light"/>
        </w:rPr>
        <w:t xml:space="preserve"> for confirmatory factor analysis models.</w:t>
      </w:r>
    </w:p>
    <w:tbl>
      <w:tblPr>
        <w:tblStyle w:val="TableGridLight"/>
        <w:tblW w:w="5000" w:type="pct"/>
        <w:tblLook w:val="06A0" w:firstRow="1" w:lastRow="0" w:firstColumn="1" w:lastColumn="0" w:noHBand="1" w:noVBand="1"/>
      </w:tblPr>
      <w:tblGrid>
        <w:gridCol w:w="608"/>
        <w:gridCol w:w="1052"/>
        <w:gridCol w:w="671"/>
        <w:gridCol w:w="719"/>
        <w:gridCol w:w="609"/>
        <w:gridCol w:w="1053"/>
        <w:gridCol w:w="487"/>
        <w:gridCol w:w="487"/>
        <w:gridCol w:w="609"/>
        <w:gridCol w:w="1092"/>
        <w:gridCol w:w="487"/>
        <w:gridCol w:w="778"/>
        <w:gridCol w:w="672"/>
        <w:gridCol w:w="719"/>
        <w:gridCol w:w="609"/>
        <w:gridCol w:w="1092"/>
        <w:gridCol w:w="719"/>
        <w:gridCol w:w="487"/>
      </w:tblGrid>
      <w:tr w:rsidR="004F6CE4" w:rsidRPr="003E47D1" w14:paraId="19486CF6" w14:textId="77777777" w:rsidTr="00F738BE">
        <w:trPr>
          <w:trHeight w:val="300"/>
        </w:trPr>
        <w:tc>
          <w:tcPr>
            <w:tcW w:w="236" w:type="pct"/>
          </w:tcPr>
          <w:p w14:paraId="29131764" w14:textId="77777777" w:rsidR="004F6CE4" w:rsidRPr="003E47D1" w:rsidRDefault="004F6CE4" w:rsidP="00F738BE">
            <w:pPr>
              <w:rPr>
                <w:sz w:val="16"/>
                <w:szCs w:val="16"/>
              </w:rPr>
            </w:pPr>
          </w:p>
        </w:tc>
        <w:tc>
          <w:tcPr>
            <w:tcW w:w="967" w:type="pct"/>
            <w:gridSpan w:val="3"/>
          </w:tcPr>
          <w:p w14:paraId="5C75170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Confidence statements 3-factor model (author suggested)</w:t>
            </w:r>
          </w:p>
        </w:tc>
        <w:tc>
          <w:tcPr>
            <w:tcW w:w="212" w:type="pct"/>
          </w:tcPr>
          <w:p w14:paraId="1300DD6E" w14:textId="77777777" w:rsidR="004F6CE4" w:rsidRPr="003E47D1" w:rsidRDefault="004F6CE4" w:rsidP="00F738BE">
            <w:pPr>
              <w:rPr>
                <w:sz w:val="16"/>
                <w:szCs w:val="16"/>
              </w:rPr>
            </w:pPr>
          </w:p>
        </w:tc>
        <w:tc>
          <w:tcPr>
            <w:tcW w:w="406" w:type="pct"/>
          </w:tcPr>
          <w:p w14:paraId="233B8ACC" w14:textId="77777777" w:rsidR="004F6CE4" w:rsidRPr="003E47D1" w:rsidRDefault="004F6CE4" w:rsidP="00F738BE">
            <w:pPr>
              <w:rPr>
                <w:sz w:val="16"/>
                <w:szCs w:val="16"/>
              </w:rPr>
            </w:pPr>
          </w:p>
        </w:tc>
        <w:tc>
          <w:tcPr>
            <w:tcW w:w="188" w:type="pct"/>
          </w:tcPr>
          <w:p w14:paraId="3E4872AD" w14:textId="77777777" w:rsidR="004F6CE4" w:rsidRPr="003E47D1" w:rsidRDefault="004F6CE4" w:rsidP="00F738BE">
            <w:pPr>
              <w:rPr>
                <w:sz w:val="16"/>
                <w:szCs w:val="16"/>
              </w:rPr>
            </w:pPr>
          </w:p>
        </w:tc>
        <w:tc>
          <w:tcPr>
            <w:tcW w:w="1032" w:type="pct"/>
            <w:gridSpan w:val="4"/>
          </w:tcPr>
          <w:p w14:paraId="7C64240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Confidence statements 3-factor model (determined by EFA)</w:t>
            </w:r>
          </w:p>
        </w:tc>
        <w:tc>
          <w:tcPr>
            <w:tcW w:w="837" w:type="pct"/>
            <w:gridSpan w:val="3"/>
          </w:tcPr>
          <w:p w14:paraId="28C6D77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 3-factor model</w:t>
            </w:r>
          </w:p>
        </w:tc>
        <w:tc>
          <w:tcPr>
            <w:tcW w:w="235" w:type="pct"/>
          </w:tcPr>
          <w:p w14:paraId="6F44CF9D" w14:textId="77777777" w:rsidR="004F6CE4" w:rsidRPr="003E47D1" w:rsidRDefault="004F6CE4" w:rsidP="00F738BE">
            <w:pPr>
              <w:rPr>
                <w:sz w:val="16"/>
                <w:szCs w:val="16"/>
              </w:rPr>
            </w:pPr>
          </w:p>
        </w:tc>
        <w:tc>
          <w:tcPr>
            <w:tcW w:w="699" w:type="pct"/>
            <w:gridSpan w:val="2"/>
          </w:tcPr>
          <w:p w14:paraId="3DDD9CA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 4-factor model</w:t>
            </w:r>
          </w:p>
        </w:tc>
        <w:tc>
          <w:tcPr>
            <w:tcW w:w="188" w:type="pct"/>
          </w:tcPr>
          <w:p w14:paraId="79CF1AEA" w14:textId="77777777" w:rsidR="004F6CE4" w:rsidRPr="003E47D1" w:rsidRDefault="004F6CE4" w:rsidP="00F738BE">
            <w:pPr>
              <w:rPr>
                <w:sz w:val="16"/>
                <w:szCs w:val="16"/>
              </w:rPr>
            </w:pPr>
          </w:p>
        </w:tc>
      </w:tr>
      <w:tr w:rsidR="004F6CE4" w:rsidRPr="003E47D1" w14:paraId="02C83D21" w14:textId="77777777" w:rsidTr="00F738BE">
        <w:trPr>
          <w:trHeight w:val="300"/>
        </w:trPr>
        <w:tc>
          <w:tcPr>
            <w:tcW w:w="236" w:type="pct"/>
          </w:tcPr>
          <w:p w14:paraId="0A88C6DA" w14:textId="77777777" w:rsidR="004F6CE4" w:rsidRPr="003E47D1" w:rsidRDefault="004F6CE4" w:rsidP="00F738BE">
            <w:pPr>
              <w:rPr>
                <w:sz w:val="16"/>
                <w:szCs w:val="16"/>
              </w:rPr>
            </w:pPr>
          </w:p>
        </w:tc>
        <w:tc>
          <w:tcPr>
            <w:tcW w:w="406" w:type="pct"/>
          </w:tcPr>
          <w:p w14:paraId="3C41567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Variable</w:t>
            </w:r>
          </w:p>
        </w:tc>
        <w:tc>
          <w:tcPr>
            <w:tcW w:w="259" w:type="pct"/>
          </w:tcPr>
          <w:p w14:paraId="319FC33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loading</w:t>
            </w:r>
          </w:p>
        </w:tc>
        <w:tc>
          <w:tcPr>
            <w:tcW w:w="301" w:type="pct"/>
          </w:tcPr>
          <w:p w14:paraId="5910EB99"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R squared</w:t>
            </w:r>
          </w:p>
        </w:tc>
        <w:tc>
          <w:tcPr>
            <w:tcW w:w="212" w:type="pct"/>
          </w:tcPr>
          <w:p w14:paraId="792B2585" w14:textId="77777777" w:rsidR="004F6CE4" w:rsidRPr="003E47D1" w:rsidRDefault="004F6CE4" w:rsidP="00F738BE">
            <w:pPr>
              <w:rPr>
                <w:sz w:val="16"/>
                <w:szCs w:val="16"/>
              </w:rPr>
            </w:pPr>
          </w:p>
        </w:tc>
        <w:tc>
          <w:tcPr>
            <w:tcW w:w="406" w:type="pct"/>
          </w:tcPr>
          <w:p w14:paraId="074B5076" w14:textId="77777777" w:rsidR="004F6CE4" w:rsidRPr="003E47D1" w:rsidRDefault="004F6CE4" w:rsidP="00F738BE">
            <w:pPr>
              <w:rPr>
                <w:sz w:val="16"/>
                <w:szCs w:val="16"/>
              </w:rPr>
            </w:pPr>
          </w:p>
        </w:tc>
        <w:tc>
          <w:tcPr>
            <w:tcW w:w="188" w:type="pct"/>
          </w:tcPr>
          <w:p w14:paraId="6F5A7D21" w14:textId="77777777" w:rsidR="004F6CE4" w:rsidRPr="003E47D1" w:rsidRDefault="004F6CE4" w:rsidP="00F738BE">
            <w:pPr>
              <w:rPr>
                <w:sz w:val="16"/>
                <w:szCs w:val="16"/>
              </w:rPr>
            </w:pPr>
          </w:p>
        </w:tc>
        <w:tc>
          <w:tcPr>
            <w:tcW w:w="188" w:type="pct"/>
          </w:tcPr>
          <w:p w14:paraId="7D7F5904" w14:textId="77777777" w:rsidR="004F6CE4" w:rsidRPr="003E47D1" w:rsidRDefault="004F6CE4" w:rsidP="00F738BE">
            <w:pPr>
              <w:rPr>
                <w:sz w:val="16"/>
                <w:szCs w:val="16"/>
              </w:rPr>
            </w:pPr>
          </w:p>
        </w:tc>
        <w:tc>
          <w:tcPr>
            <w:tcW w:w="235" w:type="pct"/>
          </w:tcPr>
          <w:p w14:paraId="1986DC60" w14:textId="77777777" w:rsidR="004F6CE4" w:rsidRPr="003E47D1" w:rsidRDefault="004F6CE4" w:rsidP="00F738BE">
            <w:pPr>
              <w:rPr>
                <w:sz w:val="16"/>
                <w:szCs w:val="16"/>
              </w:rPr>
            </w:pPr>
          </w:p>
        </w:tc>
        <w:tc>
          <w:tcPr>
            <w:tcW w:w="421" w:type="pct"/>
          </w:tcPr>
          <w:p w14:paraId="65C11455" w14:textId="77777777" w:rsidR="004F6CE4" w:rsidRPr="003E47D1" w:rsidRDefault="004F6CE4" w:rsidP="00F738BE">
            <w:pPr>
              <w:rPr>
                <w:sz w:val="16"/>
                <w:szCs w:val="16"/>
              </w:rPr>
            </w:pPr>
          </w:p>
        </w:tc>
        <w:tc>
          <w:tcPr>
            <w:tcW w:w="188" w:type="pct"/>
          </w:tcPr>
          <w:p w14:paraId="3B35E954" w14:textId="77777777" w:rsidR="004F6CE4" w:rsidRPr="003E47D1" w:rsidRDefault="004F6CE4" w:rsidP="00F738BE">
            <w:pPr>
              <w:rPr>
                <w:sz w:val="16"/>
                <w:szCs w:val="16"/>
              </w:rPr>
            </w:pPr>
          </w:p>
        </w:tc>
        <w:tc>
          <w:tcPr>
            <w:tcW w:w="300" w:type="pct"/>
          </w:tcPr>
          <w:p w14:paraId="1E451D4D" w14:textId="77777777" w:rsidR="004F6CE4" w:rsidRPr="003E47D1" w:rsidRDefault="004F6CE4" w:rsidP="00F738BE">
            <w:pPr>
              <w:rPr>
                <w:sz w:val="16"/>
                <w:szCs w:val="16"/>
              </w:rPr>
            </w:pPr>
          </w:p>
        </w:tc>
        <w:tc>
          <w:tcPr>
            <w:tcW w:w="259" w:type="pct"/>
          </w:tcPr>
          <w:p w14:paraId="5C81C80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loading</w:t>
            </w:r>
          </w:p>
        </w:tc>
        <w:tc>
          <w:tcPr>
            <w:tcW w:w="278" w:type="pct"/>
          </w:tcPr>
          <w:p w14:paraId="79E358B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R squared</w:t>
            </w:r>
          </w:p>
        </w:tc>
        <w:tc>
          <w:tcPr>
            <w:tcW w:w="235" w:type="pct"/>
          </w:tcPr>
          <w:p w14:paraId="21CFF3DF" w14:textId="77777777" w:rsidR="004F6CE4" w:rsidRPr="003E47D1" w:rsidRDefault="004F6CE4" w:rsidP="00F738BE">
            <w:pPr>
              <w:rPr>
                <w:sz w:val="16"/>
                <w:szCs w:val="16"/>
              </w:rPr>
            </w:pPr>
          </w:p>
        </w:tc>
        <w:tc>
          <w:tcPr>
            <w:tcW w:w="421" w:type="pct"/>
          </w:tcPr>
          <w:p w14:paraId="41CB8841"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loading</w:t>
            </w:r>
          </w:p>
        </w:tc>
        <w:tc>
          <w:tcPr>
            <w:tcW w:w="278" w:type="pct"/>
          </w:tcPr>
          <w:p w14:paraId="3837021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R squared</w:t>
            </w:r>
          </w:p>
        </w:tc>
        <w:tc>
          <w:tcPr>
            <w:tcW w:w="188" w:type="pct"/>
          </w:tcPr>
          <w:p w14:paraId="3157724A" w14:textId="77777777" w:rsidR="004F6CE4" w:rsidRPr="003E47D1" w:rsidRDefault="004F6CE4" w:rsidP="00F738BE">
            <w:pPr>
              <w:rPr>
                <w:sz w:val="16"/>
                <w:szCs w:val="16"/>
              </w:rPr>
            </w:pPr>
          </w:p>
        </w:tc>
      </w:tr>
      <w:tr w:rsidR="004F6CE4" w:rsidRPr="003E47D1" w14:paraId="7F87F63D" w14:textId="77777777" w:rsidTr="00F738BE">
        <w:trPr>
          <w:trHeight w:val="300"/>
        </w:trPr>
        <w:tc>
          <w:tcPr>
            <w:tcW w:w="236" w:type="pct"/>
          </w:tcPr>
          <w:p w14:paraId="56DDCFF6" w14:textId="77777777" w:rsidR="004F6CE4" w:rsidRPr="003E47D1" w:rsidRDefault="004F6CE4" w:rsidP="00F738BE">
            <w:pPr>
              <w:rPr>
                <w:sz w:val="16"/>
                <w:szCs w:val="16"/>
              </w:rPr>
            </w:pPr>
          </w:p>
        </w:tc>
        <w:tc>
          <w:tcPr>
            <w:tcW w:w="406" w:type="pct"/>
          </w:tcPr>
          <w:p w14:paraId="167FFA52" w14:textId="77777777" w:rsidR="004F6CE4" w:rsidRPr="003E47D1" w:rsidRDefault="004F6CE4" w:rsidP="00F738BE">
            <w:pPr>
              <w:rPr>
                <w:sz w:val="16"/>
                <w:szCs w:val="16"/>
              </w:rPr>
            </w:pPr>
          </w:p>
        </w:tc>
        <w:tc>
          <w:tcPr>
            <w:tcW w:w="259" w:type="pct"/>
          </w:tcPr>
          <w:p w14:paraId="46B2E020" w14:textId="77777777" w:rsidR="004F6CE4" w:rsidRPr="003E47D1" w:rsidRDefault="004F6CE4" w:rsidP="00F738BE">
            <w:pPr>
              <w:rPr>
                <w:sz w:val="16"/>
                <w:szCs w:val="16"/>
              </w:rPr>
            </w:pPr>
          </w:p>
        </w:tc>
        <w:tc>
          <w:tcPr>
            <w:tcW w:w="301" w:type="pct"/>
          </w:tcPr>
          <w:p w14:paraId="574CF847" w14:textId="77777777" w:rsidR="004F6CE4" w:rsidRPr="003E47D1" w:rsidRDefault="004F6CE4" w:rsidP="00F738BE">
            <w:pPr>
              <w:rPr>
                <w:sz w:val="16"/>
                <w:szCs w:val="16"/>
              </w:rPr>
            </w:pPr>
          </w:p>
        </w:tc>
        <w:tc>
          <w:tcPr>
            <w:tcW w:w="212" w:type="pct"/>
          </w:tcPr>
          <w:p w14:paraId="3EDD8EAA" w14:textId="77777777" w:rsidR="004F6CE4" w:rsidRPr="003E47D1" w:rsidRDefault="004F6CE4" w:rsidP="00F738BE">
            <w:pPr>
              <w:rPr>
                <w:sz w:val="16"/>
                <w:szCs w:val="16"/>
              </w:rPr>
            </w:pPr>
          </w:p>
        </w:tc>
        <w:tc>
          <w:tcPr>
            <w:tcW w:w="406" w:type="pct"/>
          </w:tcPr>
          <w:p w14:paraId="54B6E58D" w14:textId="77777777" w:rsidR="004F6CE4" w:rsidRPr="003E47D1" w:rsidRDefault="004F6CE4" w:rsidP="00F738BE">
            <w:pPr>
              <w:rPr>
                <w:sz w:val="16"/>
                <w:szCs w:val="16"/>
              </w:rPr>
            </w:pPr>
          </w:p>
        </w:tc>
        <w:tc>
          <w:tcPr>
            <w:tcW w:w="188" w:type="pct"/>
          </w:tcPr>
          <w:p w14:paraId="07912B3E" w14:textId="77777777" w:rsidR="004F6CE4" w:rsidRPr="003E47D1" w:rsidRDefault="004F6CE4" w:rsidP="00F738BE">
            <w:pPr>
              <w:rPr>
                <w:sz w:val="16"/>
                <w:szCs w:val="16"/>
              </w:rPr>
            </w:pPr>
          </w:p>
        </w:tc>
        <w:tc>
          <w:tcPr>
            <w:tcW w:w="188" w:type="pct"/>
          </w:tcPr>
          <w:p w14:paraId="673494E8" w14:textId="77777777" w:rsidR="004F6CE4" w:rsidRPr="003E47D1" w:rsidRDefault="004F6CE4" w:rsidP="00F738BE">
            <w:pPr>
              <w:rPr>
                <w:sz w:val="16"/>
                <w:szCs w:val="16"/>
              </w:rPr>
            </w:pPr>
          </w:p>
        </w:tc>
        <w:tc>
          <w:tcPr>
            <w:tcW w:w="235" w:type="pct"/>
          </w:tcPr>
          <w:p w14:paraId="674168A3" w14:textId="77777777" w:rsidR="004F6CE4" w:rsidRPr="003E47D1" w:rsidRDefault="004F6CE4" w:rsidP="00F738BE">
            <w:pPr>
              <w:rPr>
                <w:sz w:val="16"/>
                <w:szCs w:val="16"/>
              </w:rPr>
            </w:pPr>
          </w:p>
        </w:tc>
        <w:tc>
          <w:tcPr>
            <w:tcW w:w="421" w:type="pct"/>
          </w:tcPr>
          <w:p w14:paraId="535825AE" w14:textId="77777777" w:rsidR="004F6CE4" w:rsidRPr="003E47D1" w:rsidRDefault="004F6CE4" w:rsidP="00F738BE">
            <w:pPr>
              <w:rPr>
                <w:sz w:val="16"/>
                <w:szCs w:val="16"/>
              </w:rPr>
            </w:pPr>
          </w:p>
        </w:tc>
        <w:tc>
          <w:tcPr>
            <w:tcW w:w="188" w:type="pct"/>
          </w:tcPr>
          <w:p w14:paraId="77AA76B3" w14:textId="77777777" w:rsidR="004F6CE4" w:rsidRPr="003E47D1" w:rsidRDefault="004F6CE4" w:rsidP="00F738BE">
            <w:pPr>
              <w:rPr>
                <w:sz w:val="16"/>
                <w:szCs w:val="16"/>
              </w:rPr>
            </w:pPr>
          </w:p>
        </w:tc>
        <w:tc>
          <w:tcPr>
            <w:tcW w:w="300" w:type="pct"/>
          </w:tcPr>
          <w:p w14:paraId="61989FD8" w14:textId="77777777" w:rsidR="004F6CE4" w:rsidRPr="003E47D1" w:rsidRDefault="004F6CE4" w:rsidP="00F738BE">
            <w:pPr>
              <w:rPr>
                <w:sz w:val="16"/>
                <w:szCs w:val="16"/>
              </w:rPr>
            </w:pPr>
          </w:p>
        </w:tc>
        <w:tc>
          <w:tcPr>
            <w:tcW w:w="259" w:type="pct"/>
          </w:tcPr>
          <w:p w14:paraId="3739142F" w14:textId="77777777" w:rsidR="004F6CE4" w:rsidRPr="003E47D1" w:rsidRDefault="004F6CE4" w:rsidP="00F738BE">
            <w:pPr>
              <w:rPr>
                <w:sz w:val="16"/>
                <w:szCs w:val="16"/>
              </w:rPr>
            </w:pPr>
          </w:p>
        </w:tc>
        <w:tc>
          <w:tcPr>
            <w:tcW w:w="278" w:type="pct"/>
          </w:tcPr>
          <w:p w14:paraId="23C82C70" w14:textId="77777777" w:rsidR="004F6CE4" w:rsidRPr="003E47D1" w:rsidRDefault="004F6CE4" w:rsidP="00F738BE">
            <w:pPr>
              <w:rPr>
                <w:sz w:val="16"/>
                <w:szCs w:val="16"/>
              </w:rPr>
            </w:pPr>
          </w:p>
        </w:tc>
        <w:tc>
          <w:tcPr>
            <w:tcW w:w="235" w:type="pct"/>
          </w:tcPr>
          <w:p w14:paraId="515D849A" w14:textId="77777777" w:rsidR="004F6CE4" w:rsidRPr="003E47D1" w:rsidRDefault="004F6CE4" w:rsidP="00F738BE">
            <w:pPr>
              <w:rPr>
                <w:sz w:val="16"/>
                <w:szCs w:val="16"/>
              </w:rPr>
            </w:pPr>
          </w:p>
        </w:tc>
        <w:tc>
          <w:tcPr>
            <w:tcW w:w="421" w:type="pct"/>
          </w:tcPr>
          <w:p w14:paraId="0BB4DF77" w14:textId="77777777" w:rsidR="004F6CE4" w:rsidRPr="003E47D1" w:rsidRDefault="004F6CE4" w:rsidP="00F738BE">
            <w:pPr>
              <w:rPr>
                <w:sz w:val="16"/>
                <w:szCs w:val="16"/>
              </w:rPr>
            </w:pPr>
          </w:p>
        </w:tc>
        <w:tc>
          <w:tcPr>
            <w:tcW w:w="278" w:type="pct"/>
          </w:tcPr>
          <w:p w14:paraId="34ED91B4" w14:textId="77777777" w:rsidR="004F6CE4" w:rsidRPr="003E47D1" w:rsidRDefault="004F6CE4" w:rsidP="00F738BE">
            <w:pPr>
              <w:rPr>
                <w:sz w:val="16"/>
                <w:szCs w:val="16"/>
              </w:rPr>
            </w:pPr>
          </w:p>
        </w:tc>
        <w:tc>
          <w:tcPr>
            <w:tcW w:w="188" w:type="pct"/>
          </w:tcPr>
          <w:p w14:paraId="18FB6615" w14:textId="77777777" w:rsidR="004F6CE4" w:rsidRPr="003E47D1" w:rsidRDefault="004F6CE4" w:rsidP="00F738BE">
            <w:pPr>
              <w:rPr>
                <w:sz w:val="16"/>
                <w:szCs w:val="16"/>
              </w:rPr>
            </w:pPr>
          </w:p>
        </w:tc>
      </w:tr>
      <w:tr w:rsidR="004F6CE4" w:rsidRPr="003E47D1" w14:paraId="0F0D48C4" w14:textId="77777777" w:rsidTr="00F738BE">
        <w:trPr>
          <w:trHeight w:val="453"/>
        </w:trPr>
        <w:tc>
          <w:tcPr>
            <w:tcW w:w="236" w:type="pct"/>
            <w:vMerge w:val="restart"/>
          </w:tcPr>
          <w:p w14:paraId="1DFE6E5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1</w:t>
            </w:r>
          </w:p>
        </w:tc>
        <w:tc>
          <w:tcPr>
            <w:tcW w:w="406" w:type="pct"/>
          </w:tcPr>
          <w:p w14:paraId="44DC7DF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con_talk_q1</w:t>
            </w:r>
          </w:p>
        </w:tc>
        <w:tc>
          <w:tcPr>
            <w:tcW w:w="259" w:type="pct"/>
          </w:tcPr>
          <w:p w14:paraId="59DA201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0.61</w:t>
            </w:r>
          </w:p>
        </w:tc>
        <w:tc>
          <w:tcPr>
            <w:tcW w:w="301" w:type="pct"/>
          </w:tcPr>
          <w:p w14:paraId="200DC94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0.37</w:t>
            </w:r>
          </w:p>
        </w:tc>
        <w:tc>
          <w:tcPr>
            <w:tcW w:w="212" w:type="pct"/>
            <w:vMerge w:val="restart"/>
          </w:tcPr>
          <w:p w14:paraId="4BEF881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1</w:t>
            </w:r>
          </w:p>
        </w:tc>
        <w:tc>
          <w:tcPr>
            <w:tcW w:w="406" w:type="pct"/>
          </w:tcPr>
          <w:p w14:paraId="3F45291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con_friends1</w:t>
            </w:r>
          </w:p>
        </w:tc>
        <w:tc>
          <w:tcPr>
            <w:tcW w:w="188" w:type="pct"/>
          </w:tcPr>
          <w:p w14:paraId="5B45EA16"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0.35</w:t>
            </w:r>
          </w:p>
        </w:tc>
        <w:tc>
          <w:tcPr>
            <w:tcW w:w="188" w:type="pct"/>
          </w:tcPr>
          <w:p w14:paraId="2432379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0.12</w:t>
            </w:r>
          </w:p>
        </w:tc>
        <w:tc>
          <w:tcPr>
            <w:tcW w:w="235" w:type="pct"/>
            <w:vMerge w:val="restart"/>
          </w:tcPr>
          <w:p w14:paraId="358A8CE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1</w:t>
            </w:r>
          </w:p>
        </w:tc>
        <w:tc>
          <w:tcPr>
            <w:tcW w:w="421" w:type="pct"/>
          </w:tcPr>
          <w:p w14:paraId="1F4BF12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ghs_q1_score</w:t>
            </w:r>
          </w:p>
        </w:tc>
        <w:tc>
          <w:tcPr>
            <w:tcW w:w="188" w:type="pct"/>
          </w:tcPr>
          <w:p w14:paraId="3F6F355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0.24</w:t>
            </w:r>
          </w:p>
        </w:tc>
        <w:tc>
          <w:tcPr>
            <w:tcW w:w="300" w:type="pct"/>
          </w:tcPr>
          <w:p w14:paraId="285E321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0.06</w:t>
            </w:r>
          </w:p>
        </w:tc>
        <w:tc>
          <w:tcPr>
            <w:tcW w:w="259" w:type="pct"/>
          </w:tcPr>
          <w:p w14:paraId="40B4238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0.25</w:t>
            </w:r>
          </w:p>
        </w:tc>
        <w:tc>
          <w:tcPr>
            <w:tcW w:w="278" w:type="pct"/>
          </w:tcPr>
          <w:p w14:paraId="59C49C7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0.06</w:t>
            </w:r>
          </w:p>
        </w:tc>
        <w:tc>
          <w:tcPr>
            <w:tcW w:w="235" w:type="pct"/>
            <w:vMerge w:val="restart"/>
          </w:tcPr>
          <w:p w14:paraId="66B406B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1</w:t>
            </w:r>
          </w:p>
        </w:tc>
        <w:tc>
          <w:tcPr>
            <w:tcW w:w="421" w:type="pct"/>
          </w:tcPr>
          <w:p w14:paraId="23730AED"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ghs_q1_score</w:t>
            </w:r>
          </w:p>
        </w:tc>
        <w:tc>
          <w:tcPr>
            <w:tcW w:w="278" w:type="pct"/>
          </w:tcPr>
          <w:p w14:paraId="0F76FB8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0.24</w:t>
            </w:r>
          </w:p>
        </w:tc>
        <w:tc>
          <w:tcPr>
            <w:tcW w:w="188" w:type="pct"/>
          </w:tcPr>
          <w:p w14:paraId="629BD37D"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0.06</w:t>
            </w:r>
          </w:p>
        </w:tc>
      </w:tr>
      <w:tr w:rsidR="004F6CE4" w:rsidRPr="003E47D1" w14:paraId="452D042E" w14:textId="77777777" w:rsidTr="00F738BE">
        <w:trPr>
          <w:trHeight w:val="300"/>
        </w:trPr>
        <w:tc>
          <w:tcPr>
            <w:tcW w:w="236" w:type="pct"/>
            <w:vMerge/>
          </w:tcPr>
          <w:p w14:paraId="0BAD3F54" w14:textId="77777777" w:rsidR="004F6CE4" w:rsidRPr="003E47D1" w:rsidRDefault="004F6CE4" w:rsidP="00F738BE">
            <w:pPr>
              <w:rPr>
                <w:sz w:val="16"/>
                <w:szCs w:val="16"/>
              </w:rPr>
            </w:pPr>
          </w:p>
        </w:tc>
        <w:tc>
          <w:tcPr>
            <w:tcW w:w="406" w:type="pct"/>
          </w:tcPr>
          <w:p w14:paraId="10632ED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con_talk_q2</w:t>
            </w:r>
          </w:p>
        </w:tc>
        <w:tc>
          <w:tcPr>
            <w:tcW w:w="259" w:type="pct"/>
          </w:tcPr>
          <w:p w14:paraId="4809BAB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0.79</w:t>
            </w:r>
          </w:p>
        </w:tc>
        <w:tc>
          <w:tcPr>
            <w:tcW w:w="301" w:type="pct"/>
          </w:tcPr>
          <w:p w14:paraId="384CBD92"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0.62</w:t>
            </w:r>
          </w:p>
        </w:tc>
        <w:tc>
          <w:tcPr>
            <w:tcW w:w="212" w:type="pct"/>
            <w:vMerge/>
          </w:tcPr>
          <w:p w14:paraId="731161A1" w14:textId="77777777" w:rsidR="004F6CE4" w:rsidRPr="003E47D1" w:rsidRDefault="004F6CE4" w:rsidP="00F738BE">
            <w:pPr>
              <w:rPr>
                <w:sz w:val="16"/>
                <w:szCs w:val="16"/>
              </w:rPr>
            </w:pPr>
          </w:p>
        </w:tc>
        <w:tc>
          <w:tcPr>
            <w:tcW w:w="406" w:type="pct"/>
          </w:tcPr>
          <w:p w14:paraId="7CDB444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con_talk_q1</w:t>
            </w:r>
          </w:p>
        </w:tc>
        <w:tc>
          <w:tcPr>
            <w:tcW w:w="188" w:type="pct"/>
          </w:tcPr>
          <w:p w14:paraId="02D7ACD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0.58</w:t>
            </w:r>
          </w:p>
        </w:tc>
        <w:tc>
          <w:tcPr>
            <w:tcW w:w="188" w:type="pct"/>
          </w:tcPr>
          <w:p w14:paraId="270D90FD"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0.34</w:t>
            </w:r>
          </w:p>
        </w:tc>
        <w:tc>
          <w:tcPr>
            <w:tcW w:w="235" w:type="pct"/>
            <w:vMerge/>
          </w:tcPr>
          <w:p w14:paraId="4E800331" w14:textId="77777777" w:rsidR="004F6CE4" w:rsidRPr="003E47D1" w:rsidRDefault="004F6CE4" w:rsidP="00F738BE">
            <w:pPr>
              <w:rPr>
                <w:sz w:val="16"/>
                <w:szCs w:val="16"/>
              </w:rPr>
            </w:pPr>
          </w:p>
        </w:tc>
        <w:tc>
          <w:tcPr>
            <w:tcW w:w="421" w:type="pct"/>
          </w:tcPr>
          <w:p w14:paraId="20075202"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ghs_q6_score</w:t>
            </w:r>
          </w:p>
        </w:tc>
        <w:tc>
          <w:tcPr>
            <w:tcW w:w="188" w:type="pct"/>
          </w:tcPr>
          <w:p w14:paraId="53E1DD1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0.91</w:t>
            </w:r>
          </w:p>
        </w:tc>
        <w:tc>
          <w:tcPr>
            <w:tcW w:w="300" w:type="pct"/>
          </w:tcPr>
          <w:p w14:paraId="1AEB5DF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0.83</w:t>
            </w:r>
          </w:p>
        </w:tc>
        <w:tc>
          <w:tcPr>
            <w:tcW w:w="259" w:type="pct"/>
          </w:tcPr>
          <w:p w14:paraId="5280F02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0.90</w:t>
            </w:r>
          </w:p>
        </w:tc>
        <w:tc>
          <w:tcPr>
            <w:tcW w:w="278" w:type="pct"/>
          </w:tcPr>
          <w:p w14:paraId="3789C1B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0.81</w:t>
            </w:r>
          </w:p>
        </w:tc>
        <w:tc>
          <w:tcPr>
            <w:tcW w:w="235" w:type="pct"/>
            <w:vMerge/>
          </w:tcPr>
          <w:p w14:paraId="3AD95023" w14:textId="77777777" w:rsidR="004F6CE4" w:rsidRPr="003E47D1" w:rsidRDefault="004F6CE4" w:rsidP="00F738BE">
            <w:pPr>
              <w:rPr>
                <w:sz w:val="16"/>
                <w:szCs w:val="16"/>
              </w:rPr>
            </w:pPr>
          </w:p>
        </w:tc>
        <w:tc>
          <w:tcPr>
            <w:tcW w:w="421" w:type="pct"/>
          </w:tcPr>
          <w:p w14:paraId="3DE43392"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ghs_q6_score</w:t>
            </w:r>
          </w:p>
        </w:tc>
        <w:tc>
          <w:tcPr>
            <w:tcW w:w="278" w:type="pct"/>
          </w:tcPr>
          <w:p w14:paraId="769B2E3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0.91</w:t>
            </w:r>
          </w:p>
        </w:tc>
        <w:tc>
          <w:tcPr>
            <w:tcW w:w="188" w:type="pct"/>
          </w:tcPr>
          <w:p w14:paraId="3A4A084B"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0.83</w:t>
            </w:r>
          </w:p>
        </w:tc>
      </w:tr>
      <w:tr w:rsidR="004F6CE4" w:rsidRPr="003E47D1" w14:paraId="630C34C9" w14:textId="77777777" w:rsidTr="00F738BE">
        <w:trPr>
          <w:trHeight w:val="600"/>
        </w:trPr>
        <w:tc>
          <w:tcPr>
            <w:tcW w:w="236" w:type="pct"/>
            <w:vMerge/>
          </w:tcPr>
          <w:p w14:paraId="6B0637DE" w14:textId="77777777" w:rsidR="004F6CE4" w:rsidRPr="003E47D1" w:rsidRDefault="004F6CE4" w:rsidP="00F738BE">
            <w:pPr>
              <w:rPr>
                <w:sz w:val="16"/>
                <w:szCs w:val="16"/>
              </w:rPr>
            </w:pPr>
          </w:p>
        </w:tc>
        <w:tc>
          <w:tcPr>
            <w:tcW w:w="406" w:type="pct"/>
          </w:tcPr>
          <w:p w14:paraId="689A33B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con_talk_q3</w:t>
            </w:r>
          </w:p>
        </w:tc>
        <w:tc>
          <w:tcPr>
            <w:tcW w:w="259" w:type="pct"/>
          </w:tcPr>
          <w:p w14:paraId="7EBEB4E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0.42</w:t>
            </w:r>
          </w:p>
        </w:tc>
        <w:tc>
          <w:tcPr>
            <w:tcW w:w="301" w:type="pct"/>
          </w:tcPr>
          <w:p w14:paraId="752E7E9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0.17</w:t>
            </w:r>
          </w:p>
        </w:tc>
        <w:tc>
          <w:tcPr>
            <w:tcW w:w="212" w:type="pct"/>
            <w:vMerge/>
          </w:tcPr>
          <w:p w14:paraId="13BC73E7" w14:textId="77777777" w:rsidR="004F6CE4" w:rsidRPr="003E47D1" w:rsidRDefault="004F6CE4" w:rsidP="00F738BE">
            <w:pPr>
              <w:rPr>
                <w:sz w:val="16"/>
                <w:szCs w:val="16"/>
              </w:rPr>
            </w:pPr>
          </w:p>
        </w:tc>
        <w:tc>
          <w:tcPr>
            <w:tcW w:w="406" w:type="pct"/>
          </w:tcPr>
          <w:p w14:paraId="3FB72C2D"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con_talk_q2</w:t>
            </w:r>
          </w:p>
        </w:tc>
        <w:tc>
          <w:tcPr>
            <w:tcW w:w="188" w:type="pct"/>
          </w:tcPr>
          <w:p w14:paraId="71268A3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0.73</w:t>
            </w:r>
          </w:p>
        </w:tc>
        <w:tc>
          <w:tcPr>
            <w:tcW w:w="188" w:type="pct"/>
          </w:tcPr>
          <w:p w14:paraId="6E91784F"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0.54</w:t>
            </w:r>
          </w:p>
        </w:tc>
        <w:tc>
          <w:tcPr>
            <w:tcW w:w="235" w:type="pct"/>
            <w:vMerge w:val="restart"/>
          </w:tcPr>
          <w:p w14:paraId="5DC1532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2</w:t>
            </w:r>
          </w:p>
        </w:tc>
        <w:tc>
          <w:tcPr>
            <w:tcW w:w="421" w:type="pct"/>
          </w:tcPr>
          <w:p w14:paraId="5CA0D58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ghs_q4_score</w:t>
            </w:r>
          </w:p>
        </w:tc>
        <w:tc>
          <w:tcPr>
            <w:tcW w:w="188" w:type="pct"/>
          </w:tcPr>
          <w:p w14:paraId="212BFF9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0.85</w:t>
            </w:r>
          </w:p>
        </w:tc>
        <w:tc>
          <w:tcPr>
            <w:tcW w:w="300" w:type="pct"/>
          </w:tcPr>
          <w:p w14:paraId="2FF85CF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0.72</w:t>
            </w:r>
          </w:p>
        </w:tc>
        <w:tc>
          <w:tcPr>
            <w:tcW w:w="259" w:type="pct"/>
          </w:tcPr>
          <w:p w14:paraId="6613D3F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0.86</w:t>
            </w:r>
          </w:p>
        </w:tc>
        <w:tc>
          <w:tcPr>
            <w:tcW w:w="278" w:type="pct"/>
          </w:tcPr>
          <w:p w14:paraId="21B768D9"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0.74</w:t>
            </w:r>
          </w:p>
        </w:tc>
        <w:tc>
          <w:tcPr>
            <w:tcW w:w="235" w:type="pct"/>
            <w:vMerge w:val="restart"/>
          </w:tcPr>
          <w:p w14:paraId="143E1691"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2</w:t>
            </w:r>
          </w:p>
        </w:tc>
        <w:tc>
          <w:tcPr>
            <w:tcW w:w="421" w:type="pct"/>
          </w:tcPr>
          <w:p w14:paraId="2CF461F6"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ghs_q4_score</w:t>
            </w:r>
          </w:p>
        </w:tc>
        <w:tc>
          <w:tcPr>
            <w:tcW w:w="278" w:type="pct"/>
          </w:tcPr>
          <w:p w14:paraId="365EF76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0.85</w:t>
            </w:r>
          </w:p>
        </w:tc>
        <w:tc>
          <w:tcPr>
            <w:tcW w:w="188" w:type="pct"/>
          </w:tcPr>
          <w:p w14:paraId="7447015D"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0.72</w:t>
            </w:r>
          </w:p>
        </w:tc>
      </w:tr>
      <w:tr w:rsidR="004F6CE4" w:rsidRPr="003E47D1" w14:paraId="47182BCF" w14:textId="77777777" w:rsidTr="00F738BE">
        <w:trPr>
          <w:trHeight w:val="402"/>
        </w:trPr>
        <w:tc>
          <w:tcPr>
            <w:tcW w:w="236" w:type="pct"/>
            <w:vMerge w:val="restart"/>
          </w:tcPr>
          <w:p w14:paraId="6651E15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2</w:t>
            </w:r>
          </w:p>
        </w:tc>
        <w:tc>
          <w:tcPr>
            <w:tcW w:w="406" w:type="pct"/>
          </w:tcPr>
          <w:p w14:paraId="6E3F2DD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con_info_q1</w:t>
            </w:r>
          </w:p>
        </w:tc>
        <w:tc>
          <w:tcPr>
            <w:tcW w:w="259" w:type="pct"/>
          </w:tcPr>
          <w:p w14:paraId="08CE330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0.46</w:t>
            </w:r>
          </w:p>
        </w:tc>
        <w:tc>
          <w:tcPr>
            <w:tcW w:w="301" w:type="pct"/>
          </w:tcPr>
          <w:p w14:paraId="6989382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0.21</w:t>
            </w:r>
          </w:p>
        </w:tc>
        <w:tc>
          <w:tcPr>
            <w:tcW w:w="212" w:type="pct"/>
            <w:vMerge/>
          </w:tcPr>
          <w:p w14:paraId="503B7C51" w14:textId="77777777" w:rsidR="004F6CE4" w:rsidRPr="003E47D1" w:rsidRDefault="004F6CE4" w:rsidP="00F738BE">
            <w:pPr>
              <w:rPr>
                <w:sz w:val="16"/>
                <w:szCs w:val="16"/>
              </w:rPr>
            </w:pPr>
          </w:p>
        </w:tc>
        <w:tc>
          <w:tcPr>
            <w:tcW w:w="406" w:type="pct"/>
          </w:tcPr>
          <w:p w14:paraId="151D14F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con_talk_q3</w:t>
            </w:r>
          </w:p>
        </w:tc>
        <w:tc>
          <w:tcPr>
            <w:tcW w:w="188" w:type="pct"/>
          </w:tcPr>
          <w:p w14:paraId="17B9B334"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0.41</w:t>
            </w:r>
          </w:p>
        </w:tc>
        <w:tc>
          <w:tcPr>
            <w:tcW w:w="188" w:type="pct"/>
          </w:tcPr>
          <w:p w14:paraId="4A1C8E3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0.17</w:t>
            </w:r>
          </w:p>
        </w:tc>
        <w:tc>
          <w:tcPr>
            <w:tcW w:w="235" w:type="pct"/>
            <w:vMerge/>
          </w:tcPr>
          <w:p w14:paraId="4488698F" w14:textId="77777777" w:rsidR="004F6CE4" w:rsidRPr="003E47D1" w:rsidRDefault="004F6CE4" w:rsidP="00F738BE">
            <w:pPr>
              <w:rPr>
                <w:sz w:val="16"/>
                <w:szCs w:val="16"/>
              </w:rPr>
            </w:pPr>
          </w:p>
        </w:tc>
        <w:tc>
          <w:tcPr>
            <w:tcW w:w="421" w:type="pct"/>
          </w:tcPr>
          <w:p w14:paraId="404678C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ghs_q5_score</w:t>
            </w:r>
          </w:p>
        </w:tc>
        <w:tc>
          <w:tcPr>
            <w:tcW w:w="188" w:type="pct"/>
          </w:tcPr>
          <w:p w14:paraId="6A943E5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0.86</w:t>
            </w:r>
          </w:p>
        </w:tc>
        <w:tc>
          <w:tcPr>
            <w:tcW w:w="300" w:type="pct"/>
          </w:tcPr>
          <w:p w14:paraId="542947F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0.74</w:t>
            </w:r>
          </w:p>
        </w:tc>
        <w:tc>
          <w:tcPr>
            <w:tcW w:w="259" w:type="pct"/>
          </w:tcPr>
          <w:p w14:paraId="4EBB4BF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0.85</w:t>
            </w:r>
          </w:p>
        </w:tc>
        <w:tc>
          <w:tcPr>
            <w:tcW w:w="278" w:type="pct"/>
          </w:tcPr>
          <w:p w14:paraId="025F00A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0.72</w:t>
            </w:r>
          </w:p>
        </w:tc>
        <w:tc>
          <w:tcPr>
            <w:tcW w:w="235" w:type="pct"/>
            <w:vMerge/>
          </w:tcPr>
          <w:p w14:paraId="11A8D50C" w14:textId="77777777" w:rsidR="004F6CE4" w:rsidRPr="003E47D1" w:rsidRDefault="004F6CE4" w:rsidP="00F738BE">
            <w:pPr>
              <w:rPr>
                <w:sz w:val="16"/>
                <w:szCs w:val="16"/>
              </w:rPr>
            </w:pPr>
          </w:p>
        </w:tc>
        <w:tc>
          <w:tcPr>
            <w:tcW w:w="421" w:type="pct"/>
          </w:tcPr>
          <w:p w14:paraId="1501E0B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ghs_q5_score</w:t>
            </w:r>
          </w:p>
        </w:tc>
        <w:tc>
          <w:tcPr>
            <w:tcW w:w="278" w:type="pct"/>
          </w:tcPr>
          <w:p w14:paraId="04159AA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0.86</w:t>
            </w:r>
          </w:p>
        </w:tc>
        <w:tc>
          <w:tcPr>
            <w:tcW w:w="188" w:type="pct"/>
          </w:tcPr>
          <w:p w14:paraId="4BDBB76A"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0.74</w:t>
            </w:r>
          </w:p>
        </w:tc>
      </w:tr>
      <w:tr w:rsidR="004F6CE4" w:rsidRPr="003E47D1" w14:paraId="67F3462D" w14:textId="77777777" w:rsidTr="00F738BE">
        <w:trPr>
          <w:trHeight w:val="409"/>
        </w:trPr>
        <w:tc>
          <w:tcPr>
            <w:tcW w:w="236" w:type="pct"/>
            <w:vMerge/>
          </w:tcPr>
          <w:p w14:paraId="055576ED" w14:textId="77777777" w:rsidR="004F6CE4" w:rsidRPr="003E47D1" w:rsidRDefault="004F6CE4" w:rsidP="00F738BE">
            <w:pPr>
              <w:rPr>
                <w:sz w:val="16"/>
                <w:szCs w:val="16"/>
              </w:rPr>
            </w:pPr>
          </w:p>
        </w:tc>
        <w:tc>
          <w:tcPr>
            <w:tcW w:w="406" w:type="pct"/>
          </w:tcPr>
          <w:p w14:paraId="3AC0039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con_info_q2</w:t>
            </w:r>
          </w:p>
        </w:tc>
        <w:tc>
          <w:tcPr>
            <w:tcW w:w="259" w:type="pct"/>
          </w:tcPr>
          <w:p w14:paraId="7356991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0.55</w:t>
            </w:r>
          </w:p>
        </w:tc>
        <w:tc>
          <w:tcPr>
            <w:tcW w:w="301" w:type="pct"/>
          </w:tcPr>
          <w:p w14:paraId="5C3CBE8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0.31</w:t>
            </w:r>
          </w:p>
        </w:tc>
        <w:tc>
          <w:tcPr>
            <w:tcW w:w="212" w:type="pct"/>
            <w:vMerge/>
          </w:tcPr>
          <w:p w14:paraId="21664EE2" w14:textId="77777777" w:rsidR="004F6CE4" w:rsidRPr="003E47D1" w:rsidRDefault="004F6CE4" w:rsidP="00F738BE">
            <w:pPr>
              <w:rPr>
                <w:sz w:val="16"/>
                <w:szCs w:val="16"/>
              </w:rPr>
            </w:pPr>
          </w:p>
        </w:tc>
        <w:tc>
          <w:tcPr>
            <w:tcW w:w="406" w:type="pct"/>
          </w:tcPr>
          <w:p w14:paraId="6CED080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con_cope_q1</w:t>
            </w:r>
          </w:p>
        </w:tc>
        <w:tc>
          <w:tcPr>
            <w:tcW w:w="188" w:type="pct"/>
          </w:tcPr>
          <w:p w14:paraId="5C599270"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0.68</w:t>
            </w:r>
          </w:p>
        </w:tc>
        <w:tc>
          <w:tcPr>
            <w:tcW w:w="188" w:type="pct"/>
          </w:tcPr>
          <w:p w14:paraId="7353BEC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0.47</w:t>
            </w:r>
          </w:p>
        </w:tc>
        <w:tc>
          <w:tcPr>
            <w:tcW w:w="235" w:type="pct"/>
            <w:vMerge w:val="restart"/>
          </w:tcPr>
          <w:p w14:paraId="6ECBE92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3</w:t>
            </w:r>
          </w:p>
        </w:tc>
        <w:tc>
          <w:tcPr>
            <w:tcW w:w="421" w:type="pct"/>
          </w:tcPr>
          <w:p w14:paraId="1FBC9B5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ghs_q2_score</w:t>
            </w:r>
          </w:p>
        </w:tc>
        <w:tc>
          <w:tcPr>
            <w:tcW w:w="188" w:type="pct"/>
          </w:tcPr>
          <w:p w14:paraId="21A0438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0.48</w:t>
            </w:r>
          </w:p>
        </w:tc>
        <w:tc>
          <w:tcPr>
            <w:tcW w:w="300" w:type="pct"/>
          </w:tcPr>
          <w:p w14:paraId="1C4B739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0.23</w:t>
            </w:r>
          </w:p>
        </w:tc>
        <w:tc>
          <w:tcPr>
            <w:tcW w:w="259" w:type="pct"/>
          </w:tcPr>
          <w:p w14:paraId="159EA17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0.67</w:t>
            </w:r>
          </w:p>
        </w:tc>
        <w:tc>
          <w:tcPr>
            <w:tcW w:w="278" w:type="pct"/>
          </w:tcPr>
          <w:p w14:paraId="01A4B610"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0.45</w:t>
            </w:r>
          </w:p>
        </w:tc>
        <w:tc>
          <w:tcPr>
            <w:tcW w:w="235" w:type="pct"/>
            <w:vMerge w:val="restart"/>
          </w:tcPr>
          <w:p w14:paraId="26E92BE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3</w:t>
            </w:r>
          </w:p>
        </w:tc>
        <w:tc>
          <w:tcPr>
            <w:tcW w:w="421" w:type="pct"/>
          </w:tcPr>
          <w:p w14:paraId="5A45F736"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ghs_q2_score</w:t>
            </w:r>
          </w:p>
        </w:tc>
        <w:tc>
          <w:tcPr>
            <w:tcW w:w="278" w:type="pct"/>
          </w:tcPr>
          <w:p w14:paraId="4929C41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0.48</w:t>
            </w:r>
          </w:p>
        </w:tc>
        <w:tc>
          <w:tcPr>
            <w:tcW w:w="188" w:type="pct"/>
          </w:tcPr>
          <w:p w14:paraId="6254BD6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0.23</w:t>
            </w:r>
          </w:p>
        </w:tc>
      </w:tr>
      <w:tr w:rsidR="004F6CE4" w:rsidRPr="003E47D1" w14:paraId="6CE5B172" w14:textId="77777777" w:rsidTr="00F738BE">
        <w:trPr>
          <w:trHeight w:val="300"/>
        </w:trPr>
        <w:tc>
          <w:tcPr>
            <w:tcW w:w="236" w:type="pct"/>
            <w:vMerge/>
          </w:tcPr>
          <w:p w14:paraId="7AD80ECD" w14:textId="77777777" w:rsidR="004F6CE4" w:rsidRPr="003E47D1" w:rsidRDefault="004F6CE4" w:rsidP="00F738BE">
            <w:pPr>
              <w:rPr>
                <w:sz w:val="16"/>
                <w:szCs w:val="16"/>
              </w:rPr>
            </w:pPr>
          </w:p>
        </w:tc>
        <w:tc>
          <w:tcPr>
            <w:tcW w:w="406" w:type="pct"/>
          </w:tcPr>
          <w:p w14:paraId="4DBCC23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con_info_q3</w:t>
            </w:r>
          </w:p>
        </w:tc>
        <w:tc>
          <w:tcPr>
            <w:tcW w:w="259" w:type="pct"/>
          </w:tcPr>
          <w:p w14:paraId="5D746A10"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0.50</w:t>
            </w:r>
          </w:p>
        </w:tc>
        <w:tc>
          <w:tcPr>
            <w:tcW w:w="301" w:type="pct"/>
          </w:tcPr>
          <w:p w14:paraId="5615C1B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0.25</w:t>
            </w:r>
          </w:p>
        </w:tc>
        <w:tc>
          <w:tcPr>
            <w:tcW w:w="212" w:type="pct"/>
            <w:vMerge/>
          </w:tcPr>
          <w:p w14:paraId="1BB5D537" w14:textId="77777777" w:rsidR="004F6CE4" w:rsidRPr="003E47D1" w:rsidRDefault="004F6CE4" w:rsidP="00F738BE">
            <w:pPr>
              <w:rPr>
                <w:sz w:val="16"/>
                <w:szCs w:val="16"/>
              </w:rPr>
            </w:pPr>
          </w:p>
        </w:tc>
        <w:tc>
          <w:tcPr>
            <w:tcW w:w="406" w:type="pct"/>
          </w:tcPr>
          <w:p w14:paraId="29C14DE3"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con_cope_q2</w:t>
            </w:r>
          </w:p>
        </w:tc>
        <w:tc>
          <w:tcPr>
            <w:tcW w:w="188" w:type="pct"/>
          </w:tcPr>
          <w:p w14:paraId="77D5CC10"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0.78</w:t>
            </w:r>
          </w:p>
        </w:tc>
        <w:tc>
          <w:tcPr>
            <w:tcW w:w="188" w:type="pct"/>
          </w:tcPr>
          <w:p w14:paraId="6002706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0.61</w:t>
            </w:r>
          </w:p>
        </w:tc>
        <w:tc>
          <w:tcPr>
            <w:tcW w:w="235" w:type="pct"/>
            <w:vMerge/>
          </w:tcPr>
          <w:p w14:paraId="589F2384" w14:textId="77777777" w:rsidR="004F6CE4" w:rsidRPr="003E47D1" w:rsidRDefault="004F6CE4" w:rsidP="00F738BE">
            <w:pPr>
              <w:rPr>
                <w:sz w:val="16"/>
                <w:szCs w:val="16"/>
              </w:rPr>
            </w:pPr>
          </w:p>
        </w:tc>
        <w:tc>
          <w:tcPr>
            <w:tcW w:w="421" w:type="pct"/>
          </w:tcPr>
          <w:p w14:paraId="6C2261B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ghs_q3_score</w:t>
            </w:r>
          </w:p>
        </w:tc>
        <w:tc>
          <w:tcPr>
            <w:tcW w:w="188" w:type="pct"/>
          </w:tcPr>
          <w:p w14:paraId="7E0B460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0.55</w:t>
            </w:r>
          </w:p>
        </w:tc>
        <w:tc>
          <w:tcPr>
            <w:tcW w:w="300" w:type="pct"/>
          </w:tcPr>
          <w:p w14:paraId="118A5C5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0.30</w:t>
            </w:r>
          </w:p>
        </w:tc>
        <w:tc>
          <w:tcPr>
            <w:tcW w:w="259" w:type="pct"/>
          </w:tcPr>
          <w:p w14:paraId="0404B7A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0.75</w:t>
            </w:r>
          </w:p>
        </w:tc>
        <w:tc>
          <w:tcPr>
            <w:tcW w:w="278" w:type="pct"/>
          </w:tcPr>
          <w:p w14:paraId="4405E01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0.56</w:t>
            </w:r>
          </w:p>
        </w:tc>
        <w:tc>
          <w:tcPr>
            <w:tcW w:w="235" w:type="pct"/>
            <w:vMerge/>
          </w:tcPr>
          <w:p w14:paraId="307310E6" w14:textId="77777777" w:rsidR="004F6CE4" w:rsidRPr="003E47D1" w:rsidRDefault="004F6CE4" w:rsidP="00F738BE">
            <w:pPr>
              <w:rPr>
                <w:sz w:val="16"/>
                <w:szCs w:val="16"/>
              </w:rPr>
            </w:pPr>
          </w:p>
        </w:tc>
        <w:tc>
          <w:tcPr>
            <w:tcW w:w="421" w:type="pct"/>
          </w:tcPr>
          <w:p w14:paraId="495C1E06"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ghs_q3_score</w:t>
            </w:r>
          </w:p>
        </w:tc>
        <w:tc>
          <w:tcPr>
            <w:tcW w:w="278" w:type="pct"/>
          </w:tcPr>
          <w:p w14:paraId="6DF8972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0.55</w:t>
            </w:r>
          </w:p>
        </w:tc>
        <w:tc>
          <w:tcPr>
            <w:tcW w:w="188" w:type="pct"/>
          </w:tcPr>
          <w:p w14:paraId="74CCB91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0.30</w:t>
            </w:r>
          </w:p>
        </w:tc>
      </w:tr>
      <w:tr w:rsidR="004F6CE4" w:rsidRPr="003E47D1" w14:paraId="7B024438" w14:textId="77777777" w:rsidTr="00F738BE">
        <w:trPr>
          <w:trHeight w:val="300"/>
        </w:trPr>
        <w:tc>
          <w:tcPr>
            <w:tcW w:w="236" w:type="pct"/>
            <w:vMerge/>
          </w:tcPr>
          <w:p w14:paraId="42D559A0" w14:textId="77777777" w:rsidR="004F6CE4" w:rsidRPr="003E47D1" w:rsidRDefault="004F6CE4" w:rsidP="00F738BE">
            <w:pPr>
              <w:rPr>
                <w:sz w:val="16"/>
                <w:szCs w:val="16"/>
              </w:rPr>
            </w:pPr>
          </w:p>
        </w:tc>
        <w:tc>
          <w:tcPr>
            <w:tcW w:w="406" w:type="pct"/>
          </w:tcPr>
          <w:p w14:paraId="0DDC28A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con_cope_q1</w:t>
            </w:r>
          </w:p>
        </w:tc>
        <w:tc>
          <w:tcPr>
            <w:tcW w:w="259" w:type="pct"/>
          </w:tcPr>
          <w:p w14:paraId="5210DDE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0.69</w:t>
            </w:r>
          </w:p>
        </w:tc>
        <w:tc>
          <w:tcPr>
            <w:tcW w:w="301" w:type="pct"/>
          </w:tcPr>
          <w:p w14:paraId="6C1E6A3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0.47</w:t>
            </w:r>
          </w:p>
        </w:tc>
        <w:tc>
          <w:tcPr>
            <w:tcW w:w="212" w:type="pct"/>
            <w:vMerge/>
          </w:tcPr>
          <w:p w14:paraId="65DEBF9C" w14:textId="77777777" w:rsidR="004F6CE4" w:rsidRPr="003E47D1" w:rsidRDefault="004F6CE4" w:rsidP="00F738BE">
            <w:pPr>
              <w:rPr>
                <w:sz w:val="16"/>
                <w:szCs w:val="16"/>
              </w:rPr>
            </w:pPr>
          </w:p>
        </w:tc>
        <w:tc>
          <w:tcPr>
            <w:tcW w:w="406" w:type="pct"/>
          </w:tcPr>
          <w:p w14:paraId="2D69C3E0"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con_cope_q3</w:t>
            </w:r>
          </w:p>
        </w:tc>
        <w:tc>
          <w:tcPr>
            <w:tcW w:w="188" w:type="pct"/>
          </w:tcPr>
          <w:p w14:paraId="4D8C3A0C"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0.47</w:t>
            </w:r>
          </w:p>
        </w:tc>
        <w:tc>
          <w:tcPr>
            <w:tcW w:w="188" w:type="pct"/>
          </w:tcPr>
          <w:p w14:paraId="179BB7C0"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0.22</w:t>
            </w:r>
          </w:p>
        </w:tc>
        <w:tc>
          <w:tcPr>
            <w:tcW w:w="235" w:type="pct"/>
            <w:vMerge/>
          </w:tcPr>
          <w:p w14:paraId="4BE50EFA" w14:textId="77777777" w:rsidR="004F6CE4" w:rsidRPr="003E47D1" w:rsidRDefault="004F6CE4" w:rsidP="00F738BE">
            <w:pPr>
              <w:rPr>
                <w:sz w:val="16"/>
                <w:szCs w:val="16"/>
              </w:rPr>
            </w:pPr>
          </w:p>
        </w:tc>
        <w:tc>
          <w:tcPr>
            <w:tcW w:w="421" w:type="pct"/>
          </w:tcPr>
          <w:p w14:paraId="2D7C589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ghs_q7_score</w:t>
            </w:r>
          </w:p>
        </w:tc>
        <w:tc>
          <w:tcPr>
            <w:tcW w:w="188" w:type="pct"/>
          </w:tcPr>
          <w:p w14:paraId="165ECB62"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0.56</w:t>
            </w:r>
          </w:p>
        </w:tc>
        <w:tc>
          <w:tcPr>
            <w:tcW w:w="300" w:type="pct"/>
          </w:tcPr>
          <w:p w14:paraId="4DAD291F"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0.32</w:t>
            </w:r>
          </w:p>
        </w:tc>
        <w:tc>
          <w:tcPr>
            <w:tcW w:w="259" w:type="pct"/>
          </w:tcPr>
          <w:p w14:paraId="070F5EC9"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0.58</w:t>
            </w:r>
          </w:p>
        </w:tc>
        <w:tc>
          <w:tcPr>
            <w:tcW w:w="278" w:type="pct"/>
          </w:tcPr>
          <w:p w14:paraId="73B3F44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0.34</w:t>
            </w:r>
          </w:p>
        </w:tc>
        <w:tc>
          <w:tcPr>
            <w:tcW w:w="235" w:type="pct"/>
            <w:vMerge/>
          </w:tcPr>
          <w:p w14:paraId="59AFF90D" w14:textId="77777777" w:rsidR="004F6CE4" w:rsidRPr="003E47D1" w:rsidRDefault="004F6CE4" w:rsidP="00F738BE">
            <w:pPr>
              <w:rPr>
                <w:sz w:val="16"/>
                <w:szCs w:val="16"/>
              </w:rPr>
            </w:pPr>
          </w:p>
        </w:tc>
        <w:tc>
          <w:tcPr>
            <w:tcW w:w="421" w:type="pct"/>
          </w:tcPr>
          <w:p w14:paraId="4EF241DC"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ghs_q7_score</w:t>
            </w:r>
          </w:p>
        </w:tc>
        <w:tc>
          <w:tcPr>
            <w:tcW w:w="278" w:type="pct"/>
          </w:tcPr>
          <w:p w14:paraId="3ED5827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0.56</w:t>
            </w:r>
          </w:p>
        </w:tc>
        <w:tc>
          <w:tcPr>
            <w:tcW w:w="188" w:type="pct"/>
          </w:tcPr>
          <w:p w14:paraId="1FFAFE80"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0.32</w:t>
            </w:r>
          </w:p>
        </w:tc>
      </w:tr>
      <w:tr w:rsidR="004F6CE4" w:rsidRPr="003E47D1" w14:paraId="5F5324C0" w14:textId="77777777" w:rsidTr="00F738BE">
        <w:trPr>
          <w:trHeight w:val="469"/>
        </w:trPr>
        <w:tc>
          <w:tcPr>
            <w:tcW w:w="236" w:type="pct"/>
            <w:vMerge/>
          </w:tcPr>
          <w:p w14:paraId="210022BD" w14:textId="77777777" w:rsidR="004F6CE4" w:rsidRPr="003E47D1" w:rsidRDefault="004F6CE4" w:rsidP="00F738BE">
            <w:pPr>
              <w:rPr>
                <w:sz w:val="16"/>
                <w:szCs w:val="16"/>
              </w:rPr>
            </w:pPr>
          </w:p>
        </w:tc>
        <w:tc>
          <w:tcPr>
            <w:tcW w:w="406" w:type="pct"/>
          </w:tcPr>
          <w:p w14:paraId="1D41730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con_cope_q2</w:t>
            </w:r>
          </w:p>
        </w:tc>
        <w:tc>
          <w:tcPr>
            <w:tcW w:w="259" w:type="pct"/>
          </w:tcPr>
          <w:p w14:paraId="72E64FC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0.76</w:t>
            </w:r>
          </w:p>
        </w:tc>
        <w:tc>
          <w:tcPr>
            <w:tcW w:w="301" w:type="pct"/>
          </w:tcPr>
          <w:p w14:paraId="08901BC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0.58</w:t>
            </w:r>
          </w:p>
        </w:tc>
        <w:tc>
          <w:tcPr>
            <w:tcW w:w="212" w:type="pct"/>
            <w:vMerge w:val="restart"/>
          </w:tcPr>
          <w:p w14:paraId="1B87677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2</w:t>
            </w:r>
          </w:p>
        </w:tc>
        <w:tc>
          <w:tcPr>
            <w:tcW w:w="406" w:type="pct"/>
          </w:tcPr>
          <w:p w14:paraId="3498C12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con_info_q1</w:t>
            </w:r>
          </w:p>
        </w:tc>
        <w:tc>
          <w:tcPr>
            <w:tcW w:w="188" w:type="pct"/>
          </w:tcPr>
          <w:p w14:paraId="6335EFB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0.75</w:t>
            </w:r>
          </w:p>
        </w:tc>
        <w:tc>
          <w:tcPr>
            <w:tcW w:w="188" w:type="pct"/>
          </w:tcPr>
          <w:p w14:paraId="273A52CB"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0.56</w:t>
            </w:r>
          </w:p>
        </w:tc>
        <w:tc>
          <w:tcPr>
            <w:tcW w:w="235" w:type="pct"/>
            <w:vMerge/>
          </w:tcPr>
          <w:p w14:paraId="0386ED46" w14:textId="77777777" w:rsidR="004F6CE4" w:rsidRPr="003E47D1" w:rsidRDefault="004F6CE4" w:rsidP="00F738BE">
            <w:pPr>
              <w:rPr>
                <w:sz w:val="16"/>
                <w:szCs w:val="16"/>
              </w:rPr>
            </w:pPr>
          </w:p>
        </w:tc>
        <w:tc>
          <w:tcPr>
            <w:tcW w:w="421" w:type="pct"/>
          </w:tcPr>
          <w:p w14:paraId="6A493A6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ghs_q8_score</w:t>
            </w:r>
          </w:p>
        </w:tc>
        <w:tc>
          <w:tcPr>
            <w:tcW w:w="188" w:type="pct"/>
          </w:tcPr>
          <w:p w14:paraId="165215B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0.66</w:t>
            </w:r>
          </w:p>
        </w:tc>
        <w:tc>
          <w:tcPr>
            <w:tcW w:w="300" w:type="pct"/>
          </w:tcPr>
          <w:p w14:paraId="66183CA9"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0.43</w:t>
            </w:r>
          </w:p>
        </w:tc>
        <w:tc>
          <w:tcPr>
            <w:tcW w:w="259" w:type="pct"/>
          </w:tcPr>
          <w:p w14:paraId="4ADC1329"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0.69</w:t>
            </w:r>
          </w:p>
        </w:tc>
        <w:tc>
          <w:tcPr>
            <w:tcW w:w="278" w:type="pct"/>
          </w:tcPr>
          <w:p w14:paraId="77D7D7B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0.48</w:t>
            </w:r>
          </w:p>
        </w:tc>
        <w:tc>
          <w:tcPr>
            <w:tcW w:w="235" w:type="pct"/>
            <w:vMerge w:val="restart"/>
          </w:tcPr>
          <w:p w14:paraId="2E7BA72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4</w:t>
            </w:r>
          </w:p>
        </w:tc>
        <w:tc>
          <w:tcPr>
            <w:tcW w:w="421" w:type="pct"/>
          </w:tcPr>
          <w:p w14:paraId="58C8600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ghs_q8_score</w:t>
            </w:r>
          </w:p>
        </w:tc>
        <w:tc>
          <w:tcPr>
            <w:tcW w:w="278" w:type="pct"/>
          </w:tcPr>
          <w:p w14:paraId="1A17E23A"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0.66</w:t>
            </w:r>
          </w:p>
        </w:tc>
        <w:tc>
          <w:tcPr>
            <w:tcW w:w="188" w:type="pct"/>
          </w:tcPr>
          <w:p w14:paraId="214E9913"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0.43</w:t>
            </w:r>
          </w:p>
        </w:tc>
      </w:tr>
      <w:tr w:rsidR="004F6CE4" w:rsidRPr="003E47D1" w14:paraId="2654EABA" w14:textId="77777777" w:rsidTr="00F738BE">
        <w:trPr>
          <w:trHeight w:val="300"/>
        </w:trPr>
        <w:tc>
          <w:tcPr>
            <w:tcW w:w="236" w:type="pct"/>
            <w:vMerge/>
          </w:tcPr>
          <w:p w14:paraId="13B5B218" w14:textId="77777777" w:rsidR="004F6CE4" w:rsidRPr="003E47D1" w:rsidRDefault="004F6CE4" w:rsidP="00F738BE">
            <w:pPr>
              <w:rPr>
                <w:sz w:val="16"/>
                <w:szCs w:val="16"/>
              </w:rPr>
            </w:pPr>
          </w:p>
        </w:tc>
        <w:tc>
          <w:tcPr>
            <w:tcW w:w="406" w:type="pct"/>
          </w:tcPr>
          <w:p w14:paraId="3C7DFC1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con_cope_q3</w:t>
            </w:r>
          </w:p>
        </w:tc>
        <w:tc>
          <w:tcPr>
            <w:tcW w:w="259" w:type="pct"/>
          </w:tcPr>
          <w:p w14:paraId="483DC39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0.47</w:t>
            </w:r>
          </w:p>
        </w:tc>
        <w:tc>
          <w:tcPr>
            <w:tcW w:w="301" w:type="pct"/>
          </w:tcPr>
          <w:p w14:paraId="0486717F"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0.23</w:t>
            </w:r>
          </w:p>
        </w:tc>
        <w:tc>
          <w:tcPr>
            <w:tcW w:w="212" w:type="pct"/>
            <w:vMerge/>
          </w:tcPr>
          <w:p w14:paraId="34BCDA99" w14:textId="77777777" w:rsidR="004F6CE4" w:rsidRPr="003E47D1" w:rsidRDefault="004F6CE4" w:rsidP="00F738BE">
            <w:pPr>
              <w:rPr>
                <w:sz w:val="16"/>
                <w:szCs w:val="16"/>
              </w:rPr>
            </w:pPr>
          </w:p>
        </w:tc>
        <w:tc>
          <w:tcPr>
            <w:tcW w:w="406" w:type="pct"/>
          </w:tcPr>
          <w:p w14:paraId="4C1AE1AB"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con_info_q2</w:t>
            </w:r>
          </w:p>
        </w:tc>
        <w:tc>
          <w:tcPr>
            <w:tcW w:w="188" w:type="pct"/>
          </w:tcPr>
          <w:p w14:paraId="3E503EE7"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0.61</w:t>
            </w:r>
          </w:p>
        </w:tc>
        <w:tc>
          <w:tcPr>
            <w:tcW w:w="188" w:type="pct"/>
          </w:tcPr>
          <w:p w14:paraId="2789FF55"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0.37</w:t>
            </w:r>
          </w:p>
        </w:tc>
        <w:tc>
          <w:tcPr>
            <w:tcW w:w="235" w:type="pct"/>
            <w:vMerge/>
          </w:tcPr>
          <w:p w14:paraId="74152A6E" w14:textId="77777777" w:rsidR="004F6CE4" w:rsidRPr="003E47D1" w:rsidRDefault="004F6CE4" w:rsidP="00F738BE">
            <w:pPr>
              <w:rPr>
                <w:sz w:val="16"/>
                <w:szCs w:val="16"/>
              </w:rPr>
            </w:pPr>
          </w:p>
        </w:tc>
        <w:tc>
          <w:tcPr>
            <w:tcW w:w="421" w:type="pct"/>
          </w:tcPr>
          <w:p w14:paraId="6B09B3E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ghs_q9_score</w:t>
            </w:r>
          </w:p>
        </w:tc>
        <w:tc>
          <w:tcPr>
            <w:tcW w:w="188" w:type="pct"/>
          </w:tcPr>
          <w:p w14:paraId="6E4754C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0.68</w:t>
            </w:r>
          </w:p>
        </w:tc>
        <w:tc>
          <w:tcPr>
            <w:tcW w:w="300" w:type="pct"/>
          </w:tcPr>
          <w:p w14:paraId="418CF2A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0.47</w:t>
            </w:r>
          </w:p>
        </w:tc>
        <w:tc>
          <w:tcPr>
            <w:tcW w:w="259" w:type="pct"/>
          </w:tcPr>
          <w:p w14:paraId="57458A5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0.74</w:t>
            </w:r>
          </w:p>
        </w:tc>
        <w:tc>
          <w:tcPr>
            <w:tcW w:w="278" w:type="pct"/>
          </w:tcPr>
          <w:p w14:paraId="21DA1D9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0.54</w:t>
            </w:r>
          </w:p>
        </w:tc>
        <w:tc>
          <w:tcPr>
            <w:tcW w:w="235" w:type="pct"/>
            <w:vMerge/>
          </w:tcPr>
          <w:p w14:paraId="47AE7489" w14:textId="77777777" w:rsidR="004F6CE4" w:rsidRPr="003E47D1" w:rsidRDefault="004F6CE4" w:rsidP="00F738BE">
            <w:pPr>
              <w:rPr>
                <w:sz w:val="16"/>
                <w:szCs w:val="16"/>
              </w:rPr>
            </w:pPr>
          </w:p>
        </w:tc>
        <w:tc>
          <w:tcPr>
            <w:tcW w:w="421" w:type="pct"/>
          </w:tcPr>
          <w:p w14:paraId="0AB99293"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ghs_q9_score</w:t>
            </w:r>
          </w:p>
        </w:tc>
        <w:tc>
          <w:tcPr>
            <w:tcW w:w="278" w:type="pct"/>
          </w:tcPr>
          <w:p w14:paraId="0C38CCF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0.68</w:t>
            </w:r>
          </w:p>
        </w:tc>
        <w:tc>
          <w:tcPr>
            <w:tcW w:w="188" w:type="pct"/>
          </w:tcPr>
          <w:p w14:paraId="7A1C2F7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0.47</w:t>
            </w:r>
          </w:p>
        </w:tc>
      </w:tr>
      <w:tr w:rsidR="004F6CE4" w:rsidRPr="003E47D1" w14:paraId="0564EE47" w14:textId="77777777" w:rsidTr="00F738BE">
        <w:trPr>
          <w:trHeight w:val="439"/>
        </w:trPr>
        <w:tc>
          <w:tcPr>
            <w:tcW w:w="236" w:type="pct"/>
            <w:vMerge w:val="restart"/>
          </w:tcPr>
          <w:p w14:paraId="22BDB1F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3</w:t>
            </w:r>
          </w:p>
        </w:tc>
        <w:tc>
          <w:tcPr>
            <w:tcW w:w="406" w:type="pct"/>
          </w:tcPr>
          <w:p w14:paraId="62614D1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con_friends1</w:t>
            </w:r>
          </w:p>
        </w:tc>
        <w:tc>
          <w:tcPr>
            <w:tcW w:w="259" w:type="pct"/>
          </w:tcPr>
          <w:p w14:paraId="49D8191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0.22</w:t>
            </w:r>
          </w:p>
        </w:tc>
        <w:tc>
          <w:tcPr>
            <w:tcW w:w="301" w:type="pct"/>
          </w:tcPr>
          <w:p w14:paraId="0247731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0.05</w:t>
            </w:r>
          </w:p>
        </w:tc>
        <w:tc>
          <w:tcPr>
            <w:tcW w:w="212" w:type="pct"/>
            <w:vMerge/>
          </w:tcPr>
          <w:p w14:paraId="0A178DEE" w14:textId="77777777" w:rsidR="004F6CE4" w:rsidRPr="003E47D1" w:rsidRDefault="004F6CE4" w:rsidP="00F738BE">
            <w:pPr>
              <w:rPr>
                <w:sz w:val="16"/>
                <w:szCs w:val="16"/>
              </w:rPr>
            </w:pPr>
          </w:p>
        </w:tc>
        <w:tc>
          <w:tcPr>
            <w:tcW w:w="406" w:type="pct"/>
          </w:tcPr>
          <w:p w14:paraId="44ACA30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con_info_q3</w:t>
            </w:r>
          </w:p>
        </w:tc>
        <w:tc>
          <w:tcPr>
            <w:tcW w:w="188" w:type="pct"/>
          </w:tcPr>
          <w:p w14:paraId="2DF6290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0.85</w:t>
            </w:r>
          </w:p>
        </w:tc>
        <w:tc>
          <w:tcPr>
            <w:tcW w:w="188" w:type="pct"/>
          </w:tcPr>
          <w:p w14:paraId="5790F3FE"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0.72</w:t>
            </w:r>
          </w:p>
        </w:tc>
        <w:tc>
          <w:tcPr>
            <w:tcW w:w="235" w:type="pct"/>
            <w:vMerge/>
          </w:tcPr>
          <w:p w14:paraId="6EED3A2D" w14:textId="77777777" w:rsidR="004F6CE4" w:rsidRPr="003E47D1" w:rsidRDefault="004F6CE4" w:rsidP="00F738BE">
            <w:pPr>
              <w:rPr>
                <w:sz w:val="16"/>
                <w:szCs w:val="16"/>
              </w:rPr>
            </w:pPr>
          </w:p>
        </w:tc>
        <w:tc>
          <w:tcPr>
            <w:tcW w:w="421" w:type="pct"/>
          </w:tcPr>
          <w:p w14:paraId="1DDDC790"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ghs_q10_sc~e</w:t>
            </w:r>
          </w:p>
        </w:tc>
        <w:tc>
          <w:tcPr>
            <w:tcW w:w="188" w:type="pct"/>
          </w:tcPr>
          <w:p w14:paraId="603D927D"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0.69</w:t>
            </w:r>
          </w:p>
        </w:tc>
        <w:tc>
          <w:tcPr>
            <w:tcW w:w="300" w:type="pct"/>
          </w:tcPr>
          <w:p w14:paraId="3529A19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0.48</w:t>
            </w:r>
          </w:p>
        </w:tc>
        <w:tc>
          <w:tcPr>
            <w:tcW w:w="259" w:type="pct"/>
          </w:tcPr>
          <w:p w14:paraId="192847E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0.76</w:t>
            </w:r>
          </w:p>
        </w:tc>
        <w:tc>
          <w:tcPr>
            <w:tcW w:w="278" w:type="pct"/>
          </w:tcPr>
          <w:p w14:paraId="395BA8BC"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0.57</w:t>
            </w:r>
          </w:p>
        </w:tc>
        <w:tc>
          <w:tcPr>
            <w:tcW w:w="235" w:type="pct"/>
            <w:vMerge/>
          </w:tcPr>
          <w:p w14:paraId="0C650E24" w14:textId="77777777" w:rsidR="004F6CE4" w:rsidRPr="003E47D1" w:rsidRDefault="004F6CE4" w:rsidP="00F738BE">
            <w:pPr>
              <w:rPr>
                <w:sz w:val="16"/>
                <w:szCs w:val="16"/>
              </w:rPr>
            </w:pPr>
          </w:p>
        </w:tc>
        <w:tc>
          <w:tcPr>
            <w:tcW w:w="421" w:type="pct"/>
          </w:tcPr>
          <w:p w14:paraId="1BDC2664"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ghs_q10_sc~e</w:t>
            </w:r>
          </w:p>
        </w:tc>
        <w:tc>
          <w:tcPr>
            <w:tcW w:w="278" w:type="pct"/>
          </w:tcPr>
          <w:p w14:paraId="67B97D5A"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0.69</w:t>
            </w:r>
          </w:p>
        </w:tc>
        <w:tc>
          <w:tcPr>
            <w:tcW w:w="188" w:type="pct"/>
          </w:tcPr>
          <w:p w14:paraId="520ADA48"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0.48</w:t>
            </w:r>
          </w:p>
        </w:tc>
      </w:tr>
      <w:tr w:rsidR="004F6CE4" w:rsidRPr="003E47D1" w14:paraId="1DAA0956" w14:textId="77777777" w:rsidTr="00F738BE">
        <w:trPr>
          <w:trHeight w:val="600"/>
        </w:trPr>
        <w:tc>
          <w:tcPr>
            <w:tcW w:w="236" w:type="pct"/>
            <w:vMerge/>
          </w:tcPr>
          <w:p w14:paraId="0C15BF69" w14:textId="77777777" w:rsidR="004F6CE4" w:rsidRPr="003E47D1" w:rsidRDefault="004F6CE4" w:rsidP="00F738BE">
            <w:pPr>
              <w:rPr>
                <w:sz w:val="16"/>
                <w:szCs w:val="16"/>
              </w:rPr>
            </w:pPr>
          </w:p>
        </w:tc>
        <w:tc>
          <w:tcPr>
            <w:tcW w:w="406" w:type="pct"/>
          </w:tcPr>
          <w:p w14:paraId="395CD9AA"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con_friends2</w:t>
            </w:r>
          </w:p>
        </w:tc>
        <w:tc>
          <w:tcPr>
            <w:tcW w:w="259" w:type="pct"/>
          </w:tcPr>
          <w:p w14:paraId="3A172347"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0.50</w:t>
            </w:r>
          </w:p>
        </w:tc>
        <w:tc>
          <w:tcPr>
            <w:tcW w:w="301" w:type="pct"/>
          </w:tcPr>
          <w:p w14:paraId="24B13070"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0.25</w:t>
            </w:r>
          </w:p>
        </w:tc>
        <w:tc>
          <w:tcPr>
            <w:tcW w:w="212" w:type="pct"/>
            <w:vMerge w:val="restart"/>
          </w:tcPr>
          <w:p w14:paraId="3C9C03C4"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Factor 3</w:t>
            </w:r>
          </w:p>
        </w:tc>
        <w:tc>
          <w:tcPr>
            <w:tcW w:w="406" w:type="pct"/>
          </w:tcPr>
          <w:p w14:paraId="48495031"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con_friends2</w:t>
            </w:r>
          </w:p>
        </w:tc>
        <w:tc>
          <w:tcPr>
            <w:tcW w:w="188" w:type="pct"/>
          </w:tcPr>
          <w:p w14:paraId="3F96476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0.38</w:t>
            </w:r>
          </w:p>
        </w:tc>
        <w:tc>
          <w:tcPr>
            <w:tcW w:w="188" w:type="pct"/>
          </w:tcPr>
          <w:p w14:paraId="033E584C"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0.15</w:t>
            </w:r>
          </w:p>
        </w:tc>
        <w:tc>
          <w:tcPr>
            <w:tcW w:w="235" w:type="pct"/>
            <w:vMerge/>
          </w:tcPr>
          <w:p w14:paraId="09CE0439" w14:textId="77777777" w:rsidR="004F6CE4" w:rsidRPr="003E47D1" w:rsidRDefault="004F6CE4" w:rsidP="00F738BE">
            <w:pPr>
              <w:rPr>
                <w:sz w:val="16"/>
                <w:szCs w:val="16"/>
              </w:rPr>
            </w:pPr>
          </w:p>
        </w:tc>
        <w:tc>
          <w:tcPr>
            <w:tcW w:w="421" w:type="pct"/>
          </w:tcPr>
          <w:p w14:paraId="3F84C36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ghs_q11_sc~e</w:t>
            </w:r>
          </w:p>
        </w:tc>
        <w:tc>
          <w:tcPr>
            <w:tcW w:w="188" w:type="pct"/>
          </w:tcPr>
          <w:p w14:paraId="6349BFFE"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0.55</w:t>
            </w:r>
          </w:p>
        </w:tc>
        <w:tc>
          <w:tcPr>
            <w:tcW w:w="300" w:type="pct"/>
          </w:tcPr>
          <w:p w14:paraId="1F5765EB"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0.30</w:t>
            </w:r>
          </w:p>
        </w:tc>
        <w:tc>
          <w:tcPr>
            <w:tcW w:w="259" w:type="pct"/>
          </w:tcPr>
          <w:p w14:paraId="76ED986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0.58</w:t>
            </w:r>
          </w:p>
        </w:tc>
        <w:tc>
          <w:tcPr>
            <w:tcW w:w="278" w:type="pct"/>
          </w:tcPr>
          <w:p w14:paraId="13FC6B75"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0.34</w:t>
            </w:r>
          </w:p>
        </w:tc>
        <w:tc>
          <w:tcPr>
            <w:tcW w:w="235" w:type="pct"/>
            <w:vMerge/>
          </w:tcPr>
          <w:p w14:paraId="55B31848" w14:textId="77777777" w:rsidR="004F6CE4" w:rsidRPr="003E47D1" w:rsidRDefault="004F6CE4" w:rsidP="00F738BE">
            <w:pPr>
              <w:rPr>
                <w:sz w:val="16"/>
                <w:szCs w:val="16"/>
              </w:rPr>
            </w:pPr>
          </w:p>
        </w:tc>
        <w:tc>
          <w:tcPr>
            <w:tcW w:w="421" w:type="pct"/>
          </w:tcPr>
          <w:p w14:paraId="52B76583"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ghs_q11_sc~e</w:t>
            </w:r>
          </w:p>
        </w:tc>
        <w:tc>
          <w:tcPr>
            <w:tcW w:w="278" w:type="pct"/>
          </w:tcPr>
          <w:p w14:paraId="60BE26E2"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0.55</w:t>
            </w:r>
          </w:p>
        </w:tc>
        <w:tc>
          <w:tcPr>
            <w:tcW w:w="188" w:type="pct"/>
          </w:tcPr>
          <w:p w14:paraId="79E69333"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0.30</w:t>
            </w:r>
          </w:p>
        </w:tc>
      </w:tr>
      <w:tr w:rsidR="004F6CE4" w:rsidRPr="003E47D1" w14:paraId="3D11D79B" w14:textId="77777777" w:rsidTr="00F738BE">
        <w:trPr>
          <w:trHeight w:val="300"/>
        </w:trPr>
        <w:tc>
          <w:tcPr>
            <w:tcW w:w="236" w:type="pct"/>
            <w:vMerge/>
          </w:tcPr>
          <w:p w14:paraId="1F34DAD2" w14:textId="77777777" w:rsidR="004F6CE4" w:rsidRPr="003E47D1" w:rsidRDefault="004F6CE4" w:rsidP="00F738BE">
            <w:pPr>
              <w:rPr>
                <w:sz w:val="16"/>
                <w:szCs w:val="16"/>
              </w:rPr>
            </w:pPr>
          </w:p>
        </w:tc>
        <w:tc>
          <w:tcPr>
            <w:tcW w:w="406" w:type="pct"/>
          </w:tcPr>
          <w:p w14:paraId="49BB7511"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con_frien~3r</w:t>
            </w:r>
          </w:p>
        </w:tc>
        <w:tc>
          <w:tcPr>
            <w:tcW w:w="259" w:type="pct"/>
          </w:tcPr>
          <w:p w14:paraId="3786F1A8"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0.74</w:t>
            </w:r>
          </w:p>
        </w:tc>
        <w:tc>
          <w:tcPr>
            <w:tcW w:w="301" w:type="pct"/>
          </w:tcPr>
          <w:p w14:paraId="4EF183C3"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0.54</w:t>
            </w:r>
          </w:p>
        </w:tc>
        <w:tc>
          <w:tcPr>
            <w:tcW w:w="212" w:type="pct"/>
            <w:vMerge/>
          </w:tcPr>
          <w:p w14:paraId="22589F7E" w14:textId="77777777" w:rsidR="004F6CE4" w:rsidRPr="003E47D1" w:rsidRDefault="004F6CE4" w:rsidP="00F738BE">
            <w:pPr>
              <w:rPr>
                <w:sz w:val="16"/>
                <w:szCs w:val="16"/>
              </w:rPr>
            </w:pPr>
          </w:p>
        </w:tc>
        <w:tc>
          <w:tcPr>
            <w:tcW w:w="406" w:type="pct"/>
          </w:tcPr>
          <w:p w14:paraId="3CEB5B79"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con_frien~3r</w:t>
            </w:r>
          </w:p>
        </w:tc>
        <w:tc>
          <w:tcPr>
            <w:tcW w:w="188" w:type="pct"/>
          </w:tcPr>
          <w:p w14:paraId="2C20FB5D" w14:textId="77777777" w:rsidR="004F6CE4" w:rsidRPr="003E47D1" w:rsidRDefault="004F6CE4" w:rsidP="00F738BE">
            <w:pPr>
              <w:rPr>
                <w:sz w:val="16"/>
                <w:szCs w:val="16"/>
              </w:rPr>
            </w:pPr>
            <w:r w:rsidRPr="003E47D1">
              <w:rPr>
                <w:rFonts w:ascii="Calibri" w:eastAsia="Calibri" w:hAnsi="Calibri" w:cs="Calibri"/>
                <w:sz w:val="16"/>
                <w:szCs w:val="16"/>
              </w:rPr>
              <w:t>1.00</w:t>
            </w:r>
          </w:p>
        </w:tc>
        <w:tc>
          <w:tcPr>
            <w:tcW w:w="188" w:type="pct"/>
          </w:tcPr>
          <w:p w14:paraId="0857E06D" w14:textId="77777777" w:rsidR="004F6CE4" w:rsidRPr="003E47D1" w:rsidRDefault="004F6CE4" w:rsidP="00F738BE">
            <w:pPr>
              <w:rPr>
                <w:sz w:val="16"/>
                <w:szCs w:val="16"/>
              </w:rPr>
            </w:pPr>
            <w:r w:rsidRPr="003E47D1">
              <w:rPr>
                <w:rFonts w:ascii="Calibri" w:eastAsia="Calibri" w:hAnsi="Calibri" w:cs="Calibri"/>
                <w:sz w:val="16"/>
                <w:szCs w:val="16"/>
              </w:rPr>
              <w:t>1.00</w:t>
            </w:r>
          </w:p>
        </w:tc>
        <w:tc>
          <w:tcPr>
            <w:tcW w:w="235" w:type="pct"/>
          </w:tcPr>
          <w:p w14:paraId="2E496D92" w14:textId="77777777" w:rsidR="004F6CE4" w:rsidRPr="003E47D1" w:rsidRDefault="004F6CE4" w:rsidP="00F738BE">
            <w:pPr>
              <w:rPr>
                <w:sz w:val="16"/>
                <w:szCs w:val="16"/>
              </w:rPr>
            </w:pPr>
          </w:p>
        </w:tc>
        <w:tc>
          <w:tcPr>
            <w:tcW w:w="421" w:type="pct"/>
          </w:tcPr>
          <w:p w14:paraId="51FD47D0" w14:textId="77777777" w:rsidR="004F6CE4" w:rsidRPr="003E47D1" w:rsidRDefault="004F6CE4" w:rsidP="00F738BE">
            <w:pPr>
              <w:rPr>
                <w:sz w:val="16"/>
                <w:szCs w:val="16"/>
              </w:rPr>
            </w:pPr>
          </w:p>
        </w:tc>
        <w:tc>
          <w:tcPr>
            <w:tcW w:w="188" w:type="pct"/>
          </w:tcPr>
          <w:p w14:paraId="7CB8E53A" w14:textId="77777777" w:rsidR="004F6CE4" w:rsidRPr="003E47D1" w:rsidRDefault="004F6CE4" w:rsidP="00F738BE">
            <w:pPr>
              <w:rPr>
                <w:sz w:val="16"/>
                <w:szCs w:val="16"/>
              </w:rPr>
            </w:pPr>
          </w:p>
        </w:tc>
        <w:tc>
          <w:tcPr>
            <w:tcW w:w="300" w:type="pct"/>
          </w:tcPr>
          <w:p w14:paraId="5C3EED23" w14:textId="77777777" w:rsidR="004F6CE4" w:rsidRPr="003E47D1" w:rsidRDefault="004F6CE4" w:rsidP="00F738BE">
            <w:pPr>
              <w:rPr>
                <w:sz w:val="16"/>
                <w:szCs w:val="16"/>
              </w:rPr>
            </w:pPr>
          </w:p>
        </w:tc>
        <w:tc>
          <w:tcPr>
            <w:tcW w:w="259" w:type="pct"/>
          </w:tcPr>
          <w:p w14:paraId="751C3659" w14:textId="77777777" w:rsidR="004F6CE4" w:rsidRPr="003E47D1" w:rsidRDefault="004F6CE4" w:rsidP="00F738BE">
            <w:pPr>
              <w:rPr>
                <w:sz w:val="16"/>
                <w:szCs w:val="16"/>
              </w:rPr>
            </w:pPr>
          </w:p>
        </w:tc>
        <w:tc>
          <w:tcPr>
            <w:tcW w:w="278" w:type="pct"/>
          </w:tcPr>
          <w:p w14:paraId="565DDDFB" w14:textId="77777777" w:rsidR="004F6CE4" w:rsidRPr="003E47D1" w:rsidRDefault="004F6CE4" w:rsidP="00F738BE">
            <w:pPr>
              <w:rPr>
                <w:sz w:val="16"/>
                <w:szCs w:val="16"/>
              </w:rPr>
            </w:pPr>
          </w:p>
        </w:tc>
        <w:tc>
          <w:tcPr>
            <w:tcW w:w="235" w:type="pct"/>
          </w:tcPr>
          <w:p w14:paraId="6A19C484" w14:textId="77777777" w:rsidR="004F6CE4" w:rsidRPr="003E47D1" w:rsidRDefault="004F6CE4" w:rsidP="00F738BE">
            <w:pPr>
              <w:rPr>
                <w:sz w:val="16"/>
                <w:szCs w:val="16"/>
              </w:rPr>
            </w:pPr>
          </w:p>
        </w:tc>
        <w:tc>
          <w:tcPr>
            <w:tcW w:w="421" w:type="pct"/>
          </w:tcPr>
          <w:p w14:paraId="7994F017" w14:textId="77777777" w:rsidR="004F6CE4" w:rsidRPr="003E47D1" w:rsidRDefault="004F6CE4" w:rsidP="00F738BE">
            <w:pPr>
              <w:rPr>
                <w:sz w:val="16"/>
                <w:szCs w:val="16"/>
              </w:rPr>
            </w:pPr>
          </w:p>
        </w:tc>
        <w:tc>
          <w:tcPr>
            <w:tcW w:w="278" w:type="pct"/>
          </w:tcPr>
          <w:p w14:paraId="61CB9106" w14:textId="77777777" w:rsidR="004F6CE4" w:rsidRPr="003E47D1" w:rsidRDefault="004F6CE4" w:rsidP="00F738BE">
            <w:pPr>
              <w:rPr>
                <w:sz w:val="16"/>
                <w:szCs w:val="16"/>
              </w:rPr>
            </w:pPr>
          </w:p>
        </w:tc>
        <w:tc>
          <w:tcPr>
            <w:tcW w:w="188" w:type="pct"/>
          </w:tcPr>
          <w:p w14:paraId="598777F5" w14:textId="77777777" w:rsidR="004F6CE4" w:rsidRPr="003E47D1" w:rsidRDefault="004F6CE4" w:rsidP="00F738BE">
            <w:pPr>
              <w:rPr>
                <w:sz w:val="16"/>
                <w:szCs w:val="16"/>
              </w:rPr>
            </w:pPr>
          </w:p>
        </w:tc>
      </w:tr>
      <w:tr w:rsidR="004F6CE4" w:rsidRPr="003E47D1" w14:paraId="216029F2" w14:textId="77777777" w:rsidTr="00F738BE">
        <w:trPr>
          <w:trHeight w:val="300"/>
        </w:trPr>
        <w:tc>
          <w:tcPr>
            <w:tcW w:w="236" w:type="pct"/>
          </w:tcPr>
          <w:p w14:paraId="70893AD5" w14:textId="77777777" w:rsidR="004F6CE4" w:rsidRPr="003E47D1" w:rsidRDefault="004F6CE4" w:rsidP="00F738BE">
            <w:pPr>
              <w:rPr>
                <w:sz w:val="16"/>
                <w:szCs w:val="16"/>
              </w:rPr>
            </w:pPr>
          </w:p>
        </w:tc>
        <w:tc>
          <w:tcPr>
            <w:tcW w:w="406" w:type="pct"/>
          </w:tcPr>
          <w:p w14:paraId="5BA3024D" w14:textId="77777777" w:rsidR="004F6CE4" w:rsidRPr="003E47D1" w:rsidRDefault="004F6CE4" w:rsidP="00F738BE">
            <w:pPr>
              <w:rPr>
                <w:sz w:val="16"/>
                <w:szCs w:val="16"/>
              </w:rPr>
            </w:pPr>
          </w:p>
        </w:tc>
        <w:tc>
          <w:tcPr>
            <w:tcW w:w="259" w:type="pct"/>
          </w:tcPr>
          <w:p w14:paraId="179C26CE" w14:textId="77777777" w:rsidR="004F6CE4" w:rsidRPr="003E47D1" w:rsidRDefault="004F6CE4" w:rsidP="00F738BE">
            <w:pPr>
              <w:rPr>
                <w:sz w:val="16"/>
                <w:szCs w:val="16"/>
              </w:rPr>
            </w:pPr>
          </w:p>
        </w:tc>
        <w:tc>
          <w:tcPr>
            <w:tcW w:w="301" w:type="pct"/>
          </w:tcPr>
          <w:p w14:paraId="5C8976B7" w14:textId="77777777" w:rsidR="004F6CE4" w:rsidRPr="003E47D1" w:rsidRDefault="004F6CE4" w:rsidP="00F738BE">
            <w:pPr>
              <w:rPr>
                <w:sz w:val="16"/>
                <w:szCs w:val="16"/>
              </w:rPr>
            </w:pPr>
          </w:p>
        </w:tc>
        <w:tc>
          <w:tcPr>
            <w:tcW w:w="212" w:type="pct"/>
          </w:tcPr>
          <w:p w14:paraId="209C2811" w14:textId="77777777" w:rsidR="004F6CE4" w:rsidRPr="003E47D1" w:rsidRDefault="004F6CE4" w:rsidP="00F738BE">
            <w:pPr>
              <w:rPr>
                <w:sz w:val="16"/>
                <w:szCs w:val="16"/>
              </w:rPr>
            </w:pPr>
          </w:p>
        </w:tc>
        <w:tc>
          <w:tcPr>
            <w:tcW w:w="406" w:type="pct"/>
          </w:tcPr>
          <w:p w14:paraId="21B9E8FF" w14:textId="77777777" w:rsidR="004F6CE4" w:rsidRPr="003E47D1" w:rsidRDefault="004F6CE4" w:rsidP="00F738BE">
            <w:pPr>
              <w:rPr>
                <w:sz w:val="16"/>
                <w:szCs w:val="16"/>
              </w:rPr>
            </w:pPr>
          </w:p>
        </w:tc>
        <w:tc>
          <w:tcPr>
            <w:tcW w:w="188" w:type="pct"/>
          </w:tcPr>
          <w:p w14:paraId="742C49C9" w14:textId="77777777" w:rsidR="004F6CE4" w:rsidRPr="003E47D1" w:rsidRDefault="004F6CE4" w:rsidP="00F738BE">
            <w:pPr>
              <w:rPr>
                <w:sz w:val="16"/>
                <w:szCs w:val="16"/>
              </w:rPr>
            </w:pPr>
          </w:p>
        </w:tc>
        <w:tc>
          <w:tcPr>
            <w:tcW w:w="188" w:type="pct"/>
          </w:tcPr>
          <w:p w14:paraId="6217AB57" w14:textId="77777777" w:rsidR="004F6CE4" w:rsidRPr="003E47D1" w:rsidRDefault="004F6CE4" w:rsidP="00F738BE">
            <w:pPr>
              <w:rPr>
                <w:sz w:val="16"/>
                <w:szCs w:val="16"/>
              </w:rPr>
            </w:pPr>
          </w:p>
        </w:tc>
        <w:tc>
          <w:tcPr>
            <w:tcW w:w="235" w:type="pct"/>
          </w:tcPr>
          <w:p w14:paraId="4115043E" w14:textId="77777777" w:rsidR="004F6CE4" w:rsidRPr="003E47D1" w:rsidRDefault="004F6CE4" w:rsidP="00F738BE">
            <w:pPr>
              <w:rPr>
                <w:sz w:val="16"/>
                <w:szCs w:val="16"/>
              </w:rPr>
            </w:pPr>
          </w:p>
        </w:tc>
        <w:tc>
          <w:tcPr>
            <w:tcW w:w="421" w:type="pct"/>
          </w:tcPr>
          <w:p w14:paraId="5E509DFB" w14:textId="77777777" w:rsidR="004F6CE4" w:rsidRPr="003E47D1" w:rsidRDefault="004F6CE4" w:rsidP="00F738BE">
            <w:pPr>
              <w:rPr>
                <w:sz w:val="16"/>
                <w:szCs w:val="16"/>
              </w:rPr>
            </w:pPr>
          </w:p>
        </w:tc>
        <w:tc>
          <w:tcPr>
            <w:tcW w:w="188" w:type="pct"/>
          </w:tcPr>
          <w:p w14:paraId="55C98FC2" w14:textId="77777777" w:rsidR="004F6CE4" w:rsidRPr="003E47D1" w:rsidRDefault="004F6CE4" w:rsidP="00F738BE">
            <w:pPr>
              <w:rPr>
                <w:sz w:val="16"/>
                <w:szCs w:val="16"/>
              </w:rPr>
            </w:pPr>
          </w:p>
        </w:tc>
        <w:tc>
          <w:tcPr>
            <w:tcW w:w="300" w:type="pct"/>
          </w:tcPr>
          <w:p w14:paraId="309CDCB2" w14:textId="77777777" w:rsidR="004F6CE4" w:rsidRPr="003E47D1" w:rsidRDefault="004F6CE4" w:rsidP="00F738BE">
            <w:pPr>
              <w:rPr>
                <w:sz w:val="16"/>
                <w:szCs w:val="16"/>
              </w:rPr>
            </w:pPr>
          </w:p>
        </w:tc>
        <w:tc>
          <w:tcPr>
            <w:tcW w:w="259" w:type="pct"/>
          </w:tcPr>
          <w:p w14:paraId="0CCB5CA1" w14:textId="77777777" w:rsidR="004F6CE4" w:rsidRPr="003E47D1" w:rsidRDefault="004F6CE4" w:rsidP="00F738BE">
            <w:pPr>
              <w:rPr>
                <w:sz w:val="16"/>
                <w:szCs w:val="16"/>
              </w:rPr>
            </w:pPr>
          </w:p>
        </w:tc>
        <w:tc>
          <w:tcPr>
            <w:tcW w:w="278" w:type="pct"/>
          </w:tcPr>
          <w:p w14:paraId="70AD364C" w14:textId="77777777" w:rsidR="004F6CE4" w:rsidRPr="003E47D1" w:rsidRDefault="004F6CE4" w:rsidP="00F738BE">
            <w:pPr>
              <w:rPr>
                <w:sz w:val="16"/>
                <w:szCs w:val="16"/>
              </w:rPr>
            </w:pPr>
          </w:p>
        </w:tc>
        <w:tc>
          <w:tcPr>
            <w:tcW w:w="235" w:type="pct"/>
          </w:tcPr>
          <w:p w14:paraId="4008E916" w14:textId="77777777" w:rsidR="004F6CE4" w:rsidRPr="003E47D1" w:rsidRDefault="004F6CE4" w:rsidP="00F738BE">
            <w:pPr>
              <w:rPr>
                <w:sz w:val="16"/>
                <w:szCs w:val="16"/>
              </w:rPr>
            </w:pPr>
          </w:p>
        </w:tc>
        <w:tc>
          <w:tcPr>
            <w:tcW w:w="421" w:type="pct"/>
          </w:tcPr>
          <w:p w14:paraId="30E2C4FD" w14:textId="77777777" w:rsidR="004F6CE4" w:rsidRPr="003E47D1" w:rsidRDefault="004F6CE4" w:rsidP="00F738BE">
            <w:pPr>
              <w:rPr>
                <w:sz w:val="16"/>
                <w:szCs w:val="16"/>
              </w:rPr>
            </w:pPr>
          </w:p>
        </w:tc>
        <w:tc>
          <w:tcPr>
            <w:tcW w:w="278" w:type="pct"/>
          </w:tcPr>
          <w:p w14:paraId="06ABE924" w14:textId="77777777" w:rsidR="004F6CE4" w:rsidRPr="003E47D1" w:rsidRDefault="004F6CE4" w:rsidP="00F738BE">
            <w:pPr>
              <w:rPr>
                <w:sz w:val="16"/>
                <w:szCs w:val="16"/>
              </w:rPr>
            </w:pPr>
          </w:p>
        </w:tc>
        <w:tc>
          <w:tcPr>
            <w:tcW w:w="188" w:type="pct"/>
          </w:tcPr>
          <w:p w14:paraId="0C1BCBA5" w14:textId="77777777" w:rsidR="004F6CE4" w:rsidRPr="003E47D1" w:rsidRDefault="004F6CE4" w:rsidP="00F738BE">
            <w:pPr>
              <w:rPr>
                <w:sz w:val="16"/>
                <w:szCs w:val="16"/>
              </w:rPr>
            </w:pPr>
          </w:p>
        </w:tc>
      </w:tr>
      <w:tr w:rsidR="004F6CE4" w:rsidRPr="003E47D1" w14:paraId="1D86E7E6" w14:textId="77777777" w:rsidTr="00F738BE">
        <w:trPr>
          <w:trHeight w:val="300"/>
        </w:trPr>
        <w:tc>
          <w:tcPr>
            <w:tcW w:w="236" w:type="pct"/>
          </w:tcPr>
          <w:p w14:paraId="0135FAD1" w14:textId="77777777" w:rsidR="004F6CE4" w:rsidRPr="003E47D1" w:rsidRDefault="004F6CE4" w:rsidP="00F738BE">
            <w:pPr>
              <w:rPr>
                <w:sz w:val="16"/>
                <w:szCs w:val="16"/>
              </w:rPr>
            </w:pPr>
          </w:p>
        </w:tc>
        <w:tc>
          <w:tcPr>
            <w:tcW w:w="406" w:type="pct"/>
          </w:tcPr>
          <w:p w14:paraId="0EE3C57F"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Overall</w:t>
            </w:r>
          </w:p>
        </w:tc>
        <w:tc>
          <w:tcPr>
            <w:tcW w:w="259" w:type="pct"/>
          </w:tcPr>
          <w:p w14:paraId="531C5B00" w14:textId="77777777" w:rsidR="004F6CE4" w:rsidRPr="003E47D1" w:rsidRDefault="004F6CE4" w:rsidP="00F738BE">
            <w:pPr>
              <w:rPr>
                <w:sz w:val="16"/>
                <w:szCs w:val="16"/>
              </w:rPr>
            </w:pPr>
          </w:p>
        </w:tc>
        <w:tc>
          <w:tcPr>
            <w:tcW w:w="301" w:type="pct"/>
          </w:tcPr>
          <w:p w14:paraId="01DBE762"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0.96</w:t>
            </w:r>
          </w:p>
        </w:tc>
        <w:tc>
          <w:tcPr>
            <w:tcW w:w="212" w:type="pct"/>
          </w:tcPr>
          <w:p w14:paraId="6C484442" w14:textId="77777777" w:rsidR="004F6CE4" w:rsidRPr="003E47D1" w:rsidRDefault="004F6CE4" w:rsidP="00F738BE">
            <w:pPr>
              <w:rPr>
                <w:sz w:val="16"/>
                <w:szCs w:val="16"/>
              </w:rPr>
            </w:pPr>
          </w:p>
        </w:tc>
        <w:tc>
          <w:tcPr>
            <w:tcW w:w="406" w:type="pct"/>
          </w:tcPr>
          <w:p w14:paraId="2B6F97E2" w14:textId="77777777" w:rsidR="004F6CE4" w:rsidRPr="003E47D1" w:rsidRDefault="004F6CE4" w:rsidP="00F738BE">
            <w:pPr>
              <w:rPr>
                <w:sz w:val="16"/>
                <w:szCs w:val="16"/>
              </w:rPr>
            </w:pPr>
          </w:p>
        </w:tc>
        <w:tc>
          <w:tcPr>
            <w:tcW w:w="188" w:type="pct"/>
          </w:tcPr>
          <w:p w14:paraId="732285E6" w14:textId="77777777" w:rsidR="004F6CE4" w:rsidRPr="003E47D1" w:rsidRDefault="004F6CE4" w:rsidP="00F738BE">
            <w:pPr>
              <w:rPr>
                <w:sz w:val="16"/>
                <w:szCs w:val="16"/>
              </w:rPr>
            </w:pPr>
          </w:p>
        </w:tc>
        <w:tc>
          <w:tcPr>
            <w:tcW w:w="188" w:type="pct"/>
          </w:tcPr>
          <w:p w14:paraId="0E77CFBB" w14:textId="77777777" w:rsidR="004F6CE4" w:rsidRPr="003E47D1" w:rsidRDefault="004F6CE4" w:rsidP="00F738BE">
            <w:pPr>
              <w:rPr>
                <w:sz w:val="16"/>
                <w:szCs w:val="16"/>
              </w:rPr>
            </w:pPr>
          </w:p>
        </w:tc>
        <w:tc>
          <w:tcPr>
            <w:tcW w:w="235" w:type="pct"/>
          </w:tcPr>
          <w:p w14:paraId="2568E01F" w14:textId="77777777" w:rsidR="004F6CE4" w:rsidRPr="003E47D1" w:rsidRDefault="004F6CE4" w:rsidP="00F738BE">
            <w:pPr>
              <w:rPr>
                <w:sz w:val="16"/>
                <w:szCs w:val="16"/>
              </w:rPr>
            </w:pPr>
          </w:p>
        </w:tc>
        <w:tc>
          <w:tcPr>
            <w:tcW w:w="421" w:type="pct"/>
          </w:tcPr>
          <w:p w14:paraId="436ADF07" w14:textId="77777777" w:rsidR="004F6CE4" w:rsidRPr="003E47D1" w:rsidRDefault="004F6CE4" w:rsidP="00F738BE">
            <w:pPr>
              <w:rPr>
                <w:sz w:val="16"/>
                <w:szCs w:val="16"/>
              </w:rPr>
            </w:pPr>
          </w:p>
        </w:tc>
        <w:tc>
          <w:tcPr>
            <w:tcW w:w="188" w:type="pct"/>
          </w:tcPr>
          <w:p w14:paraId="75FADA3E" w14:textId="77777777" w:rsidR="004F6CE4" w:rsidRPr="003E47D1" w:rsidRDefault="004F6CE4" w:rsidP="00F738BE">
            <w:pPr>
              <w:rPr>
                <w:sz w:val="16"/>
                <w:szCs w:val="16"/>
              </w:rPr>
            </w:pPr>
          </w:p>
        </w:tc>
        <w:tc>
          <w:tcPr>
            <w:tcW w:w="300" w:type="pct"/>
          </w:tcPr>
          <w:p w14:paraId="33938066"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OVERALL</w:t>
            </w:r>
          </w:p>
        </w:tc>
        <w:tc>
          <w:tcPr>
            <w:tcW w:w="259" w:type="pct"/>
          </w:tcPr>
          <w:p w14:paraId="3CB196E8" w14:textId="77777777" w:rsidR="004F6CE4" w:rsidRPr="003E47D1" w:rsidRDefault="004F6CE4" w:rsidP="00F738BE">
            <w:pPr>
              <w:rPr>
                <w:sz w:val="16"/>
                <w:szCs w:val="16"/>
              </w:rPr>
            </w:pPr>
          </w:p>
        </w:tc>
        <w:tc>
          <w:tcPr>
            <w:tcW w:w="278" w:type="pct"/>
          </w:tcPr>
          <w:p w14:paraId="03F7118F" w14:textId="77777777" w:rsidR="004F6CE4" w:rsidRPr="003E47D1" w:rsidRDefault="004F6CE4" w:rsidP="00F738BE">
            <w:pPr>
              <w:jc w:val="center"/>
              <w:rPr>
                <w:sz w:val="16"/>
                <w:szCs w:val="16"/>
              </w:rPr>
            </w:pPr>
            <w:r w:rsidRPr="003E47D1">
              <w:rPr>
                <w:rFonts w:ascii="Calibri" w:eastAsia="Calibri" w:hAnsi="Calibri" w:cs="Calibri"/>
                <w:color w:val="000000" w:themeColor="text1"/>
                <w:sz w:val="16"/>
                <w:szCs w:val="16"/>
              </w:rPr>
              <w:t>0.99</w:t>
            </w:r>
          </w:p>
        </w:tc>
        <w:tc>
          <w:tcPr>
            <w:tcW w:w="235" w:type="pct"/>
          </w:tcPr>
          <w:p w14:paraId="3869552B" w14:textId="77777777" w:rsidR="004F6CE4" w:rsidRPr="003E47D1" w:rsidRDefault="004F6CE4" w:rsidP="00F738BE">
            <w:pPr>
              <w:rPr>
                <w:sz w:val="16"/>
                <w:szCs w:val="16"/>
              </w:rPr>
            </w:pPr>
          </w:p>
        </w:tc>
        <w:tc>
          <w:tcPr>
            <w:tcW w:w="421" w:type="pct"/>
          </w:tcPr>
          <w:p w14:paraId="3BF531A1" w14:textId="77777777" w:rsidR="004F6CE4" w:rsidRPr="003E47D1" w:rsidRDefault="004F6CE4" w:rsidP="00F738BE">
            <w:pPr>
              <w:rPr>
                <w:sz w:val="16"/>
                <w:szCs w:val="16"/>
              </w:rPr>
            </w:pPr>
          </w:p>
        </w:tc>
        <w:tc>
          <w:tcPr>
            <w:tcW w:w="278" w:type="pct"/>
          </w:tcPr>
          <w:p w14:paraId="487DD39E" w14:textId="77777777" w:rsidR="004F6CE4" w:rsidRPr="003E47D1" w:rsidRDefault="004F6CE4" w:rsidP="00F738BE">
            <w:pPr>
              <w:rPr>
                <w:sz w:val="16"/>
                <w:szCs w:val="16"/>
              </w:rPr>
            </w:pPr>
          </w:p>
        </w:tc>
        <w:tc>
          <w:tcPr>
            <w:tcW w:w="188" w:type="pct"/>
          </w:tcPr>
          <w:p w14:paraId="1E2C1DFB" w14:textId="77777777" w:rsidR="004F6CE4" w:rsidRPr="003E47D1" w:rsidRDefault="004F6CE4" w:rsidP="00F738BE">
            <w:pPr>
              <w:rPr>
                <w:sz w:val="16"/>
                <w:szCs w:val="16"/>
              </w:rPr>
            </w:pPr>
            <w:r w:rsidRPr="003E47D1">
              <w:rPr>
                <w:rFonts w:ascii="Calibri" w:eastAsia="Calibri" w:hAnsi="Calibri" w:cs="Calibri"/>
                <w:color w:val="000000" w:themeColor="text1"/>
                <w:sz w:val="16"/>
                <w:szCs w:val="16"/>
              </w:rPr>
              <w:t>0.99</w:t>
            </w:r>
          </w:p>
        </w:tc>
      </w:tr>
    </w:tbl>
    <w:p w14:paraId="5B7B217E" w14:textId="77777777" w:rsidR="004F6CE4" w:rsidRDefault="004F6CE4" w:rsidP="004F6CE4"/>
    <w:p w14:paraId="7772BA80" w14:textId="77777777" w:rsidR="003C349B" w:rsidRPr="00941331" w:rsidRDefault="003C349B" w:rsidP="003C349B"/>
    <w:p w14:paraId="665148F9" w14:textId="77777777" w:rsidR="000721EF" w:rsidRPr="000B2552" w:rsidRDefault="000721EF" w:rsidP="000721EF"/>
    <w:p w14:paraId="3E9FEA4F" w14:textId="0FC951A1" w:rsidR="000E25A2" w:rsidRPr="000E25A2" w:rsidRDefault="00082B02" w:rsidP="00F43C2C">
      <w:pPr>
        <w:pStyle w:val="Heading2"/>
        <w:rPr>
          <w:rFonts w:ascii="Segoe UI" w:eastAsia="Times New Roman" w:hAnsi="Segoe UI" w:cs="Segoe UI"/>
          <w:sz w:val="20"/>
          <w:szCs w:val="20"/>
          <w:lang w:eastAsia="en-GB"/>
        </w:rPr>
      </w:pPr>
      <w:r>
        <w:rPr>
          <w:rFonts w:eastAsia="Times New Roman"/>
          <w:lang w:eastAsia="en-GB"/>
        </w:rPr>
        <w:br w:type="page"/>
      </w:r>
      <w:r w:rsidR="000E25A2" w:rsidRPr="000E25A2">
        <w:rPr>
          <w:rFonts w:eastAsia="Times New Roman"/>
          <w:lang w:eastAsia="en-GB"/>
        </w:rPr>
        <w:lastRenderedPageBreak/>
        <w:t xml:space="preserve">Table </w:t>
      </w:r>
      <w:r w:rsidR="00BA1E03" w:rsidRPr="00832020">
        <w:rPr>
          <w:rFonts w:eastAsia="Times New Roman"/>
          <w:lang w:eastAsia="en-GB"/>
        </w:rPr>
        <w:t>S</w:t>
      </w:r>
      <w:r w:rsidR="00F43C2C">
        <w:rPr>
          <w:rFonts w:eastAsia="Times New Roman"/>
          <w:lang w:eastAsia="en-GB"/>
        </w:rPr>
        <w:t>7</w:t>
      </w:r>
      <w:r w:rsidR="000E25A2" w:rsidRPr="000E25A2">
        <w:rPr>
          <w:rFonts w:eastAsia="Times New Roman"/>
          <w:lang w:eastAsia="en-GB"/>
        </w:rPr>
        <w:t>. Comparison of mean scores at follow-up according to gender, student type, and whether the intervention was delivered with the target year groups, adjusted for baseline values. </w:t>
      </w:r>
    </w:p>
    <w:tbl>
      <w:tblPr>
        <w:tblStyle w:val="TableGridLight"/>
        <w:tblW w:w="13948" w:type="dxa"/>
        <w:tblLook w:val="04A0" w:firstRow="1" w:lastRow="0" w:firstColumn="1" w:lastColumn="0" w:noHBand="0" w:noVBand="1"/>
      </w:tblPr>
      <w:tblGrid>
        <w:gridCol w:w="995"/>
        <w:gridCol w:w="1137"/>
        <w:gridCol w:w="1120"/>
        <w:gridCol w:w="1138"/>
        <w:gridCol w:w="1006"/>
        <w:gridCol w:w="1137"/>
        <w:gridCol w:w="1030"/>
        <w:gridCol w:w="1115"/>
        <w:gridCol w:w="1030"/>
        <w:gridCol w:w="1137"/>
        <w:gridCol w:w="1019"/>
        <w:gridCol w:w="1015"/>
        <w:gridCol w:w="1069"/>
      </w:tblGrid>
      <w:tr w:rsidR="00CF7F04" w:rsidRPr="000E25A2" w14:paraId="5473B46C" w14:textId="77777777" w:rsidTr="00CF7F04">
        <w:trPr>
          <w:trHeight w:val="180"/>
        </w:trPr>
        <w:tc>
          <w:tcPr>
            <w:tcW w:w="995" w:type="dxa"/>
            <w:hideMark/>
          </w:tcPr>
          <w:p w14:paraId="17ECBD8E" w14:textId="77777777" w:rsidR="000E25A2" w:rsidRPr="000E25A2" w:rsidRDefault="000E25A2" w:rsidP="000E25A2">
            <w:pPr>
              <w:textAlignment w:val="baseline"/>
              <w:rPr>
                <w:rFonts w:eastAsia="Times New Roman"/>
                <w:lang w:eastAsia="en-GB"/>
              </w:rPr>
            </w:pPr>
            <w:r w:rsidRPr="000E25A2">
              <w:rPr>
                <w:rFonts w:eastAsia="Times New Roman"/>
                <w:color w:val="auto"/>
                <w:lang w:eastAsia="en-GB"/>
              </w:rPr>
              <w:t> </w:t>
            </w:r>
          </w:p>
        </w:tc>
        <w:tc>
          <w:tcPr>
            <w:tcW w:w="2257" w:type="dxa"/>
            <w:gridSpan w:val="2"/>
            <w:hideMark/>
          </w:tcPr>
          <w:p w14:paraId="7030B6CB"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Help-seeking intentions</w:t>
            </w:r>
            <w:r w:rsidRPr="000E25A2">
              <w:rPr>
                <w:rFonts w:ascii="Calibri" w:eastAsia="Times New Roman" w:hAnsi="Calibri" w:cs="Calibri"/>
                <w:sz w:val="20"/>
                <w:szCs w:val="20"/>
                <w:lang w:eastAsia="en-GB"/>
              </w:rPr>
              <w:t> </w:t>
            </w:r>
          </w:p>
        </w:tc>
        <w:tc>
          <w:tcPr>
            <w:tcW w:w="2144" w:type="dxa"/>
            <w:gridSpan w:val="2"/>
            <w:hideMark/>
          </w:tcPr>
          <w:p w14:paraId="17E16B28"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Number of sources likely to seek help from*</w:t>
            </w:r>
            <w:r w:rsidRPr="000E25A2">
              <w:rPr>
                <w:rFonts w:ascii="Calibri" w:eastAsia="Times New Roman" w:hAnsi="Calibri" w:cs="Calibri"/>
                <w:sz w:val="20"/>
                <w:szCs w:val="20"/>
                <w:lang w:eastAsia="en-GB"/>
              </w:rPr>
              <w:t> </w:t>
            </w:r>
          </w:p>
        </w:tc>
        <w:tc>
          <w:tcPr>
            <w:tcW w:w="2167" w:type="dxa"/>
            <w:gridSpan w:val="2"/>
            <w:hideMark/>
          </w:tcPr>
          <w:p w14:paraId="3DD8961A"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Help-seeking confidence</w:t>
            </w:r>
            <w:r w:rsidRPr="000E25A2">
              <w:rPr>
                <w:rFonts w:ascii="Calibri" w:eastAsia="Times New Roman" w:hAnsi="Calibri" w:cs="Calibri"/>
                <w:sz w:val="20"/>
                <w:szCs w:val="20"/>
                <w:lang w:eastAsia="en-GB"/>
              </w:rPr>
              <w:t> </w:t>
            </w:r>
          </w:p>
        </w:tc>
        <w:tc>
          <w:tcPr>
            <w:tcW w:w="2145" w:type="dxa"/>
            <w:gridSpan w:val="2"/>
            <w:hideMark/>
          </w:tcPr>
          <w:p w14:paraId="3903429B"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Mental health knowledge</w:t>
            </w:r>
            <w:r w:rsidRPr="000E25A2">
              <w:rPr>
                <w:rFonts w:ascii="Calibri" w:eastAsia="Times New Roman" w:hAnsi="Calibri" w:cs="Calibri"/>
                <w:sz w:val="20"/>
                <w:szCs w:val="20"/>
                <w:lang w:eastAsia="en-GB"/>
              </w:rPr>
              <w:t> </w:t>
            </w:r>
          </w:p>
        </w:tc>
        <w:tc>
          <w:tcPr>
            <w:tcW w:w="2156" w:type="dxa"/>
            <w:gridSpan w:val="2"/>
            <w:hideMark/>
          </w:tcPr>
          <w:p w14:paraId="4D1F0202"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Peer support </w:t>
            </w:r>
            <w:r w:rsidRPr="000E25A2">
              <w:rPr>
                <w:rFonts w:ascii="Calibri" w:eastAsia="Times New Roman" w:hAnsi="Calibri" w:cs="Calibri"/>
                <w:sz w:val="20"/>
                <w:szCs w:val="20"/>
                <w:lang w:eastAsia="en-GB"/>
              </w:rPr>
              <w:t> </w:t>
            </w:r>
          </w:p>
        </w:tc>
        <w:tc>
          <w:tcPr>
            <w:tcW w:w="2084" w:type="dxa"/>
            <w:gridSpan w:val="2"/>
            <w:hideMark/>
          </w:tcPr>
          <w:p w14:paraId="399CEE6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Mental well-being</w:t>
            </w:r>
            <w:r w:rsidRPr="000E25A2">
              <w:rPr>
                <w:rFonts w:ascii="Calibri" w:eastAsia="Times New Roman" w:hAnsi="Calibri" w:cs="Calibri"/>
                <w:sz w:val="20"/>
                <w:szCs w:val="20"/>
                <w:lang w:eastAsia="en-GB"/>
              </w:rPr>
              <w:t> </w:t>
            </w:r>
          </w:p>
        </w:tc>
      </w:tr>
      <w:tr w:rsidR="00CF7F04" w:rsidRPr="000E25A2" w14:paraId="69F23205" w14:textId="77777777" w:rsidTr="00C56226">
        <w:trPr>
          <w:trHeight w:val="180"/>
        </w:trPr>
        <w:tc>
          <w:tcPr>
            <w:tcW w:w="995" w:type="dxa"/>
            <w:hideMark/>
          </w:tcPr>
          <w:p w14:paraId="75DD717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 </w:t>
            </w:r>
          </w:p>
        </w:tc>
        <w:tc>
          <w:tcPr>
            <w:tcW w:w="1137" w:type="dxa"/>
            <w:hideMark/>
          </w:tcPr>
          <w:p w14:paraId="4B57DBF2"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120" w:type="dxa"/>
            <w:hideMark/>
          </w:tcPr>
          <w:p w14:paraId="049D9F6B"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c>
          <w:tcPr>
            <w:tcW w:w="1138" w:type="dxa"/>
            <w:hideMark/>
          </w:tcPr>
          <w:p w14:paraId="2DF990C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006" w:type="dxa"/>
            <w:hideMark/>
          </w:tcPr>
          <w:p w14:paraId="5A350CDF"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c>
          <w:tcPr>
            <w:tcW w:w="1137" w:type="dxa"/>
            <w:hideMark/>
          </w:tcPr>
          <w:p w14:paraId="403B9F47"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030" w:type="dxa"/>
            <w:hideMark/>
          </w:tcPr>
          <w:p w14:paraId="4A5A3F95"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c>
          <w:tcPr>
            <w:tcW w:w="1115" w:type="dxa"/>
            <w:hideMark/>
          </w:tcPr>
          <w:p w14:paraId="03461A57"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030" w:type="dxa"/>
            <w:hideMark/>
          </w:tcPr>
          <w:p w14:paraId="336D1B9A"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c>
          <w:tcPr>
            <w:tcW w:w="1137" w:type="dxa"/>
            <w:hideMark/>
          </w:tcPr>
          <w:p w14:paraId="7BC8ABED"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019" w:type="dxa"/>
            <w:hideMark/>
          </w:tcPr>
          <w:p w14:paraId="5C7890CB"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c>
          <w:tcPr>
            <w:tcW w:w="1015" w:type="dxa"/>
            <w:hideMark/>
          </w:tcPr>
          <w:p w14:paraId="18579297"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B (95% CI) </w:t>
            </w:r>
          </w:p>
        </w:tc>
        <w:tc>
          <w:tcPr>
            <w:tcW w:w="1069" w:type="dxa"/>
            <w:hideMark/>
          </w:tcPr>
          <w:p w14:paraId="729F7256"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p-value </w:t>
            </w:r>
          </w:p>
        </w:tc>
      </w:tr>
      <w:tr w:rsidR="000E25A2" w:rsidRPr="000E25A2" w14:paraId="41A60145" w14:textId="77777777" w:rsidTr="00CF7F04">
        <w:trPr>
          <w:trHeight w:val="180"/>
        </w:trPr>
        <w:tc>
          <w:tcPr>
            <w:tcW w:w="13948" w:type="dxa"/>
            <w:gridSpan w:val="13"/>
            <w:hideMark/>
          </w:tcPr>
          <w:p w14:paraId="0B75CF7F"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Gender (female = ref)</w:t>
            </w:r>
            <w:r w:rsidRPr="000E25A2">
              <w:rPr>
                <w:rFonts w:ascii="Calibri" w:eastAsia="Times New Roman" w:hAnsi="Calibri" w:cs="Calibri"/>
                <w:sz w:val="20"/>
                <w:szCs w:val="20"/>
                <w:lang w:eastAsia="en-GB"/>
              </w:rPr>
              <w:t> </w:t>
            </w:r>
          </w:p>
        </w:tc>
      </w:tr>
      <w:tr w:rsidR="00CF7F04" w:rsidRPr="000E25A2" w14:paraId="4CCFD931" w14:textId="77777777" w:rsidTr="00C56226">
        <w:trPr>
          <w:trHeight w:val="180"/>
        </w:trPr>
        <w:tc>
          <w:tcPr>
            <w:tcW w:w="995" w:type="dxa"/>
            <w:hideMark/>
          </w:tcPr>
          <w:p w14:paraId="188B8E82"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Male </w:t>
            </w:r>
          </w:p>
        </w:tc>
        <w:tc>
          <w:tcPr>
            <w:tcW w:w="1137" w:type="dxa"/>
            <w:hideMark/>
          </w:tcPr>
          <w:p w14:paraId="53823DBE" w14:textId="77777777" w:rsidR="00C56226" w:rsidRDefault="000E25A2" w:rsidP="000E25A2">
            <w:pPr>
              <w:textAlignment w:val="baseline"/>
              <w:rPr>
                <w:rFonts w:ascii="Calibri" w:eastAsia="Times New Roman" w:hAnsi="Calibri" w:cs="Calibri"/>
                <w:sz w:val="20"/>
                <w:szCs w:val="20"/>
                <w:lang w:eastAsia="en-GB"/>
              </w:rPr>
            </w:pPr>
            <w:r w:rsidRPr="000E25A2">
              <w:rPr>
                <w:rFonts w:ascii="Calibri" w:eastAsia="Times New Roman" w:hAnsi="Calibri" w:cs="Calibri"/>
                <w:sz w:val="20"/>
                <w:szCs w:val="20"/>
                <w:lang w:eastAsia="en-GB"/>
              </w:rPr>
              <w:t xml:space="preserve">-0.056 </w:t>
            </w:r>
          </w:p>
          <w:p w14:paraId="3CE6CDEB" w14:textId="3B62AC8C"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(-0.37, 0.26) </w:t>
            </w:r>
          </w:p>
        </w:tc>
        <w:tc>
          <w:tcPr>
            <w:tcW w:w="1120" w:type="dxa"/>
            <w:hideMark/>
          </w:tcPr>
          <w:p w14:paraId="7D768F27"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0.73 </w:t>
            </w:r>
          </w:p>
        </w:tc>
        <w:tc>
          <w:tcPr>
            <w:tcW w:w="1138" w:type="dxa"/>
            <w:hideMark/>
          </w:tcPr>
          <w:p w14:paraId="1EA27F9F"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-0.37</w:t>
            </w:r>
          </w:p>
          <w:p w14:paraId="485EC2C1" w14:textId="3C0ABA5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(-1.12, 0.37) </w:t>
            </w:r>
          </w:p>
        </w:tc>
        <w:tc>
          <w:tcPr>
            <w:tcW w:w="1006" w:type="dxa"/>
            <w:hideMark/>
          </w:tcPr>
          <w:p w14:paraId="76623C0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0.31 </w:t>
            </w:r>
          </w:p>
        </w:tc>
        <w:tc>
          <w:tcPr>
            <w:tcW w:w="1137" w:type="dxa"/>
            <w:hideMark/>
          </w:tcPr>
          <w:p w14:paraId="2A0FEDD5"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0.46 </w:t>
            </w:r>
          </w:p>
          <w:p w14:paraId="31A6CC0A" w14:textId="68F56AD2"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(-0.88, 1.81) </w:t>
            </w:r>
          </w:p>
        </w:tc>
        <w:tc>
          <w:tcPr>
            <w:tcW w:w="1030" w:type="dxa"/>
            <w:hideMark/>
          </w:tcPr>
          <w:p w14:paraId="66EE6549"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0.50 </w:t>
            </w:r>
          </w:p>
        </w:tc>
        <w:tc>
          <w:tcPr>
            <w:tcW w:w="1115" w:type="dxa"/>
            <w:hideMark/>
          </w:tcPr>
          <w:p w14:paraId="6024EF6D"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0.32 </w:t>
            </w:r>
          </w:p>
          <w:p w14:paraId="62B09090" w14:textId="4753425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(-0.73, 1.38) </w:t>
            </w:r>
          </w:p>
        </w:tc>
        <w:tc>
          <w:tcPr>
            <w:tcW w:w="1030" w:type="dxa"/>
            <w:hideMark/>
          </w:tcPr>
          <w:p w14:paraId="2AA6C57F"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0.54 </w:t>
            </w:r>
          </w:p>
        </w:tc>
        <w:tc>
          <w:tcPr>
            <w:tcW w:w="1137" w:type="dxa"/>
            <w:hideMark/>
          </w:tcPr>
          <w:p w14:paraId="7BA2E67B"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-0.28 </w:t>
            </w:r>
          </w:p>
          <w:p w14:paraId="5AF3632A" w14:textId="783DF312"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(-1.83, 1.26)  </w:t>
            </w:r>
          </w:p>
        </w:tc>
        <w:tc>
          <w:tcPr>
            <w:tcW w:w="1019" w:type="dxa"/>
            <w:hideMark/>
          </w:tcPr>
          <w:p w14:paraId="46302DC8"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0.72 </w:t>
            </w:r>
          </w:p>
        </w:tc>
        <w:tc>
          <w:tcPr>
            <w:tcW w:w="1015" w:type="dxa"/>
            <w:hideMark/>
          </w:tcPr>
          <w:p w14:paraId="41591E3C"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1.68 (0.28, 3.08) </w:t>
            </w:r>
          </w:p>
        </w:tc>
        <w:tc>
          <w:tcPr>
            <w:tcW w:w="1069" w:type="dxa"/>
            <w:hideMark/>
          </w:tcPr>
          <w:p w14:paraId="12E9AFB4"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color w:val="auto"/>
                <w:sz w:val="20"/>
                <w:szCs w:val="20"/>
                <w:lang w:eastAsia="en-GB"/>
              </w:rPr>
              <w:t>0.019</w:t>
            </w:r>
            <w:r w:rsidRPr="000E25A2">
              <w:rPr>
                <w:rFonts w:ascii="Calibri" w:eastAsia="Times New Roman" w:hAnsi="Calibri" w:cs="Calibri"/>
                <w:color w:val="auto"/>
                <w:sz w:val="20"/>
                <w:szCs w:val="20"/>
                <w:lang w:eastAsia="en-GB"/>
              </w:rPr>
              <w:t> </w:t>
            </w:r>
          </w:p>
          <w:p w14:paraId="2A063FF1"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r>
      <w:tr w:rsidR="00CF7F04" w:rsidRPr="000E25A2" w14:paraId="4C95BCCB" w14:textId="77777777" w:rsidTr="00C56226">
        <w:trPr>
          <w:trHeight w:val="180"/>
        </w:trPr>
        <w:tc>
          <w:tcPr>
            <w:tcW w:w="995" w:type="dxa"/>
            <w:hideMark/>
          </w:tcPr>
          <w:p w14:paraId="5CCC0211"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Other </w:t>
            </w:r>
          </w:p>
        </w:tc>
        <w:tc>
          <w:tcPr>
            <w:tcW w:w="1137" w:type="dxa"/>
            <w:hideMark/>
          </w:tcPr>
          <w:p w14:paraId="56B20CD5" w14:textId="77777777" w:rsidR="00C56226" w:rsidRDefault="000E25A2" w:rsidP="000E25A2">
            <w:pPr>
              <w:textAlignment w:val="baseline"/>
              <w:rPr>
                <w:rFonts w:ascii="Calibri" w:eastAsia="Times New Roman" w:hAnsi="Calibri" w:cs="Calibri"/>
                <w:sz w:val="20"/>
                <w:szCs w:val="20"/>
                <w:lang w:eastAsia="en-GB"/>
              </w:rPr>
            </w:pPr>
            <w:r w:rsidRPr="000E25A2">
              <w:rPr>
                <w:rFonts w:ascii="Calibri" w:eastAsia="Times New Roman" w:hAnsi="Calibri" w:cs="Calibri"/>
                <w:sz w:val="20"/>
                <w:szCs w:val="20"/>
                <w:lang w:eastAsia="en-GB"/>
              </w:rPr>
              <w:t xml:space="preserve">-0.19 </w:t>
            </w:r>
          </w:p>
          <w:p w14:paraId="19783B24" w14:textId="129AC631"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(-0.72, 0.35) </w:t>
            </w:r>
          </w:p>
        </w:tc>
        <w:tc>
          <w:tcPr>
            <w:tcW w:w="1120" w:type="dxa"/>
            <w:hideMark/>
          </w:tcPr>
          <w:p w14:paraId="34819C4F"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0.49 </w:t>
            </w:r>
          </w:p>
        </w:tc>
        <w:tc>
          <w:tcPr>
            <w:tcW w:w="1138" w:type="dxa"/>
            <w:hideMark/>
          </w:tcPr>
          <w:p w14:paraId="4A7D3714"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-0.62 </w:t>
            </w:r>
          </w:p>
          <w:p w14:paraId="6B56606F" w14:textId="36F75B7A"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(-1.89, 0.64) </w:t>
            </w:r>
          </w:p>
        </w:tc>
        <w:tc>
          <w:tcPr>
            <w:tcW w:w="1006" w:type="dxa"/>
            <w:hideMark/>
          </w:tcPr>
          <w:p w14:paraId="6BBE6514"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0.33 </w:t>
            </w:r>
          </w:p>
        </w:tc>
        <w:tc>
          <w:tcPr>
            <w:tcW w:w="1137" w:type="dxa"/>
            <w:hideMark/>
          </w:tcPr>
          <w:p w14:paraId="24129875"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-0.73 </w:t>
            </w:r>
          </w:p>
          <w:p w14:paraId="023899B2" w14:textId="240D0F59"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(-3.02, 1.56) </w:t>
            </w:r>
          </w:p>
        </w:tc>
        <w:tc>
          <w:tcPr>
            <w:tcW w:w="1030" w:type="dxa"/>
            <w:hideMark/>
          </w:tcPr>
          <w:p w14:paraId="506CE4A8"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0.53 </w:t>
            </w:r>
          </w:p>
        </w:tc>
        <w:tc>
          <w:tcPr>
            <w:tcW w:w="1115" w:type="dxa"/>
            <w:hideMark/>
          </w:tcPr>
          <w:p w14:paraId="196518F9"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1.29 </w:t>
            </w:r>
          </w:p>
          <w:p w14:paraId="7C8CD433" w14:textId="4D498AF8"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(-0.59, 3.16) </w:t>
            </w:r>
          </w:p>
        </w:tc>
        <w:tc>
          <w:tcPr>
            <w:tcW w:w="1030" w:type="dxa"/>
            <w:hideMark/>
          </w:tcPr>
          <w:p w14:paraId="41B5B132"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0.18 </w:t>
            </w:r>
          </w:p>
        </w:tc>
        <w:tc>
          <w:tcPr>
            <w:tcW w:w="1137" w:type="dxa"/>
            <w:hideMark/>
          </w:tcPr>
          <w:p w14:paraId="0008D5B6"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1.53 </w:t>
            </w:r>
          </w:p>
          <w:p w14:paraId="725BB0FD" w14:textId="33FCB06B"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(-1.22, 4.28) </w:t>
            </w:r>
          </w:p>
        </w:tc>
        <w:tc>
          <w:tcPr>
            <w:tcW w:w="1019" w:type="dxa"/>
            <w:hideMark/>
          </w:tcPr>
          <w:p w14:paraId="42A1D458"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0.27 </w:t>
            </w:r>
          </w:p>
        </w:tc>
        <w:tc>
          <w:tcPr>
            <w:tcW w:w="1015" w:type="dxa"/>
            <w:hideMark/>
          </w:tcPr>
          <w:p w14:paraId="2DFEDA26"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-2.42 </w:t>
            </w:r>
          </w:p>
          <w:p w14:paraId="555C0650" w14:textId="50D59D42"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(-4.95, 0.11) </w:t>
            </w:r>
          </w:p>
          <w:p w14:paraId="466B1CC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c>
          <w:tcPr>
            <w:tcW w:w="1069" w:type="dxa"/>
            <w:hideMark/>
          </w:tcPr>
          <w:p w14:paraId="163CDA56"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0.061 </w:t>
            </w:r>
          </w:p>
          <w:p w14:paraId="3790E45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r>
      <w:tr w:rsidR="000E25A2" w:rsidRPr="000E25A2" w14:paraId="59788203" w14:textId="77777777" w:rsidTr="00CF7F04">
        <w:trPr>
          <w:trHeight w:val="180"/>
        </w:trPr>
        <w:tc>
          <w:tcPr>
            <w:tcW w:w="13948" w:type="dxa"/>
            <w:gridSpan w:val="13"/>
            <w:hideMark/>
          </w:tcPr>
          <w:p w14:paraId="27789F00"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Student type (peer learner = ref) </w:t>
            </w:r>
            <w:r w:rsidRPr="000E25A2">
              <w:rPr>
                <w:rFonts w:ascii="Calibri" w:eastAsia="Times New Roman" w:hAnsi="Calibri" w:cs="Calibri"/>
                <w:sz w:val="20"/>
                <w:szCs w:val="20"/>
                <w:lang w:eastAsia="en-GB"/>
              </w:rPr>
              <w:t> </w:t>
            </w:r>
          </w:p>
        </w:tc>
      </w:tr>
      <w:tr w:rsidR="00CF7F04" w:rsidRPr="000E25A2" w14:paraId="6706C6A7" w14:textId="77777777" w:rsidTr="00C56226">
        <w:trPr>
          <w:trHeight w:val="180"/>
        </w:trPr>
        <w:tc>
          <w:tcPr>
            <w:tcW w:w="995" w:type="dxa"/>
            <w:hideMark/>
          </w:tcPr>
          <w:p w14:paraId="7F20A413"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sz w:val="20"/>
                <w:szCs w:val="20"/>
                <w:lang w:eastAsia="en-GB"/>
              </w:rPr>
              <w:t>Peer educator </w:t>
            </w:r>
          </w:p>
        </w:tc>
        <w:tc>
          <w:tcPr>
            <w:tcW w:w="1137" w:type="dxa"/>
            <w:hideMark/>
          </w:tcPr>
          <w:p w14:paraId="224357D4" w14:textId="6ED8C3E2" w:rsidR="000E25A2" w:rsidRPr="000E25A2" w:rsidRDefault="00C56226" w:rsidP="000E25A2">
            <w:pPr>
              <w:textAlignment w:val="baseline"/>
              <w:rPr>
                <w:rFonts w:eastAsia="Times New Roman"/>
                <w:lang w:eastAsia="en-GB"/>
              </w:rPr>
            </w:pPr>
            <w:r>
              <w:rPr>
                <w:rFonts w:ascii="Calibri" w:eastAsia="Times New Roman" w:hAnsi="Calibri" w:cs="Calibri"/>
                <w:sz w:val="20"/>
                <w:szCs w:val="20"/>
                <w:lang w:eastAsia="en-GB"/>
              </w:rPr>
              <w:t>-0.01</w:t>
            </w:r>
            <w:r w:rsidR="000E25A2" w:rsidRPr="000E25A2">
              <w:rPr>
                <w:rFonts w:ascii="Calibri" w:eastAsia="Times New Roman" w:hAnsi="Calibri" w:cs="Calibri"/>
                <w:sz w:val="20"/>
                <w:szCs w:val="20"/>
                <w:lang w:eastAsia="en-GB"/>
              </w:rPr>
              <w:t xml:space="preserve"> </w:t>
            </w:r>
            <w:r>
              <w:rPr>
                <w:rFonts w:ascii="Calibri" w:eastAsia="Times New Roman" w:hAnsi="Calibri" w:cs="Calibri"/>
                <w:sz w:val="20"/>
                <w:szCs w:val="20"/>
                <w:lang w:eastAsia="en-GB"/>
              </w:rPr>
              <w:t xml:space="preserve">        </w:t>
            </w:r>
            <w:r w:rsidR="000E25A2" w:rsidRPr="000E25A2">
              <w:rPr>
                <w:rFonts w:ascii="Calibri" w:eastAsia="Times New Roman" w:hAnsi="Calibri" w:cs="Calibri"/>
                <w:sz w:val="20"/>
                <w:szCs w:val="20"/>
                <w:lang w:eastAsia="en-GB"/>
              </w:rPr>
              <w:t>(-0.30, 0.27) </w:t>
            </w:r>
          </w:p>
        </w:tc>
        <w:tc>
          <w:tcPr>
            <w:tcW w:w="1120" w:type="dxa"/>
            <w:hideMark/>
          </w:tcPr>
          <w:p w14:paraId="0C8D1B4A"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0.93 </w:t>
            </w:r>
          </w:p>
        </w:tc>
        <w:tc>
          <w:tcPr>
            <w:tcW w:w="1138" w:type="dxa"/>
            <w:hideMark/>
          </w:tcPr>
          <w:p w14:paraId="3120DF3A"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0.067 </w:t>
            </w:r>
          </w:p>
          <w:p w14:paraId="1C5C8CFF" w14:textId="4E7672D9"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(-0.61, 0.74) </w:t>
            </w:r>
          </w:p>
        </w:tc>
        <w:tc>
          <w:tcPr>
            <w:tcW w:w="1006" w:type="dxa"/>
            <w:hideMark/>
          </w:tcPr>
          <w:p w14:paraId="2599E56F"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0.85 </w:t>
            </w:r>
          </w:p>
        </w:tc>
        <w:tc>
          <w:tcPr>
            <w:tcW w:w="1137" w:type="dxa"/>
            <w:hideMark/>
          </w:tcPr>
          <w:p w14:paraId="4C7AF497"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0.084 </w:t>
            </w:r>
          </w:p>
          <w:p w14:paraId="1C03A227" w14:textId="33187631"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(-1.15, 1.32)  </w:t>
            </w:r>
          </w:p>
        </w:tc>
        <w:tc>
          <w:tcPr>
            <w:tcW w:w="1030" w:type="dxa"/>
            <w:hideMark/>
          </w:tcPr>
          <w:p w14:paraId="527068F1"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0.89 </w:t>
            </w:r>
          </w:p>
        </w:tc>
        <w:tc>
          <w:tcPr>
            <w:tcW w:w="1115" w:type="dxa"/>
            <w:hideMark/>
          </w:tcPr>
          <w:p w14:paraId="6D8C0BE2"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0.065</w:t>
            </w:r>
          </w:p>
          <w:p w14:paraId="3D76B6EC" w14:textId="5DFB0C30"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(-1.0, 1.13) </w:t>
            </w:r>
          </w:p>
          <w:p w14:paraId="0E545F9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c>
          <w:tcPr>
            <w:tcW w:w="1030" w:type="dxa"/>
            <w:hideMark/>
          </w:tcPr>
          <w:p w14:paraId="55E4E8B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0.90 </w:t>
            </w:r>
          </w:p>
          <w:p w14:paraId="49C1B1A4"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c>
          <w:tcPr>
            <w:tcW w:w="1137" w:type="dxa"/>
            <w:hideMark/>
          </w:tcPr>
          <w:p w14:paraId="4F89AE0A"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0.41 </w:t>
            </w:r>
          </w:p>
          <w:p w14:paraId="26C8BAA5" w14:textId="623CBF74"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(-1.14, 1.96) </w:t>
            </w:r>
          </w:p>
          <w:p w14:paraId="7DAD0C27"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c>
          <w:tcPr>
            <w:tcW w:w="1019" w:type="dxa"/>
            <w:hideMark/>
          </w:tcPr>
          <w:p w14:paraId="72B8278E"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0.60 </w:t>
            </w:r>
          </w:p>
        </w:tc>
        <w:tc>
          <w:tcPr>
            <w:tcW w:w="1015" w:type="dxa"/>
            <w:hideMark/>
          </w:tcPr>
          <w:p w14:paraId="7CDF076A" w14:textId="77777777" w:rsidR="00C56226" w:rsidRDefault="000E25A2" w:rsidP="000E25A2">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-0.87 </w:t>
            </w:r>
          </w:p>
          <w:p w14:paraId="1DD2684D" w14:textId="205BCD48"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(-2.25, 0.51) </w:t>
            </w:r>
          </w:p>
        </w:tc>
        <w:tc>
          <w:tcPr>
            <w:tcW w:w="1069" w:type="dxa"/>
            <w:hideMark/>
          </w:tcPr>
          <w:p w14:paraId="2BF8133D"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color w:val="auto"/>
                <w:sz w:val="20"/>
                <w:szCs w:val="20"/>
                <w:lang w:eastAsia="en-GB"/>
              </w:rPr>
              <w:t>0.22 </w:t>
            </w:r>
          </w:p>
        </w:tc>
      </w:tr>
      <w:tr w:rsidR="000E25A2" w:rsidRPr="000E25A2" w14:paraId="36E9D428" w14:textId="77777777" w:rsidTr="00CF7F04">
        <w:trPr>
          <w:trHeight w:val="180"/>
        </w:trPr>
        <w:tc>
          <w:tcPr>
            <w:tcW w:w="13948" w:type="dxa"/>
            <w:gridSpan w:val="13"/>
            <w:hideMark/>
          </w:tcPr>
          <w:p w14:paraId="09FFD70D" w14:textId="77777777" w:rsidR="000E25A2" w:rsidRPr="000E25A2" w:rsidRDefault="000E25A2" w:rsidP="000E25A2">
            <w:pPr>
              <w:textAlignment w:val="baseline"/>
              <w:rPr>
                <w:rFonts w:eastAsia="Times New Roman"/>
                <w:lang w:eastAsia="en-GB"/>
              </w:rPr>
            </w:pPr>
            <w:r w:rsidRPr="000E25A2">
              <w:rPr>
                <w:rFonts w:ascii="Calibri" w:eastAsia="Times New Roman" w:hAnsi="Calibri" w:cs="Calibri"/>
                <w:b/>
                <w:bCs/>
                <w:sz w:val="20"/>
                <w:szCs w:val="20"/>
                <w:lang w:eastAsia="en-GB"/>
              </w:rPr>
              <w:t>Target peer educator age (non-year 12 = ref)</w:t>
            </w:r>
            <w:r w:rsidRPr="000E25A2">
              <w:rPr>
                <w:rFonts w:ascii="Calibri" w:eastAsia="Times New Roman" w:hAnsi="Calibri" w:cs="Calibri"/>
                <w:sz w:val="20"/>
                <w:szCs w:val="20"/>
                <w:lang w:eastAsia="en-GB"/>
              </w:rPr>
              <w:t> </w:t>
            </w:r>
          </w:p>
        </w:tc>
      </w:tr>
      <w:tr w:rsidR="00856F0C" w:rsidRPr="000E25A2" w14:paraId="4FCF81F1" w14:textId="77777777" w:rsidTr="00C56226">
        <w:trPr>
          <w:trHeight w:val="180"/>
        </w:trPr>
        <w:tc>
          <w:tcPr>
            <w:tcW w:w="995" w:type="dxa"/>
            <w:hideMark/>
          </w:tcPr>
          <w:p w14:paraId="437CD27B"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sz w:val="20"/>
                <w:szCs w:val="20"/>
                <w:lang w:eastAsia="en-GB"/>
              </w:rPr>
              <w:t>Year 12 </w:t>
            </w:r>
          </w:p>
        </w:tc>
        <w:tc>
          <w:tcPr>
            <w:tcW w:w="1137" w:type="dxa"/>
            <w:hideMark/>
          </w:tcPr>
          <w:p w14:paraId="43F6F935" w14:textId="77777777" w:rsidR="00C56226" w:rsidRDefault="00856F0C" w:rsidP="00856F0C">
            <w:pPr>
              <w:textAlignment w:val="baseline"/>
              <w:rPr>
                <w:rFonts w:ascii="Calibri" w:eastAsia="Times New Roman" w:hAnsi="Calibri" w:cs="Calibri"/>
                <w:sz w:val="20"/>
                <w:szCs w:val="20"/>
                <w:lang w:eastAsia="en-GB"/>
              </w:rPr>
            </w:pPr>
            <w:r>
              <w:rPr>
                <w:rFonts w:ascii="Calibri" w:eastAsia="Times New Roman" w:hAnsi="Calibri" w:cs="Calibri"/>
                <w:sz w:val="20"/>
                <w:szCs w:val="20"/>
                <w:lang w:eastAsia="en-GB"/>
              </w:rPr>
              <w:t>-</w:t>
            </w:r>
            <w:r w:rsidRPr="000E25A2">
              <w:rPr>
                <w:rFonts w:ascii="Calibri" w:eastAsia="Times New Roman" w:hAnsi="Calibri" w:cs="Calibri"/>
                <w:sz w:val="20"/>
                <w:szCs w:val="20"/>
                <w:lang w:eastAsia="en-GB"/>
              </w:rPr>
              <w:t xml:space="preserve">0.090 </w:t>
            </w:r>
          </w:p>
          <w:p w14:paraId="26A38B42" w14:textId="2EAD287C" w:rsidR="00856F0C" w:rsidRPr="000E25A2" w:rsidRDefault="00856F0C" w:rsidP="00856F0C">
            <w:pPr>
              <w:textAlignment w:val="baseline"/>
              <w:rPr>
                <w:rFonts w:eastAsia="Times New Roman"/>
                <w:lang w:eastAsia="en-GB"/>
              </w:rPr>
            </w:pPr>
            <w:r w:rsidRPr="000E25A2">
              <w:rPr>
                <w:rFonts w:ascii="Calibri" w:eastAsia="Times New Roman" w:hAnsi="Calibri" w:cs="Calibri"/>
                <w:sz w:val="20"/>
                <w:szCs w:val="20"/>
                <w:lang w:eastAsia="en-GB"/>
              </w:rPr>
              <w:t>(-</w:t>
            </w:r>
            <w:r>
              <w:rPr>
                <w:rFonts w:ascii="Calibri" w:eastAsia="Times New Roman" w:hAnsi="Calibri" w:cs="Calibri"/>
                <w:sz w:val="20"/>
                <w:szCs w:val="20"/>
                <w:lang w:eastAsia="en-GB"/>
              </w:rPr>
              <w:t xml:space="preserve">0.40, </w:t>
            </w:r>
            <w:r w:rsidRPr="000E25A2">
              <w:rPr>
                <w:rFonts w:ascii="Calibri" w:eastAsia="Times New Roman" w:hAnsi="Calibri" w:cs="Calibri"/>
                <w:sz w:val="20"/>
                <w:szCs w:val="20"/>
                <w:lang w:eastAsia="en-GB"/>
              </w:rPr>
              <w:t>0.22) </w:t>
            </w:r>
          </w:p>
        </w:tc>
        <w:tc>
          <w:tcPr>
            <w:tcW w:w="1120" w:type="dxa"/>
            <w:hideMark/>
          </w:tcPr>
          <w:p w14:paraId="6B221CE5"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0.57 </w:t>
            </w:r>
          </w:p>
        </w:tc>
        <w:tc>
          <w:tcPr>
            <w:tcW w:w="1138" w:type="dxa"/>
            <w:hideMark/>
          </w:tcPr>
          <w:p w14:paraId="021E3000" w14:textId="77777777" w:rsidR="00C56226" w:rsidRDefault="00856F0C" w:rsidP="00856F0C">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w:t>
            </w:r>
            <w:r w:rsidRPr="000E25A2">
              <w:rPr>
                <w:rFonts w:ascii="Calibri" w:eastAsia="Times New Roman" w:hAnsi="Calibri" w:cs="Calibri"/>
                <w:color w:val="auto"/>
                <w:sz w:val="20"/>
                <w:szCs w:val="20"/>
                <w:lang w:eastAsia="en-GB"/>
              </w:rPr>
              <w:t xml:space="preserve">0.042 </w:t>
            </w:r>
          </w:p>
          <w:p w14:paraId="16BB66B1" w14:textId="3DD727C9" w:rsidR="00856F0C" w:rsidRPr="000E25A2" w:rsidRDefault="00856F0C" w:rsidP="00856F0C">
            <w:pPr>
              <w:textAlignment w:val="baseline"/>
              <w:rPr>
                <w:rFonts w:eastAsia="Times New Roman"/>
                <w:lang w:eastAsia="en-GB"/>
              </w:rPr>
            </w:pPr>
            <w:r>
              <w:rPr>
                <w:rFonts w:ascii="Calibri" w:eastAsia="Times New Roman" w:hAnsi="Calibri" w:cs="Calibri"/>
                <w:color w:val="auto"/>
                <w:sz w:val="20"/>
                <w:szCs w:val="20"/>
                <w:lang w:eastAsia="en-GB"/>
              </w:rPr>
              <w:t xml:space="preserve">(-0.78, </w:t>
            </w:r>
            <w:r w:rsidRPr="000E25A2">
              <w:rPr>
                <w:rFonts w:ascii="Calibri" w:eastAsia="Times New Roman" w:hAnsi="Calibri" w:cs="Calibri"/>
                <w:color w:val="auto"/>
                <w:sz w:val="20"/>
                <w:szCs w:val="20"/>
                <w:lang w:eastAsia="en-GB"/>
              </w:rPr>
              <w:t>0.69) </w:t>
            </w:r>
          </w:p>
        </w:tc>
        <w:tc>
          <w:tcPr>
            <w:tcW w:w="1006" w:type="dxa"/>
            <w:hideMark/>
          </w:tcPr>
          <w:p w14:paraId="2E5F648D"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0.91 </w:t>
            </w:r>
          </w:p>
        </w:tc>
        <w:tc>
          <w:tcPr>
            <w:tcW w:w="1137" w:type="dxa"/>
            <w:hideMark/>
          </w:tcPr>
          <w:p w14:paraId="6912C600" w14:textId="77777777" w:rsidR="00C56226" w:rsidRDefault="00856F0C" w:rsidP="00856F0C">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w:t>
            </w: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40</w:t>
            </w:r>
            <w:r w:rsidRPr="000E25A2">
              <w:rPr>
                <w:rFonts w:ascii="Calibri" w:eastAsia="Times New Roman" w:hAnsi="Calibri" w:cs="Calibri"/>
                <w:color w:val="auto"/>
                <w:sz w:val="20"/>
                <w:szCs w:val="20"/>
                <w:lang w:eastAsia="en-GB"/>
              </w:rPr>
              <w:t xml:space="preserve"> </w:t>
            </w:r>
          </w:p>
          <w:p w14:paraId="1CA13D4E" w14:textId="682EDE4B" w:rsidR="00856F0C" w:rsidRPr="000E25A2" w:rsidRDefault="00856F0C" w:rsidP="00856F0C">
            <w:pPr>
              <w:textAlignment w:val="baseline"/>
              <w:rPr>
                <w:rFonts w:eastAsia="Times New Roman"/>
                <w:lang w:eastAsia="en-GB"/>
              </w:rPr>
            </w:pPr>
            <w:r>
              <w:rPr>
                <w:rFonts w:ascii="Calibri" w:eastAsia="Times New Roman" w:hAnsi="Calibri" w:cs="Calibri"/>
                <w:color w:val="auto"/>
                <w:sz w:val="20"/>
                <w:szCs w:val="20"/>
                <w:lang w:eastAsia="en-GB"/>
              </w:rPr>
              <w:t xml:space="preserve">(-1.70, </w:t>
            </w: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91</w:t>
            </w:r>
            <w:r w:rsidRPr="000E25A2">
              <w:rPr>
                <w:rFonts w:ascii="Calibri" w:eastAsia="Times New Roman" w:hAnsi="Calibri" w:cs="Calibri"/>
                <w:color w:val="auto"/>
                <w:sz w:val="20"/>
                <w:szCs w:val="20"/>
                <w:lang w:eastAsia="en-GB"/>
              </w:rPr>
              <w:t>) </w:t>
            </w:r>
          </w:p>
        </w:tc>
        <w:tc>
          <w:tcPr>
            <w:tcW w:w="1030" w:type="dxa"/>
            <w:hideMark/>
          </w:tcPr>
          <w:p w14:paraId="70B9A922" w14:textId="7A901A2D"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55</w:t>
            </w:r>
            <w:r w:rsidRPr="000E25A2">
              <w:rPr>
                <w:rFonts w:ascii="Calibri" w:eastAsia="Times New Roman" w:hAnsi="Calibri" w:cs="Calibri"/>
                <w:color w:val="auto"/>
                <w:sz w:val="20"/>
                <w:szCs w:val="20"/>
                <w:lang w:eastAsia="en-GB"/>
              </w:rPr>
              <w:t> </w:t>
            </w:r>
          </w:p>
        </w:tc>
        <w:tc>
          <w:tcPr>
            <w:tcW w:w="1115" w:type="dxa"/>
            <w:hideMark/>
          </w:tcPr>
          <w:p w14:paraId="592E1606" w14:textId="77777777" w:rsidR="00C56226" w:rsidRDefault="00856F0C" w:rsidP="00856F0C">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0.12</w:t>
            </w:r>
            <w:r w:rsidRPr="000E25A2">
              <w:rPr>
                <w:rFonts w:ascii="Calibri" w:eastAsia="Times New Roman" w:hAnsi="Calibri" w:cs="Calibri"/>
                <w:color w:val="auto"/>
                <w:sz w:val="20"/>
                <w:szCs w:val="20"/>
                <w:lang w:eastAsia="en-GB"/>
              </w:rPr>
              <w:t xml:space="preserve"> </w:t>
            </w:r>
          </w:p>
          <w:p w14:paraId="1D9A685A" w14:textId="5CAFA3DC" w:rsidR="00856F0C" w:rsidRPr="000E25A2" w:rsidRDefault="00856F0C" w:rsidP="00856F0C">
            <w:pPr>
              <w:textAlignment w:val="baseline"/>
              <w:rPr>
                <w:rFonts w:eastAsia="Times New Roman"/>
                <w:lang w:eastAsia="en-GB"/>
              </w:rPr>
            </w:pPr>
            <w:r>
              <w:rPr>
                <w:rFonts w:ascii="Calibri" w:eastAsia="Times New Roman" w:hAnsi="Calibri" w:cs="Calibri"/>
                <w:color w:val="auto"/>
                <w:sz w:val="20"/>
                <w:szCs w:val="20"/>
                <w:lang w:eastAsia="en-GB"/>
              </w:rPr>
              <w:t>(-0.96, 1.20</w:t>
            </w:r>
            <w:r w:rsidRPr="000E25A2">
              <w:rPr>
                <w:rFonts w:ascii="Calibri" w:eastAsia="Times New Roman" w:hAnsi="Calibri" w:cs="Calibri"/>
                <w:color w:val="auto"/>
                <w:sz w:val="20"/>
                <w:szCs w:val="20"/>
                <w:lang w:eastAsia="en-GB"/>
              </w:rPr>
              <w:t>) </w:t>
            </w:r>
          </w:p>
        </w:tc>
        <w:tc>
          <w:tcPr>
            <w:tcW w:w="1030" w:type="dxa"/>
            <w:hideMark/>
          </w:tcPr>
          <w:p w14:paraId="47A206DB" w14:textId="5524F502"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83</w:t>
            </w:r>
          </w:p>
        </w:tc>
        <w:tc>
          <w:tcPr>
            <w:tcW w:w="1137" w:type="dxa"/>
            <w:hideMark/>
          </w:tcPr>
          <w:p w14:paraId="2352AB13" w14:textId="77777777" w:rsidR="00C56226" w:rsidRDefault="00856F0C" w:rsidP="00856F0C">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w:t>
            </w: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.85</w:t>
            </w:r>
            <w:r w:rsidRPr="000E25A2">
              <w:rPr>
                <w:rFonts w:ascii="Calibri" w:eastAsia="Times New Roman" w:hAnsi="Calibri" w:cs="Calibri"/>
                <w:color w:val="auto"/>
                <w:sz w:val="20"/>
                <w:szCs w:val="20"/>
                <w:lang w:eastAsia="en-GB"/>
              </w:rPr>
              <w:t xml:space="preserve"> </w:t>
            </w:r>
          </w:p>
          <w:p w14:paraId="2DEDE84F" w14:textId="5366A19B" w:rsidR="00856F0C" w:rsidRPr="000E25A2" w:rsidRDefault="00856F0C" w:rsidP="00856F0C">
            <w:pPr>
              <w:textAlignment w:val="baseline"/>
              <w:rPr>
                <w:rFonts w:eastAsia="Times New Roman"/>
                <w:lang w:eastAsia="en-GB"/>
              </w:rPr>
            </w:pPr>
            <w:r>
              <w:rPr>
                <w:rFonts w:ascii="Calibri" w:eastAsia="Times New Roman" w:hAnsi="Calibri" w:cs="Calibri"/>
                <w:color w:val="auto"/>
                <w:sz w:val="20"/>
                <w:szCs w:val="20"/>
                <w:lang w:eastAsia="en-GB"/>
              </w:rPr>
              <w:t xml:space="preserve">(-2.53, </w:t>
            </w: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83</w:t>
            </w:r>
            <w:r w:rsidRPr="000E25A2">
              <w:rPr>
                <w:rFonts w:ascii="Calibri" w:eastAsia="Times New Roman" w:hAnsi="Calibri" w:cs="Calibri"/>
                <w:color w:val="auto"/>
                <w:sz w:val="20"/>
                <w:szCs w:val="20"/>
                <w:lang w:eastAsia="en-GB"/>
              </w:rPr>
              <w:t>) </w:t>
            </w:r>
          </w:p>
        </w:tc>
        <w:tc>
          <w:tcPr>
            <w:tcW w:w="1019" w:type="dxa"/>
            <w:hideMark/>
          </w:tcPr>
          <w:p w14:paraId="1AF5F5FE" w14:textId="0F7D76A2"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32</w:t>
            </w:r>
            <w:r w:rsidRPr="000E25A2">
              <w:rPr>
                <w:rFonts w:ascii="Calibri" w:eastAsia="Times New Roman" w:hAnsi="Calibri" w:cs="Calibri"/>
                <w:color w:val="auto"/>
                <w:sz w:val="20"/>
                <w:szCs w:val="20"/>
                <w:lang w:eastAsia="en-GB"/>
              </w:rPr>
              <w:t> </w:t>
            </w:r>
          </w:p>
        </w:tc>
        <w:tc>
          <w:tcPr>
            <w:tcW w:w="1015" w:type="dxa"/>
            <w:hideMark/>
          </w:tcPr>
          <w:p w14:paraId="4AA04EE6" w14:textId="77777777" w:rsidR="00C56226" w:rsidRDefault="00856F0C" w:rsidP="00856F0C">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0.26 </w:t>
            </w:r>
          </w:p>
          <w:p w14:paraId="68EADC33" w14:textId="6A9754E2" w:rsidR="00856F0C" w:rsidRPr="000E25A2" w:rsidRDefault="00856F0C" w:rsidP="00856F0C">
            <w:pPr>
              <w:textAlignment w:val="baseline"/>
              <w:rPr>
                <w:rFonts w:eastAsia="Times New Roman"/>
                <w:lang w:eastAsia="en-GB"/>
              </w:rPr>
            </w:pPr>
            <w:r>
              <w:rPr>
                <w:rFonts w:ascii="Calibri" w:eastAsia="Times New Roman" w:hAnsi="Calibri" w:cs="Calibri"/>
                <w:color w:val="auto"/>
                <w:sz w:val="20"/>
                <w:szCs w:val="20"/>
                <w:lang w:eastAsia="en-GB"/>
              </w:rPr>
              <w:t>(-1.28, 1.79)</w:t>
            </w:r>
            <w:r w:rsidRPr="000E25A2">
              <w:rPr>
                <w:rFonts w:ascii="Calibri" w:eastAsia="Times New Roman" w:hAnsi="Calibri" w:cs="Calibri"/>
                <w:color w:val="auto"/>
                <w:sz w:val="20"/>
                <w:szCs w:val="20"/>
                <w:lang w:eastAsia="en-GB"/>
              </w:rPr>
              <w:t> </w:t>
            </w:r>
          </w:p>
          <w:p w14:paraId="150E82F2"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c>
          <w:tcPr>
            <w:tcW w:w="1069" w:type="dxa"/>
            <w:hideMark/>
          </w:tcPr>
          <w:p w14:paraId="68C23F66"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0.74 </w:t>
            </w:r>
          </w:p>
          <w:p w14:paraId="7F0722D0"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r>
      <w:tr w:rsidR="00856F0C" w:rsidRPr="000E25A2" w14:paraId="5EBB2F57" w14:textId="77777777" w:rsidTr="00CF7F04">
        <w:trPr>
          <w:trHeight w:val="180"/>
        </w:trPr>
        <w:tc>
          <w:tcPr>
            <w:tcW w:w="13948" w:type="dxa"/>
            <w:gridSpan w:val="13"/>
            <w:hideMark/>
          </w:tcPr>
          <w:p w14:paraId="66B8E878" w14:textId="77777777" w:rsidR="00856F0C" w:rsidRPr="000E25A2" w:rsidRDefault="00856F0C" w:rsidP="00856F0C">
            <w:pPr>
              <w:textAlignment w:val="baseline"/>
              <w:rPr>
                <w:rFonts w:eastAsia="Times New Roman"/>
                <w:lang w:eastAsia="en-GB"/>
              </w:rPr>
            </w:pPr>
            <w:r w:rsidRPr="000E25A2">
              <w:rPr>
                <w:rFonts w:ascii="Calibri" w:eastAsia="Times New Roman" w:hAnsi="Calibri" w:cs="Calibri"/>
                <w:b/>
                <w:bCs/>
                <w:sz w:val="20"/>
                <w:szCs w:val="20"/>
                <w:lang w:eastAsia="en-GB"/>
              </w:rPr>
              <w:t>Target peer learner age (year 7 = ref)</w:t>
            </w:r>
            <w:r w:rsidRPr="000E25A2">
              <w:rPr>
                <w:rFonts w:ascii="Calibri" w:eastAsia="Times New Roman" w:hAnsi="Calibri" w:cs="Calibri"/>
                <w:sz w:val="20"/>
                <w:szCs w:val="20"/>
                <w:lang w:eastAsia="en-GB"/>
              </w:rPr>
              <w:t> </w:t>
            </w:r>
          </w:p>
        </w:tc>
      </w:tr>
      <w:tr w:rsidR="00DC41FB" w:rsidRPr="000E25A2" w14:paraId="3AE7EE21" w14:textId="77777777" w:rsidTr="00C56226">
        <w:trPr>
          <w:trHeight w:val="180"/>
        </w:trPr>
        <w:tc>
          <w:tcPr>
            <w:tcW w:w="995" w:type="dxa"/>
            <w:hideMark/>
          </w:tcPr>
          <w:p w14:paraId="4E13FE16" w14:textId="77777777" w:rsidR="00DC41FB" w:rsidRPr="000E25A2" w:rsidRDefault="00DC41FB" w:rsidP="00DC41FB">
            <w:pPr>
              <w:textAlignment w:val="baseline"/>
              <w:rPr>
                <w:rFonts w:eastAsia="Times New Roman"/>
                <w:lang w:eastAsia="en-GB"/>
              </w:rPr>
            </w:pPr>
            <w:r w:rsidRPr="000E25A2">
              <w:rPr>
                <w:rFonts w:ascii="Calibri" w:eastAsia="Times New Roman" w:hAnsi="Calibri" w:cs="Calibri"/>
                <w:sz w:val="20"/>
                <w:szCs w:val="20"/>
                <w:lang w:eastAsia="en-GB"/>
              </w:rPr>
              <w:t>Non-year 7 </w:t>
            </w:r>
          </w:p>
        </w:tc>
        <w:tc>
          <w:tcPr>
            <w:tcW w:w="1137" w:type="dxa"/>
            <w:hideMark/>
          </w:tcPr>
          <w:p w14:paraId="3E1B8DA8" w14:textId="77777777" w:rsidR="00C56226" w:rsidRDefault="00C56226" w:rsidP="00DC41FB">
            <w:pPr>
              <w:textAlignment w:val="baseline"/>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0.22 </w:t>
            </w:r>
          </w:p>
          <w:p w14:paraId="700777E4" w14:textId="4831EB45" w:rsidR="00DC41FB" w:rsidRPr="000E25A2" w:rsidRDefault="00C56226" w:rsidP="00DC41FB">
            <w:pPr>
              <w:textAlignment w:val="baseline"/>
              <w:rPr>
                <w:rFonts w:eastAsia="Times New Roman"/>
                <w:lang w:eastAsia="en-GB"/>
              </w:rPr>
            </w:pPr>
            <w:r>
              <w:rPr>
                <w:rFonts w:ascii="Calibri" w:eastAsia="Times New Roman" w:hAnsi="Calibri" w:cs="Calibri"/>
                <w:sz w:val="20"/>
                <w:szCs w:val="20"/>
                <w:lang w:eastAsia="en-GB"/>
              </w:rPr>
              <w:t>(-0.05</w:t>
            </w:r>
            <w:r w:rsidR="00DC41FB" w:rsidRPr="000E25A2">
              <w:rPr>
                <w:rFonts w:ascii="Calibri" w:eastAsia="Times New Roman" w:hAnsi="Calibri" w:cs="Calibri"/>
                <w:sz w:val="20"/>
                <w:szCs w:val="20"/>
                <w:lang w:eastAsia="en-GB"/>
              </w:rPr>
              <w:t>, 0.48) </w:t>
            </w:r>
          </w:p>
        </w:tc>
        <w:tc>
          <w:tcPr>
            <w:tcW w:w="1120" w:type="dxa"/>
            <w:hideMark/>
          </w:tcPr>
          <w:p w14:paraId="698F673A" w14:textId="77777777"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0.11 </w:t>
            </w:r>
          </w:p>
        </w:tc>
        <w:tc>
          <w:tcPr>
            <w:tcW w:w="1138" w:type="dxa"/>
            <w:hideMark/>
          </w:tcPr>
          <w:p w14:paraId="7652417A" w14:textId="77777777" w:rsidR="00C56226" w:rsidRDefault="00DC41FB" w:rsidP="00DC41FB">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0.47 </w:t>
            </w:r>
          </w:p>
          <w:p w14:paraId="3D781096" w14:textId="54986B1E"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(-0.16, 1.10) </w:t>
            </w:r>
          </w:p>
        </w:tc>
        <w:tc>
          <w:tcPr>
            <w:tcW w:w="1006" w:type="dxa"/>
            <w:hideMark/>
          </w:tcPr>
          <w:p w14:paraId="42210F47" w14:textId="77777777"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0.15 </w:t>
            </w:r>
          </w:p>
        </w:tc>
        <w:tc>
          <w:tcPr>
            <w:tcW w:w="1137" w:type="dxa"/>
            <w:hideMark/>
          </w:tcPr>
          <w:p w14:paraId="462C1372" w14:textId="77777777" w:rsidR="00C56226" w:rsidRDefault="00DC41FB" w:rsidP="00DC41FB">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15</w:t>
            </w:r>
            <w:r w:rsidRPr="000E25A2">
              <w:rPr>
                <w:rFonts w:ascii="Calibri" w:eastAsia="Times New Roman" w:hAnsi="Calibri" w:cs="Calibri"/>
                <w:color w:val="auto"/>
                <w:sz w:val="20"/>
                <w:szCs w:val="20"/>
                <w:lang w:eastAsia="en-GB"/>
              </w:rPr>
              <w:t xml:space="preserve"> </w:t>
            </w:r>
          </w:p>
          <w:p w14:paraId="0953E6E5" w14:textId="6D8FF161"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w:t>
            </w:r>
            <w:r>
              <w:rPr>
                <w:rFonts w:ascii="Calibri" w:eastAsia="Times New Roman" w:hAnsi="Calibri" w:cs="Calibri"/>
                <w:color w:val="auto"/>
                <w:sz w:val="20"/>
                <w:szCs w:val="20"/>
                <w:lang w:eastAsia="en-GB"/>
              </w:rPr>
              <w:t>1.02</w:t>
            </w:r>
            <w:r w:rsidRPr="000E25A2">
              <w:rPr>
                <w:rFonts w:ascii="Calibri" w:eastAsia="Times New Roman" w:hAnsi="Calibri" w:cs="Calibri"/>
                <w:color w:val="auto"/>
                <w:sz w:val="20"/>
                <w:szCs w:val="20"/>
                <w:lang w:eastAsia="en-GB"/>
              </w:rPr>
              <w:t>, 1.</w:t>
            </w:r>
            <w:r>
              <w:rPr>
                <w:rFonts w:ascii="Calibri" w:eastAsia="Times New Roman" w:hAnsi="Calibri" w:cs="Calibri"/>
                <w:color w:val="auto"/>
                <w:sz w:val="20"/>
                <w:szCs w:val="20"/>
                <w:lang w:eastAsia="en-GB"/>
              </w:rPr>
              <w:t>31</w:t>
            </w:r>
            <w:r w:rsidRPr="000E25A2">
              <w:rPr>
                <w:rFonts w:ascii="Calibri" w:eastAsia="Times New Roman" w:hAnsi="Calibri" w:cs="Calibri"/>
                <w:color w:val="auto"/>
                <w:sz w:val="20"/>
                <w:szCs w:val="20"/>
                <w:lang w:eastAsia="en-GB"/>
              </w:rPr>
              <w:t>) </w:t>
            </w:r>
          </w:p>
        </w:tc>
        <w:tc>
          <w:tcPr>
            <w:tcW w:w="1030" w:type="dxa"/>
            <w:hideMark/>
          </w:tcPr>
          <w:p w14:paraId="72CD9955" w14:textId="66AE27E1"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80</w:t>
            </w:r>
          </w:p>
        </w:tc>
        <w:tc>
          <w:tcPr>
            <w:tcW w:w="1115" w:type="dxa"/>
            <w:hideMark/>
          </w:tcPr>
          <w:p w14:paraId="2EA631E8" w14:textId="77777777" w:rsidR="00C56226" w:rsidRDefault="00DC41FB" w:rsidP="00DC41FB">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-0.34</w:t>
            </w:r>
            <w:r w:rsidRPr="000E25A2">
              <w:rPr>
                <w:rFonts w:ascii="Calibri" w:eastAsia="Times New Roman" w:hAnsi="Calibri" w:cs="Calibri"/>
                <w:color w:val="auto"/>
                <w:sz w:val="20"/>
                <w:szCs w:val="20"/>
                <w:lang w:eastAsia="en-GB"/>
              </w:rPr>
              <w:t xml:space="preserve"> </w:t>
            </w:r>
          </w:p>
          <w:p w14:paraId="54805048" w14:textId="11100540"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w:t>
            </w:r>
            <w:r>
              <w:rPr>
                <w:rFonts w:ascii="Calibri" w:eastAsia="Times New Roman" w:hAnsi="Calibri" w:cs="Calibri"/>
                <w:color w:val="auto"/>
                <w:sz w:val="20"/>
                <w:szCs w:val="20"/>
                <w:lang w:eastAsia="en-GB"/>
              </w:rPr>
              <w:t>1.30</w:t>
            </w:r>
            <w:r w:rsidRPr="000E25A2">
              <w:rPr>
                <w:rFonts w:ascii="Calibri" w:eastAsia="Times New Roman" w:hAnsi="Calibri" w:cs="Calibri"/>
                <w:color w:val="auto"/>
                <w:sz w:val="20"/>
                <w:szCs w:val="20"/>
                <w:lang w:eastAsia="en-GB"/>
              </w:rPr>
              <w:t xml:space="preserve">, </w:t>
            </w:r>
            <w:r>
              <w:rPr>
                <w:rFonts w:ascii="Calibri" w:eastAsia="Times New Roman" w:hAnsi="Calibri" w:cs="Calibri"/>
                <w:color w:val="auto"/>
                <w:sz w:val="20"/>
                <w:szCs w:val="20"/>
                <w:lang w:eastAsia="en-GB"/>
              </w:rPr>
              <w:t>0.61</w:t>
            </w:r>
            <w:r w:rsidRPr="000E25A2">
              <w:rPr>
                <w:rFonts w:ascii="Calibri" w:eastAsia="Times New Roman" w:hAnsi="Calibri" w:cs="Calibri"/>
                <w:color w:val="auto"/>
                <w:sz w:val="20"/>
                <w:szCs w:val="20"/>
                <w:lang w:eastAsia="en-GB"/>
              </w:rPr>
              <w:t>) </w:t>
            </w:r>
          </w:p>
        </w:tc>
        <w:tc>
          <w:tcPr>
            <w:tcW w:w="1030" w:type="dxa"/>
            <w:hideMark/>
          </w:tcPr>
          <w:p w14:paraId="5994C47A" w14:textId="0409E2FD"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48</w:t>
            </w:r>
          </w:p>
        </w:tc>
        <w:tc>
          <w:tcPr>
            <w:tcW w:w="1137" w:type="dxa"/>
            <w:hideMark/>
          </w:tcPr>
          <w:p w14:paraId="67371993" w14:textId="77777777" w:rsidR="00C56226" w:rsidRDefault="00BF3ADA" w:rsidP="00DC41FB">
            <w:pPr>
              <w:textAlignment w:val="baseline"/>
              <w:rPr>
                <w:rFonts w:ascii="Calibri" w:eastAsia="Times New Roman" w:hAnsi="Calibri" w:cs="Calibri"/>
                <w:color w:val="auto"/>
                <w:sz w:val="20"/>
                <w:szCs w:val="20"/>
                <w:lang w:eastAsia="en-GB"/>
              </w:rPr>
            </w:pPr>
            <w:r>
              <w:rPr>
                <w:rFonts w:ascii="Calibri" w:eastAsia="Times New Roman" w:hAnsi="Calibri" w:cs="Calibri"/>
                <w:color w:val="auto"/>
                <w:sz w:val="20"/>
                <w:szCs w:val="20"/>
                <w:lang w:eastAsia="en-GB"/>
              </w:rPr>
              <w:t>-0.66</w:t>
            </w:r>
            <w:r w:rsidR="00DC41FB" w:rsidRPr="000E25A2">
              <w:rPr>
                <w:rFonts w:ascii="Calibri" w:eastAsia="Times New Roman" w:hAnsi="Calibri" w:cs="Calibri"/>
                <w:color w:val="auto"/>
                <w:sz w:val="20"/>
                <w:szCs w:val="20"/>
                <w:lang w:eastAsia="en-GB"/>
              </w:rPr>
              <w:t xml:space="preserve"> </w:t>
            </w:r>
          </w:p>
          <w:p w14:paraId="3B4272DC" w14:textId="160C0C0D"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w:t>
            </w:r>
            <w:r>
              <w:rPr>
                <w:rFonts w:ascii="Calibri" w:eastAsia="Times New Roman" w:hAnsi="Calibri" w:cs="Calibri"/>
                <w:color w:val="auto"/>
                <w:sz w:val="20"/>
                <w:szCs w:val="20"/>
                <w:lang w:eastAsia="en-GB"/>
              </w:rPr>
              <w:t>2.0</w:t>
            </w:r>
            <w:r w:rsidR="00BF3ADA">
              <w:rPr>
                <w:rFonts w:ascii="Calibri" w:eastAsia="Times New Roman" w:hAnsi="Calibri" w:cs="Calibri"/>
                <w:color w:val="auto"/>
                <w:sz w:val="20"/>
                <w:szCs w:val="20"/>
                <w:lang w:eastAsia="en-GB"/>
              </w:rPr>
              <w:t>5</w:t>
            </w:r>
            <w:r w:rsidRPr="000E25A2">
              <w:rPr>
                <w:rFonts w:ascii="Calibri" w:eastAsia="Times New Roman" w:hAnsi="Calibri" w:cs="Calibri"/>
                <w:color w:val="auto"/>
                <w:sz w:val="20"/>
                <w:szCs w:val="20"/>
                <w:lang w:eastAsia="en-GB"/>
              </w:rPr>
              <w:t xml:space="preserve">, </w:t>
            </w:r>
            <w:r>
              <w:rPr>
                <w:rFonts w:ascii="Calibri" w:eastAsia="Times New Roman" w:hAnsi="Calibri" w:cs="Calibri"/>
                <w:color w:val="auto"/>
                <w:sz w:val="20"/>
                <w:szCs w:val="20"/>
                <w:lang w:eastAsia="en-GB"/>
              </w:rPr>
              <w:t>0.74</w:t>
            </w:r>
            <w:r w:rsidRPr="000E25A2">
              <w:rPr>
                <w:rFonts w:ascii="Calibri" w:eastAsia="Times New Roman" w:hAnsi="Calibri" w:cs="Calibri"/>
                <w:color w:val="auto"/>
                <w:sz w:val="20"/>
                <w:szCs w:val="20"/>
                <w:lang w:eastAsia="en-GB"/>
              </w:rPr>
              <w:t>) </w:t>
            </w:r>
          </w:p>
        </w:tc>
        <w:tc>
          <w:tcPr>
            <w:tcW w:w="1019" w:type="dxa"/>
            <w:hideMark/>
          </w:tcPr>
          <w:p w14:paraId="7F3D2308" w14:textId="2D354E99"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w:t>
            </w:r>
            <w:r>
              <w:rPr>
                <w:rFonts w:ascii="Calibri" w:eastAsia="Times New Roman" w:hAnsi="Calibri" w:cs="Calibri"/>
                <w:color w:val="auto"/>
                <w:sz w:val="20"/>
                <w:szCs w:val="20"/>
                <w:lang w:eastAsia="en-GB"/>
              </w:rPr>
              <w:t>36</w:t>
            </w:r>
            <w:r w:rsidRPr="000E25A2">
              <w:rPr>
                <w:rFonts w:ascii="Calibri" w:eastAsia="Times New Roman" w:hAnsi="Calibri" w:cs="Calibri"/>
                <w:color w:val="auto"/>
                <w:sz w:val="20"/>
                <w:szCs w:val="20"/>
                <w:lang w:eastAsia="en-GB"/>
              </w:rPr>
              <w:t> </w:t>
            </w:r>
          </w:p>
        </w:tc>
        <w:tc>
          <w:tcPr>
            <w:tcW w:w="1015" w:type="dxa"/>
            <w:hideMark/>
          </w:tcPr>
          <w:p w14:paraId="1BB6DBC4" w14:textId="77777777" w:rsidR="00C56226" w:rsidRDefault="00DC41FB" w:rsidP="00DC41FB">
            <w:pPr>
              <w:textAlignment w:val="baseline"/>
              <w:rPr>
                <w:rFonts w:ascii="Calibri" w:eastAsia="Times New Roman" w:hAnsi="Calibri" w:cs="Calibri"/>
                <w:color w:val="auto"/>
                <w:sz w:val="20"/>
                <w:szCs w:val="20"/>
                <w:lang w:eastAsia="en-GB"/>
              </w:rPr>
            </w:pPr>
            <w:r w:rsidRPr="000E25A2">
              <w:rPr>
                <w:rFonts w:ascii="Calibri" w:eastAsia="Times New Roman" w:hAnsi="Calibri" w:cs="Calibri"/>
                <w:color w:val="auto"/>
                <w:sz w:val="20"/>
                <w:szCs w:val="20"/>
                <w:lang w:eastAsia="en-GB"/>
              </w:rPr>
              <w:t xml:space="preserve">-1.04 </w:t>
            </w:r>
          </w:p>
          <w:p w14:paraId="6775E430" w14:textId="28CB5634"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(-2.35, 0.27) </w:t>
            </w:r>
          </w:p>
        </w:tc>
        <w:tc>
          <w:tcPr>
            <w:tcW w:w="1069" w:type="dxa"/>
            <w:hideMark/>
          </w:tcPr>
          <w:p w14:paraId="30BFF010" w14:textId="77777777"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0.12 </w:t>
            </w:r>
          </w:p>
          <w:p w14:paraId="4E695B7F" w14:textId="77777777" w:rsidR="00DC41FB" w:rsidRPr="000E25A2" w:rsidRDefault="00DC41FB" w:rsidP="00DC41FB">
            <w:pPr>
              <w:textAlignment w:val="baseline"/>
              <w:rPr>
                <w:rFonts w:eastAsia="Times New Roman"/>
                <w:lang w:eastAsia="en-GB"/>
              </w:rPr>
            </w:pPr>
            <w:r w:rsidRPr="000E25A2">
              <w:rPr>
                <w:rFonts w:ascii="Calibri" w:eastAsia="Times New Roman" w:hAnsi="Calibri" w:cs="Calibri"/>
                <w:color w:val="auto"/>
                <w:sz w:val="20"/>
                <w:szCs w:val="20"/>
                <w:lang w:eastAsia="en-GB"/>
              </w:rPr>
              <w:t> </w:t>
            </w:r>
          </w:p>
        </w:tc>
      </w:tr>
    </w:tbl>
    <w:p w14:paraId="6EA73D67" w14:textId="77777777" w:rsidR="000E25A2" w:rsidRPr="000E25A2" w:rsidRDefault="000E25A2" w:rsidP="000E25A2">
      <w:pPr>
        <w:spacing w:after="0" w:line="240" w:lineRule="auto"/>
        <w:textAlignment w:val="baseline"/>
        <w:rPr>
          <w:rFonts w:ascii="Segoe UI" w:eastAsia="Times New Roman" w:hAnsi="Segoe UI" w:cs="Segoe UI"/>
          <w:sz w:val="18"/>
          <w:szCs w:val="18"/>
          <w:lang w:eastAsia="en-GB"/>
        </w:rPr>
      </w:pPr>
      <w:r w:rsidRPr="000E25A2">
        <w:rPr>
          <w:rFonts w:ascii="Calibri" w:eastAsia="Times New Roman" w:hAnsi="Calibri" w:cs="Calibri"/>
          <w:color w:val="444444"/>
          <w:sz w:val="22"/>
          <w:szCs w:val="22"/>
          <w:shd w:val="clear" w:color="auto" w:fill="FFFFFF"/>
          <w:lang w:eastAsia="en-GB"/>
        </w:rPr>
        <w:t>*Help-seeking intentions as indicated by the number of sources likely-extremely likely to seek help from.</w:t>
      </w:r>
      <w:r w:rsidRPr="000E25A2">
        <w:rPr>
          <w:rFonts w:ascii="Calibri" w:eastAsia="Times New Roman" w:hAnsi="Calibri" w:cs="Calibri"/>
          <w:color w:val="444444"/>
          <w:sz w:val="22"/>
          <w:szCs w:val="22"/>
          <w:lang w:eastAsia="en-GB"/>
        </w:rPr>
        <w:t> </w:t>
      </w:r>
    </w:p>
    <w:p w14:paraId="0B6AE852" w14:textId="0C0FD422" w:rsidR="00180E42" w:rsidRDefault="00180E42"/>
    <w:p w14:paraId="46A9D183" w14:textId="77777777" w:rsidR="0010571C" w:rsidRDefault="0010571C"/>
    <w:p w14:paraId="14439950" w14:textId="77777777" w:rsidR="0010571C" w:rsidRDefault="0010571C"/>
    <w:p w14:paraId="038DA756" w14:textId="35B1C31B" w:rsidR="0010571C" w:rsidRDefault="00F43C2C" w:rsidP="0010571C">
      <w:pPr>
        <w:pStyle w:val="Heading2"/>
      </w:pPr>
      <w:r>
        <w:lastRenderedPageBreak/>
        <w:t>Table S8</w:t>
      </w:r>
      <w:r w:rsidR="0010571C">
        <w:t>. Intra-cluster correlation coefficients for potential future primary outcome measures</w:t>
      </w:r>
    </w:p>
    <w:p w14:paraId="05640363" w14:textId="36AAAC56" w:rsidR="0010571C" w:rsidRPr="00D06EE6" w:rsidRDefault="0010571C" w:rsidP="0010571C">
      <w:pPr>
        <w:rPr>
          <w:u w:val="single"/>
        </w:rPr>
      </w:pPr>
    </w:p>
    <w:tbl>
      <w:tblPr>
        <w:tblStyle w:val="TableGridLight"/>
        <w:tblW w:w="6180" w:type="dxa"/>
        <w:tblLook w:val="04A0" w:firstRow="1" w:lastRow="0" w:firstColumn="1" w:lastColumn="0" w:noHBand="0" w:noVBand="1"/>
      </w:tblPr>
      <w:tblGrid>
        <w:gridCol w:w="2520"/>
        <w:gridCol w:w="1600"/>
        <w:gridCol w:w="1100"/>
        <w:gridCol w:w="960"/>
      </w:tblGrid>
      <w:tr w:rsidR="0010571C" w:rsidRPr="00D06EE6" w14:paraId="3E15DA4C" w14:textId="77777777" w:rsidTr="56E44CB5">
        <w:trPr>
          <w:trHeight w:val="300"/>
        </w:trPr>
        <w:tc>
          <w:tcPr>
            <w:tcW w:w="2520" w:type="dxa"/>
            <w:hideMark/>
          </w:tcPr>
          <w:p w14:paraId="68E2B207"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Measure</w:t>
            </w:r>
          </w:p>
        </w:tc>
        <w:tc>
          <w:tcPr>
            <w:tcW w:w="1600" w:type="dxa"/>
            <w:hideMark/>
          </w:tcPr>
          <w:p w14:paraId="5BD4AA5D"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Baseline ICC</w:t>
            </w:r>
          </w:p>
        </w:tc>
        <w:tc>
          <w:tcPr>
            <w:tcW w:w="1100" w:type="dxa"/>
            <w:hideMark/>
          </w:tcPr>
          <w:p w14:paraId="08988C74"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Lower CI</w:t>
            </w:r>
          </w:p>
        </w:tc>
        <w:tc>
          <w:tcPr>
            <w:tcW w:w="960" w:type="dxa"/>
            <w:hideMark/>
          </w:tcPr>
          <w:p w14:paraId="5F50E95F"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Upper CI</w:t>
            </w:r>
          </w:p>
        </w:tc>
      </w:tr>
      <w:tr w:rsidR="0010571C" w:rsidRPr="00D06EE6" w14:paraId="4B366FAF" w14:textId="77777777" w:rsidTr="56E44CB5">
        <w:trPr>
          <w:trHeight w:val="300"/>
        </w:trPr>
        <w:tc>
          <w:tcPr>
            <w:tcW w:w="2520" w:type="dxa"/>
            <w:hideMark/>
          </w:tcPr>
          <w:p w14:paraId="676467F4" w14:textId="77777777" w:rsidR="0010571C" w:rsidRPr="00D06EE6" w:rsidRDefault="0010571C" w:rsidP="00F738BE">
            <w:pPr>
              <w:jc w:val="center"/>
              <w:rPr>
                <w:rFonts w:ascii="Calibri" w:eastAsia="Times New Roman" w:hAnsi="Calibri" w:cs="Calibri"/>
                <w:b/>
                <w:bCs/>
                <w:lang w:eastAsia="en-GB"/>
              </w:rPr>
            </w:pPr>
          </w:p>
        </w:tc>
        <w:tc>
          <w:tcPr>
            <w:tcW w:w="1600" w:type="dxa"/>
            <w:hideMark/>
          </w:tcPr>
          <w:p w14:paraId="11F4ED63" w14:textId="77777777" w:rsidR="0010571C" w:rsidRPr="00D06EE6" w:rsidRDefault="0010571C" w:rsidP="00F738BE">
            <w:pPr>
              <w:jc w:val="center"/>
              <w:rPr>
                <w:rFonts w:eastAsia="Times New Roman"/>
                <w:sz w:val="20"/>
                <w:szCs w:val="20"/>
                <w:lang w:eastAsia="en-GB"/>
              </w:rPr>
            </w:pPr>
          </w:p>
        </w:tc>
        <w:tc>
          <w:tcPr>
            <w:tcW w:w="1100" w:type="dxa"/>
            <w:hideMark/>
          </w:tcPr>
          <w:p w14:paraId="7C439819" w14:textId="77777777" w:rsidR="0010571C" w:rsidRPr="00D06EE6" w:rsidRDefault="0010571C" w:rsidP="00F738BE">
            <w:pPr>
              <w:jc w:val="center"/>
              <w:rPr>
                <w:rFonts w:eastAsia="Times New Roman"/>
                <w:sz w:val="20"/>
                <w:szCs w:val="20"/>
                <w:lang w:eastAsia="en-GB"/>
              </w:rPr>
            </w:pPr>
          </w:p>
        </w:tc>
        <w:tc>
          <w:tcPr>
            <w:tcW w:w="960" w:type="dxa"/>
            <w:hideMark/>
          </w:tcPr>
          <w:p w14:paraId="482EEC92" w14:textId="77777777" w:rsidR="0010571C" w:rsidRPr="00D06EE6" w:rsidRDefault="0010571C" w:rsidP="00F738BE">
            <w:pPr>
              <w:jc w:val="center"/>
              <w:rPr>
                <w:rFonts w:eastAsia="Times New Roman"/>
                <w:sz w:val="20"/>
                <w:szCs w:val="20"/>
                <w:lang w:eastAsia="en-GB"/>
              </w:rPr>
            </w:pPr>
          </w:p>
        </w:tc>
      </w:tr>
      <w:tr w:rsidR="0010571C" w:rsidRPr="00D06EE6" w14:paraId="491CA095" w14:textId="77777777" w:rsidTr="56E44CB5">
        <w:trPr>
          <w:trHeight w:val="900"/>
        </w:trPr>
        <w:tc>
          <w:tcPr>
            <w:tcW w:w="2520" w:type="dxa"/>
            <w:hideMark/>
          </w:tcPr>
          <w:p w14:paraId="026773D4"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Average help-seeking intentions (general help-seeking questionnaire)</w:t>
            </w:r>
          </w:p>
        </w:tc>
        <w:tc>
          <w:tcPr>
            <w:tcW w:w="1600" w:type="dxa"/>
            <w:hideMark/>
          </w:tcPr>
          <w:p w14:paraId="55D34B08"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0.089</w:t>
            </w:r>
          </w:p>
        </w:tc>
        <w:tc>
          <w:tcPr>
            <w:tcW w:w="1100" w:type="dxa"/>
            <w:hideMark/>
          </w:tcPr>
          <w:p w14:paraId="25F24289"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0.000</w:t>
            </w:r>
          </w:p>
        </w:tc>
        <w:tc>
          <w:tcPr>
            <w:tcW w:w="960" w:type="dxa"/>
            <w:hideMark/>
          </w:tcPr>
          <w:p w14:paraId="59EF36F8"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0.189</w:t>
            </w:r>
          </w:p>
        </w:tc>
      </w:tr>
      <w:tr w:rsidR="0010571C" w:rsidRPr="00D06EE6" w14:paraId="3C0AAEF3" w14:textId="77777777" w:rsidTr="56E44CB5">
        <w:trPr>
          <w:trHeight w:val="300"/>
        </w:trPr>
        <w:tc>
          <w:tcPr>
            <w:tcW w:w="2520" w:type="dxa"/>
            <w:hideMark/>
          </w:tcPr>
          <w:p w14:paraId="6A4961D2" w14:textId="3E8E1369" w:rsidR="0010571C" w:rsidRPr="00D06EE6" w:rsidRDefault="56E44CB5" w:rsidP="00F738BE">
            <w:pPr>
              <w:jc w:val="center"/>
              <w:rPr>
                <w:rFonts w:ascii="Calibri" w:eastAsia="Times New Roman" w:hAnsi="Calibri" w:cs="Calibri"/>
                <w:b/>
                <w:bCs/>
                <w:lang w:eastAsia="en-GB"/>
              </w:rPr>
            </w:pPr>
            <w:r w:rsidRPr="56E44CB5">
              <w:rPr>
                <w:rFonts w:ascii="Calibri" w:eastAsia="Times New Roman" w:hAnsi="Calibri" w:cs="Calibri"/>
                <w:b/>
                <w:bCs/>
                <w:lang w:eastAsia="en-GB"/>
              </w:rPr>
              <w:t>Self help confidence</w:t>
            </w:r>
          </w:p>
        </w:tc>
        <w:tc>
          <w:tcPr>
            <w:tcW w:w="1600" w:type="dxa"/>
            <w:hideMark/>
          </w:tcPr>
          <w:p w14:paraId="1C3AB27F"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0.070</w:t>
            </w:r>
          </w:p>
        </w:tc>
        <w:tc>
          <w:tcPr>
            <w:tcW w:w="1100" w:type="dxa"/>
            <w:hideMark/>
          </w:tcPr>
          <w:p w14:paraId="12DE799F"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0.000</w:t>
            </w:r>
          </w:p>
        </w:tc>
        <w:tc>
          <w:tcPr>
            <w:tcW w:w="960" w:type="dxa"/>
            <w:hideMark/>
          </w:tcPr>
          <w:p w14:paraId="7BEC872C"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0.165</w:t>
            </w:r>
          </w:p>
        </w:tc>
      </w:tr>
      <w:tr w:rsidR="0010571C" w:rsidRPr="00D06EE6" w14:paraId="461C8CE7" w14:textId="77777777" w:rsidTr="56E44CB5">
        <w:trPr>
          <w:trHeight w:val="600"/>
        </w:trPr>
        <w:tc>
          <w:tcPr>
            <w:tcW w:w="2520" w:type="dxa"/>
            <w:hideMark/>
          </w:tcPr>
          <w:p w14:paraId="00E685CF" w14:textId="77777777" w:rsidR="0010571C" w:rsidRPr="00D06EE6" w:rsidRDefault="0010571C" w:rsidP="00F738BE">
            <w:pPr>
              <w:jc w:val="center"/>
              <w:rPr>
                <w:rFonts w:ascii="Calibri" w:eastAsia="Times New Roman" w:hAnsi="Calibri" w:cs="Calibri"/>
                <w:b/>
                <w:bCs/>
                <w:lang w:eastAsia="en-GB"/>
              </w:rPr>
            </w:pPr>
            <w:r w:rsidRPr="00D06EE6">
              <w:rPr>
                <w:rFonts w:ascii="Calibri" w:eastAsia="Times New Roman" w:hAnsi="Calibri" w:cs="Calibri"/>
                <w:b/>
                <w:bCs/>
                <w:lang w:eastAsia="en-GB"/>
              </w:rPr>
              <w:t>Mental health knowledge</w:t>
            </w:r>
          </w:p>
        </w:tc>
        <w:tc>
          <w:tcPr>
            <w:tcW w:w="1600" w:type="dxa"/>
            <w:hideMark/>
          </w:tcPr>
          <w:p w14:paraId="26A80E66"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0.019</w:t>
            </w:r>
          </w:p>
        </w:tc>
        <w:tc>
          <w:tcPr>
            <w:tcW w:w="1100" w:type="dxa"/>
            <w:hideMark/>
          </w:tcPr>
          <w:p w14:paraId="183D1B60"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0.000</w:t>
            </w:r>
          </w:p>
        </w:tc>
        <w:tc>
          <w:tcPr>
            <w:tcW w:w="960" w:type="dxa"/>
            <w:hideMark/>
          </w:tcPr>
          <w:p w14:paraId="7B4FF951" w14:textId="77777777" w:rsidR="0010571C" w:rsidRPr="00D06EE6" w:rsidRDefault="0010571C" w:rsidP="00F738BE">
            <w:pPr>
              <w:jc w:val="center"/>
              <w:rPr>
                <w:rFonts w:ascii="Calibri" w:eastAsia="Times New Roman" w:hAnsi="Calibri" w:cs="Calibri"/>
                <w:lang w:eastAsia="en-GB"/>
              </w:rPr>
            </w:pPr>
            <w:r w:rsidRPr="00D06EE6">
              <w:rPr>
                <w:rFonts w:ascii="Calibri" w:eastAsia="Times New Roman" w:hAnsi="Calibri" w:cs="Calibri"/>
                <w:lang w:eastAsia="en-GB"/>
              </w:rPr>
              <w:t>0.056</w:t>
            </w:r>
          </w:p>
        </w:tc>
      </w:tr>
    </w:tbl>
    <w:p w14:paraId="100405ED" w14:textId="44390677" w:rsidR="0010571C" w:rsidRDefault="0010571C" w:rsidP="0010571C"/>
    <w:p w14:paraId="223251C7" w14:textId="77777777" w:rsidR="00DA3711" w:rsidRDefault="00DA3711">
      <w:pPr>
        <w:rPr>
          <w:rFonts w:asciiTheme="majorHAnsi" w:eastAsiaTheme="majorEastAsia" w:hAnsiTheme="majorHAnsi" w:cstheme="majorBidi"/>
          <w:color w:val="2F5496" w:themeColor="accent1" w:themeShade="BF"/>
          <w:sz w:val="26"/>
          <w:szCs w:val="26"/>
        </w:rPr>
      </w:pPr>
      <w:r>
        <w:br w:type="page"/>
      </w:r>
    </w:p>
    <w:p w14:paraId="2538062C" w14:textId="7E90C5F0" w:rsidR="00DA3711" w:rsidRDefault="00DA3711" w:rsidP="00F43C2C">
      <w:pPr>
        <w:pStyle w:val="Heading2"/>
        <w:spacing w:line="240" w:lineRule="auto"/>
      </w:pPr>
      <w:r>
        <w:lastRenderedPageBreak/>
        <w:t xml:space="preserve">Table </w:t>
      </w:r>
      <w:r w:rsidR="00F43C2C">
        <w:t>S9</w:t>
      </w:r>
      <w:r>
        <w:t>. Sample size calculations</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1258"/>
        <w:gridCol w:w="955"/>
        <w:gridCol w:w="1092"/>
        <w:gridCol w:w="1758"/>
        <w:gridCol w:w="1073"/>
        <w:gridCol w:w="1073"/>
        <w:gridCol w:w="1641"/>
        <w:gridCol w:w="955"/>
        <w:gridCol w:w="1923"/>
      </w:tblGrid>
      <w:tr w:rsidR="00DA3711" w:rsidRPr="00D06EE6" w14:paraId="6193CB15" w14:textId="77777777" w:rsidTr="00B07742">
        <w:trPr>
          <w:trHeight w:val="600"/>
        </w:trPr>
        <w:tc>
          <w:tcPr>
            <w:tcW w:w="1220" w:type="dxa"/>
            <w:shd w:val="clear" w:color="auto" w:fill="auto"/>
            <w:noWrap/>
            <w:vAlign w:val="center"/>
          </w:tcPr>
          <w:p w14:paraId="7151951B" w14:textId="77777777" w:rsidR="00DA3711" w:rsidRPr="00D06EE6" w:rsidRDefault="00DA3711" w:rsidP="00F43C2C">
            <w:pPr>
              <w:spacing w:after="0" w:line="240" w:lineRule="auto"/>
              <w:jc w:val="center"/>
              <w:rPr>
                <w:rFonts w:ascii="Calibri" w:eastAsia="Times New Roman" w:hAnsi="Calibri" w:cs="Calibri"/>
                <w:b/>
                <w:bCs/>
                <w:lang w:eastAsia="en-GB"/>
              </w:rPr>
            </w:pPr>
          </w:p>
        </w:tc>
        <w:tc>
          <w:tcPr>
            <w:tcW w:w="3303" w:type="dxa"/>
            <w:gridSpan w:val="3"/>
            <w:shd w:val="clear" w:color="auto" w:fill="auto"/>
            <w:vAlign w:val="center"/>
          </w:tcPr>
          <w:p w14:paraId="61D225D1" w14:textId="526C8E71" w:rsidR="00DA3711" w:rsidRPr="00D06EE6" w:rsidRDefault="1EA2CD6B" w:rsidP="00F43C2C">
            <w:pPr>
              <w:spacing w:after="0" w:line="240" w:lineRule="auto"/>
              <w:jc w:val="center"/>
              <w:rPr>
                <w:rFonts w:ascii="Calibri" w:eastAsia="Times New Roman" w:hAnsi="Calibri" w:cs="Calibri"/>
                <w:b/>
                <w:bCs/>
                <w:lang w:eastAsia="en-GB"/>
              </w:rPr>
            </w:pPr>
            <w:r w:rsidRPr="1EA2CD6B">
              <w:rPr>
                <w:rFonts w:ascii="Calibri" w:eastAsia="Times New Roman" w:hAnsi="Calibri" w:cs="Calibri"/>
                <w:b/>
                <w:bCs/>
                <w:lang w:eastAsia="en-GB"/>
              </w:rPr>
              <w:t>Primary outcome self-help confidence</w:t>
            </w:r>
          </w:p>
        </w:tc>
        <w:tc>
          <w:tcPr>
            <w:tcW w:w="3907" w:type="dxa"/>
            <w:gridSpan w:val="3"/>
            <w:shd w:val="clear" w:color="auto" w:fill="auto"/>
            <w:noWrap/>
            <w:vAlign w:val="center"/>
          </w:tcPr>
          <w:p w14:paraId="5601AA40" w14:textId="77777777" w:rsidR="00DA3711" w:rsidRPr="00D06EE6" w:rsidRDefault="00DA3711" w:rsidP="00F43C2C">
            <w:pPr>
              <w:spacing w:after="0" w:line="240" w:lineRule="auto"/>
              <w:jc w:val="center"/>
              <w:rPr>
                <w:rFonts w:ascii="Calibri" w:eastAsia="Times New Roman" w:hAnsi="Calibri" w:cs="Calibri"/>
                <w:b/>
                <w:bCs/>
                <w:lang w:eastAsia="en-GB"/>
              </w:rPr>
            </w:pPr>
            <w:r w:rsidRPr="00D06EE6">
              <w:rPr>
                <w:rFonts w:ascii="Calibri" w:eastAsia="Times New Roman" w:hAnsi="Calibri" w:cs="Calibri"/>
                <w:b/>
                <w:bCs/>
                <w:lang w:eastAsia="en-GB"/>
              </w:rPr>
              <w:t xml:space="preserve">Primary outcome help-seeking </w:t>
            </w:r>
            <w:r>
              <w:rPr>
                <w:rFonts w:ascii="Calibri" w:eastAsia="Times New Roman" w:hAnsi="Calibri" w:cs="Calibri"/>
                <w:b/>
                <w:bCs/>
                <w:lang w:eastAsia="en-GB"/>
              </w:rPr>
              <w:t>intentions</w:t>
            </w:r>
          </w:p>
        </w:tc>
        <w:tc>
          <w:tcPr>
            <w:tcW w:w="4520" w:type="dxa"/>
            <w:gridSpan w:val="3"/>
            <w:shd w:val="clear" w:color="auto" w:fill="auto"/>
            <w:noWrap/>
            <w:vAlign w:val="center"/>
          </w:tcPr>
          <w:p w14:paraId="18ED4599" w14:textId="77777777" w:rsidR="00DA3711" w:rsidRPr="00D06EE6" w:rsidRDefault="00DA3711" w:rsidP="00F43C2C">
            <w:pPr>
              <w:spacing w:after="0" w:line="240" w:lineRule="auto"/>
              <w:jc w:val="center"/>
              <w:rPr>
                <w:rFonts w:ascii="Calibri" w:eastAsia="Times New Roman" w:hAnsi="Calibri" w:cs="Calibri"/>
                <w:b/>
                <w:lang w:eastAsia="en-GB"/>
              </w:rPr>
            </w:pPr>
            <w:r w:rsidRPr="00D06EE6">
              <w:rPr>
                <w:rFonts w:ascii="Calibri" w:eastAsia="Times New Roman" w:hAnsi="Calibri" w:cs="Calibri"/>
                <w:b/>
                <w:lang w:eastAsia="en-GB"/>
              </w:rPr>
              <w:t>Primary outcome mental health knowledge</w:t>
            </w:r>
          </w:p>
        </w:tc>
      </w:tr>
      <w:tr w:rsidR="00DA3711" w:rsidRPr="00D06EE6" w14:paraId="6E2F11EA" w14:textId="77777777" w:rsidTr="00B07742">
        <w:trPr>
          <w:trHeight w:val="600"/>
        </w:trPr>
        <w:tc>
          <w:tcPr>
            <w:tcW w:w="1220" w:type="dxa"/>
            <w:shd w:val="clear" w:color="auto" w:fill="auto"/>
            <w:noWrap/>
            <w:vAlign w:val="center"/>
            <w:hideMark/>
          </w:tcPr>
          <w:p w14:paraId="7DE2CFEC" w14:textId="77777777" w:rsidR="00DA3711" w:rsidRPr="00D06EE6" w:rsidRDefault="00DA3711" w:rsidP="00F43C2C">
            <w:pPr>
              <w:spacing w:after="0" w:line="240" w:lineRule="auto"/>
              <w:jc w:val="center"/>
              <w:rPr>
                <w:rFonts w:ascii="Calibri" w:eastAsia="Times New Roman" w:hAnsi="Calibri" w:cs="Calibri"/>
                <w:b/>
                <w:bCs/>
                <w:lang w:eastAsia="en-GB"/>
              </w:rPr>
            </w:pPr>
          </w:p>
        </w:tc>
        <w:tc>
          <w:tcPr>
            <w:tcW w:w="1256" w:type="dxa"/>
            <w:shd w:val="clear" w:color="auto" w:fill="auto"/>
            <w:vAlign w:val="center"/>
            <w:hideMark/>
          </w:tcPr>
          <w:p w14:paraId="014F9523" w14:textId="77777777" w:rsidR="00DA3711" w:rsidRPr="00D06EE6" w:rsidRDefault="00DA3711" w:rsidP="00F43C2C">
            <w:pPr>
              <w:spacing w:after="0" w:line="240" w:lineRule="auto"/>
              <w:jc w:val="center"/>
              <w:rPr>
                <w:rFonts w:eastAsia="Times New Roman"/>
                <w:sz w:val="20"/>
                <w:szCs w:val="20"/>
                <w:lang w:eastAsia="en-GB"/>
              </w:rPr>
            </w:pPr>
          </w:p>
        </w:tc>
        <w:tc>
          <w:tcPr>
            <w:tcW w:w="954" w:type="dxa"/>
            <w:shd w:val="clear" w:color="auto" w:fill="auto"/>
            <w:vAlign w:val="center"/>
            <w:hideMark/>
          </w:tcPr>
          <w:p w14:paraId="651911B1" w14:textId="77777777" w:rsidR="00DA3711" w:rsidRPr="00D06EE6" w:rsidRDefault="00DA3711" w:rsidP="00F43C2C">
            <w:pPr>
              <w:spacing w:after="0" w:line="240" w:lineRule="auto"/>
              <w:jc w:val="center"/>
              <w:rPr>
                <w:rFonts w:ascii="Calibri" w:eastAsia="Times New Roman" w:hAnsi="Calibri" w:cs="Calibri"/>
                <w:lang w:eastAsia="en-GB"/>
              </w:rPr>
            </w:pPr>
            <w:r>
              <w:rPr>
                <w:rFonts w:ascii="Calibri" w:eastAsia="Times New Roman" w:hAnsi="Calibri" w:cs="Calibri"/>
                <w:lang w:eastAsia="en-GB"/>
              </w:rPr>
              <w:t>Schools</w:t>
            </w:r>
            <w:r w:rsidRPr="00D06EE6">
              <w:rPr>
                <w:rFonts w:ascii="Calibri" w:eastAsia="Times New Roman" w:hAnsi="Calibri" w:cs="Calibri"/>
                <w:lang w:eastAsia="en-GB"/>
              </w:rPr>
              <w:t xml:space="preserve"> (in one arm)</w:t>
            </w:r>
          </w:p>
        </w:tc>
        <w:tc>
          <w:tcPr>
            <w:tcW w:w="1093" w:type="dxa"/>
            <w:shd w:val="clear" w:color="auto" w:fill="auto"/>
            <w:vAlign w:val="center"/>
            <w:hideMark/>
          </w:tcPr>
          <w:p w14:paraId="0DC89310"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Total N per arm</w:t>
            </w:r>
          </w:p>
        </w:tc>
        <w:tc>
          <w:tcPr>
            <w:tcW w:w="1759" w:type="dxa"/>
            <w:shd w:val="clear" w:color="auto" w:fill="auto"/>
            <w:noWrap/>
            <w:vAlign w:val="center"/>
            <w:hideMark/>
          </w:tcPr>
          <w:p w14:paraId="62BE90FF" w14:textId="77777777" w:rsidR="00DA3711" w:rsidRPr="00D06EE6" w:rsidRDefault="00DA3711" w:rsidP="00F43C2C">
            <w:pPr>
              <w:spacing w:after="0" w:line="240" w:lineRule="auto"/>
              <w:jc w:val="center"/>
              <w:rPr>
                <w:rFonts w:eastAsia="Times New Roman"/>
                <w:sz w:val="20"/>
                <w:szCs w:val="20"/>
                <w:lang w:eastAsia="en-GB"/>
              </w:rPr>
            </w:pPr>
          </w:p>
        </w:tc>
        <w:tc>
          <w:tcPr>
            <w:tcW w:w="1074" w:type="dxa"/>
            <w:shd w:val="clear" w:color="auto" w:fill="auto"/>
            <w:vAlign w:val="center"/>
            <w:hideMark/>
          </w:tcPr>
          <w:p w14:paraId="43CD6BB7" w14:textId="77777777" w:rsidR="00DA3711" w:rsidRPr="00D06EE6" w:rsidRDefault="00DA3711" w:rsidP="00F43C2C">
            <w:pPr>
              <w:spacing w:after="0" w:line="240" w:lineRule="auto"/>
              <w:rPr>
                <w:rFonts w:ascii="Calibri" w:eastAsia="Times New Roman" w:hAnsi="Calibri" w:cs="Calibri"/>
                <w:lang w:eastAsia="en-GB"/>
              </w:rPr>
            </w:pPr>
            <w:r>
              <w:rPr>
                <w:rFonts w:ascii="Calibri" w:eastAsia="Times New Roman" w:hAnsi="Calibri" w:cs="Calibri"/>
                <w:lang w:eastAsia="en-GB"/>
              </w:rPr>
              <w:t>Schools</w:t>
            </w:r>
            <w:r w:rsidRPr="00D06EE6">
              <w:rPr>
                <w:rFonts w:ascii="Calibri" w:eastAsia="Times New Roman" w:hAnsi="Calibri" w:cs="Calibri"/>
                <w:lang w:eastAsia="en-GB"/>
              </w:rPr>
              <w:t xml:space="preserve"> (in one arm)</w:t>
            </w:r>
          </w:p>
        </w:tc>
        <w:tc>
          <w:tcPr>
            <w:tcW w:w="1074" w:type="dxa"/>
            <w:shd w:val="clear" w:color="auto" w:fill="auto"/>
            <w:vAlign w:val="center"/>
            <w:hideMark/>
          </w:tcPr>
          <w:p w14:paraId="3AAA2698"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Total N per arm</w:t>
            </w:r>
          </w:p>
        </w:tc>
        <w:tc>
          <w:tcPr>
            <w:tcW w:w="1642" w:type="dxa"/>
            <w:shd w:val="clear" w:color="auto" w:fill="auto"/>
            <w:noWrap/>
            <w:vAlign w:val="center"/>
            <w:hideMark/>
          </w:tcPr>
          <w:p w14:paraId="2C976A44" w14:textId="77777777" w:rsidR="00DA3711" w:rsidRPr="00D06EE6" w:rsidRDefault="00DA3711" w:rsidP="00F43C2C">
            <w:pPr>
              <w:spacing w:after="0" w:line="240" w:lineRule="auto"/>
              <w:jc w:val="center"/>
              <w:rPr>
                <w:rFonts w:eastAsia="Times New Roman"/>
                <w:sz w:val="20"/>
                <w:szCs w:val="20"/>
                <w:lang w:eastAsia="en-GB"/>
              </w:rPr>
            </w:pPr>
          </w:p>
        </w:tc>
        <w:tc>
          <w:tcPr>
            <w:tcW w:w="954" w:type="dxa"/>
            <w:shd w:val="clear" w:color="auto" w:fill="auto"/>
            <w:vAlign w:val="center"/>
            <w:hideMark/>
          </w:tcPr>
          <w:p w14:paraId="47D46C66" w14:textId="77777777" w:rsidR="00DA3711" w:rsidRPr="00D06EE6" w:rsidRDefault="00DA3711" w:rsidP="00F43C2C">
            <w:pPr>
              <w:spacing w:after="0" w:line="240" w:lineRule="auto"/>
              <w:jc w:val="center"/>
              <w:rPr>
                <w:rFonts w:ascii="Calibri" w:eastAsia="Times New Roman" w:hAnsi="Calibri" w:cs="Calibri"/>
                <w:lang w:eastAsia="en-GB"/>
              </w:rPr>
            </w:pPr>
            <w:r>
              <w:rPr>
                <w:rFonts w:ascii="Calibri" w:eastAsia="Times New Roman" w:hAnsi="Calibri" w:cs="Calibri"/>
                <w:lang w:eastAsia="en-GB"/>
              </w:rPr>
              <w:t>Schools</w:t>
            </w:r>
            <w:r w:rsidRPr="00D06EE6">
              <w:rPr>
                <w:rFonts w:ascii="Calibri" w:eastAsia="Times New Roman" w:hAnsi="Calibri" w:cs="Calibri"/>
                <w:lang w:eastAsia="en-GB"/>
              </w:rPr>
              <w:t xml:space="preserve"> (in one arm)</w:t>
            </w:r>
          </w:p>
        </w:tc>
        <w:tc>
          <w:tcPr>
            <w:tcW w:w="1924" w:type="dxa"/>
            <w:shd w:val="clear" w:color="auto" w:fill="auto"/>
            <w:vAlign w:val="center"/>
            <w:hideMark/>
          </w:tcPr>
          <w:p w14:paraId="3B4F59A6"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Total N per arm</w:t>
            </w:r>
          </w:p>
        </w:tc>
      </w:tr>
      <w:tr w:rsidR="00DA3711" w:rsidRPr="00D06EE6" w14:paraId="26B2D3DA" w14:textId="77777777" w:rsidTr="00B07742">
        <w:trPr>
          <w:trHeight w:val="1800"/>
        </w:trPr>
        <w:tc>
          <w:tcPr>
            <w:tcW w:w="1220" w:type="dxa"/>
            <w:shd w:val="clear" w:color="auto" w:fill="auto"/>
            <w:vAlign w:val="center"/>
            <w:hideMark/>
          </w:tcPr>
          <w:p w14:paraId="1ECF2B55" w14:textId="77777777" w:rsidR="00DA3711" w:rsidRPr="004F5101" w:rsidRDefault="00DA3711" w:rsidP="00F43C2C">
            <w:pPr>
              <w:spacing w:after="0" w:line="240" w:lineRule="auto"/>
              <w:jc w:val="center"/>
              <w:rPr>
                <w:rFonts w:ascii="Calibri" w:hAnsi="Calibri"/>
                <w:b/>
              </w:rPr>
            </w:pPr>
            <w:r w:rsidRPr="00D06EE6">
              <w:rPr>
                <w:rFonts w:ascii="Calibri" w:eastAsia="Times New Roman" w:hAnsi="Calibri" w:cs="Calibri"/>
                <w:b/>
                <w:bCs/>
                <w:lang w:eastAsia="en-GB"/>
              </w:rPr>
              <w:t>1. Using estimated ICC</w:t>
            </w:r>
          </w:p>
        </w:tc>
        <w:tc>
          <w:tcPr>
            <w:tcW w:w="1256" w:type="dxa"/>
            <w:shd w:val="clear" w:color="auto" w:fill="auto"/>
            <w:vAlign w:val="center"/>
            <w:hideMark/>
          </w:tcPr>
          <w:p w14:paraId="0CBE0FF5" w14:textId="77777777" w:rsidR="00DA3711" w:rsidRPr="004F5101" w:rsidRDefault="00DA3711" w:rsidP="00F43C2C">
            <w:pPr>
              <w:spacing w:after="0" w:line="240" w:lineRule="auto"/>
              <w:jc w:val="center"/>
              <w:rPr>
                <w:rFonts w:ascii="Calibri" w:hAnsi="Calibri"/>
              </w:rPr>
            </w:pPr>
            <w:r w:rsidRPr="00D06EE6">
              <w:rPr>
                <w:rFonts w:ascii="Calibri" w:eastAsia="Times New Roman" w:hAnsi="Calibri" w:cs="Calibri"/>
                <w:lang w:eastAsia="en-GB"/>
              </w:rPr>
              <w:t xml:space="preserve">Estimation of sample size needed for GHSQ with change of 0.3 points, SD 1.06, sample size of </w:t>
            </w:r>
            <w:r>
              <w:rPr>
                <w:rFonts w:ascii="Calibri" w:eastAsia="Times New Roman" w:hAnsi="Calibri" w:cs="Calibri"/>
                <w:lang w:eastAsia="en-GB"/>
              </w:rPr>
              <w:t>120</w:t>
            </w:r>
            <w:r w:rsidRPr="00D06EE6">
              <w:rPr>
                <w:rFonts w:ascii="Calibri" w:eastAsia="Times New Roman" w:hAnsi="Calibri" w:cs="Calibri"/>
                <w:lang w:eastAsia="en-GB"/>
              </w:rPr>
              <w:t xml:space="preserve"> per school at follow-up, and ICC of 0.09</w:t>
            </w:r>
          </w:p>
        </w:tc>
        <w:tc>
          <w:tcPr>
            <w:tcW w:w="954" w:type="dxa"/>
            <w:shd w:val="clear" w:color="auto" w:fill="auto"/>
            <w:noWrap/>
            <w:vAlign w:val="center"/>
            <w:hideMark/>
          </w:tcPr>
          <w:p w14:paraId="7276E6B1" w14:textId="77777777" w:rsidR="00DA3711" w:rsidRPr="00D06EE6" w:rsidRDefault="00DA3711" w:rsidP="00F43C2C">
            <w:pPr>
              <w:spacing w:after="0" w:line="240" w:lineRule="auto"/>
              <w:jc w:val="center"/>
              <w:rPr>
                <w:rFonts w:ascii="Calibri" w:eastAsia="Times New Roman" w:hAnsi="Calibri" w:cs="Calibri"/>
                <w:lang w:eastAsia="en-GB"/>
              </w:rPr>
            </w:pPr>
            <w:r>
              <w:rPr>
                <w:rFonts w:ascii="Calibri" w:eastAsia="Times New Roman" w:hAnsi="Calibri" w:cs="Calibri"/>
                <w:lang w:eastAsia="en-GB"/>
              </w:rPr>
              <w:t>18</w:t>
            </w:r>
          </w:p>
        </w:tc>
        <w:tc>
          <w:tcPr>
            <w:tcW w:w="1093" w:type="dxa"/>
            <w:shd w:val="clear" w:color="auto" w:fill="auto"/>
            <w:noWrap/>
            <w:vAlign w:val="center"/>
            <w:hideMark/>
          </w:tcPr>
          <w:p w14:paraId="567D1973" w14:textId="77777777" w:rsidR="00DA3711" w:rsidRPr="00D06EE6" w:rsidRDefault="00DA3711" w:rsidP="00B07742">
            <w:pPr>
              <w:spacing w:after="0" w:line="240" w:lineRule="auto"/>
              <w:jc w:val="center"/>
              <w:rPr>
                <w:rFonts w:ascii="Calibri" w:eastAsia="Times New Roman" w:hAnsi="Calibri" w:cs="Calibri"/>
                <w:lang w:eastAsia="en-GB"/>
              </w:rPr>
            </w:pPr>
            <w:r>
              <w:rPr>
                <w:rFonts w:ascii="Calibri" w:eastAsia="Times New Roman" w:hAnsi="Calibri" w:cs="Calibri"/>
                <w:lang w:eastAsia="en-GB"/>
              </w:rPr>
              <w:t>2160</w:t>
            </w:r>
          </w:p>
        </w:tc>
        <w:tc>
          <w:tcPr>
            <w:tcW w:w="1759" w:type="dxa"/>
            <w:shd w:val="clear" w:color="auto" w:fill="auto"/>
            <w:vAlign w:val="center"/>
            <w:hideMark/>
          </w:tcPr>
          <w:p w14:paraId="18462214" w14:textId="77777777" w:rsidR="00DA3711" w:rsidRPr="004F5101" w:rsidRDefault="00DA3711" w:rsidP="00F43C2C">
            <w:pPr>
              <w:spacing w:after="0" w:line="240" w:lineRule="auto"/>
              <w:jc w:val="center"/>
              <w:rPr>
                <w:rFonts w:ascii="Calibri" w:hAnsi="Calibri"/>
              </w:rPr>
            </w:pPr>
            <w:r w:rsidRPr="00D06EE6">
              <w:rPr>
                <w:rFonts w:ascii="Calibri" w:eastAsia="Times New Roman" w:hAnsi="Calibri" w:cs="Calibri"/>
                <w:lang w:eastAsia="en-GB"/>
              </w:rPr>
              <w:t xml:space="preserve">Estimation of sample size needed for help-seeking confidence with change of 1.5 points, SD 4.87, sample size of </w:t>
            </w:r>
            <w:r>
              <w:rPr>
                <w:rFonts w:ascii="Calibri" w:eastAsia="Times New Roman" w:hAnsi="Calibri" w:cs="Calibri"/>
                <w:lang w:eastAsia="en-GB"/>
              </w:rPr>
              <w:t>120</w:t>
            </w:r>
            <w:r w:rsidRPr="00D06EE6">
              <w:rPr>
                <w:rFonts w:ascii="Calibri" w:eastAsia="Times New Roman" w:hAnsi="Calibri" w:cs="Calibri"/>
                <w:lang w:eastAsia="en-GB"/>
              </w:rPr>
              <w:t xml:space="preserve"> per school at follow-up, and ICC of 0.07</w:t>
            </w:r>
          </w:p>
        </w:tc>
        <w:tc>
          <w:tcPr>
            <w:tcW w:w="1074" w:type="dxa"/>
            <w:shd w:val="clear" w:color="auto" w:fill="auto"/>
            <w:noWrap/>
            <w:vAlign w:val="center"/>
            <w:hideMark/>
          </w:tcPr>
          <w:p w14:paraId="55960FD0" w14:textId="77777777" w:rsidR="00DA3711" w:rsidRPr="00D06EE6" w:rsidRDefault="00DA3711" w:rsidP="00F43C2C">
            <w:pPr>
              <w:spacing w:after="0" w:line="240" w:lineRule="auto"/>
              <w:jc w:val="center"/>
              <w:rPr>
                <w:rFonts w:ascii="Calibri" w:eastAsia="Times New Roman" w:hAnsi="Calibri" w:cs="Calibri"/>
                <w:lang w:eastAsia="en-GB"/>
              </w:rPr>
            </w:pPr>
            <w:r>
              <w:rPr>
                <w:rFonts w:ascii="Calibri" w:eastAsia="Times New Roman" w:hAnsi="Calibri" w:cs="Calibri"/>
                <w:lang w:eastAsia="en-GB"/>
              </w:rPr>
              <w:t>26</w:t>
            </w:r>
          </w:p>
        </w:tc>
        <w:tc>
          <w:tcPr>
            <w:tcW w:w="1074" w:type="dxa"/>
            <w:shd w:val="clear" w:color="auto" w:fill="auto"/>
            <w:noWrap/>
            <w:vAlign w:val="center"/>
            <w:hideMark/>
          </w:tcPr>
          <w:p w14:paraId="78E98164" w14:textId="77777777" w:rsidR="00DA3711" w:rsidRPr="00D06EE6" w:rsidRDefault="00DA3711" w:rsidP="00F43C2C">
            <w:pPr>
              <w:spacing w:after="0" w:line="240" w:lineRule="auto"/>
              <w:jc w:val="center"/>
              <w:rPr>
                <w:rFonts w:ascii="Calibri" w:eastAsia="Times New Roman" w:hAnsi="Calibri" w:cs="Calibri"/>
                <w:lang w:eastAsia="en-GB"/>
              </w:rPr>
            </w:pPr>
            <w:r>
              <w:rPr>
                <w:rFonts w:ascii="Calibri" w:eastAsia="Times New Roman" w:hAnsi="Calibri" w:cs="Calibri"/>
                <w:lang w:eastAsia="en-GB"/>
              </w:rPr>
              <w:t>3120</w:t>
            </w:r>
          </w:p>
        </w:tc>
        <w:tc>
          <w:tcPr>
            <w:tcW w:w="1642" w:type="dxa"/>
            <w:shd w:val="clear" w:color="auto" w:fill="auto"/>
            <w:vAlign w:val="center"/>
            <w:hideMark/>
          </w:tcPr>
          <w:p w14:paraId="3115C992" w14:textId="77777777" w:rsidR="00DA3711" w:rsidRPr="004F5101" w:rsidRDefault="00DA3711" w:rsidP="00F43C2C">
            <w:pPr>
              <w:spacing w:after="0" w:line="240" w:lineRule="auto"/>
              <w:jc w:val="center"/>
              <w:rPr>
                <w:rFonts w:ascii="Calibri" w:hAnsi="Calibri"/>
              </w:rPr>
            </w:pPr>
            <w:r w:rsidRPr="00D06EE6">
              <w:rPr>
                <w:rFonts w:ascii="Calibri" w:eastAsia="Times New Roman" w:hAnsi="Calibri" w:cs="Calibri"/>
                <w:lang w:eastAsia="en-GB"/>
              </w:rPr>
              <w:t xml:space="preserve">Estimation of sample size needed for mental health knowledge with change of 1.15 points, SD 3.94, sample size of </w:t>
            </w:r>
            <w:r>
              <w:rPr>
                <w:rFonts w:ascii="Calibri" w:eastAsia="Times New Roman" w:hAnsi="Calibri" w:cs="Calibri"/>
                <w:lang w:eastAsia="en-GB"/>
              </w:rPr>
              <w:t>120</w:t>
            </w:r>
            <w:r w:rsidRPr="00D06EE6">
              <w:rPr>
                <w:rFonts w:ascii="Calibri" w:eastAsia="Times New Roman" w:hAnsi="Calibri" w:cs="Calibri"/>
                <w:lang w:eastAsia="en-GB"/>
              </w:rPr>
              <w:t xml:space="preserve"> per school at follow-up, and ICC of 0.02</w:t>
            </w:r>
          </w:p>
        </w:tc>
        <w:tc>
          <w:tcPr>
            <w:tcW w:w="954" w:type="dxa"/>
            <w:shd w:val="clear" w:color="auto" w:fill="auto"/>
            <w:noWrap/>
            <w:vAlign w:val="center"/>
            <w:hideMark/>
          </w:tcPr>
          <w:p w14:paraId="2BE2C3C7" w14:textId="77777777" w:rsidR="00DA3711" w:rsidRPr="004F5101" w:rsidRDefault="00DA3711" w:rsidP="00F43C2C">
            <w:pPr>
              <w:spacing w:after="0" w:line="240" w:lineRule="auto"/>
              <w:jc w:val="center"/>
              <w:rPr>
                <w:rFonts w:ascii="Calibri" w:hAnsi="Calibri"/>
              </w:rPr>
            </w:pPr>
            <w:r>
              <w:rPr>
                <w:rFonts w:ascii="Calibri" w:eastAsia="Times New Roman" w:hAnsi="Calibri" w:cs="Calibri"/>
                <w:lang w:eastAsia="en-GB"/>
              </w:rPr>
              <w:t>7</w:t>
            </w:r>
          </w:p>
        </w:tc>
        <w:tc>
          <w:tcPr>
            <w:tcW w:w="1924" w:type="dxa"/>
            <w:shd w:val="clear" w:color="auto" w:fill="auto"/>
            <w:noWrap/>
            <w:vAlign w:val="center"/>
            <w:hideMark/>
          </w:tcPr>
          <w:p w14:paraId="357D65B0" w14:textId="77777777" w:rsidR="00DA3711" w:rsidRPr="004F5101" w:rsidRDefault="00DA3711" w:rsidP="00F43C2C">
            <w:pPr>
              <w:spacing w:after="0" w:line="240" w:lineRule="auto"/>
              <w:jc w:val="center"/>
              <w:rPr>
                <w:rFonts w:ascii="Calibri" w:hAnsi="Calibri"/>
              </w:rPr>
            </w:pPr>
            <w:r>
              <w:rPr>
                <w:rFonts w:ascii="Calibri" w:eastAsia="Times New Roman" w:hAnsi="Calibri" w:cs="Calibri"/>
                <w:lang w:eastAsia="en-GB"/>
              </w:rPr>
              <w:t>840</w:t>
            </w:r>
          </w:p>
        </w:tc>
      </w:tr>
      <w:tr w:rsidR="00DA3711" w:rsidRPr="00D06EE6" w14:paraId="1D04B8A4" w14:textId="77777777" w:rsidTr="00B07742">
        <w:trPr>
          <w:trHeight w:val="1800"/>
        </w:trPr>
        <w:tc>
          <w:tcPr>
            <w:tcW w:w="1220" w:type="dxa"/>
            <w:shd w:val="clear" w:color="auto" w:fill="auto"/>
            <w:vAlign w:val="center"/>
            <w:hideMark/>
          </w:tcPr>
          <w:p w14:paraId="6622C618" w14:textId="38B9D922" w:rsidR="00DA3711" w:rsidRPr="00D06EE6" w:rsidRDefault="00B07742" w:rsidP="00F43C2C">
            <w:pPr>
              <w:spacing w:after="0" w:line="240" w:lineRule="auto"/>
              <w:jc w:val="center"/>
              <w:rPr>
                <w:rFonts w:ascii="Calibri" w:eastAsia="Times New Roman" w:hAnsi="Calibri" w:cs="Calibri"/>
                <w:b/>
                <w:bCs/>
                <w:lang w:eastAsia="en-GB"/>
              </w:rPr>
            </w:pPr>
            <w:r>
              <w:rPr>
                <w:rFonts w:ascii="Calibri" w:eastAsia="Times New Roman" w:hAnsi="Calibri" w:cs="Calibri"/>
                <w:b/>
                <w:bCs/>
                <w:lang w:eastAsia="en-GB"/>
              </w:rPr>
              <w:t>2</w:t>
            </w:r>
            <w:r w:rsidR="00DA3711" w:rsidRPr="00D06EE6">
              <w:rPr>
                <w:rFonts w:ascii="Calibri" w:eastAsia="Times New Roman" w:hAnsi="Calibri" w:cs="Calibri"/>
                <w:b/>
                <w:bCs/>
                <w:lang w:eastAsia="en-GB"/>
              </w:rPr>
              <w:t>. Using ICC</w:t>
            </w:r>
            <w:r w:rsidR="00DA3711">
              <w:rPr>
                <w:rFonts w:ascii="Calibri" w:eastAsia="Times New Roman" w:hAnsi="Calibri" w:cs="Calibri"/>
                <w:b/>
                <w:bCs/>
                <w:lang w:eastAsia="en-GB"/>
              </w:rPr>
              <w:t xml:space="preserve"> 0.05</w:t>
            </w:r>
            <w:r w:rsidR="00DA3711" w:rsidRPr="00D06EE6">
              <w:rPr>
                <w:rFonts w:ascii="Calibri" w:eastAsia="Times New Roman" w:hAnsi="Calibri" w:cs="Calibri"/>
                <w:b/>
                <w:bCs/>
                <w:lang w:eastAsia="en-GB"/>
              </w:rPr>
              <w:t xml:space="preserve"> </w:t>
            </w:r>
          </w:p>
        </w:tc>
        <w:tc>
          <w:tcPr>
            <w:tcW w:w="1256" w:type="dxa"/>
            <w:shd w:val="clear" w:color="auto" w:fill="auto"/>
            <w:vAlign w:val="center"/>
            <w:hideMark/>
          </w:tcPr>
          <w:p w14:paraId="5F167217"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 xml:space="preserve">Estimation of sample size needed for GHSQ with change of 0.3 points, </w:t>
            </w:r>
            <w:r w:rsidRPr="00D06EE6">
              <w:rPr>
                <w:rFonts w:ascii="Calibri" w:eastAsia="Times New Roman" w:hAnsi="Calibri" w:cs="Calibri"/>
                <w:lang w:eastAsia="en-GB"/>
              </w:rPr>
              <w:lastRenderedPageBreak/>
              <w:t xml:space="preserve">SD 1.06, sample size of </w:t>
            </w:r>
            <w:r>
              <w:rPr>
                <w:rFonts w:ascii="Calibri" w:eastAsia="Times New Roman" w:hAnsi="Calibri" w:cs="Calibri"/>
                <w:lang w:eastAsia="en-GB"/>
              </w:rPr>
              <w:t>120</w:t>
            </w:r>
            <w:r w:rsidRPr="00D06EE6">
              <w:rPr>
                <w:rFonts w:ascii="Calibri" w:eastAsia="Times New Roman" w:hAnsi="Calibri" w:cs="Calibri"/>
                <w:lang w:eastAsia="en-GB"/>
              </w:rPr>
              <w:t xml:space="preserve"> per school at follow-up, and ICC of 0.05</w:t>
            </w:r>
          </w:p>
        </w:tc>
        <w:tc>
          <w:tcPr>
            <w:tcW w:w="954" w:type="dxa"/>
            <w:shd w:val="clear" w:color="auto" w:fill="auto"/>
            <w:noWrap/>
            <w:vAlign w:val="center"/>
            <w:hideMark/>
          </w:tcPr>
          <w:p w14:paraId="7B23C15B"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lastRenderedPageBreak/>
              <w:t>1</w:t>
            </w:r>
            <w:r>
              <w:rPr>
                <w:rFonts w:ascii="Calibri" w:eastAsia="Times New Roman" w:hAnsi="Calibri" w:cs="Calibri"/>
                <w:lang w:eastAsia="en-GB"/>
              </w:rPr>
              <w:t>3</w:t>
            </w:r>
          </w:p>
        </w:tc>
        <w:tc>
          <w:tcPr>
            <w:tcW w:w="1093" w:type="dxa"/>
            <w:shd w:val="clear" w:color="auto" w:fill="auto"/>
            <w:noWrap/>
            <w:vAlign w:val="center"/>
            <w:hideMark/>
          </w:tcPr>
          <w:p w14:paraId="25BDBA91"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1</w:t>
            </w:r>
            <w:r>
              <w:rPr>
                <w:rFonts w:ascii="Calibri" w:eastAsia="Times New Roman" w:hAnsi="Calibri" w:cs="Calibri"/>
                <w:lang w:eastAsia="en-GB"/>
              </w:rPr>
              <w:t>560</w:t>
            </w:r>
          </w:p>
        </w:tc>
        <w:tc>
          <w:tcPr>
            <w:tcW w:w="1759" w:type="dxa"/>
            <w:shd w:val="clear" w:color="auto" w:fill="auto"/>
            <w:vAlign w:val="center"/>
            <w:hideMark/>
          </w:tcPr>
          <w:p w14:paraId="7AAB25EA"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 xml:space="preserve">Estimation of sample size needed for help-seeking confidence with change of 1.5 points, SD 4.87, sample </w:t>
            </w:r>
            <w:r w:rsidRPr="00D06EE6">
              <w:rPr>
                <w:rFonts w:ascii="Calibri" w:eastAsia="Times New Roman" w:hAnsi="Calibri" w:cs="Calibri"/>
                <w:lang w:eastAsia="en-GB"/>
              </w:rPr>
              <w:lastRenderedPageBreak/>
              <w:t xml:space="preserve">size of </w:t>
            </w:r>
            <w:r>
              <w:rPr>
                <w:rFonts w:ascii="Calibri" w:eastAsia="Times New Roman" w:hAnsi="Calibri" w:cs="Calibri"/>
                <w:lang w:eastAsia="en-GB"/>
              </w:rPr>
              <w:t xml:space="preserve">120 </w:t>
            </w:r>
            <w:r w:rsidRPr="00D06EE6">
              <w:rPr>
                <w:rFonts w:ascii="Calibri" w:eastAsia="Times New Roman" w:hAnsi="Calibri" w:cs="Calibri"/>
                <w:lang w:eastAsia="en-GB"/>
              </w:rPr>
              <w:t>per school at follow-up, and ICC of 0.05</w:t>
            </w:r>
          </w:p>
        </w:tc>
        <w:tc>
          <w:tcPr>
            <w:tcW w:w="1074" w:type="dxa"/>
            <w:shd w:val="clear" w:color="auto" w:fill="auto"/>
            <w:noWrap/>
            <w:vAlign w:val="center"/>
            <w:hideMark/>
          </w:tcPr>
          <w:p w14:paraId="12DA68AA"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lastRenderedPageBreak/>
              <w:t>1</w:t>
            </w:r>
            <w:r>
              <w:rPr>
                <w:rFonts w:ascii="Calibri" w:eastAsia="Times New Roman" w:hAnsi="Calibri" w:cs="Calibri"/>
                <w:lang w:eastAsia="en-GB"/>
              </w:rPr>
              <w:t>6</w:t>
            </w:r>
          </w:p>
        </w:tc>
        <w:tc>
          <w:tcPr>
            <w:tcW w:w="1074" w:type="dxa"/>
            <w:shd w:val="clear" w:color="auto" w:fill="auto"/>
            <w:noWrap/>
            <w:vAlign w:val="center"/>
            <w:hideMark/>
          </w:tcPr>
          <w:p w14:paraId="5FEDEF8A"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1</w:t>
            </w:r>
            <w:r>
              <w:rPr>
                <w:rFonts w:ascii="Calibri" w:eastAsia="Times New Roman" w:hAnsi="Calibri" w:cs="Calibri"/>
                <w:lang w:eastAsia="en-GB"/>
              </w:rPr>
              <w:t>920</w:t>
            </w:r>
          </w:p>
        </w:tc>
        <w:tc>
          <w:tcPr>
            <w:tcW w:w="1642" w:type="dxa"/>
            <w:shd w:val="clear" w:color="auto" w:fill="auto"/>
            <w:vAlign w:val="center"/>
            <w:hideMark/>
          </w:tcPr>
          <w:p w14:paraId="460B5A4C"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 xml:space="preserve">Estimation of sample size needed for mental health knowledge with change of 1.15 points, SD 3.94, </w:t>
            </w:r>
            <w:r w:rsidRPr="00D06EE6">
              <w:rPr>
                <w:rFonts w:ascii="Calibri" w:eastAsia="Times New Roman" w:hAnsi="Calibri" w:cs="Calibri"/>
                <w:lang w:eastAsia="en-GB"/>
              </w:rPr>
              <w:lastRenderedPageBreak/>
              <w:t xml:space="preserve">sample size of </w:t>
            </w:r>
            <w:r>
              <w:rPr>
                <w:rFonts w:ascii="Calibri" w:eastAsia="Times New Roman" w:hAnsi="Calibri" w:cs="Calibri"/>
                <w:lang w:eastAsia="en-GB"/>
              </w:rPr>
              <w:t>120</w:t>
            </w:r>
            <w:r w:rsidRPr="00D06EE6">
              <w:rPr>
                <w:rFonts w:ascii="Calibri" w:eastAsia="Times New Roman" w:hAnsi="Calibri" w:cs="Calibri"/>
                <w:lang w:eastAsia="en-GB"/>
              </w:rPr>
              <w:t xml:space="preserve"> per school at follow-up, and ICC of 0.05</w:t>
            </w:r>
          </w:p>
        </w:tc>
        <w:tc>
          <w:tcPr>
            <w:tcW w:w="954" w:type="dxa"/>
            <w:shd w:val="clear" w:color="auto" w:fill="auto"/>
            <w:noWrap/>
            <w:vAlign w:val="center"/>
            <w:hideMark/>
          </w:tcPr>
          <w:p w14:paraId="3C93F54B"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lastRenderedPageBreak/>
              <w:t>1</w:t>
            </w:r>
            <w:r>
              <w:rPr>
                <w:rFonts w:ascii="Calibri" w:eastAsia="Times New Roman" w:hAnsi="Calibri" w:cs="Calibri"/>
                <w:lang w:eastAsia="en-GB"/>
              </w:rPr>
              <w:t>5</w:t>
            </w:r>
          </w:p>
        </w:tc>
        <w:tc>
          <w:tcPr>
            <w:tcW w:w="1924" w:type="dxa"/>
            <w:shd w:val="clear" w:color="auto" w:fill="auto"/>
            <w:noWrap/>
            <w:vAlign w:val="center"/>
            <w:hideMark/>
          </w:tcPr>
          <w:p w14:paraId="1336165D" w14:textId="77777777" w:rsidR="00DA3711" w:rsidRPr="00D06EE6" w:rsidRDefault="00DA3711" w:rsidP="00F43C2C">
            <w:pPr>
              <w:spacing w:after="0" w:line="240" w:lineRule="auto"/>
              <w:jc w:val="center"/>
              <w:rPr>
                <w:rFonts w:ascii="Calibri" w:eastAsia="Times New Roman" w:hAnsi="Calibri" w:cs="Calibri"/>
                <w:lang w:eastAsia="en-GB"/>
              </w:rPr>
            </w:pPr>
            <w:r w:rsidRPr="00D06EE6">
              <w:rPr>
                <w:rFonts w:ascii="Calibri" w:eastAsia="Times New Roman" w:hAnsi="Calibri" w:cs="Calibri"/>
                <w:lang w:eastAsia="en-GB"/>
              </w:rPr>
              <w:t>1</w:t>
            </w:r>
            <w:r>
              <w:rPr>
                <w:rFonts w:ascii="Calibri" w:eastAsia="Times New Roman" w:hAnsi="Calibri" w:cs="Calibri"/>
                <w:lang w:eastAsia="en-GB"/>
              </w:rPr>
              <w:t>800</w:t>
            </w:r>
          </w:p>
        </w:tc>
      </w:tr>
    </w:tbl>
    <w:p w14:paraId="592C30A9" w14:textId="77777777" w:rsidR="00DA3711" w:rsidRDefault="00DA3711" w:rsidP="00DA3711">
      <w:pPr>
        <w:spacing w:line="480" w:lineRule="auto"/>
        <w:sectPr w:rsidR="00DA3711" w:rsidSect="00DA3711">
          <w:pgSz w:w="15840" w:h="12240" w:orient="landscape"/>
          <w:pgMar w:top="1440" w:right="1440" w:bottom="1440" w:left="1440" w:header="720" w:footer="720" w:gutter="0"/>
          <w:cols w:space="720"/>
          <w:docGrid w:linePitch="360"/>
        </w:sectPr>
      </w:pPr>
      <w:bookmarkStart w:id="0" w:name="_GoBack"/>
      <w:bookmarkEnd w:id="0"/>
    </w:p>
    <w:p w14:paraId="5AB9CE9B" w14:textId="77777777" w:rsidR="00DA3711" w:rsidRPr="0010571C" w:rsidRDefault="00DA3711" w:rsidP="0010571C"/>
    <w:sectPr w:rsidR="00DA3711" w:rsidRPr="0010571C" w:rsidSect="000E25A2">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238C97" w16cex:dateUtc="2022-04-19T15:01:00Z"/>
  <w16cex:commentExtensible w16cex:durableId="26238C98" w16cex:dateUtc="2022-04-19T15:01:00Z"/>
  <w16cex:commentExtensible w16cex:durableId="5DBF6EA8" w16cex:dateUtc="2022-05-09T16:30:15.006Z"/>
  <w16cex:commentExtensible w16cex:durableId="79BB22A3" w16cex:dateUtc="2022-05-13T09:56:02.468Z"/>
  <w16cex:commentExtensible w16cex:durableId="181F3E58" w16cex:dateUtc="2022-05-13T09:57:10.559Z"/>
  <w16cex:commentExtensible w16cex:durableId="3B7C045B" w16cex:dateUtc="2022-06-14T12:04:10.905Z"/>
</w16cex:commentsExtensible>
</file>

<file path=word/commentsIds.xml><?xml version="1.0" encoding="utf-8"?>
<w16cid:commentsIds xmlns:mc="http://schemas.openxmlformats.org/markup-compatibility/2006" xmlns:w16cid="http://schemas.microsoft.com/office/word/2016/wordml/cid" mc:Ignorable="w16cid">
  <w16cid:commentId w16cid:paraId="15ED9535" w16cid:durableId="26238C97"/>
  <w16cid:commentId w16cid:paraId="5681D670" w16cid:durableId="26238C98"/>
  <w16cid:commentId w16cid:paraId="55CC60F1" w16cid:durableId="5DBF6EA8"/>
  <w16cid:commentId w16cid:paraId="62EF6198" w16cid:durableId="79BB22A3"/>
  <w16cid:commentId w16cid:paraId="27FA68B8" w16cid:durableId="181F3E58"/>
  <w16cid:commentId w16cid:paraId="7FA004A6" w16cid:durableId="297FCE74"/>
  <w16cid:commentId w16cid:paraId="61810856" w16cid:durableId="3B7C04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ADD3E" w14:textId="77777777" w:rsidR="009B237A" w:rsidRDefault="009B237A" w:rsidP="00E46035">
      <w:pPr>
        <w:spacing w:after="0" w:line="240" w:lineRule="auto"/>
      </w:pPr>
      <w:r>
        <w:separator/>
      </w:r>
    </w:p>
  </w:endnote>
  <w:endnote w:type="continuationSeparator" w:id="0">
    <w:p w14:paraId="314C9349" w14:textId="77777777" w:rsidR="009B237A" w:rsidRDefault="009B237A" w:rsidP="00E46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752472"/>
      <w:docPartObj>
        <w:docPartGallery w:val="Page Numbers (Bottom of Page)"/>
        <w:docPartUnique/>
      </w:docPartObj>
    </w:sdtPr>
    <w:sdtEndPr>
      <w:rPr>
        <w:noProof/>
      </w:rPr>
    </w:sdtEndPr>
    <w:sdtContent>
      <w:p w14:paraId="03B6677E" w14:textId="1892CD63" w:rsidR="009B237A" w:rsidRDefault="009B237A">
        <w:pPr>
          <w:pStyle w:val="Footer"/>
          <w:jc w:val="center"/>
        </w:pPr>
        <w:r>
          <w:fldChar w:fldCharType="begin"/>
        </w:r>
        <w:r>
          <w:instrText xml:space="preserve"> PAGE   \* MERGEFORMAT </w:instrText>
        </w:r>
        <w:r>
          <w:fldChar w:fldCharType="separate"/>
        </w:r>
        <w:r w:rsidR="00C56226">
          <w:rPr>
            <w:noProof/>
          </w:rPr>
          <w:t>5</w:t>
        </w:r>
        <w:r>
          <w:rPr>
            <w:noProof/>
          </w:rPr>
          <w:fldChar w:fldCharType="end"/>
        </w:r>
      </w:p>
    </w:sdtContent>
  </w:sdt>
  <w:p w14:paraId="21E36DDF" w14:textId="77777777" w:rsidR="009B237A" w:rsidRDefault="009B2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815558"/>
      <w:docPartObj>
        <w:docPartGallery w:val="Page Numbers (Bottom of Page)"/>
        <w:docPartUnique/>
      </w:docPartObj>
    </w:sdtPr>
    <w:sdtEndPr>
      <w:rPr>
        <w:noProof/>
      </w:rPr>
    </w:sdtEndPr>
    <w:sdtContent>
      <w:p w14:paraId="3C529D5B" w14:textId="0A580BD9" w:rsidR="00C56226" w:rsidRDefault="00C56226">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486B8A2C" w14:textId="77777777" w:rsidR="00C56226" w:rsidRDefault="00C56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3051F" w14:textId="77777777" w:rsidR="009B237A" w:rsidRDefault="009B237A" w:rsidP="00E46035">
      <w:pPr>
        <w:spacing w:after="0" w:line="240" w:lineRule="auto"/>
      </w:pPr>
      <w:r>
        <w:separator/>
      </w:r>
    </w:p>
  </w:footnote>
  <w:footnote w:type="continuationSeparator" w:id="0">
    <w:p w14:paraId="495F46E4" w14:textId="77777777" w:rsidR="009B237A" w:rsidRDefault="009B237A" w:rsidP="00E460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035"/>
    <w:rsid w:val="000721EF"/>
    <w:rsid w:val="00082B02"/>
    <w:rsid w:val="000E25A2"/>
    <w:rsid w:val="0010571C"/>
    <w:rsid w:val="00132A77"/>
    <w:rsid w:val="00180B9D"/>
    <w:rsid w:val="00180E42"/>
    <w:rsid w:val="002C5445"/>
    <w:rsid w:val="003318A6"/>
    <w:rsid w:val="00353F12"/>
    <w:rsid w:val="003C349B"/>
    <w:rsid w:val="00433183"/>
    <w:rsid w:val="004F6CE4"/>
    <w:rsid w:val="00561307"/>
    <w:rsid w:val="005D419C"/>
    <w:rsid w:val="005DCDDF"/>
    <w:rsid w:val="006017A2"/>
    <w:rsid w:val="006C0607"/>
    <w:rsid w:val="00722C6D"/>
    <w:rsid w:val="00733C3A"/>
    <w:rsid w:val="00810365"/>
    <w:rsid w:val="00816279"/>
    <w:rsid w:val="00832020"/>
    <w:rsid w:val="00856F0C"/>
    <w:rsid w:val="00940BA0"/>
    <w:rsid w:val="009B237A"/>
    <w:rsid w:val="009D3363"/>
    <w:rsid w:val="00A4266A"/>
    <w:rsid w:val="00B01B06"/>
    <w:rsid w:val="00B07742"/>
    <w:rsid w:val="00BA1E03"/>
    <w:rsid w:val="00BF3ADA"/>
    <w:rsid w:val="00C56226"/>
    <w:rsid w:val="00CF7F04"/>
    <w:rsid w:val="00DA3711"/>
    <w:rsid w:val="00DC41FB"/>
    <w:rsid w:val="00E10934"/>
    <w:rsid w:val="00E31EE7"/>
    <w:rsid w:val="00E46035"/>
    <w:rsid w:val="00E92A14"/>
    <w:rsid w:val="00E97206"/>
    <w:rsid w:val="00F43C2C"/>
    <w:rsid w:val="00F738BE"/>
    <w:rsid w:val="00F748AD"/>
    <w:rsid w:val="0980004A"/>
    <w:rsid w:val="1EA2CD6B"/>
    <w:rsid w:val="2CF5E772"/>
    <w:rsid w:val="308959A7"/>
    <w:rsid w:val="32DDD9DF"/>
    <w:rsid w:val="4B49A170"/>
    <w:rsid w:val="56E44CB5"/>
    <w:rsid w:val="6A341913"/>
    <w:rsid w:val="781CD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B3287"/>
  <w15:chartTrackingRefBased/>
  <w15:docId w15:val="{C376BCA0-0E1A-4D70-9182-CC43B20AC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3C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31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E25A2"/>
    <w:pPr>
      <w:spacing w:before="100" w:beforeAutospacing="1" w:after="100" w:afterAutospacing="1" w:line="240" w:lineRule="auto"/>
    </w:pPr>
    <w:rPr>
      <w:rFonts w:eastAsia="Times New Roman"/>
      <w:color w:val="auto"/>
      <w:lang w:eastAsia="en-GB"/>
    </w:rPr>
  </w:style>
  <w:style w:type="character" w:customStyle="1" w:styleId="normaltextrun">
    <w:name w:val="normaltextrun"/>
    <w:basedOn w:val="DefaultParagraphFont"/>
    <w:rsid w:val="000E25A2"/>
  </w:style>
  <w:style w:type="character" w:customStyle="1" w:styleId="eop">
    <w:name w:val="eop"/>
    <w:basedOn w:val="DefaultParagraphFont"/>
    <w:rsid w:val="000E25A2"/>
  </w:style>
  <w:style w:type="character" w:customStyle="1" w:styleId="spellingerror">
    <w:name w:val="spellingerror"/>
    <w:basedOn w:val="DefaultParagraphFont"/>
    <w:rsid w:val="002C5445"/>
  </w:style>
  <w:style w:type="table" w:styleId="TableGridLight">
    <w:name w:val="Grid Table Light"/>
    <w:basedOn w:val="TableNormal"/>
    <w:uiPriority w:val="40"/>
    <w:rsid w:val="00733C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sid w:val="0043318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E9720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4266A"/>
    <w:rPr>
      <w:sz w:val="16"/>
      <w:szCs w:val="16"/>
    </w:rPr>
  </w:style>
  <w:style w:type="paragraph" w:styleId="CommentText">
    <w:name w:val="annotation text"/>
    <w:basedOn w:val="Normal"/>
    <w:link w:val="CommentTextChar"/>
    <w:uiPriority w:val="99"/>
    <w:unhideWhenUsed/>
    <w:rsid w:val="00A4266A"/>
    <w:pPr>
      <w:spacing w:line="240" w:lineRule="auto"/>
    </w:pPr>
    <w:rPr>
      <w:rFonts w:ascii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A4266A"/>
    <w:rPr>
      <w:rFonts w:asciiTheme="minorHAnsi" w:hAnsiTheme="minorHAnsi" w:cstheme="minorBidi"/>
      <w:color w:val="auto"/>
      <w:sz w:val="20"/>
      <w:szCs w:val="20"/>
    </w:rPr>
  </w:style>
  <w:style w:type="paragraph" w:styleId="ListParagraph">
    <w:name w:val="List Paragraph"/>
    <w:basedOn w:val="Normal"/>
    <w:uiPriority w:val="34"/>
    <w:qFormat/>
    <w:rsid w:val="000721EF"/>
    <w:pPr>
      <w:ind w:left="720"/>
      <w:contextualSpacing/>
    </w:pPr>
    <w:rPr>
      <w:rFonts w:asciiTheme="minorHAnsi" w:hAnsiTheme="minorHAnsi" w:cstheme="minorBidi"/>
      <w:color w:val="auto"/>
      <w:sz w:val="22"/>
      <w:szCs w:val="22"/>
      <w:lang w:val="en-US"/>
    </w:rPr>
  </w:style>
  <w:style w:type="paragraph" w:styleId="BalloonText">
    <w:name w:val="Balloon Text"/>
    <w:basedOn w:val="Normal"/>
    <w:link w:val="BalloonTextChar"/>
    <w:uiPriority w:val="99"/>
    <w:semiHidden/>
    <w:unhideWhenUsed/>
    <w:rsid w:val="00F738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BE"/>
    <w:rPr>
      <w:rFonts w:ascii="Segoe UI" w:hAnsi="Segoe UI" w:cs="Segoe UI"/>
      <w:sz w:val="18"/>
      <w:szCs w:val="18"/>
    </w:rPr>
  </w:style>
  <w:style w:type="character" w:customStyle="1" w:styleId="Heading1Char">
    <w:name w:val="Heading 1 Char"/>
    <w:basedOn w:val="DefaultParagraphFont"/>
    <w:link w:val="Heading1"/>
    <w:uiPriority w:val="9"/>
    <w:rsid w:val="00F43C2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613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307"/>
  </w:style>
  <w:style w:type="paragraph" w:styleId="Footer">
    <w:name w:val="footer"/>
    <w:basedOn w:val="Normal"/>
    <w:link w:val="FooterChar"/>
    <w:uiPriority w:val="99"/>
    <w:unhideWhenUsed/>
    <w:rsid w:val="005613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896">
      <w:bodyDiv w:val="1"/>
      <w:marLeft w:val="0"/>
      <w:marRight w:val="0"/>
      <w:marTop w:val="0"/>
      <w:marBottom w:val="0"/>
      <w:divBdr>
        <w:top w:val="none" w:sz="0" w:space="0" w:color="auto"/>
        <w:left w:val="none" w:sz="0" w:space="0" w:color="auto"/>
        <w:bottom w:val="none" w:sz="0" w:space="0" w:color="auto"/>
        <w:right w:val="none" w:sz="0" w:space="0" w:color="auto"/>
      </w:divBdr>
      <w:divsChild>
        <w:div w:id="368532831">
          <w:marLeft w:val="0"/>
          <w:marRight w:val="0"/>
          <w:marTop w:val="0"/>
          <w:marBottom w:val="0"/>
          <w:divBdr>
            <w:top w:val="none" w:sz="0" w:space="0" w:color="auto"/>
            <w:left w:val="none" w:sz="0" w:space="0" w:color="auto"/>
            <w:bottom w:val="none" w:sz="0" w:space="0" w:color="auto"/>
            <w:right w:val="none" w:sz="0" w:space="0" w:color="auto"/>
          </w:divBdr>
        </w:div>
        <w:div w:id="2030374466">
          <w:marLeft w:val="0"/>
          <w:marRight w:val="0"/>
          <w:marTop w:val="0"/>
          <w:marBottom w:val="0"/>
          <w:divBdr>
            <w:top w:val="none" w:sz="0" w:space="0" w:color="auto"/>
            <w:left w:val="none" w:sz="0" w:space="0" w:color="auto"/>
            <w:bottom w:val="none" w:sz="0" w:space="0" w:color="auto"/>
            <w:right w:val="none" w:sz="0" w:space="0" w:color="auto"/>
          </w:divBdr>
          <w:divsChild>
            <w:div w:id="2054691068">
              <w:marLeft w:val="-75"/>
              <w:marRight w:val="0"/>
              <w:marTop w:val="30"/>
              <w:marBottom w:val="30"/>
              <w:divBdr>
                <w:top w:val="none" w:sz="0" w:space="0" w:color="auto"/>
                <w:left w:val="none" w:sz="0" w:space="0" w:color="auto"/>
                <w:bottom w:val="none" w:sz="0" w:space="0" w:color="auto"/>
                <w:right w:val="none" w:sz="0" w:space="0" w:color="auto"/>
              </w:divBdr>
              <w:divsChild>
                <w:div w:id="1938320662">
                  <w:marLeft w:val="0"/>
                  <w:marRight w:val="0"/>
                  <w:marTop w:val="0"/>
                  <w:marBottom w:val="0"/>
                  <w:divBdr>
                    <w:top w:val="none" w:sz="0" w:space="0" w:color="auto"/>
                    <w:left w:val="none" w:sz="0" w:space="0" w:color="auto"/>
                    <w:bottom w:val="none" w:sz="0" w:space="0" w:color="auto"/>
                    <w:right w:val="none" w:sz="0" w:space="0" w:color="auto"/>
                  </w:divBdr>
                  <w:divsChild>
                    <w:div w:id="805665517">
                      <w:marLeft w:val="0"/>
                      <w:marRight w:val="0"/>
                      <w:marTop w:val="0"/>
                      <w:marBottom w:val="0"/>
                      <w:divBdr>
                        <w:top w:val="none" w:sz="0" w:space="0" w:color="auto"/>
                        <w:left w:val="none" w:sz="0" w:space="0" w:color="auto"/>
                        <w:bottom w:val="none" w:sz="0" w:space="0" w:color="auto"/>
                        <w:right w:val="none" w:sz="0" w:space="0" w:color="auto"/>
                      </w:divBdr>
                    </w:div>
                  </w:divsChild>
                </w:div>
                <w:div w:id="1432167812">
                  <w:marLeft w:val="0"/>
                  <w:marRight w:val="0"/>
                  <w:marTop w:val="0"/>
                  <w:marBottom w:val="0"/>
                  <w:divBdr>
                    <w:top w:val="none" w:sz="0" w:space="0" w:color="auto"/>
                    <w:left w:val="none" w:sz="0" w:space="0" w:color="auto"/>
                    <w:bottom w:val="none" w:sz="0" w:space="0" w:color="auto"/>
                    <w:right w:val="none" w:sz="0" w:space="0" w:color="auto"/>
                  </w:divBdr>
                  <w:divsChild>
                    <w:div w:id="6104169">
                      <w:marLeft w:val="0"/>
                      <w:marRight w:val="0"/>
                      <w:marTop w:val="0"/>
                      <w:marBottom w:val="0"/>
                      <w:divBdr>
                        <w:top w:val="none" w:sz="0" w:space="0" w:color="auto"/>
                        <w:left w:val="none" w:sz="0" w:space="0" w:color="auto"/>
                        <w:bottom w:val="none" w:sz="0" w:space="0" w:color="auto"/>
                        <w:right w:val="none" w:sz="0" w:space="0" w:color="auto"/>
                      </w:divBdr>
                    </w:div>
                  </w:divsChild>
                </w:div>
                <w:div w:id="52698070">
                  <w:marLeft w:val="0"/>
                  <w:marRight w:val="0"/>
                  <w:marTop w:val="0"/>
                  <w:marBottom w:val="0"/>
                  <w:divBdr>
                    <w:top w:val="none" w:sz="0" w:space="0" w:color="auto"/>
                    <w:left w:val="none" w:sz="0" w:space="0" w:color="auto"/>
                    <w:bottom w:val="none" w:sz="0" w:space="0" w:color="auto"/>
                    <w:right w:val="none" w:sz="0" w:space="0" w:color="auto"/>
                  </w:divBdr>
                  <w:divsChild>
                    <w:div w:id="1593926633">
                      <w:marLeft w:val="0"/>
                      <w:marRight w:val="0"/>
                      <w:marTop w:val="0"/>
                      <w:marBottom w:val="0"/>
                      <w:divBdr>
                        <w:top w:val="none" w:sz="0" w:space="0" w:color="auto"/>
                        <w:left w:val="none" w:sz="0" w:space="0" w:color="auto"/>
                        <w:bottom w:val="none" w:sz="0" w:space="0" w:color="auto"/>
                        <w:right w:val="none" w:sz="0" w:space="0" w:color="auto"/>
                      </w:divBdr>
                    </w:div>
                  </w:divsChild>
                </w:div>
                <w:div w:id="912816520">
                  <w:marLeft w:val="0"/>
                  <w:marRight w:val="0"/>
                  <w:marTop w:val="0"/>
                  <w:marBottom w:val="0"/>
                  <w:divBdr>
                    <w:top w:val="none" w:sz="0" w:space="0" w:color="auto"/>
                    <w:left w:val="none" w:sz="0" w:space="0" w:color="auto"/>
                    <w:bottom w:val="none" w:sz="0" w:space="0" w:color="auto"/>
                    <w:right w:val="none" w:sz="0" w:space="0" w:color="auto"/>
                  </w:divBdr>
                  <w:divsChild>
                    <w:div w:id="1841196328">
                      <w:marLeft w:val="0"/>
                      <w:marRight w:val="0"/>
                      <w:marTop w:val="0"/>
                      <w:marBottom w:val="0"/>
                      <w:divBdr>
                        <w:top w:val="none" w:sz="0" w:space="0" w:color="auto"/>
                        <w:left w:val="none" w:sz="0" w:space="0" w:color="auto"/>
                        <w:bottom w:val="none" w:sz="0" w:space="0" w:color="auto"/>
                        <w:right w:val="none" w:sz="0" w:space="0" w:color="auto"/>
                      </w:divBdr>
                    </w:div>
                  </w:divsChild>
                </w:div>
                <w:div w:id="1391617838">
                  <w:marLeft w:val="0"/>
                  <w:marRight w:val="0"/>
                  <w:marTop w:val="0"/>
                  <w:marBottom w:val="0"/>
                  <w:divBdr>
                    <w:top w:val="none" w:sz="0" w:space="0" w:color="auto"/>
                    <w:left w:val="none" w:sz="0" w:space="0" w:color="auto"/>
                    <w:bottom w:val="none" w:sz="0" w:space="0" w:color="auto"/>
                    <w:right w:val="none" w:sz="0" w:space="0" w:color="auto"/>
                  </w:divBdr>
                  <w:divsChild>
                    <w:div w:id="40836484">
                      <w:marLeft w:val="0"/>
                      <w:marRight w:val="0"/>
                      <w:marTop w:val="0"/>
                      <w:marBottom w:val="0"/>
                      <w:divBdr>
                        <w:top w:val="none" w:sz="0" w:space="0" w:color="auto"/>
                        <w:left w:val="none" w:sz="0" w:space="0" w:color="auto"/>
                        <w:bottom w:val="none" w:sz="0" w:space="0" w:color="auto"/>
                        <w:right w:val="none" w:sz="0" w:space="0" w:color="auto"/>
                      </w:divBdr>
                    </w:div>
                  </w:divsChild>
                </w:div>
                <w:div w:id="394945">
                  <w:marLeft w:val="0"/>
                  <w:marRight w:val="0"/>
                  <w:marTop w:val="0"/>
                  <w:marBottom w:val="0"/>
                  <w:divBdr>
                    <w:top w:val="none" w:sz="0" w:space="0" w:color="auto"/>
                    <w:left w:val="none" w:sz="0" w:space="0" w:color="auto"/>
                    <w:bottom w:val="none" w:sz="0" w:space="0" w:color="auto"/>
                    <w:right w:val="none" w:sz="0" w:space="0" w:color="auto"/>
                  </w:divBdr>
                  <w:divsChild>
                    <w:div w:id="1976830419">
                      <w:marLeft w:val="0"/>
                      <w:marRight w:val="0"/>
                      <w:marTop w:val="0"/>
                      <w:marBottom w:val="0"/>
                      <w:divBdr>
                        <w:top w:val="none" w:sz="0" w:space="0" w:color="auto"/>
                        <w:left w:val="none" w:sz="0" w:space="0" w:color="auto"/>
                        <w:bottom w:val="none" w:sz="0" w:space="0" w:color="auto"/>
                        <w:right w:val="none" w:sz="0" w:space="0" w:color="auto"/>
                      </w:divBdr>
                    </w:div>
                  </w:divsChild>
                </w:div>
                <w:div w:id="990447980">
                  <w:marLeft w:val="0"/>
                  <w:marRight w:val="0"/>
                  <w:marTop w:val="0"/>
                  <w:marBottom w:val="0"/>
                  <w:divBdr>
                    <w:top w:val="none" w:sz="0" w:space="0" w:color="auto"/>
                    <w:left w:val="none" w:sz="0" w:space="0" w:color="auto"/>
                    <w:bottom w:val="none" w:sz="0" w:space="0" w:color="auto"/>
                    <w:right w:val="none" w:sz="0" w:space="0" w:color="auto"/>
                  </w:divBdr>
                  <w:divsChild>
                    <w:div w:id="555941953">
                      <w:marLeft w:val="0"/>
                      <w:marRight w:val="0"/>
                      <w:marTop w:val="0"/>
                      <w:marBottom w:val="0"/>
                      <w:divBdr>
                        <w:top w:val="none" w:sz="0" w:space="0" w:color="auto"/>
                        <w:left w:val="none" w:sz="0" w:space="0" w:color="auto"/>
                        <w:bottom w:val="none" w:sz="0" w:space="0" w:color="auto"/>
                        <w:right w:val="none" w:sz="0" w:space="0" w:color="auto"/>
                      </w:divBdr>
                    </w:div>
                  </w:divsChild>
                </w:div>
                <w:div w:id="509563817">
                  <w:marLeft w:val="0"/>
                  <w:marRight w:val="0"/>
                  <w:marTop w:val="0"/>
                  <w:marBottom w:val="0"/>
                  <w:divBdr>
                    <w:top w:val="none" w:sz="0" w:space="0" w:color="auto"/>
                    <w:left w:val="none" w:sz="0" w:space="0" w:color="auto"/>
                    <w:bottom w:val="none" w:sz="0" w:space="0" w:color="auto"/>
                    <w:right w:val="none" w:sz="0" w:space="0" w:color="auto"/>
                  </w:divBdr>
                  <w:divsChild>
                    <w:div w:id="223032278">
                      <w:marLeft w:val="0"/>
                      <w:marRight w:val="0"/>
                      <w:marTop w:val="0"/>
                      <w:marBottom w:val="0"/>
                      <w:divBdr>
                        <w:top w:val="none" w:sz="0" w:space="0" w:color="auto"/>
                        <w:left w:val="none" w:sz="0" w:space="0" w:color="auto"/>
                        <w:bottom w:val="none" w:sz="0" w:space="0" w:color="auto"/>
                        <w:right w:val="none" w:sz="0" w:space="0" w:color="auto"/>
                      </w:divBdr>
                    </w:div>
                  </w:divsChild>
                </w:div>
                <w:div w:id="1276328416">
                  <w:marLeft w:val="0"/>
                  <w:marRight w:val="0"/>
                  <w:marTop w:val="0"/>
                  <w:marBottom w:val="0"/>
                  <w:divBdr>
                    <w:top w:val="none" w:sz="0" w:space="0" w:color="auto"/>
                    <w:left w:val="none" w:sz="0" w:space="0" w:color="auto"/>
                    <w:bottom w:val="none" w:sz="0" w:space="0" w:color="auto"/>
                    <w:right w:val="none" w:sz="0" w:space="0" w:color="auto"/>
                  </w:divBdr>
                  <w:divsChild>
                    <w:div w:id="264507462">
                      <w:marLeft w:val="0"/>
                      <w:marRight w:val="0"/>
                      <w:marTop w:val="0"/>
                      <w:marBottom w:val="0"/>
                      <w:divBdr>
                        <w:top w:val="none" w:sz="0" w:space="0" w:color="auto"/>
                        <w:left w:val="none" w:sz="0" w:space="0" w:color="auto"/>
                        <w:bottom w:val="none" w:sz="0" w:space="0" w:color="auto"/>
                        <w:right w:val="none" w:sz="0" w:space="0" w:color="auto"/>
                      </w:divBdr>
                    </w:div>
                  </w:divsChild>
                </w:div>
                <w:div w:id="1050766836">
                  <w:marLeft w:val="0"/>
                  <w:marRight w:val="0"/>
                  <w:marTop w:val="0"/>
                  <w:marBottom w:val="0"/>
                  <w:divBdr>
                    <w:top w:val="none" w:sz="0" w:space="0" w:color="auto"/>
                    <w:left w:val="none" w:sz="0" w:space="0" w:color="auto"/>
                    <w:bottom w:val="none" w:sz="0" w:space="0" w:color="auto"/>
                    <w:right w:val="none" w:sz="0" w:space="0" w:color="auto"/>
                  </w:divBdr>
                  <w:divsChild>
                    <w:div w:id="1338271686">
                      <w:marLeft w:val="0"/>
                      <w:marRight w:val="0"/>
                      <w:marTop w:val="0"/>
                      <w:marBottom w:val="0"/>
                      <w:divBdr>
                        <w:top w:val="none" w:sz="0" w:space="0" w:color="auto"/>
                        <w:left w:val="none" w:sz="0" w:space="0" w:color="auto"/>
                        <w:bottom w:val="none" w:sz="0" w:space="0" w:color="auto"/>
                        <w:right w:val="none" w:sz="0" w:space="0" w:color="auto"/>
                      </w:divBdr>
                    </w:div>
                  </w:divsChild>
                </w:div>
                <w:div w:id="1649431312">
                  <w:marLeft w:val="0"/>
                  <w:marRight w:val="0"/>
                  <w:marTop w:val="0"/>
                  <w:marBottom w:val="0"/>
                  <w:divBdr>
                    <w:top w:val="none" w:sz="0" w:space="0" w:color="auto"/>
                    <w:left w:val="none" w:sz="0" w:space="0" w:color="auto"/>
                    <w:bottom w:val="none" w:sz="0" w:space="0" w:color="auto"/>
                    <w:right w:val="none" w:sz="0" w:space="0" w:color="auto"/>
                  </w:divBdr>
                  <w:divsChild>
                    <w:div w:id="1613702442">
                      <w:marLeft w:val="0"/>
                      <w:marRight w:val="0"/>
                      <w:marTop w:val="0"/>
                      <w:marBottom w:val="0"/>
                      <w:divBdr>
                        <w:top w:val="none" w:sz="0" w:space="0" w:color="auto"/>
                        <w:left w:val="none" w:sz="0" w:space="0" w:color="auto"/>
                        <w:bottom w:val="none" w:sz="0" w:space="0" w:color="auto"/>
                        <w:right w:val="none" w:sz="0" w:space="0" w:color="auto"/>
                      </w:divBdr>
                    </w:div>
                  </w:divsChild>
                </w:div>
                <w:div w:id="1381244121">
                  <w:marLeft w:val="0"/>
                  <w:marRight w:val="0"/>
                  <w:marTop w:val="0"/>
                  <w:marBottom w:val="0"/>
                  <w:divBdr>
                    <w:top w:val="none" w:sz="0" w:space="0" w:color="auto"/>
                    <w:left w:val="none" w:sz="0" w:space="0" w:color="auto"/>
                    <w:bottom w:val="none" w:sz="0" w:space="0" w:color="auto"/>
                    <w:right w:val="none" w:sz="0" w:space="0" w:color="auto"/>
                  </w:divBdr>
                  <w:divsChild>
                    <w:div w:id="750275434">
                      <w:marLeft w:val="0"/>
                      <w:marRight w:val="0"/>
                      <w:marTop w:val="0"/>
                      <w:marBottom w:val="0"/>
                      <w:divBdr>
                        <w:top w:val="none" w:sz="0" w:space="0" w:color="auto"/>
                        <w:left w:val="none" w:sz="0" w:space="0" w:color="auto"/>
                        <w:bottom w:val="none" w:sz="0" w:space="0" w:color="auto"/>
                        <w:right w:val="none" w:sz="0" w:space="0" w:color="auto"/>
                      </w:divBdr>
                    </w:div>
                  </w:divsChild>
                </w:div>
                <w:div w:id="204559718">
                  <w:marLeft w:val="0"/>
                  <w:marRight w:val="0"/>
                  <w:marTop w:val="0"/>
                  <w:marBottom w:val="0"/>
                  <w:divBdr>
                    <w:top w:val="none" w:sz="0" w:space="0" w:color="auto"/>
                    <w:left w:val="none" w:sz="0" w:space="0" w:color="auto"/>
                    <w:bottom w:val="none" w:sz="0" w:space="0" w:color="auto"/>
                    <w:right w:val="none" w:sz="0" w:space="0" w:color="auto"/>
                  </w:divBdr>
                  <w:divsChild>
                    <w:div w:id="1124157849">
                      <w:marLeft w:val="0"/>
                      <w:marRight w:val="0"/>
                      <w:marTop w:val="0"/>
                      <w:marBottom w:val="0"/>
                      <w:divBdr>
                        <w:top w:val="none" w:sz="0" w:space="0" w:color="auto"/>
                        <w:left w:val="none" w:sz="0" w:space="0" w:color="auto"/>
                        <w:bottom w:val="none" w:sz="0" w:space="0" w:color="auto"/>
                        <w:right w:val="none" w:sz="0" w:space="0" w:color="auto"/>
                      </w:divBdr>
                    </w:div>
                  </w:divsChild>
                </w:div>
                <w:div w:id="375206991">
                  <w:marLeft w:val="0"/>
                  <w:marRight w:val="0"/>
                  <w:marTop w:val="0"/>
                  <w:marBottom w:val="0"/>
                  <w:divBdr>
                    <w:top w:val="none" w:sz="0" w:space="0" w:color="auto"/>
                    <w:left w:val="none" w:sz="0" w:space="0" w:color="auto"/>
                    <w:bottom w:val="none" w:sz="0" w:space="0" w:color="auto"/>
                    <w:right w:val="none" w:sz="0" w:space="0" w:color="auto"/>
                  </w:divBdr>
                  <w:divsChild>
                    <w:div w:id="1375277735">
                      <w:marLeft w:val="0"/>
                      <w:marRight w:val="0"/>
                      <w:marTop w:val="0"/>
                      <w:marBottom w:val="0"/>
                      <w:divBdr>
                        <w:top w:val="none" w:sz="0" w:space="0" w:color="auto"/>
                        <w:left w:val="none" w:sz="0" w:space="0" w:color="auto"/>
                        <w:bottom w:val="none" w:sz="0" w:space="0" w:color="auto"/>
                        <w:right w:val="none" w:sz="0" w:space="0" w:color="auto"/>
                      </w:divBdr>
                    </w:div>
                  </w:divsChild>
                </w:div>
                <w:div w:id="871527986">
                  <w:marLeft w:val="0"/>
                  <w:marRight w:val="0"/>
                  <w:marTop w:val="0"/>
                  <w:marBottom w:val="0"/>
                  <w:divBdr>
                    <w:top w:val="none" w:sz="0" w:space="0" w:color="auto"/>
                    <w:left w:val="none" w:sz="0" w:space="0" w:color="auto"/>
                    <w:bottom w:val="none" w:sz="0" w:space="0" w:color="auto"/>
                    <w:right w:val="none" w:sz="0" w:space="0" w:color="auto"/>
                  </w:divBdr>
                  <w:divsChild>
                    <w:div w:id="1630625703">
                      <w:marLeft w:val="0"/>
                      <w:marRight w:val="0"/>
                      <w:marTop w:val="0"/>
                      <w:marBottom w:val="0"/>
                      <w:divBdr>
                        <w:top w:val="none" w:sz="0" w:space="0" w:color="auto"/>
                        <w:left w:val="none" w:sz="0" w:space="0" w:color="auto"/>
                        <w:bottom w:val="none" w:sz="0" w:space="0" w:color="auto"/>
                        <w:right w:val="none" w:sz="0" w:space="0" w:color="auto"/>
                      </w:divBdr>
                    </w:div>
                  </w:divsChild>
                </w:div>
                <w:div w:id="1518082560">
                  <w:marLeft w:val="0"/>
                  <w:marRight w:val="0"/>
                  <w:marTop w:val="0"/>
                  <w:marBottom w:val="0"/>
                  <w:divBdr>
                    <w:top w:val="none" w:sz="0" w:space="0" w:color="auto"/>
                    <w:left w:val="none" w:sz="0" w:space="0" w:color="auto"/>
                    <w:bottom w:val="none" w:sz="0" w:space="0" w:color="auto"/>
                    <w:right w:val="none" w:sz="0" w:space="0" w:color="auto"/>
                  </w:divBdr>
                  <w:divsChild>
                    <w:div w:id="2050179149">
                      <w:marLeft w:val="0"/>
                      <w:marRight w:val="0"/>
                      <w:marTop w:val="0"/>
                      <w:marBottom w:val="0"/>
                      <w:divBdr>
                        <w:top w:val="none" w:sz="0" w:space="0" w:color="auto"/>
                        <w:left w:val="none" w:sz="0" w:space="0" w:color="auto"/>
                        <w:bottom w:val="none" w:sz="0" w:space="0" w:color="auto"/>
                        <w:right w:val="none" w:sz="0" w:space="0" w:color="auto"/>
                      </w:divBdr>
                    </w:div>
                  </w:divsChild>
                </w:div>
                <w:div w:id="333261894">
                  <w:marLeft w:val="0"/>
                  <w:marRight w:val="0"/>
                  <w:marTop w:val="0"/>
                  <w:marBottom w:val="0"/>
                  <w:divBdr>
                    <w:top w:val="none" w:sz="0" w:space="0" w:color="auto"/>
                    <w:left w:val="none" w:sz="0" w:space="0" w:color="auto"/>
                    <w:bottom w:val="none" w:sz="0" w:space="0" w:color="auto"/>
                    <w:right w:val="none" w:sz="0" w:space="0" w:color="auto"/>
                  </w:divBdr>
                  <w:divsChild>
                    <w:div w:id="1937246853">
                      <w:marLeft w:val="0"/>
                      <w:marRight w:val="0"/>
                      <w:marTop w:val="0"/>
                      <w:marBottom w:val="0"/>
                      <w:divBdr>
                        <w:top w:val="none" w:sz="0" w:space="0" w:color="auto"/>
                        <w:left w:val="none" w:sz="0" w:space="0" w:color="auto"/>
                        <w:bottom w:val="none" w:sz="0" w:space="0" w:color="auto"/>
                        <w:right w:val="none" w:sz="0" w:space="0" w:color="auto"/>
                      </w:divBdr>
                    </w:div>
                  </w:divsChild>
                </w:div>
                <w:div w:id="101262979">
                  <w:marLeft w:val="0"/>
                  <w:marRight w:val="0"/>
                  <w:marTop w:val="0"/>
                  <w:marBottom w:val="0"/>
                  <w:divBdr>
                    <w:top w:val="none" w:sz="0" w:space="0" w:color="auto"/>
                    <w:left w:val="none" w:sz="0" w:space="0" w:color="auto"/>
                    <w:bottom w:val="none" w:sz="0" w:space="0" w:color="auto"/>
                    <w:right w:val="none" w:sz="0" w:space="0" w:color="auto"/>
                  </w:divBdr>
                  <w:divsChild>
                    <w:div w:id="2098211109">
                      <w:marLeft w:val="0"/>
                      <w:marRight w:val="0"/>
                      <w:marTop w:val="0"/>
                      <w:marBottom w:val="0"/>
                      <w:divBdr>
                        <w:top w:val="none" w:sz="0" w:space="0" w:color="auto"/>
                        <w:left w:val="none" w:sz="0" w:space="0" w:color="auto"/>
                        <w:bottom w:val="none" w:sz="0" w:space="0" w:color="auto"/>
                        <w:right w:val="none" w:sz="0" w:space="0" w:color="auto"/>
                      </w:divBdr>
                    </w:div>
                  </w:divsChild>
                </w:div>
                <w:div w:id="1093165388">
                  <w:marLeft w:val="0"/>
                  <w:marRight w:val="0"/>
                  <w:marTop w:val="0"/>
                  <w:marBottom w:val="0"/>
                  <w:divBdr>
                    <w:top w:val="none" w:sz="0" w:space="0" w:color="auto"/>
                    <w:left w:val="none" w:sz="0" w:space="0" w:color="auto"/>
                    <w:bottom w:val="none" w:sz="0" w:space="0" w:color="auto"/>
                    <w:right w:val="none" w:sz="0" w:space="0" w:color="auto"/>
                  </w:divBdr>
                  <w:divsChild>
                    <w:div w:id="268467807">
                      <w:marLeft w:val="0"/>
                      <w:marRight w:val="0"/>
                      <w:marTop w:val="0"/>
                      <w:marBottom w:val="0"/>
                      <w:divBdr>
                        <w:top w:val="none" w:sz="0" w:space="0" w:color="auto"/>
                        <w:left w:val="none" w:sz="0" w:space="0" w:color="auto"/>
                        <w:bottom w:val="none" w:sz="0" w:space="0" w:color="auto"/>
                        <w:right w:val="none" w:sz="0" w:space="0" w:color="auto"/>
                      </w:divBdr>
                    </w:div>
                  </w:divsChild>
                </w:div>
                <w:div w:id="44106896">
                  <w:marLeft w:val="0"/>
                  <w:marRight w:val="0"/>
                  <w:marTop w:val="0"/>
                  <w:marBottom w:val="0"/>
                  <w:divBdr>
                    <w:top w:val="none" w:sz="0" w:space="0" w:color="auto"/>
                    <w:left w:val="none" w:sz="0" w:space="0" w:color="auto"/>
                    <w:bottom w:val="none" w:sz="0" w:space="0" w:color="auto"/>
                    <w:right w:val="none" w:sz="0" w:space="0" w:color="auto"/>
                  </w:divBdr>
                  <w:divsChild>
                    <w:div w:id="1272542947">
                      <w:marLeft w:val="0"/>
                      <w:marRight w:val="0"/>
                      <w:marTop w:val="0"/>
                      <w:marBottom w:val="0"/>
                      <w:divBdr>
                        <w:top w:val="none" w:sz="0" w:space="0" w:color="auto"/>
                        <w:left w:val="none" w:sz="0" w:space="0" w:color="auto"/>
                        <w:bottom w:val="none" w:sz="0" w:space="0" w:color="auto"/>
                        <w:right w:val="none" w:sz="0" w:space="0" w:color="auto"/>
                      </w:divBdr>
                    </w:div>
                  </w:divsChild>
                </w:div>
                <w:div w:id="896168916">
                  <w:marLeft w:val="0"/>
                  <w:marRight w:val="0"/>
                  <w:marTop w:val="0"/>
                  <w:marBottom w:val="0"/>
                  <w:divBdr>
                    <w:top w:val="none" w:sz="0" w:space="0" w:color="auto"/>
                    <w:left w:val="none" w:sz="0" w:space="0" w:color="auto"/>
                    <w:bottom w:val="none" w:sz="0" w:space="0" w:color="auto"/>
                    <w:right w:val="none" w:sz="0" w:space="0" w:color="auto"/>
                  </w:divBdr>
                  <w:divsChild>
                    <w:div w:id="261300718">
                      <w:marLeft w:val="0"/>
                      <w:marRight w:val="0"/>
                      <w:marTop w:val="0"/>
                      <w:marBottom w:val="0"/>
                      <w:divBdr>
                        <w:top w:val="none" w:sz="0" w:space="0" w:color="auto"/>
                        <w:left w:val="none" w:sz="0" w:space="0" w:color="auto"/>
                        <w:bottom w:val="none" w:sz="0" w:space="0" w:color="auto"/>
                        <w:right w:val="none" w:sz="0" w:space="0" w:color="auto"/>
                      </w:divBdr>
                    </w:div>
                  </w:divsChild>
                </w:div>
                <w:div w:id="1742411860">
                  <w:marLeft w:val="0"/>
                  <w:marRight w:val="0"/>
                  <w:marTop w:val="0"/>
                  <w:marBottom w:val="0"/>
                  <w:divBdr>
                    <w:top w:val="none" w:sz="0" w:space="0" w:color="auto"/>
                    <w:left w:val="none" w:sz="0" w:space="0" w:color="auto"/>
                    <w:bottom w:val="none" w:sz="0" w:space="0" w:color="auto"/>
                    <w:right w:val="none" w:sz="0" w:space="0" w:color="auto"/>
                  </w:divBdr>
                  <w:divsChild>
                    <w:div w:id="601377359">
                      <w:marLeft w:val="0"/>
                      <w:marRight w:val="0"/>
                      <w:marTop w:val="0"/>
                      <w:marBottom w:val="0"/>
                      <w:divBdr>
                        <w:top w:val="none" w:sz="0" w:space="0" w:color="auto"/>
                        <w:left w:val="none" w:sz="0" w:space="0" w:color="auto"/>
                        <w:bottom w:val="none" w:sz="0" w:space="0" w:color="auto"/>
                        <w:right w:val="none" w:sz="0" w:space="0" w:color="auto"/>
                      </w:divBdr>
                    </w:div>
                  </w:divsChild>
                </w:div>
                <w:div w:id="2085687223">
                  <w:marLeft w:val="0"/>
                  <w:marRight w:val="0"/>
                  <w:marTop w:val="0"/>
                  <w:marBottom w:val="0"/>
                  <w:divBdr>
                    <w:top w:val="none" w:sz="0" w:space="0" w:color="auto"/>
                    <w:left w:val="none" w:sz="0" w:space="0" w:color="auto"/>
                    <w:bottom w:val="none" w:sz="0" w:space="0" w:color="auto"/>
                    <w:right w:val="none" w:sz="0" w:space="0" w:color="auto"/>
                  </w:divBdr>
                  <w:divsChild>
                    <w:div w:id="1531868615">
                      <w:marLeft w:val="0"/>
                      <w:marRight w:val="0"/>
                      <w:marTop w:val="0"/>
                      <w:marBottom w:val="0"/>
                      <w:divBdr>
                        <w:top w:val="none" w:sz="0" w:space="0" w:color="auto"/>
                        <w:left w:val="none" w:sz="0" w:space="0" w:color="auto"/>
                        <w:bottom w:val="none" w:sz="0" w:space="0" w:color="auto"/>
                        <w:right w:val="none" w:sz="0" w:space="0" w:color="auto"/>
                      </w:divBdr>
                    </w:div>
                  </w:divsChild>
                </w:div>
                <w:div w:id="1297686505">
                  <w:marLeft w:val="0"/>
                  <w:marRight w:val="0"/>
                  <w:marTop w:val="0"/>
                  <w:marBottom w:val="0"/>
                  <w:divBdr>
                    <w:top w:val="none" w:sz="0" w:space="0" w:color="auto"/>
                    <w:left w:val="none" w:sz="0" w:space="0" w:color="auto"/>
                    <w:bottom w:val="none" w:sz="0" w:space="0" w:color="auto"/>
                    <w:right w:val="none" w:sz="0" w:space="0" w:color="auto"/>
                  </w:divBdr>
                  <w:divsChild>
                    <w:div w:id="1887141559">
                      <w:marLeft w:val="0"/>
                      <w:marRight w:val="0"/>
                      <w:marTop w:val="0"/>
                      <w:marBottom w:val="0"/>
                      <w:divBdr>
                        <w:top w:val="none" w:sz="0" w:space="0" w:color="auto"/>
                        <w:left w:val="none" w:sz="0" w:space="0" w:color="auto"/>
                        <w:bottom w:val="none" w:sz="0" w:space="0" w:color="auto"/>
                        <w:right w:val="none" w:sz="0" w:space="0" w:color="auto"/>
                      </w:divBdr>
                    </w:div>
                  </w:divsChild>
                </w:div>
                <w:div w:id="1328480353">
                  <w:marLeft w:val="0"/>
                  <w:marRight w:val="0"/>
                  <w:marTop w:val="0"/>
                  <w:marBottom w:val="0"/>
                  <w:divBdr>
                    <w:top w:val="none" w:sz="0" w:space="0" w:color="auto"/>
                    <w:left w:val="none" w:sz="0" w:space="0" w:color="auto"/>
                    <w:bottom w:val="none" w:sz="0" w:space="0" w:color="auto"/>
                    <w:right w:val="none" w:sz="0" w:space="0" w:color="auto"/>
                  </w:divBdr>
                  <w:divsChild>
                    <w:div w:id="786315920">
                      <w:marLeft w:val="0"/>
                      <w:marRight w:val="0"/>
                      <w:marTop w:val="0"/>
                      <w:marBottom w:val="0"/>
                      <w:divBdr>
                        <w:top w:val="none" w:sz="0" w:space="0" w:color="auto"/>
                        <w:left w:val="none" w:sz="0" w:space="0" w:color="auto"/>
                        <w:bottom w:val="none" w:sz="0" w:space="0" w:color="auto"/>
                        <w:right w:val="none" w:sz="0" w:space="0" w:color="auto"/>
                      </w:divBdr>
                    </w:div>
                  </w:divsChild>
                </w:div>
                <w:div w:id="2066027399">
                  <w:marLeft w:val="0"/>
                  <w:marRight w:val="0"/>
                  <w:marTop w:val="0"/>
                  <w:marBottom w:val="0"/>
                  <w:divBdr>
                    <w:top w:val="none" w:sz="0" w:space="0" w:color="auto"/>
                    <w:left w:val="none" w:sz="0" w:space="0" w:color="auto"/>
                    <w:bottom w:val="none" w:sz="0" w:space="0" w:color="auto"/>
                    <w:right w:val="none" w:sz="0" w:space="0" w:color="auto"/>
                  </w:divBdr>
                  <w:divsChild>
                    <w:div w:id="62069315">
                      <w:marLeft w:val="0"/>
                      <w:marRight w:val="0"/>
                      <w:marTop w:val="0"/>
                      <w:marBottom w:val="0"/>
                      <w:divBdr>
                        <w:top w:val="none" w:sz="0" w:space="0" w:color="auto"/>
                        <w:left w:val="none" w:sz="0" w:space="0" w:color="auto"/>
                        <w:bottom w:val="none" w:sz="0" w:space="0" w:color="auto"/>
                        <w:right w:val="none" w:sz="0" w:space="0" w:color="auto"/>
                      </w:divBdr>
                    </w:div>
                  </w:divsChild>
                </w:div>
                <w:div w:id="1472555849">
                  <w:marLeft w:val="0"/>
                  <w:marRight w:val="0"/>
                  <w:marTop w:val="0"/>
                  <w:marBottom w:val="0"/>
                  <w:divBdr>
                    <w:top w:val="none" w:sz="0" w:space="0" w:color="auto"/>
                    <w:left w:val="none" w:sz="0" w:space="0" w:color="auto"/>
                    <w:bottom w:val="none" w:sz="0" w:space="0" w:color="auto"/>
                    <w:right w:val="none" w:sz="0" w:space="0" w:color="auto"/>
                  </w:divBdr>
                  <w:divsChild>
                    <w:div w:id="593780401">
                      <w:marLeft w:val="0"/>
                      <w:marRight w:val="0"/>
                      <w:marTop w:val="0"/>
                      <w:marBottom w:val="0"/>
                      <w:divBdr>
                        <w:top w:val="none" w:sz="0" w:space="0" w:color="auto"/>
                        <w:left w:val="none" w:sz="0" w:space="0" w:color="auto"/>
                        <w:bottom w:val="none" w:sz="0" w:space="0" w:color="auto"/>
                        <w:right w:val="none" w:sz="0" w:space="0" w:color="auto"/>
                      </w:divBdr>
                    </w:div>
                  </w:divsChild>
                </w:div>
                <w:div w:id="567618448">
                  <w:marLeft w:val="0"/>
                  <w:marRight w:val="0"/>
                  <w:marTop w:val="0"/>
                  <w:marBottom w:val="0"/>
                  <w:divBdr>
                    <w:top w:val="none" w:sz="0" w:space="0" w:color="auto"/>
                    <w:left w:val="none" w:sz="0" w:space="0" w:color="auto"/>
                    <w:bottom w:val="none" w:sz="0" w:space="0" w:color="auto"/>
                    <w:right w:val="none" w:sz="0" w:space="0" w:color="auto"/>
                  </w:divBdr>
                  <w:divsChild>
                    <w:div w:id="2019502814">
                      <w:marLeft w:val="0"/>
                      <w:marRight w:val="0"/>
                      <w:marTop w:val="0"/>
                      <w:marBottom w:val="0"/>
                      <w:divBdr>
                        <w:top w:val="none" w:sz="0" w:space="0" w:color="auto"/>
                        <w:left w:val="none" w:sz="0" w:space="0" w:color="auto"/>
                        <w:bottom w:val="none" w:sz="0" w:space="0" w:color="auto"/>
                        <w:right w:val="none" w:sz="0" w:space="0" w:color="auto"/>
                      </w:divBdr>
                    </w:div>
                  </w:divsChild>
                </w:div>
                <w:div w:id="1434939678">
                  <w:marLeft w:val="0"/>
                  <w:marRight w:val="0"/>
                  <w:marTop w:val="0"/>
                  <w:marBottom w:val="0"/>
                  <w:divBdr>
                    <w:top w:val="none" w:sz="0" w:space="0" w:color="auto"/>
                    <w:left w:val="none" w:sz="0" w:space="0" w:color="auto"/>
                    <w:bottom w:val="none" w:sz="0" w:space="0" w:color="auto"/>
                    <w:right w:val="none" w:sz="0" w:space="0" w:color="auto"/>
                  </w:divBdr>
                  <w:divsChild>
                    <w:div w:id="1394083546">
                      <w:marLeft w:val="0"/>
                      <w:marRight w:val="0"/>
                      <w:marTop w:val="0"/>
                      <w:marBottom w:val="0"/>
                      <w:divBdr>
                        <w:top w:val="none" w:sz="0" w:space="0" w:color="auto"/>
                        <w:left w:val="none" w:sz="0" w:space="0" w:color="auto"/>
                        <w:bottom w:val="none" w:sz="0" w:space="0" w:color="auto"/>
                        <w:right w:val="none" w:sz="0" w:space="0" w:color="auto"/>
                      </w:divBdr>
                    </w:div>
                  </w:divsChild>
                </w:div>
                <w:div w:id="2144883236">
                  <w:marLeft w:val="0"/>
                  <w:marRight w:val="0"/>
                  <w:marTop w:val="0"/>
                  <w:marBottom w:val="0"/>
                  <w:divBdr>
                    <w:top w:val="none" w:sz="0" w:space="0" w:color="auto"/>
                    <w:left w:val="none" w:sz="0" w:space="0" w:color="auto"/>
                    <w:bottom w:val="none" w:sz="0" w:space="0" w:color="auto"/>
                    <w:right w:val="none" w:sz="0" w:space="0" w:color="auto"/>
                  </w:divBdr>
                  <w:divsChild>
                    <w:div w:id="1122915430">
                      <w:marLeft w:val="0"/>
                      <w:marRight w:val="0"/>
                      <w:marTop w:val="0"/>
                      <w:marBottom w:val="0"/>
                      <w:divBdr>
                        <w:top w:val="none" w:sz="0" w:space="0" w:color="auto"/>
                        <w:left w:val="none" w:sz="0" w:space="0" w:color="auto"/>
                        <w:bottom w:val="none" w:sz="0" w:space="0" w:color="auto"/>
                        <w:right w:val="none" w:sz="0" w:space="0" w:color="auto"/>
                      </w:divBdr>
                    </w:div>
                  </w:divsChild>
                </w:div>
                <w:div w:id="2043628270">
                  <w:marLeft w:val="0"/>
                  <w:marRight w:val="0"/>
                  <w:marTop w:val="0"/>
                  <w:marBottom w:val="0"/>
                  <w:divBdr>
                    <w:top w:val="none" w:sz="0" w:space="0" w:color="auto"/>
                    <w:left w:val="none" w:sz="0" w:space="0" w:color="auto"/>
                    <w:bottom w:val="none" w:sz="0" w:space="0" w:color="auto"/>
                    <w:right w:val="none" w:sz="0" w:space="0" w:color="auto"/>
                  </w:divBdr>
                  <w:divsChild>
                    <w:div w:id="1051806078">
                      <w:marLeft w:val="0"/>
                      <w:marRight w:val="0"/>
                      <w:marTop w:val="0"/>
                      <w:marBottom w:val="0"/>
                      <w:divBdr>
                        <w:top w:val="none" w:sz="0" w:space="0" w:color="auto"/>
                        <w:left w:val="none" w:sz="0" w:space="0" w:color="auto"/>
                        <w:bottom w:val="none" w:sz="0" w:space="0" w:color="auto"/>
                        <w:right w:val="none" w:sz="0" w:space="0" w:color="auto"/>
                      </w:divBdr>
                    </w:div>
                  </w:divsChild>
                </w:div>
                <w:div w:id="998734133">
                  <w:marLeft w:val="0"/>
                  <w:marRight w:val="0"/>
                  <w:marTop w:val="0"/>
                  <w:marBottom w:val="0"/>
                  <w:divBdr>
                    <w:top w:val="none" w:sz="0" w:space="0" w:color="auto"/>
                    <w:left w:val="none" w:sz="0" w:space="0" w:color="auto"/>
                    <w:bottom w:val="none" w:sz="0" w:space="0" w:color="auto"/>
                    <w:right w:val="none" w:sz="0" w:space="0" w:color="auto"/>
                  </w:divBdr>
                  <w:divsChild>
                    <w:div w:id="463472258">
                      <w:marLeft w:val="0"/>
                      <w:marRight w:val="0"/>
                      <w:marTop w:val="0"/>
                      <w:marBottom w:val="0"/>
                      <w:divBdr>
                        <w:top w:val="none" w:sz="0" w:space="0" w:color="auto"/>
                        <w:left w:val="none" w:sz="0" w:space="0" w:color="auto"/>
                        <w:bottom w:val="none" w:sz="0" w:space="0" w:color="auto"/>
                        <w:right w:val="none" w:sz="0" w:space="0" w:color="auto"/>
                      </w:divBdr>
                    </w:div>
                  </w:divsChild>
                </w:div>
                <w:div w:id="1064452307">
                  <w:marLeft w:val="0"/>
                  <w:marRight w:val="0"/>
                  <w:marTop w:val="0"/>
                  <w:marBottom w:val="0"/>
                  <w:divBdr>
                    <w:top w:val="none" w:sz="0" w:space="0" w:color="auto"/>
                    <w:left w:val="none" w:sz="0" w:space="0" w:color="auto"/>
                    <w:bottom w:val="none" w:sz="0" w:space="0" w:color="auto"/>
                    <w:right w:val="none" w:sz="0" w:space="0" w:color="auto"/>
                  </w:divBdr>
                  <w:divsChild>
                    <w:div w:id="503054905">
                      <w:marLeft w:val="0"/>
                      <w:marRight w:val="0"/>
                      <w:marTop w:val="0"/>
                      <w:marBottom w:val="0"/>
                      <w:divBdr>
                        <w:top w:val="none" w:sz="0" w:space="0" w:color="auto"/>
                        <w:left w:val="none" w:sz="0" w:space="0" w:color="auto"/>
                        <w:bottom w:val="none" w:sz="0" w:space="0" w:color="auto"/>
                        <w:right w:val="none" w:sz="0" w:space="0" w:color="auto"/>
                      </w:divBdr>
                    </w:div>
                  </w:divsChild>
                </w:div>
                <w:div w:id="1356732620">
                  <w:marLeft w:val="0"/>
                  <w:marRight w:val="0"/>
                  <w:marTop w:val="0"/>
                  <w:marBottom w:val="0"/>
                  <w:divBdr>
                    <w:top w:val="none" w:sz="0" w:space="0" w:color="auto"/>
                    <w:left w:val="none" w:sz="0" w:space="0" w:color="auto"/>
                    <w:bottom w:val="none" w:sz="0" w:space="0" w:color="auto"/>
                    <w:right w:val="none" w:sz="0" w:space="0" w:color="auto"/>
                  </w:divBdr>
                  <w:divsChild>
                    <w:div w:id="2125687930">
                      <w:marLeft w:val="0"/>
                      <w:marRight w:val="0"/>
                      <w:marTop w:val="0"/>
                      <w:marBottom w:val="0"/>
                      <w:divBdr>
                        <w:top w:val="none" w:sz="0" w:space="0" w:color="auto"/>
                        <w:left w:val="none" w:sz="0" w:space="0" w:color="auto"/>
                        <w:bottom w:val="none" w:sz="0" w:space="0" w:color="auto"/>
                        <w:right w:val="none" w:sz="0" w:space="0" w:color="auto"/>
                      </w:divBdr>
                    </w:div>
                    <w:div w:id="543950810">
                      <w:marLeft w:val="0"/>
                      <w:marRight w:val="0"/>
                      <w:marTop w:val="0"/>
                      <w:marBottom w:val="0"/>
                      <w:divBdr>
                        <w:top w:val="none" w:sz="0" w:space="0" w:color="auto"/>
                        <w:left w:val="none" w:sz="0" w:space="0" w:color="auto"/>
                        <w:bottom w:val="none" w:sz="0" w:space="0" w:color="auto"/>
                        <w:right w:val="none" w:sz="0" w:space="0" w:color="auto"/>
                      </w:divBdr>
                    </w:div>
                  </w:divsChild>
                </w:div>
                <w:div w:id="899824764">
                  <w:marLeft w:val="0"/>
                  <w:marRight w:val="0"/>
                  <w:marTop w:val="0"/>
                  <w:marBottom w:val="0"/>
                  <w:divBdr>
                    <w:top w:val="none" w:sz="0" w:space="0" w:color="auto"/>
                    <w:left w:val="none" w:sz="0" w:space="0" w:color="auto"/>
                    <w:bottom w:val="none" w:sz="0" w:space="0" w:color="auto"/>
                    <w:right w:val="none" w:sz="0" w:space="0" w:color="auto"/>
                  </w:divBdr>
                  <w:divsChild>
                    <w:div w:id="1253391782">
                      <w:marLeft w:val="0"/>
                      <w:marRight w:val="0"/>
                      <w:marTop w:val="0"/>
                      <w:marBottom w:val="0"/>
                      <w:divBdr>
                        <w:top w:val="none" w:sz="0" w:space="0" w:color="auto"/>
                        <w:left w:val="none" w:sz="0" w:space="0" w:color="auto"/>
                        <w:bottom w:val="none" w:sz="0" w:space="0" w:color="auto"/>
                        <w:right w:val="none" w:sz="0" w:space="0" w:color="auto"/>
                      </w:divBdr>
                    </w:div>
                  </w:divsChild>
                </w:div>
                <w:div w:id="493766449">
                  <w:marLeft w:val="0"/>
                  <w:marRight w:val="0"/>
                  <w:marTop w:val="0"/>
                  <w:marBottom w:val="0"/>
                  <w:divBdr>
                    <w:top w:val="none" w:sz="0" w:space="0" w:color="auto"/>
                    <w:left w:val="none" w:sz="0" w:space="0" w:color="auto"/>
                    <w:bottom w:val="none" w:sz="0" w:space="0" w:color="auto"/>
                    <w:right w:val="none" w:sz="0" w:space="0" w:color="auto"/>
                  </w:divBdr>
                  <w:divsChild>
                    <w:div w:id="2088114966">
                      <w:marLeft w:val="0"/>
                      <w:marRight w:val="0"/>
                      <w:marTop w:val="0"/>
                      <w:marBottom w:val="0"/>
                      <w:divBdr>
                        <w:top w:val="none" w:sz="0" w:space="0" w:color="auto"/>
                        <w:left w:val="none" w:sz="0" w:space="0" w:color="auto"/>
                        <w:bottom w:val="none" w:sz="0" w:space="0" w:color="auto"/>
                        <w:right w:val="none" w:sz="0" w:space="0" w:color="auto"/>
                      </w:divBdr>
                    </w:div>
                  </w:divsChild>
                </w:div>
                <w:div w:id="159927723">
                  <w:marLeft w:val="0"/>
                  <w:marRight w:val="0"/>
                  <w:marTop w:val="0"/>
                  <w:marBottom w:val="0"/>
                  <w:divBdr>
                    <w:top w:val="none" w:sz="0" w:space="0" w:color="auto"/>
                    <w:left w:val="none" w:sz="0" w:space="0" w:color="auto"/>
                    <w:bottom w:val="none" w:sz="0" w:space="0" w:color="auto"/>
                    <w:right w:val="none" w:sz="0" w:space="0" w:color="auto"/>
                  </w:divBdr>
                  <w:divsChild>
                    <w:div w:id="1260718151">
                      <w:marLeft w:val="0"/>
                      <w:marRight w:val="0"/>
                      <w:marTop w:val="0"/>
                      <w:marBottom w:val="0"/>
                      <w:divBdr>
                        <w:top w:val="none" w:sz="0" w:space="0" w:color="auto"/>
                        <w:left w:val="none" w:sz="0" w:space="0" w:color="auto"/>
                        <w:bottom w:val="none" w:sz="0" w:space="0" w:color="auto"/>
                        <w:right w:val="none" w:sz="0" w:space="0" w:color="auto"/>
                      </w:divBdr>
                    </w:div>
                  </w:divsChild>
                </w:div>
                <w:div w:id="1935554042">
                  <w:marLeft w:val="0"/>
                  <w:marRight w:val="0"/>
                  <w:marTop w:val="0"/>
                  <w:marBottom w:val="0"/>
                  <w:divBdr>
                    <w:top w:val="none" w:sz="0" w:space="0" w:color="auto"/>
                    <w:left w:val="none" w:sz="0" w:space="0" w:color="auto"/>
                    <w:bottom w:val="none" w:sz="0" w:space="0" w:color="auto"/>
                    <w:right w:val="none" w:sz="0" w:space="0" w:color="auto"/>
                  </w:divBdr>
                  <w:divsChild>
                    <w:div w:id="1153453955">
                      <w:marLeft w:val="0"/>
                      <w:marRight w:val="0"/>
                      <w:marTop w:val="0"/>
                      <w:marBottom w:val="0"/>
                      <w:divBdr>
                        <w:top w:val="none" w:sz="0" w:space="0" w:color="auto"/>
                        <w:left w:val="none" w:sz="0" w:space="0" w:color="auto"/>
                        <w:bottom w:val="none" w:sz="0" w:space="0" w:color="auto"/>
                        <w:right w:val="none" w:sz="0" w:space="0" w:color="auto"/>
                      </w:divBdr>
                    </w:div>
                  </w:divsChild>
                </w:div>
                <w:div w:id="13653101">
                  <w:marLeft w:val="0"/>
                  <w:marRight w:val="0"/>
                  <w:marTop w:val="0"/>
                  <w:marBottom w:val="0"/>
                  <w:divBdr>
                    <w:top w:val="none" w:sz="0" w:space="0" w:color="auto"/>
                    <w:left w:val="none" w:sz="0" w:space="0" w:color="auto"/>
                    <w:bottom w:val="none" w:sz="0" w:space="0" w:color="auto"/>
                    <w:right w:val="none" w:sz="0" w:space="0" w:color="auto"/>
                  </w:divBdr>
                  <w:divsChild>
                    <w:div w:id="1540821226">
                      <w:marLeft w:val="0"/>
                      <w:marRight w:val="0"/>
                      <w:marTop w:val="0"/>
                      <w:marBottom w:val="0"/>
                      <w:divBdr>
                        <w:top w:val="none" w:sz="0" w:space="0" w:color="auto"/>
                        <w:left w:val="none" w:sz="0" w:space="0" w:color="auto"/>
                        <w:bottom w:val="none" w:sz="0" w:space="0" w:color="auto"/>
                        <w:right w:val="none" w:sz="0" w:space="0" w:color="auto"/>
                      </w:divBdr>
                    </w:div>
                  </w:divsChild>
                </w:div>
                <w:div w:id="721054267">
                  <w:marLeft w:val="0"/>
                  <w:marRight w:val="0"/>
                  <w:marTop w:val="0"/>
                  <w:marBottom w:val="0"/>
                  <w:divBdr>
                    <w:top w:val="none" w:sz="0" w:space="0" w:color="auto"/>
                    <w:left w:val="none" w:sz="0" w:space="0" w:color="auto"/>
                    <w:bottom w:val="none" w:sz="0" w:space="0" w:color="auto"/>
                    <w:right w:val="none" w:sz="0" w:space="0" w:color="auto"/>
                  </w:divBdr>
                  <w:divsChild>
                    <w:div w:id="1767261427">
                      <w:marLeft w:val="0"/>
                      <w:marRight w:val="0"/>
                      <w:marTop w:val="0"/>
                      <w:marBottom w:val="0"/>
                      <w:divBdr>
                        <w:top w:val="none" w:sz="0" w:space="0" w:color="auto"/>
                        <w:left w:val="none" w:sz="0" w:space="0" w:color="auto"/>
                        <w:bottom w:val="none" w:sz="0" w:space="0" w:color="auto"/>
                        <w:right w:val="none" w:sz="0" w:space="0" w:color="auto"/>
                      </w:divBdr>
                    </w:div>
                  </w:divsChild>
                </w:div>
                <w:div w:id="1244802175">
                  <w:marLeft w:val="0"/>
                  <w:marRight w:val="0"/>
                  <w:marTop w:val="0"/>
                  <w:marBottom w:val="0"/>
                  <w:divBdr>
                    <w:top w:val="none" w:sz="0" w:space="0" w:color="auto"/>
                    <w:left w:val="none" w:sz="0" w:space="0" w:color="auto"/>
                    <w:bottom w:val="none" w:sz="0" w:space="0" w:color="auto"/>
                    <w:right w:val="none" w:sz="0" w:space="0" w:color="auto"/>
                  </w:divBdr>
                  <w:divsChild>
                    <w:div w:id="1979141574">
                      <w:marLeft w:val="0"/>
                      <w:marRight w:val="0"/>
                      <w:marTop w:val="0"/>
                      <w:marBottom w:val="0"/>
                      <w:divBdr>
                        <w:top w:val="none" w:sz="0" w:space="0" w:color="auto"/>
                        <w:left w:val="none" w:sz="0" w:space="0" w:color="auto"/>
                        <w:bottom w:val="none" w:sz="0" w:space="0" w:color="auto"/>
                        <w:right w:val="none" w:sz="0" w:space="0" w:color="auto"/>
                      </w:divBdr>
                    </w:div>
                  </w:divsChild>
                </w:div>
                <w:div w:id="1553930617">
                  <w:marLeft w:val="0"/>
                  <w:marRight w:val="0"/>
                  <w:marTop w:val="0"/>
                  <w:marBottom w:val="0"/>
                  <w:divBdr>
                    <w:top w:val="none" w:sz="0" w:space="0" w:color="auto"/>
                    <w:left w:val="none" w:sz="0" w:space="0" w:color="auto"/>
                    <w:bottom w:val="none" w:sz="0" w:space="0" w:color="auto"/>
                    <w:right w:val="none" w:sz="0" w:space="0" w:color="auto"/>
                  </w:divBdr>
                  <w:divsChild>
                    <w:div w:id="148640111">
                      <w:marLeft w:val="0"/>
                      <w:marRight w:val="0"/>
                      <w:marTop w:val="0"/>
                      <w:marBottom w:val="0"/>
                      <w:divBdr>
                        <w:top w:val="none" w:sz="0" w:space="0" w:color="auto"/>
                        <w:left w:val="none" w:sz="0" w:space="0" w:color="auto"/>
                        <w:bottom w:val="none" w:sz="0" w:space="0" w:color="auto"/>
                        <w:right w:val="none" w:sz="0" w:space="0" w:color="auto"/>
                      </w:divBdr>
                    </w:div>
                  </w:divsChild>
                </w:div>
                <w:div w:id="1011299107">
                  <w:marLeft w:val="0"/>
                  <w:marRight w:val="0"/>
                  <w:marTop w:val="0"/>
                  <w:marBottom w:val="0"/>
                  <w:divBdr>
                    <w:top w:val="none" w:sz="0" w:space="0" w:color="auto"/>
                    <w:left w:val="none" w:sz="0" w:space="0" w:color="auto"/>
                    <w:bottom w:val="none" w:sz="0" w:space="0" w:color="auto"/>
                    <w:right w:val="none" w:sz="0" w:space="0" w:color="auto"/>
                  </w:divBdr>
                  <w:divsChild>
                    <w:div w:id="1390768141">
                      <w:marLeft w:val="0"/>
                      <w:marRight w:val="0"/>
                      <w:marTop w:val="0"/>
                      <w:marBottom w:val="0"/>
                      <w:divBdr>
                        <w:top w:val="none" w:sz="0" w:space="0" w:color="auto"/>
                        <w:left w:val="none" w:sz="0" w:space="0" w:color="auto"/>
                        <w:bottom w:val="none" w:sz="0" w:space="0" w:color="auto"/>
                        <w:right w:val="none" w:sz="0" w:space="0" w:color="auto"/>
                      </w:divBdr>
                    </w:div>
                  </w:divsChild>
                </w:div>
                <w:div w:id="1021129153">
                  <w:marLeft w:val="0"/>
                  <w:marRight w:val="0"/>
                  <w:marTop w:val="0"/>
                  <w:marBottom w:val="0"/>
                  <w:divBdr>
                    <w:top w:val="none" w:sz="0" w:space="0" w:color="auto"/>
                    <w:left w:val="none" w:sz="0" w:space="0" w:color="auto"/>
                    <w:bottom w:val="none" w:sz="0" w:space="0" w:color="auto"/>
                    <w:right w:val="none" w:sz="0" w:space="0" w:color="auto"/>
                  </w:divBdr>
                  <w:divsChild>
                    <w:div w:id="1852837313">
                      <w:marLeft w:val="0"/>
                      <w:marRight w:val="0"/>
                      <w:marTop w:val="0"/>
                      <w:marBottom w:val="0"/>
                      <w:divBdr>
                        <w:top w:val="none" w:sz="0" w:space="0" w:color="auto"/>
                        <w:left w:val="none" w:sz="0" w:space="0" w:color="auto"/>
                        <w:bottom w:val="none" w:sz="0" w:space="0" w:color="auto"/>
                        <w:right w:val="none" w:sz="0" w:space="0" w:color="auto"/>
                      </w:divBdr>
                    </w:div>
                  </w:divsChild>
                </w:div>
                <w:div w:id="425930644">
                  <w:marLeft w:val="0"/>
                  <w:marRight w:val="0"/>
                  <w:marTop w:val="0"/>
                  <w:marBottom w:val="0"/>
                  <w:divBdr>
                    <w:top w:val="none" w:sz="0" w:space="0" w:color="auto"/>
                    <w:left w:val="none" w:sz="0" w:space="0" w:color="auto"/>
                    <w:bottom w:val="none" w:sz="0" w:space="0" w:color="auto"/>
                    <w:right w:val="none" w:sz="0" w:space="0" w:color="auto"/>
                  </w:divBdr>
                  <w:divsChild>
                    <w:div w:id="1624656672">
                      <w:marLeft w:val="0"/>
                      <w:marRight w:val="0"/>
                      <w:marTop w:val="0"/>
                      <w:marBottom w:val="0"/>
                      <w:divBdr>
                        <w:top w:val="none" w:sz="0" w:space="0" w:color="auto"/>
                        <w:left w:val="none" w:sz="0" w:space="0" w:color="auto"/>
                        <w:bottom w:val="none" w:sz="0" w:space="0" w:color="auto"/>
                        <w:right w:val="none" w:sz="0" w:space="0" w:color="auto"/>
                      </w:divBdr>
                    </w:div>
                  </w:divsChild>
                </w:div>
                <w:div w:id="586426151">
                  <w:marLeft w:val="0"/>
                  <w:marRight w:val="0"/>
                  <w:marTop w:val="0"/>
                  <w:marBottom w:val="0"/>
                  <w:divBdr>
                    <w:top w:val="none" w:sz="0" w:space="0" w:color="auto"/>
                    <w:left w:val="none" w:sz="0" w:space="0" w:color="auto"/>
                    <w:bottom w:val="none" w:sz="0" w:space="0" w:color="auto"/>
                    <w:right w:val="none" w:sz="0" w:space="0" w:color="auto"/>
                  </w:divBdr>
                  <w:divsChild>
                    <w:div w:id="1202016783">
                      <w:marLeft w:val="0"/>
                      <w:marRight w:val="0"/>
                      <w:marTop w:val="0"/>
                      <w:marBottom w:val="0"/>
                      <w:divBdr>
                        <w:top w:val="none" w:sz="0" w:space="0" w:color="auto"/>
                        <w:left w:val="none" w:sz="0" w:space="0" w:color="auto"/>
                        <w:bottom w:val="none" w:sz="0" w:space="0" w:color="auto"/>
                        <w:right w:val="none" w:sz="0" w:space="0" w:color="auto"/>
                      </w:divBdr>
                    </w:div>
                    <w:div w:id="548109041">
                      <w:marLeft w:val="0"/>
                      <w:marRight w:val="0"/>
                      <w:marTop w:val="0"/>
                      <w:marBottom w:val="0"/>
                      <w:divBdr>
                        <w:top w:val="none" w:sz="0" w:space="0" w:color="auto"/>
                        <w:left w:val="none" w:sz="0" w:space="0" w:color="auto"/>
                        <w:bottom w:val="none" w:sz="0" w:space="0" w:color="auto"/>
                        <w:right w:val="none" w:sz="0" w:space="0" w:color="auto"/>
                      </w:divBdr>
                    </w:div>
                  </w:divsChild>
                </w:div>
                <w:div w:id="315191063">
                  <w:marLeft w:val="0"/>
                  <w:marRight w:val="0"/>
                  <w:marTop w:val="0"/>
                  <w:marBottom w:val="0"/>
                  <w:divBdr>
                    <w:top w:val="none" w:sz="0" w:space="0" w:color="auto"/>
                    <w:left w:val="none" w:sz="0" w:space="0" w:color="auto"/>
                    <w:bottom w:val="none" w:sz="0" w:space="0" w:color="auto"/>
                    <w:right w:val="none" w:sz="0" w:space="0" w:color="auto"/>
                  </w:divBdr>
                  <w:divsChild>
                    <w:div w:id="669719586">
                      <w:marLeft w:val="0"/>
                      <w:marRight w:val="0"/>
                      <w:marTop w:val="0"/>
                      <w:marBottom w:val="0"/>
                      <w:divBdr>
                        <w:top w:val="none" w:sz="0" w:space="0" w:color="auto"/>
                        <w:left w:val="none" w:sz="0" w:space="0" w:color="auto"/>
                        <w:bottom w:val="none" w:sz="0" w:space="0" w:color="auto"/>
                        <w:right w:val="none" w:sz="0" w:space="0" w:color="auto"/>
                      </w:divBdr>
                    </w:div>
                    <w:div w:id="1413745842">
                      <w:marLeft w:val="0"/>
                      <w:marRight w:val="0"/>
                      <w:marTop w:val="0"/>
                      <w:marBottom w:val="0"/>
                      <w:divBdr>
                        <w:top w:val="none" w:sz="0" w:space="0" w:color="auto"/>
                        <w:left w:val="none" w:sz="0" w:space="0" w:color="auto"/>
                        <w:bottom w:val="none" w:sz="0" w:space="0" w:color="auto"/>
                        <w:right w:val="none" w:sz="0" w:space="0" w:color="auto"/>
                      </w:divBdr>
                    </w:div>
                  </w:divsChild>
                </w:div>
                <w:div w:id="1613513730">
                  <w:marLeft w:val="0"/>
                  <w:marRight w:val="0"/>
                  <w:marTop w:val="0"/>
                  <w:marBottom w:val="0"/>
                  <w:divBdr>
                    <w:top w:val="none" w:sz="0" w:space="0" w:color="auto"/>
                    <w:left w:val="none" w:sz="0" w:space="0" w:color="auto"/>
                    <w:bottom w:val="none" w:sz="0" w:space="0" w:color="auto"/>
                    <w:right w:val="none" w:sz="0" w:space="0" w:color="auto"/>
                  </w:divBdr>
                  <w:divsChild>
                    <w:div w:id="2110349962">
                      <w:marLeft w:val="0"/>
                      <w:marRight w:val="0"/>
                      <w:marTop w:val="0"/>
                      <w:marBottom w:val="0"/>
                      <w:divBdr>
                        <w:top w:val="none" w:sz="0" w:space="0" w:color="auto"/>
                        <w:left w:val="none" w:sz="0" w:space="0" w:color="auto"/>
                        <w:bottom w:val="none" w:sz="0" w:space="0" w:color="auto"/>
                        <w:right w:val="none" w:sz="0" w:space="0" w:color="auto"/>
                      </w:divBdr>
                    </w:div>
                  </w:divsChild>
                </w:div>
                <w:div w:id="1592425384">
                  <w:marLeft w:val="0"/>
                  <w:marRight w:val="0"/>
                  <w:marTop w:val="0"/>
                  <w:marBottom w:val="0"/>
                  <w:divBdr>
                    <w:top w:val="none" w:sz="0" w:space="0" w:color="auto"/>
                    <w:left w:val="none" w:sz="0" w:space="0" w:color="auto"/>
                    <w:bottom w:val="none" w:sz="0" w:space="0" w:color="auto"/>
                    <w:right w:val="none" w:sz="0" w:space="0" w:color="auto"/>
                  </w:divBdr>
                  <w:divsChild>
                    <w:div w:id="563763449">
                      <w:marLeft w:val="0"/>
                      <w:marRight w:val="0"/>
                      <w:marTop w:val="0"/>
                      <w:marBottom w:val="0"/>
                      <w:divBdr>
                        <w:top w:val="none" w:sz="0" w:space="0" w:color="auto"/>
                        <w:left w:val="none" w:sz="0" w:space="0" w:color="auto"/>
                        <w:bottom w:val="none" w:sz="0" w:space="0" w:color="auto"/>
                        <w:right w:val="none" w:sz="0" w:space="0" w:color="auto"/>
                      </w:divBdr>
                    </w:div>
                  </w:divsChild>
                </w:div>
                <w:div w:id="79569036">
                  <w:marLeft w:val="0"/>
                  <w:marRight w:val="0"/>
                  <w:marTop w:val="0"/>
                  <w:marBottom w:val="0"/>
                  <w:divBdr>
                    <w:top w:val="none" w:sz="0" w:space="0" w:color="auto"/>
                    <w:left w:val="none" w:sz="0" w:space="0" w:color="auto"/>
                    <w:bottom w:val="none" w:sz="0" w:space="0" w:color="auto"/>
                    <w:right w:val="none" w:sz="0" w:space="0" w:color="auto"/>
                  </w:divBdr>
                  <w:divsChild>
                    <w:div w:id="2005431444">
                      <w:marLeft w:val="0"/>
                      <w:marRight w:val="0"/>
                      <w:marTop w:val="0"/>
                      <w:marBottom w:val="0"/>
                      <w:divBdr>
                        <w:top w:val="none" w:sz="0" w:space="0" w:color="auto"/>
                        <w:left w:val="none" w:sz="0" w:space="0" w:color="auto"/>
                        <w:bottom w:val="none" w:sz="0" w:space="0" w:color="auto"/>
                        <w:right w:val="none" w:sz="0" w:space="0" w:color="auto"/>
                      </w:divBdr>
                    </w:div>
                  </w:divsChild>
                </w:div>
                <w:div w:id="359936957">
                  <w:marLeft w:val="0"/>
                  <w:marRight w:val="0"/>
                  <w:marTop w:val="0"/>
                  <w:marBottom w:val="0"/>
                  <w:divBdr>
                    <w:top w:val="none" w:sz="0" w:space="0" w:color="auto"/>
                    <w:left w:val="none" w:sz="0" w:space="0" w:color="auto"/>
                    <w:bottom w:val="none" w:sz="0" w:space="0" w:color="auto"/>
                    <w:right w:val="none" w:sz="0" w:space="0" w:color="auto"/>
                  </w:divBdr>
                  <w:divsChild>
                    <w:div w:id="930700225">
                      <w:marLeft w:val="0"/>
                      <w:marRight w:val="0"/>
                      <w:marTop w:val="0"/>
                      <w:marBottom w:val="0"/>
                      <w:divBdr>
                        <w:top w:val="none" w:sz="0" w:space="0" w:color="auto"/>
                        <w:left w:val="none" w:sz="0" w:space="0" w:color="auto"/>
                        <w:bottom w:val="none" w:sz="0" w:space="0" w:color="auto"/>
                        <w:right w:val="none" w:sz="0" w:space="0" w:color="auto"/>
                      </w:divBdr>
                    </w:div>
                  </w:divsChild>
                </w:div>
                <w:div w:id="862355323">
                  <w:marLeft w:val="0"/>
                  <w:marRight w:val="0"/>
                  <w:marTop w:val="0"/>
                  <w:marBottom w:val="0"/>
                  <w:divBdr>
                    <w:top w:val="none" w:sz="0" w:space="0" w:color="auto"/>
                    <w:left w:val="none" w:sz="0" w:space="0" w:color="auto"/>
                    <w:bottom w:val="none" w:sz="0" w:space="0" w:color="auto"/>
                    <w:right w:val="none" w:sz="0" w:space="0" w:color="auto"/>
                  </w:divBdr>
                  <w:divsChild>
                    <w:div w:id="1893422100">
                      <w:marLeft w:val="0"/>
                      <w:marRight w:val="0"/>
                      <w:marTop w:val="0"/>
                      <w:marBottom w:val="0"/>
                      <w:divBdr>
                        <w:top w:val="none" w:sz="0" w:space="0" w:color="auto"/>
                        <w:left w:val="none" w:sz="0" w:space="0" w:color="auto"/>
                        <w:bottom w:val="none" w:sz="0" w:space="0" w:color="auto"/>
                        <w:right w:val="none" w:sz="0" w:space="0" w:color="auto"/>
                      </w:divBdr>
                    </w:div>
                  </w:divsChild>
                </w:div>
                <w:div w:id="1666395691">
                  <w:marLeft w:val="0"/>
                  <w:marRight w:val="0"/>
                  <w:marTop w:val="0"/>
                  <w:marBottom w:val="0"/>
                  <w:divBdr>
                    <w:top w:val="none" w:sz="0" w:space="0" w:color="auto"/>
                    <w:left w:val="none" w:sz="0" w:space="0" w:color="auto"/>
                    <w:bottom w:val="none" w:sz="0" w:space="0" w:color="auto"/>
                    <w:right w:val="none" w:sz="0" w:space="0" w:color="auto"/>
                  </w:divBdr>
                  <w:divsChild>
                    <w:div w:id="750125442">
                      <w:marLeft w:val="0"/>
                      <w:marRight w:val="0"/>
                      <w:marTop w:val="0"/>
                      <w:marBottom w:val="0"/>
                      <w:divBdr>
                        <w:top w:val="none" w:sz="0" w:space="0" w:color="auto"/>
                        <w:left w:val="none" w:sz="0" w:space="0" w:color="auto"/>
                        <w:bottom w:val="none" w:sz="0" w:space="0" w:color="auto"/>
                        <w:right w:val="none" w:sz="0" w:space="0" w:color="auto"/>
                      </w:divBdr>
                    </w:div>
                  </w:divsChild>
                </w:div>
                <w:div w:id="1213228000">
                  <w:marLeft w:val="0"/>
                  <w:marRight w:val="0"/>
                  <w:marTop w:val="0"/>
                  <w:marBottom w:val="0"/>
                  <w:divBdr>
                    <w:top w:val="none" w:sz="0" w:space="0" w:color="auto"/>
                    <w:left w:val="none" w:sz="0" w:space="0" w:color="auto"/>
                    <w:bottom w:val="none" w:sz="0" w:space="0" w:color="auto"/>
                    <w:right w:val="none" w:sz="0" w:space="0" w:color="auto"/>
                  </w:divBdr>
                  <w:divsChild>
                    <w:div w:id="1102263859">
                      <w:marLeft w:val="0"/>
                      <w:marRight w:val="0"/>
                      <w:marTop w:val="0"/>
                      <w:marBottom w:val="0"/>
                      <w:divBdr>
                        <w:top w:val="none" w:sz="0" w:space="0" w:color="auto"/>
                        <w:left w:val="none" w:sz="0" w:space="0" w:color="auto"/>
                        <w:bottom w:val="none" w:sz="0" w:space="0" w:color="auto"/>
                        <w:right w:val="none" w:sz="0" w:space="0" w:color="auto"/>
                      </w:divBdr>
                    </w:div>
                  </w:divsChild>
                </w:div>
                <w:div w:id="1122579118">
                  <w:marLeft w:val="0"/>
                  <w:marRight w:val="0"/>
                  <w:marTop w:val="0"/>
                  <w:marBottom w:val="0"/>
                  <w:divBdr>
                    <w:top w:val="none" w:sz="0" w:space="0" w:color="auto"/>
                    <w:left w:val="none" w:sz="0" w:space="0" w:color="auto"/>
                    <w:bottom w:val="none" w:sz="0" w:space="0" w:color="auto"/>
                    <w:right w:val="none" w:sz="0" w:space="0" w:color="auto"/>
                  </w:divBdr>
                  <w:divsChild>
                    <w:div w:id="640959067">
                      <w:marLeft w:val="0"/>
                      <w:marRight w:val="0"/>
                      <w:marTop w:val="0"/>
                      <w:marBottom w:val="0"/>
                      <w:divBdr>
                        <w:top w:val="none" w:sz="0" w:space="0" w:color="auto"/>
                        <w:left w:val="none" w:sz="0" w:space="0" w:color="auto"/>
                        <w:bottom w:val="none" w:sz="0" w:space="0" w:color="auto"/>
                        <w:right w:val="none" w:sz="0" w:space="0" w:color="auto"/>
                      </w:divBdr>
                    </w:div>
                  </w:divsChild>
                </w:div>
                <w:div w:id="626929160">
                  <w:marLeft w:val="0"/>
                  <w:marRight w:val="0"/>
                  <w:marTop w:val="0"/>
                  <w:marBottom w:val="0"/>
                  <w:divBdr>
                    <w:top w:val="none" w:sz="0" w:space="0" w:color="auto"/>
                    <w:left w:val="none" w:sz="0" w:space="0" w:color="auto"/>
                    <w:bottom w:val="none" w:sz="0" w:space="0" w:color="auto"/>
                    <w:right w:val="none" w:sz="0" w:space="0" w:color="auto"/>
                  </w:divBdr>
                  <w:divsChild>
                    <w:div w:id="1604266506">
                      <w:marLeft w:val="0"/>
                      <w:marRight w:val="0"/>
                      <w:marTop w:val="0"/>
                      <w:marBottom w:val="0"/>
                      <w:divBdr>
                        <w:top w:val="none" w:sz="0" w:space="0" w:color="auto"/>
                        <w:left w:val="none" w:sz="0" w:space="0" w:color="auto"/>
                        <w:bottom w:val="none" w:sz="0" w:space="0" w:color="auto"/>
                        <w:right w:val="none" w:sz="0" w:space="0" w:color="auto"/>
                      </w:divBdr>
                    </w:div>
                    <w:div w:id="1753089839">
                      <w:marLeft w:val="0"/>
                      <w:marRight w:val="0"/>
                      <w:marTop w:val="0"/>
                      <w:marBottom w:val="0"/>
                      <w:divBdr>
                        <w:top w:val="none" w:sz="0" w:space="0" w:color="auto"/>
                        <w:left w:val="none" w:sz="0" w:space="0" w:color="auto"/>
                        <w:bottom w:val="none" w:sz="0" w:space="0" w:color="auto"/>
                        <w:right w:val="none" w:sz="0" w:space="0" w:color="auto"/>
                      </w:divBdr>
                    </w:div>
                  </w:divsChild>
                </w:div>
                <w:div w:id="1482232977">
                  <w:marLeft w:val="0"/>
                  <w:marRight w:val="0"/>
                  <w:marTop w:val="0"/>
                  <w:marBottom w:val="0"/>
                  <w:divBdr>
                    <w:top w:val="none" w:sz="0" w:space="0" w:color="auto"/>
                    <w:left w:val="none" w:sz="0" w:space="0" w:color="auto"/>
                    <w:bottom w:val="none" w:sz="0" w:space="0" w:color="auto"/>
                    <w:right w:val="none" w:sz="0" w:space="0" w:color="auto"/>
                  </w:divBdr>
                  <w:divsChild>
                    <w:div w:id="2102136302">
                      <w:marLeft w:val="0"/>
                      <w:marRight w:val="0"/>
                      <w:marTop w:val="0"/>
                      <w:marBottom w:val="0"/>
                      <w:divBdr>
                        <w:top w:val="none" w:sz="0" w:space="0" w:color="auto"/>
                        <w:left w:val="none" w:sz="0" w:space="0" w:color="auto"/>
                        <w:bottom w:val="none" w:sz="0" w:space="0" w:color="auto"/>
                        <w:right w:val="none" w:sz="0" w:space="0" w:color="auto"/>
                      </w:divBdr>
                    </w:div>
                    <w:div w:id="2098676272">
                      <w:marLeft w:val="0"/>
                      <w:marRight w:val="0"/>
                      <w:marTop w:val="0"/>
                      <w:marBottom w:val="0"/>
                      <w:divBdr>
                        <w:top w:val="none" w:sz="0" w:space="0" w:color="auto"/>
                        <w:left w:val="none" w:sz="0" w:space="0" w:color="auto"/>
                        <w:bottom w:val="none" w:sz="0" w:space="0" w:color="auto"/>
                        <w:right w:val="none" w:sz="0" w:space="0" w:color="auto"/>
                      </w:divBdr>
                    </w:div>
                  </w:divsChild>
                </w:div>
                <w:div w:id="205409923">
                  <w:marLeft w:val="0"/>
                  <w:marRight w:val="0"/>
                  <w:marTop w:val="0"/>
                  <w:marBottom w:val="0"/>
                  <w:divBdr>
                    <w:top w:val="none" w:sz="0" w:space="0" w:color="auto"/>
                    <w:left w:val="none" w:sz="0" w:space="0" w:color="auto"/>
                    <w:bottom w:val="none" w:sz="0" w:space="0" w:color="auto"/>
                    <w:right w:val="none" w:sz="0" w:space="0" w:color="auto"/>
                  </w:divBdr>
                  <w:divsChild>
                    <w:div w:id="379717176">
                      <w:marLeft w:val="0"/>
                      <w:marRight w:val="0"/>
                      <w:marTop w:val="0"/>
                      <w:marBottom w:val="0"/>
                      <w:divBdr>
                        <w:top w:val="none" w:sz="0" w:space="0" w:color="auto"/>
                        <w:left w:val="none" w:sz="0" w:space="0" w:color="auto"/>
                        <w:bottom w:val="none" w:sz="0" w:space="0" w:color="auto"/>
                        <w:right w:val="none" w:sz="0" w:space="0" w:color="auto"/>
                      </w:divBdr>
                    </w:div>
                    <w:div w:id="199978112">
                      <w:marLeft w:val="0"/>
                      <w:marRight w:val="0"/>
                      <w:marTop w:val="0"/>
                      <w:marBottom w:val="0"/>
                      <w:divBdr>
                        <w:top w:val="none" w:sz="0" w:space="0" w:color="auto"/>
                        <w:left w:val="none" w:sz="0" w:space="0" w:color="auto"/>
                        <w:bottom w:val="none" w:sz="0" w:space="0" w:color="auto"/>
                        <w:right w:val="none" w:sz="0" w:space="0" w:color="auto"/>
                      </w:divBdr>
                    </w:div>
                  </w:divsChild>
                </w:div>
                <w:div w:id="548496146">
                  <w:marLeft w:val="0"/>
                  <w:marRight w:val="0"/>
                  <w:marTop w:val="0"/>
                  <w:marBottom w:val="0"/>
                  <w:divBdr>
                    <w:top w:val="none" w:sz="0" w:space="0" w:color="auto"/>
                    <w:left w:val="none" w:sz="0" w:space="0" w:color="auto"/>
                    <w:bottom w:val="none" w:sz="0" w:space="0" w:color="auto"/>
                    <w:right w:val="none" w:sz="0" w:space="0" w:color="auto"/>
                  </w:divBdr>
                  <w:divsChild>
                    <w:div w:id="409935818">
                      <w:marLeft w:val="0"/>
                      <w:marRight w:val="0"/>
                      <w:marTop w:val="0"/>
                      <w:marBottom w:val="0"/>
                      <w:divBdr>
                        <w:top w:val="none" w:sz="0" w:space="0" w:color="auto"/>
                        <w:left w:val="none" w:sz="0" w:space="0" w:color="auto"/>
                        <w:bottom w:val="none" w:sz="0" w:space="0" w:color="auto"/>
                        <w:right w:val="none" w:sz="0" w:space="0" w:color="auto"/>
                      </w:divBdr>
                    </w:div>
                  </w:divsChild>
                </w:div>
                <w:div w:id="1129056964">
                  <w:marLeft w:val="0"/>
                  <w:marRight w:val="0"/>
                  <w:marTop w:val="0"/>
                  <w:marBottom w:val="0"/>
                  <w:divBdr>
                    <w:top w:val="none" w:sz="0" w:space="0" w:color="auto"/>
                    <w:left w:val="none" w:sz="0" w:space="0" w:color="auto"/>
                    <w:bottom w:val="none" w:sz="0" w:space="0" w:color="auto"/>
                    <w:right w:val="none" w:sz="0" w:space="0" w:color="auto"/>
                  </w:divBdr>
                  <w:divsChild>
                    <w:div w:id="1388528052">
                      <w:marLeft w:val="0"/>
                      <w:marRight w:val="0"/>
                      <w:marTop w:val="0"/>
                      <w:marBottom w:val="0"/>
                      <w:divBdr>
                        <w:top w:val="none" w:sz="0" w:space="0" w:color="auto"/>
                        <w:left w:val="none" w:sz="0" w:space="0" w:color="auto"/>
                        <w:bottom w:val="none" w:sz="0" w:space="0" w:color="auto"/>
                        <w:right w:val="none" w:sz="0" w:space="0" w:color="auto"/>
                      </w:divBdr>
                    </w:div>
                  </w:divsChild>
                </w:div>
                <w:div w:id="1940604048">
                  <w:marLeft w:val="0"/>
                  <w:marRight w:val="0"/>
                  <w:marTop w:val="0"/>
                  <w:marBottom w:val="0"/>
                  <w:divBdr>
                    <w:top w:val="none" w:sz="0" w:space="0" w:color="auto"/>
                    <w:left w:val="none" w:sz="0" w:space="0" w:color="auto"/>
                    <w:bottom w:val="none" w:sz="0" w:space="0" w:color="auto"/>
                    <w:right w:val="none" w:sz="0" w:space="0" w:color="auto"/>
                  </w:divBdr>
                  <w:divsChild>
                    <w:div w:id="360782566">
                      <w:marLeft w:val="0"/>
                      <w:marRight w:val="0"/>
                      <w:marTop w:val="0"/>
                      <w:marBottom w:val="0"/>
                      <w:divBdr>
                        <w:top w:val="none" w:sz="0" w:space="0" w:color="auto"/>
                        <w:left w:val="none" w:sz="0" w:space="0" w:color="auto"/>
                        <w:bottom w:val="none" w:sz="0" w:space="0" w:color="auto"/>
                        <w:right w:val="none" w:sz="0" w:space="0" w:color="auto"/>
                      </w:divBdr>
                    </w:div>
                  </w:divsChild>
                </w:div>
                <w:div w:id="452526118">
                  <w:marLeft w:val="0"/>
                  <w:marRight w:val="0"/>
                  <w:marTop w:val="0"/>
                  <w:marBottom w:val="0"/>
                  <w:divBdr>
                    <w:top w:val="none" w:sz="0" w:space="0" w:color="auto"/>
                    <w:left w:val="none" w:sz="0" w:space="0" w:color="auto"/>
                    <w:bottom w:val="none" w:sz="0" w:space="0" w:color="auto"/>
                    <w:right w:val="none" w:sz="0" w:space="0" w:color="auto"/>
                  </w:divBdr>
                  <w:divsChild>
                    <w:div w:id="1774202480">
                      <w:marLeft w:val="0"/>
                      <w:marRight w:val="0"/>
                      <w:marTop w:val="0"/>
                      <w:marBottom w:val="0"/>
                      <w:divBdr>
                        <w:top w:val="none" w:sz="0" w:space="0" w:color="auto"/>
                        <w:left w:val="none" w:sz="0" w:space="0" w:color="auto"/>
                        <w:bottom w:val="none" w:sz="0" w:space="0" w:color="auto"/>
                        <w:right w:val="none" w:sz="0" w:space="0" w:color="auto"/>
                      </w:divBdr>
                    </w:div>
                  </w:divsChild>
                </w:div>
                <w:div w:id="1717047242">
                  <w:marLeft w:val="0"/>
                  <w:marRight w:val="0"/>
                  <w:marTop w:val="0"/>
                  <w:marBottom w:val="0"/>
                  <w:divBdr>
                    <w:top w:val="none" w:sz="0" w:space="0" w:color="auto"/>
                    <w:left w:val="none" w:sz="0" w:space="0" w:color="auto"/>
                    <w:bottom w:val="none" w:sz="0" w:space="0" w:color="auto"/>
                    <w:right w:val="none" w:sz="0" w:space="0" w:color="auto"/>
                  </w:divBdr>
                  <w:divsChild>
                    <w:div w:id="1057626573">
                      <w:marLeft w:val="0"/>
                      <w:marRight w:val="0"/>
                      <w:marTop w:val="0"/>
                      <w:marBottom w:val="0"/>
                      <w:divBdr>
                        <w:top w:val="none" w:sz="0" w:space="0" w:color="auto"/>
                        <w:left w:val="none" w:sz="0" w:space="0" w:color="auto"/>
                        <w:bottom w:val="none" w:sz="0" w:space="0" w:color="auto"/>
                        <w:right w:val="none" w:sz="0" w:space="0" w:color="auto"/>
                      </w:divBdr>
                    </w:div>
                  </w:divsChild>
                </w:div>
                <w:div w:id="1923877782">
                  <w:marLeft w:val="0"/>
                  <w:marRight w:val="0"/>
                  <w:marTop w:val="0"/>
                  <w:marBottom w:val="0"/>
                  <w:divBdr>
                    <w:top w:val="none" w:sz="0" w:space="0" w:color="auto"/>
                    <w:left w:val="none" w:sz="0" w:space="0" w:color="auto"/>
                    <w:bottom w:val="none" w:sz="0" w:space="0" w:color="auto"/>
                    <w:right w:val="none" w:sz="0" w:space="0" w:color="auto"/>
                  </w:divBdr>
                  <w:divsChild>
                    <w:div w:id="1241522872">
                      <w:marLeft w:val="0"/>
                      <w:marRight w:val="0"/>
                      <w:marTop w:val="0"/>
                      <w:marBottom w:val="0"/>
                      <w:divBdr>
                        <w:top w:val="none" w:sz="0" w:space="0" w:color="auto"/>
                        <w:left w:val="none" w:sz="0" w:space="0" w:color="auto"/>
                        <w:bottom w:val="none" w:sz="0" w:space="0" w:color="auto"/>
                        <w:right w:val="none" w:sz="0" w:space="0" w:color="auto"/>
                      </w:divBdr>
                    </w:div>
                  </w:divsChild>
                </w:div>
                <w:div w:id="304162137">
                  <w:marLeft w:val="0"/>
                  <w:marRight w:val="0"/>
                  <w:marTop w:val="0"/>
                  <w:marBottom w:val="0"/>
                  <w:divBdr>
                    <w:top w:val="none" w:sz="0" w:space="0" w:color="auto"/>
                    <w:left w:val="none" w:sz="0" w:space="0" w:color="auto"/>
                    <w:bottom w:val="none" w:sz="0" w:space="0" w:color="auto"/>
                    <w:right w:val="none" w:sz="0" w:space="0" w:color="auto"/>
                  </w:divBdr>
                  <w:divsChild>
                    <w:div w:id="385614418">
                      <w:marLeft w:val="0"/>
                      <w:marRight w:val="0"/>
                      <w:marTop w:val="0"/>
                      <w:marBottom w:val="0"/>
                      <w:divBdr>
                        <w:top w:val="none" w:sz="0" w:space="0" w:color="auto"/>
                        <w:left w:val="none" w:sz="0" w:space="0" w:color="auto"/>
                        <w:bottom w:val="none" w:sz="0" w:space="0" w:color="auto"/>
                        <w:right w:val="none" w:sz="0" w:space="0" w:color="auto"/>
                      </w:divBdr>
                    </w:div>
                  </w:divsChild>
                </w:div>
                <w:div w:id="2051998848">
                  <w:marLeft w:val="0"/>
                  <w:marRight w:val="0"/>
                  <w:marTop w:val="0"/>
                  <w:marBottom w:val="0"/>
                  <w:divBdr>
                    <w:top w:val="none" w:sz="0" w:space="0" w:color="auto"/>
                    <w:left w:val="none" w:sz="0" w:space="0" w:color="auto"/>
                    <w:bottom w:val="none" w:sz="0" w:space="0" w:color="auto"/>
                    <w:right w:val="none" w:sz="0" w:space="0" w:color="auto"/>
                  </w:divBdr>
                  <w:divsChild>
                    <w:div w:id="1398239096">
                      <w:marLeft w:val="0"/>
                      <w:marRight w:val="0"/>
                      <w:marTop w:val="0"/>
                      <w:marBottom w:val="0"/>
                      <w:divBdr>
                        <w:top w:val="none" w:sz="0" w:space="0" w:color="auto"/>
                        <w:left w:val="none" w:sz="0" w:space="0" w:color="auto"/>
                        <w:bottom w:val="none" w:sz="0" w:space="0" w:color="auto"/>
                        <w:right w:val="none" w:sz="0" w:space="0" w:color="auto"/>
                      </w:divBdr>
                    </w:div>
                  </w:divsChild>
                </w:div>
                <w:div w:id="906955113">
                  <w:marLeft w:val="0"/>
                  <w:marRight w:val="0"/>
                  <w:marTop w:val="0"/>
                  <w:marBottom w:val="0"/>
                  <w:divBdr>
                    <w:top w:val="none" w:sz="0" w:space="0" w:color="auto"/>
                    <w:left w:val="none" w:sz="0" w:space="0" w:color="auto"/>
                    <w:bottom w:val="none" w:sz="0" w:space="0" w:color="auto"/>
                    <w:right w:val="none" w:sz="0" w:space="0" w:color="auto"/>
                  </w:divBdr>
                  <w:divsChild>
                    <w:div w:id="1018893652">
                      <w:marLeft w:val="0"/>
                      <w:marRight w:val="0"/>
                      <w:marTop w:val="0"/>
                      <w:marBottom w:val="0"/>
                      <w:divBdr>
                        <w:top w:val="none" w:sz="0" w:space="0" w:color="auto"/>
                        <w:left w:val="none" w:sz="0" w:space="0" w:color="auto"/>
                        <w:bottom w:val="none" w:sz="0" w:space="0" w:color="auto"/>
                        <w:right w:val="none" w:sz="0" w:space="0" w:color="auto"/>
                      </w:divBdr>
                    </w:div>
                  </w:divsChild>
                </w:div>
                <w:div w:id="125394442">
                  <w:marLeft w:val="0"/>
                  <w:marRight w:val="0"/>
                  <w:marTop w:val="0"/>
                  <w:marBottom w:val="0"/>
                  <w:divBdr>
                    <w:top w:val="none" w:sz="0" w:space="0" w:color="auto"/>
                    <w:left w:val="none" w:sz="0" w:space="0" w:color="auto"/>
                    <w:bottom w:val="none" w:sz="0" w:space="0" w:color="auto"/>
                    <w:right w:val="none" w:sz="0" w:space="0" w:color="auto"/>
                  </w:divBdr>
                  <w:divsChild>
                    <w:div w:id="418908321">
                      <w:marLeft w:val="0"/>
                      <w:marRight w:val="0"/>
                      <w:marTop w:val="0"/>
                      <w:marBottom w:val="0"/>
                      <w:divBdr>
                        <w:top w:val="none" w:sz="0" w:space="0" w:color="auto"/>
                        <w:left w:val="none" w:sz="0" w:space="0" w:color="auto"/>
                        <w:bottom w:val="none" w:sz="0" w:space="0" w:color="auto"/>
                        <w:right w:val="none" w:sz="0" w:space="0" w:color="auto"/>
                      </w:divBdr>
                    </w:div>
                  </w:divsChild>
                </w:div>
                <w:div w:id="1317106692">
                  <w:marLeft w:val="0"/>
                  <w:marRight w:val="0"/>
                  <w:marTop w:val="0"/>
                  <w:marBottom w:val="0"/>
                  <w:divBdr>
                    <w:top w:val="none" w:sz="0" w:space="0" w:color="auto"/>
                    <w:left w:val="none" w:sz="0" w:space="0" w:color="auto"/>
                    <w:bottom w:val="none" w:sz="0" w:space="0" w:color="auto"/>
                    <w:right w:val="none" w:sz="0" w:space="0" w:color="auto"/>
                  </w:divBdr>
                  <w:divsChild>
                    <w:div w:id="1180461622">
                      <w:marLeft w:val="0"/>
                      <w:marRight w:val="0"/>
                      <w:marTop w:val="0"/>
                      <w:marBottom w:val="0"/>
                      <w:divBdr>
                        <w:top w:val="none" w:sz="0" w:space="0" w:color="auto"/>
                        <w:left w:val="none" w:sz="0" w:space="0" w:color="auto"/>
                        <w:bottom w:val="none" w:sz="0" w:space="0" w:color="auto"/>
                        <w:right w:val="none" w:sz="0" w:space="0" w:color="auto"/>
                      </w:divBdr>
                    </w:div>
                  </w:divsChild>
                </w:div>
                <w:div w:id="476532718">
                  <w:marLeft w:val="0"/>
                  <w:marRight w:val="0"/>
                  <w:marTop w:val="0"/>
                  <w:marBottom w:val="0"/>
                  <w:divBdr>
                    <w:top w:val="none" w:sz="0" w:space="0" w:color="auto"/>
                    <w:left w:val="none" w:sz="0" w:space="0" w:color="auto"/>
                    <w:bottom w:val="none" w:sz="0" w:space="0" w:color="auto"/>
                    <w:right w:val="none" w:sz="0" w:space="0" w:color="auto"/>
                  </w:divBdr>
                  <w:divsChild>
                    <w:div w:id="1842357735">
                      <w:marLeft w:val="0"/>
                      <w:marRight w:val="0"/>
                      <w:marTop w:val="0"/>
                      <w:marBottom w:val="0"/>
                      <w:divBdr>
                        <w:top w:val="none" w:sz="0" w:space="0" w:color="auto"/>
                        <w:left w:val="none" w:sz="0" w:space="0" w:color="auto"/>
                        <w:bottom w:val="none" w:sz="0" w:space="0" w:color="auto"/>
                        <w:right w:val="none" w:sz="0" w:space="0" w:color="auto"/>
                      </w:divBdr>
                    </w:div>
                  </w:divsChild>
                </w:div>
                <w:div w:id="854347119">
                  <w:marLeft w:val="0"/>
                  <w:marRight w:val="0"/>
                  <w:marTop w:val="0"/>
                  <w:marBottom w:val="0"/>
                  <w:divBdr>
                    <w:top w:val="none" w:sz="0" w:space="0" w:color="auto"/>
                    <w:left w:val="none" w:sz="0" w:space="0" w:color="auto"/>
                    <w:bottom w:val="none" w:sz="0" w:space="0" w:color="auto"/>
                    <w:right w:val="none" w:sz="0" w:space="0" w:color="auto"/>
                  </w:divBdr>
                  <w:divsChild>
                    <w:div w:id="99028410">
                      <w:marLeft w:val="0"/>
                      <w:marRight w:val="0"/>
                      <w:marTop w:val="0"/>
                      <w:marBottom w:val="0"/>
                      <w:divBdr>
                        <w:top w:val="none" w:sz="0" w:space="0" w:color="auto"/>
                        <w:left w:val="none" w:sz="0" w:space="0" w:color="auto"/>
                        <w:bottom w:val="none" w:sz="0" w:space="0" w:color="auto"/>
                        <w:right w:val="none" w:sz="0" w:space="0" w:color="auto"/>
                      </w:divBdr>
                    </w:div>
                  </w:divsChild>
                </w:div>
                <w:div w:id="1566991825">
                  <w:marLeft w:val="0"/>
                  <w:marRight w:val="0"/>
                  <w:marTop w:val="0"/>
                  <w:marBottom w:val="0"/>
                  <w:divBdr>
                    <w:top w:val="none" w:sz="0" w:space="0" w:color="auto"/>
                    <w:left w:val="none" w:sz="0" w:space="0" w:color="auto"/>
                    <w:bottom w:val="none" w:sz="0" w:space="0" w:color="auto"/>
                    <w:right w:val="none" w:sz="0" w:space="0" w:color="auto"/>
                  </w:divBdr>
                  <w:divsChild>
                    <w:div w:id="685249026">
                      <w:marLeft w:val="0"/>
                      <w:marRight w:val="0"/>
                      <w:marTop w:val="0"/>
                      <w:marBottom w:val="0"/>
                      <w:divBdr>
                        <w:top w:val="none" w:sz="0" w:space="0" w:color="auto"/>
                        <w:left w:val="none" w:sz="0" w:space="0" w:color="auto"/>
                        <w:bottom w:val="none" w:sz="0" w:space="0" w:color="auto"/>
                        <w:right w:val="none" w:sz="0" w:space="0" w:color="auto"/>
                      </w:divBdr>
                    </w:div>
                  </w:divsChild>
                </w:div>
                <w:div w:id="1688748658">
                  <w:marLeft w:val="0"/>
                  <w:marRight w:val="0"/>
                  <w:marTop w:val="0"/>
                  <w:marBottom w:val="0"/>
                  <w:divBdr>
                    <w:top w:val="none" w:sz="0" w:space="0" w:color="auto"/>
                    <w:left w:val="none" w:sz="0" w:space="0" w:color="auto"/>
                    <w:bottom w:val="none" w:sz="0" w:space="0" w:color="auto"/>
                    <w:right w:val="none" w:sz="0" w:space="0" w:color="auto"/>
                  </w:divBdr>
                  <w:divsChild>
                    <w:div w:id="553735550">
                      <w:marLeft w:val="0"/>
                      <w:marRight w:val="0"/>
                      <w:marTop w:val="0"/>
                      <w:marBottom w:val="0"/>
                      <w:divBdr>
                        <w:top w:val="none" w:sz="0" w:space="0" w:color="auto"/>
                        <w:left w:val="none" w:sz="0" w:space="0" w:color="auto"/>
                        <w:bottom w:val="none" w:sz="0" w:space="0" w:color="auto"/>
                        <w:right w:val="none" w:sz="0" w:space="0" w:color="auto"/>
                      </w:divBdr>
                    </w:div>
                  </w:divsChild>
                </w:div>
                <w:div w:id="747728499">
                  <w:marLeft w:val="0"/>
                  <w:marRight w:val="0"/>
                  <w:marTop w:val="0"/>
                  <w:marBottom w:val="0"/>
                  <w:divBdr>
                    <w:top w:val="none" w:sz="0" w:space="0" w:color="auto"/>
                    <w:left w:val="none" w:sz="0" w:space="0" w:color="auto"/>
                    <w:bottom w:val="none" w:sz="0" w:space="0" w:color="auto"/>
                    <w:right w:val="none" w:sz="0" w:space="0" w:color="auto"/>
                  </w:divBdr>
                  <w:divsChild>
                    <w:div w:id="790323541">
                      <w:marLeft w:val="0"/>
                      <w:marRight w:val="0"/>
                      <w:marTop w:val="0"/>
                      <w:marBottom w:val="0"/>
                      <w:divBdr>
                        <w:top w:val="none" w:sz="0" w:space="0" w:color="auto"/>
                        <w:left w:val="none" w:sz="0" w:space="0" w:color="auto"/>
                        <w:bottom w:val="none" w:sz="0" w:space="0" w:color="auto"/>
                        <w:right w:val="none" w:sz="0" w:space="0" w:color="auto"/>
                      </w:divBdr>
                    </w:div>
                    <w:div w:id="418406965">
                      <w:marLeft w:val="0"/>
                      <w:marRight w:val="0"/>
                      <w:marTop w:val="0"/>
                      <w:marBottom w:val="0"/>
                      <w:divBdr>
                        <w:top w:val="none" w:sz="0" w:space="0" w:color="auto"/>
                        <w:left w:val="none" w:sz="0" w:space="0" w:color="auto"/>
                        <w:bottom w:val="none" w:sz="0" w:space="0" w:color="auto"/>
                        <w:right w:val="none" w:sz="0" w:space="0" w:color="auto"/>
                      </w:divBdr>
                    </w:div>
                  </w:divsChild>
                </w:div>
                <w:div w:id="1432822981">
                  <w:marLeft w:val="0"/>
                  <w:marRight w:val="0"/>
                  <w:marTop w:val="0"/>
                  <w:marBottom w:val="0"/>
                  <w:divBdr>
                    <w:top w:val="none" w:sz="0" w:space="0" w:color="auto"/>
                    <w:left w:val="none" w:sz="0" w:space="0" w:color="auto"/>
                    <w:bottom w:val="none" w:sz="0" w:space="0" w:color="auto"/>
                    <w:right w:val="none" w:sz="0" w:space="0" w:color="auto"/>
                  </w:divBdr>
                  <w:divsChild>
                    <w:div w:id="1803838241">
                      <w:marLeft w:val="0"/>
                      <w:marRight w:val="0"/>
                      <w:marTop w:val="0"/>
                      <w:marBottom w:val="0"/>
                      <w:divBdr>
                        <w:top w:val="none" w:sz="0" w:space="0" w:color="auto"/>
                        <w:left w:val="none" w:sz="0" w:space="0" w:color="auto"/>
                        <w:bottom w:val="none" w:sz="0" w:space="0" w:color="auto"/>
                        <w:right w:val="none" w:sz="0" w:space="0" w:color="auto"/>
                      </w:divBdr>
                    </w:div>
                    <w:div w:id="520584239">
                      <w:marLeft w:val="0"/>
                      <w:marRight w:val="0"/>
                      <w:marTop w:val="0"/>
                      <w:marBottom w:val="0"/>
                      <w:divBdr>
                        <w:top w:val="none" w:sz="0" w:space="0" w:color="auto"/>
                        <w:left w:val="none" w:sz="0" w:space="0" w:color="auto"/>
                        <w:bottom w:val="none" w:sz="0" w:space="0" w:color="auto"/>
                        <w:right w:val="none" w:sz="0" w:space="0" w:color="auto"/>
                      </w:divBdr>
                    </w:div>
                  </w:divsChild>
                </w:div>
                <w:div w:id="1967083687">
                  <w:marLeft w:val="0"/>
                  <w:marRight w:val="0"/>
                  <w:marTop w:val="0"/>
                  <w:marBottom w:val="0"/>
                  <w:divBdr>
                    <w:top w:val="none" w:sz="0" w:space="0" w:color="auto"/>
                    <w:left w:val="none" w:sz="0" w:space="0" w:color="auto"/>
                    <w:bottom w:val="none" w:sz="0" w:space="0" w:color="auto"/>
                    <w:right w:val="none" w:sz="0" w:space="0" w:color="auto"/>
                  </w:divBdr>
                  <w:divsChild>
                    <w:div w:id="446119316">
                      <w:marLeft w:val="0"/>
                      <w:marRight w:val="0"/>
                      <w:marTop w:val="0"/>
                      <w:marBottom w:val="0"/>
                      <w:divBdr>
                        <w:top w:val="none" w:sz="0" w:space="0" w:color="auto"/>
                        <w:left w:val="none" w:sz="0" w:space="0" w:color="auto"/>
                        <w:bottom w:val="none" w:sz="0" w:space="0" w:color="auto"/>
                        <w:right w:val="none" w:sz="0" w:space="0" w:color="auto"/>
                      </w:divBdr>
                    </w:div>
                  </w:divsChild>
                </w:div>
                <w:div w:id="210919406">
                  <w:marLeft w:val="0"/>
                  <w:marRight w:val="0"/>
                  <w:marTop w:val="0"/>
                  <w:marBottom w:val="0"/>
                  <w:divBdr>
                    <w:top w:val="none" w:sz="0" w:space="0" w:color="auto"/>
                    <w:left w:val="none" w:sz="0" w:space="0" w:color="auto"/>
                    <w:bottom w:val="none" w:sz="0" w:space="0" w:color="auto"/>
                    <w:right w:val="none" w:sz="0" w:space="0" w:color="auto"/>
                  </w:divBdr>
                  <w:divsChild>
                    <w:div w:id="684477836">
                      <w:marLeft w:val="0"/>
                      <w:marRight w:val="0"/>
                      <w:marTop w:val="0"/>
                      <w:marBottom w:val="0"/>
                      <w:divBdr>
                        <w:top w:val="none" w:sz="0" w:space="0" w:color="auto"/>
                        <w:left w:val="none" w:sz="0" w:space="0" w:color="auto"/>
                        <w:bottom w:val="none" w:sz="0" w:space="0" w:color="auto"/>
                        <w:right w:val="none" w:sz="0" w:space="0" w:color="auto"/>
                      </w:divBdr>
                    </w:div>
                  </w:divsChild>
                </w:div>
                <w:div w:id="2045448031">
                  <w:marLeft w:val="0"/>
                  <w:marRight w:val="0"/>
                  <w:marTop w:val="0"/>
                  <w:marBottom w:val="0"/>
                  <w:divBdr>
                    <w:top w:val="none" w:sz="0" w:space="0" w:color="auto"/>
                    <w:left w:val="none" w:sz="0" w:space="0" w:color="auto"/>
                    <w:bottom w:val="none" w:sz="0" w:space="0" w:color="auto"/>
                    <w:right w:val="none" w:sz="0" w:space="0" w:color="auto"/>
                  </w:divBdr>
                  <w:divsChild>
                    <w:div w:id="1301033707">
                      <w:marLeft w:val="0"/>
                      <w:marRight w:val="0"/>
                      <w:marTop w:val="0"/>
                      <w:marBottom w:val="0"/>
                      <w:divBdr>
                        <w:top w:val="none" w:sz="0" w:space="0" w:color="auto"/>
                        <w:left w:val="none" w:sz="0" w:space="0" w:color="auto"/>
                        <w:bottom w:val="none" w:sz="0" w:space="0" w:color="auto"/>
                        <w:right w:val="none" w:sz="0" w:space="0" w:color="auto"/>
                      </w:divBdr>
                    </w:div>
                  </w:divsChild>
                </w:div>
                <w:div w:id="1629244330">
                  <w:marLeft w:val="0"/>
                  <w:marRight w:val="0"/>
                  <w:marTop w:val="0"/>
                  <w:marBottom w:val="0"/>
                  <w:divBdr>
                    <w:top w:val="none" w:sz="0" w:space="0" w:color="auto"/>
                    <w:left w:val="none" w:sz="0" w:space="0" w:color="auto"/>
                    <w:bottom w:val="none" w:sz="0" w:space="0" w:color="auto"/>
                    <w:right w:val="none" w:sz="0" w:space="0" w:color="auto"/>
                  </w:divBdr>
                  <w:divsChild>
                    <w:div w:id="761071632">
                      <w:marLeft w:val="0"/>
                      <w:marRight w:val="0"/>
                      <w:marTop w:val="0"/>
                      <w:marBottom w:val="0"/>
                      <w:divBdr>
                        <w:top w:val="none" w:sz="0" w:space="0" w:color="auto"/>
                        <w:left w:val="none" w:sz="0" w:space="0" w:color="auto"/>
                        <w:bottom w:val="none" w:sz="0" w:space="0" w:color="auto"/>
                        <w:right w:val="none" w:sz="0" w:space="0" w:color="auto"/>
                      </w:divBdr>
                    </w:div>
                  </w:divsChild>
                </w:div>
                <w:div w:id="1902594284">
                  <w:marLeft w:val="0"/>
                  <w:marRight w:val="0"/>
                  <w:marTop w:val="0"/>
                  <w:marBottom w:val="0"/>
                  <w:divBdr>
                    <w:top w:val="none" w:sz="0" w:space="0" w:color="auto"/>
                    <w:left w:val="none" w:sz="0" w:space="0" w:color="auto"/>
                    <w:bottom w:val="none" w:sz="0" w:space="0" w:color="auto"/>
                    <w:right w:val="none" w:sz="0" w:space="0" w:color="auto"/>
                  </w:divBdr>
                  <w:divsChild>
                    <w:div w:id="1740208256">
                      <w:marLeft w:val="0"/>
                      <w:marRight w:val="0"/>
                      <w:marTop w:val="0"/>
                      <w:marBottom w:val="0"/>
                      <w:divBdr>
                        <w:top w:val="none" w:sz="0" w:space="0" w:color="auto"/>
                        <w:left w:val="none" w:sz="0" w:space="0" w:color="auto"/>
                        <w:bottom w:val="none" w:sz="0" w:space="0" w:color="auto"/>
                        <w:right w:val="none" w:sz="0" w:space="0" w:color="auto"/>
                      </w:divBdr>
                    </w:div>
                  </w:divsChild>
                </w:div>
                <w:div w:id="646133104">
                  <w:marLeft w:val="0"/>
                  <w:marRight w:val="0"/>
                  <w:marTop w:val="0"/>
                  <w:marBottom w:val="0"/>
                  <w:divBdr>
                    <w:top w:val="none" w:sz="0" w:space="0" w:color="auto"/>
                    <w:left w:val="none" w:sz="0" w:space="0" w:color="auto"/>
                    <w:bottom w:val="none" w:sz="0" w:space="0" w:color="auto"/>
                    <w:right w:val="none" w:sz="0" w:space="0" w:color="auto"/>
                  </w:divBdr>
                  <w:divsChild>
                    <w:div w:id="903418705">
                      <w:marLeft w:val="0"/>
                      <w:marRight w:val="0"/>
                      <w:marTop w:val="0"/>
                      <w:marBottom w:val="0"/>
                      <w:divBdr>
                        <w:top w:val="none" w:sz="0" w:space="0" w:color="auto"/>
                        <w:left w:val="none" w:sz="0" w:space="0" w:color="auto"/>
                        <w:bottom w:val="none" w:sz="0" w:space="0" w:color="auto"/>
                        <w:right w:val="none" w:sz="0" w:space="0" w:color="auto"/>
                      </w:divBdr>
                    </w:div>
                  </w:divsChild>
                </w:div>
                <w:div w:id="1248425364">
                  <w:marLeft w:val="0"/>
                  <w:marRight w:val="0"/>
                  <w:marTop w:val="0"/>
                  <w:marBottom w:val="0"/>
                  <w:divBdr>
                    <w:top w:val="none" w:sz="0" w:space="0" w:color="auto"/>
                    <w:left w:val="none" w:sz="0" w:space="0" w:color="auto"/>
                    <w:bottom w:val="none" w:sz="0" w:space="0" w:color="auto"/>
                    <w:right w:val="none" w:sz="0" w:space="0" w:color="auto"/>
                  </w:divBdr>
                  <w:divsChild>
                    <w:div w:id="808549987">
                      <w:marLeft w:val="0"/>
                      <w:marRight w:val="0"/>
                      <w:marTop w:val="0"/>
                      <w:marBottom w:val="0"/>
                      <w:divBdr>
                        <w:top w:val="none" w:sz="0" w:space="0" w:color="auto"/>
                        <w:left w:val="none" w:sz="0" w:space="0" w:color="auto"/>
                        <w:bottom w:val="none" w:sz="0" w:space="0" w:color="auto"/>
                        <w:right w:val="none" w:sz="0" w:space="0" w:color="auto"/>
                      </w:divBdr>
                    </w:div>
                  </w:divsChild>
                </w:div>
                <w:div w:id="1611280135">
                  <w:marLeft w:val="0"/>
                  <w:marRight w:val="0"/>
                  <w:marTop w:val="0"/>
                  <w:marBottom w:val="0"/>
                  <w:divBdr>
                    <w:top w:val="none" w:sz="0" w:space="0" w:color="auto"/>
                    <w:left w:val="none" w:sz="0" w:space="0" w:color="auto"/>
                    <w:bottom w:val="none" w:sz="0" w:space="0" w:color="auto"/>
                    <w:right w:val="none" w:sz="0" w:space="0" w:color="auto"/>
                  </w:divBdr>
                  <w:divsChild>
                    <w:div w:id="1772318777">
                      <w:marLeft w:val="0"/>
                      <w:marRight w:val="0"/>
                      <w:marTop w:val="0"/>
                      <w:marBottom w:val="0"/>
                      <w:divBdr>
                        <w:top w:val="none" w:sz="0" w:space="0" w:color="auto"/>
                        <w:left w:val="none" w:sz="0" w:space="0" w:color="auto"/>
                        <w:bottom w:val="none" w:sz="0" w:space="0" w:color="auto"/>
                        <w:right w:val="none" w:sz="0" w:space="0" w:color="auto"/>
                      </w:divBdr>
                    </w:div>
                  </w:divsChild>
                </w:div>
                <w:div w:id="626350683">
                  <w:marLeft w:val="0"/>
                  <w:marRight w:val="0"/>
                  <w:marTop w:val="0"/>
                  <w:marBottom w:val="0"/>
                  <w:divBdr>
                    <w:top w:val="none" w:sz="0" w:space="0" w:color="auto"/>
                    <w:left w:val="none" w:sz="0" w:space="0" w:color="auto"/>
                    <w:bottom w:val="none" w:sz="0" w:space="0" w:color="auto"/>
                    <w:right w:val="none" w:sz="0" w:space="0" w:color="auto"/>
                  </w:divBdr>
                  <w:divsChild>
                    <w:div w:id="702291821">
                      <w:marLeft w:val="0"/>
                      <w:marRight w:val="0"/>
                      <w:marTop w:val="0"/>
                      <w:marBottom w:val="0"/>
                      <w:divBdr>
                        <w:top w:val="none" w:sz="0" w:space="0" w:color="auto"/>
                        <w:left w:val="none" w:sz="0" w:space="0" w:color="auto"/>
                        <w:bottom w:val="none" w:sz="0" w:space="0" w:color="auto"/>
                        <w:right w:val="none" w:sz="0" w:space="0" w:color="auto"/>
                      </w:divBdr>
                    </w:div>
                  </w:divsChild>
                </w:div>
                <w:div w:id="1820270078">
                  <w:marLeft w:val="0"/>
                  <w:marRight w:val="0"/>
                  <w:marTop w:val="0"/>
                  <w:marBottom w:val="0"/>
                  <w:divBdr>
                    <w:top w:val="none" w:sz="0" w:space="0" w:color="auto"/>
                    <w:left w:val="none" w:sz="0" w:space="0" w:color="auto"/>
                    <w:bottom w:val="none" w:sz="0" w:space="0" w:color="auto"/>
                    <w:right w:val="none" w:sz="0" w:space="0" w:color="auto"/>
                  </w:divBdr>
                  <w:divsChild>
                    <w:div w:id="1865825984">
                      <w:marLeft w:val="0"/>
                      <w:marRight w:val="0"/>
                      <w:marTop w:val="0"/>
                      <w:marBottom w:val="0"/>
                      <w:divBdr>
                        <w:top w:val="none" w:sz="0" w:space="0" w:color="auto"/>
                        <w:left w:val="none" w:sz="0" w:space="0" w:color="auto"/>
                        <w:bottom w:val="none" w:sz="0" w:space="0" w:color="auto"/>
                        <w:right w:val="none" w:sz="0" w:space="0" w:color="auto"/>
                      </w:divBdr>
                    </w:div>
                  </w:divsChild>
                </w:div>
                <w:div w:id="19012951">
                  <w:marLeft w:val="0"/>
                  <w:marRight w:val="0"/>
                  <w:marTop w:val="0"/>
                  <w:marBottom w:val="0"/>
                  <w:divBdr>
                    <w:top w:val="none" w:sz="0" w:space="0" w:color="auto"/>
                    <w:left w:val="none" w:sz="0" w:space="0" w:color="auto"/>
                    <w:bottom w:val="none" w:sz="0" w:space="0" w:color="auto"/>
                    <w:right w:val="none" w:sz="0" w:space="0" w:color="auto"/>
                  </w:divBdr>
                  <w:divsChild>
                    <w:div w:id="900991517">
                      <w:marLeft w:val="0"/>
                      <w:marRight w:val="0"/>
                      <w:marTop w:val="0"/>
                      <w:marBottom w:val="0"/>
                      <w:divBdr>
                        <w:top w:val="none" w:sz="0" w:space="0" w:color="auto"/>
                        <w:left w:val="none" w:sz="0" w:space="0" w:color="auto"/>
                        <w:bottom w:val="none" w:sz="0" w:space="0" w:color="auto"/>
                        <w:right w:val="none" w:sz="0" w:space="0" w:color="auto"/>
                      </w:divBdr>
                    </w:div>
                  </w:divsChild>
                </w:div>
                <w:div w:id="880557049">
                  <w:marLeft w:val="0"/>
                  <w:marRight w:val="0"/>
                  <w:marTop w:val="0"/>
                  <w:marBottom w:val="0"/>
                  <w:divBdr>
                    <w:top w:val="none" w:sz="0" w:space="0" w:color="auto"/>
                    <w:left w:val="none" w:sz="0" w:space="0" w:color="auto"/>
                    <w:bottom w:val="none" w:sz="0" w:space="0" w:color="auto"/>
                    <w:right w:val="none" w:sz="0" w:space="0" w:color="auto"/>
                  </w:divBdr>
                  <w:divsChild>
                    <w:div w:id="503592234">
                      <w:marLeft w:val="0"/>
                      <w:marRight w:val="0"/>
                      <w:marTop w:val="0"/>
                      <w:marBottom w:val="0"/>
                      <w:divBdr>
                        <w:top w:val="none" w:sz="0" w:space="0" w:color="auto"/>
                        <w:left w:val="none" w:sz="0" w:space="0" w:color="auto"/>
                        <w:bottom w:val="none" w:sz="0" w:space="0" w:color="auto"/>
                        <w:right w:val="none" w:sz="0" w:space="0" w:color="auto"/>
                      </w:divBdr>
                    </w:div>
                  </w:divsChild>
                </w:div>
                <w:div w:id="1411274094">
                  <w:marLeft w:val="0"/>
                  <w:marRight w:val="0"/>
                  <w:marTop w:val="0"/>
                  <w:marBottom w:val="0"/>
                  <w:divBdr>
                    <w:top w:val="none" w:sz="0" w:space="0" w:color="auto"/>
                    <w:left w:val="none" w:sz="0" w:space="0" w:color="auto"/>
                    <w:bottom w:val="none" w:sz="0" w:space="0" w:color="auto"/>
                    <w:right w:val="none" w:sz="0" w:space="0" w:color="auto"/>
                  </w:divBdr>
                  <w:divsChild>
                    <w:div w:id="1421368348">
                      <w:marLeft w:val="0"/>
                      <w:marRight w:val="0"/>
                      <w:marTop w:val="0"/>
                      <w:marBottom w:val="0"/>
                      <w:divBdr>
                        <w:top w:val="none" w:sz="0" w:space="0" w:color="auto"/>
                        <w:left w:val="none" w:sz="0" w:space="0" w:color="auto"/>
                        <w:bottom w:val="none" w:sz="0" w:space="0" w:color="auto"/>
                        <w:right w:val="none" w:sz="0" w:space="0" w:color="auto"/>
                      </w:divBdr>
                    </w:div>
                  </w:divsChild>
                </w:div>
                <w:div w:id="243689426">
                  <w:marLeft w:val="0"/>
                  <w:marRight w:val="0"/>
                  <w:marTop w:val="0"/>
                  <w:marBottom w:val="0"/>
                  <w:divBdr>
                    <w:top w:val="none" w:sz="0" w:space="0" w:color="auto"/>
                    <w:left w:val="none" w:sz="0" w:space="0" w:color="auto"/>
                    <w:bottom w:val="none" w:sz="0" w:space="0" w:color="auto"/>
                    <w:right w:val="none" w:sz="0" w:space="0" w:color="auto"/>
                  </w:divBdr>
                  <w:divsChild>
                    <w:div w:id="277182711">
                      <w:marLeft w:val="0"/>
                      <w:marRight w:val="0"/>
                      <w:marTop w:val="0"/>
                      <w:marBottom w:val="0"/>
                      <w:divBdr>
                        <w:top w:val="none" w:sz="0" w:space="0" w:color="auto"/>
                        <w:left w:val="none" w:sz="0" w:space="0" w:color="auto"/>
                        <w:bottom w:val="none" w:sz="0" w:space="0" w:color="auto"/>
                        <w:right w:val="none" w:sz="0" w:space="0" w:color="auto"/>
                      </w:divBdr>
                    </w:div>
                    <w:div w:id="94905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056963">
          <w:marLeft w:val="0"/>
          <w:marRight w:val="0"/>
          <w:marTop w:val="0"/>
          <w:marBottom w:val="0"/>
          <w:divBdr>
            <w:top w:val="none" w:sz="0" w:space="0" w:color="auto"/>
            <w:left w:val="none" w:sz="0" w:space="0" w:color="auto"/>
            <w:bottom w:val="none" w:sz="0" w:space="0" w:color="auto"/>
            <w:right w:val="none" w:sz="0" w:space="0" w:color="auto"/>
          </w:divBdr>
        </w:div>
      </w:divsChild>
    </w:div>
    <w:div w:id="179975348">
      <w:bodyDiv w:val="1"/>
      <w:marLeft w:val="0"/>
      <w:marRight w:val="0"/>
      <w:marTop w:val="0"/>
      <w:marBottom w:val="0"/>
      <w:divBdr>
        <w:top w:val="none" w:sz="0" w:space="0" w:color="auto"/>
        <w:left w:val="none" w:sz="0" w:space="0" w:color="auto"/>
        <w:bottom w:val="none" w:sz="0" w:space="0" w:color="auto"/>
        <w:right w:val="none" w:sz="0" w:space="0" w:color="auto"/>
      </w:divBdr>
      <w:divsChild>
        <w:div w:id="2099406730">
          <w:marLeft w:val="0"/>
          <w:marRight w:val="0"/>
          <w:marTop w:val="0"/>
          <w:marBottom w:val="0"/>
          <w:divBdr>
            <w:top w:val="none" w:sz="0" w:space="0" w:color="auto"/>
            <w:left w:val="none" w:sz="0" w:space="0" w:color="auto"/>
            <w:bottom w:val="none" w:sz="0" w:space="0" w:color="auto"/>
            <w:right w:val="none" w:sz="0" w:space="0" w:color="auto"/>
          </w:divBdr>
          <w:divsChild>
            <w:div w:id="57942111">
              <w:marLeft w:val="0"/>
              <w:marRight w:val="0"/>
              <w:marTop w:val="0"/>
              <w:marBottom w:val="0"/>
              <w:divBdr>
                <w:top w:val="none" w:sz="0" w:space="0" w:color="auto"/>
                <w:left w:val="none" w:sz="0" w:space="0" w:color="auto"/>
                <w:bottom w:val="none" w:sz="0" w:space="0" w:color="auto"/>
                <w:right w:val="none" w:sz="0" w:space="0" w:color="auto"/>
              </w:divBdr>
            </w:div>
          </w:divsChild>
        </w:div>
        <w:div w:id="1011642004">
          <w:marLeft w:val="0"/>
          <w:marRight w:val="0"/>
          <w:marTop w:val="0"/>
          <w:marBottom w:val="0"/>
          <w:divBdr>
            <w:top w:val="none" w:sz="0" w:space="0" w:color="auto"/>
            <w:left w:val="none" w:sz="0" w:space="0" w:color="auto"/>
            <w:bottom w:val="none" w:sz="0" w:space="0" w:color="auto"/>
            <w:right w:val="none" w:sz="0" w:space="0" w:color="auto"/>
          </w:divBdr>
          <w:divsChild>
            <w:div w:id="771314382">
              <w:marLeft w:val="0"/>
              <w:marRight w:val="0"/>
              <w:marTop w:val="0"/>
              <w:marBottom w:val="0"/>
              <w:divBdr>
                <w:top w:val="none" w:sz="0" w:space="0" w:color="auto"/>
                <w:left w:val="none" w:sz="0" w:space="0" w:color="auto"/>
                <w:bottom w:val="none" w:sz="0" w:space="0" w:color="auto"/>
                <w:right w:val="none" w:sz="0" w:space="0" w:color="auto"/>
              </w:divBdr>
            </w:div>
          </w:divsChild>
        </w:div>
        <w:div w:id="2092847785">
          <w:marLeft w:val="0"/>
          <w:marRight w:val="0"/>
          <w:marTop w:val="0"/>
          <w:marBottom w:val="0"/>
          <w:divBdr>
            <w:top w:val="none" w:sz="0" w:space="0" w:color="auto"/>
            <w:left w:val="none" w:sz="0" w:space="0" w:color="auto"/>
            <w:bottom w:val="none" w:sz="0" w:space="0" w:color="auto"/>
            <w:right w:val="none" w:sz="0" w:space="0" w:color="auto"/>
          </w:divBdr>
          <w:divsChild>
            <w:div w:id="1604535347">
              <w:marLeft w:val="0"/>
              <w:marRight w:val="0"/>
              <w:marTop w:val="0"/>
              <w:marBottom w:val="0"/>
              <w:divBdr>
                <w:top w:val="none" w:sz="0" w:space="0" w:color="auto"/>
                <w:left w:val="none" w:sz="0" w:space="0" w:color="auto"/>
                <w:bottom w:val="none" w:sz="0" w:space="0" w:color="auto"/>
                <w:right w:val="none" w:sz="0" w:space="0" w:color="auto"/>
              </w:divBdr>
            </w:div>
          </w:divsChild>
        </w:div>
        <w:div w:id="1220897666">
          <w:marLeft w:val="0"/>
          <w:marRight w:val="0"/>
          <w:marTop w:val="0"/>
          <w:marBottom w:val="0"/>
          <w:divBdr>
            <w:top w:val="none" w:sz="0" w:space="0" w:color="auto"/>
            <w:left w:val="none" w:sz="0" w:space="0" w:color="auto"/>
            <w:bottom w:val="none" w:sz="0" w:space="0" w:color="auto"/>
            <w:right w:val="none" w:sz="0" w:space="0" w:color="auto"/>
          </w:divBdr>
          <w:divsChild>
            <w:div w:id="1125194455">
              <w:marLeft w:val="0"/>
              <w:marRight w:val="0"/>
              <w:marTop w:val="0"/>
              <w:marBottom w:val="0"/>
              <w:divBdr>
                <w:top w:val="none" w:sz="0" w:space="0" w:color="auto"/>
                <w:left w:val="none" w:sz="0" w:space="0" w:color="auto"/>
                <w:bottom w:val="none" w:sz="0" w:space="0" w:color="auto"/>
                <w:right w:val="none" w:sz="0" w:space="0" w:color="auto"/>
              </w:divBdr>
            </w:div>
          </w:divsChild>
        </w:div>
        <w:div w:id="755982304">
          <w:marLeft w:val="0"/>
          <w:marRight w:val="0"/>
          <w:marTop w:val="0"/>
          <w:marBottom w:val="0"/>
          <w:divBdr>
            <w:top w:val="none" w:sz="0" w:space="0" w:color="auto"/>
            <w:left w:val="none" w:sz="0" w:space="0" w:color="auto"/>
            <w:bottom w:val="none" w:sz="0" w:space="0" w:color="auto"/>
            <w:right w:val="none" w:sz="0" w:space="0" w:color="auto"/>
          </w:divBdr>
          <w:divsChild>
            <w:div w:id="1965885081">
              <w:marLeft w:val="0"/>
              <w:marRight w:val="0"/>
              <w:marTop w:val="0"/>
              <w:marBottom w:val="0"/>
              <w:divBdr>
                <w:top w:val="none" w:sz="0" w:space="0" w:color="auto"/>
                <w:left w:val="none" w:sz="0" w:space="0" w:color="auto"/>
                <w:bottom w:val="none" w:sz="0" w:space="0" w:color="auto"/>
                <w:right w:val="none" w:sz="0" w:space="0" w:color="auto"/>
              </w:divBdr>
            </w:div>
          </w:divsChild>
        </w:div>
        <w:div w:id="1918979789">
          <w:marLeft w:val="0"/>
          <w:marRight w:val="0"/>
          <w:marTop w:val="0"/>
          <w:marBottom w:val="0"/>
          <w:divBdr>
            <w:top w:val="none" w:sz="0" w:space="0" w:color="auto"/>
            <w:left w:val="none" w:sz="0" w:space="0" w:color="auto"/>
            <w:bottom w:val="none" w:sz="0" w:space="0" w:color="auto"/>
            <w:right w:val="none" w:sz="0" w:space="0" w:color="auto"/>
          </w:divBdr>
          <w:divsChild>
            <w:div w:id="976448586">
              <w:marLeft w:val="0"/>
              <w:marRight w:val="0"/>
              <w:marTop w:val="0"/>
              <w:marBottom w:val="0"/>
              <w:divBdr>
                <w:top w:val="none" w:sz="0" w:space="0" w:color="auto"/>
                <w:left w:val="none" w:sz="0" w:space="0" w:color="auto"/>
                <w:bottom w:val="none" w:sz="0" w:space="0" w:color="auto"/>
                <w:right w:val="none" w:sz="0" w:space="0" w:color="auto"/>
              </w:divBdr>
            </w:div>
          </w:divsChild>
        </w:div>
        <w:div w:id="571161033">
          <w:marLeft w:val="0"/>
          <w:marRight w:val="0"/>
          <w:marTop w:val="0"/>
          <w:marBottom w:val="0"/>
          <w:divBdr>
            <w:top w:val="none" w:sz="0" w:space="0" w:color="auto"/>
            <w:left w:val="none" w:sz="0" w:space="0" w:color="auto"/>
            <w:bottom w:val="none" w:sz="0" w:space="0" w:color="auto"/>
            <w:right w:val="none" w:sz="0" w:space="0" w:color="auto"/>
          </w:divBdr>
          <w:divsChild>
            <w:div w:id="875578977">
              <w:marLeft w:val="0"/>
              <w:marRight w:val="0"/>
              <w:marTop w:val="0"/>
              <w:marBottom w:val="0"/>
              <w:divBdr>
                <w:top w:val="none" w:sz="0" w:space="0" w:color="auto"/>
                <w:left w:val="none" w:sz="0" w:space="0" w:color="auto"/>
                <w:bottom w:val="none" w:sz="0" w:space="0" w:color="auto"/>
                <w:right w:val="none" w:sz="0" w:space="0" w:color="auto"/>
              </w:divBdr>
            </w:div>
          </w:divsChild>
        </w:div>
        <w:div w:id="1439720665">
          <w:marLeft w:val="0"/>
          <w:marRight w:val="0"/>
          <w:marTop w:val="0"/>
          <w:marBottom w:val="0"/>
          <w:divBdr>
            <w:top w:val="none" w:sz="0" w:space="0" w:color="auto"/>
            <w:left w:val="none" w:sz="0" w:space="0" w:color="auto"/>
            <w:bottom w:val="none" w:sz="0" w:space="0" w:color="auto"/>
            <w:right w:val="none" w:sz="0" w:space="0" w:color="auto"/>
          </w:divBdr>
          <w:divsChild>
            <w:div w:id="1728797614">
              <w:marLeft w:val="0"/>
              <w:marRight w:val="0"/>
              <w:marTop w:val="0"/>
              <w:marBottom w:val="0"/>
              <w:divBdr>
                <w:top w:val="none" w:sz="0" w:space="0" w:color="auto"/>
                <w:left w:val="none" w:sz="0" w:space="0" w:color="auto"/>
                <w:bottom w:val="none" w:sz="0" w:space="0" w:color="auto"/>
                <w:right w:val="none" w:sz="0" w:space="0" w:color="auto"/>
              </w:divBdr>
            </w:div>
          </w:divsChild>
        </w:div>
        <w:div w:id="1118914768">
          <w:marLeft w:val="0"/>
          <w:marRight w:val="0"/>
          <w:marTop w:val="0"/>
          <w:marBottom w:val="0"/>
          <w:divBdr>
            <w:top w:val="none" w:sz="0" w:space="0" w:color="auto"/>
            <w:left w:val="none" w:sz="0" w:space="0" w:color="auto"/>
            <w:bottom w:val="none" w:sz="0" w:space="0" w:color="auto"/>
            <w:right w:val="none" w:sz="0" w:space="0" w:color="auto"/>
          </w:divBdr>
          <w:divsChild>
            <w:div w:id="1929538349">
              <w:marLeft w:val="0"/>
              <w:marRight w:val="0"/>
              <w:marTop w:val="0"/>
              <w:marBottom w:val="0"/>
              <w:divBdr>
                <w:top w:val="none" w:sz="0" w:space="0" w:color="auto"/>
                <w:left w:val="none" w:sz="0" w:space="0" w:color="auto"/>
                <w:bottom w:val="none" w:sz="0" w:space="0" w:color="auto"/>
                <w:right w:val="none" w:sz="0" w:space="0" w:color="auto"/>
              </w:divBdr>
            </w:div>
          </w:divsChild>
        </w:div>
        <w:div w:id="716703526">
          <w:marLeft w:val="0"/>
          <w:marRight w:val="0"/>
          <w:marTop w:val="0"/>
          <w:marBottom w:val="0"/>
          <w:divBdr>
            <w:top w:val="none" w:sz="0" w:space="0" w:color="auto"/>
            <w:left w:val="none" w:sz="0" w:space="0" w:color="auto"/>
            <w:bottom w:val="none" w:sz="0" w:space="0" w:color="auto"/>
            <w:right w:val="none" w:sz="0" w:space="0" w:color="auto"/>
          </w:divBdr>
          <w:divsChild>
            <w:div w:id="1900897825">
              <w:marLeft w:val="0"/>
              <w:marRight w:val="0"/>
              <w:marTop w:val="0"/>
              <w:marBottom w:val="0"/>
              <w:divBdr>
                <w:top w:val="none" w:sz="0" w:space="0" w:color="auto"/>
                <w:left w:val="none" w:sz="0" w:space="0" w:color="auto"/>
                <w:bottom w:val="none" w:sz="0" w:space="0" w:color="auto"/>
                <w:right w:val="none" w:sz="0" w:space="0" w:color="auto"/>
              </w:divBdr>
            </w:div>
          </w:divsChild>
        </w:div>
        <w:div w:id="843856209">
          <w:marLeft w:val="0"/>
          <w:marRight w:val="0"/>
          <w:marTop w:val="0"/>
          <w:marBottom w:val="0"/>
          <w:divBdr>
            <w:top w:val="none" w:sz="0" w:space="0" w:color="auto"/>
            <w:left w:val="none" w:sz="0" w:space="0" w:color="auto"/>
            <w:bottom w:val="none" w:sz="0" w:space="0" w:color="auto"/>
            <w:right w:val="none" w:sz="0" w:space="0" w:color="auto"/>
          </w:divBdr>
          <w:divsChild>
            <w:div w:id="1262493573">
              <w:marLeft w:val="0"/>
              <w:marRight w:val="0"/>
              <w:marTop w:val="0"/>
              <w:marBottom w:val="0"/>
              <w:divBdr>
                <w:top w:val="none" w:sz="0" w:space="0" w:color="auto"/>
                <w:left w:val="none" w:sz="0" w:space="0" w:color="auto"/>
                <w:bottom w:val="none" w:sz="0" w:space="0" w:color="auto"/>
                <w:right w:val="none" w:sz="0" w:space="0" w:color="auto"/>
              </w:divBdr>
            </w:div>
          </w:divsChild>
        </w:div>
        <w:div w:id="2096320669">
          <w:marLeft w:val="0"/>
          <w:marRight w:val="0"/>
          <w:marTop w:val="0"/>
          <w:marBottom w:val="0"/>
          <w:divBdr>
            <w:top w:val="none" w:sz="0" w:space="0" w:color="auto"/>
            <w:left w:val="none" w:sz="0" w:space="0" w:color="auto"/>
            <w:bottom w:val="none" w:sz="0" w:space="0" w:color="auto"/>
            <w:right w:val="none" w:sz="0" w:space="0" w:color="auto"/>
          </w:divBdr>
          <w:divsChild>
            <w:div w:id="1876965680">
              <w:marLeft w:val="0"/>
              <w:marRight w:val="0"/>
              <w:marTop w:val="0"/>
              <w:marBottom w:val="0"/>
              <w:divBdr>
                <w:top w:val="none" w:sz="0" w:space="0" w:color="auto"/>
                <w:left w:val="none" w:sz="0" w:space="0" w:color="auto"/>
                <w:bottom w:val="none" w:sz="0" w:space="0" w:color="auto"/>
                <w:right w:val="none" w:sz="0" w:space="0" w:color="auto"/>
              </w:divBdr>
            </w:div>
          </w:divsChild>
        </w:div>
        <w:div w:id="1379669217">
          <w:marLeft w:val="0"/>
          <w:marRight w:val="0"/>
          <w:marTop w:val="0"/>
          <w:marBottom w:val="0"/>
          <w:divBdr>
            <w:top w:val="none" w:sz="0" w:space="0" w:color="auto"/>
            <w:left w:val="none" w:sz="0" w:space="0" w:color="auto"/>
            <w:bottom w:val="none" w:sz="0" w:space="0" w:color="auto"/>
            <w:right w:val="none" w:sz="0" w:space="0" w:color="auto"/>
          </w:divBdr>
          <w:divsChild>
            <w:div w:id="1079787800">
              <w:marLeft w:val="0"/>
              <w:marRight w:val="0"/>
              <w:marTop w:val="0"/>
              <w:marBottom w:val="0"/>
              <w:divBdr>
                <w:top w:val="none" w:sz="0" w:space="0" w:color="auto"/>
                <w:left w:val="none" w:sz="0" w:space="0" w:color="auto"/>
                <w:bottom w:val="none" w:sz="0" w:space="0" w:color="auto"/>
                <w:right w:val="none" w:sz="0" w:space="0" w:color="auto"/>
              </w:divBdr>
            </w:div>
          </w:divsChild>
        </w:div>
        <w:div w:id="1184054821">
          <w:marLeft w:val="0"/>
          <w:marRight w:val="0"/>
          <w:marTop w:val="0"/>
          <w:marBottom w:val="0"/>
          <w:divBdr>
            <w:top w:val="none" w:sz="0" w:space="0" w:color="auto"/>
            <w:left w:val="none" w:sz="0" w:space="0" w:color="auto"/>
            <w:bottom w:val="none" w:sz="0" w:space="0" w:color="auto"/>
            <w:right w:val="none" w:sz="0" w:space="0" w:color="auto"/>
          </w:divBdr>
          <w:divsChild>
            <w:div w:id="2120290844">
              <w:marLeft w:val="0"/>
              <w:marRight w:val="0"/>
              <w:marTop w:val="0"/>
              <w:marBottom w:val="0"/>
              <w:divBdr>
                <w:top w:val="none" w:sz="0" w:space="0" w:color="auto"/>
                <w:left w:val="none" w:sz="0" w:space="0" w:color="auto"/>
                <w:bottom w:val="none" w:sz="0" w:space="0" w:color="auto"/>
                <w:right w:val="none" w:sz="0" w:space="0" w:color="auto"/>
              </w:divBdr>
            </w:div>
          </w:divsChild>
        </w:div>
        <w:div w:id="572468017">
          <w:marLeft w:val="0"/>
          <w:marRight w:val="0"/>
          <w:marTop w:val="0"/>
          <w:marBottom w:val="0"/>
          <w:divBdr>
            <w:top w:val="none" w:sz="0" w:space="0" w:color="auto"/>
            <w:left w:val="none" w:sz="0" w:space="0" w:color="auto"/>
            <w:bottom w:val="none" w:sz="0" w:space="0" w:color="auto"/>
            <w:right w:val="none" w:sz="0" w:space="0" w:color="auto"/>
          </w:divBdr>
          <w:divsChild>
            <w:div w:id="906770647">
              <w:marLeft w:val="0"/>
              <w:marRight w:val="0"/>
              <w:marTop w:val="0"/>
              <w:marBottom w:val="0"/>
              <w:divBdr>
                <w:top w:val="none" w:sz="0" w:space="0" w:color="auto"/>
                <w:left w:val="none" w:sz="0" w:space="0" w:color="auto"/>
                <w:bottom w:val="none" w:sz="0" w:space="0" w:color="auto"/>
                <w:right w:val="none" w:sz="0" w:space="0" w:color="auto"/>
              </w:divBdr>
            </w:div>
          </w:divsChild>
        </w:div>
        <w:div w:id="1315834273">
          <w:marLeft w:val="0"/>
          <w:marRight w:val="0"/>
          <w:marTop w:val="0"/>
          <w:marBottom w:val="0"/>
          <w:divBdr>
            <w:top w:val="none" w:sz="0" w:space="0" w:color="auto"/>
            <w:left w:val="none" w:sz="0" w:space="0" w:color="auto"/>
            <w:bottom w:val="none" w:sz="0" w:space="0" w:color="auto"/>
            <w:right w:val="none" w:sz="0" w:space="0" w:color="auto"/>
          </w:divBdr>
          <w:divsChild>
            <w:div w:id="351348163">
              <w:marLeft w:val="0"/>
              <w:marRight w:val="0"/>
              <w:marTop w:val="0"/>
              <w:marBottom w:val="0"/>
              <w:divBdr>
                <w:top w:val="none" w:sz="0" w:space="0" w:color="auto"/>
                <w:left w:val="none" w:sz="0" w:space="0" w:color="auto"/>
                <w:bottom w:val="none" w:sz="0" w:space="0" w:color="auto"/>
                <w:right w:val="none" w:sz="0" w:space="0" w:color="auto"/>
              </w:divBdr>
            </w:div>
          </w:divsChild>
        </w:div>
        <w:div w:id="392238463">
          <w:marLeft w:val="0"/>
          <w:marRight w:val="0"/>
          <w:marTop w:val="0"/>
          <w:marBottom w:val="0"/>
          <w:divBdr>
            <w:top w:val="none" w:sz="0" w:space="0" w:color="auto"/>
            <w:left w:val="none" w:sz="0" w:space="0" w:color="auto"/>
            <w:bottom w:val="none" w:sz="0" w:space="0" w:color="auto"/>
            <w:right w:val="none" w:sz="0" w:space="0" w:color="auto"/>
          </w:divBdr>
          <w:divsChild>
            <w:div w:id="2120947617">
              <w:marLeft w:val="0"/>
              <w:marRight w:val="0"/>
              <w:marTop w:val="0"/>
              <w:marBottom w:val="0"/>
              <w:divBdr>
                <w:top w:val="none" w:sz="0" w:space="0" w:color="auto"/>
                <w:left w:val="none" w:sz="0" w:space="0" w:color="auto"/>
                <w:bottom w:val="none" w:sz="0" w:space="0" w:color="auto"/>
                <w:right w:val="none" w:sz="0" w:space="0" w:color="auto"/>
              </w:divBdr>
            </w:div>
          </w:divsChild>
        </w:div>
        <w:div w:id="1980577103">
          <w:marLeft w:val="0"/>
          <w:marRight w:val="0"/>
          <w:marTop w:val="0"/>
          <w:marBottom w:val="0"/>
          <w:divBdr>
            <w:top w:val="none" w:sz="0" w:space="0" w:color="auto"/>
            <w:left w:val="none" w:sz="0" w:space="0" w:color="auto"/>
            <w:bottom w:val="none" w:sz="0" w:space="0" w:color="auto"/>
            <w:right w:val="none" w:sz="0" w:space="0" w:color="auto"/>
          </w:divBdr>
          <w:divsChild>
            <w:div w:id="838155461">
              <w:marLeft w:val="0"/>
              <w:marRight w:val="0"/>
              <w:marTop w:val="0"/>
              <w:marBottom w:val="0"/>
              <w:divBdr>
                <w:top w:val="none" w:sz="0" w:space="0" w:color="auto"/>
                <w:left w:val="none" w:sz="0" w:space="0" w:color="auto"/>
                <w:bottom w:val="none" w:sz="0" w:space="0" w:color="auto"/>
                <w:right w:val="none" w:sz="0" w:space="0" w:color="auto"/>
              </w:divBdr>
            </w:div>
          </w:divsChild>
        </w:div>
        <w:div w:id="1405487074">
          <w:marLeft w:val="0"/>
          <w:marRight w:val="0"/>
          <w:marTop w:val="0"/>
          <w:marBottom w:val="0"/>
          <w:divBdr>
            <w:top w:val="none" w:sz="0" w:space="0" w:color="auto"/>
            <w:left w:val="none" w:sz="0" w:space="0" w:color="auto"/>
            <w:bottom w:val="none" w:sz="0" w:space="0" w:color="auto"/>
            <w:right w:val="none" w:sz="0" w:space="0" w:color="auto"/>
          </w:divBdr>
          <w:divsChild>
            <w:div w:id="546259881">
              <w:marLeft w:val="0"/>
              <w:marRight w:val="0"/>
              <w:marTop w:val="0"/>
              <w:marBottom w:val="0"/>
              <w:divBdr>
                <w:top w:val="none" w:sz="0" w:space="0" w:color="auto"/>
                <w:left w:val="none" w:sz="0" w:space="0" w:color="auto"/>
                <w:bottom w:val="none" w:sz="0" w:space="0" w:color="auto"/>
                <w:right w:val="none" w:sz="0" w:space="0" w:color="auto"/>
              </w:divBdr>
            </w:div>
          </w:divsChild>
        </w:div>
        <w:div w:id="10616962">
          <w:marLeft w:val="0"/>
          <w:marRight w:val="0"/>
          <w:marTop w:val="0"/>
          <w:marBottom w:val="0"/>
          <w:divBdr>
            <w:top w:val="none" w:sz="0" w:space="0" w:color="auto"/>
            <w:left w:val="none" w:sz="0" w:space="0" w:color="auto"/>
            <w:bottom w:val="none" w:sz="0" w:space="0" w:color="auto"/>
            <w:right w:val="none" w:sz="0" w:space="0" w:color="auto"/>
          </w:divBdr>
          <w:divsChild>
            <w:div w:id="1732342322">
              <w:marLeft w:val="0"/>
              <w:marRight w:val="0"/>
              <w:marTop w:val="0"/>
              <w:marBottom w:val="0"/>
              <w:divBdr>
                <w:top w:val="none" w:sz="0" w:space="0" w:color="auto"/>
                <w:left w:val="none" w:sz="0" w:space="0" w:color="auto"/>
                <w:bottom w:val="none" w:sz="0" w:space="0" w:color="auto"/>
                <w:right w:val="none" w:sz="0" w:space="0" w:color="auto"/>
              </w:divBdr>
            </w:div>
          </w:divsChild>
        </w:div>
        <w:div w:id="820541136">
          <w:marLeft w:val="0"/>
          <w:marRight w:val="0"/>
          <w:marTop w:val="0"/>
          <w:marBottom w:val="0"/>
          <w:divBdr>
            <w:top w:val="none" w:sz="0" w:space="0" w:color="auto"/>
            <w:left w:val="none" w:sz="0" w:space="0" w:color="auto"/>
            <w:bottom w:val="none" w:sz="0" w:space="0" w:color="auto"/>
            <w:right w:val="none" w:sz="0" w:space="0" w:color="auto"/>
          </w:divBdr>
          <w:divsChild>
            <w:div w:id="2115201790">
              <w:marLeft w:val="0"/>
              <w:marRight w:val="0"/>
              <w:marTop w:val="0"/>
              <w:marBottom w:val="0"/>
              <w:divBdr>
                <w:top w:val="none" w:sz="0" w:space="0" w:color="auto"/>
                <w:left w:val="none" w:sz="0" w:space="0" w:color="auto"/>
                <w:bottom w:val="none" w:sz="0" w:space="0" w:color="auto"/>
                <w:right w:val="none" w:sz="0" w:space="0" w:color="auto"/>
              </w:divBdr>
            </w:div>
          </w:divsChild>
        </w:div>
        <w:div w:id="1820226959">
          <w:marLeft w:val="0"/>
          <w:marRight w:val="0"/>
          <w:marTop w:val="0"/>
          <w:marBottom w:val="0"/>
          <w:divBdr>
            <w:top w:val="none" w:sz="0" w:space="0" w:color="auto"/>
            <w:left w:val="none" w:sz="0" w:space="0" w:color="auto"/>
            <w:bottom w:val="none" w:sz="0" w:space="0" w:color="auto"/>
            <w:right w:val="none" w:sz="0" w:space="0" w:color="auto"/>
          </w:divBdr>
          <w:divsChild>
            <w:div w:id="678049715">
              <w:marLeft w:val="0"/>
              <w:marRight w:val="0"/>
              <w:marTop w:val="0"/>
              <w:marBottom w:val="0"/>
              <w:divBdr>
                <w:top w:val="none" w:sz="0" w:space="0" w:color="auto"/>
                <w:left w:val="none" w:sz="0" w:space="0" w:color="auto"/>
                <w:bottom w:val="none" w:sz="0" w:space="0" w:color="auto"/>
                <w:right w:val="none" w:sz="0" w:space="0" w:color="auto"/>
              </w:divBdr>
            </w:div>
          </w:divsChild>
        </w:div>
        <w:div w:id="1850875846">
          <w:marLeft w:val="0"/>
          <w:marRight w:val="0"/>
          <w:marTop w:val="0"/>
          <w:marBottom w:val="0"/>
          <w:divBdr>
            <w:top w:val="none" w:sz="0" w:space="0" w:color="auto"/>
            <w:left w:val="none" w:sz="0" w:space="0" w:color="auto"/>
            <w:bottom w:val="none" w:sz="0" w:space="0" w:color="auto"/>
            <w:right w:val="none" w:sz="0" w:space="0" w:color="auto"/>
          </w:divBdr>
          <w:divsChild>
            <w:div w:id="158426782">
              <w:marLeft w:val="0"/>
              <w:marRight w:val="0"/>
              <w:marTop w:val="0"/>
              <w:marBottom w:val="0"/>
              <w:divBdr>
                <w:top w:val="none" w:sz="0" w:space="0" w:color="auto"/>
                <w:left w:val="none" w:sz="0" w:space="0" w:color="auto"/>
                <w:bottom w:val="none" w:sz="0" w:space="0" w:color="auto"/>
                <w:right w:val="none" w:sz="0" w:space="0" w:color="auto"/>
              </w:divBdr>
            </w:div>
          </w:divsChild>
        </w:div>
        <w:div w:id="2028090872">
          <w:marLeft w:val="0"/>
          <w:marRight w:val="0"/>
          <w:marTop w:val="0"/>
          <w:marBottom w:val="0"/>
          <w:divBdr>
            <w:top w:val="none" w:sz="0" w:space="0" w:color="auto"/>
            <w:left w:val="none" w:sz="0" w:space="0" w:color="auto"/>
            <w:bottom w:val="none" w:sz="0" w:space="0" w:color="auto"/>
            <w:right w:val="none" w:sz="0" w:space="0" w:color="auto"/>
          </w:divBdr>
          <w:divsChild>
            <w:div w:id="1883132970">
              <w:marLeft w:val="0"/>
              <w:marRight w:val="0"/>
              <w:marTop w:val="0"/>
              <w:marBottom w:val="0"/>
              <w:divBdr>
                <w:top w:val="none" w:sz="0" w:space="0" w:color="auto"/>
                <w:left w:val="none" w:sz="0" w:space="0" w:color="auto"/>
                <w:bottom w:val="none" w:sz="0" w:space="0" w:color="auto"/>
                <w:right w:val="none" w:sz="0" w:space="0" w:color="auto"/>
              </w:divBdr>
            </w:div>
          </w:divsChild>
        </w:div>
        <w:div w:id="594093522">
          <w:marLeft w:val="0"/>
          <w:marRight w:val="0"/>
          <w:marTop w:val="0"/>
          <w:marBottom w:val="0"/>
          <w:divBdr>
            <w:top w:val="none" w:sz="0" w:space="0" w:color="auto"/>
            <w:left w:val="none" w:sz="0" w:space="0" w:color="auto"/>
            <w:bottom w:val="none" w:sz="0" w:space="0" w:color="auto"/>
            <w:right w:val="none" w:sz="0" w:space="0" w:color="auto"/>
          </w:divBdr>
          <w:divsChild>
            <w:div w:id="2101176028">
              <w:marLeft w:val="0"/>
              <w:marRight w:val="0"/>
              <w:marTop w:val="0"/>
              <w:marBottom w:val="0"/>
              <w:divBdr>
                <w:top w:val="none" w:sz="0" w:space="0" w:color="auto"/>
                <w:left w:val="none" w:sz="0" w:space="0" w:color="auto"/>
                <w:bottom w:val="none" w:sz="0" w:space="0" w:color="auto"/>
                <w:right w:val="none" w:sz="0" w:space="0" w:color="auto"/>
              </w:divBdr>
            </w:div>
          </w:divsChild>
        </w:div>
        <w:div w:id="1137339287">
          <w:marLeft w:val="0"/>
          <w:marRight w:val="0"/>
          <w:marTop w:val="0"/>
          <w:marBottom w:val="0"/>
          <w:divBdr>
            <w:top w:val="none" w:sz="0" w:space="0" w:color="auto"/>
            <w:left w:val="none" w:sz="0" w:space="0" w:color="auto"/>
            <w:bottom w:val="none" w:sz="0" w:space="0" w:color="auto"/>
            <w:right w:val="none" w:sz="0" w:space="0" w:color="auto"/>
          </w:divBdr>
          <w:divsChild>
            <w:div w:id="91366087">
              <w:marLeft w:val="0"/>
              <w:marRight w:val="0"/>
              <w:marTop w:val="0"/>
              <w:marBottom w:val="0"/>
              <w:divBdr>
                <w:top w:val="none" w:sz="0" w:space="0" w:color="auto"/>
                <w:left w:val="none" w:sz="0" w:space="0" w:color="auto"/>
                <w:bottom w:val="none" w:sz="0" w:space="0" w:color="auto"/>
                <w:right w:val="none" w:sz="0" w:space="0" w:color="auto"/>
              </w:divBdr>
            </w:div>
          </w:divsChild>
        </w:div>
        <w:div w:id="1269311319">
          <w:marLeft w:val="0"/>
          <w:marRight w:val="0"/>
          <w:marTop w:val="0"/>
          <w:marBottom w:val="0"/>
          <w:divBdr>
            <w:top w:val="none" w:sz="0" w:space="0" w:color="auto"/>
            <w:left w:val="none" w:sz="0" w:space="0" w:color="auto"/>
            <w:bottom w:val="none" w:sz="0" w:space="0" w:color="auto"/>
            <w:right w:val="none" w:sz="0" w:space="0" w:color="auto"/>
          </w:divBdr>
          <w:divsChild>
            <w:div w:id="401221870">
              <w:marLeft w:val="0"/>
              <w:marRight w:val="0"/>
              <w:marTop w:val="0"/>
              <w:marBottom w:val="0"/>
              <w:divBdr>
                <w:top w:val="none" w:sz="0" w:space="0" w:color="auto"/>
                <w:left w:val="none" w:sz="0" w:space="0" w:color="auto"/>
                <w:bottom w:val="none" w:sz="0" w:space="0" w:color="auto"/>
                <w:right w:val="none" w:sz="0" w:space="0" w:color="auto"/>
              </w:divBdr>
            </w:div>
          </w:divsChild>
        </w:div>
        <w:div w:id="447552131">
          <w:marLeft w:val="0"/>
          <w:marRight w:val="0"/>
          <w:marTop w:val="0"/>
          <w:marBottom w:val="0"/>
          <w:divBdr>
            <w:top w:val="none" w:sz="0" w:space="0" w:color="auto"/>
            <w:left w:val="none" w:sz="0" w:space="0" w:color="auto"/>
            <w:bottom w:val="none" w:sz="0" w:space="0" w:color="auto"/>
            <w:right w:val="none" w:sz="0" w:space="0" w:color="auto"/>
          </w:divBdr>
          <w:divsChild>
            <w:div w:id="1261916987">
              <w:marLeft w:val="0"/>
              <w:marRight w:val="0"/>
              <w:marTop w:val="0"/>
              <w:marBottom w:val="0"/>
              <w:divBdr>
                <w:top w:val="none" w:sz="0" w:space="0" w:color="auto"/>
                <w:left w:val="none" w:sz="0" w:space="0" w:color="auto"/>
                <w:bottom w:val="none" w:sz="0" w:space="0" w:color="auto"/>
                <w:right w:val="none" w:sz="0" w:space="0" w:color="auto"/>
              </w:divBdr>
            </w:div>
          </w:divsChild>
        </w:div>
        <w:div w:id="1246646453">
          <w:marLeft w:val="0"/>
          <w:marRight w:val="0"/>
          <w:marTop w:val="0"/>
          <w:marBottom w:val="0"/>
          <w:divBdr>
            <w:top w:val="none" w:sz="0" w:space="0" w:color="auto"/>
            <w:left w:val="none" w:sz="0" w:space="0" w:color="auto"/>
            <w:bottom w:val="none" w:sz="0" w:space="0" w:color="auto"/>
            <w:right w:val="none" w:sz="0" w:space="0" w:color="auto"/>
          </w:divBdr>
          <w:divsChild>
            <w:div w:id="841698925">
              <w:marLeft w:val="0"/>
              <w:marRight w:val="0"/>
              <w:marTop w:val="0"/>
              <w:marBottom w:val="0"/>
              <w:divBdr>
                <w:top w:val="none" w:sz="0" w:space="0" w:color="auto"/>
                <w:left w:val="none" w:sz="0" w:space="0" w:color="auto"/>
                <w:bottom w:val="none" w:sz="0" w:space="0" w:color="auto"/>
                <w:right w:val="none" w:sz="0" w:space="0" w:color="auto"/>
              </w:divBdr>
            </w:div>
          </w:divsChild>
        </w:div>
        <w:div w:id="699168579">
          <w:marLeft w:val="0"/>
          <w:marRight w:val="0"/>
          <w:marTop w:val="0"/>
          <w:marBottom w:val="0"/>
          <w:divBdr>
            <w:top w:val="none" w:sz="0" w:space="0" w:color="auto"/>
            <w:left w:val="none" w:sz="0" w:space="0" w:color="auto"/>
            <w:bottom w:val="none" w:sz="0" w:space="0" w:color="auto"/>
            <w:right w:val="none" w:sz="0" w:space="0" w:color="auto"/>
          </w:divBdr>
          <w:divsChild>
            <w:div w:id="1491217365">
              <w:marLeft w:val="0"/>
              <w:marRight w:val="0"/>
              <w:marTop w:val="0"/>
              <w:marBottom w:val="0"/>
              <w:divBdr>
                <w:top w:val="none" w:sz="0" w:space="0" w:color="auto"/>
                <w:left w:val="none" w:sz="0" w:space="0" w:color="auto"/>
                <w:bottom w:val="none" w:sz="0" w:space="0" w:color="auto"/>
                <w:right w:val="none" w:sz="0" w:space="0" w:color="auto"/>
              </w:divBdr>
            </w:div>
          </w:divsChild>
        </w:div>
        <w:div w:id="798301792">
          <w:marLeft w:val="0"/>
          <w:marRight w:val="0"/>
          <w:marTop w:val="0"/>
          <w:marBottom w:val="0"/>
          <w:divBdr>
            <w:top w:val="none" w:sz="0" w:space="0" w:color="auto"/>
            <w:left w:val="none" w:sz="0" w:space="0" w:color="auto"/>
            <w:bottom w:val="none" w:sz="0" w:space="0" w:color="auto"/>
            <w:right w:val="none" w:sz="0" w:space="0" w:color="auto"/>
          </w:divBdr>
          <w:divsChild>
            <w:div w:id="1851796050">
              <w:marLeft w:val="0"/>
              <w:marRight w:val="0"/>
              <w:marTop w:val="0"/>
              <w:marBottom w:val="0"/>
              <w:divBdr>
                <w:top w:val="none" w:sz="0" w:space="0" w:color="auto"/>
                <w:left w:val="none" w:sz="0" w:space="0" w:color="auto"/>
                <w:bottom w:val="none" w:sz="0" w:space="0" w:color="auto"/>
                <w:right w:val="none" w:sz="0" w:space="0" w:color="auto"/>
              </w:divBdr>
            </w:div>
          </w:divsChild>
        </w:div>
        <w:div w:id="690493276">
          <w:marLeft w:val="0"/>
          <w:marRight w:val="0"/>
          <w:marTop w:val="0"/>
          <w:marBottom w:val="0"/>
          <w:divBdr>
            <w:top w:val="none" w:sz="0" w:space="0" w:color="auto"/>
            <w:left w:val="none" w:sz="0" w:space="0" w:color="auto"/>
            <w:bottom w:val="none" w:sz="0" w:space="0" w:color="auto"/>
            <w:right w:val="none" w:sz="0" w:space="0" w:color="auto"/>
          </w:divBdr>
          <w:divsChild>
            <w:div w:id="1719432028">
              <w:marLeft w:val="0"/>
              <w:marRight w:val="0"/>
              <w:marTop w:val="0"/>
              <w:marBottom w:val="0"/>
              <w:divBdr>
                <w:top w:val="none" w:sz="0" w:space="0" w:color="auto"/>
                <w:left w:val="none" w:sz="0" w:space="0" w:color="auto"/>
                <w:bottom w:val="none" w:sz="0" w:space="0" w:color="auto"/>
                <w:right w:val="none" w:sz="0" w:space="0" w:color="auto"/>
              </w:divBdr>
            </w:div>
          </w:divsChild>
        </w:div>
        <w:div w:id="303849111">
          <w:marLeft w:val="0"/>
          <w:marRight w:val="0"/>
          <w:marTop w:val="0"/>
          <w:marBottom w:val="0"/>
          <w:divBdr>
            <w:top w:val="none" w:sz="0" w:space="0" w:color="auto"/>
            <w:left w:val="none" w:sz="0" w:space="0" w:color="auto"/>
            <w:bottom w:val="none" w:sz="0" w:space="0" w:color="auto"/>
            <w:right w:val="none" w:sz="0" w:space="0" w:color="auto"/>
          </w:divBdr>
          <w:divsChild>
            <w:div w:id="1073625232">
              <w:marLeft w:val="0"/>
              <w:marRight w:val="0"/>
              <w:marTop w:val="0"/>
              <w:marBottom w:val="0"/>
              <w:divBdr>
                <w:top w:val="none" w:sz="0" w:space="0" w:color="auto"/>
                <w:left w:val="none" w:sz="0" w:space="0" w:color="auto"/>
                <w:bottom w:val="none" w:sz="0" w:space="0" w:color="auto"/>
                <w:right w:val="none" w:sz="0" w:space="0" w:color="auto"/>
              </w:divBdr>
            </w:div>
          </w:divsChild>
        </w:div>
        <w:div w:id="947586962">
          <w:marLeft w:val="0"/>
          <w:marRight w:val="0"/>
          <w:marTop w:val="0"/>
          <w:marBottom w:val="0"/>
          <w:divBdr>
            <w:top w:val="none" w:sz="0" w:space="0" w:color="auto"/>
            <w:left w:val="none" w:sz="0" w:space="0" w:color="auto"/>
            <w:bottom w:val="none" w:sz="0" w:space="0" w:color="auto"/>
            <w:right w:val="none" w:sz="0" w:space="0" w:color="auto"/>
          </w:divBdr>
          <w:divsChild>
            <w:div w:id="1606039177">
              <w:marLeft w:val="0"/>
              <w:marRight w:val="0"/>
              <w:marTop w:val="0"/>
              <w:marBottom w:val="0"/>
              <w:divBdr>
                <w:top w:val="none" w:sz="0" w:space="0" w:color="auto"/>
                <w:left w:val="none" w:sz="0" w:space="0" w:color="auto"/>
                <w:bottom w:val="none" w:sz="0" w:space="0" w:color="auto"/>
                <w:right w:val="none" w:sz="0" w:space="0" w:color="auto"/>
              </w:divBdr>
            </w:div>
          </w:divsChild>
        </w:div>
        <w:div w:id="1711879691">
          <w:marLeft w:val="0"/>
          <w:marRight w:val="0"/>
          <w:marTop w:val="0"/>
          <w:marBottom w:val="0"/>
          <w:divBdr>
            <w:top w:val="none" w:sz="0" w:space="0" w:color="auto"/>
            <w:left w:val="none" w:sz="0" w:space="0" w:color="auto"/>
            <w:bottom w:val="none" w:sz="0" w:space="0" w:color="auto"/>
            <w:right w:val="none" w:sz="0" w:space="0" w:color="auto"/>
          </w:divBdr>
          <w:divsChild>
            <w:div w:id="1806657436">
              <w:marLeft w:val="0"/>
              <w:marRight w:val="0"/>
              <w:marTop w:val="0"/>
              <w:marBottom w:val="0"/>
              <w:divBdr>
                <w:top w:val="none" w:sz="0" w:space="0" w:color="auto"/>
                <w:left w:val="none" w:sz="0" w:space="0" w:color="auto"/>
                <w:bottom w:val="none" w:sz="0" w:space="0" w:color="auto"/>
                <w:right w:val="none" w:sz="0" w:space="0" w:color="auto"/>
              </w:divBdr>
            </w:div>
          </w:divsChild>
        </w:div>
        <w:div w:id="1530338841">
          <w:marLeft w:val="0"/>
          <w:marRight w:val="0"/>
          <w:marTop w:val="0"/>
          <w:marBottom w:val="0"/>
          <w:divBdr>
            <w:top w:val="none" w:sz="0" w:space="0" w:color="auto"/>
            <w:left w:val="none" w:sz="0" w:space="0" w:color="auto"/>
            <w:bottom w:val="none" w:sz="0" w:space="0" w:color="auto"/>
            <w:right w:val="none" w:sz="0" w:space="0" w:color="auto"/>
          </w:divBdr>
          <w:divsChild>
            <w:div w:id="1472944100">
              <w:marLeft w:val="0"/>
              <w:marRight w:val="0"/>
              <w:marTop w:val="0"/>
              <w:marBottom w:val="0"/>
              <w:divBdr>
                <w:top w:val="none" w:sz="0" w:space="0" w:color="auto"/>
                <w:left w:val="none" w:sz="0" w:space="0" w:color="auto"/>
                <w:bottom w:val="none" w:sz="0" w:space="0" w:color="auto"/>
                <w:right w:val="none" w:sz="0" w:space="0" w:color="auto"/>
              </w:divBdr>
            </w:div>
          </w:divsChild>
        </w:div>
        <w:div w:id="1421873771">
          <w:marLeft w:val="0"/>
          <w:marRight w:val="0"/>
          <w:marTop w:val="0"/>
          <w:marBottom w:val="0"/>
          <w:divBdr>
            <w:top w:val="none" w:sz="0" w:space="0" w:color="auto"/>
            <w:left w:val="none" w:sz="0" w:space="0" w:color="auto"/>
            <w:bottom w:val="none" w:sz="0" w:space="0" w:color="auto"/>
            <w:right w:val="none" w:sz="0" w:space="0" w:color="auto"/>
          </w:divBdr>
          <w:divsChild>
            <w:div w:id="1155487675">
              <w:marLeft w:val="0"/>
              <w:marRight w:val="0"/>
              <w:marTop w:val="0"/>
              <w:marBottom w:val="0"/>
              <w:divBdr>
                <w:top w:val="none" w:sz="0" w:space="0" w:color="auto"/>
                <w:left w:val="none" w:sz="0" w:space="0" w:color="auto"/>
                <w:bottom w:val="none" w:sz="0" w:space="0" w:color="auto"/>
                <w:right w:val="none" w:sz="0" w:space="0" w:color="auto"/>
              </w:divBdr>
            </w:div>
          </w:divsChild>
        </w:div>
        <w:div w:id="133255645">
          <w:marLeft w:val="0"/>
          <w:marRight w:val="0"/>
          <w:marTop w:val="0"/>
          <w:marBottom w:val="0"/>
          <w:divBdr>
            <w:top w:val="none" w:sz="0" w:space="0" w:color="auto"/>
            <w:left w:val="none" w:sz="0" w:space="0" w:color="auto"/>
            <w:bottom w:val="none" w:sz="0" w:space="0" w:color="auto"/>
            <w:right w:val="none" w:sz="0" w:space="0" w:color="auto"/>
          </w:divBdr>
          <w:divsChild>
            <w:div w:id="448818374">
              <w:marLeft w:val="0"/>
              <w:marRight w:val="0"/>
              <w:marTop w:val="0"/>
              <w:marBottom w:val="0"/>
              <w:divBdr>
                <w:top w:val="none" w:sz="0" w:space="0" w:color="auto"/>
                <w:left w:val="none" w:sz="0" w:space="0" w:color="auto"/>
                <w:bottom w:val="none" w:sz="0" w:space="0" w:color="auto"/>
                <w:right w:val="none" w:sz="0" w:space="0" w:color="auto"/>
              </w:divBdr>
            </w:div>
          </w:divsChild>
        </w:div>
        <w:div w:id="1248878379">
          <w:marLeft w:val="0"/>
          <w:marRight w:val="0"/>
          <w:marTop w:val="0"/>
          <w:marBottom w:val="0"/>
          <w:divBdr>
            <w:top w:val="none" w:sz="0" w:space="0" w:color="auto"/>
            <w:left w:val="none" w:sz="0" w:space="0" w:color="auto"/>
            <w:bottom w:val="none" w:sz="0" w:space="0" w:color="auto"/>
            <w:right w:val="none" w:sz="0" w:space="0" w:color="auto"/>
          </w:divBdr>
          <w:divsChild>
            <w:div w:id="776674685">
              <w:marLeft w:val="0"/>
              <w:marRight w:val="0"/>
              <w:marTop w:val="0"/>
              <w:marBottom w:val="0"/>
              <w:divBdr>
                <w:top w:val="none" w:sz="0" w:space="0" w:color="auto"/>
                <w:left w:val="none" w:sz="0" w:space="0" w:color="auto"/>
                <w:bottom w:val="none" w:sz="0" w:space="0" w:color="auto"/>
                <w:right w:val="none" w:sz="0" w:space="0" w:color="auto"/>
              </w:divBdr>
            </w:div>
          </w:divsChild>
        </w:div>
        <w:div w:id="128330312">
          <w:marLeft w:val="0"/>
          <w:marRight w:val="0"/>
          <w:marTop w:val="0"/>
          <w:marBottom w:val="0"/>
          <w:divBdr>
            <w:top w:val="none" w:sz="0" w:space="0" w:color="auto"/>
            <w:left w:val="none" w:sz="0" w:space="0" w:color="auto"/>
            <w:bottom w:val="none" w:sz="0" w:space="0" w:color="auto"/>
            <w:right w:val="none" w:sz="0" w:space="0" w:color="auto"/>
          </w:divBdr>
          <w:divsChild>
            <w:div w:id="198904446">
              <w:marLeft w:val="0"/>
              <w:marRight w:val="0"/>
              <w:marTop w:val="0"/>
              <w:marBottom w:val="0"/>
              <w:divBdr>
                <w:top w:val="none" w:sz="0" w:space="0" w:color="auto"/>
                <w:left w:val="none" w:sz="0" w:space="0" w:color="auto"/>
                <w:bottom w:val="none" w:sz="0" w:space="0" w:color="auto"/>
                <w:right w:val="none" w:sz="0" w:space="0" w:color="auto"/>
              </w:divBdr>
            </w:div>
          </w:divsChild>
        </w:div>
        <w:div w:id="1989555620">
          <w:marLeft w:val="0"/>
          <w:marRight w:val="0"/>
          <w:marTop w:val="0"/>
          <w:marBottom w:val="0"/>
          <w:divBdr>
            <w:top w:val="none" w:sz="0" w:space="0" w:color="auto"/>
            <w:left w:val="none" w:sz="0" w:space="0" w:color="auto"/>
            <w:bottom w:val="none" w:sz="0" w:space="0" w:color="auto"/>
            <w:right w:val="none" w:sz="0" w:space="0" w:color="auto"/>
          </w:divBdr>
          <w:divsChild>
            <w:div w:id="626737416">
              <w:marLeft w:val="0"/>
              <w:marRight w:val="0"/>
              <w:marTop w:val="0"/>
              <w:marBottom w:val="0"/>
              <w:divBdr>
                <w:top w:val="none" w:sz="0" w:space="0" w:color="auto"/>
                <w:left w:val="none" w:sz="0" w:space="0" w:color="auto"/>
                <w:bottom w:val="none" w:sz="0" w:space="0" w:color="auto"/>
                <w:right w:val="none" w:sz="0" w:space="0" w:color="auto"/>
              </w:divBdr>
            </w:div>
          </w:divsChild>
        </w:div>
        <w:div w:id="1682510429">
          <w:marLeft w:val="0"/>
          <w:marRight w:val="0"/>
          <w:marTop w:val="0"/>
          <w:marBottom w:val="0"/>
          <w:divBdr>
            <w:top w:val="none" w:sz="0" w:space="0" w:color="auto"/>
            <w:left w:val="none" w:sz="0" w:space="0" w:color="auto"/>
            <w:bottom w:val="none" w:sz="0" w:space="0" w:color="auto"/>
            <w:right w:val="none" w:sz="0" w:space="0" w:color="auto"/>
          </w:divBdr>
          <w:divsChild>
            <w:div w:id="1535578920">
              <w:marLeft w:val="0"/>
              <w:marRight w:val="0"/>
              <w:marTop w:val="0"/>
              <w:marBottom w:val="0"/>
              <w:divBdr>
                <w:top w:val="none" w:sz="0" w:space="0" w:color="auto"/>
                <w:left w:val="none" w:sz="0" w:space="0" w:color="auto"/>
                <w:bottom w:val="none" w:sz="0" w:space="0" w:color="auto"/>
                <w:right w:val="none" w:sz="0" w:space="0" w:color="auto"/>
              </w:divBdr>
            </w:div>
          </w:divsChild>
        </w:div>
        <w:div w:id="1161121737">
          <w:marLeft w:val="0"/>
          <w:marRight w:val="0"/>
          <w:marTop w:val="0"/>
          <w:marBottom w:val="0"/>
          <w:divBdr>
            <w:top w:val="none" w:sz="0" w:space="0" w:color="auto"/>
            <w:left w:val="none" w:sz="0" w:space="0" w:color="auto"/>
            <w:bottom w:val="none" w:sz="0" w:space="0" w:color="auto"/>
            <w:right w:val="none" w:sz="0" w:space="0" w:color="auto"/>
          </w:divBdr>
          <w:divsChild>
            <w:div w:id="309483111">
              <w:marLeft w:val="0"/>
              <w:marRight w:val="0"/>
              <w:marTop w:val="0"/>
              <w:marBottom w:val="0"/>
              <w:divBdr>
                <w:top w:val="none" w:sz="0" w:space="0" w:color="auto"/>
                <w:left w:val="none" w:sz="0" w:space="0" w:color="auto"/>
                <w:bottom w:val="none" w:sz="0" w:space="0" w:color="auto"/>
                <w:right w:val="none" w:sz="0" w:space="0" w:color="auto"/>
              </w:divBdr>
            </w:div>
          </w:divsChild>
        </w:div>
        <w:div w:id="1549754212">
          <w:marLeft w:val="0"/>
          <w:marRight w:val="0"/>
          <w:marTop w:val="0"/>
          <w:marBottom w:val="0"/>
          <w:divBdr>
            <w:top w:val="none" w:sz="0" w:space="0" w:color="auto"/>
            <w:left w:val="none" w:sz="0" w:space="0" w:color="auto"/>
            <w:bottom w:val="none" w:sz="0" w:space="0" w:color="auto"/>
            <w:right w:val="none" w:sz="0" w:space="0" w:color="auto"/>
          </w:divBdr>
          <w:divsChild>
            <w:div w:id="34931831">
              <w:marLeft w:val="0"/>
              <w:marRight w:val="0"/>
              <w:marTop w:val="0"/>
              <w:marBottom w:val="0"/>
              <w:divBdr>
                <w:top w:val="none" w:sz="0" w:space="0" w:color="auto"/>
                <w:left w:val="none" w:sz="0" w:space="0" w:color="auto"/>
                <w:bottom w:val="none" w:sz="0" w:space="0" w:color="auto"/>
                <w:right w:val="none" w:sz="0" w:space="0" w:color="auto"/>
              </w:divBdr>
            </w:div>
          </w:divsChild>
        </w:div>
        <w:div w:id="111367688">
          <w:marLeft w:val="0"/>
          <w:marRight w:val="0"/>
          <w:marTop w:val="0"/>
          <w:marBottom w:val="0"/>
          <w:divBdr>
            <w:top w:val="none" w:sz="0" w:space="0" w:color="auto"/>
            <w:left w:val="none" w:sz="0" w:space="0" w:color="auto"/>
            <w:bottom w:val="none" w:sz="0" w:space="0" w:color="auto"/>
            <w:right w:val="none" w:sz="0" w:space="0" w:color="auto"/>
          </w:divBdr>
          <w:divsChild>
            <w:div w:id="501241405">
              <w:marLeft w:val="0"/>
              <w:marRight w:val="0"/>
              <w:marTop w:val="0"/>
              <w:marBottom w:val="0"/>
              <w:divBdr>
                <w:top w:val="none" w:sz="0" w:space="0" w:color="auto"/>
                <w:left w:val="none" w:sz="0" w:space="0" w:color="auto"/>
                <w:bottom w:val="none" w:sz="0" w:space="0" w:color="auto"/>
                <w:right w:val="none" w:sz="0" w:space="0" w:color="auto"/>
              </w:divBdr>
            </w:div>
          </w:divsChild>
        </w:div>
        <w:div w:id="1862434436">
          <w:marLeft w:val="0"/>
          <w:marRight w:val="0"/>
          <w:marTop w:val="0"/>
          <w:marBottom w:val="0"/>
          <w:divBdr>
            <w:top w:val="none" w:sz="0" w:space="0" w:color="auto"/>
            <w:left w:val="none" w:sz="0" w:space="0" w:color="auto"/>
            <w:bottom w:val="none" w:sz="0" w:space="0" w:color="auto"/>
            <w:right w:val="none" w:sz="0" w:space="0" w:color="auto"/>
          </w:divBdr>
          <w:divsChild>
            <w:div w:id="189030853">
              <w:marLeft w:val="0"/>
              <w:marRight w:val="0"/>
              <w:marTop w:val="0"/>
              <w:marBottom w:val="0"/>
              <w:divBdr>
                <w:top w:val="none" w:sz="0" w:space="0" w:color="auto"/>
                <w:left w:val="none" w:sz="0" w:space="0" w:color="auto"/>
                <w:bottom w:val="none" w:sz="0" w:space="0" w:color="auto"/>
                <w:right w:val="none" w:sz="0" w:space="0" w:color="auto"/>
              </w:divBdr>
            </w:div>
          </w:divsChild>
        </w:div>
        <w:div w:id="1524369021">
          <w:marLeft w:val="0"/>
          <w:marRight w:val="0"/>
          <w:marTop w:val="0"/>
          <w:marBottom w:val="0"/>
          <w:divBdr>
            <w:top w:val="none" w:sz="0" w:space="0" w:color="auto"/>
            <w:left w:val="none" w:sz="0" w:space="0" w:color="auto"/>
            <w:bottom w:val="none" w:sz="0" w:space="0" w:color="auto"/>
            <w:right w:val="none" w:sz="0" w:space="0" w:color="auto"/>
          </w:divBdr>
          <w:divsChild>
            <w:div w:id="1047686321">
              <w:marLeft w:val="0"/>
              <w:marRight w:val="0"/>
              <w:marTop w:val="0"/>
              <w:marBottom w:val="0"/>
              <w:divBdr>
                <w:top w:val="none" w:sz="0" w:space="0" w:color="auto"/>
                <w:left w:val="none" w:sz="0" w:space="0" w:color="auto"/>
                <w:bottom w:val="none" w:sz="0" w:space="0" w:color="auto"/>
                <w:right w:val="none" w:sz="0" w:space="0" w:color="auto"/>
              </w:divBdr>
            </w:div>
          </w:divsChild>
        </w:div>
        <w:div w:id="1993018106">
          <w:marLeft w:val="0"/>
          <w:marRight w:val="0"/>
          <w:marTop w:val="0"/>
          <w:marBottom w:val="0"/>
          <w:divBdr>
            <w:top w:val="none" w:sz="0" w:space="0" w:color="auto"/>
            <w:left w:val="none" w:sz="0" w:space="0" w:color="auto"/>
            <w:bottom w:val="none" w:sz="0" w:space="0" w:color="auto"/>
            <w:right w:val="none" w:sz="0" w:space="0" w:color="auto"/>
          </w:divBdr>
          <w:divsChild>
            <w:div w:id="2045446244">
              <w:marLeft w:val="0"/>
              <w:marRight w:val="0"/>
              <w:marTop w:val="0"/>
              <w:marBottom w:val="0"/>
              <w:divBdr>
                <w:top w:val="none" w:sz="0" w:space="0" w:color="auto"/>
                <w:left w:val="none" w:sz="0" w:space="0" w:color="auto"/>
                <w:bottom w:val="none" w:sz="0" w:space="0" w:color="auto"/>
                <w:right w:val="none" w:sz="0" w:space="0" w:color="auto"/>
              </w:divBdr>
            </w:div>
          </w:divsChild>
        </w:div>
        <w:div w:id="925309690">
          <w:marLeft w:val="0"/>
          <w:marRight w:val="0"/>
          <w:marTop w:val="0"/>
          <w:marBottom w:val="0"/>
          <w:divBdr>
            <w:top w:val="none" w:sz="0" w:space="0" w:color="auto"/>
            <w:left w:val="none" w:sz="0" w:space="0" w:color="auto"/>
            <w:bottom w:val="none" w:sz="0" w:space="0" w:color="auto"/>
            <w:right w:val="none" w:sz="0" w:space="0" w:color="auto"/>
          </w:divBdr>
          <w:divsChild>
            <w:div w:id="794832914">
              <w:marLeft w:val="0"/>
              <w:marRight w:val="0"/>
              <w:marTop w:val="0"/>
              <w:marBottom w:val="0"/>
              <w:divBdr>
                <w:top w:val="none" w:sz="0" w:space="0" w:color="auto"/>
                <w:left w:val="none" w:sz="0" w:space="0" w:color="auto"/>
                <w:bottom w:val="none" w:sz="0" w:space="0" w:color="auto"/>
                <w:right w:val="none" w:sz="0" w:space="0" w:color="auto"/>
              </w:divBdr>
            </w:div>
          </w:divsChild>
        </w:div>
        <w:div w:id="1526599516">
          <w:marLeft w:val="0"/>
          <w:marRight w:val="0"/>
          <w:marTop w:val="0"/>
          <w:marBottom w:val="0"/>
          <w:divBdr>
            <w:top w:val="none" w:sz="0" w:space="0" w:color="auto"/>
            <w:left w:val="none" w:sz="0" w:space="0" w:color="auto"/>
            <w:bottom w:val="none" w:sz="0" w:space="0" w:color="auto"/>
            <w:right w:val="none" w:sz="0" w:space="0" w:color="auto"/>
          </w:divBdr>
          <w:divsChild>
            <w:div w:id="2076858420">
              <w:marLeft w:val="0"/>
              <w:marRight w:val="0"/>
              <w:marTop w:val="0"/>
              <w:marBottom w:val="0"/>
              <w:divBdr>
                <w:top w:val="none" w:sz="0" w:space="0" w:color="auto"/>
                <w:left w:val="none" w:sz="0" w:space="0" w:color="auto"/>
                <w:bottom w:val="none" w:sz="0" w:space="0" w:color="auto"/>
                <w:right w:val="none" w:sz="0" w:space="0" w:color="auto"/>
              </w:divBdr>
            </w:div>
          </w:divsChild>
        </w:div>
        <w:div w:id="2051034010">
          <w:marLeft w:val="0"/>
          <w:marRight w:val="0"/>
          <w:marTop w:val="0"/>
          <w:marBottom w:val="0"/>
          <w:divBdr>
            <w:top w:val="none" w:sz="0" w:space="0" w:color="auto"/>
            <w:left w:val="none" w:sz="0" w:space="0" w:color="auto"/>
            <w:bottom w:val="none" w:sz="0" w:space="0" w:color="auto"/>
            <w:right w:val="none" w:sz="0" w:space="0" w:color="auto"/>
          </w:divBdr>
          <w:divsChild>
            <w:div w:id="1138182823">
              <w:marLeft w:val="0"/>
              <w:marRight w:val="0"/>
              <w:marTop w:val="0"/>
              <w:marBottom w:val="0"/>
              <w:divBdr>
                <w:top w:val="none" w:sz="0" w:space="0" w:color="auto"/>
                <w:left w:val="none" w:sz="0" w:space="0" w:color="auto"/>
                <w:bottom w:val="none" w:sz="0" w:space="0" w:color="auto"/>
                <w:right w:val="none" w:sz="0" w:space="0" w:color="auto"/>
              </w:divBdr>
            </w:div>
          </w:divsChild>
        </w:div>
        <w:div w:id="615332328">
          <w:marLeft w:val="0"/>
          <w:marRight w:val="0"/>
          <w:marTop w:val="0"/>
          <w:marBottom w:val="0"/>
          <w:divBdr>
            <w:top w:val="none" w:sz="0" w:space="0" w:color="auto"/>
            <w:left w:val="none" w:sz="0" w:space="0" w:color="auto"/>
            <w:bottom w:val="none" w:sz="0" w:space="0" w:color="auto"/>
            <w:right w:val="none" w:sz="0" w:space="0" w:color="auto"/>
          </w:divBdr>
          <w:divsChild>
            <w:div w:id="1663661465">
              <w:marLeft w:val="0"/>
              <w:marRight w:val="0"/>
              <w:marTop w:val="0"/>
              <w:marBottom w:val="0"/>
              <w:divBdr>
                <w:top w:val="none" w:sz="0" w:space="0" w:color="auto"/>
                <w:left w:val="none" w:sz="0" w:space="0" w:color="auto"/>
                <w:bottom w:val="none" w:sz="0" w:space="0" w:color="auto"/>
                <w:right w:val="none" w:sz="0" w:space="0" w:color="auto"/>
              </w:divBdr>
            </w:div>
          </w:divsChild>
        </w:div>
        <w:div w:id="1846169688">
          <w:marLeft w:val="0"/>
          <w:marRight w:val="0"/>
          <w:marTop w:val="0"/>
          <w:marBottom w:val="0"/>
          <w:divBdr>
            <w:top w:val="none" w:sz="0" w:space="0" w:color="auto"/>
            <w:left w:val="none" w:sz="0" w:space="0" w:color="auto"/>
            <w:bottom w:val="none" w:sz="0" w:space="0" w:color="auto"/>
            <w:right w:val="none" w:sz="0" w:space="0" w:color="auto"/>
          </w:divBdr>
          <w:divsChild>
            <w:div w:id="307325278">
              <w:marLeft w:val="0"/>
              <w:marRight w:val="0"/>
              <w:marTop w:val="0"/>
              <w:marBottom w:val="0"/>
              <w:divBdr>
                <w:top w:val="none" w:sz="0" w:space="0" w:color="auto"/>
                <w:left w:val="none" w:sz="0" w:space="0" w:color="auto"/>
                <w:bottom w:val="none" w:sz="0" w:space="0" w:color="auto"/>
                <w:right w:val="none" w:sz="0" w:space="0" w:color="auto"/>
              </w:divBdr>
            </w:div>
          </w:divsChild>
        </w:div>
        <w:div w:id="755321076">
          <w:marLeft w:val="0"/>
          <w:marRight w:val="0"/>
          <w:marTop w:val="0"/>
          <w:marBottom w:val="0"/>
          <w:divBdr>
            <w:top w:val="none" w:sz="0" w:space="0" w:color="auto"/>
            <w:left w:val="none" w:sz="0" w:space="0" w:color="auto"/>
            <w:bottom w:val="none" w:sz="0" w:space="0" w:color="auto"/>
            <w:right w:val="none" w:sz="0" w:space="0" w:color="auto"/>
          </w:divBdr>
          <w:divsChild>
            <w:div w:id="1928733996">
              <w:marLeft w:val="0"/>
              <w:marRight w:val="0"/>
              <w:marTop w:val="0"/>
              <w:marBottom w:val="0"/>
              <w:divBdr>
                <w:top w:val="none" w:sz="0" w:space="0" w:color="auto"/>
                <w:left w:val="none" w:sz="0" w:space="0" w:color="auto"/>
                <w:bottom w:val="none" w:sz="0" w:space="0" w:color="auto"/>
                <w:right w:val="none" w:sz="0" w:space="0" w:color="auto"/>
              </w:divBdr>
            </w:div>
          </w:divsChild>
        </w:div>
        <w:div w:id="948314795">
          <w:marLeft w:val="0"/>
          <w:marRight w:val="0"/>
          <w:marTop w:val="0"/>
          <w:marBottom w:val="0"/>
          <w:divBdr>
            <w:top w:val="none" w:sz="0" w:space="0" w:color="auto"/>
            <w:left w:val="none" w:sz="0" w:space="0" w:color="auto"/>
            <w:bottom w:val="none" w:sz="0" w:space="0" w:color="auto"/>
            <w:right w:val="none" w:sz="0" w:space="0" w:color="auto"/>
          </w:divBdr>
          <w:divsChild>
            <w:div w:id="1323587228">
              <w:marLeft w:val="0"/>
              <w:marRight w:val="0"/>
              <w:marTop w:val="0"/>
              <w:marBottom w:val="0"/>
              <w:divBdr>
                <w:top w:val="none" w:sz="0" w:space="0" w:color="auto"/>
                <w:left w:val="none" w:sz="0" w:space="0" w:color="auto"/>
                <w:bottom w:val="none" w:sz="0" w:space="0" w:color="auto"/>
                <w:right w:val="none" w:sz="0" w:space="0" w:color="auto"/>
              </w:divBdr>
            </w:div>
          </w:divsChild>
        </w:div>
        <w:div w:id="2052878309">
          <w:marLeft w:val="0"/>
          <w:marRight w:val="0"/>
          <w:marTop w:val="0"/>
          <w:marBottom w:val="0"/>
          <w:divBdr>
            <w:top w:val="none" w:sz="0" w:space="0" w:color="auto"/>
            <w:left w:val="none" w:sz="0" w:space="0" w:color="auto"/>
            <w:bottom w:val="none" w:sz="0" w:space="0" w:color="auto"/>
            <w:right w:val="none" w:sz="0" w:space="0" w:color="auto"/>
          </w:divBdr>
          <w:divsChild>
            <w:div w:id="214586731">
              <w:marLeft w:val="0"/>
              <w:marRight w:val="0"/>
              <w:marTop w:val="0"/>
              <w:marBottom w:val="0"/>
              <w:divBdr>
                <w:top w:val="none" w:sz="0" w:space="0" w:color="auto"/>
                <w:left w:val="none" w:sz="0" w:space="0" w:color="auto"/>
                <w:bottom w:val="none" w:sz="0" w:space="0" w:color="auto"/>
                <w:right w:val="none" w:sz="0" w:space="0" w:color="auto"/>
              </w:divBdr>
            </w:div>
          </w:divsChild>
        </w:div>
        <w:div w:id="1120299648">
          <w:marLeft w:val="0"/>
          <w:marRight w:val="0"/>
          <w:marTop w:val="0"/>
          <w:marBottom w:val="0"/>
          <w:divBdr>
            <w:top w:val="none" w:sz="0" w:space="0" w:color="auto"/>
            <w:left w:val="none" w:sz="0" w:space="0" w:color="auto"/>
            <w:bottom w:val="none" w:sz="0" w:space="0" w:color="auto"/>
            <w:right w:val="none" w:sz="0" w:space="0" w:color="auto"/>
          </w:divBdr>
          <w:divsChild>
            <w:div w:id="1138720652">
              <w:marLeft w:val="0"/>
              <w:marRight w:val="0"/>
              <w:marTop w:val="0"/>
              <w:marBottom w:val="0"/>
              <w:divBdr>
                <w:top w:val="none" w:sz="0" w:space="0" w:color="auto"/>
                <w:left w:val="none" w:sz="0" w:space="0" w:color="auto"/>
                <w:bottom w:val="none" w:sz="0" w:space="0" w:color="auto"/>
                <w:right w:val="none" w:sz="0" w:space="0" w:color="auto"/>
              </w:divBdr>
            </w:div>
          </w:divsChild>
        </w:div>
        <w:div w:id="1830713337">
          <w:marLeft w:val="0"/>
          <w:marRight w:val="0"/>
          <w:marTop w:val="0"/>
          <w:marBottom w:val="0"/>
          <w:divBdr>
            <w:top w:val="none" w:sz="0" w:space="0" w:color="auto"/>
            <w:left w:val="none" w:sz="0" w:space="0" w:color="auto"/>
            <w:bottom w:val="none" w:sz="0" w:space="0" w:color="auto"/>
            <w:right w:val="none" w:sz="0" w:space="0" w:color="auto"/>
          </w:divBdr>
          <w:divsChild>
            <w:div w:id="1416974861">
              <w:marLeft w:val="0"/>
              <w:marRight w:val="0"/>
              <w:marTop w:val="0"/>
              <w:marBottom w:val="0"/>
              <w:divBdr>
                <w:top w:val="none" w:sz="0" w:space="0" w:color="auto"/>
                <w:left w:val="none" w:sz="0" w:space="0" w:color="auto"/>
                <w:bottom w:val="none" w:sz="0" w:space="0" w:color="auto"/>
                <w:right w:val="none" w:sz="0" w:space="0" w:color="auto"/>
              </w:divBdr>
            </w:div>
          </w:divsChild>
        </w:div>
        <w:div w:id="1807772277">
          <w:marLeft w:val="0"/>
          <w:marRight w:val="0"/>
          <w:marTop w:val="0"/>
          <w:marBottom w:val="0"/>
          <w:divBdr>
            <w:top w:val="none" w:sz="0" w:space="0" w:color="auto"/>
            <w:left w:val="none" w:sz="0" w:space="0" w:color="auto"/>
            <w:bottom w:val="none" w:sz="0" w:space="0" w:color="auto"/>
            <w:right w:val="none" w:sz="0" w:space="0" w:color="auto"/>
          </w:divBdr>
          <w:divsChild>
            <w:div w:id="996112859">
              <w:marLeft w:val="0"/>
              <w:marRight w:val="0"/>
              <w:marTop w:val="0"/>
              <w:marBottom w:val="0"/>
              <w:divBdr>
                <w:top w:val="none" w:sz="0" w:space="0" w:color="auto"/>
                <w:left w:val="none" w:sz="0" w:space="0" w:color="auto"/>
                <w:bottom w:val="none" w:sz="0" w:space="0" w:color="auto"/>
                <w:right w:val="none" w:sz="0" w:space="0" w:color="auto"/>
              </w:divBdr>
            </w:div>
          </w:divsChild>
        </w:div>
        <w:div w:id="51120526">
          <w:marLeft w:val="0"/>
          <w:marRight w:val="0"/>
          <w:marTop w:val="0"/>
          <w:marBottom w:val="0"/>
          <w:divBdr>
            <w:top w:val="none" w:sz="0" w:space="0" w:color="auto"/>
            <w:left w:val="none" w:sz="0" w:space="0" w:color="auto"/>
            <w:bottom w:val="none" w:sz="0" w:space="0" w:color="auto"/>
            <w:right w:val="none" w:sz="0" w:space="0" w:color="auto"/>
          </w:divBdr>
          <w:divsChild>
            <w:div w:id="1038971949">
              <w:marLeft w:val="0"/>
              <w:marRight w:val="0"/>
              <w:marTop w:val="0"/>
              <w:marBottom w:val="0"/>
              <w:divBdr>
                <w:top w:val="none" w:sz="0" w:space="0" w:color="auto"/>
                <w:left w:val="none" w:sz="0" w:space="0" w:color="auto"/>
                <w:bottom w:val="none" w:sz="0" w:space="0" w:color="auto"/>
                <w:right w:val="none" w:sz="0" w:space="0" w:color="auto"/>
              </w:divBdr>
            </w:div>
          </w:divsChild>
        </w:div>
        <w:div w:id="1609463031">
          <w:marLeft w:val="0"/>
          <w:marRight w:val="0"/>
          <w:marTop w:val="0"/>
          <w:marBottom w:val="0"/>
          <w:divBdr>
            <w:top w:val="none" w:sz="0" w:space="0" w:color="auto"/>
            <w:left w:val="none" w:sz="0" w:space="0" w:color="auto"/>
            <w:bottom w:val="none" w:sz="0" w:space="0" w:color="auto"/>
            <w:right w:val="none" w:sz="0" w:space="0" w:color="auto"/>
          </w:divBdr>
          <w:divsChild>
            <w:div w:id="711686161">
              <w:marLeft w:val="0"/>
              <w:marRight w:val="0"/>
              <w:marTop w:val="0"/>
              <w:marBottom w:val="0"/>
              <w:divBdr>
                <w:top w:val="none" w:sz="0" w:space="0" w:color="auto"/>
                <w:left w:val="none" w:sz="0" w:space="0" w:color="auto"/>
                <w:bottom w:val="none" w:sz="0" w:space="0" w:color="auto"/>
                <w:right w:val="none" w:sz="0" w:space="0" w:color="auto"/>
              </w:divBdr>
            </w:div>
          </w:divsChild>
        </w:div>
        <w:div w:id="1958484374">
          <w:marLeft w:val="0"/>
          <w:marRight w:val="0"/>
          <w:marTop w:val="0"/>
          <w:marBottom w:val="0"/>
          <w:divBdr>
            <w:top w:val="none" w:sz="0" w:space="0" w:color="auto"/>
            <w:left w:val="none" w:sz="0" w:space="0" w:color="auto"/>
            <w:bottom w:val="none" w:sz="0" w:space="0" w:color="auto"/>
            <w:right w:val="none" w:sz="0" w:space="0" w:color="auto"/>
          </w:divBdr>
          <w:divsChild>
            <w:div w:id="1292636981">
              <w:marLeft w:val="0"/>
              <w:marRight w:val="0"/>
              <w:marTop w:val="0"/>
              <w:marBottom w:val="0"/>
              <w:divBdr>
                <w:top w:val="none" w:sz="0" w:space="0" w:color="auto"/>
                <w:left w:val="none" w:sz="0" w:space="0" w:color="auto"/>
                <w:bottom w:val="none" w:sz="0" w:space="0" w:color="auto"/>
                <w:right w:val="none" w:sz="0" w:space="0" w:color="auto"/>
              </w:divBdr>
            </w:div>
          </w:divsChild>
        </w:div>
        <w:div w:id="539630666">
          <w:marLeft w:val="0"/>
          <w:marRight w:val="0"/>
          <w:marTop w:val="0"/>
          <w:marBottom w:val="0"/>
          <w:divBdr>
            <w:top w:val="none" w:sz="0" w:space="0" w:color="auto"/>
            <w:left w:val="none" w:sz="0" w:space="0" w:color="auto"/>
            <w:bottom w:val="none" w:sz="0" w:space="0" w:color="auto"/>
            <w:right w:val="none" w:sz="0" w:space="0" w:color="auto"/>
          </w:divBdr>
          <w:divsChild>
            <w:div w:id="677267148">
              <w:marLeft w:val="0"/>
              <w:marRight w:val="0"/>
              <w:marTop w:val="0"/>
              <w:marBottom w:val="0"/>
              <w:divBdr>
                <w:top w:val="none" w:sz="0" w:space="0" w:color="auto"/>
                <w:left w:val="none" w:sz="0" w:space="0" w:color="auto"/>
                <w:bottom w:val="none" w:sz="0" w:space="0" w:color="auto"/>
                <w:right w:val="none" w:sz="0" w:space="0" w:color="auto"/>
              </w:divBdr>
            </w:div>
          </w:divsChild>
        </w:div>
        <w:div w:id="1731537510">
          <w:marLeft w:val="0"/>
          <w:marRight w:val="0"/>
          <w:marTop w:val="0"/>
          <w:marBottom w:val="0"/>
          <w:divBdr>
            <w:top w:val="none" w:sz="0" w:space="0" w:color="auto"/>
            <w:left w:val="none" w:sz="0" w:space="0" w:color="auto"/>
            <w:bottom w:val="none" w:sz="0" w:space="0" w:color="auto"/>
            <w:right w:val="none" w:sz="0" w:space="0" w:color="auto"/>
          </w:divBdr>
          <w:divsChild>
            <w:div w:id="165564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79856">
      <w:bodyDiv w:val="1"/>
      <w:marLeft w:val="0"/>
      <w:marRight w:val="0"/>
      <w:marTop w:val="0"/>
      <w:marBottom w:val="0"/>
      <w:divBdr>
        <w:top w:val="none" w:sz="0" w:space="0" w:color="auto"/>
        <w:left w:val="none" w:sz="0" w:space="0" w:color="auto"/>
        <w:bottom w:val="none" w:sz="0" w:space="0" w:color="auto"/>
        <w:right w:val="none" w:sz="0" w:space="0" w:color="auto"/>
      </w:divBdr>
    </w:div>
    <w:div w:id="960692997">
      <w:bodyDiv w:val="1"/>
      <w:marLeft w:val="0"/>
      <w:marRight w:val="0"/>
      <w:marTop w:val="0"/>
      <w:marBottom w:val="0"/>
      <w:divBdr>
        <w:top w:val="none" w:sz="0" w:space="0" w:color="auto"/>
        <w:left w:val="none" w:sz="0" w:space="0" w:color="auto"/>
        <w:bottom w:val="none" w:sz="0" w:space="0" w:color="auto"/>
        <w:right w:val="none" w:sz="0" w:space="0" w:color="auto"/>
      </w:divBdr>
      <w:divsChild>
        <w:div w:id="557210845">
          <w:marLeft w:val="0"/>
          <w:marRight w:val="0"/>
          <w:marTop w:val="0"/>
          <w:marBottom w:val="0"/>
          <w:divBdr>
            <w:top w:val="none" w:sz="0" w:space="0" w:color="auto"/>
            <w:left w:val="none" w:sz="0" w:space="0" w:color="auto"/>
            <w:bottom w:val="none" w:sz="0" w:space="0" w:color="auto"/>
            <w:right w:val="none" w:sz="0" w:space="0" w:color="auto"/>
          </w:divBdr>
        </w:div>
        <w:div w:id="290207926">
          <w:marLeft w:val="0"/>
          <w:marRight w:val="0"/>
          <w:marTop w:val="0"/>
          <w:marBottom w:val="0"/>
          <w:divBdr>
            <w:top w:val="none" w:sz="0" w:space="0" w:color="auto"/>
            <w:left w:val="none" w:sz="0" w:space="0" w:color="auto"/>
            <w:bottom w:val="none" w:sz="0" w:space="0" w:color="auto"/>
            <w:right w:val="none" w:sz="0" w:space="0" w:color="auto"/>
          </w:divBdr>
          <w:divsChild>
            <w:div w:id="810749520">
              <w:marLeft w:val="-75"/>
              <w:marRight w:val="0"/>
              <w:marTop w:val="30"/>
              <w:marBottom w:val="30"/>
              <w:divBdr>
                <w:top w:val="none" w:sz="0" w:space="0" w:color="auto"/>
                <w:left w:val="none" w:sz="0" w:space="0" w:color="auto"/>
                <w:bottom w:val="none" w:sz="0" w:space="0" w:color="auto"/>
                <w:right w:val="none" w:sz="0" w:space="0" w:color="auto"/>
              </w:divBdr>
              <w:divsChild>
                <w:div w:id="1655336019">
                  <w:marLeft w:val="0"/>
                  <w:marRight w:val="0"/>
                  <w:marTop w:val="0"/>
                  <w:marBottom w:val="0"/>
                  <w:divBdr>
                    <w:top w:val="none" w:sz="0" w:space="0" w:color="auto"/>
                    <w:left w:val="none" w:sz="0" w:space="0" w:color="auto"/>
                    <w:bottom w:val="none" w:sz="0" w:space="0" w:color="auto"/>
                    <w:right w:val="none" w:sz="0" w:space="0" w:color="auto"/>
                  </w:divBdr>
                  <w:divsChild>
                    <w:div w:id="1061635460">
                      <w:marLeft w:val="0"/>
                      <w:marRight w:val="0"/>
                      <w:marTop w:val="0"/>
                      <w:marBottom w:val="0"/>
                      <w:divBdr>
                        <w:top w:val="none" w:sz="0" w:space="0" w:color="auto"/>
                        <w:left w:val="none" w:sz="0" w:space="0" w:color="auto"/>
                        <w:bottom w:val="none" w:sz="0" w:space="0" w:color="auto"/>
                        <w:right w:val="none" w:sz="0" w:space="0" w:color="auto"/>
                      </w:divBdr>
                    </w:div>
                  </w:divsChild>
                </w:div>
                <w:div w:id="1544715137">
                  <w:marLeft w:val="0"/>
                  <w:marRight w:val="0"/>
                  <w:marTop w:val="0"/>
                  <w:marBottom w:val="0"/>
                  <w:divBdr>
                    <w:top w:val="none" w:sz="0" w:space="0" w:color="auto"/>
                    <w:left w:val="none" w:sz="0" w:space="0" w:color="auto"/>
                    <w:bottom w:val="none" w:sz="0" w:space="0" w:color="auto"/>
                    <w:right w:val="none" w:sz="0" w:space="0" w:color="auto"/>
                  </w:divBdr>
                  <w:divsChild>
                    <w:div w:id="1299724825">
                      <w:marLeft w:val="0"/>
                      <w:marRight w:val="0"/>
                      <w:marTop w:val="0"/>
                      <w:marBottom w:val="0"/>
                      <w:divBdr>
                        <w:top w:val="none" w:sz="0" w:space="0" w:color="auto"/>
                        <w:left w:val="none" w:sz="0" w:space="0" w:color="auto"/>
                        <w:bottom w:val="none" w:sz="0" w:space="0" w:color="auto"/>
                        <w:right w:val="none" w:sz="0" w:space="0" w:color="auto"/>
                      </w:divBdr>
                    </w:div>
                  </w:divsChild>
                </w:div>
                <w:div w:id="1464957123">
                  <w:marLeft w:val="0"/>
                  <w:marRight w:val="0"/>
                  <w:marTop w:val="0"/>
                  <w:marBottom w:val="0"/>
                  <w:divBdr>
                    <w:top w:val="none" w:sz="0" w:space="0" w:color="auto"/>
                    <w:left w:val="none" w:sz="0" w:space="0" w:color="auto"/>
                    <w:bottom w:val="none" w:sz="0" w:space="0" w:color="auto"/>
                    <w:right w:val="none" w:sz="0" w:space="0" w:color="auto"/>
                  </w:divBdr>
                  <w:divsChild>
                    <w:div w:id="560553963">
                      <w:marLeft w:val="0"/>
                      <w:marRight w:val="0"/>
                      <w:marTop w:val="0"/>
                      <w:marBottom w:val="0"/>
                      <w:divBdr>
                        <w:top w:val="none" w:sz="0" w:space="0" w:color="auto"/>
                        <w:left w:val="none" w:sz="0" w:space="0" w:color="auto"/>
                        <w:bottom w:val="none" w:sz="0" w:space="0" w:color="auto"/>
                        <w:right w:val="none" w:sz="0" w:space="0" w:color="auto"/>
                      </w:divBdr>
                    </w:div>
                  </w:divsChild>
                </w:div>
                <w:div w:id="1470049508">
                  <w:marLeft w:val="0"/>
                  <w:marRight w:val="0"/>
                  <w:marTop w:val="0"/>
                  <w:marBottom w:val="0"/>
                  <w:divBdr>
                    <w:top w:val="none" w:sz="0" w:space="0" w:color="auto"/>
                    <w:left w:val="none" w:sz="0" w:space="0" w:color="auto"/>
                    <w:bottom w:val="none" w:sz="0" w:space="0" w:color="auto"/>
                    <w:right w:val="none" w:sz="0" w:space="0" w:color="auto"/>
                  </w:divBdr>
                  <w:divsChild>
                    <w:div w:id="127629343">
                      <w:marLeft w:val="0"/>
                      <w:marRight w:val="0"/>
                      <w:marTop w:val="0"/>
                      <w:marBottom w:val="0"/>
                      <w:divBdr>
                        <w:top w:val="none" w:sz="0" w:space="0" w:color="auto"/>
                        <w:left w:val="none" w:sz="0" w:space="0" w:color="auto"/>
                        <w:bottom w:val="none" w:sz="0" w:space="0" w:color="auto"/>
                        <w:right w:val="none" w:sz="0" w:space="0" w:color="auto"/>
                      </w:divBdr>
                    </w:div>
                  </w:divsChild>
                </w:div>
                <w:div w:id="119421747">
                  <w:marLeft w:val="0"/>
                  <w:marRight w:val="0"/>
                  <w:marTop w:val="0"/>
                  <w:marBottom w:val="0"/>
                  <w:divBdr>
                    <w:top w:val="none" w:sz="0" w:space="0" w:color="auto"/>
                    <w:left w:val="none" w:sz="0" w:space="0" w:color="auto"/>
                    <w:bottom w:val="none" w:sz="0" w:space="0" w:color="auto"/>
                    <w:right w:val="none" w:sz="0" w:space="0" w:color="auto"/>
                  </w:divBdr>
                  <w:divsChild>
                    <w:div w:id="887375617">
                      <w:marLeft w:val="0"/>
                      <w:marRight w:val="0"/>
                      <w:marTop w:val="0"/>
                      <w:marBottom w:val="0"/>
                      <w:divBdr>
                        <w:top w:val="none" w:sz="0" w:space="0" w:color="auto"/>
                        <w:left w:val="none" w:sz="0" w:space="0" w:color="auto"/>
                        <w:bottom w:val="none" w:sz="0" w:space="0" w:color="auto"/>
                        <w:right w:val="none" w:sz="0" w:space="0" w:color="auto"/>
                      </w:divBdr>
                    </w:div>
                  </w:divsChild>
                </w:div>
                <w:div w:id="152382117">
                  <w:marLeft w:val="0"/>
                  <w:marRight w:val="0"/>
                  <w:marTop w:val="0"/>
                  <w:marBottom w:val="0"/>
                  <w:divBdr>
                    <w:top w:val="none" w:sz="0" w:space="0" w:color="auto"/>
                    <w:left w:val="none" w:sz="0" w:space="0" w:color="auto"/>
                    <w:bottom w:val="none" w:sz="0" w:space="0" w:color="auto"/>
                    <w:right w:val="none" w:sz="0" w:space="0" w:color="auto"/>
                  </w:divBdr>
                  <w:divsChild>
                    <w:div w:id="1062292302">
                      <w:marLeft w:val="0"/>
                      <w:marRight w:val="0"/>
                      <w:marTop w:val="0"/>
                      <w:marBottom w:val="0"/>
                      <w:divBdr>
                        <w:top w:val="none" w:sz="0" w:space="0" w:color="auto"/>
                        <w:left w:val="none" w:sz="0" w:space="0" w:color="auto"/>
                        <w:bottom w:val="none" w:sz="0" w:space="0" w:color="auto"/>
                        <w:right w:val="none" w:sz="0" w:space="0" w:color="auto"/>
                      </w:divBdr>
                    </w:div>
                  </w:divsChild>
                </w:div>
                <w:div w:id="1678725313">
                  <w:marLeft w:val="0"/>
                  <w:marRight w:val="0"/>
                  <w:marTop w:val="0"/>
                  <w:marBottom w:val="0"/>
                  <w:divBdr>
                    <w:top w:val="none" w:sz="0" w:space="0" w:color="auto"/>
                    <w:left w:val="none" w:sz="0" w:space="0" w:color="auto"/>
                    <w:bottom w:val="none" w:sz="0" w:space="0" w:color="auto"/>
                    <w:right w:val="none" w:sz="0" w:space="0" w:color="auto"/>
                  </w:divBdr>
                  <w:divsChild>
                    <w:div w:id="583419628">
                      <w:marLeft w:val="0"/>
                      <w:marRight w:val="0"/>
                      <w:marTop w:val="0"/>
                      <w:marBottom w:val="0"/>
                      <w:divBdr>
                        <w:top w:val="none" w:sz="0" w:space="0" w:color="auto"/>
                        <w:left w:val="none" w:sz="0" w:space="0" w:color="auto"/>
                        <w:bottom w:val="none" w:sz="0" w:space="0" w:color="auto"/>
                        <w:right w:val="none" w:sz="0" w:space="0" w:color="auto"/>
                      </w:divBdr>
                    </w:div>
                  </w:divsChild>
                </w:div>
                <w:div w:id="169374530">
                  <w:marLeft w:val="0"/>
                  <w:marRight w:val="0"/>
                  <w:marTop w:val="0"/>
                  <w:marBottom w:val="0"/>
                  <w:divBdr>
                    <w:top w:val="none" w:sz="0" w:space="0" w:color="auto"/>
                    <w:left w:val="none" w:sz="0" w:space="0" w:color="auto"/>
                    <w:bottom w:val="none" w:sz="0" w:space="0" w:color="auto"/>
                    <w:right w:val="none" w:sz="0" w:space="0" w:color="auto"/>
                  </w:divBdr>
                  <w:divsChild>
                    <w:div w:id="511840407">
                      <w:marLeft w:val="0"/>
                      <w:marRight w:val="0"/>
                      <w:marTop w:val="0"/>
                      <w:marBottom w:val="0"/>
                      <w:divBdr>
                        <w:top w:val="none" w:sz="0" w:space="0" w:color="auto"/>
                        <w:left w:val="none" w:sz="0" w:space="0" w:color="auto"/>
                        <w:bottom w:val="none" w:sz="0" w:space="0" w:color="auto"/>
                        <w:right w:val="none" w:sz="0" w:space="0" w:color="auto"/>
                      </w:divBdr>
                    </w:div>
                  </w:divsChild>
                </w:div>
                <w:div w:id="1608149182">
                  <w:marLeft w:val="0"/>
                  <w:marRight w:val="0"/>
                  <w:marTop w:val="0"/>
                  <w:marBottom w:val="0"/>
                  <w:divBdr>
                    <w:top w:val="none" w:sz="0" w:space="0" w:color="auto"/>
                    <w:left w:val="none" w:sz="0" w:space="0" w:color="auto"/>
                    <w:bottom w:val="none" w:sz="0" w:space="0" w:color="auto"/>
                    <w:right w:val="none" w:sz="0" w:space="0" w:color="auto"/>
                  </w:divBdr>
                  <w:divsChild>
                    <w:div w:id="1189639429">
                      <w:marLeft w:val="0"/>
                      <w:marRight w:val="0"/>
                      <w:marTop w:val="0"/>
                      <w:marBottom w:val="0"/>
                      <w:divBdr>
                        <w:top w:val="none" w:sz="0" w:space="0" w:color="auto"/>
                        <w:left w:val="none" w:sz="0" w:space="0" w:color="auto"/>
                        <w:bottom w:val="none" w:sz="0" w:space="0" w:color="auto"/>
                        <w:right w:val="none" w:sz="0" w:space="0" w:color="auto"/>
                      </w:divBdr>
                    </w:div>
                  </w:divsChild>
                </w:div>
                <w:div w:id="63112122">
                  <w:marLeft w:val="0"/>
                  <w:marRight w:val="0"/>
                  <w:marTop w:val="0"/>
                  <w:marBottom w:val="0"/>
                  <w:divBdr>
                    <w:top w:val="none" w:sz="0" w:space="0" w:color="auto"/>
                    <w:left w:val="none" w:sz="0" w:space="0" w:color="auto"/>
                    <w:bottom w:val="none" w:sz="0" w:space="0" w:color="auto"/>
                    <w:right w:val="none" w:sz="0" w:space="0" w:color="auto"/>
                  </w:divBdr>
                  <w:divsChild>
                    <w:div w:id="2063480752">
                      <w:marLeft w:val="0"/>
                      <w:marRight w:val="0"/>
                      <w:marTop w:val="0"/>
                      <w:marBottom w:val="0"/>
                      <w:divBdr>
                        <w:top w:val="none" w:sz="0" w:space="0" w:color="auto"/>
                        <w:left w:val="none" w:sz="0" w:space="0" w:color="auto"/>
                        <w:bottom w:val="none" w:sz="0" w:space="0" w:color="auto"/>
                        <w:right w:val="none" w:sz="0" w:space="0" w:color="auto"/>
                      </w:divBdr>
                    </w:div>
                  </w:divsChild>
                </w:div>
                <w:div w:id="166868786">
                  <w:marLeft w:val="0"/>
                  <w:marRight w:val="0"/>
                  <w:marTop w:val="0"/>
                  <w:marBottom w:val="0"/>
                  <w:divBdr>
                    <w:top w:val="none" w:sz="0" w:space="0" w:color="auto"/>
                    <w:left w:val="none" w:sz="0" w:space="0" w:color="auto"/>
                    <w:bottom w:val="none" w:sz="0" w:space="0" w:color="auto"/>
                    <w:right w:val="none" w:sz="0" w:space="0" w:color="auto"/>
                  </w:divBdr>
                  <w:divsChild>
                    <w:div w:id="222258143">
                      <w:marLeft w:val="0"/>
                      <w:marRight w:val="0"/>
                      <w:marTop w:val="0"/>
                      <w:marBottom w:val="0"/>
                      <w:divBdr>
                        <w:top w:val="none" w:sz="0" w:space="0" w:color="auto"/>
                        <w:left w:val="none" w:sz="0" w:space="0" w:color="auto"/>
                        <w:bottom w:val="none" w:sz="0" w:space="0" w:color="auto"/>
                        <w:right w:val="none" w:sz="0" w:space="0" w:color="auto"/>
                      </w:divBdr>
                    </w:div>
                  </w:divsChild>
                </w:div>
                <w:div w:id="1113328729">
                  <w:marLeft w:val="0"/>
                  <w:marRight w:val="0"/>
                  <w:marTop w:val="0"/>
                  <w:marBottom w:val="0"/>
                  <w:divBdr>
                    <w:top w:val="none" w:sz="0" w:space="0" w:color="auto"/>
                    <w:left w:val="none" w:sz="0" w:space="0" w:color="auto"/>
                    <w:bottom w:val="none" w:sz="0" w:space="0" w:color="auto"/>
                    <w:right w:val="none" w:sz="0" w:space="0" w:color="auto"/>
                  </w:divBdr>
                  <w:divsChild>
                    <w:div w:id="445390848">
                      <w:marLeft w:val="0"/>
                      <w:marRight w:val="0"/>
                      <w:marTop w:val="0"/>
                      <w:marBottom w:val="0"/>
                      <w:divBdr>
                        <w:top w:val="none" w:sz="0" w:space="0" w:color="auto"/>
                        <w:left w:val="none" w:sz="0" w:space="0" w:color="auto"/>
                        <w:bottom w:val="none" w:sz="0" w:space="0" w:color="auto"/>
                        <w:right w:val="none" w:sz="0" w:space="0" w:color="auto"/>
                      </w:divBdr>
                    </w:div>
                  </w:divsChild>
                </w:div>
                <w:div w:id="822701156">
                  <w:marLeft w:val="0"/>
                  <w:marRight w:val="0"/>
                  <w:marTop w:val="0"/>
                  <w:marBottom w:val="0"/>
                  <w:divBdr>
                    <w:top w:val="none" w:sz="0" w:space="0" w:color="auto"/>
                    <w:left w:val="none" w:sz="0" w:space="0" w:color="auto"/>
                    <w:bottom w:val="none" w:sz="0" w:space="0" w:color="auto"/>
                    <w:right w:val="none" w:sz="0" w:space="0" w:color="auto"/>
                  </w:divBdr>
                  <w:divsChild>
                    <w:div w:id="951790573">
                      <w:marLeft w:val="0"/>
                      <w:marRight w:val="0"/>
                      <w:marTop w:val="0"/>
                      <w:marBottom w:val="0"/>
                      <w:divBdr>
                        <w:top w:val="none" w:sz="0" w:space="0" w:color="auto"/>
                        <w:left w:val="none" w:sz="0" w:space="0" w:color="auto"/>
                        <w:bottom w:val="none" w:sz="0" w:space="0" w:color="auto"/>
                        <w:right w:val="none" w:sz="0" w:space="0" w:color="auto"/>
                      </w:divBdr>
                    </w:div>
                  </w:divsChild>
                </w:div>
                <w:div w:id="1507016806">
                  <w:marLeft w:val="0"/>
                  <w:marRight w:val="0"/>
                  <w:marTop w:val="0"/>
                  <w:marBottom w:val="0"/>
                  <w:divBdr>
                    <w:top w:val="none" w:sz="0" w:space="0" w:color="auto"/>
                    <w:left w:val="none" w:sz="0" w:space="0" w:color="auto"/>
                    <w:bottom w:val="none" w:sz="0" w:space="0" w:color="auto"/>
                    <w:right w:val="none" w:sz="0" w:space="0" w:color="auto"/>
                  </w:divBdr>
                  <w:divsChild>
                    <w:div w:id="1779370073">
                      <w:marLeft w:val="0"/>
                      <w:marRight w:val="0"/>
                      <w:marTop w:val="0"/>
                      <w:marBottom w:val="0"/>
                      <w:divBdr>
                        <w:top w:val="none" w:sz="0" w:space="0" w:color="auto"/>
                        <w:left w:val="none" w:sz="0" w:space="0" w:color="auto"/>
                        <w:bottom w:val="none" w:sz="0" w:space="0" w:color="auto"/>
                        <w:right w:val="none" w:sz="0" w:space="0" w:color="auto"/>
                      </w:divBdr>
                    </w:div>
                  </w:divsChild>
                </w:div>
                <w:div w:id="991107249">
                  <w:marLeft w:val="0"/>
                  <w:marRight w:val="0"/>
                  <w:marTop w:val="0"/>
                  <w:marBottom w:val="0"/>
                  <w:divBdr>
                    <w:top w:val="none" w:sz="0" w:space="0" w:color="auto"/>
                    <w:left w:val="none" w:sz="0" w:space="0" w:color="auto"/>
                    <w:bottom w:val="none" w:sz="0" w:space="0" w:color="auto"/>
                    <w:right w:val="none" w:sz="0" w:space="0" w:color="auto"/>
                  </w:divBdr>
                  <w:divsChild>
                    <w:div w:id="582951012">
                      <w:marLeft w:val="0"/>
                      <w:marRight w:val="0"/>
                      <w:marTop w:val="0"/>
                      <w:marBottom w:val="0"/>
                      <w:divBdr>
                        <w:top w:val="none" w:sz="0" w:space="0" w:color="auto"/>
                        <w:left w:val="none" w:sz="0" w:space="0" w:color="auto"/>
                        <w:bottom w:val="none" w:sz="0" w:space="0" w:color="auto"/>
                        <w:right w:val="none" w:sz="0" w:space="0" w:color="auto"/>
                      </w:divBdr>
                    </w:div>
                  </w:divsChild>
                </w:div>
                <w:div w:id="63141732">
                  <w:marLeft w:val="0"/>
                  <w:marRight w:val="0"/>
                  <w:marTop w:val="0"/>
                  <w:marBottom w:val="0"/>
                  <w:divBdr>
                    <w:top w:val="none" w:sz="0" w:space="0" w:color="auto"/>
                    <w:left w:val="none" w:sz="0" w:space="0" w:color="auto"/>
                    <w:bottom w:val="none" w:sz="0" w:space="0" w:color="auto"/>
                    <w:right w:val="none" w:sz="0" w:space="0" w:color="auto"/>
                  </w:divBdr>
                  <w:divsChild>
                    <w:div w:id="1195655990">
                      <w:marLeft w:val="0"/>
                      <w:marRight w:val="0"/>
                      <w:marTop w:val="0"/>
                      <w:marBottom w:val="0"/>
                      <w:divBdr>
                        <w:top w:val="none" w:sz="0" w:space="0" w:color="auto"/>
                        <w:left w:val="none" w:sz="0" w:space="0" w:color="auto"/>
                        <w:bottom w:val="none" w:sz="0" w:space="0" w:color="auto"/>
                        <w:right w:val="none" w:sz="0" w:space="0" w:color="auto"/>
                      </w:divBdr>
                    </w:div>
                  </w:divsChild>
                </w:div>
                <w:div w:id="1853834689">
                  <w:marLeft w:val="0"/>
                  <w:marRight w:val="0"/>
                  <w:marTop w:val="0"/>
                  <w:marBottom w:val="0"/>
                  <w:divBdr>
                    <w:top w:val="none" w:sz="0" w:space="0" w:color="auto"/>
                    <w:left w:val="none" w:sz="0" w:space="0" w:color="auto"/>
                    <w:bottom w:val="none" w:sz="0" w:space="0" w:color="auto"/>
                    <w:right w:val="none" w:sz="0" w:space="0" w:color="auto"/>
                  </w:divBdr>
                  <w:divsChild>
                    <w:div w:id="1626814758">
                      <w:marLeft w:val="0"/>
                      <w:marRight w:val="0"/>
                      <w:marTop w:val="0"/>
                      <w:marBottom w:val="0"/>
                      <w:divBdr>
                        <w:top w:val="none" w:sz="0" w:space="0" w:color="auto"/>
                        <w:left w:val="none" w:sz="0" w:space="0" w:color="auto"/>
                        <w:bottom w:val="none" w:sz="0" w:space="0" w:color="auto"/>
                        <w:right w:val="none" w:sz="0" w:space="0" w:color="auto"/>
                      </w:divBdr>
                    </w:div>
                  </w:divsChild>
                </w:div>
                <w:div w:id="17707595">
                  <w:marLeft w:val="0"/>
                  <w:marRight w:val="0"/>
                  <w:marTop w:val="0"/>
                  <w:marBottom w:val="0"/>
                  <w:divBdr>
                    <w:top w:val="none" w:sz="0" w:space="0" w:color="auto"/>
                    <w:left w:val="none" w:sz="0" w:space="0" w:color="auto"/>
                    <w:bottom w:val="none" w:sz="0" w:space="0" w:color="auto"/>
                    <w:right w:val="none" w:sz="0" w:space="0" w:color="auto"/>
                  </w:divBdr>
                  <w:divsChild>
                    <w:div w:id="254555363">
                      <w:marLeft w:val="0"/>
                      <w:marRight w:val="0"/>
                      <w:marTop w:val="0"/>
                      <w:marBottom w:val="0"/>
                      <w:divBdr>
                        <w:top w:val="none" w:sz="0" w:space="0" w:color="auto"/>
                        <w:left w:val="none" w:sz="0" w:space="0" w:color="auto"/>
                        <w:bottom w:val="none" w:sz="0" w:space="0" w:color="auto"/>
                        <w:right w:val="none" w:sz="0" w:space="0" w:color="auto"/>
                      </w:divBdr>
                    </w:div>
                  </w:divsChild>
                </w:div>
                <w:div w:id="453596730">
                  <w:marLeft w:val="0"/>
                  <w:marRight w:val="0"/>
                  <w:marTop w:val="0"/>
                  <w:marBottom w:val="0"/>
                  <w:divBdr>
                    <w:top w:val="none" w:sz="0" w:space="0" w:color="auto"/>
                    <w:left w:val="none" w:sz="0" w:space="0" w:color="auto"/>
                    <w:bottom w:val="none" w:sz="0" w:space="0" w:color="auto"/>
                    <w:right w:val="none" w:sz="0" w:space="0" w:color="auto"/>
                  </w:divBdr>
                  <w:divsChild>
                    <w:div w:id="37361926">
                      <w:marLeft w:val="0"/>
                      <w:marRight w:val="0"/>
                      <w:marTop w:val="0"/>
                      <w:marBottom w:val="0"/>
                      <w:divBdr>
                        <w:top w:val="none" w:sz="0" w:space="0" w:color="auto"/>
                        <w:left w:val="none" w:sz="0" w:space="0" w:color="auto"/>
                        <w:bottom w:val="none" w:sz="0" w:space="0" w:color="auto"/>
                        <w:right w:val="none" w:sz="0" w:space="0" w:color="auto"/>
                      </w:divBdr>
                    </w:div>
                  </w:divsChild>
                </w:div>
                <w:div w:id="1871992864">
                  <w:marLeft w:val="0"/>
                  <w:marRight w:val="0"/>
                  <w:marTop w:val="0"/>
                  <w:marBottom w:val="0"/>
                  <w:divBdr>
                    <w:top w:val="none" w:sz="0" w:space="0" w:color="auto"/>
                    <w:left w:val="none" w:sz="0" w:space="0" w:color="auto"/>
                    <w:bottom w:val="none" w:sz="0" w:space="0" w:color="auto"/>
                    <w:right w:val="none" w:sz="0" w:space="0" w:color="auto"/>
                  </w:divBdr>
                  <w:divsChild>
                    <w:div w:id="131413579">
                      <w:marLeft w:val="0"/>
                      <w:marRight w:val="0"/>
                      <w:marTop w:val="0"/>
                      <w:marBottom w:val="0"/>
                      <w:divBdr>
                        <w:top w:val="none" w:sz="0" w:space="0" w:color="auto"/>
                        <w:left w:val="none" w:sz="0" w:space="0" w:color="auto"/>
                        <w:bottom w:val="none" w:sz="0" w:space="0" w:color="auto"/>
                        <w:right w:val="none" w:sz="0" w:space="0" w:color="auto"/>
                      </w:divBdr>
                    </w:div>
                  </w:divsChild>
                </w:div>
                <w:div w:id="1966424575">
                  <w:marLeft w:val="0"/>
                  <w:marRight w:val="0"/>
                  <w:marTop w:val="0"/>
                  <w:marBottom w:val="0"/>
                  <w:divBdr>
                    <w:top w:val="none" w:sz="0" w:space="0" w:color="auto"/>
                    <w:left w:val="none" w:sz="0" w:space="0" w:color="auto"/>
                    <w:bottom w:val="none" w:sz="0" w:space="0" w:color="auto"/>
                    <w:right w:val="none" w:sz="0" w:space="0" w:color="auto"/>
                  </w:divBdr>
                  <w:divsChild>
                    <w:div w:id="1981841360">
                      <w:marLeft w:val="0"/>
                      <w:marRight w:val="0"/>
                      <w:marTop w:val="0"/>
                      <w:marBottom w:val="0"/>
                      <w:divBdr>
                        <w:top w:val="none" w:sz="0" w:space="0" w:color="auto"/>
                        <w:left w:val="none" w:sz="0" w:space="0" w:color="auto"/>
                        <w:bottom w:val="none" w:sz="0" w:space="0" w:color="auto"/>
                        <w:right w:val="none" w:sz="0" w:space="0" w:color="auto"/>
                      </w:divBdr>
                    </w:div>
                  </w:divsChild>
                </w:div>
                <w:div w:id="1466198687">
                  <w:marLeft w:val="0"/>
                  <w:marRight w:val="0"/>
                  <w:marTop w:val="0"/>
                  <w:marBottom w:val="0"/>
                  <w:divBdr>
                    <w:top w:val="none" w:sz="0" w:space="0" w:color="auto"/>
                    <w:left w:val="none" w:sz="0" w:space="0" w:color="auto"/>
                    <w:bottom w:val="none" w:sz="0" w:space="0" w:color="auto"/>
                    <w:right w:val="none" w:sz="0" w:space="0" w:color="auto"/>
                  </w:divBdr>
                  <w:divsChild>
                    <w:div w:id="23868298">
                      <w:marLeft w:val="0"/>
                      <w:marRight w:val="0"/>
                      <w:marTop w:val="0"/>
                      <w:marBottom w:val="0"/>
                      <w:divBdr>
                        <w:top w:val="none" w:sz="0" w:space="0" w:color="auto"/>
                        <w:left w:val="none" w:sz="0" w:space="0" w:color="auto"/>
                        <w:bottom w:val="none" w:sz="0" w:space="0" w:color="auto"/>
                        <w:right w:val="none" w:sz="0" w:space="0" w:color="auto"/>
                      </w:divBdr>
                    </w:div>
                  </w:divsChild>
                </w:div>
                <w:div w:id="193421586">
                  <w:marLeft w:val="0"/>
                  <w:marRight w:val="0"/>
                  <w:marTop w:val="0"/>
                  <w:marBottom w:val="0"/>
                  <w:divBdr>
                    <w:top w:val="none" w:sz="0" w:space="0" w:color="auto"/>
                    <w:left w:val="none" w:sz="0" w:space="0" w:color="auto"/>
                    <w:bottom w:val="none" w:sz="0" w:space="0" w:color="auto"/>
                    <w:right w:val="none" w:sz="0" w:space="0" w:color="auto"/>
                  </w:divBdr>
                  <w:divsChild>
                    <w:div w:id="12925833">
                      <w:marLeft w:val="0"/>
                      <w:marRight w:val="0"/>
                      <w:marTop w:val="0"/>
                      <w:marBottom w:val="0"/>
                      <w:divBdr>
                        <w:top w:val="none" w:sz="0" w:space="0" w:color="auto"/>
                        <w:left w:val="none" w:sz="0" w:space="0" w:color="auto"/>
                        <w:bottom w:val="none" w:sz="0" w:space="0" w:color="auto"/>
                        <w:right w:val="none" w:sz="0" w:space="0" w:color="auto"/>
                      </w:divBdr>
                    </w:div>
                  </w:divsChild>
                </w:div>
                <w:div w:id="1425833779">
                  <w:marLeft w:val="0"/>
                  <w:marRight w:val="0"/>
                  <w:marTop w:val="0"/>
                  <w:marBottom w:val="0"/>
                  <w:divBdr>
                    <w:top w:val="none" w:sz="0" w:space="0" w:color="auto"/>
                    <w:left w:val="none" w:sz="0" w:space="0" w:color="auto"/>
                    <w:bottom w:val="none" w:sz="0" w:space="0" w:color="auto"/>
                    <w:right w:val="none" w:sz="0" w:space="0" w:color="auto"/>
                  </w:divBdr>
                  <w:divsChild>
                    <w:div w:id="545914919">
                      <w:marLeft w:val="0"/>
                      <w:marRight w:val="0"/>
                      <w:marTop w:val="0"/>
                      <w:marBottom w:val="0"/>
                      <w:divBdr>
                        <w:top w:val="none" w:sz="0" w:space="0" w:color="auto"/>
                        <w:left w:val="none" w:sz="0" w:space="0" w:color="auto"/>
                        <w:bottom w:val="none" w:sz="0" w:space="0" w:color="auto"/>
                        <w:right w:val="none" w:sz="0" w:space="0" w:color="auto"/>
                      </w:divBdr>
                    </w:div>
                  </w:divsChild>
                </w:div>
                <w:div w:id="1968512788">
                  <w:marLeft w:val="0"/>
                  <w:marRight w:val="0"/>
                  <w:marTop w:val="0"/>
                  <w:marBottom w:val="0"/>
                  <w:divBdr>
                    <w:top w:val="none" w:sz="0" w:space="0" w:color="auto"/>
                    <w:left w:val="none" w:sz="0" w:space="0" w:color="auto"/>
                    <w:bottom w:val="none" w:sz="0" w:space="0" w:color="auto"/>
                    <w:right w:val="none" w:sz="0" w:space="0" w:color="auto"/>
                  </w:divBdr>
                  <w:divsChild>
                    <w:div w:id="1833839192">
                      <w:marLeft w:val="0"/>
                      <w:marRight w:val="0"/>
                      <w:marTop w:val="0"/>
                      <w:marBottom w:val="0"/>
                      <w:divBdr>
                        <w:top w:val="none" w:sz="0" w:space="0" w:color="auto"/>
                        <w:left w:val="none" w:sz="0" w:space="0" w:color="auto"/>
                        <w:bottom w:val="none" w:sz="0" w:space="0" w:color="auto"/>
                        <w:right w:val="none" w:sz="0" w:space="0" w:color="auto"/>
                      </w:divBdr>
                    </w:div>
                  </w:divsChild>
                </w:div>
                <w:div w:id="1405034106">
                  <w:marLeft w:val="0"/>
                  <w:marRight w:val="0"/>
                  <w:marTop w:val="0"/>
                  <w:marBottom w:val="0"/>
                  <w:divBdr>
                    <w:top w:val="none" w:sz="0" w:space="0" w:color="auto"/>
                    <w:left w:val="none" w:sz="0" w:space="0" w:color="auto"/>
                    <w:bottom w:val="none" w:sz="0" w:space="0" w:color="auto"/>
                    <w:right w:val="none" w:sz="0" w:space="0" w:color="auto"/>
                  </w:divBdr>
                  <w:divsChild>
                    <w:div w:id="1174538770">
                      <w:marLeft w:val="0"/>
                      <w:marRight w:val="0"/>
                      <w:marTop w:val="0"/>
                      <w:marBottom w:val="0"/>
                      <w:divBdr>
                        <w:top w:val="none" w:sz="0" w:space="0" w:color="auto"/>
                        <w:left w:val="none" w:sz="0" w:space="0" w:color="auto"/>
                        <w:bottom w:val="none" w:sz="0" w:space="0" w:color="auto"/>
                        <w:right w:val="none" w:sz="0" w:space="0" w:color="auto"/>
                      </w:divBdr>
                    </w:div>
                  </w:divsChild>
                </w:div>
                <w:div w:id="1661277363">
                  <w:marLeft w:val="0"/>
                  <w:marRight w:val="0"/>
                  <w:marTop w:val="0"/>
                  <w:marBottom w:val="0"/>
                  <w:divBdr>
                    <w:top w:val="none" w:sz="0" w:space="0" w:color="auto"/>
                    <w:left w:val="none" w:sz="0" w:space="0" w:color="auto"/>
                    <w:bottom w:val="none" w:sz="0" w:space="0" w:color="auto"/>
                    <w:right w:val="none" w:sz="0" w:space="0" w:color="auto"/>
                  </w:divBdr>
                  <w:divsChild>
                    <w:div w:id="916472732">
                      <w:marLeft w:val="0"/>
                      <w:marRight w:val="0"/>
                      <w:marTop w:val="0"/>
                      <w:marBottom w:val="0"/>
                      <w:divBdr>
                        <w:top w:val="none" w:sz="0" w:space="0" w:color="auto"/>
                        <w:left w:val="none" w:sz="0" w:space="0" w:color="auto"/>
                        <w:bottom w:val="none" w:sz="0" w:space="0" w:color="auto"/>
                        <w:right w:val="none" w:sz="0" w:space="0" w:color="auto"/>
                      </w:divBdr>
                    </w:div>
                  </w:divsChild>
                </w:div>
                <w:div w:id="49114486">
                  <w:marLeft w:val="0"/>
                  <w:marRight w:val="0"/>
                  <w:marTop w:val="0"/>
                  <w:marBottom w:val="0"/>
                  <w:divBdr>
                    <w:top w:val="none" w:sz="0" w:space="0" w:color="auto"/>
                    <w:left w:val="none" w:sz="0" w:space="0" w:color="auto"/>
                    <w:bottom w:val="none" w:sz="0" w:space="0" w:color="auto"/>
                    <w:right w:val="none" w:sz="0" w:space="0" w:color="auto"/>
                  </w:divBdr>
                  <w:divsChild>
                    <w:div w:id="842470258">
                      <w:marLeft w:val="0"/>
                      <w:marRight w:val="0"/>
                      <w:marTop w:val="0"/>
                      <w:marBottom w:val="0"/>
                      <w:divBdr>
                        <w:top w:val="none" w:sz="0" w:space="0" w:color="auto"/>
                        <w:left w:val="none" w:sz="0" w:space="0" w:color="auto"/>
                        <w:bottom w:val="none" w:sz="0" w:space="0" w:color="auto"/>
                        <w:right w:val="none" w:sz="0" w:space="0" w:color="auto"/>
                      </w:divBdr>
                    </w:div>
                  </w:divsChild>
                </w:div>
                <w:div w:id="562835880">
                  <w:marLeft w:val="0"/>
                  <w:marRight w:val="0"/>
                  <w:marTop w:val="0"/>
                  <w:marBottom w:val="0"/>
                  <w:divBdr>
                    <w:top w:val="none" w:sz="0" w:space="0" w:color="auto"/>
                    <w:left w:val="none" w:sz="0" w:space="0" w:color="auto"/>
                    <w:bottom w:val="none" w:sz="0" w:space="0" w:color="auto"/>
                    <w:right w:val="none" w:sz="0" w:space="0" w:color="auto"/>
                  </w:divBdr>
                  <w:divsChild>
                    <w:div w:id="2130780113">
                      <w:marLeft w:val="0"/>
                      <w:marRight w:val="0"/>
                      <w:marTop w:val="0"/>
                      <w:marBottom w:val="0"/>
                      <w:divBdr>
                        <w:top w:val="none" w:sz="0" w:space="0" w:color="auto"/>
                        <w:left w:val="none" w:sz="0" w:space="0" w:color="auto"/>
                        <w:bottom w:val="none" w:sz="0" w:space="0" w:color="auto"/>
                        <w:right w:val="none" w:sz="0" w:space="0" w:color="auto"/>
                      </w:divBdr>
                    </w:div>
                  </w:divsChild>
                </w:div>
                <w:div w:id="217984708">
                  <w:marLeft w:val="0"/>
                  <w:marRight w:val="0"/>
                  <w:marTop w:val="0"/>
                  <w:marBottom w:val="0"/>
                  <w:divBdr>
                    <w:top w:val="none" w:sz="0" w:space="0" w:color="auto"/>
                    <w:left w:val="none" w:sz="0" w:space="0" w:color="auto"/>
                    <w:bottom w:val="none" w:sz="0" w:space="0" w:color="auto"/>
                    <w:right w:val="none" w:sz="0" w:space="0" w:color="auto"/>
                  </w:divBdr>
                  <w:divsChild>
                    <w:div w:id="550770947">
                      <w:marLeft w:val="0"/>
                      <w:marRight w:val="0"/>
                      <w:marTop w:val="0"/>
                      <w:marBottom w:val="0"/>
                      <w:divBdr>
                        <w:top w:val="none" w:sz="0" w:space="0" w:color="auto"/>
                        <w:left w:val="none" w:sz="0" w:space="0" w:color="auto"/>
                        <w:bottom w:val="none" w:sz="0" w:space="0" w:color="auto"/>
                        <w:right w:val="none" w:sz="0" w:space="0" w:color="auto"/>
                      </w:divBdr>
                    </w:div>
                  </w:divsChild>
                </w:div>
                <w:div w:id="521011560">
                  <w:marLeft w:val="0"/>
                  <w:marRight w:val="0"/>
                  <w:marTop w:val="0"/>
                  <w:marBottom w:val="0"/>
                  <w:divBdr>
                    <w:top w:val="none" w:sz="0" w:space="0" w:color="auto"/>
                    <w:left w:val="none" w:sz="0" w:space="0" w:color="auto"/>
                    <w:bottom w:val="none" w:sz="0" w:space="0" w:color="auto"/>
                    <w:right w:val="none" w:sz="0" w:space="0" w:color="auto"/>
                  </w:divBdr>
                  <w:divsChild>
                    <w:div w:id="797838941">
                      <w:marLeft w:val="0"/>
                      <w:marRight w:val="0"/>
                      <w:marTop w:val="0"/>
                      <w:marBottom w:val="0"/>
                      <w:divBdr>
                        <w:top w:val="none" w:sz="0" w:space="0" w:color="auto"/>
                        <w:left w:val="none" w:sz="0" w:space="0" w:color="auto"/>
                        <w:bottom w:val="none" w:sz="0" w:space="0" w:color="auto"/>
                        <w:right w:val="none" w:sz="0" w:space="0" w:color="auto"/>
                      </w:divBdr>
                    </w:div>
                  </w:divsChild>
                </w:div>
                <w:div w:id="393550025">
                  <w:marLeft w:val="0"/>
                  <w:marRight w:val="0"/>
                  <w:marTop w:val="0"/>
                  <w:marBottom w:val="0"/>
                  <w:divBdr>
                    <w:top w:val="none" w:sz="0" w:space="0" w:color="auto"/>
                    <w:left w:val="none" w:sz="0" w:space="0" w:color="auto"/>
                    <w:bottom w:val="none" w:sz="0" w:space="0" w:color="auto"/>
                    <w:right w:val="none" w:sz="0" w:space="0" w:color="auto"/>
                  </w:divBdr>
                  <w:divsChild>
                    <w:div w:id="2028560962">
                      <w:marLeft w:val="0"/>
                      <w:marRight w:val="0"/>
                      <w:marTop w:val="0"/>
                      <w:marBottom w:val="0"/>
                      <w:divBdr>
                        <w:top w:val="none" w:sz="0" w:space="0" w:color="auto"/>
                        <w:left w:val="none" w:sz="0" w:space="0" w:color="auto"/>
                        <w:bottom w:val="none" w:sz="0" w:space="0" w:color="auto"/>
                        <w:right w:val="none" w:sz="0" w:space="0" w:color="auto"/>
                      </w:divBdr>
                    </w:div>
                  </w:divsChild>
                </w:div>
                <w:div w:id="741368557">
                  <w:marLeft w:val="0"/>
                  <w:marRight w:val="0"/>
                  <w:marTop w:val="0"/>
                  <w:marBottom w:val="0"/>
                  <w:divBdr>
                    <w:top w:val="none" w:sz="0" w:space="0" w:color="auto"/>
                    <w:left w:val="none" w:sz="0" w:space="0" w:color="auto"/>
                    <w:bottom w:val="none" w:sz="0" w:space="0" w:color="auto"/>
                    <w:right w:val="none" w:sz="0" w:space="0" w:color="auto"/>
                  </w:divBdr>
                  <w:divsChild>
                    <w:div w:id="1774009126">
                      <w:marLeft w:val="0"/>
                      <w:marRight w:val="0"/>
                      <w:marTop w:val="0"/>
                      <w:marBottom w:val="0"/>
                      <w:divBdr>
                        <w:top w:val="none" w:sz="0" w:space="0" w:color="auto"/>
                        <w:left w:val="none" w:sz="0" w:space="0" w:color="auto"/>
                        <w:bottom w:val="none" w:sz="0" w:space="0" w:color="auto"/>
                        <w:right w:val="none" w:sz="0" w:space="0" w:color="auto"/>
                      </w:divBdr>
                    </w:div>
                  </w:divsChild>
                </w:div>
                <w:div w:id="697925350">
                  <w:marLeft w:val="0"/>
                  <w:marRight w:val="0"/>
                  <w:marTop w:val="0"/>
                  <w:marBottom w:val="0"/>
                  <w:divBdr>
                    <w:top w:val="none" w:sz="0" w:space="0" w:color="auto"/>
                    <w:left w:val="none" w:sz="0" w:space="0" w:color="auto"/>
                    <w:bottom w:val="none" w:sz="0" w:space="0" w:color="auto"/>
                    <w:right w:val="none" w:sz="0" w:space="0" w:color="auto"/>
                  </w:divBdr>
                  <w:divsChild>
                    <w:div w:id="1210145908">
                      <w:marLeft w:val="0"/>
                      <w:marRight w:val="0"/>
                      <w:marTop w:val="0"/>
                      <w:marBottom w:val="0"/>
                      <w:divBdr>
                        <w:top w:val="none" w:sz="0" w:space="0" w:color="auto"/>
                        <w:left w:val="none" w:sz="0" w:space="0" w:color="auto"/>
                        <w:bottom w:val="none" w:sz="0" w:space="0" w:color="auto"/>
                        <w:right w:val="none" w:sz="0" w:space="0" w:color="auto"/>
                      </w:divBdr>
                    </w:div>
                    <w:div w:id="2020614771">
                      <w:marLeft w:val="0"/>
                      <w:marRight w:val="0"/>
                      <w:marTop w:val="0"/>
                      <w:marBottom w:val="0"/>
                      <w:divBdr>
                        <w:top w:val="none" w:sz="0" w:space="0" w:color="auto"/>
                        <w:left w:val="none" w:sz="0" w:space="0" w:color="auto"/>
                        <w:bottom w:val="none" w:sz="0" w:space="0" w:color="auto"/>
                        <w:right w:val="none" w:sz="0" w:space="0" w:color="auto"/>
                      </w:divBdr>
                    </w:div>
                  </w:divsChild>
                </w:div>
                <w:div w:id="1547721433">
                  <w:marLeft w:val="0"/>
                  <w:marRight w:val="0"/>
                  <w:marTop w:val="0"/>
                  <w:marBottom w:val="0"/>
                  <w:divBdr>
                    <w:top w:val="none" w:sz="0" w:space="0" w:color="auto"/>
                    <w:left w:val="none" w:sz="0" w:space="0" w:color="auto"/>
                    <w:bottom w:val="none" w:sz="0" w:space="0" w:color="auto"/>
                    <w:right w:val="none" w:sz="0" w:space="0" w:color="auto"/>
                  </w:divBdr>
                  <w:divsChild>
                    <w:div w:id="1906987076">
                      <w:marLeft w:val="0"/>
                      <w:marRight w:val="0"/>
                      <w:marTop w:val="0"/>
                      <w:marBottom w:val="0"/>
                      <w:divBdr>
                        <w:top w:val="none" w:sz="0" w:space="0" w:color="auto"/>
                        <w:left w:val="none" w:sz="0" w:space="0" w:color="auto"/>
                        <w:bottom w:val="none" w:sz="0" w:space="0" w:color="auto"/>
                        <w:right w:val="none" w:sz="0" w:space="0" w:color="auto"/>
                      </w:divBdr>
                    </w:div>
                  </w:divsChild>
                </w:div>
                <w:div w:id="1633709007">
                  <w:marLeft w:val="0"/>
                  <w:marRight w:val="0"/>
                  <w:marTop w:val="0"/>
                  <w:marBottom w:val="0"/>
                  <w:divBdr>
                    <w:top w:val="none" w:sz="0" w:space="0" w:color="auto"/>
                    <w:left w:val="none" w:sz="0" w:space="0" w:color="auto"/>
                    <w:bottom w:val="none" w:sz="0" w:space="0" w:color="auto"/>
                    <w:right w:val="none" w:sz="0" w:space="0" w:color="auto"/>
                  </w:divBdr>
                  <w:divsChild>
                    <w:div w:id="1655182380">
                      <w:marLeft w:val="0"/>
                      <w:marRight w:val="0"/>
                      <w:marTop w:val="0"/>
                      <w:marBottom w:val="0"/>
                      <w:divBdr>
                        <w:top w:val="none" w:sz="0" w:space="0" w:color="auto"/>
                        <w:left w:val="none" w:sz="0" w:space="0" w:color="auto"/>
                        <w:bottom w:val="none" w:sz="0" w:space="0" w:color="auto"/>
                        <w:right w:val="none" w:sz="0" w:space="0" w:color="auto"/>
                      </w:divBdr>
                    </w:div>
                  </w:divsChild>
                </w:div>
                <w:div w:id="1036344660">
                  <w:marLeft w:val="0"/>
                  <w:marRight w:val="0"/>
                  <w:marTop w:val="0"/>
                  <w:marBottom w:val="0"/>
                  <w:divBdr>
                    <w:top w:val="none" w:sz="0" w:space="0" w:color="auto"/>
                    <w:left w:val="none" w:sz="0" w:space="0" w:color="auto"/>
                    <w:bottom w:val="none" w:sz="0" w:space="0" w:color="auto"/>
                    <w:right w:val="none" w:sz="0" w:space="0" w:color="auto"/>
                  </w:divBdr>
                  <w:divsChild>
                    <w:div w:id="185337621">
                      <w:marLeft w:val="0"/>
                      <w:marRight w:val="0"/>
                      <w:marTop w:val="0"/>
                      <w:marBottom w:val="0"/>
                      <w:divBdr>
                        <w:top w:val="none" w:sz="0" w:space="0" w:color="auto"/>
                        <w:left w:val="none" w:sz="0" w:space="0" w:color="auto"/>
                        <w:bottom w:val="none" w:sz="0" w:space="0" w:color="auto"/>
                        <w:right w:val="none" w:sz="0" w:space="0" w:color="auto"/>
                      </w:divBdr>
                    </w:div>
                  </w:divsChild>
                </w:div>
                <w:div w:id="229003481">
                  <w:marLeft w:val="0"/>
                  <w:marRight w:val="0"/>
                  <w:marTop w:val="0"/>
                  <w:marBottom w:val="0"/>
                  <w:divBdr>
                    <w:top w:val="none" w:sz="0" w:space="0" w:color="auto"/>
                    <w:left w:val="none" w:sz="0" w:space="0" w:color="auto"/>
                    <w:bottom w:val="none" w:sz="0" w:space="0" w:color="auto"/>
                    <w:right w:val="none" w:sz="0" w:space="0" w:color="auto"/>
                  </w:divBdr>
                  <w:divsChild>
                    <w:div w:id="2133742585">
                      <w:marLeft w:val="0"/>
                      <w:marRight w:val="0"/>
                      <w:marTop w:val="0"/>
                      <w:marBottom w:val="0"/>
                      <w:divBdr>
                        <w:top w:val="none" w:sz="0" w:space="0" w:color="auto"/>
                        <w:left w:val="none" w:sz="0" w:space="0" w:color="auto"/>
                        <w:bottom w:val="none" w:sz="0" w:space="0" w:color="auto"/>
                        <w:right w:val="none" w:sz="0" w:space="0" w:color="auto"/>
                      </w:divBdr>
                    </w:div>
                  </w:divsChild>
                </w:div>
                <w:div w:id="1164320082">
                  <w:marLeft w:val="0"/>
                  <w:marRight w:val="0"/>
                  <w:marTop w:val="0"/>
                  <w:marBottom w:val="0"/>
                  <w:divBdr>
                    <w:top w:val="none" w:sz="0" w:space="0" w:color="auto"/>
                    <w:left w:val="none" w:sz="0" w:space="0" w:color="auto"/>
                    <w:bottom w:val="none" w:sz="0" w:space="0" w:color="auto"/>
                    <w:right w:val="none" w:sz="0" w:space="0" w:color="auto"/>
                  </w:divBdr>
                  <w:divsChild>
                    <w:div w:id="783495860">
                      <w:marLeft w:val="0"/>
                      <w:marRight w:val="0"/>
                      <w:marTop w:val="0"/>
                      <w:marBottom w:val="0"/>
                      <w:divBdr>
                        <w:top w:val="none" w:sz="0" w:space="0" w:color="auto"/>
                        <w:left w:val="none" w:sz="0" w:space="0" w:color="auto"/>
                        <w:bottom w:val="none" w:sz="0" w:space="0" w:color="auto"/>
                        <w:right w:val="none" w:sz="0" w:space="0" w:color="auto"/>
                      </w:divBdr>
                    </w:div>
                  </w:divsChild>
                </w:div>
                <w:div w:id="381908884">
                  <w:marLeft w:val="0"/>
                  <w:marRight w:val="0"/>
                  <w:marTop w:val="0"/>
                  <w:marBottom w:val="0"/>
                  <w:divBdr>
                    <w:top w:val="none" w:sz="0" w:space="0" w:color="auto"/>
                    <w:left w:val="none" w:sz="0" w:space="0" w:color="auto"/>
                    <w:bottom w:val="none" w:sz="0" w:space="0" w:color="auto"/>
                    <w:right w:val="none" w:sz="0" w:space="0" w:color="auto"/>
                  </w:divBdr>
                  <w:divsChild>
                    <w:div w:id="1717853451">
                      <w:marLeft w:val="0"/>
                      <w:marRight w:val="0"/>
                      <w:marTop w:val="0"/>
                      <w:marBottom w:val="0"/>
                      <w:divBdr>
                        <w:top w:val="none" w:sz="0" w:space="0" w:color="auto"/>
                        <w:left w:val="none" w:sz="0" w:space="0" w:color="auto"/>
                        <w:bottom w:val="none" w:sz="0" w:space="0" w:color="auto"/>
                        <w:right w:val="none" w:sz="0" w:space="0" w:color="auto"/>
                      </w:divBdr>
                    </w:div>
                  </w:divsChild>
                </w:div>
                <w:div w:id="1962226328">
                  <w:marLeft w:val="0"/>
                  <w:marRight w:val="0"/>
                  <w:marTop w:val="0"/>
                  <w:marBottom w:val="0"/>
                  <w:divBdr>
                    <w:top w:val="none" w:sz="0" w:space="0" w:color="auto"/>
                    <w:left w:val="none" w:sz="0" w:space="0" w:color="auto"/>
                    <w:bottom w:val="none" w:sz="0" w:space="0" w:color="auto"/>
                    <w:right w:val="none" w:sz="0" w:space="0" w:color="auto"/>
                  </w:divBdr>
                  <w:divsChild>
                    <w:div w:id="258684444">
                      <w:marLeft w:val="0"/>
                      <w:marRight w:val="0"/>
                      <w:marTop w:val="0"/>
                      <w:marBottom w:val="0"/>
                      <w:divBdr>
                        <w:top w:val="none" w:sz="0" w:space="0" w:color="auto"/>
                        <w:left w:val="none" w:sz="0" w:space="0" w:color="auto"/>
                        <w:bottom w:val="none" w:sz="0" w:space="0" w:color="auto"/>
                        <w:right w:val="none" w:sz="0" w:space="0" w:color="auto"/>
                      </w:divBdr>
                    </w:div>
                  </w:divsChild>
                </w:div>
                <w:div w:id="912853152">
                  <w:marLeft w:val="0"/>
                  <w:marRight w:val="0"/>
                  <w:marTop w:val="0"/>
                  <w:marBottom w:val="0"/>
                  <w:divBdr>
                    <w:top w:val="none" w:sz="0" w:space="0" w:color="auto"/>
                    <w:left w:val="none" w:sz="0" w:space="0" w:color="auto"/>
                    <w:bottom w:val="none" w:sz="0" w:space="0" w:color="auto"/>
                    <w:right w:val="none" w:sz="0" w:space="0" w:color="auto"/>
                  </w:divBdr>
                  <w:divsChild>
                    <w:div w:id="259798531">
                      <w:marLeft w:val="0"/>
                      <w:marRight w:val="0"/>
                      <w:marTop w:val="0"/>
                      <w:marBottom w:val="0"/>
                      <w:divBdr>
                        <w:top w:val="none" w:sz="0" w:space="0" w:color="auto"/>
                        <w:left w:val="none" w:sz="0" w:space="0" w:color="auto"/>
                        <w:bottom w:val="none" w:sz="0" w:space="0" w:color="auto"/>
                        <w:right w:val="none" w:sz="0" w:space="0" w:color="auto"/>
                      </w:divBdr>
                    </w:div>
                  </w:divsChild>
                </w:div>
                <w:div w:id="1263338647">
                  <w:marLeft w:val="0"/>
                  <w:marRight w:val="0"/>
                  <w:marTop w:val="0"/>
                  <w:marBottom w:val="0"/>
                  <w:divBdr>
                    <w:top w:val="none" w:sz="0" w:space="0" w:color="auto"/>
                    <w:left w:val="none" w:sz="0" w:space="0" w:color="auto"/>
                    <w:bottom w:val="none" w:sz="0" w:space="0" w:color="auto"/>
                    <w:right w:val="none" w:sz="0" w:space="0" w:color="auto"/>
                  </w:divBdr>
                  <w:divsChild>
                    <w:div w:id="2001613452">
                      <w:marLeft w:val="0"/>
                      <w:marRight w:val="0"/>
                      <w:marTop w:val="0"/>
                      <w:marBottom w:val="0"/>
                      <w:divBdr>
                        <w:top w:val="none" w:sz="0" w:space="0" w:color="auto"/>
                        <w:left w:val="none" w:sz="0" w:space="0" w:color="auto"/>
                        <w:bottom w:val="none" w:sz="0" w:space="0" w:color="auto"/>
                        <w:right w:val="none" w:sz="0" w:space="0" w:color="auto"/>
                      </w:divBdr>
                    </w:div>
                  </w:divsChild>
                </w:div>
                <w:div w:id="2166745">
                  <w:marLeft w:val="0"/>
                  <w:marRight w:val="0"/>
                  <w:marTop w:val="0"/>
                  <w:marBottom w:val="0"/>
                  <w:divBdr>
                    <w:top w:val="none" w:sz="0" w:space="0" w:color="auto"/>
                    <w:left w:val="none" w:sz="0" w:space="0" w:color="auto"/>
                    <w:bottom w:val="none" w:sz="0" w:space="0" w:color="auto"/>
                    <w:right w:val="none" w:sz="0" w:space="0" w:color="auto"/>
                  </w:divBdr>
                  <w:divsChild>
                    <w:div w:id="253713695">
                      <w:marLeft w:val="0"/>
                      <w:marRight w:val="0"/>
                      <w:marTop w:val="0"/>
                      <w:marBottom w:val="0"/>
                      <w:divBdr>
                        <w:top w:val="none" w:sz="0" w:space="0" w:color="auto"/>
                        <w:left w:val="none" w:sz="0" w:space="0" w:color="auto"/>
                        <w:bottom w:val="none" w:sz="0" w:space="0" w:color="auto"/>
                        <w:right w:val="none" w:sz="0" w:space="0" w:color="auto"/>
                      </w:divBdr>
                    </w:div>
                  </w:divsChild>
                </w:div>
                <w:div w:id="1224098636">
                  <w:marLeft w:val="0"/>
                  <w:marRight w:val="0"/>
                  <w:marTop w:val="0"/>
                  <w:marBottom w:val="0"/>
                  <w:divBdr>
                    <w:top w:val="none" w:sz="0" w:space="0" w:color="auto"/>
                    <w:left w:val="none" w:sz="0" w:space="0" w:color="auto"/>
                    <w:bottom w:val="none" w:sz="0" w:space="0" w:color="auto"/>
                    <w:right w:val="none" w:sz="0" w:space="0" w:color="auto"/>
                  </w:divBdr>
                  <w:divsChild>
                    <w:div w:id="189101199">
                      <w:marLeft w:val="0"/>
                      <w:marRight w:val="0"/>
                      <w:marTop w:val="0"/>
                      <w:marBottom w:val="0"/>
                      <w:divBdr>
                        <w:top w:val="none" w:sz="0" w:space="0" w:color="auto"/>
                        <w:left w:val="none" w:sz="0" w:space="0" w:color="auto"/>
                        <w:bottom w:val="none" w:sz="0" w:space="0" w:color="auto"/>
                        <w:right w:val="none" w:sz="0" w:space="0" w:color="auto"/>
                      </w:divBdr>
                    </w:div>
                  </w:divsChild>
                </w:div>
                <w:div w:id="862940407">
                  <w:marLeft w:val="0"/>
                  <w:marRight w:val="0"/>
                  <w:marTop w:val="0"/>
                  <w:marBottom w:val="0"/>
                  <w:divBdr>
                    <w:top w:val="none" w:sz="0" w:space="0" w:color="auto"/>
                    <w:left w:val="none" w:sz="0" w:space="0" w:color="auto"/>
                    <w:bottom w:val="none" w:sz="0" w:space="0" w:color="auto"/>
                    <w:right w:val="none" w:sz="0" w:space="0" w:color="auto"/>
                  </w:divBdr>
                  <w:divsChild>
                    <w:div w:id="1131940646">
                      <w:marLeft w:val="0"/>
                      <w:marRight w:val="0"/>
                      <w:marTop w:val="0"/>
                      <w:marBottom w:val="0"/>
                      <w:divBdr>
                        <w:top w:val="none" w:sz="0" w:space="0" w:color="auto"/>
                        <w:left w:val="none" w:sz="0" w:space="0" w:color="auto"/>
                        <w:bottom w:val="none" w:sz="0" w:space="0" w:color="auto"/>
                        <w:right w:val="none" w:sz="0" w:space="0" w:color="auto"/>
                      </w:divBdr>
                    </w:div>
                    <w:div w:id="1028456666">
                      <w:marLeft w:val="0"/>
                      <w:marRight w:val="0"/>
                      <w:marTop w:val="0"/>
                      <w:marBottom w:val="0"/>
                      <w:divBdr>
                        <w:top w:val="none" w:sz="0" w:space="0" w:color="auto"/>
                        <w:left w:val="none" w:sz="0" w:space="0" w:color="auto"/>
                        <w:bottom w:val="none" w:sz="0" w:space="0" w:color="auto"/>
                        <w:right w:val="none" w:sz="0" w:space="0" w:color="auto"/>
                      </w:divBdr>
                    </w:div>
                  </w:divsChild>
                </w:div>
                <w:div w:id="558517935">
                  <w:marLeft w:val="0"/>
                  <w:marRight w:val="0"/>
                  <w:marTop w:val="0"/>
                  <w:marBottom w:val="0"/>
                  <w:divBdr>
                    <w:top w:val="none" w:sz="0" w:space="0" w:color="auto"/>
                    <w:left w:val="none" w:sz="0" w:space="0" w:color="auto"/>
                    <w:bottom w:val="none" w:sz="0" w:space="0" w:color="auto"/>
                    <w:right w:val="none" w:sz="0" w:space="0" w:color="auto"/>
                  </w:divBdr>
                  <w:divsChild>
                    <w:div w:id="1558541525">
                      <w:marLeft w:val="0"/>
                      <w:marRight w:val="0"/>
                      <w:marTop w:val="0"/>
                      <w:marBottom w:val="0"/>
                      <w:divBdr>
                        <w:top w:val="none" w:sz="0" w:space="0" w:color="auto"/>
                        <w:left w:val="none" w:sz="0" w:space="0" w:color="auto"/>
                        <w:bottom w:val="none" w:sz="0" w:space="0" w:color="auto"/>
                        <w:right w:val="none" w:sz="0" w:space="0" w:color="auto"/>
                      </w:divBdr>
                    </w:div>
                    <w:div w:id="1034043931">
                      <w:marLeft w:val="0"/>
                      <w:marRight w:val="0"/>
                      <w:marTop w:val="0"/>
                      <w:marBottom w:val="0"/>
                      <w:divBdr>
                        <w:top w:val="none" w:sz="0" w:space="0" w:color="auto"/>
                        <w:left w:val="none" w:sz="0" w:space="0" w:color="auto"/>
                        <w:bottom w:val="none" w:sz="0" w:space="0" w:color="auto"/>
                        <w:right w:val="none" w:sz="0" w:space="0" w:color="auto"/>
                      </w:divBdr>
                    </w:div>
                  </w:divsChild>
                </w:div>
                <w:div w:id="1740513242">
                  <w:marLeft w:val="0"/>
                  <w:marRight w:val="0"/>
                  <w:marTop w:val="0"/>
                  <w:marBottom w:val="0"/>
                  <w:divBdr>
                    <w:top w:val="none" w:sz="0" w:space="0" w:color="auto"/>
                    <w:left w:val="none" w:sz="0" w:space="0" w:color="auto"/>
                    <w:bottom w:val="none" w:sz="0" w:space="0" w:color="auto"/>
                    <w:right w:val="none" w:sz="0" w:space="0" w:color="auto"/>
                  </w:divBdr>
                  <w:divsChild>
                    <w:div w:id="682897894">
                      <w:marLeft w:val="0"/>
                      <w:marRight w:val="0"/>
                      <w:marTop w:val="0"/>
                      <w:marBottom w:val="0"/>
                      <w:divBdr>
                        <w:top w:val="none" w:sz="0" w:space="0" w:color="auto"/>
                        <w:left w:val="none" w:sz="0" w:space="0" w:color="auto"/>
                        <w:bottom w:val="none" w:sz="0" w:space="0" w:color="auto"/>
                        <w:right w:val="none" w:sz="0" w:space="0" w:color="auto"/>
                      </w:divBdr>
                    </w:div>
                  </w:divsChild>
                </w:div>
                <w:div w:id="1544632679">
                  <w:marLeft w:val="0"/>
                  <w:marRight w:val="0"/>
                  <w:marTop w:val="0"/>
                  <w:marBottom w:val="0"/>
                  <w:divBdr>
                    <w:top w:val="none" w:sz="0" w:space="0" w:color="auto"/>
                    <w:left w:val="none" w:sz="0" w:space="0" w:color="auto"/>
                    <w:bottom w:val="none" w:sz="0" w:space="0" w:color="auto"/>
                    <w:right w:val="none" w:sz="0" w:space="0" w:color="auto"/>
                  </w:divBdr>
                  <w:divsChild>
                    <w:div w:id="164714685">
                      <w:marLeft w:val="0"/>
                      <w:marRight w:val="0"/>
                      <w:marTop w:val="0"/>
                      <w:marBottom w:val="0"/>
                      <w:divBdr>
                        <w:top w:val="none" w:sz="0" w:space="0" w:color="auto"/>
                        <w:left w:val="none" w:sz="0" w:space="0" w:color="auto"/>
                        <w:bottom w:val="none" w:sz="0" w:space="0" w:color="auto"/>
                        <w:right w:val="none" w:sz="0" w:space="0" w:color="auto"/>
                      </w:divBdr>
                    </w:div>
                  </w:divsChild>
                </w:div>
                <w:div w:id="1374382470">
                  <w:marLeft w:val="0"/>
                  <w:marRight w:val="0"/>
                  <w:marTop w:val="0"/>
                  <w:marBottom w:val="0"/>
                  <w:divBdr>
                    <w:top w:val="none" w:sz="0" w:space="0" w:color="auto"/>
                    <w:left w:val="none" w:sz="0" w:space="0" w:color="auto"/>
                    <w:bottom w:val="none" w:sz="0" w:space="0" w:color="auto"/>
                    <w:right w:val="none" w:sz="0" w:space="0" w:color="auto"/>
                  </w:divBdr>
                  <w:divsChild>
                    <w:div w:id="1066536282">
                      <w:marLeft w:val="0"/>
                      <w:marRight w:val="0"/>
                      <w:marTop w:val="0"/>
                      <w:marBottom w:val="0"/>
                      <w:divBdr>
                        <w:top w:val="none" w:sz="0" w:space="0" w:color="auto"/>
                        <w:left w:val="none" w:sz="0" w:space="0" w:color="auto"/>
                        <w:bottom w:val="none" w:sz="0" w:space="0" w:color="auto"/>
                        <w:right w:val="none" w:sz="0" w:space="0" w:color="auto"/>
                      </w:divBdr>
                    </w:div>
                  </w:divsChild>
                </w:div>
                <w:div w:id="1860462420">
                  <w:marLeft w:val="0"/>
                  <w:marRight w:val="0"/>
                  <w:marTop w:val="0"/>
                  <w:marBottom w:val="0"/>
                  <w:divBdr>
                    <w:top w:val="none" w:sz="0" w:space="0" w:color="auto"/>
                    <w:left w:val="none" w:sz="0" w:space="0" w:color="auto"/>
                    <w:bottom w:val="none" w:sz="0" w:space="0" w:color="auto"/>
                    <w:right w:val="none" w:sz="0" w:space="0" w:color="auto"/>
                  </w:divBdr>
                  <w:divsChild>
                    <w:div w:id="1450510389">
                      <w:marLeft w:val="0"/>
                      <w:marRight w:val="0"/>
                      <w:marTop w:val="0"/>
                      <w:marBottom w:val="0"/>
                      <w:divBdr>
                        <w:top w:val="none" w:sz="0" w:space="0" w:color="auto"/>
                        <w:left w:val="none" w:sz="0" w:space="0" w:color="auto"/>
                        <w:bottom w:val="none" w:sz="0" w:space="0" w:color="auto"/>
                        <w:right w:val="none" w:sz="0" w:space="0" w:color="auto"/>
                      </w:divBdr>
                    </w:div>
                  </w:divsChild>
                </w:div>
                <w:div w:id="211697283">
                  <w:marLeft w:val="0"/>
                  <w:marRight w:val="0"/>
                  <w:marTop w:val="0"/>
                  <w:marBottom w:val="0"/>
                  <w:divBdr>
                    <w:top w:val="none" w:sz="0" w:space="0" w:color="auto"/>
                    <w:left w:val="none" w:sz="0" w:space="0" w:color="auto"/>
                    <w:bottom w:val="none" w:sz="0" w:space="0" w:color="auto"/>
                    <w:right w:val="none" w:sz="0" w:space="0" w:color="auto"/>
                  </w:divBdr>
                  <w:divsChild>
                    <w:div w:id="809059596">
                      <w:marLeft w:val="0"/>
                      <w:marRight w:val="0"/>
                      <w:marTop w:val="0"/>
                      <w:marBottom w:val="0"/>
                      <w:divBdr>
                        <w:top w:val="none" w:sz="0" w:space="0" w:color="auto"/>
                        <w:left w:val="none" w:sz="0" w:space="0" w:color="auto"/>
                        <w:bottom w:val="none" w:sz="0" w:space="0" w:color="auto"/>
                        <w:right w:val="none" w:sz="0" w:space="0" w:color="auto"/>
                      </w:divBdr>
                    </w:div>
                  </w:divsChild>
                </w:div>
                <w:div w:id="1208418695">
                  <w:marLeft w:val="0"/>
                  <w:marRight w:val="0"/>
                  <w:marTop w:val="0"/>
                  <w:marBottom w:val="0"/>
                  <w:divBdr>
                    <w:top w:val="none" w:sz="0" w:space="0" w:color="auto"/>
                    <w:left w:val="none" w:sz="0" w:space="0" w:color="auto"/>
                    <w:bottom w:val="none" w:sz="0" w:space="0" w:color="auto"/>
                    <w:right w:val="none" w:sz="0" w:space="0" w:color="auto"/>
                  </w:divBdr>
                  <w:divsChild>
                    <w:div w:id="1032145520">
                      <w:marLeft w:val="0"/>
                      <w:marRight w:val="0"/>
                      <w:marTop w:val="0"/>
                      <w:marBottom w:val="0"/>
                      <w:divBdr>
                        <w:top w:val="none" w:sz="0" w:space="0" w:color="auto"/>
                        <w:left w:val="none" w:sz="0" w:space="0" w:color="auto"/>
                        <w:bottom w:val="none" w:sz="0" w:space="0" w:color="auto"/>
                        <w:right w:val="none" w:sz="0" w:space="0" w:color="auto"/>
                      </w:divBdr>
                    </w:div>
                  </w:divsChild>
                </w:div>
                <w:div w:id="1087994012">
                  <w:marLeft w:val="0"/>
                  <w:marRight w:val="0"/>
                  <w:marTop w:val="0"/>
                  <w:marBottom w:val="0"/>
                  <w:divBdr>
                    <w:top w:val="none" w:sz="0" w:space="0" w:color="auto"/>
                    <w:left w:val="none" w:sz="0" w:space="0" w:color="auto"/>
                    <w:bottom w:val="none" w:sz="0" w:space="0" w:color="auto"/>
                    <w:right w:val="none" w:sz="0" w:space="0" w:color="auto"/>
                  </w:divBdr>
                  <w:divsChild>
                    <w:div w:id="492373654">
                      <w:marLeft w:val="0"/>
                      <w:marRight w:val="0"/>
                      <w:marTop w:val="0"/>
                      <w:marBottom w:val="0"/>
                      <w:divBdr>
                        <w:top w:val="none" w:sz="0" w:space="0" w:color="auto"/>
                        <w:left w:val="none" w:sz="0" w:space="0" w:color="auto"/>
                        <w:bottom w:val="none" w:sz="0" w:space="0" w:color="auto"/>
                        <w:right w:val="none" w:sz="0" w:space="0" w:color="auto"/>
                      </w:divBdr>
                    </w:div>
                  </w:divsChild>
                </w:div>
                <w:div w:id="1446346039">
                  <w:marLeft w:val="0"/>
                  <w:marRight w:val="0"/>
                  <w:marTop w:val="0"/>
                  <w:marBottom w:val="0"/>
                  <w:divBdr>
                    <w:top w:val="none" w:sz="0" w:space="0" w:color="auto"/>
                    <w:left w:val="none" w:sz="0" w:space="0" w:color="auto"/>
                    <w:bottom w:val="none" w:sz="0" w:space="0" w:color="auto"/>
                    <w:right w:val="none" w:sz="0" w:space="0" w:color="auto"/>
                  </w:divBdr>
                  <w:divsChild>
                    <w:div w:id="813327583">
                      <w:marLeft w:val="0"/>
                      <w:marRight w:val="0"/>
                      <w:marTop w:val="0"/>
                      <w:marBottom w:val="0"/>
                      <w:divBdr>
                        <w:top w:val="none" w:sz="0" w:space="0" w:color="auto"/>
                        <w:left w:val="none" w:sz="0" w:space="0" w:color="auto"/>
                        <w:bottom w:val="none" w:sz="0" w:space="0" w:color="auto"/>
                        <w:right w:val="none" w:sz="0" w:space="0" w:color="auto"/>
                      </w:divBdr>
                    </w:div>
                  </w:divsChild>
                </w:div>
                <w:div w:id="798032645">
                  <w:marLeft w:val="0"/>
                  <w:marRight w:val="0"/>
                  <w:marTop w:val="0"/>
                  <w:marBottom w:val="0"/>
                  <w:divBdr>
                    <w:top w:val="none" w:sz="0" w:space="0" w:color="auto"/>
                    <w:left w:val="none" w:sz="0" w:space="0" w:color="auto"/>
                    <w:bottom w:val="none" w:sz="0" w:space="0" w:color="auto"/>
                    <w:right w:val="none" w:sz="0" w:space="0" w:color="auto"/>
                  </w:divBdr>
                  <w:divsChild>
                    <w:div w:id="1432555315">
                      <w:marLeft w:val="0"/>
                      <w:marRight w:val="0"/>
                      <w:marTop w:val="0"/>
                      <w:marBottom w:val="0"/>
                      <w:divBdr>
                        <w:top w:val="none" w:sz="0" w:space="0" w:color="auto"/>
                        <w:left w:val="none" w:sz="0" w:space="0" w:color="auto"/>
                        <w:bottom w:val="none" w:sz="0" w:space="0" w:color="auto"/>
                        <w:right w:val="none" w:sz="0" w:space="0" w:color="auto"/>
                      </w:divBdr>
                    </w:div>
                    <w:div w:id="802429017">
                      <w:marLeft w:val="0"/>
                      <w:marRight w:val="0"/>
                      <w:marTop w:val="0"/>
                      <w:marBottom w:val="0"/>
                      <w:divBdr>
                        <w:top w:val="none" w:sz="0" w:space="0" w:color="auto"/>
                        <w:left w:val="none" w:sz="0" w:space="0" w:color="auto"/>
                        <w:bottom w:val="none" w:sz="0" w:space="0" w:color="auto"/>
                        <w:right w:val="none" w:sz="0" w:space="0" w:color="auto"/>
                      </w:divBdr>
                    </w:div>
                  </w:divsChild>
                </w:div>
                <w:div w:id="1406881243">
                  <w:marLeft w:val="0"/>
                  <w:marRight w:val="0"/>
                  <w:marTop w:val="0"/>
                  <w:marBottom w:val="0"/>
                  <w:divBdr>
                    <w:top w:val="none" w:sz="0" w:space="0" w:color="auto"/>
                    <w:left w:val="none" w:sz="0" w:space="0" w:color="auto"/>
                    <w:bottom w:val="none" w:sz="0" w:space="0" w:color="auto"/>
                    <w:right w:val="none" w:sz="0" w:space="0" w:color="auto"/>
                  </w:divBdr>
                  <w:divsChild>
                    <w:div w:id="1301770533">
                      <w:marLeft w:val="0"/>
                      <w:marRight w:val="0"/>
                      <w:marTop w:val="0"/>
                      <w:marBottom w:val="0"/>
                      <w:divBdr>
                        <w:top w:val="none" w:sz="0" w:space="0" w:color="auto"/>
                        <w:left w:val="none" w:sz="0" w:space="0" w:color="auto"/>
                        <w:bottom w:val="none" w:sz="0" w:space="0" w:color="auto"/>
                        <w:right w:val="none" w:sz="0" w:space="0" w:color="auto"/>
                      </w:divBdr>
                    </w:div>
                    <w:div w:id="1408384100">
                      <w:marLeft w:val="0"/>
                      <w:marRight w:val="0"/>
                      <w:marTop w:val="0"/>
                      <w:marBottom w:val="0"/>
                      <w:divBdr>
                        <w:top w:val="none" w:sz="0" w:space="0" w:color="auto"/>
                        <w:left w:val="none" w:sz="0" w:space="0" w:color="auto"/>
                        <w:bottom w:val="none" w:sz="0" w:space="0" w:color="auto"/>
                        <w:right w:val="none" w:sz="0" w:space="0" w:color="auto"/>
                      </w:divBdr>
                    </w:div>
                  </w:divsChild>
                </w:div>
                <w:div w:id="1700349834">
                  <w:marLeft w:val="0"/>
                  <w:marRight w:val="0"/>
                  <w:marTop w:val="0"/>
                  <w:marBottom w:val="0"/>
                  <w:divBdr>
                    <w:top w:val="none" w:sz="0" w:space="0" w:color="auto"/>
                    <w:left w:val="none" w:sz="0" w:space="0" w:color="auto"/>
                    <w:bottom w:val="none" w:sz="0" w:space="0" w:color="auto"/>
                    <w:right w:val="none" w:sz="0" w:space="0" w:color="auto"/>
                  </w:divBdr>
                  <w:divsChild>
                    <w:div w:id="1848012658">
                      <w:marLeft w:val="0"/>
                      <w:marRight w:val="0"/>
                      <w:marTop w:val="0"/>
                      <w:marBottom w:val="0"/>
                      <w:divBdr>
                        <w:top w:val="none" w:sz="0" w:space="0" w:color="auto"/>
                        <w:left w:val="none" w:sz="0" w:space="0" w:color="auto"/>
                        <w:bottom w:val="none" w:sz="0" w:space="0" w:color="auto"/>
                        <w:right w:val="none" w:sz="0" w:space="0" w:color="auto"/>
                      </w:divBdr>
                    </w:div>
                    <w:div w:id="351536721">
                      <w:marLeft w:val="0"/>
                      <w:marRight w:val="0"/>
                      <w:marTop w:val="0"/>
                      <w:marBottom w:val="0"/>
                      <w:divBdr>
                        <w:top w:val="none" w:sz="0" w:space="0" w:color="auto"/>
                        <w:left w:val="none" w:sz="0" w:space="0" w:color="auto"/>
                        <w:bottom w:val="none" w:sz="0" w:space="0" w:color="auto"/>
                        <w:right w:val="none" w:sz="0" w:space="0" w:color="auto"/>
                      </w:divBdr>
                    </w:div>
                  </w:divsChild>
                </w:div>
                <w:div w:id="929236320">
                  <w:marLeft w:val="0"/>
                  <w:marRight w:val="0"/>
                  <w:marTop w:val="0"/>
                  <w:marBottom w:val="0"/>
                  <w:divBdr>
                    <w:top w:val="none" w:sz="0" w:space="0" w:color="auto"/>
                    <w:left w:val="none" w:sz="0" w:space="0" w:color="auto"/>
                    <w:bottom w:val="none" w:sz="0" w:space="0" w:color="auto"/>
                    <w:right w:val="none" w:sz="0" w:space="0" w:color="auto"/>
                  </w:divBdr>
                  <w:divsChild>
                    <w:div w:id="665283623">
                      <w:marLeft w:val="0"/>
                      <w:marRight w:val="0"/>
                      <w:marTop w:val="0"/>
                      <w:marBottom w:val="0"/>
                      <w:divBdr>
                        <w:top w:val="none" w:sz="0" w:space="0" w:color="auto"/>
                        <w:left w:val="none" w:sz="0" w:space="0" w:color="auto"/>
                        <w:bottom w:val="none" w:sz="0" w:space="0" w:color="auto"/>
                        <w:right w:val="none" w:sz="0" w:space="0" w:color="auto"/>
                      </w:divBdr>
                    </w:div>
                  </w:divsChild>
                </w:div>
                <w:div w:id="578708828">
                  <w:marLeft w:val="0"/>
                  <w:marRight w:val="0"/>
                  <w:marTop w:val="0"/>
                  <w:marBottom w:val="0"/>
                  <w:divBdr>
                    <w:top w:val="none" w:sz="0" w:space="0" w:color="auto"/>
                    <w:left w:val="none" w:sz="0" w:space="0" w:color="auto"/>
                    <w:bottom w:val="none" w:sz="0" w:space="0" w:color="auto"/>
                    <w:right w:val="none" w:sz="0" w:space="0" w:color="auto"/>
                  </w:divBdr>
                  <w:divsChild>
                    <w:div w:id="1028917823">
                      <w:marLeft w:val="0"/>
                      <w:marRight w:val="0"/>
                      <w:marTop w:val="0"/>
                      <w:marBottom w:val="0"/>
                      <w:divBdr>
                        <w:top w:val="none" w:sz="0" w:space="0" w:color="auto"/>
                        <w:left w:val="none" w:sz="0" w:space="0" w:color="auto"/>
                        <w:bottom w:val="none" w:sz="0" w:space="0" w:color="auto"/>
                        <w:right w:val="none" w:sz="0" w:space="0" w:color="auto"/>
                      </w:divBdr>
                    </w:div>
                  </w:divsChild>
                </w:div>
                <w:div w:id="1083061809">
                  <w:marLeft w:val="0"/>
                  <w:marRight w:val="0"/>
                  <w:marTop w:val="0"/>
                  <w:marBottom w:val="0"/>
                  <w:divBdr>
                    <w:top w:val="none" w:sz="0" w:space="0" w:color="auto"/>
                    <w:left w:val="none" w:sz="0" w:space="0" w:color="auto"/>
                    <w:bottom w:val="none" w:sz="0" w:space="0" w:color="auto"/>
                    <w:right w:val="none" w:sz="0" w:space="0" w:color="auto"/>
                  </w:divBdr>
                  <w:divsChild>
                    <w:div w:id="682127253">
                      <w:marLeft w:val="0"/>
                      <w:marRight w:val="0"/>
                      <w:marTop w:val="0"/>
                      <w:marBottom w:val="0"/>
                      <w:divBdr>
                        <w:top w:val="none" w:sz="0" w:space="0" w:color="auto"/>
                        <w:left w:val="none" w:sz="0" w:space="0" w:color="auto"/>
                        <w:bottom w:val="none" w:sz="0" w:space="0" w:color="auto"/>
                        <w:right w:val="none" w:sz="0" w:space="0" w:color="auto"/>
                      </w:divBdr>
                    </w:div>
                  </w:divsChild>
                </w:div>
                <w:div w:id="436369269">
                  <w:marLeft w:val="0"/>
                  <w:marRight w:val="0"/>
                  <w:marTop w:val="0"/>
                  <w:marBottom w:val="0"/>
                  <w:divBdr>
                    <w:top w:val="none" w:sz="0" w:space="0" w:color="auto"/>
                    <w:left w:val="none" w:sz="0" w:space="0" w:color="auto"/>
                    <w:bottom w:val="none" w:sz="0" w:space="0" w:color="auto"/>
                    <w:right w:val="none" w:sz="0" w:space="0" w:color="auto"/>
                  </w:divBdr>
                  <w:divsChild>
                    <w:div w:id="39525345">
                      <w:marLeft w:val="0"/>
                      <w:marRight w:val="0"/>
                      <w:marTop w:val="0"/>
                      <w:marBottom w:val="0"/>
                      <w:divBdr>
                        <w:top w:val="none" w:sz="0" w:space="0" w:color="auto"/>
                        <w:left w:val="none" w:sz="0" w:space="0" w:color="auto"/>
                        <w:bottom w:val="none" w:sz="0" w:space="0" w:color="auto"/>
                        <w:right w:val="none" w:sz="0" w:space="0" w:color="auto"/>
                      </w:divBdr>
                    </w:div>
                  </w:divsChild>
                </w:div>
                <w:div w:id="154957765">
                  <w:marLeft w:val="0"/>
                  <w:marRight w:val="0"/>
                  <w:marTop w:val="0"/>
                  <w:marBottom w:val="0"/>
                  <w:divBdr>
                    <w:top w:val="none" w:sz="0" w:space="0" w:color="auto"/>
                    <w:left w:val="none" w:sz="0" w:space="0" w:color="auto"/>
                    <w:bottom w:val="none" w:sz="0" w:space="0" w:color="auto"/>
                    <w:right w:val="none" w:sz="0" w:space="0" w:color="auto"/>
                  </w:divBdr>
                  <w:divsChild>
                    <w:div w:id="34231756">
                      <w:marLeft w:val="0"/>
                      <w:marRight w:val="0"/>
                      <w:marTop w:val="0"/>
                      <w:marBottom w:val="0"/>
                      <w:divBdr>
                        <w:top w:val="none" w:sz="0" w:space="0" w:color="auto"/>
                        <w:left w:val="none" w:sz="0" w:space="0" w:color="auto"/>
                        <w:bottom w:val="none" w:sz="0" w:space="0" w:color="auto"/>
                        <w:right w:val="none" w:sz="0" w:space="0" w:color="auto"/>
                      </w:divBdr>
                    </w:div>
                  </w:divsChild>
                </w:div>
                <w:div w:id="407119684">
                  <w:marLeft w:val="0"/>
                  <w:marRight w:val="0"/>
                  <w:marTop w:val="0"/>
                  <w:marBottom w:val="0"/>
                  <w:divBdr>
                    <w:top w:val="none" w:sz="0" w:space="0" w:color="auto"/>
                    <w:left w:val="none" w:sz="0" w:space="0" w:color="auto"/>
                    <w:bottom w:val="none" w:sz="0" w:space="0" w:color="auto"/>
                    <w:right w:val="none" w:sz="0" w:space="0" w:color="auto"/>
                  </w:divBdr>
                  <w:divsChild>
                    <w:div w:id="1789007864">
                      <w:marLeft w:val="0"/>
                      <w:marRight w:val="0"/>
                      <w:marTop w:val="0"/>
                      <w:marBottom w:val="0"/>
                      <w:divBdr>
                        <w:top w:val="none" w:sz="0" w:space="0" w:color="auto"/>
                        <w:left w:val="none" w:sz="0" w:space="0" w:color="auto"/>
                        <w:bottom w:val="none" w:sz="0" w:space="0" w:color="auto"/>
                        <w:right w:val="none" w:sz="0" w:space="0" w:color="auto"/>
                      </w:divBdr>
                    </w:div>
                  </w:divsChild>
                </w:div>
                <w:div w:id="1057123442">
                  <w:marLeft w:val="0"/>
                  <w:marRight w:val="0"/>
                  <w:marTop w:val="0"/>
                  <w:marBottom w:val="0"/>
                  <w:divBdr>
                    <w:top w:val="none" w:sz="0" w:space="0" w:color="auto"/>
                    <w:left w:val="none" w:sz="0" w:space="0" w:color="auto"/>
                    <w:bottom w:val="none" w:sz="0" w:space="0" w:color="auto"/>
                    <w:right w:val="none" w:sz="0" w:space="0" w:color="auto"/>
                  </w:divBdr>
                  <w:divsChild>
                    <w:div w:id="1813867452">
                      <w:marLeft w:val="0"/>
                      <w:marRight w:val="0"/>
                      <w:marTop w:val="0"/>
                      <w:marBottom w:val="0"/>
                      <w:divBdr>
                        <w:top w:val="none" w:sz="0" w:space="0" w:color="auto"/>
                        <w:left w:val="none" w:sz="0" w:space="0" w:color="auto"/>
                        <w:bottom w:val="none" w:sz="0" w:space="0" w:color="auto"/>
                        <w:right w:val="none" w:sz="0" w:space="0" w:color="auto"/>
                      </w:divBdr>
                    </w:div>
                  </w:divsChild>
                </w:div>
                <w:div w:id="1233388116">
                  <w:marLeft w:val="0"/>
                  <w:marRight w:val="0"/>
                  <w:marTop w:val="0"/>
                  <w:marBottom w:val="0"/>
                  <w:divBdr>
                    <w:top w:val="none" w:sz="0" w:space="0" w:color="auto"/>
                    <w:left w:val="none" w:sz="0" w:space="0" w:color="auto"/>
                    <w:bottom w:val="none" w:sz="0" w:space="0" w:color="auto"/>
                    <w:right w:val="none" w:sz="0" w:space="0" w:color="auto"/>
                  </w:divBdr>
                  <w:divsChild>
                    <w:div w:id="84111019">
                      <w:marLeft w:val="0"/>
                      <w:marRight w:val="0"/>
                      <w:marTop w:val="0"/>
                      <w:marBottom w:val="0"/>
                      <w:divBdr>
                        <w:top w:val="none" w:sz="0" w:space="0" w:color="auto"/>
                        <w:left w:val="none" w:sz="0" w:space="0" w:color="auto"/>
                        <w:bottom w:val="none" w:sz="0" w:space="0" w:color="auto"/>
                        <w:right w:val="none" w:sz="0" w:space="0" w:color="auto"/>
                      </w:divBdr>
                    </w:div>
                  </w:divsChild>
                </w:div>
                <w:div w:id="806892641">
                  <w:marLeft w:val="0"/>
                  <w:marRight w:val="0"/>
                  <w:marTop w:val="0"/>
                  <w:marBottom w:val="0"/>
                  <w:divBdr>
                    <w:top w:val="none" w:sz="0" w:space="0" w:color="auto"/>
                    <w:left w:val="none" w:sz="0" w:space="0" w:color="auto"/>
                    <w:bottom w:val="none" w:sz="0" w:space="0" w:color="auto"/>
                    <w:right w:val="none" w:sz="0" w:space="0" w:color="auto"/>
                  </w:divBdr>
                  <w:divsChild>
                    <w:div w:id="1580212674">
                      <w:marLeft w:val="0"/>
                      <w:marRight w:val="0"/>
                      <w:marTop w:val="0"/>
                      <w:marBottom w:val="0"/>
                      <w:divBdr>
                        <w:top w:val="none" w:sz="0" w:space="0" w:color="auto"/>
                        <w:left w:val="none" w:sz="0" w:space="0" w:color="auto"/>
                        <w:bottom w:val="none" w:sz="0" w:space="0" w:color="auto"/>
                        <w:right w:val="none" w:sz="0" w:space="0" w:color="auto"/>
                      </w:divBdr>
                    </w:div>
                  </w:divsChild>
                </w:div>
                <w:div w:id="1597054727">
                  <w:marLeft w:val="0"/>
                  <w:marRight w:val="0"/>
                  <w:marTop w:val="0"/>
                  <w:marBottom w:val="0"/>
                  <w:divBdr>
                    <w:top w:val="none" w:sz="0" w:space="0" w:color="auto"/>
                    <w:left w:val="none" w:sz="0" w:space="0" w:color="auto"/>
                    <w:bottom w:val="none" w:sz="0" w:space="0" w:color="auto"/>
                    <w:right w:val="none" w:sz="0" w:space="0" w:color="auto"/>
                  </w:divBdr>
                  <w:divsChild>
                    <w:div w:id="24714835">
                      <w:marLeft w:val="0"/>
                      <w:marRight w:val="0"/>
                      <w:marTop w:val="0"/>
                      <w:marBottom w:val="0"/>
                      <w:divBdr>
                        <w:top w:val="none" w:sz="0" w:space="0" w:color="auto"/>
                        <w:left w:val="none" w:sz="0" w:space="0" w:color="auto"/>
                        <w:bottom w:val="none" w:sz="0" w:space="0" w:color="auto"/>
                        <w:right w:val="none" w:sz="0" w:space="0" w:color="auto"/>
                      </w:divBdr>
                    </w:div>
                  </w:divsChild>
                </w:div>
                <w:div w:id="1187982326">
                  <w:marLeft w:val="0"/>
                  <w:marRight w:val="0"/>
                  <w:marTop w:val="0"/>
                  <w:marBottom w:val="0"/>
                  <w:divBdr>
                    <w:top w:val="none" w:sz="0" w:space="0" w:color="auto"/>
                    <w:left w:val="none" w:sz="0" w:space="0" w:color="auto"/>
                    <w:bottom w:val="none" w:sz="0" w:space="0" w:color="auto"/>
                    <w:right w:val="none" w:sz="0" w:space="0" w:color="auto"/>
                  </w:divBdr>
                  <w:divsChild>
                    <w:div w:id="1382705895">
                      <w:marLeft w:val="0"/>
                      <w:marRight w:val="0"/>
                      <w:marTop w:val="0"/>
                      <w:marBottom w:val="0"/>
                      <w:divBdr>
                        <w:top w:val="none" w:sz="0" w:space="0" w:color="auto"/>
                        <w:left w:val="none" w:sz="0" w:space="0" w:color="auto"/>
                        <w:bottom w:val="none" w:sz="0" w:space="0" w:color="auto"/>
                        <w:right w:val="none" w:sz="0" w:space="0" w:color="auto"/>
                      </w:divBdr>
                    </w:div>
                  </w:divsChild>
                </w:div>
                <w:div w:id="213350229">
                  <w:marLeft w:val="0"/>
                  <w:marRight w:val="0"/>
                  <w:marTop w:val="0"/>
                  <w:marBottom w:val="0"/>
                  <w:divBdr>
                    <w:top w:val="none" w:sz="0" w:space="0" w:color="auto"/>
                    <w:left w:val="none" w:sz="0" w:space="0" w:color="auto"/>
                    <w:bottom w:val="none" w:sz="0" w:space="0" w:color="auto"/>
                    <w:right w:val="none" w:sz="0" w:space="0" w:color="auto"/>
                  </w:divBdr>
                  <w:divsChild>
                    <w:div w:id="334921714">
                      <w:marLeft w:val="0"/>
                      <w:marRight w:val="0"/>
                      <w:marTop w:val="0"/>
                      <w:marBottom w:val="0"/>
                      <w:divBdr>
                        <w:top w:val="none" w:sz="0" w:space="0" w:color="auto"/>
                        <w:left w:val="none" w:sz="0" w:space="0" w:color="auto"/>
                        <w:bottom w:val="none" w:sz="0" w:space="0" w:color="auto"/>
                        <w:right w:val="none" w:sz="0" w:space="0" w:color="auto"/>
                      </w:divBdr>
                    </w:div>
                  </w:divsChild>
                </w:div>
                <w:div w:id="1754819542">
                  <w:marLeft w:val="0"/>
                  <w:marRight w:val="0"/>
                  <w:marTop w:val="0"/>
                  <w:marBottom w:val="0"/>
                  <w:divBdr>
                    <w:top w:val="none" w:sz="0" w:space="0" w:color="auto"/>
                    <w:left w:val="none" w:sz="0" w:space="0" w:color="auto"/>
                    <w:bottom w:val="none" w:sz="0" w:space="0" w:color="auto"/>
                    <w:right w:val="none" w:sz="0" w:space="0" w:color="auto"/>
                  </w:divBdr>
                  <w:divsChild>
                    <w:div w:id="419181604">
                      <w:marLeft w:val="0"/>
                      <w:marRight w:val="0"/>
                      <w:marTop w:val="0"/>
                      <w:marBottom w:val="0"/>
                      <w:divBdr>
                        <w:top w:val="none" w:sz="0" w:space="0" w:color="auto"/>
                        <w:left w:val="none" w:sz="0" w:space="0" w:color="auto"/>
                        <w:bottom w:val="none" w:sz="0" w:space="0" w:color="auto"/>
                        <w:right w:val="none" w:sz="0" w:space="0" w:color="auto"/>
                      </w:divBdr>
                    </w:div>
                  </w:divsChild>
                </w:div>
                <w:div w:id="190654885">
                  <w:marLeft w:val="0"/>
                  <w:marRight w:val="0"/>
                  <w:marTop w:val="0"/>
                  <w:marBottom w:val="0"/>
                  <w:divBdr>
                    <w:top w:val="none" w:sz="0" w:space="0" w:color="auto"/>
                    <w:left w:val="none" w:sz="0" w:space="0" w:color="auto"/>
                    <w:bottom w:val="none" w:sz="0" w:space="0" w:color="auto"/>
                    <w:right w:val="none" w:sz="0" w:space="0" w:color="auto"/>
                  </w:divBdr>
                  <w:divsChild>
                    <w:div w:id="503710340">
                      <w:marLeft w:val="0"/>
                      <w:marRight w:val="0"/>
                      <w:marTop w:val="0"/>
                      <w:marBottom w:val="0"/>
                      <w:divBdr>
                        <w:top w:val="none" w:sz="0" w:space="0" w:color="auto"/>
                        <w:left w:val="none" w:sz="0" w:space="0" w:color="auto"/>
                        <w:bottom w:val="none" w:sz="0" w:space="0" w:color="auto"/>
                        <w:right w:val="none" w:sz="0" w:space="0" w:color="auto"/>
                      </w:divBdr>
                    </w:div>
                  </w:divsChild>
                </w:div>
                <w:div w:id="1996300470">
                  <w:marLeft w:val="0"/>
                  <w:marRight w:val="0"/>
                  <w:marTop w:val="0"/>
                  <w:marBottom w:val="0"/>
                  <w:divBdr>
                    <w:top w:val="none" w:sz="0" w:space="0" w:color="auto"/>
                    <w:left w:val="none" w:sz="0" w:space="0" w:color="auto"/>
                    <w:bottom w:val="none" w:sz="0" w:space="0" w:color="auto"/>
                    <w:right w:val="none" w:sz="0" w:space="0" w:color="auto"/>
                  </w:divBdr>
                  <w:divsChild>
                    <w:div w:id="909585034">
                      <w:marLeft w:val="0"/>
                      <w:marRight w:val="0"/>
                      <w:marTop w:val="0"/>
                      <w:marBottom w:val="0"/>
                      <w:divBdr>
                        <w:top w:val="none" w:sz="0" w:space="0" w:color="auto"/>
                        <w:left w:val="none" w:sz="0" w:space="0" w:color="auto"/>
                        <w:bottom w:val="none" w:sz="0" w:space="0" w:color="auto"/>
                        <w:right w:val="none" w:sz="0" w:space="0" w:color="auto"/>
                      </w:divBdr>
                    </w:div>
                  </w:divsChild>
                </w:div>
                <w:div w:id="342708850">
                  <w:marLeft w:val="0"/>
                  <w:marRight w:val="0"/>
                  <w:marTop w:val="0"/>
                  <w:marBottom w:val="0"/>
                  <w:divBdr>
                    <w:top w:val="none" w:sz="0" w:space="0" w:color="auto"/>
                    <w:left w:val="none" w:sz="0" w:space="0" w:color="auto"/>
                    <w:bottom w:val="none" w:sz="0" w:space="0" w:color="auto"/>
                    <w:right w:val="none" w:sz="0" w:space="0" w:color="auto"/>
                  </w:divBdr>
                  <w:divsChild>
                    <w:div w:id="87434774">
                      <w:marLeft w:val="0"/>
                      <w:marRight w:val="0"/>
                      <w:marTop w:val="0"/>
                      <w:marBottom w:val="0"/>
                      <w:divBdr>
                        <w:top w:val="none" w:sz="0" w:space="0" w:color="auto"/>
                        <w:left w:val="none" w:sz="0" w:space="0" w:color="auto"/>
                        <w:bottom w:val="none" w:sz="0" w:space="0" w:color="auto"/>
                        <w:right w:val="none" w:sz="0" w:space="0" w:color="auto"/>
                      </w:divBdr>
                    </w:div>
                    <w:div w:id="992368490">
                      <w:marLeft w:val="0"/>
                      <w:marRight w:val="0"/>
                      <w:marTop w:val="0"/>
                      <w:marBottom w:val="0"/>
                      <w:divBdr>
                        <w:top w:val="none" w:sz="0" w:space="0" w:color="auto"/>
                        <w:left w:val="none" w:sz="0" w:space="0" w:color="auto"/>
                        <w:bottom w:val="none" w:sz="0" w:space="0" w:color="auto"/>
                        <w:right w:val="none" w:sz="0" w:space="0" w:color="auto"/>
                      </w:divBdr>
                    </w:div>
                  </w:divsChild>
                </w:div>
                <w:div w:id="702022307">
                  <w:marLeft w:val="0"/>
                  <w:marRight w:val="0"/>
                  <w:marTop w:val="0"/>
                  <w:marBottom w:val="0"/>
                  <w:divBdr>
                    <w:top w:val="none" w:sz="0" w:space="0" w:color="auto"/>
                    <w:left w:val="none" w:sz="0" w:space="0" w:color="auto"/>
                    <w:bottom w:val="none" w:sz="0" w:space="0" w:color="auto"/>
                    <w:right w:val="none" w:sz="0" w:space="0" w:color="auto"/>
                  </w:divBdr>
                  <w:divsChild>
                    <w:div w:id="148641215">
                      <w:marLeft w:val="0"/>
                      <w:marRight w:val="0"/>
                      <w:marTop w:val="0"/>
                      <w:marBottom w:val="0"/>
                      <w:divBdr>
                        <w:top w:val="none" w:sz="0" w:space="0" w:color="auto"/>
                        <w:left w:val="none" w:sz="0" w:space="0" w:color="auto"/>
                        <w:bottom w:val="none" w:sz="0" w:space="0" w:color="auto"/>
                        <w:right w:val="none" w:sz="0" w:space="0" w:color="auto"/>
                      </w:divBdr>
                    </w:div>
                    <w:div w:id="1447505080">
                      <w:marLeft w:val="0"/>
                      <w:marRight w:val="0"/>
                      <w:marTop w:val="0"/>
                      <w:marBottom w:val="0"/>
                      <w:divBdr>
                        <w:top w:val="none" w:sz="0" w:space="0" w:color="auto"/>
                        <w:left w:val="none" w:sz="0" w:space="0" w:color="auto"/>
                        <w:bottom w:val="none" w:sz="0" w:space="0" w:color="auto"/>
                        <w:right w:val="none" w:sz="0" w:space="0" w:color="auto"/>
                      </w:divBdr>
                    </w:div>
                  </w:divsChild>
                </w:div>
                <w:div w:id="758600401">
                  <w:marLeft w:val="0"/>
                  <w:marRight w:val="0"/>
                  <w:marTop w:val="0"/>
                  <w:marBottom w:val="0"/>
                  <w:divBdr>
                    <w:top w:val="none" w:sz="0" w:space="0" w:color="auto"/>
                    <w:left w:val="none" w:sz="0" w:space="0" w:color="auto"/>
                    <w:bottom w:val="none" w:sz="0" w:space="0" w:color="auto"/>
                    <w:right w:val="none" w:sz="0" w:space="0" w:color="auto"/>
                  </w:divBdr>
                  <w:divsChild>
                    <w:div w:id="903174758">
                      <w:marLeft w:val="0"/>
                      <w:marRight w:val="0"/>
                      <w:marTop w:val="0"/>
                      <w:marBottom w:val="0"/>
                      <w:divBdr>
                        <w:top w:val="none" w:sz="0" w:space="0" w:color="auto"/>
                        <w:left w:val="none" w:sz="0" w:space="0" w:color="auto"/>
                        <w:bottom w:val="none" w:sz="0" w:space="0" w:color="auto"/>
                        <w:right w:val="none" w:sz="0" w:space="0" w:color="auto"/>
                      </w:divBdr>
                    </w:div>
                  </w:divsChild>
                </w:div>
                <w:div w:id="952132953">
                  <w:marLeft w:val="0"/>
                  <w:marRight w:val="0"/>
                  <w:marTop w:val="0"/>
                  <w:marBottom w:val="0"/>
                  <w:divBdr>
                    <w:top w:val="none" w:sz="0" w:space="0" w:color="auto"/>
                    <w:left w:val="none" w:sz="0" w:space="0" w:color="auto"/>
                    <w:bottom w:val="none" w:sz="0" w:space="0" w:color="auto"/>
                    <w:right w:val="none" w:sz="0" w:space="0" w:color="auto"/>
                  </w:divBdr>
                  <w:divsChild>
                    <w:div w:id="1259869801">
                      <w:marLeft w:val="0"/>
                      <w:marRight w:val="0"/>
                      <w:marTop w:val="0"/>
                      <w:marBottom w:val="0"/>
                      <w:divBdr>
                        <w:top w:val="none" w:sz="0" w:space="0" w:color="auto"/>
                        <w:left w:val="none" w:sz="0" w:space="0" w:color="auto"/>
                        <w:bottom w:val="none" w:sz="0" w:space="0" w:color="auto"/>
                        <w:right w:val="none" w:sz="0" w:space="0" w:color="auto"/>
                      </w:divBdr>
                    </w:div>
                  </w:divsChild>
                </w:div>
                <w:div w:id="302392564">
                  <w:marLeft w:val="0"/>
                  <w:marRight w:val="0"/>
                  <w:marTop w:val="0"/>
                  <w:marBottom w:val="0"/>
                  <w:divBdr>
                    <w:top w:val="none" w:sz="0" w:space="0" w:color="auto"/>
                    <w:left w:val="none" w:sz="0" w:space="0" w:color="auto"/>
                    <w:bottom w:val="none" w:sz="0" w:space="0" w:color="auto"/>
                    <w:right w:val="none" w:sz="0" w:space="0" w:color="auto"/>
                  </w:divBdr>
                  <w:divsChild>
                    <w:div w:id="693655619">
                      <w:marLeft w:val="0"/>
                      <w:marRight w:val="0"/>
                      <w:marTop w:val="0"/>
                      <w:marBottom w:val="0"/>
                      <w:divBdr>
                        <w:top w:val="none" w:sz="0" w:space="0" w:color="auto"/>
                        <w:left w:val="none" w:sz="0" w:space="0" w:color="auto"/>
                        <w:bottom w:val="none" w:sz="0" w:space="0" w:color="auto"/>
                        <w:right w:val="none" w:sz="0" w:space="0" w:color="auto"/>
                      </w:divBdr>
                    </w:div>
                  </w:divsChild>
                </w:div>
                <w:div w:id="1880506940">
                  <w:marLeft w:val="0"/>
                  <w:marRight w:val="0"/>
                  <w:marTop w:val="0"/>
                  <w:marBottom w:val="0"/>
                  <w:divBdr>
                    <w:top w:val="none" w:sz="0" w:space="0" w:color="auto"/>
                    <w:left w:val="none" w:sz="0" w:space="0" w:color="auto"/>
                    <w:bottom w:val="none" w:sz="0" w:space="0" w:color="auto"/>
                    <w:right w:val="none" w:sz="0" w:space="0" w:color="auto"/>
                  </w:divBdr>
                  <w:divsChild>
                    <w:div w:id="731932529">
                      <w:marLeft w:val="0"/>
                      <w:marRight w:val="0"/>
                      <w:marTop w:val="0"/>
                      <w:marBottom w:val="0"/>
                      <w:divBdr>
                        <w:top w:val="none" w:sz="0" w:space="0" w:color="auto"/>
                        <w:left w:val="none" w:sz="0" w:space="0" w:color="auto"/>
                        <w:bottom w:val="none" w:sz="0" w:space="0" w:color="auto"/>
                        <w:right w:val="none" w:sz="0" w:space="0" w:color="auto"/>
                      </w:divBdr>
                    </w:div>
                  </w:divsChild>
                </w:div>
                <w:div w:id="1175730853">
                  <w:marLeft w:val="0"/>
                  <w:marRight w:val="0"/>
                  <w:marTop w:val="0"/>
                  <w:marBottom w:val="0"/>
                  <w:divBdr>
                    <w:top w:val="none" w:sz="0" w:space="0" w:color="auto"/>
                    <w:left w:val="none" w:sz="0" w:space="0" w:color="auto"/>
                    <w:bottom w:val="none" w:sz="0" w:space="0" w:color="auto"/>
                    <w:right w:val="none" w:sz="0" w:space="0" w:color="auto"/>
                  </w:divBdr>
                  <w:divsChild>
                    <w:div w:id="137695622">
                      <w:marLeft w:val="0"/>
                      <w:marRight w:val="0"/>
                      <w:marTop w:val="0"/>
                      <w:marBottom w:val="0"/>
                      <w:divBdr>
                        <w:top w:val="none" w:sz="0" w:space="0" w:color="auto"/>
                        <w:left w:val="none" w:sz="0" w:space="0" w:color="auto"/>
                        <w:bottom w:val="none" w:sz="0" w:space="0" w:color="auto"/>
                        <w:right w:val="none" w:sz="0" w:space="0" w:color="auto"/>
                      </w:divBdr>
                    </w:div>
                  </w:divsChild>
                </w:div>
                <w:div w:id="1839079315">
                  <w:marLeft w:val="0"/>
                  <w:marRight w:val="0"/>
                  <w:marTop w:val="0"/>
                  <w:marBottom w:val="0"/>
                  <w:divBdr>
                    <w:top w:val="none" w:sz="0" w:space="0" w:color="auto"/>
                    <w:left w:val="none" w:sz="0" w:space="0" w:color="auto"/>
                    <w:bottom w:val="none" w:sz="0" w:space="0" w:color="auto"/>
                    <w:right w:val="none" w:sz="0" w:space="0" w:color="auto"/>
                  </w:divBdr>
                  <w:divsChild>
                    <w:div w:id="1499691726">
                      <w:marLeft w:val="0"/>
                      <w:marRight w:val="0"/>
                      <w:marTop w:val="0"/>
                      <w:marBottom w:val="0"/>
                      <w:divBdr>
                        <w:top w:val="none" w:sz="0" w:space="0" w:color="auto"/>
                        <w:left w:val="none" w:sz="0" w:space="0" w:color="auto"/>
                        <w:bottom w:val="none" w:sz="0" w:space="0" w:color="auto"/>
                        <w:right w:val="none" w:sz="0" w:space="0" w:color="auto"/>
                      </w:divBdr>
                    </w:div>
                  </w:divsChild>
                </w:div>
                <w:div w:id="669410406">
                  <w:marLeft w:val="0"/>
                  <w:marRight w:val="0"/>
                  <w:marTop w:val="0"/>
                  <w:marBottom w:val="0"/>
                  <w:divBdr>
                    <w:top w:val="none" w:sz="0" w:space="0" w:color="auto"/>
                    <w:left w:val="none" w:sz="0" w:space="0" w:color="auto"/>
                    <w:bottom w:val="none" w:sz="0" w:space="0" w:color="auto"/>
                    <w:right w:val="none" w:sz="0" w:space="0" w:color="auto"/>
                  </w:divBdr>
                  <w:divsChild>
                    <w:div w:id="1443724968">
                      <w:marLeft w:val="0"/>
                      <w:marRight w:val="0"/>
                      <w:marTop w:val="0"/>
                      <w:marBottom w:val="0"/>
                      <w:divBdr>
                        <w:top w:val="none" w:sz="0" w:space="0" w:color="auto"/>
                        <w:left w:val="none" w:sz="0" w:space="0" w:color="auto"/>
                        <w:bottom w:val="none" w:sz="0" w:space="0" w:color="auto"/>
                        <w:right w:val="none" w:sz="0" w:space="0" w:color="auto"/>
                      </w:divBdr>
                    </w:div>
                  </w:divsChild>
                </w:div>
                <w:div w:id="456338281">
                  <w:marLeft w:val="0"/>
                  <w:marRight w:val="0"/>
                  <w:marTop w:val="0"/>
                  <w:marBottom w:val="0"/>
                  <w:divBdr>
                    <w:top w:val="none" w:sz="0" w:space="0" w:color="auto"/>
                    <w:left w:val="none" w:sz="0" w:space="0" w:color="auto"/>
                    <w:bottom w:val="none" w:sz="0" w:space="0" w:color="auto"/>
                    <w:right w:val="none" w:sz="0" w:space="0" w:color="auto"/>
                  </w:divBdr>
                  <w:divsChild>
                    <w:div w:id="1111632579">
                      <w:marLeft w:val="0"/>
                      <w:marRight w:val="0"/>
                      <w:marTop w:val="0"/>
                      <w:marBottom w:val="0"/>
                      <w:divBdr>
                        <w:top w:val="none" w:sz="0" w:space="0" w:color="auto"/>
                        <w:left w:val="none" w:sz="0" w:space="0" w:color="auto"/>
                        <w:bottom w:val="none" w:sz="0" w:space="0" w:color="auto"/>
                        <w:right w:val="none" w:sz="0" w:space="0" w:color="auto"/>
                      </w:divBdr>
                    </w:div>
                  </w:divsChild>
                </w:div>
                <w:div w:id="659042015">
                  <w:marLeft w:val="0"/>
                  <w:marRight w:val="0"/>
                  <w:marTop w:val="0"/>
                  <w:marBottom w:val="0"/>
                  <w:divBdr>
                    <w:top w:val="none" w:sz="0" w:space="0" w:color="auto"/>
                    <w:left w:val="none" w:sz="0" w:space="0" w:color="auto"/>
                    <w:bottom w:val="none" w:sz="0" w:space="0" w:color="auto"/>
                    <w:right w:val="none" w:sz="0" w:space="0" w:color="auto"/>
                  </w:divBdr>
                  <w:divsChild>
                    <w:div w:id="2023508655">
                      <w:marLeft w:val="0"/>
                      <w:marRight w:val="0"/>
                      <w:marTop w:val="0"/>
                      <w:marBottom w:val="0"/>
                      <w:divBdr>
                        <w:top w:val="none" w:sz="0" w:space="0" w:color="auto"/>
                        <w:left w:val="none" w:sz="0" w:space="0" w:color="auto"/>
                        <w:bottom w:val="none" w:sz="0" w:space="0" w:color="auto"/>
                        <w:right w:val="none" w:sz="0" w:space="0" w:color="auto"/>
                      </w:divBdr>
                    </w:div>
                  </w:divsChild>
                </w:div>
                <w:div w:id="111942308">
                  <w:marLeft w:val="0"/>
                  <w:marRight w:val="0"/>
                  <w:marTop w:val="0"/>
                  <w:marBottom w:val="0"/>
                  <w:divBdr>
                    <w:top w:val="none" w:sz="0" w:space="0" w:color="auto"/>
                    <w:left w:val="none" w:sz="0" w:space="0" w:color="auto"/>
                    <w:bottom w:val="none" w:sz="0" w:space="0" w:color="auto"/>
                    <w:right w:val="none" w:sz="0" w:space="0" w:color="auto"/>
                  </w:divBdr>
                  <w:divsChild>
                    <w:div w:id="810051238">
                      <w:marLeft w:val="0"/>
                      <w:marRight w:val="0"/>
                      <w:marTop w:val="0"/>
                      <w:marBottom w:val="0"/>
                      <w:divBdr>
                        <w:top w:val="none" w:sz="0" w:space="0" w:color="auto"/>
                        <w:left w:val="none" w:sz="0" w:space="0" w:color="auto"/>
                        <w:bottom w:val="none" w:sz="0" w:space="0" w:color="auto"/>
                        <w:right w:val="none" w:sz="0" w:space="0" w:color="auto"/>
                      </w:divBdr>
                    </w:div>
                  </w:divsChild>
                </w:div>
                <w:div w:id="883253653">
                  <w:marLeft w:val="0"/>
                  <w:marRight w:val="0"/>
                  <w:marTop w:val="0"/>
                  <w:marBottom w:val="0"/>
                  <w:divBdr>
                    <w:top w:val="none" w:sz="0" w:space="0" w:color="auto"/>
                    <w:left w:val="none" w:sz="0" w:space="0" w:color="auto"/>
                    <w:bottom w:val="none" w:sz="0" w:space="0" w:color="auto"/>
                    <w:right w:val="none" w:sz="0" w:space="0" w:color="auto"/>
                  </w:divBdr>
                  <w:divsChild>
                    <w:div w:id="625896757">
                      <w:marLeft w:val="0"/>
                      <w:marRight w:val="0"/>
                      <w:marTop w:val="0"/>
                      <w:marBottom w:val="0"/>
                      <w:divBdr>
                        <w:top w:val="none" w:sz="0" w:space="0" w:color="auto"/>
                        <w:left w:val="none" w:sz="0" w:space="0" w:color="auto"/>
                        <w:bottom w:val="none" w:sz="0" w:space="0" w:color="auto"/>
                        <w:right w:val="none" w:sz="0" w:space="0" w:color="auto"/>
                      </w:divBdr>
                    </w:div>
                  </w:divsChild>
                </w:div>
                <w:div w:id="1121724684">
                  <w:marLeft w:val="0"/>
                  <w:marRight w:val="0"/>
                  <w:marTop w:val="0"/>
                  <w:marBottom w:val="0"/>
                  <w:divBdr>
                    <w:top w:val="none" w:sz="0" w:space="0" w:color="auto"/>
                    <w:left w:val="none" w:sz="0" w:space="0" w:color="auto"/>
                    <w:bottom w:val="none" w:sz="0" w:space="0" w:color="auto"/>
                    <w:right w:val="none" w:sz="0" w:space="0" w:color="auto"/>
                  </w:divBdr>
                  <w:divsChild>
                    <w:div w:id="1097290062">
                      <w:marLeft w:val="0"/>
                      <w:marRight w:val="0"/>
                      <w:marTop w:val="0"/>
                      <w:marBottom w:val="0"/>
                      <w:divBdr>
                        <w:top w:val="none" w:sz="0" w:space="0" w:color="auto"/>
                        <w:left w:val="none" w:sz="0" w:space="0" w:color="auto"/>
                        <w:bottom w:val="none" w:sz="0" w:space="0" w:color="auto"/>
                        <w:right w:val="none" w:sz="0" w:space="0" w:color="auto"/>
                      </w:divBdr>
                    </w:div>
                  </w:divsChild>
                </w:div>
                <w:div w:id="347951987">
                  <w:marLeft w:val="0"/>
                  <w:marRight w:val="0"/>
                  <w:marTop w:val="0"/>
                  <w:marBottom w:val="0"/>
                  <w:divBdr>
                    <w:top w:val="none" w:sz="0" w:space="0" w:color="auto"/>
                    <w:left w:val="none" w:sz="0" w:space="0" w:color="auto"/>
                    <w:bottom w:val="none" w:sz="0" w:space="0" w:color="auto"/>
                    <w:right w:val="none" w:sz="0" w:space="0" w:color="auto"/>
                  </w:divBdr>
                  <w:divsChild>
                    <w:div w:id="1012494705">
                      <w:marLeft w:val="0"/>
                      <w:marRight w:val="0"/>
                      <w:marTop w:val="0"/>
                      <w:marBottom w:val="0"/>
                      <w:divBdr>
                        <w:top w:val="none" w:sz="0" w:space="0" w:color="auto"/>
                        <w:left w:val="none" w:sz="0" w:space="0" w:color="auto"/>
                        <w:bottom w:val="none" w:sz="0" w:space="0" w:color="auto"/>
                        <w:right w:val="none" w:sz="0" w:space="0" w:color="auto"/>
                      </w:divBdr>
                    </w:div>
                  </w:divsChild>
                </w:div>
                <w:div w:id="1833333816">
                  <w:marLeft w:val="0"/>
                  <w:marRight w:val="0"/>
                  <w:marTop w:val="0"/>
                  <w:marBottom w:val="0"/>
                  <w:divBdr>
                    <w:top w:val="none" w:sz="0" w:space="0" w:color="auto"/>
                    <w:left w:val="none" w:sz="0" w:space="0" w:color="auto"/>
                    <w:bottom w:val="none" w:sz="0" w:space="0" w:color="auto"/>
                    <w:right w:val="none" w:sz="0" w:space="0" w:color="auto"/>
                  </w:divBdr>
                  <w:divsChild>
                    <w:div w:id="251665949">
                      <w:marLeft w:val="0"/>
                      <w:marRight w:val="0"/>
                      <w:marTop w:val="0"/>
                      <w:marBottom w:val="0"/>
                      <w:divBdr>
                        <w:top w:val="none" w:sz="0" w:space="0" w:color="auto"/>
                        <w:left w:val="none" w:sz="0" w:space="0" w:color="auto"/>
                        <w:bottom w:val="none" w:sz="0" w:space="0" w:color="auto"/>
                        <w:right w:val="none" w:sz="0" w:space="0" w:color="auto"/>
                      </w:divBdr>
                    </w:div>
                    <w:div w:id="15285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7643">
          <w:marLeft w:val="0"/>
          <w:marRight w:val="0"/>
          <w:marTop w:val="0"/>
          <w:marBottom w:val="0"/>
          <w:divBdr>
            <w:top w:val="none" w:sz="0" w:space="0" w:color="auto"/>
            <w:left w:val="none" w:sz="0" w:space="0" w:color="auto"/>
            <w:bottom w:val="none" w:sz="0" w:space="0" w:color="auto"/>
            <w:right w:val="none" w:sz="0" w:space="0" w:color="auto"/>
          </w:divBdr>
        </w:div>
      </w:divsChild>
    </w:div>
    <w:div w:id="1094326773">
      <w:bodyDiv w:val="1"/>
      <w:marLeft w:val="0"/>
      <w:marRight w:val="0"/>
      <w:marTop w:val="0"/>
      <w:marBottom w:val="0"/>
      <w:divBdr>
        <w:top w:val="none" w:sz="0" w:space="0" w:color="auto"/>
        <w:left w:val="none" w:sz="0" w:space="0" w:color="auto"/>
        <w:bottom w:val="none" w:sz="0" w:space="0" w:color="auto"/>
        <w:right w:val="none" w:sz="0" w:space="0" w:color="auto"/>
      </w:divBdr>
    </w:div>
    <w:div w:id="165722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9e1615-63a9-4d0b-b50e-030c1eccb0c7">
      <Terms xmlns="http://schemas.microsoft.com/office/infopath/2007/PartnerControls"/>
    </lcf76f155ced4ddcb4097134ff3c332f>
    <TaxCatchAll xmlns="ec68b1cf-f9c8-43ed-9d3f-46d27be64a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2EBAD585D15F498859297F96F00B45" ma:contentTypeVersion="15" ma:contentTypeDescription="Create a new document." ma:contentTypeScope="" ma:versionID="5bf93efe302f31f5306b8f71621a32f4">
  <xsd:schema xmlns:xsd="http://www.w3.org/2001/XMLSchema" xmlns:xs="http://www.w3.org/2001/XMLSchema" xmlns:p="http://schemas.microsoft.com/office/2006/metadata/properties" xmlns:ns2="359e1615-63a9-4d0b-b50e-030c1eccb0c7" xmlns:ns3="ec68b1cf-f9c8-43ed-9d3f-46d27be64a97" targetNamespace="http://schemas.microsoft.com/office/2006/metadata/properties" ma:root="true" ma:fieldsID="ca8d6323bb54cdac700b619afffcf910" ns2:_="" ns3:_="">
    <xsd:import namespace="359e1615-63a9-4d0b-b50e-030c1eccb0c7"/>
    <xsd:import namespace="ec68b1cf-f9c8-43ed-9d3f-46d27be64a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9e1615-63a9-4d0b-b50e-030c1eccb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68b1cf-f9c8-43ed-9d3f-46d27be64a9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ae1db6-826c-43d0-9da6-b673ac66e2f7}" ma:internalName="TaxCatchAll" ma:showField="CatchAllData" ma:web="ec68b1cf-f9c8-43ed-9d3f-46d27be64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A67A5-AC9A-4A17-990A-C083685B80A0}">
  <ds:schemaRefs>
    <ds:schemaRef ds:uri="http://schemas.microsoft.com/office/2006/documentManagement/types"/>
    <ds:schemaRef ds:uri="359e1615-63a9-4d0b-b50e-030c1eccb0c7"/>
    <ds:schemaRef ds:uri="http://purl.org/dc/elements/1.1/"/>
    <ds:schemaRef ds:uri="ec68b1cf-f9c8-43ed-9d3f-46d27be64a97"/>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A1CDEF7-2E2E-43E5-B1F6-72BDE80810C0}">
  <ds:schemaRefs>
    <ds:schemaRef ds:uri="http://schemas.microsoft.com/sharepoint/v3/contenttype/forms"/>
  </ds:schemaRefs>
</ds:datastoreItem>
</file>

<file path=customXml/itemProps3.xml><?xml version="1.0" encoding="utf-8"?>
<ds:datastoreItem xmlns:ds="http://schemas.openxmlformats.org/officeDocument/2006/customXml" ds:itemID="{7EA0F929-2DAA-4F14-BD02-9D247CF06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9e1615-63a9-4d0b-b50e-030c1eccb0c7"/>
    <ds:schemaRef ds:uri="ec68b1cf-f9c8-43ed-9d3f-46d27be64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3636</Words>
  <Characters>20729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Curtin</dc:creator>
  <cp:keywords/>
  <dc:description/>
  <cp:lastModifiedBy>Russell, Abby</cp:lastModifiedBy>
  <cp:revision>5</cp:revision>
  <dcterms:created xsi:type="dcterms:W3CDTF">2022-07-12T09:25:00Z</dcterms:created>
  <dcterms:modified xsi:type="dcterms:W3CDTF">2022-07-13T07:40:00Z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0x010100E42EBAD585D15F498859297F96F00B45</vt:lpwstr>
  </property>
  <property fmtid="{D5CDD505-2E9C-101B-9397-08002B2CF9AE}" pid="3" name="MediaServiceImageTags">
    <vt:lpwstr/>
  </property>
</Properties>
</file>