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C7001" w14:textId="4722DCF8" w:rsidR="00DC7FEB" w:rsidRDefault="00DC7FEB" w:rsidP="00DC7FEB">
      <w:pPr>
        <w:spacing w:line="480" w:lineRule="auto"/>
        <w:rPr>
          <w:rFonts w:cstheme="minorHAnsi"/>
          <w:b/>
          <w:bCs/>
        </w:rPr>
      </w:pPr>
      <w:r>
        <w:rPr>
          <w:b/>
          <w:bCs/>
        </w:rPr>
        <w:t>Supplementary Material “</w:t>
      </w:r>
      <w:r w:rsidR="00A46B56" w:rsidRPr="05F1C44D">
        <w:rPr>
          <w:b/>
          <w:bCs/>
        </w:rPr>
        <w:t>Chronic disease management among people treated for comorbid serious mental illness and/or substance use disorders:  A population-based observational</w:t>
      </w:r>
      <w:r w:rsidR="00A46B56">
        <w:rPr>
          <w:b/>
          <w:bCs/>
        </w:rPr>
        <w:t xml:space="preserve"> study</w:t>
      </w:r>
      <w:r>
        <w:rPr>
          <w:rFonts w:cstheme="minorHAnsi"/>
          <w:b/>
          <w:bCs/>
        </w:rPr>
        <w:t>”</w:t>
      </w:r>
    </w:p>
    <w:p w14:paraId="5EC7A7A3" w14:textId="3B427A05" w:rsidR="00AD27B6" w:rsidRPr="0093499A" w:rsidRDefault="00B04B60" w:rsidP="0093499A">
      <w:pPr>
        <w:spacing w:line="480" w:lineRule="auto"/>
        <w:rPr>
          <w:rFonts w:cstheme="minorHAnsi"/>
          <w:i/>
          <w:iCs/>
        </w:rPr>
      </w:pPr>
      <w:r w:rsidRPr="002C7A4B">
        <w:rPr>
          <w:rFonts w:cstheme="minorHAnsi"/>
          <w:i/>
          <w:iCs/>
        </w:rPr>
        <w:t>Community Mental Health Journal</w:t>
      </w:r>
    </w:p>
    <w:p w14:paraId="08D5894C" w14:textId="77777777" w:rsidR="0030586C" w:rsidRDefault="00753101" w:rsidP="0030586C">
      <w:pPr>
        <w:spacing w:after="160" w:line="278" w:lineRule="auto"/>
        <w:rPr>
          <w:b/>
          <w:bCs/>
        </w:rPr>
      </w:pPr>
      <w:r>
        <w:rPr>
          <w:rFonts w:cstheme="minorHAnsi"/>
          <w:b/>
          <w:bCs/>
        </w:rPr>
        <w:br w:type="page"/>
      </w:r>
      <w:r w:rsidR="0030586C">
        <w:rPr>
          <w:b/>
          <w:bCs/>
        </w:rPr>
        <w:lastRenderedPageBreak/>
        <w:t>Appendixes</w:t>
      </w:r>
    </w:p>
    <w:p w14:paraId="68739646" w14:textId="2AB49461" w:rsidR="0030586C" w:rsidRDefault="0030586C" w:rsidP="0030586C">
      <w:pPr>
        <w:spacing w:after="160" w:line="278" w:lineRule="auto"/>
      </w:pPr>
      <w:r w:rsidRPr="0030586C">
        <w:t>Appendix 1. Administrative datasets used, description of contents and variables</w:t>
      </w:r>
      <w:r>
        <w:t>.</w:t>
      </w:r>
    </w:p>
    <w:p w14:paraId="517E3B62" w14:textId="68C8DB17" w:rsidR="0030586C" w:rsidRPr="007A7519" w:rsidRDefault="0030586C" w:rsidP="0030586C">
      <w:pPr>
        <w:spacing w:after="160" w:line="278" w:lineRule="auto"/>
      </w:pPr>
      <w:r w:rsidRPr="007A7519">
        <w:t xml:space="preserve">Appendix </w:t>
      </w:r>
      <w:r>
        <w:t>2</w:t>
      </w:r>
      <w:r w:rsidRPr="007A7519">
        <w:t xml:space="preserve">. </w:t>
      </w:r>
      <w:r>
        <w:t>Administrative diagnoses for study population and specification of independent variables.</w:t>
      </w:r>
    </w:p>
    <w:p w14:paraId="075E009B" w14:textId="37EE0935" w:rsidR="0046092F" w:rsidRDefault="0030586C" w:rsidP="0030586C">
      <w:pPr>
        <w:spacing w:after="160" w:line="278" w:lineRule="auto"/>
      </w:pPr>
      <w:r w:rsidRPr="007A7519">
        <w:t xml:space="preserve">Appendix 3. Specification of </w:t>
      </w:r>
      <w:r w:rsidR="0046092F">
        <w:t>health service use</w:t>
      </w:r>
      <w:r w:rsidRPr="007A7519">
        <w:t xml:space="preserve"> variables.</w:t>
      </w:r>
    </w:p>
    <w:p w14:paraId="12CB19EE" w14:textId="6C1AC8DE" w:rsidR="0046092F" w:rsidRPr="007A7519" w:rsidRDefault="0046092F" w:rsidP="0030586C">
      <w:pPr>
        <w:spacing w:after="160" w:line="278" w:lineRule="auto"/>
      </w:pPr>
      <w:r w:rsidRPr="007A7519">
        <w:t xml:space="preserve">Appendix </w:t>
      </w:r>
      <w:r>
        <w:t>4</w:t>
      </w:r>
      <w:r w:rsidRPr="007A7519">
        <w:t>. Specification of chronic disease management variables and composite outcome.</w:t>
      </w:r>
    </w:p>
    <w:p w14:paraId="1F91BF7D" w14:textId="77777777" w:rsidR="0030586C" w:rsidRDefault="0030586C" w:rsidP="0030586C">
      <w:pPr>
        <w:rPr>
          <w:b/>
          <w:bCs/>
        </w:rPr>
      </w:pPr>
    </w:p>
    <w:p w14:paraId="356BD808" w14:textId="63CECB76" w:rsidR="0030586C" w:rsidRPr="006C73CE" w:rsidRDefault="0030586C" w:rsidP="0030586C">
      <w:pPr>
        <w:rPr>
          <w:b/>
          <w:bCs/>
        </w:rPr>
      </w:pPr>
      <w:r>
        <w:rPr>
          <w:b/>
          <w:bCs/>
        </w:rPr>
        <w:t>Appendi</w:t>
      </w:r>
      <w:r w:rsidR="0046092F">
        <w:rPr>
          <w:b/>
          <w:bCs/>
        </w:rPr>
        <w:t>c</w:t>
      </w:r>
      <w:r>
        <w:rPr>
          <w:b/>
          <w:bCs/>
        </w:rPr>
        <w:t xml:space="preserve">es: </w:t>
      </w:r>
      <w:r w:rsidRPr="006C73CE">
        <w:rPr>
          <w:b/>
          <w:bCs/>
        </w:rPr>
        <w:t>List of Abbreviations Used</w:t>
      </w:r>
    </w:p>
    <w:p w14:paraId="4F1441C0" w14:textId="77777777" w:rsidR="008C7276" w:rsidRPr="00CD184B" w:rsidRDefault="008C7276" w:rsidP="008C7276">
      <w:r w:rsidRPr="00CD184B">
        <w:t>BC: British Columbia</w:t>
      </w:r>
    </w:p>
    <w:p w14:paraId="572B3E63" w14:textId="77777777" w:rsidR="008C7276" w:rsidRPr="007A7519" w:rsidRDefault="008C7276" w:rsidP="008C7276">
      <w:r w:rsidRPr="007A7519">
        <w:t>MSP: Medical Services Plan</w:t>
      </w:r>
    </w:p>
    <w:p w14:paraId="30C587CF" w14:textId="77777777" w:rsidR="008C7276" w:rsidRPr="007A7519" w:rsidRDefault="008C7276" w:rsidP="008C7276">
      <w:r w:rsidRPr="007A7519">
        <w:t>SMI: Serious Mental Illness</w:t>
      </w:r>
    </w:p>
    <w:p w14:paraId="24F7E76B" w14:textId="77777777" w:rsidR="008C7276" w:rsidRDefault="008C7276" w:rsidP="008C7276">
      <w:r w:rsidRPr="007A7519">
        <w:t>SUD: Substance Use Disorder</w:t>
      </w:r>
    </w:p>
    <w:p w14:paraId="3C61EDAE" w14:textId="77777777" w:rsidR="008C7276" w:rsidRDefault="008C7276" w:rsidP="0030586C">
      <w:pPr>
        <w:rPr>
          <w:i/>
          <w:iCs/>
        </w:rPr>
      </w:pPr>
    </w:p>
    <w:p w14:paraId="23079AA2" w14:textId="28468B0C" w:rsidR="008C7276" w:rsidRPr="008C7276" w:rsidRDefault="0030586C" w:rsidP="0030586C">
      <w:pPr>
        <w:rPr>
          <w:i/>
          <w:iCs/>
        </w:rPr>
      </w:pPr>
      <w:r>
        <w:rPr>
          <w:i/>
          <w:iCs/>
        </w:rPr>
        <w:t>Data Sources/Specification</w:t>
      </w:r>
    </w:p>
    <w:p w14:paraId="3B5BDA24" w14:textId="66108693" w:rsidR="0030586C" w:rsidRPr="00CD184B" w:rsidRDefault="0030586C" w:rsidP="0030586C">
      <w:r w:rsidRPr="00CD184B">
        <w:t>CMA/CA</w:t>
      </w:r>
      <w:r>
        <w:t xml:space="preserve">: </w:t>
      </w:r>
      <w:r w:rsidRPr="00CD184B">
        <w:t>Census Municipal Area/Census Agglomeration</w:t>
      </w:r>
    </w:p>
    <w:p w14:paraId="4DCC5DA9" w14:textId="77777777" w:rsidR="0030586C" w:rsidRPr="00CD184B" w:rsidRDefault="0030586C" w:rsidP="0030586C">
      <w:r w:rsidRPr="00CD184B">
        <w:t>CCDSS</w:t>
      </w:r>
      <w:r>
        <w:t xml:space="preserve">: </w:t>
      </w:r>
      <w:r w:rsidRPr="00CD184B">
        <w:t>Canadian Chronic Disease Surveillance System</w:t>
      </w:r>
    </w:p>
    <w:p w14:paraId="3431FA48" w14:textId="77777777" w:rsidR="0030586C" w:rsidRPr="00CD184B" w:rsidRDefault="0030586C" w:rsidP="0030586C">
      <w:r w:rsidRPr="00CD184B">
        <w:t>DAD: Discharge Abstract Database</w:t>
      </w:r>
    </w:p>
    <w:p w14:paraId="7C5B667B" w14:textId="77777777" w:rsidR="0030586C" w:rsidRPr="00CD184B" w:rsidRDefault="0030586C" w:rsidP="0030586C">
      <w:r w:rsidRPr="00CD184B">
        <w:t>ED: Emergency Department</w:t>
      </w:r>
    </w:p>
    <w:p w14:paraId="59778414" w14:textId="77777777" w:rsidR="0030586C" w:rsidRPr="00CD184B" w:rsidRDefault="0030586C" w:rsidP="0030586C">
      <w:r w:rsidRPr="00CD184B">
        <w:t>FY: Fiscal Year</w:t>
      </w:r>
    </w:p>
    <w:p w14:paraId="5912D5CC" w14:textId="77777777" w:rsidR="0030586C" w:rsidRPr="00CD184B" w:rsidRDefault="0030586C" w:rsidP="0030586C">
      <w:r w:rsidRPr="00CD184B">
        <w:t>ICD: International Classification of Diseases</w:t>
      </w:r>
    </w:p>
    <w:p w14:paraId="42A0C77B" w14:textId="77777777" w:rsidR="0030586C" w:rsidRPr="00CD184B" w:rsidRDefault="0030586C" w:rsidP="0030586C">
      <w:r w:rsidRPr="00CD184B">
        <w:t>IRCC: Immigration, Refugees and Citizenship Canada</w:t>
      </w:r>
    </w:p>
    <w:p w14:paraId="2D118164" w14:textId="77777777" w:rsidR="0030586C" w:rsidRPr="007A7519" w:rsidRDefault="0030586C" w:rsidP="0030586C">
      <w:r w:rsidRPr="007A7519">
        <w:t>NACRS: National Ambulatory Care Reporting Service</w:t>
      </w:r>
    </w:p>
    <w:p w14:paraId="139DACA7" w14:textId="77777777" w:rsidR="0030586C" w:rsidRPr="007A7519" w:rsidRDefault="0030586C" w:rsidP="0030586C">
      <w:r w:rsidRPr="007A7519">
        <w:t>PCCF</w:t>
      </w:r>
      <w:r>
        <w:t xml:space="preserve">: </w:t>
      </w:r>
      <w:r w:rsidRPr="007A7519">
        <w:t>Postal Code Conversion File</w:t>
      </w:r>
    </w:p>
    <w:p w14:paraId="22F5358C" w14:textId="77777777" w:rsidR="0030586C" w:rsidRPr="007A7519" w:rsidRDefault="0030586C" w:rsidP="0030586C"/>
    <w:p w14:paraId="3413FC26" w14:textId="77777777" w:rsidR="0030586C" w:rsidRPr="007A7519" w:rsidRDefault="0030586C" w:rsidP="0030586C">
      <w:pPr>
        <w:rPr>
          <w:i/>
          <w:iCs/>
        </w:rPr>
      </w:pPr>
      <w:r w:rsidRPr="007A7519">
        <w:rPr>
          <w:i/>
          <w:iCs/>
        </w:rPr>
        <w:t>Medications and Laboratory Tests</w:t>
      </w:r>
    </w:p>
    <w:p w14:paraId="7DBD11CC" w14:textId="77777777" w:rsidR="0030586C" w:rsidRPr="007A7519" w:rsidRDefault="0030586C" w:rsidP="0030586C">
      <w:r w:rsidRPr="007A7519">
        <w:t>A1C: Glycated hemoglobin test</w:t>
      </w:r>
    </w:p>
    <w:p w14:paraId="5960B0B3" w14:textId="77777777" w:rsidR="0030586C" w:rsidRDefault="0030586C" w:rsidP="0030586C">
      <w:proofErr w:type="spellStart"/>
      <w:r w:rsidRPr="007A7519">
        <w:t>ACEi</w:t>
      </w:r>
      <w:proofErr w:type="spellEnd"/>
      <w:r w:rsidRPr="007A7519">
        <w:t>: Angiotensin-Converting Enzyme Inhibitors</w:t>
      </w:r>
    </w:p>
    <w:p w14:paraId="38028146" w14:textId="77663D31" w:rsidR="008C7276" w:rsidRPr="007A7519" w:rsidRDefault="008C7276" w:rsidP="0030586C">
      <w:r>
        <w:t>ARBs: Angiotensin Receptor Blockers</w:t>
      </w:r>
    </w:p>
    <w:p w14:paraId="6D67AAF3" w14:textId="77777777" w:rsidR="0030586C" w:rsidRPr="007A7519" w:rsidRDefault="0030586C" w:rsidP="0030586C">
      <w:r w:rsidRPr="007A7519">
        <w:t>ACR: Albumin to Creatine Ratio</w:t>
      </w:r>
    </w:p>
    <w:p w14:paraId="3D162A02" w14:textId="77777777" w:rsidR="0030586C" w:rsidRPr="007A7519" w:rsidRDefault="0030586C" w:rsidP="0030586C">
      <w:r w:rsidRPr="007A7519">
        <w:t>DHP Ca Blockers: Dihydropyridine calcium blockers</w:t>
      </w:r>
    </w:p>
    <w:p w14:paraId="165660A0" w14:textId="77777777" w:rsidR="0030586C" w:rsidRPr="007A7519" w:rsidRDefault="0030586C" w:rsidP="0030586C">
      <w:r w:rsidRPr="007A7519">
        <w:t>DPP-4i: Dipeptidyl peptidase 4 inhibitors</w:t>
      </w:r>
    </w:p>
    <w:p w14:paraId="0AC5A20F" w14:textId="77777777" w:rsidR="0030586C" w:rsidRPr="007A7519" w:rsidRDefault="0030586C" w:rsidP="0030586C">
      <w:r w:rsidRPr="007A7519">
        <w:t>eGFR: estimated Glomerular Filtration Rate</w:t>
      </w:r>
    </w:p>
    <w:p w14:paraId="5AE6DB4F" w14:textId="77777777" w:rsidR="0030586C" w:rsidRPr="007A7519" w:rsidRDefault="0030586C" w:rsidP="0030586C">
      <w:r w:rsidRPr="007A7519">
        <w:t>GLP-1: Glucagon-Like Peptide 1</w:t>
      </w:r>
    </w:p>
    <w:p w14:paraId="54F8D6F6" w14:textId="77777777" w:rsidR="0030586C" w:rsidRPr="007A7519" w:rsidRDefault="0030586C" w:rsidP="0030586C">
      <w:r w:rsidRPr="007A7519">
        <w:t>HDL: High density lipoprotein</w:t>
      </w:r>
    </w:p>
    <w:p w14:paraId="695B8B28" w14:textId="77777777" w:rsidR="0030586C" w:rsidRPr="007A7519" w:rsidRDefault="0030586C" w:rsidP="0030586C">
      <w:r w:rsidRPr="007A7519">
        <w:t>SGLT2i: Sodium-Glucose Transport Protein 2 Inhibitors</w:t>
      </w:r>
    </w:p>
    <w:p w14:paraId="22E72FEA" w14:textId="3BA48B60" w:rsidR="0053012A" w:rsidRPr="0030586C" w:rsidRDefault="0030586C" w:rsidP="0030586C">
      <w:pPr>
        <w:spacing w:after="160" w:line="278" w:lineRule="auto"/>
        <w:rPr>
          <w:rFonts w:cstheme="minorHAnsi"/>
          <w:b/>
          <w:bCs/>
        </w:rPr>
      </w:pPr>
      <w:r>
        <w:rPr>
          <w:rFonts w:cstheme="minorHAnsi"/>
          <w:b/>
          <w:bCs/>
        </w:rPr>
        <w:br w:type="page"/>
      </w:r>
      <w:r w:rsidR="0053012A" w:rsidRPr="00AE37DE">
        <w:rPr>
          <w:b/>
          <w:bCs/>
        </w:rPr>
        <w:lastRenderedPageBreak/>
        <w:t>Appendix 1.</w:t>
      </w:r>
      <w:r w:rsidR="0053012A">
        <w:t xml:space="preserve"> Administrative datasets used, description of contents and variables </w:t>
      </w:r>
    </w:p>
    <w:tbl>
      <w:tblPr>
        <w:tblW w:w="91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7"/>
        <w:gridCol w:w="3967"/>
        <w:gridCol w:w="3298"/>
      </w:tblGrid>
      <w:tr w:rsidR="0053012A" w:rsidRPr="00316DA9" w14:paraId="23E89C79" w14:textId="77777777" w:rsidTr="002604A3">
        <w:trPr>
          <w:trHeight w:val="315"/>
        </w:trPr>
        <w:tc>
          <w:tcPr>
            <w:tcW w:w="1917" w:type="dxa"/>
            <w:tcBorders>
              <w:top w:val="single" w:sz="18" w:space="0" w:color="auto"/>
              <w:left w:val="single" w:sz="6" w:space="0" w:color="auto"/>
              <w:bottom w:val="single" w:sz="6" w:space="0" w:color="000000" w:themeColor="text1"/>
              <w:right w:val="single" w:sz="6" w:space="0" w:color="7F7F7F" w:themeColor="text1" w:themeTint="80"/>
            </w:tcBorders>
            <w:vAlign w:val="center"/>
            <w:hideMark/>
          </w:tcPr>
          <w:p w14:paraId="1A25F947" w14:textId="77777777" w:rsidR="0053012A" w:rsidRPr="00316DA9" w:rsidRDefault="0053012A" w:rsidP="002604A3">
            <w:pPr>
              <w:jc w:val="center"/>
            </w:pPr>
            <w:r>
              <w:rPr>
                <w:b/>
                <w:bCs/>
              </w:rPr>
              <w:t>Dataset name</w:t>
            </w:r>
          </w:p>
        </w:tc>
        <w:tc>
          <w:tcPr>
            <w:tcW w:w="3967" w:type="dxa"/>
            <w:tcBorders>
              <w:top w:val="single" w:sz="18" w:space="0" w:color="auto"/>
              <w:left w:val="single" w:sz="6" w:space="0" w:color="7F7F7F" w:themeColor="text1" w:themeTint="80"/>
              <w:bottom w:val="single" w:sz="6" w:space="0" w:color="000000" w:themeColor="text1"/>
              <w:right w:val="single" w:sz="6" w:space="0" w:color="7F7F7F" w:themeColor="text1" w:themeTint="80"/>
            </w:tcBorders>
            <w:vAlign w:val="center"/>
          </w:tcPr>
          <w:p w14:paraId="3DD8E765" w14:textId="77777777" w:rsidR="0053012A" w:rsidRPr="00316DA9" w:rsidRDefault="0053012A" w:rsidP="002604A3">
            <w:pPr>
              <w:jc w:val="center"/>
              <w:rPr>
                <w:b/>
                <w:bCs/>
              </w:rPr>
            </w:pPr>
            <w:r w:rsidRPr="00316DA9">
              <w:rPr>
                <w:b/>
                <w:bCs/>
              </w:rPr>
              <w:t>Description</w:t>
            </w:r>
          </w:p>
        </w:tc>
        <w:tc>
          <w:tcPr>
            <w:tcW w:w="3298" w:type="dxa"/>
            <w:tcBorders>
              <w:top w:val="single" w:sz="18" w:space="0" w:color="auto"/>
              <w:left w:val="single" w:sz="6" w:space="0" w:color="7F7F7F" w:themeColor="text1" w:themeTint="80"/>
              <w:bottom w:val="single" w:sz="6" w:space="0" w:color="000000" w:themeColor="text1"/>
              <w:right w:val="single" w:sz="6" w:space="0" w:color="auto"/>
            </w:tcBorders>
            <w:vAlign w:val="center"/>
            <w:hideMark/>
          </w:tcPr>
          <w:p w14:paraId="4531D5EC" w14:textId="77777777" w:rsidR="0053012A" w:rsidRPr="00316DA9" w:rsidRDefault="0053012A" w:rsidP="002604A3">
            <w:pPr>
              <w:jc w:val="center"/>
            </w:pPr>
            <w:r>
              <w:rPr>
                <w:b/>
                <w:bCs/>
              </w:rPr>
              <w:t>V</w:t>
            </w:r>
            <w:r w:rsidRPr="00316DA9">
              <w:rPr>
                <w:b/>
                <w:bCs/>
              </w:rPr>
              <w:t>ariables</w:t>
            </w:r>
          </w:p>
        </w:tc>
      </w:tr>
      <w:tr w:rsidR="0053012A" w:rsidRPr="00316DA9" w14:paraId="0327C2E7" w14:textId="77777777" w:rsidTr="002604A3">
        <w:trPr>
          <w:trHeight w:val="2184"/>
        </w:trPr>
        <w:tc>
          <w:tcPr>
            <w:tcW w:w="1917" w:type="dxa"/>
            <w:tcBorders>
              <w:top w:val="single" w:sz="6" w:space="0" w:color="000000" w:themeColor="text1"/>
              <w:left w:val="single" w:sz="6" w:space="0" w:color="000000" w:themeColor="text1"/>
              <w:bottom w:val="single" w:sz="6" w:space="0" w:color="7F7F7F" w:themeColor="text1" w:themeTint="80"/>
              <w:right w:val="single" w:sz="6" w:space="0" w:color="7F7F7F" w:themeColor="text1" w:themeTint="80"/>
            </w:tcBorders>
          </w:tcPr>
          <w:p w14:paraId="2DC78A5A" w14:textId="79F34B24" w:rsidR="0053012A" w:rsidRPr="00316DA9" w:rsidRDefault="0053012A" w:rsidP="002604A3">
            <w:r>
              <w:t>Medical Services Plan</w:t>
            </w:r>
          </w:p>
        </w:tc>
        <w:tc>
          <w:tcPr>
            <w:tcW w:w="3967" w:type="dxa"/>
            <w:tcBorders>
              <w:top w:val="single" w:sz="6" w:space="0" w:color="000000" w:themeColor="text1"/>
              <w:left w:val="single" w:sz="6" w:space="0" w:color="7F7F7F" w:themeColor="text1" w:themeTint="80"/>
              <w:bottom w:val="single" w:sz="6" w:space="0" w:color="7F7F7F" w:themeColor="text1" w:themeTint="80"/>
              <w:right w:val="single" w:sz="6" w:space="0" w:color="7F7F7F" w:themeColor="text1" w:themeTint="80"/>
            </w:tcBorders>
          </w:tcPr>
          <w:p w14:paraId="5B13619B" w14:textId="77777777" w:rsidR="0053012A" w:rsidRPr="00316DA9" w:rsidRDefault="0053012A" w:rsidP="002604A3">
            <w:r w:rsidRPr="003707D1">
              <w:t>All fee-for-service and shadow-billed encounter records describing outpatient primary care and psychiatry, along with related diagnosis codes</w:t>
            </w:r>
            <w:r>
              <w:t xml:space="preserve">. </w:t>
            </w:r>
            <w:r w:rsidRPr="000871B9">
              <w:t>MSP coverage includes all permanent residents of BC, excluding those covered under alternative health insurance plans</w:t>
            </w:r>
            <w:r>
              <w:t>.</w:t>
            </w:r>
          </w:p>
        </w:tc>
        <w:tc>
          <w:tcPr>
            <w:tcW w:w="3298" w:type="dxa"/>
            <w:tcBorders>
              <w:top w:val="single" w:sz="6" w:space="0" w:color="000000" w:themeColor="text1"/>
              <w:left w:val="single" w:sz="6" w:space="0" w:color="7F7F7F" w:themeColor="text1" w:themeTint="80"/>
              <w:right w:val="single" w:sz="6" w:space="0" w:color="000000" w:themeColor="text1"/>
            </w:tcBorders>
          </w:tcPr>
          <w:p w14:paraId="11945905" w14:textId="77777777" w:rsidR="0053012A" w:rsidRPr="00316DA9" w:rsidRDefault="0053012A" w:rsidP="002604A3">
            <w:r>
              <w:t>ICD codes for diabetes/hypertension diagnoses and treatment for SMI/SUD, outpatient visits to primary care and psychiatry, emergency department visits, lab testing for diabetes/hypertension</w:t>
            </w:r>
          </w:p>
        </w:tc>
      </w:tr>
      <w:tr w:rsidR="0053012A" w:rsidRPr="00316DA9" w14:paraId="127AE6A9" w14:textId="77777777" w:rsidTr="002604A3">
        <w:trPr>
          <w:trHeight w:val="303"/>
        </w:trPr>
        <w:tc>
          <w:tcPr>
            <w:tcW w:w="1917" w:type="dxa"/>
            <w:tcBorders>
              <w:top w:val="single" w:sz="6" w:space="0" w:color="7F7F7F" w:themeColor="text1" w:themeTint="80"/>
              <w:left w:val="single" w:sz="6" w:space="0" w:color="000000" w:themeColor="text1"/>
              <w:bottom w:val="single" w:sz="6" w:space="0" w:color="000000" w:themeColor="text1"/>
              <w:right w:val="single" w:sz="6" w:space="0" w:color="7F7F7F" w:themeColor="text1" w:themeTint="80"/>
            </w:tcBorders>
          </w:tcPr>
          <w:p w14:paraId="276CC03B" w14:textId="77777777" w:rsidR="0053012A" w:rsidRDefault="0053012A" w:rsidP="002604A3">
            <w:r>
              <w:t>Central Demographics File</w:t>
            </w:r>
          </w:p>
        </w:tc>
        <w:tc>
          <w:tcPr>
            <w:tcW w:w="3967" w:type="dxa"/>
            <w:tcBorders>
              <w:top w:val="single" w:sz="6" w:space="0" w:color="7F7F7F" w:themeColor="text1" w:themeTint="80"/>
              <w:left w:val="single" w:sz="6" w:space="0" w:color="7F7F7F" w:themeColor="text1" w:themeTint="80"/>
              <w:bottom w:val="single" w:sz="6" w:space="0" w:color="000000" w:themeColor="text1"/>
              <w:right w:val="single" w:sz="6" w:space="0" w:color="7F7F7F" w:themeColor="text1" w:themeTint="80"/>
            </w:tcBorders>
          </w:tcPr>
          <w:p w14:paraId="121766A3" w14:textId="77777777" w:rsidR="0053012A" w:rsidRDefault="0053012A" w:rsidP="002604A3">
            <w:r>
              <w:t>Basic demographic data primarily sourced from the MSP registration file and used in combination with the Statistics Canada postal code conversion file to derive neighbourhood-level variables and location of residence</w:t>
            </w:r>
          </w:p>
        </w:tc>
        <w:tc>
          <w:tcPr>
            <w:tcW w:w="3298" w:type="dxa"/>
            <w:tcBorders>
              <w:top w:val="single" w:sz="6" w:space="0" w:color="7F7F7F" w:themeColor="text1" w:themeTint="80"/>
              <w:left w:val="single" w:sz="6" w:space="0" w:color="7F7F7F" w:themeColor="text1" w:themeTint="80"/>
              <w:bottom w:val="single" w:sz="6" w:space="0" w:color="000000" w:themeColor="text1"/>
              <w:right w:val="single" w:sz="6" w:space="0" w:color="000000" w:themeColor="text1"/>
            </w:tcBorders>
          </w:tcPr>
          <w:p w14:paraId="26C94578" w14:textId="77777777" w:rsidR="0053012A" w:rsidRPr="00316DA9" w:rsidRDefault="0053012A" w:rsidP="002604A3">
            <w:r>
              <w:t>Most individual characteristics (Age, Administrative sex, Health Authority of Residence, Rurality, Neighbourhood income)</w:t>
            </w:r>
          </w:p>
        </w:tc>
      </w:tr>
      <w:tr w:rsidR="0053012A" w:rsidRPr="00316DA9" w14:paraId="6204765B" w14:textId="77777777" w:rsidTr="002604A3">
        <w:trPr>
          <w:trHeight w:val="303"/>
        </w:trPr>
        <w:tc>
          <w:tcPr>
            <w:tcW w:w="1917" w:type="dxa"/>
            <w:tcBorders>
              <w:top w:val="single" w:sz="6" w:space="0" w:color="7F7F7F" w:themeColor="text1" w:themeTint="80"/>
              <w:left w:val="single" w:sz="6" w:space="0" w:color="000000" w:themeColor="text1"/>
              <w:bottom w:val="single" w:sz="6" w:space="0" w:color="7F7F7F" w:themeColor="text1" w:themeTint="80"/>
              <w:right w:val="single" w:sz="6" w:space="0" w:color="7F7F7F" w:themeColor="text1" w:themeTint="80"/>
            </w:tcBorders>
          </w:tcPr>
          <w:p w14:paraId="0FEFA19D" w14:textId="77777777" w:rsidR="0053012A" w:rsidRPr="00316DA9" w:rsidRDefault="0053012A" w:rsidP="002604A3">
            <w:r>
              <w:t>Discharge Abstract Database</w:t>
            </w:r>
          </w:p>
        </w:tc>
        <w:tc>
          <w:tcPr>
            <w:tcW w:w="396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7717AAB2" w14:textId="77777777" w:rsidR="0053012A" w:rsidRPr="00316DA9" w:rsidRDefault="0053012A" w:rsidP="002604A3">
            <w:r>
              <w:t>Hospital separations data including discharges, transfers, and deaths.</w:t>
            </w:r>
          </w:p>
        </w:tc>
        <w:tc>
          <w:tcPr>
            <w:tcW w:w="3298" w:type="dxa"/>
            <w:tcBorders>
              <w:top w:val="single" w:sz="6" w:space="0" w:color="7F7F7F" w:themeColor="text1" w:themeTint="80"/>
              <w:left w:val="single" w:sz="6" w:space="0" w:color="7F7F7F" w:themeColor="text1" w:themeTint="80"/>
              <w:bottom w:val="single" w:sz="6" w:space="0" w:color="7F7F7F" w:themeColor="text1" w:themeTint="80"/>
              <w:right w:val="single" w:sz="6" w:space="0" w:color="000000" w:themeColor="text1"/>
            </w:tcBorders>
          </w:tcPr>
          <w:p w14:paraId="61FC6460" w14:textId="77777777" w:rsidR="0053012A" w:rsidRDefault="0053012A" w:rsidP="002604A3">
            <w:r>
              <w:t>ICD codes for chronic diseases and treatment for SMI/SUD</w:t>
            </w:r>
          </w:p>
          <w:p w14:paraId="2AA39E81" w14:textId="77777777" w:rsidR="0053012A" w:rsidRPr="00316DA9" w:rsidRDefault="0053012A" w:rsidP="002604A3">
            <w:r>
              <w:t>Dates for hospitalizations and total days hospitalized in study period</w:t>
            </w:r>
          </w:p>
        </w:tc>
      </w:tr>
      <w:tr w:rsidR="0053012A" w:rsidRPr="00316DA9" w14:paraId="51F16935" w14:textId="77777777" w:rsidTr="002604A3">
        <w:trPr>
          <w:trHeight w:val="303"/>
        </w:trPr>
        <w:tc>
          <w:tcPr>
            <w:tcW w:w="1917" w:type="dxa"/>
            <w:tcBorders>
              <w:top w:val="single" w:sz="6" w:space="0" w:color="7F7F7F" w:themeColor="text1" w:themeTint="80"/>
              <w:left w:val="single" w:sz="6" w:space="0" w:color="000000" w:themeColor="text1"/>
              <w:bottom w:val="single" w:sz="6" w:space="0" w:color="7F7F7F" w:themeColor="text1" w:themeTint="80"/>
              <w:right w:val="single" w:sz="6" w:space="0" w:color="7F7F7F" w:themeColor="text1" w:themeTint="80"/>
            </w:tcBorders>
          </w:tcPr>
          <w:p w14:paraId="603D6370" w14:textId="77777777" w:rsidR="0053012A" w:rsidRPr="00316DA9" w:rsidRDefault="0053012A" w:rsidP="002604A3">
            <w:r>
              <w:t>National Ambulatory Care Reporting Service</w:t>
            </w:r>
          </w:p>
        </w:tc>
        <w:tc>
          <w:tcPr>
            <w:tcW w:w="396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2E1CAC7C" w14:textId="77777777" w:rsidR="0053012A" w:rsidRDefault="0053012A" w:rsidP="002604A3">
            <w:r>
              <w:t>Data on emergency department visits in BC used to augment MSP emergency department data with diagnosis codes and Level 2 data for high volume emergency departments in BC</w:t>
            </w:r>
          </w:p>
        </w:tc>
        <w:tc>
          <w:tcPr>
            <w:tcW w:w="3298" w:type="dxa"/>
            <w:tcBorders>
              <w:top w:val="single" w:sz="6" w:space="0" w:color="7F7F7F" w:themeColor="text1" w:themeTint="80"/>
              <w:left w:val="single" w:sz="6" w:space="0" w:color="7F7F7F" w:themeColor="text1" w:themeTint="80"/>
              <w:bottom w:val="single" w:sz="6" w:space="0" w:color="7F7F7F" w:themeColor="text1" w:themeTint="80"/>
              <w:right w:val="single" w:sz="6" w:space="0" w:color="000000" w:themeColor="text1"/>
            </w:tcBorders>
          </w:tcPr>
          <w:p w14:paraId="1D11E0FF" w14:textId="77777777" w:rsidR="0053012A" w:rsidRPr="00316DA9" w:rsidRDefault="0053012A" w:rsidP="002604A3">
            <w:r>
              <w:t>Emergency department visits</w:t>
            </w:r>
          </w:p>
        </w:tc>
      </w:tr>
      <w:tr w:rsidR="0053012A" w:rsidRPr="00316DA9" w14:paraId="64009D94" w14:textId="77777777" w:rsidTr="002604A3">
        <w:trPr>
          <w:trHeight w:val="303"/>
        </w:trPr>
        <w:tc>
          <w:tcPr>
            <w:tcW w:w="1917" w:type="dxa"/>
            <w:tcBorders>
              <w:top w:val="single" w:sz="6" w:space="0" w:color="7F7F7F" w:themeColor="text1" w:themeTint="80"/>
              <w:left w:val="single" w:sz="6" w:space="0" w:color="000000" w:themeColor="text1"/>
              <w:bottom w:val="single" w:sz="6" w:space="0" w:color="7F7F7F" w:themeColor="text1" w:themeTint="80"/>
              <w:right w:val="single" w:sz="6" w:space="0" w:color="7F7F7F" w:themeColor="text1" w:themeTint="80"/>
            </w:tcBorders>
          </w:tcPr>
          <w:p w14:paraId="355DF68A" w14:textId="77777777" w:rsidR="0053012A" w:rsidRPr="00316DA9" w:rsidRDefault="0053012A" w:rsidP="002604A3">
            <w:r>
              <w:t>Pharmanet</w:t>
            </w:r>
          </w:p>
        </w:tc>
        <w:tc>
          <w:tcPr>
            <w:tcW w:w="396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70C7CF44" w14:textId="77777777" w:rsidR="0053012A" w:rsidRDefault="0053012A" w:rsidP="002604A3">
            <w:r>
              <w:t>C</w:t>
            </w:r>
            <w:r w:rsidRPr="000A4FE7">
              <w:t xml:space="preserve">aptures all prescriptions for drugs and medical supplies dispensed from community </w:t>
            </w:r>
            <w:r>
              <w:t>and</w:t>
            </w:r>
            <w:r w:rsidRPr="000A4FE7">
              <w:t xml:space="preserve"> hospital outpatient pharmacies</w:t>
            </w:r>
            <w:r>
              <w:t xml:space="preserve"> in BC. P</w:t>
            </w:r>
            <w:r w:rsidRPr="000A4FE7">
              <w:t xml:space="preserve">hysicians may </w:t>
            </w:r>
            <w:r>
              <w:t xml:space="preserve">voluntarily </w:t>
            </w:r>
            <w:r w:rsidRPr="000A4FE7">
              <w:t>record medications provided to patients during clinic or emergency department visit</w:t>
            </w:r>
            <w:r>
              <w:t>s.</w:t>
            </w:r>
          </w:p>
        </w:tc>
        <w:tc>
          <w:tcPr>
            <w:tcW w:w="3298" w:type="dxa"/>
            <w:tcBorders>
              <w:top w:val="single" w:sz="6" w:space="0" w:color="7F7F7F" w:themeColor="text1" w:themeTint="80"/>
              <w:left w:val="single" w:sz="6" w:space="0" w:color="7F7F7F" w:themeColor="text1" w:themeTint="80"/>
              <w:bottom w:val="single" w:sz="6" w:space="0" w:color="7F7F7F" w:themeColor="text1" w:themeTint="80"/>
              <w:right w:val="single" w:sz="6" w:space="0" w:color="000000" w:themeColor="text1"/>
            </w:tcBorders>
          </w:tcPr>
          <w:p w14:paraId="3C675A51" w14:textId="77777777" w:rsidR="0053012A" w:rsidRPr="00316DA9" w:rsidRDefault="0053012A" w:rsidP="002604A3">
            <w:r>
              <w:t>Prescription medications dispensed, pharmacare coverage related to income assistance</w:t>
            </w:r>
          </w:p>
        </w:tc>
      </w:tr>
      <w:tr w:rsidR="0053012A" w:rsidRPr="00316DA9" w14:paraId="59A13621" w14:textId="77777777" w:rsidTr="002604A3">
        <w:trPr>
          <w:trHeight w:val="303"/>
        </w:trPr>
        <w:tc>
          <w:tcPr>
            <w:tcW w:w="1917" w:type="dxa"/>
            <w:tcBorders>
              <w:top w:val="single" w:sz="6" w:space="0" w:color="7F7F7F" w:themeColor="text1" w:themeTint="80"/>
              <w:left w:val="single" w:sz="6" w:space="0" w:color="000000" w:themeColor="text1"/>
              <w:bottom w:val="single" w:sz="6" w:space="0" w:color="7F7F7F" w:themeColor="text1" w:themeTint="80"/>
              <w:right w:val="single" w:sz="6" w:space="0" w:color="7F7F7F" w:themeColor="text1" w:themeTint="80"/>
            </w:tcBorders>
          </w:tcPr>
          <w:p w14:paraId="06AA33E6" w14:textId="77777777" w:rsidR="0053012A" w:rsidRPr="00316DA9" w:rsidRDefault="0053012A" w:rsidP="002604A3">
            <w:r>
              <w:t>BCMHSUS</w:t>
            </w:r>
          </w:p>
        </w:tc>
        <w:tc>
          <w:tcPr>
            <w:tcW w:w="396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4A95BF11" w14:textId="77777777" w:rsidR="0053012A" w:rsidRDefault="0053012A" w:rsidP="002604A3">
            <w:r>
              <w:t xml:space="preserve">Data on specialized mental health services for patients with complex needs. BCMHSUS data were available only for the lookback period </w:t>
            </w:r>
            <w:r w:rsidRPr="00BB4B84">
              <w:t>(April 1 2020-March 31, 2022</w:t>
            </w:r>
            <w:r>
              <w:t>)</w:t>
            </w:r>
          </w:p>
        </w:tc>
        <w:tc>
          <w:tcPr>
            <w:tcW w:w="3298" w:type="dxa"/>
            <w:tcBorders>
              <w:top w:val="single" w:sz="6" w:space="0" w:color="7F7F7F" w:themeColor="text1" w:themeTint="80"/>
              <w:left w:val="single" w:sz="6" w:space="0" w:color="7F7F7F" w:themeColor="text1" w:themeTint="80"/>
              <w:bottom w:val="single" w:sz="6" w:space="0" w:color="7F7F7F" w:themeColor="text1" w:themeTint="80"/>
              <w:right w:val="single" w:sz="6" w:space="0" w:color="000000" w:themeColor="text1"/>
            </w:tcBorders>
          </w:tcPr>
          <w:p w14:paraId="6DCFD813" w14:textId="77777777" w:rsidR="0053012A" w:rsidRPr="00316DA9" w:rsidRDefault="0053012A" w:rsidP="002604A3">
            <w:r>
              <w:t>Treatment for SMI/SUD</w:t>
            </w:r>
          </w:p>
        </w:tc>
      </w:tr>
      <w:tr w:rsidR="0053012A" w:rsidRPr="00316DA9" w14:paraId="1EA6D61C" w14:textId="77777777" w:rsidTr="002604A3">
        <w:trPr>
          <w:trHeight w:val="303"/>
        </w:trPr>
        <w:tc>
          <w:tcPr>
            <w:tcW w:w="1917" w:type="dxa"/>
            <w:tcBorders>
              <w:top w:val="single" w:sz="6" w:space="0" w:color="7F7F7F" w:themeColor="text1" w:themeTint="80"/>
              <w:left w:val="single" w:sz="6" w:space="0" w:color="000000" w:themeColor="text1"/>
              <w:bottom w:val="single" w:sz="6" w:space="0" w:color="7F7F7F" w:themeColor="text1" w:themeTint="80"/>
              <w:right w:val="single" w:sz="6" w:space="0" w:color="7F7F7F" w:themeColor="text1" w:themeTint="80"/>
            </w:tcBorders>
          </w:tcPr>
          <w:p w14:paraId="18A6791E" w14:textId="77777777" w:rsidR="0053012A" w:rsidRDefault="0053012A" w:rsidP="002604A3">
            <w:r>
              <w:t>Citizenship and Immigration Canada</w:t>
            </w:r>
          </w:p>
        </w:tc>
        <w:tc>
          <w:tcPr>
            <w:tcW w:w="3967"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4581214E" w14:textId="77777777" w:rsidR="0053012A" w:rsidRDefault="0053012A" w:rsidP="002604A3">
            <w:r w:rsidRPr="00F6455D">
              <w:t xml:space="preserve">Data </w:t>
            </w:r>
            <w:r>
              <w:t>on</w:t>
            </w:r>
            <w:r w:rsidRPr="00F6455D">
              <w:t xml:space="preserve"> immigration class, year of arrival, and country of origi</w:t>
            </w:r>
            <w:r>
              <w:t>n</w:t>
            </w:r>
          </w:p>
        </w:tc>
        <w:tc>
          <w:tcPr>
            <w:tcW w:w="3298" w:type="dxa"/>
            <w:tcBorders>
              <w:top w:val="single" w:sz="6" w:space="0" w:color="7F7F7F" w:themeColor="text1" w:themeTint="80"/>
              <w:left w:val="single" w:sz="6" w:space="0" w:color="7F7F7F" w:themeColor="text1" w:themeTint="80"/>
              <w:bottom w:val="single" w:sz="6" w:space="0" w:color="7F7F7F" w:themeColor="text1" w:themeTint="80"/>
              <w:right w:val="single" w:sz="6" w:space="0" w:color="000000" w:themeColor="text1"/>
            </w:tcBorders>
          </w:tcPr>
          <w:p w14:paraId="05E78A07" w14:textId="77777777" w:rsidR="0053012A" w:rsidRPr="00316DA9" w:rsidRDefault="0053012A" w:rsidP="002604A3">
            <w:r>
              <w:t>Immigration status</w:t>
            </w:r>
          </w:p>
        </w:tc>
      </w:tr>
    </w:tbl>
    <w:p w14:paraId="0170A00E" w14:textId="77777777" w:rsidR="0053012A" w:rsidRDefault="0053012A" w:rsidP="0053012A">
      <w:pPr>
        <w:spacing w:after="160" w:line="278" w:lineRule="auto"/>
      </w:pPr>
      <w:r>
        <w:br w:type="page"/>
      </w:r>
    </w:p>
    <w:p w14:paraId="5961CE79" w14:textId="77777777" w:rsidR="00DC7FEB" w:rsidRDefault="00DC7FEB" w:rsidP="00DC7FEB">
      <w:pPr>
        <w:rPr>
          <w:b/>
          <w:bCs/>
        </w:rPr>
      </w:pPr>
    </w:p>
    <w:p w14:paraId="183AD864" w14:textId="3A711DB9" w:rsidR="00DC7FEB" w:rsidRDefault="00DC7FEB" w:rsidP="00DC7FEB">
      <w:r w:rsidRPr="00AE37DE">
        <w:rPr>
          <w:b/>
          <w:bCs/>
        </w:rPr>
        <w:t xml:space="preserve">Appendix </w:t>
      </w:r>
      <w:r w:rsidR="0053012A">
        <w:rPr>
          <w:b/>
          <w:bCs/>
        </w:rPr>
        <w:t>2</w:t>
      </w:r>
      <w:r w:rsidRPr="00AE37DE">
        <w:rPr>
          <w:b/>
          <w:bCs/>
        </w:rPr>
        <w:t>.</w:t>
      </w:r>
      <w:r>
        <w:t xml:space="preserve"> Administrative diagnoses for study population and specification of independent variables.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0"/>
        <w:gridCol w:w="2787"/>
        <w:gridCol w:w="850"/>
        <w:gridCol w:w="1340"/>
        <w:gridCol w:w="2771"/>
      </w:tblGrid>
      <w:tr w:rsidR="00DC7FEB" w:rsidRPr="00316DA9" w14:paraId="344F486D" w14:textId="77777777" w:rsidTr="002604A3">
        <w:trPr>
          <w:trHeight w:val="423"/>
        </w:trPr>
        <w:tc>
          <w:tcPr>
            <w:tcW w:w="9348" w:type="dxa"/>
            <w:gridSpan w:val="5"/>
            <w:tcBorders>
              <w:top w:val="single" w:sz="8" w:space="0" w:color="auto"/>
              <w:left w:val="single" w:sz="6" w:space="0" w:color="auto"/>
              <w:bottom w:val="single" w:sz="6" w:space="0" w:color="000000" w:themeColor="text1"/>
              <w:right w:val="single" w:sz="6" w:space="0" w:color="auto"/>
            </w:tcBorders>
            <w:vAlign w:val="center"/>
          </w:tcPr>
          <w:p w14:paraId="248C4567" w14:textId="77777777" w:rsidR="00DC7FEB" w:rsidRPr="009C44E9" w:rsidRDefault="00DC7FEB" w:rsidP="002604A3">
            <w:pPr>
              <w:rPr>
                <w:b/>
                <w:bCs/>
              </w:rPr>
            </w:pPr>
            <w:r w:rsidRPr="009C44E9">
              <w:rPr>
                <w:b/>
                <w:bCs/>
              </w:rPr>
              <w:t>Administrative diagnoses of diabetes and hypertension</w:t>
            </w:r>
          </w:p>
        </w:tc>
      </w:tr>
      <w:tr w:rsidR="00DC7FEB" w:rsidRPr="00316DA9" w14:paraId="4FE7D3EE" w14:textId="77777777" w:rsidTr="002604A3">
        <w:trPr>
          <w:trHeight w:val="573"/>
        </w:trPr>
        <w:tc>
          <w:tcPr>
            <w:tcW w:w="1600" w:type="dxa"/>
            <w:tcBorders>
              <w:top w:val="single" w:sz="18" w:space="0" w:color="auto"/>
              <w:left w:val="single" w:sz="6" w:space="0" w:color="auto"/>
              <w:bottom w:val="single" w:sz="6" w:space="0" w:color="000000" w:themeColor="text1"/>
              <w:right w:val="single" w:sz="6" w:space="0" w:color="7F7F7F" w:themeColor="text1" w:themeTint="80"/>
            </w:tcBorders>
            <w:vAlign w:val="center"/>
            <w:hideMark/>
          </w:tcPr>
          <w:p w14:paraId="609A466D" w14:textId="77777777" w:rsidR="00DC7FEB" w:rsidRPr="00316DA9" w:rsidRDefault="00DC7FEB" w:rsidP="002604A3">
            <w:pPr>
              <w:jc w:val="center"/>
            </w:pPr>
            <w:r w:rsidRPr="00316DA9">
              <w:rPr>
                <w:b/>
                <w:bCs/>
              </w:rPr>
              <w:t>Variables</w:t>
            </w:r>
          </w:p>
        </w:tc>
        <w:tc>
          <w:tcPr>
            <w:tcW w:w="2787" w:type="dxa"/>
            <w:tcBorders>
              <w:top w:val="single" w:sz="18" w:space="0" w:color="auto"/>
              <w:left w:val="single" w:sz="6" w:space="0" w:color="7F7F7F" w:themeColor="text1" w:themeTint="80"/>
              <w:bottom w:val="single" w:sz="6" w:space="0" w:color="000000" w:themeColor="text1"/>
              <w:right w:val="single" w:sz="6" w:space="0" w:color="7F7F7F" w:themeColor="text1" w:themeTint="80"/>
            </w:tcBorders>
            <w:vAlign w:val="center"/>
          </w:tcPr>
          <w:p w14:paraId="198CB2B8" w14:textId="77777777" w:rsidR="00DC7FEB" w:rsidRPr="00316DA9" w:rsidRDefault="00DC7FEB" w:rsidP="002604A3">
            <w:pPr>
              <w:jc w:val="center"/>
              <w:rPr>
                <w:b/>
                <w:bCs/>
              </w:rPr>
            </w:pPr>
            <w:r w:rsidRPr="00316DA9">
              <w:rPr>
                <w:b/>
                <w:bCs/>
              </w:rPr>
              <w:t>Description</w:t>
            </w:r>
          </w:p>
        </w:tc>
        <w:tc>
          <w:tcPr>
            <w:tcW w:w="850" w:type="dxa"/>
            <w:tcBorders>
              <w:top w:val="single" w:sz="18" w:space="0" w:color="auto"/>
              <w:left w:val="single" w:sz="6" w:space="0" w:color="7F7F7F" w:themeColor="text1" w:themeTint="80"/>
              <w:bottom w:val="single" w:sz="6" w:space="0" w:color="000000" w:themeColor="text1"/>
              <w:right w:val="single" w:sz="6" w:space="0" w:color="7F7F7F" w:themeColor="text1" w:themeTint="80"/>
            </w:tcBorders>
            <w:vAlign w:val="center"/>
            <w:hideMark/>
          </w:tcPr>
          <w:p w14:paraId="45B0FEA1" w14:textId="77777777" w:rsidR="00DC7FEB" w:rsidRPr="00316DA9" w:rsidRDefault="00DC7FEB" w:rsidP="002604A3">
            <w:pPr>
              <w:jc w:val="center"/>
            </w:pPr>
            <w:r w:rsidRPr="00316DA9">
              <w:rPr>
                <w:b/>
                <w:bCs/>
              </w:rPr>
              <w:t>Output</w:t>
            </w:r>
          </w:p>
        </w:tc>
        <w:tc>
          <w:tcPr>
            <w:tcW w:w="1340" w:type="dxa"/>
            <w:tcBorders>
              <w:top w:val="single" w:sz="18" w:space="0" w:color="auto"/>
              <w:left w:val="single" w:sz="6" w:space="0" w:color="7F7F7F" w:themeColor="text1" w:themeTint="80"/>
              <w:bottom w:val="single" w:sz="6" w:space="0" w:color="000000" w:themeColor="text1"/>
              <w:right w:val="single" w:sz="6" w:space="0" w:color="7F7F7F" w:themeColor="text1" w:themeTint="80"/>
            </w:tcBorders>
            <w:vAlign w:val="center"/>
            <w:hideMark/>
          </w:tcPr>
          <w:p w14:paraId="322552C3" w14:textId="77777777" w:rsidR="00DC7FEB" w:rsidRPr="00316DA9" w:rsidRDefault="00DC7FEB" w:rsidP="002604A3">
            <w:pPr>
              <w:jc w:val="center"/>
            </w:pPr>
            <w:r w:rsidRPr="00316DA9">
              <w:rPr>
                <w:b/>
                <w:bCs/>
              </w:rPr>
              <w:t>Source data</w:t>
            </w:r>
          </w:p>
        </w:tc>
        <w:tc>
          <w:tcPr>
            <w:tcW w:w="2771" w:type="dxa"/>
            <w:tcBorders>
              <w:top w:val="single" w:sz="18" w:space="0" w:color="auto"/>
              <w:left w:val="single" w:sz="6" w:space="0" w:color="7F7F7F" w:themeColor="text1" w:themeTint="80"/>
              <w:bottom w:val="single" w:sz="6" w:space="0" w:color="000000" w:themeColor="text1"/>
              <w:right w:val="single" w:sz="6" w:space="0" w:color="auto"/>
            </w:tcBorders>
            <w:vAlign w:val="center"/>
            <w:hideMark/>
          </w:tcPr>
          <w:p w14:paraId="5CE4C85F" w14:textId="77777777" w:rsidR="00DC7FEB" w:rsidRPr="00316DA9" w:rsidRDefault="00DC7FEB" w:rsidP="002604A3">
            <w:pPr>
              <w:jc w:val="center"/>
            </w:pPr>
            <w:r w:rsidRPr="00316DA9">
              <w:rPr>
                <w:b/>
                <w:bCs/>
              </w:rPr>
              <w:t>Source variables</w:t>
            </w:r>
          </w:p>
        </w:tc>
      </w:tr>
      <w:tr w:rsidR="00DC7FEB" w:rsidRPr="00316DA9" w14:paraId="1A1449B8" w14:textId="77777777" w:rsidTr="002604A3">
        <w:trPr>
          <w:trHeight w:val="1235"/>
        </w:trPr>
        <w:tc>
          <w:tcPr>
            <w:tcW w:w="1600" w:type="dxa"/>
            <w:vMerge w:val="restart"/>
            <w:tcBorders>
              <w:top w:val="single" w:sz="6" w:space="0" w:color="000000" w:themeColor="text1"/>
              <w:left w:val="single" w:sz="6" w:space="0" w:color="000000" w:themeColor="text1"/>
              <w:bottom w:val="single" w:sz="6" w:space="0" w:color="7F7F7F" w:themeColor="text1" w:themeTint="80"/>
              <w:right w:val="single" w:sz="6" w:space="0" w:color="7F7F7F" w:themeColor="text1" w:themeTint="80"/>
            </w:tcBorders>
          </w:tcPr>
          <w:p w14:paraId="0BBA2F20" w14:textId="77777777" w:rsidR="00DC7FEB" w:rsidRPr="00316DA9" w:rsidRDefault="00DC7FEB" w:rsidP="002604A3">
            <w:r w:rsidRPr="00316DA9">
              <w:t>Diabetes</w:t>
            </w:r>
          </w:p>
        </w:tc>
        <w:tc>
          <w:tcPr>
            <w:tcW w:w="2787" w:type="dxa"/>
            <w:vMerge w:val="restart"/>
            <w:tcBorders>
              <w:top w:val="single" w:sz="6" w:space="0" w:color="000000" w:themeColor="text1"/>
              <w:left w:val="single" w:sz="6" w:space="0" w:color="7F7F7F" w:themeColor="text1" w:themeTint="80"/>
              <w:bottom w:val="single" w:sz="6" w:space="0" w:color="7F7F7F" w:themeColor="text1" w:themeTint="80"/>
              <w:right w:val="single" w:sz="6" w:space="0" w:color="7F7F7F" w:themeColor="text1" w:themeTint="80"/>
            </w:tcBorders>
          </w:tcPr>
          <w:p w14:paraId="00AE940E" w14:textId="01D798E1" w:rsidR="00DC7FEB" w:rsidRPr="00316DA9" w:rsidRDefault="00DC7FEB" w:rsidP="002604A3">
            <w:r>
              <w:t>I</w:t>
            </w:r>
            <w:r w:rsidRPr="00316DA9">
              <w:t>ndividuals with at least two outpatient or one inpatient claim(s) for diabetes within two-year look back (April 1 2020-March 31, 2022)</w:t>
            </w:r>
            <w:r w:rsidR="004A7E96">
              <w:t xml:space="preserve">. </w:t>
            </w:r>
            <w:r w:rsidR="004A7E96">
              <w:t xml:space="preserve">Diagnostic algorithm for </w:t>
            </w:r>
            <w:r w:rsidR="004A7E96">
              <w:t>diabetes</w:t>
            </w:r>
            <w:r w:rsidR="004A7E96">
              <w:t xml:space="preserve"> validated using administrative health data</w:t>
            </w:r>
            <w:r w:rsidR="00281FF0">
              <w:t xml:space="preserve"> </w:t>
            </w:r>
            <w:sdt>
              <w:sdtPr>
                <w:rPr>
                  <w:color w:val="000000"/>
                </w:rPr>
                <w:tag w:val="MENDELEY_CITATION_v3_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"/>
                <w:id w:val="-1646114571"/>
                <w:placeholder>
                  <w:docPart w:val="A98AAD2F0370FF4F9A71C82A2A8D211C"/>
                </w:placeholder>
              </w:sdtPr>
              <w:sdtContent>
                <w:r w:rsidR="00281FF0" w:rsidRPr="00281FF0">
                  <w:rPr>
                    <w:color w:val="000000"/>
                  </w:rPr>
                  <w:t>(Lipscombe et al., 2018)</w:t>
                </w:r>
              </w:sdtContent>
            </w:sdt>
            <w:r w:rsidR="00281FF0">
              <w:rPr>
                <w:color w:val="000000"/>
              </w:rPr>
              <w:t>.</w:t>
            </w:r>
          </w:p>
        </w:tc>
        <w:tc>
          <w:tcPr>
            <w:tcW w:w="850" w:type="dxa"/>
            <w:vMerge w:val="restart"/>
            <w:tcBorders>
              <w:top w:val="single" w:sz="6" w:space="0" w:color="000000" w:themeColor="text1"/>
              <w:left w:val="single" w:sz="6" w:space="0" w:color="7F7F7F" w:themeColor="text1" w:themeTint="80"/>
              <w:bottom w:val="single" w:sz="6" w:space="0" w:color="7F7F7F" w:themeColor="text1" w:themeTint="80"/>
              <w:right w:val="single" w:sz="6" w:space="0" w:color="7F7F7F" w:themeColor="text1" w:themeTint="80"/>
            </w:tcBorders>
          </w:tcPr>
          <w:p w14:paraId="44727DC1" w14:textId="77777777" w:rsidR="00DC7FEB" w:rsidRPr="00316DA9" w:rsidRDefault="00DC7FEB" w:rsidP="002604A3">
            <w:r w:rsidRPr="00316DA9">
              <w:t>Binary (yes/no) </w:t>
            </w:r>
          </w:p>
        </w:tc>
        <w:tc>
          <w:tcPr>
            <w:tcW w:w="1340" w:type="dxa"/>
            <w:tcBorders>
              <w:top w:val="single" w:sz="6" w:space="0" w:color="000000" w:themeColor="text1"/>
              <w:left w:val="single" w:sz="6" w:space="0" w:color="7F7F7F" w:themeColor="text1" w:themeTint="80"/>
              <w:bottom w:val="nil"/>
              <w:right w:val="single" w:sz="6" w:space="0" w:color="7F7F7F" w:themeColor="text1" w:themeTint="80"/>
            </w:tcBorders>
          </w:tcPr>
          <w:p w14:paraId="774F3671" w14:textId="33C22EB7" w:rsidR="00DC7FEB" w:rsidRPr="00316DA9" w:rsidRDefault="00DC7FEB" w:rsidP="002604A3">
            <w:r w:rsidRPr="00316DA9">
              <w:t>MSP and DAD</w:t>
            </w:r>
            <w:r w:rsidR="00FF0140">
              <w:t>*</w:t>
            </w:r>
          </w:p>
        </w:tc>
        <w:tc>
          <w:tcPr>
            <w:tcW w:w="2771" w:type="dxa"/>
            <w:tcBorders>
              <w:top w:val="single" w:sz="6" w:space="0" w:color="000000" w:themeColor="text1"/>
              <w:left w:val="single" w:sz="6" w:space="0" w:color="7F7F7F" w:themeColor="text1" w:themeTint="80"/>
              <w:bottom w:val="nil"/>
              <w:right w:val="single" w:sz="6" w:space="0" w:color="000000" w:themeColor="text1"/>
            </w:tcBorders>
          </w:tcPr>
          <w:p w14:paraId="34E896D8" w14:textId="1AEB8103" w:rsidR="00DC7FEB" w:rsidRPr="00316DA9" w:rsidRDefault="00DC7FEB" w:rsidP="002604A3">
            <w:r w:rsidRPr="00316DA9">
              <w:t>Based on CCDSS definition</w:t>
            </w:r>
            <w:r w:rsidR="00F202CA">
              <w:t>s*</w:t>
            </w:r>
            <w:r w:rsidRPr="00316DA9">
              <w:t xml:space="preserve">: </w:t>
            </w:r>
          </w:p>
          <w:p w14:paraId="59EFB7CE" w14:textId="77777777" w:rsidR="00DC7FEB" w:rsidRPr="00316DA9" w:rsidRDefault="00DC7FEB" w:rsidP="002604A3">
            <w:r w:rsidRPr="00316DA9">
              <w:t>• ICD-10: E10, E11, E13, E14</w:t>
            </w:r>
          </w:p>
          <w:p w14:paraId="5C6B43C8" w14:textId="77777777" w:rsidR="00DC7FEB" w:rsidRPr="00316DA9" w:rsidRDefault="00DC7FEB" w:rsidP="002604A3">
            <w:r w:rsidRPr="00316DA9">
              <w:t>• ICD-9: 250</w:t>
            </w:r>
          </w:p>
        </w:tc>
      </w:tr>
      <w:tr w:rsidR="00DC7FEB" w:rsidRPr="00316DA9" w14:paraId="1F8530D2" w14:textId="77777777" w:rsidTr="002604A3">
        <w:trPr>
          <w:trHeight w:val="1021"/>
        </w:trPr>
        <w:tc>
          <w:tcPr>
            <w:tcW w:w="1600" w:type="dxa"/>
            <w:vMerge/>
            <w:tcBorders>
              <w:top w:val="single" w:sz="6" w:space="0" w:color="7F7F7F" w:themeColor="text1" w:themeTint="80"/>
              <w:left w:val="single" w:sz="6" w:space="0" w:color="000000" w:themeColor="text1"/>
              <w:bottom w:val="single" w:sz="6" w:space="0" w:color="7F7F7F" w:themeColor="text1" w:themeTint="80"/>
              <w:right w:val="single" w:sz="6" w:space="0" w:color="7F7F7F" w:themeColor="text1" w:themeTint="80"/>
            </w:tcBorders>
          </w:tcPr>
          <w:p w14:paraId="175CC734" w14:textId="77777777" w:rsidR="00DC7FEB" w:rsidRPr="00316DA9" w:rsidRDefault="00DC7FEB" w:rsidP="002604A3"/>
        </w:tc>
        <w:tc>
          <w:tcPr>
            <w:tcW w:w="2787"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5D52C193" w14:textId="77777777" w:rsidR="00DC7FEB" w:rsidRPr="00316DA9" w:rsidRDefault="00DC7FEB" w:rsidP="002604A3"/>
        </w:tc>
        <w:tc>
          <w:tcPr>
            <w:tcW w:w="850" w:type="dxa"/>
            <w:vMerge/>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4AD8FA45" w14:textId="77777777" w:rsidR="00DC7FEB" w:rsidRPr="00316DA9" w:rsidRDefault="00DC7FEB" w:rsidP="002604A3"/>
        </w:tc>
        <w:tc>
          <w:tcPr>
            <w:tcW w:w="1340" w:type="dxa"/>
            <w:tcBorders>
              <w:top w:val="nil"/>
              <w:left w:val="single" w:sz="6" w:space="0" w:color="7F7F7F" w:themeColor="text1" w:themeTint="80"/>
              <w:bottom w:val="single" w:sz="6" w:space="0" w:color="7F7F7F" w:themeColor="text1" w:themeTint="80"/>
              <w:right w:val="single" w:sz="6" w:space="0" w:color="7F7F7F" w:themeColor="text1" w:themeTint="80"/>
            </w:tcBorders>
          </w:tcPr>
          <w:p w14:paraId="0106090E" w14:textId="77777777" w:rsidR="00DC7FEB" w:rsidRPr="00316DA9" w:rsidRDefault="00DC7FEB" w:rsidP="002604A3">
            <w:r w:rsidRPr="00316DA9">
              <w:t xml:space="preserve">Exclusions </w:t>
            </w:r>
          </w:p>
          <w:p w14:paraId="5F960559" w14:textId="77777777" w:rsidR="00DC7FEB" w:rsidRPr="00316DA9" w:rsidRDefault="00DC7FEB" w:rsidP="002604A3"/>
          <w:p w14:paraId="19580811" w14:textId="77777777" w:rsidR="00DC7FEB" w:rsidRPr="00316DA9" w:rsidRDefault="00DC7FEB" w:rsidP="002604A3"/>
          <w:p w14:paraId="613A4638" w14:textId="77777777" w:rsidR="00DC7FEB" w:rsidRPr="00316DA9" w:rsidRDefault="00DC7FEB" w:rsidP="002604A3"/>
          <w:p w14:paraId="13A4CE94" w14:textId="77777777" w:rsidR="00DC7FEB" w:rsidRPr="00316DA9" w:rsidRDefault="00DC7FEB" w:rsidP="002604A3"/>
          <w:p w14:paraId="3495BD63" w14:textId="77777777" w:rsidR="00DC7FEB" w:rsidRPr="00316DA9" w:rsidRDefault="00DC7FEB" w:rsidP="002604A3"/>
          <w:p w14:paraId="6F8F4C97" w14:textId="77777777" w:rsidR="00DC7FEB" w:rsidRPr="00316DA9" w:rsidRDefault="00DC7FEB" w:rsidP="002604A3">
            <w:r w:rsidRPr="00316DA9">
              <w:t>Other coding:</w:t>
            </w:r>
          </w:p>
        </w:tc>
        <w:tc>
          <w:tcPr>
            <w:tcW w:w="2771" w:type="dxa"/>
            <w:tcBorders>
              <w:top w:val="nil"/>
              <w:left w:val="single" w:sz="6" w:space="0" w:color="7F7F7F" w:themeColor="text1" w:themeTint="80"/>
              <w:bottom w:val="single" w:sz="6" w:space="0" w:color="7F7F7F" w:themeColor="text1" w:themeTint="80"/>
              <w:right w:val="single" w:sz="6" w:space="0" w:color="000000" w:themeColor="text1"/>
            </w:tcBorders>
          </w:tcPr>
          <w:p w14:paraId="677A1D96" w14:textId="77777777" w:rsidR="00DC7FEB" w:rsidRPr="00316DA9" w:rsidRDefault="00DC7FEB" w:rsidP="002604A3">
            <w:r w:rsidRPr="00316DA9">
              <w:t>• ICD-9: 641-676, V27</w:t>
            </w:r>
          </w:p>
          <w:p w14:paraId="52CDF083" w14:textId="77777777" w:rsidR="00DC7FEB" w:rsidRPr="00316DA9" w:rsidRDefault="00DC7FEB" w:rsidP="002604A3">
            <w:r w:rsidRPr="00316DA9">
              <w:t>• IDC-9-CM: 641-679, V27</w:t>
            </w:r>
          </w:p>
          <w:p w14:paraId="4190B672" w14:textId="77777777" w:rsidR="00DC7FEB" w:rsidRPr="00316DA9" w:rsidRDefault="00DC7FEB" w:rsidP="002604A3">
            <w:r w:rsidRPr="00316DA9">
              <w:t>• ICD-10 and ICD-10-CA: O10-16, O21-95, O98, O99, Z37</w:t>
            </w:r>
          </w:p>
          <w:p w14:paraId="67B3F99F" w14:textId="77777777" w:rsidR="00DC7FEB" w:rsidRPr="00316DA9" w:rsidRDefault="00DC7FEB" w:rsidP="002604A3"/>
          <w:p w14:paraId="7E7C2A2A" w14:textId="77777777" w:rsidR="00DC7FEB" w:rsidRDefault="00DC7FEB" w:rsidP="002604A3"/>
          <w:p w14:paraId="7C6A928D" w14:textId="77777777" w:rsidR="00DC7FEB" w:rsidRPr="00316DA9" w:rsidRDefault="00DC7FEB" w:rsidP="002604A3">
            <w:r w:rsidRPr="00316DA9">
              <w:t>• BC-specific ICD-9 (Complex Care Diagnostic codes): D430, D491, D573, D585, A250, H250, I250, N250, R250</w:t>
            </w:r>
          </w:p>
        </w:tc>
      </w:tr>
      <w:tr w:rsidR="00DC7FEB" w:rsidRPr="00316DA9" w14:paraId="15281196" w14:textId="77777777" w:rsidTr="002604A3">
        <w:trPr>
          <w:trHeight w:val="300"/>
        </w:trPr>
        <w:tc>
          <w:tcPr>
            <w:tcW w:w="1600" w:type="dxa"/>
            <w:tcBorders>
              <w:top w:val="single" w:sz="6" w:space="0" w:color="7F7F7F" w:themeColor="text1" w:themeTint="80"/>
              <w:left w:val="single" w:sz="6" w:space="0" w:color="000000" w:themeColor="text1"/>
              <w:bottom w:val="single" w:sz="6" w:space="0" w:color="000000" w:themeColor="text1"/>
              <w:right w:val="single" w:sz="6" w:space="0" w:color="7F7F7F" w:themeColor="text1" w:themeTint="80"/>
            </w:tcBorders>
          </w:tcPr>
          <w:p w14:paraId="53AEBD08" w14:textId="77777777" w:rsidR="00DC7FEB" w:rsidRPr="00316DA9" w:rsidRDefault="00DC7FEB" w:rsidP="002604A3">
            <w:r w:rsidRPr="00316DA9">
              <w:t>Hypertension</w:t>
            </w:r>
          </w:p>
        </w:tc>
        <w:tc>
          <w:tcPr>
            <w:tcW w:w="2787" w:type="dxa"/>
            <w:tcBorders>
              <w:top w:val="single" w:sz="6" w:space="0" w:color="7F7F7F" w:themeColor="text1" w:themeTint="80"/>
              <w:left w:val="single" w:sz="6" w:space="0" w:color="7F7F7F" w:themeColor="text1" w:themeTint="80"/>
              <w:bottom w:val="single" w:sz="6" w:space="0" w:color="000000" w:themeColor="text1"/>
              <w:right w:val="single" w:sz="6" w:space="0" w:color="7F7F7F" w:themeColor="text1" w:themeTint="80"/>
            </w:tcBorders>
          </w:tcPr>
          <w:p w14:paraId="7196C674" w14:textId="710BAD98" w:rsidR="00DC7FEB" w:rsidRPr="00316DA9" w:rsidRDefault="00DC7FEB" w:rsidP="002604A3">
            <w:r>
              <w:t>I</w:t>
            </w:r>
            <w:r w:rsidRPr="00316DA9">
              <w:t>ndividuals with at least two outpatient or one inpatient claim(s) for hypertension within two-year look back (April 1 2020-March 31, 2022)</w:t>
            </w:r>
            <w:r w:rsidR="004A7E96">
              <w:t xml:space="preserve">. </w:t>
            </w:r>
            <w:r w:rsidR="00281FF0">
              <w:t xml:space="preserve">Diagnostic algorithm for </w:t>
            </w:r>
            <w:r w:rsidR="00281FF0">
              <w:t>hypertension</w:t>
            </w:r>
            <w:r w:rsidR="00281FF0">
              <w:t xml:space="preserve"> validated using administrative health data</w:t>
            </w:r>
            <w:r w:rsidR="00281FF0">
              <w:t xml:space="preserve"> </w:t>
            </w:r>
            <w:sdt>
              <w:sdtPr>
                <w:rPr>
                  <w:color w:val="000000"/>
                </w:rPr>
                <w:tag w:val="MENDELEY_CITATION_v3_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"/>
                <w:id w:val="1014195032"/>
                <w:placeholder>
                  <w:docPart w:val="DefaultPlaceholder_-1854013440"/>
                </w:placeholder>
              </w:sdtPr>
              <w:sdtContent>
                <w:r w:rsidR="00281FF0" w:rsidRPr="00281FF0">
                  <w:rPr>
                    <w:color w:val="000000"/>
                  </w:rPr>
                  <w:t>(Pace et al., 2017)</w:t>
                </w:r>
              </w:sdtContent>
            </w:sdt>
            <w:r w:rsidR="00281FF0">
              <w:rPr>
                <w:color w:val="000000"/>
              </w:rPr>
              <w:t>.</w:t>
            </w:r>
          </w:p>
        </w:tc>
        <w:tc>
          <w:tcPr>
            <w:tcW w:w="850" w:type="dxa"/>
            <w:tcBorders>
              <w:top w:val="single" w:sz="6" w:space="0" w:color="7F7F7F" w:themeColor="text1" w:themeTint="80"/>
              <w:left w:val="single" w:sz="6" w:space="0" w:color="7F7F7F" w:themeColor="text1" w:themeTint="80"/>
              <w:bottom w:val="single" w:sz="6" w:space="0" w:color="000000" w:themeColor="text1"/>
              <w:right w:val="single" w:sz="6" w:space="0" w:color="7F7F7F" w:themeColor="text1" w:themeTint="80"/>
            </w:tcBorders>
          </w:tcPr>
          <w:p w14:paraId="40483538" w14:textId="77777777" w:rsidR="00DC7FEB" w:rsidRPr="00316DA9" w:rsidRDefault="00DC7FEB" w:rsidP="002604A3">
            <w:r w:rsidRPr="00316DA9">
              <w:t>Binary (yes/no) </w:t>
            </w:r>
          </w:p>
        </w:tc>
        <w:tc>
          <w:tcPr>
            <w:tcW w:w="1340" w:type="dxa"/>
            <w:tcBorders>
              <w:top w:val="single" w:sz="6" w:space="0" w:color="7F7F7F" w:themeColor="text1" w:themeTint="80"/>
              <w:left w:val="single" w:sz="6" w:space="0" w:color="7F7F7F" w:themeColor="text1" w:themeTint="80"/>
              <w:bottom w:val="single" w:sz="6" w:space="0" w:color="000000" w:themeColor="text1"/>
              <w:right w:val="single" w:sz="6" w:space="0" w:color="7F7F7F" w:themeColor="text1" w:themeTint="80"/>
            </w:tcBorders>
          </w:tcPr>
          <w:p w14:paraId="2D2E8088" w14:textId="77777777" w:rsidR="00DC7FEB" w:rsidRPr="00316DA9" w:rsidRDefault="00DC7FEB" w:rsidP="002604A3">
            <w:r w:rsidRPr="00316DA9">
              <w:t>MSP and DAD</w:t>
            </w:r>
          </w:p>
        </w:tc>
        <w:tc>
          <w:tcPr>
            <w:tcW w:w="2771" w:type="dxa"/>
            <w:tcBorders>
              <w:top w:val="single" w:sz="6" w:space="0" w:color="7F7F7F" w:themeColor="text1" w:themeTint="80"/>
              <w:left w:val="single" w:sz="6" w:space="0" w:color="7F7F7F" w:themeColor="text1" w:themeTint="80"/>
              <w:bottom w:val="single" w:sz="6" w:space="0" w:color="000000" w:themeColor="text1"/>
              <w:right w:val="single" w:sz="6" w:space="0" w:color="000000" w:themeColor="text1"/>
            </w:tcBorders>
          </w:tcPr>
          <w:p w14:paraId="6C05BD6A" w14:textId="2BAA708E" w:rsidR="00DC7FEB" w:rsidRPr="00316DA9" w:rsidRDefault="00DC7FEB" w:rsidP="002604A3">
            <w:r w:rsidRPr="00316DA9">
              <w:t>Based on CCDSS definitions:</w:t>
            </w:r>
            <w:sdt>
              <w:sdtPr>
                <w:rPr>
                  <w:color w:val="000000"/>
                </w:rPr>
                <w:tag w:val="MENDELEY_CITATION_v3_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"/>
                <w:id w:val="1045026773"/>
                <w:placeholder>
                  <w:docPart w:val="2287B6F6A268DF45AAF438E762C107AB"/>
                </w:placeholder>
              </w:sdtPr>
              <w:sdtContent>
                <w:r w:rsidR="00281FF0" w:rsidRPr="00281FF0">
                  <w:rPr>
                    <w:rFonts w:eastAsia="Times New Roman"/>
                    <w:color w:val="000000"/>
                  </w:rPr>
                  <w:t>194</w:t>
                </w:r>
              </w:sdtContent>
            </w:sdt>
            <w:r w:rsidRPr="00316DA9">
              <w:t xml:space="preserve"> </w:t>
            </w:r>
          </w:p>
          <w:p w14:paraId="33408DCF" w14:textId="77777777" w:rsidR="00DC7FEB" w:rsidRPr="00316DA9" w:rsidRDefault="00DC7FEB" w:rsidP="002604A3">
            <w:r w:rsidRPr="00316DA9">
              <w:t>• ICD-10: I10-I15</w:t>
            </w:r>
          </w:p>
          <w:p w14:paraId="4E8D133E" w14:textId="77777777" w:rsidR="00DC7FEB" w:rsidRPr="00316DA9" w:rsidRDefault="00DC7FEB" w:rsidP="002604A3">
            <w:r w:rsidRPr="00316DA9">
              <w:t>• ICD-9: 401-405</w:t>
            </w:r>
          </w:p>
        </w:tc>
      </w:tr>
    </w:tbl>
    <w:p w14:paraId="3D3755B9" w14:textId="16D76044" w:rsidR="00DC7FEB" w:rsidRDefault="00F202CA" w:rsidP="00DC7FEB">
      <w:pPr>
        <w:spacing w:after="160" w:line="278" w:lineRule="auto"/>
      </w:pPr>
      <w:r>
        <w:t>*</w:t>
      </w:r>
      <w:r w:rsidR="008E58D5" w:rsidRPr="007D4004">
        <w:t>CCDSS=Canadian Chronic Disease Surveillance System</w:t>
      </w:r>
      <w:r>
        <w:t xml:space="preserve"> </w:t>
      </w:r>
      <w:sdt>
        <w:sdtPr>
          <w:rPr>
            <w:color w:val="000000"/>
          </w:rPr>
          <w:tag w:val="MENDELEY_CITATION_v3_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"/>
          <w:id w:val="-1311714712"/>
          <w:placeholder>
            <w:docPart w:val="DefaultPlaceholder_-1854013440"/>
          </w:placeholder>
        </w:sdtPr>
        <w:sdtContent>
          <w:r w:rsidR="00281FF0" w:rsidRPr="00281FF0">
            <w:rPr>
              <w:rFonts w:eastAsia="Times New Roman"/>
              <w:color w:val="000000"/>
            </w:rPr>
            <w:t>(Canadian Chronic Disease Surveillance System (CCDSS))</w:t>
          </w:r>
        </w:sdtContent>
      </w:sdt>
      <w:r w:rsidR="008E58D5" w:rsidRPr="007D4004">
        <w:t>; ICD=International Classification of Disease (codes); MSP=Medical Services Plan; DAD=Discharge Abstract Database</w:t>
      </w:r>
    </w:p>
    <w:p w14:paraId="2EC05F14" w14:textId="51105B9D" w:rsidR="008357A5" w:rsidRDefault="008357A5">
      <w:pPr>
        <w:spacing w:after="160" w:line="278" w:lineRule="auto"/>
      </w:pPr>
      <w:r>
        <w:br w:type="page"/>
      </w:r>
    </w:p>
    <w:p w14:paraId="7B978394" w14:textId="77777777" w:rsidR="00DC7FEB" w:rsidRDefault="00DC7FEB" w:rsidP="00DC7FEB"/>
    <w:tbl>
      <w:tblPr>
        <w:tblW w:w="93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52"/>
        <w:gridCol w:w="3260"/>
        <w:gridCol w:w="1276"/>
        <w:gridCol w:w="3260"/>
      </w:tblGrid>
      <w:tr w:rsidR="00DC7FEB" w:rsidRPr="00182B41" w14:paraId="64957C3B" w14:textId="77777777" w:rsidTr="002604A3">
        <w:trPr>
          <w:trHeight w:val="390"/>
        </w:trPr>
        <w:tc>
          <w:tcPr>
            <w:tcW w:w="9348" w:type="dxa"/>
            <w:gridSpan w:val="4"/>
            <w:tcBorders>
              <w:top w:val="single" w:sz="8" w:space="0" w:color="auto"/>
              <w:left w:val="single" w:sz="6" w:space="0" w:color="auto"/>
              <w:bottom w:val="single" w:sz="6" w:space="0" w:color="auto"/>
              <w:right w:val="single" w:sz="6" w:space="0" w:color="auto"/>
            </w:tcBorders>
            <w:vAlign w:val="center"/>
          </w:tcPr>
          <w:p w14:paraId="250C513E" w14:textId="6AF9533B" w:rsidR="00DC7FEB" w:rsidRPr="00182B41" w:rsidRDefault="004A2B17" w:rsidP="002604A3">
            <w:pPr>
              <w:rPr>
                <w:b/>
                <w:bCs/>
              </w:rPr>
            </w:pPr>
            <w:r>
              <w:rPr>
                <w:b/>
                <w:bCs/>
              </w:rPr>
              <w:t>Independent variables</w:t>
            </w:r>
            <w:r w:rsidR="00C72B03">
              <w:rPr>
                <w:b/>
                <w:bCs/>
              </w:rPr>
              <w:t xml:space="preserve"> and demographic characteristics</w:t>
            </w:r>
          </w:p>
        </w:tc>
      </w:tr>
      <w:tr w:rsidR="00DC7FEB" w:rsidRPr="00182B41" w14:paraId="7C24207C" w14:textId="77777777" w:rsidTr="000A0514">
        <w:trPr>
          <w:trHeight w:val="573"/>
        </w:trPr>
        <w:tc>
          <w:tcPr>
            <w:tcW w:w="1552" w:type="dxa"/>
            <w:tcBorders>
              <w:top w:val="single" w:sz="18" w:space="0" w:color="auto"/>
              <w:left w:val="single" w:sz="6" w:space="0" w:color="auto"/>
              <w:bottom w:val="single" w:sz="6" w:space="0" w:color="auto"/>
              <w:right w:val="single" w:sz="6" w:space="0" w:color="7F7F7F" w:themeColor="text1" w:themeTint="80"/>
            </w:tcBorders>
            <w:vAlign w:val="center"/>
            <w:hideMark/>
          </w:tcPr>
          <w:p w14:paraId="55CBD2ED" w14:textId="77777777" w:rsidR="00DC7FEB" w:rsidRPr="00182B41" w:rsidRDefault="00DC7FEB" w:rsidP="002604A3">
            <w:pPr>
              <w:jc w:val="center"/>
            </w:pPr>
            <w:r w:rsidRPr="00182B41">
              <w:rPr>
                <w:b/>
                <w:bCs/>
              </w:rPr>
              <w:t>Variable</w:t>
            </w:r>
          </w:p>
        </w:tc>
        <w:tc>
          <w:tcPr>
            <w:tcW w:w="3260" w:type="dxa"/>
            <w:tcBorders>
              <w:top w:val="single" w:sz="18" w:space="0" w:color="auto"/>
              <w:left w:val="single" w:sz="6" w:space="0" w:color="7F7F7F" w:themeColor="text1" w:themeTint="80"/>
              <w:bottom w:val="single" w:sz="6" w:space="0" w:color="auto"/>
              <w:right w:val="single" w:sz="6" w:space="0" w:color="7F7F7F" w:themeColor="text1" w:themeTint="80"/>
            </w:tcBorders>
            <w:vAlign w:val="center"/>
          </w:tcPr>
          <w:p w14:paraId="0767B2BB" w14:textId="77777777" w:rsidR="00DC7FEB" w:rsidRPr="00182B41" w:rsidRDefault="00DC7FEB" w:rsidP="002604A3">
            <w:pPr>
              <w:jc w:val="center"/>
              <w:rPr>
                <w:b/>
                <w:bCs/>
              </w:rPr>
            </w:pPr>
            <w:r w:rsidRPr="00182B41">
              <w:rPr>
                <w:b/>
                <w:bCs/>
              </w:rPr>
              <w:t>Description</w:t>
            </w:r>
          </w:p>
        </w:tc>
        <w:tc>
          <w:tcPr>
            <w:tcW w:w="1276" w:type="dxa"/>
            <w:tcBorders>
              <w:top w:val="single" w:sz="18" w:space="0" w:color="auto"/>
              <w:left w:val="single" w:sz="6" w:space="0" w:color="7F7F7F" w:themeColor="text1" w:themeTint="80"/>
              <w:bottom w:val="single" w:sz="6" w:space="0" w:color="auto"/>
              <w:right w:val="single" w:sz="6" w:space="0" w:color="7F7F7F" w:themeColor="text1" w:themeTint="80"/>
            </w:tcBorders>
            <w:vAlign w:val="center"/>
            <w:hideMark/>
          </w:tcPr>
          <w:p w14:paraId="3040613D" w14:textId="77777777" w:rsidR="00DC7FEB" w:rsidRPr="00182B41" w:rsidRDefault="00DC7FEB" w:rsidP="002604A3">
            <w:pPr>
              <w:jc w:val="center"/>
            </w:pPr>
            <w:r w:rsidRPr="00182B41">
              <w:rPr>
                <w:b/>
                <w:bCs/>
              </w:rPr>
              <w:t>Source data</w:t>
            </w:r>
          </w:p>
        </w:tc>
        <w:tc>
          <w:tcPr>
            <w:tcW w:w="3260" w:type="dxa"/>
            <w:tcBorders>
              <w:top w:val="single" w:sz="18" w:space="0" w:color="auto"/>
              <w:left w:val="single" w:sz="6" w:space="0" w:color="7F7F7F" w:themeColor="text1" w:themeTint="80"/>
              <w:bottom w:val="single" w:sz="6" w:space="0" w:color="auto"/>
              <w:right w:val="single" w:sz="6" w:space="0" w:color="auto"/>
            </w:tcBorders>
            <w:vAlign w:val="center"/>
            <w:hideMark/>
          </w:tcPr>
          <w:p w14:paraId="30DF2891" w14:textId="77777777" w:rsidR="00DC7FEB" w:rsidRPr="00182B41" w:rsidRDefault="00DC7FEB" w:rsidP="002604A3">
            <w:pPr>
              <w:jc w:val="center"/>
            </w:pPr>
            <w:r w:rsidRPr="00182B41">
              <w:rPr>
                <w:b/>
                <w:bCs/>
              </w:rPr>
              <w:t>Source variables</w:t>
            </w:r>
          </w:p>
        </w:tc>
      </w:tr>
      <w:tr w:rsidR="00DC7FEB" w:rsidRPr="00182B41" w14:paraId="264C50CC" w14:textId="77777777" w:rsidTr="002604A3">
        <w:trPr>
          <w:trHeight w:val="300"/>
        </w:trPr>
        <w:tc>
          <w:tcPr>
            <w:tcW w:w="9348" w:type="dxa"/>
            <w:gridSpan w:val="4"/>
            <w:tcBorders>
              <w:top w:val="single" w:sz="6" w:space="0" w:color="auto"/>
              <w:left w:val="single" w:sz="6" w:space="0" w:color="auto"/>
              <w:bottom w:val="single" w:sz="6" w:space="0" w:color="7F7F7F" w:themeColor="text1" w:themeTint="80"/>
              <w:right w:val="single" w:sz="6" w:space="0" w:color="auto"/>
            </w:tcBorders>
          </w:tcPr>
          <w:p w14:paraId="10FF1EC6" w14:textId="27644015" w:rsidR="00DC7FEB" w:rsidRPr="00182B41" w:rsidRDefault="00DC7FEB" w:rsidP="002604A3">
            <w:r w:rsidRPr="00182B41">
              <w:t>Treatment for SMI/SUD, Categorical (4-levels)</w:t>
            </w:r>
            <w:r w:rsidR="00EE28C2">
              <w:t>, Primary independent variable</w:t>
            </w:r>
          </w:p>
        </w:tc>
      </w:tr>
      <w:tr w:rsidR="00DC7FEB" w:rsidRPr="00182B41" w14:paraId="66BC3317" w14:textId="77777777" w:rsidTr="000A0514">
        <w:trPr>
          <w:trHeight w:val="300"/>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hideMark/>
          </w:tcPr>
          <w:p w14:paraId="58C464CB" w14:textId="77777777" w:rsidR="00DC7FEB" w:rsidRPr="00182B41" w:rsidRDefault="00DC7FEB" w:rsidP="002604A3">
            <w:r w:rsidRPr="00182B41">
              <w:t>Not Treated</w:t>
            </w:r>
          </w:p>
          <w:p w14:paraId="015BB2EA" w14:textId="77777777" w:rsidR="00DC7FEB" w:rsidRPr="00182B41" w:rsidRDefault="00DC7FEB" w:rsidP="002604A3"/>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35EB7574" w14:textId="77777777" w:rsidR="00DC7FEB" w:rsidRPr="00182B41" w:rsidRDefault="00DC7FEB" w:rsidP="002604A3">
            <w:r>
              <w:t>Individuals</w:t>
            </w:r>
            <w:r w:rsidRPr="00182B41">
              <w:t xml:space="preserve"> with no claims history for SMI or SUD</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hideMark/>
          </w:tcPr>
          <w:p w14:paraId="2505B0B2" w14:textId="3B86F128" w:rsidR="00DC7FEB" w:rsidRPr="00182B41" w:rsidRDefault="00DC7FEB" w:rsidP="002604A3">
            <w:r w:rsidRPr="00182B41">
              <w:t>MSP and DAD</w:t>
            </w:r>
            <w:r w:rsidR="00FF0140">
              <w:t>*</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hideMark/>
          </w:tcPr>
          <w:p w14:paraId="66585B87" w14:textId="77777777" w:rsidR="00DC7FEB" w:rsidRPr="00182B41" w:rsidRDefault="00DC7FEB" w:rsidP="002604A3">
            <w:r w:rsidRPr="00182B41">
              <w:t>N/A</w:t>
            </w:r>
          </w:p>
        </w:tc>
      </w:tr>
      <w:tr w:rsidR="00DC7FEB" w:rsidRPr="00182B41" w14:paraId="4CF9A14B" w14:textId="77777777" w:rsidTr="000A0514">
        <w:trPr>
          <w:trHeight w:val="406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5D00EC85" w14:textId="77777777" w:rsidR="00DC7FEB" w:rsidRPr="00182B41" w:rsidRDefault="00DC7FEB" w:rsidP="002604A3">
            <w:r w:rsidRPr="00182B41">
              <w:t>Treated</w:t>
            </w:r>
          </w:p>
          <w:p w14:paraId="077E8B21" w14:textId="77777777" w:rsidR="00DC7FEB" w:rsidRPr="00182B41" w:rsidRDefault="00DC7FEB" w:rsidP="002604A3">
            <w:r w:rsidRPr="00182B41">
              <w:t xml:space="preserve"> for SMI</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1CAC182E" w14:textId="14FADB46" w:rsidR="00DC7FEB" w:rsidRPr="00182B41" w:rsidRDefault="00DC7FEB" w:rsidP="002604A3">
            <w:r>
              <w:t>Individuals</w:t>
            </w:r>
            <w:r w:rsidRPr="00182B41">
              <w:t xml:space="preserve"> with at least one inpatient claim (for any duration) OR 2 or more outpatient claims (on different dates) within two-year look back </w:t>
            </w:r>
            <w:r w:rsidRPr="00182B41">
              <w:rPr>
                <w:rFonts w:eastAsia="Times New Roman"/>
                <w:bCs/>
              </w:rPr>
              <w:t xml:space="preserve">(April 1 2020-March 31, 2022) </w:t>
            </w:r>
            <w:r w:rsidRPr="00182B41">
              <w:t>for schizophrenia or bipolar disorders. </w:t>
            </w:r>
            <w:r w:rsidR="004A7E96">
              <w:t>D</w:t>
            </w:r>
            <w:r w:rsidR="004A7E96">
              <w:t>iagnostic algorithm for S</w:t>
            </w:r>
            <w:r w:rsidR="004A7E96">
              <w:t>MI</w:t>
            </w:r>
            <w:r w:rsidR="004A7E96">
              <w:t xml:space="preserve"> </w:t>
            </w:r>
            <w:r w:rsidR="004A7E96">
              <w:t>validated using administrative health data</w:t>
            </w:r>
            <w:r w:rsidR="00281FF0">
              <w:t xml:space="preserve"> </w:t>
            </w:r>
            <w:sdt>
              <w:sdtPr>
                <w:rPr>
                  <w:color w:val="000000"/>
                </w:rPr>
                <w:tag w:val="MENDELEY_CITATION_v3_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"/>
                <w:id w:val="-1859029291"/>
                <w:placeholder>
                  <w:docPart w:val="DefaultPlaceholder_-1854013440"/>
                </w:placeholder>
              </w:sdtPr>
              <w:sdtContent>
                <w:r w:rsidR="00281FF0" w:rsidRPr="00281FF0">
                  <w:rPr>
                    <w:color w:val="000000"/>
                  </w:rPr>
                  <w:t>(</w:t>
                </w:r>
                <w:proofErr w:type="spellStart"/>
                <w:r w:rsidR="00281FF0" w:rsidRPr="00281FF0">
                  <w:rPr>
                    <w:color w:val="000000"/>
                  </w:rPr>
                  <w:t>Kurdyak</w:t>
                </w:r>
                <w:proofErr w:type="spellEnd"/>
                <w:r w:rsidR="00281FF0" w:rsidRPr="00281FF0">
                  <w:rPr>
                    <w:color w:val="000000"/>
                  </w:rPr>
                  <w:t xml:space="preserve"> et al., 2015)</w:t>
                </w:r>
              </w:sdtContent>
            </w:sdt>
            <w:r w:rsidR="004A7E96">
              <w:t>.</w:t>
            </w:r>
          </w:p>
        </w:tc>
        <w:tc>
          <w:tcPr>
            <w:tcW w:w="1276" w:type="dxa"/>
            <w:tcBorders>
              <w:top w:val="single" w:sz="6" w:space="0" w:color="7F7F7F" w:themeColor="text1" w:themeTint="80"/>
              <w:left w:val="single" w:sz="6" w:space="0" w:color="7F7F7F" w:themeColor="text1" w:themeTint="80"/>
              <w:right w:val="single" w:sz="6" w:space="0" w:color="7F7F7F" w:themeColor="text1" w:themeTint="80"/>
            </w:tcBorders>
          </w:tcPr>
          <w:p w14:paraId="1128501D" w14:textId="77777777" w:rsidR="00DC7FEB" w:rsidRPr="00182B41" w:rsidRDefault="00DC7FEB" w:rsidP="002604A3">
            <w:r w:rsidRPr="00182B41">
              <w:t>MSP and DAD</w:t>
            </w:r>
          </w:p>
        </w:tc>
        <w:tc>
          <w:tcPr>
            <w:tcW w:w="3260" w:type="dxa"/>
            <w:tcBorders>
              <w:top w:val="single" w:sz="6" w:space="0" w:color="7F7F7F" w:themeColor="text1" w:themeTint="80"/>
              <w:left w:val="single" w:sz="6" w:space="0" w:color="7F7F7F" w:themeColor="text1" w:themeTint="80"/>
              <w:right w:val="single" w:sz="6" w:space="0" w:color="auto"/>
            </w:tcBorders>
          </w:tcPr>
          <w:p w14:paraId="5296333D" w14:textId="77777777" w:rsidR="00DC7FEB" w:rsidRPr="00182B41" w:rsidRDefault="00DC7FEB" w:rsidP="002604A3">
            <w:r w:rsidRPr="00182B41">
              <w:t xml:space="preserve">Outpatient treatment for schizophrenia spectrum disorders: </w:t>
            </w:r>
          </w:p>
          <w:p w14:paraId="673888AB" w14:textId="77777777" w:rsidR="00DC7FEB" w:rsidRPr="00182B41" w:rsidRDefault="00DC7FEB" w:rsidP="002604A3">
            <w:r w:rsidRPr="00182B41">
              <w:t xml:space="preserve">• DX9CODE = 295 and 298 (exclude MSP </w:t>
            </w:r>
            <w:proofErr w:type="spellStart"/>
            <w:r w:rsidRPr="00182B41">
              <w:t>ServLoc</w:t>
            </w:r>
            <w:proofErr w:type="spellEnd"/>
            <w:r w:rsidRPr="00182B41">
              <w:t>= I</w:t>
            </w:r>
            <w:r w:rsidRPr="00182B41">
              <w:rPr>
                <w:u w:val="single"/>
              </w:rPr>
              <w:t>;</w:t>
            </w:r>
            <w:r w:rsidRPr="00182B41">
              <w:t xml:space="preserve"> Inpatient) </w:t>
            </w:r>
          </w:p>
          <w:p w14:paraId="7EDFFC55" w14:textId="77777777" w:rsidR="00DC7FEB" w:rsidRPr="00182B41" w:rsidRDefault="00DC7FEB" w:rsidP="002604A3"/>
          <w:p w14:paraId="71E03E83" w14:textId="77777777" w:rsidR="00DC7FEB" w:rsidRPr="00182B41" w:rsidRDefault="00DC7FEB" w:rsidP="002604A3">
            <w:r w:rsidRPr="00182B41">
              <w:t xml:space="preserve">Hospitalized for schizophrenia spectrum disorders: </w:t>
            </w:r>
          </w:p>
          <w:p w14:paraId="42CB2E89" w14:textId="77777777" w:rsidR="00DC7FEB" w:rsidRPr="00182B41" w:rsidRDefault="00DC7FEB" w:rsidP="002604A3">
            <w:r w:rsidRPr="00182B41">
              <w:t>• DX10CODE1: F20, F25, and F29 </w:t>
            </w:r>
          </w:p>
          <w:p w14:paraId="07C51CDB" w14:textId="77777777" w:rsidR="00DC7FEB" w:rsidRPr="00182B41" w:rsidRDefault="00DC7FEB" w:rsidP="002604A3"/>
          <w:p w14:paraId="2FF0C44B" w14:textId="77777777" w:rsidR="00DC7FEB" w:rsidRPr="00182B41" w:rsidRDefault="00DC7FEB" w:rsidP="002604A3">
            <w:r w:rsidRPr="00182B41">
              <w:t xml:space="preserve">Outpatient treatment for bipolar disorders: </w:t>
            </w:r>
          </w:p>
          <w:p w14:paraId="42A736B4" w14:textId="77777777" w:rsidR="00DC7FEB" w:rsidRPr="00182B41" w:rsidRDefault="00DC7FEB" w:rsidP="002604A3">
            <w:r w:rsidRPr="00182B41">
              <w:t xml:space="preserve">• DX9CODE = 296 (exclude MSP </w:t>
            </w:r>
            <w:proofErr w:type="spellStart"/>
            <w:r w:rsidRPr="00182B41">
              <w:t>ServLoc</w:t>
            </w:r>
            <w:proofErr w:type="spellEnd"/>
            <w:r w:rsidRPr="00182B41">
              <w:t>= I</w:t>
            </w:r>
            <w:r w:rsidRPr="00182B41">
              <w:rPr>
                <w:u w:val="single"/>
              </w:rPr>
              <w:t>;</w:t>
            </w:r>
            <w:r w:rsidRPr="00182B41">
              <w:t xml:space="preserve"> Inpatient) </w:t>
            </w:r>
          </w:p>
          <w:p w14:paraId="23EA7FD8" w14:textId="77777777" w:rsidR="00DC7FEB" w:rsidRPr="00182B41" w:rsidRDefault="00DC7FEB" w:rsidP="002604A3"/>
          <w:p w14:paraId="76373CE2" w14:textId="77777777" w:rsidR="00DC7FEB" w:rsidRPr="00182B41" w:rsidRDefault="00DC7FEB" w:rsidP="002604A3">
            <w:r w:rsidRPr="00182B41">
              <w:t xml:space="preserve">Hospitalized for bipolar disorders: </w:t>
            </w:r>
          </w:p>
          <w:p w14:paraId="4027ABE1" w14:textId="6E5C8B9C" w:rsidR="00F202CA" w:rsidRPr="00182B41" w:rsidRDefault="00DC7FEB" w:rsidP="002604A3">
            <w:r w:rsidRPr="00182B41">
              <w:t>• DX10CODE1: F30–F31, F34.0 </w:t>
            </w:r>
          </w:p>
        </w:tc>
      </w:tr>
      <w:tr w:rsidR="00DC7FEB" w:rsidRPr="00182B41" w14:paraId="697C92BE" w14:textId="77777777" w:rsidTr="000A0514">
        <w:trPr>
          <w:trHeight w:val="1524"/>
        </w:trPr>
        <w:tc>
          <w:tcPr>
            <w:tcW w:w="1552" w:type="dxa"/>
            <w:tcBorders>
              <w:top w:val="single" w:sz="6" w:space="0" w:color="7F7F7F" w:themeColor="text1" w:themeTint="80"/>
              <w:left w:val="single" w:sz="6" w:space="0" w:color="auto"/>
              <w:bottom w:val="single" w:sz="4" w:space="0" w:color="A6A6A6" w:themeColor="background1" w:themeShade="A6"/>
              <w:right w:val="single" w:sz="6" w:space="0" w:color="7F7F7F" w:themeColor="text1" w:themeTint="80"/>
            </w:tcBorders>
            <w:hideMark/>
          </w:tcPr>
          <w:p w14:paraId="1FAD89D2" w14:textId="77777777" w:rsidR="00DC7FEB" w:rsidRPr="00182B41" w:rsidRDefault="00DC7FEB" w:rsidP="002604A3">
            <w:r w:rsidRPr="00182B41">
              <w:t>Treated for SUD</w:t>
            </w:r>
          </w:p>
        </w:tc>
        <w:tc>
          <w:tcPr>
            <w:tcW w:w="3260" w:type="dxa"/>
            <w:tcBorders>
              <w:top w:val="single" w:sz="6" w:space="0" w:color="7F7F7F" w:themeColor="text1" w:themeTint="80"/>
              <w:left w:val="single" w:sz="6" w:space="0" w:color="7F7F7F" w:themeColor="text1" w:themeTint="80"/>
              <w:bottom w:val="single" w:sz="4" w:space="0" w:color="A6A6A6" w:themeColor="background1" w:themeShade="A6"/>
              <w:right w:val="single" w:sz="6" w:space="0" w:color="7F7F7F" w:themeColor="text1" w:themeTint="80"/>
            </w:tcBorders>
          </w:tcPr>
          <w:p w14:paraId="13EFA3D4" w14:textId="3122A494" w:rsidR="00DC7FEB" w:rsidRDefault="00DC7FEB" w:rsidP="002604A3">
            <w:r>
              <w:t>Individuals</w:t>
            </w:r>
            <w:r w:rsidRPr="00182B41">
              <w:t xml:space="preserve"> with at least one inpatient claim (for any duration) OR 2 or more outpatient claims (on different dates) within two-year look back (April 1 2020-March 31, 2022) for any SUD</w:t>
            </w:r>
            <w:r w:rsidR="00160F5C">
              <w:t xml:space="preserve">. </w:t>
            </w:r>
            <w:r w:rsidR="004A7E96">
              <w:t xml:space="preserve">No validated diagnostic algorithm for SUD using </w:t>
            </w:r>
            <w:r w:rsidR="00281FF0">
              <w:t xml:space="preserve">Canadian </w:t>
            </w:r>
            <w:r w:rsidR="004A7E96">
              <w:t xml:space="preserve">administrative </w:t>
            </w:r>
            <w:r w:rsidR="00281FF0">
              <w:t xml:space="preserve">health </w:t>
            </w:r>
            <w:r w:rsidR="004A7E96">
              <w:t>data.</w:t>
            </w:r>
          </w:p>
          <w:p w14:paraId="5F8D1361" w14:textId="45CE0A10" w:rsidR="00160F5C" w:rsidRPr="00182B41" w:rsidRDefault="00160F5C" w:rsidP="002604A3"/>
        </w:tc>
        <w:tc>
          <w:tcPr>
            <w:tcW w:w="1276" w:type="dxa"/>
            <w:tcBorders>
              <w:top w:val="single" w:sz="6" w:space="0" w:color="7F7F7F" w:themeColor="text1" w:themeTint="80"/>
              <w:left w:val="single" w:sz="6" w:space="0" w:color="7F7F7F" w:themeColor="text1" w:themeTint="80"/>
              <w:right w:val="single" w:sz="6" w:space="0" w:color="7F7F7F" w:themeColor="text1" w:themeTint="80"/>
            </w:tcBorders>
            <w:hideMark/>
          </w:tcPr>
          <w:p w14:paraId="422D6520" w14:textId="77777777" w:rsidR="00DC7FEB" w:rsidRPr="00182B41" w:rsidRDefault="00DC7FEB" w:rsidP="002604A3">
            <w:r w:rsidRPr="00182B41">
              <w:t>MSP and DAD</w:t>
            </w:r>
          </w:p>
        </w:tc>
        <w:tc>
          <w:tcPr>
            <w:tcW w:w="3260" w:type="dxa"/>
            <w:tcBorders>
              <w:top w:val="single" w:sz="6" w:space="0" w:color="7F7F7F" w:themeColor="text1" w:themeTint="80"/>
              <w:left w:val="single" w:sz="6" w:space="0" w:color="7F7F7F" w:themeColor="text1" w:themeTint="80"/>
              <w:right w:val="single" w:sz="6" w:space="0" w:color="auto"/>
            </w:tcBorders>
            <w:hideMark/>
          </w:tcPr>
          <w:p w14:paraId="628D6440" w14:textId="77777777" w:rsidR="00DC7FEB" w:rsidRPr="00182B41" w:rsidRDefault="00DC7FEB" w:rsidP="002604A3">
            <w:r w:rsidRPr="00182B41">
              <w:t>Outpatient treatment for SUD:</w:t>
            </w:r>
          </w:p>
          <w:p w14:paraId="654BCD1B" w14:textId="77777777" w:rsidR="00DC7FEB" w:rsidRPr="00182B41" w:rsidRDefault="00DC7FEB" w:rsidP="002604A3">
            <w:r w:rsidRPr="00182B41">
              <w:t>• ICD-9: 303, 304</w:t>
            </w:r>
          </w:p>
          <w:p w14:paraId="28086731" w14:textId="77777777" w:rsidR="00DC7FEB" w:rsidRPr="00182B41" w:rsidRDefault="00DC7FEB" w:rsidP="002604A3">
            <w:r w:rsidRPr="00182B41">
              <w:t>Hospitalized for SUD:</w:t>
            </w:r>
          </w:p>
          <w:p w14:paraId="656B893B" w14:textId="0DF9C252" w:rsidR="00F202CA" w:rsidRPr="00182B41" w:rsidRDefault="00DC7FEB" w:rsidP="002604A3">
            <w:r w:rsidRPr="00182B41">
              <w:t>• ICD-10: F10-F19, F55 (Most responsible or Dx positions 2-25)</w:t>
            </w:r>
          </w:p>
        </w:tc>
      </w:tr>
      <w:tr w:rsidR="00DC7FEB" w:rsidRPr="00182B41" w14:paraId="7C169625" w14:textId="77777777" w:rsidTr="000A0514">
        <w:trPr>
          <w:trHeight w:val="68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6B167BF5" w14:textId="77777777" w:rsidR="00DC7FEB" w:rsidRPr="00182B41" w:rsidRDefault="00DC7FEB" w:rsidP="002604A3">
            <w:r w:rsidRPr="00182B41">
              <w:t>Treated for Concurrent Disorders</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589E4649" w14:textId="74A960B2" w:rsidR="00DC7FEB" w:rsidRPr="00182B41" w:rsidRDefault="00DC7FEB" w:rsidP="002604A3">
            <w:r w:rsidRPr="00182B41">
              <w:t xml:space="preserve">Refer to above definitions for </w:t>
            </w:r>
            <w:r w:rsidR="00F2392B">
              <w:t xml:space="preserve">both </w:t>
            </w:r>
            <w:r w:rsidRPr="00182B41">
              <w:t>SMI</w:t>
            </w:r>
            <w:r w:rsidR="00F2392B">
              <w:t xml:space="preserve"> and </w:t>
            </w:r>
            <w:r w:rsidRPr="00182B41">
              <w:t>SUD</w:t>
            </w:r>
            <w:r w:rsidR="00F2392B">
              <w:t>.</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4AFB4818" w14:textId="77777777" w:rsidR="00DC7FEB" w:rsidRPr="00182B41" w:rsidRDefault="00DC7FEB" w:rsidP="002604A3">
            <w:r w:rsidRPr="00182B41">
              <w:t>MSP and DAD</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tcPr>
          <w:p w14:paraId="250997F0" w14:textId="500D2A6F" w:rsidR="00DC7FEB" w:rsidRPr="00182B41" w:rsidRDefault="00DC7FEB" w:rsidP="002604A3">
            <w:r w:rsidRPr="00182B41">
              <w:t xml:space="preserve">Refer to above coding for </w:t>
            </w:r>
            <w:r w:rsidR="009D3E2E">
              <w:t xml:space="preserve">both SMI and </w:t>
            </w:r>
            <w:r w:rsidRPr="00182B41">
              <w:t>SUD</w:t>
            </w:r>
            <w:r w:rsidR="009D3E2E">
              <w:t>.</w:t>
            </w:r>
          </w:p>
        </w:tc>
      </w:tr>
      <w:tr w:rsidR="00CA2FBA" w:rsidRPr="00182B41" w14:paraId="1D9223F8" w14:textId="77777777" w:rsidTr="00CA2FBA">
        <w:trPr>
          <w:trHeight w:val="330"/>
        </w:trPr>
        <w:tc>
          <w:tcPr>
            <w:tcW w:w="9348" w:type="dxa"/>
            <w:gridSpan w:val="4"/>
            <w:tcBorders>
              <w:top w:val="single" w:sz="6" w:space="0" w:color="7F7F7F" w:themeColor="text1" w:themeTint="80"/>
              <w:left w:val="single" w:sz="6" w:space="0" w:color="auto"/>
              <w:bottom w:val="single" w:sz="6" w:space="0" w:color="7F7F7F" w:themeColor="text1" w:themeTint="80"/>
              <w:right w:val="single" w:sz="6" w:space="0" w:color="auto"/>
            </w:tcBorders>
          </w:tcPr>
          <w:p w14:paraId="6717F801" w14:textId="7DCD9225" w:rsidR="00CA2FBA" w:rsidRPr="00182B41" w:rsidRDefault="00CA2FBA" w:rsidP="002604A3">
            <w:r>
              <w:t xml:space="preserve">Other </w:t>
            </w:r>
            <w:r w:rsidR="00EE28C2">
              <w:t xml:space="preserve">independent variables </w:t>
            </w:r>
          </w:p>
        </w:tc>
      </w:tr>
      <w:tr w:rsidR="00A40C8E" w:rsidRPr="00182B41" w14:paraId="3CCF4F24" w14:textId="77777777" w:rsidTr="000A0514">
        <w:trPr>
          <w:trHeight w:val="68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6ADCF647" w14:textId="600B885C" w:rsidR="00A40C8E" w:rsidRPr="007D4004" w:rsidRDefault="00A40C8E" w:rsidP="00487FA4">
            <w:r>
              <w:t>Age</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39E0F901" w14:textId="5BC072F6" w:rsidR="00A40C8E" w:rsidRPr="007D4004" w:rsidRDefault="00A40C8E" w:rsidP="00487FA4">
            <w:r>
              <w:t xml:space="preserve">Age of individual as of </w:t>
            </w:r>
            <w:r w:rsidR="000A0514">
              <w:t>April 1, 2022</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06BD74E8" w14:textId="559574F9" w:rsidR="00A40C8E" w:rsidRPr="007D4004" w:rsidRDefault="00A40C8E" w:rsidP="00487FA4">
            <w:r>
              <w:t>MSP</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tcPr>
          <w:p w14:paraId="2D3A9E15" w14:textId="0B68EA64" w:rsidR="00A40C8E" w:rsidRPr="007D4004" w:rsidRDefault="0055753E" w:rsidP="00487FA4">
            <w:r>
              <w:t>As indicated in MSP patient registration file</w:t>
            </w:r>
          </w:p>
        </w:tc>
      </w:tr>
      <w:tr w:rsidR="00A40C8E" w:rsidRPr="00182B41" w14:paraId="0EAD8CDF" w14:textId="77777777" w:rsidTr="000A0514">
        <w:trPr>
          <w:trHeight w:val="68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781BE4CD" w14:textId="216E1B68" w:rsidR="00A40C8E" w:rsidRPr="007D4004" w:rsidRDefault="00A40C8E" w:rsidP="00487FA4">
            <w:r>
              <w:t>Administrative sex</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61258CAC" w14:textId="3C8F1AB8" w:rsidR="00A40C8E" w:rsidRPr="007D4004" w:rsidRDefault="00A40C8E" w:rsidP="00487FA4">
            <w:r>
              <w:t>Administrative sex</w:t>
            </w:r>
            <w:r w:rsidR="000A0514">
              <w:t xml:space="preserve"> as of April 1, 2022</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78929A97" w14:textId="69CE0FDE" w:rsidR="00A40C8E" w:rsidRPr="007D4004" w:rsidRDefault="00A40C8E" w:rsidP="00487FA4">
            <w:r>
              <w:t>MSP</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tcPr>
          <w:p w14:paraId="2B419994" w14:textId="732630CA" w:rsidR="00A40C8E" w:rsidRPr="007D4004" w:rsidRDefault="0055753E" w:rsidP="00487FA4">
            <w:r>
              <w:t>As indicated in MSP patient registration file</w:t>
            </w:r>
          </w:p>
        </w:tc>
      </w:tr>
      <w:tr w:rsidR="00A40C8E" w:rsidRPr="00182B41" w14:paraId="5B8EE226" w14:textId="77777777" w:rsidTr="000A0514">
        <w:trPr>
          <w:trHeight w:val="68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33021324" w14:textId="672E8D23" w:rsidR="00A40C8E" w:rsidRPr="007D4004" w:rsidRDefault="00A40C8E" w:rsidP="00487FA4">
            <w:r>
              <w:t>Health Authority</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2155456C" w14:textId="6E6B7015" w:rsidR="000A0514" w:rsidRDefault="00A40C8E" w:rsidP="000A0514">
            <w:r>
              <w:t>Health authority of residence</w:t>
            </w:r>
            <w:r w:rsidR="000A0514">
              <w:t xml:space="preserve"> as of April 1, 2022. BC Health Authorities:</w:t>
            </w:r>
          </w:p>
          <w:p w14:paraId="71A51488" w14:textId="14148B54" w:rsidR="00A40C8E" w:rsidRPr="007D4004" w:rsidRDefault="000A0514" w:rsidP="000A0514">
            <w:r>
              <w:t xml:space="preserve">   Interior, Fraser, Vancouver Coastal, Island, Northern, Unknown</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6511980B" w14:textId="7CD50688" w:rsidR="00A40C8E" w:rsidRPr="007D4004" w:rsidRDefault="00A40C8E" w:rsidP="00487FA4">
            <w:r>
              <w:t>MSP</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tcPr>
          <w:p w14:paraId="6F02DAC0" w14:textId="1B2AA8B3" w:rsidR="00A40C8E" w:rsidRPr="007D4004" w:rsidRDefault="0055753E" w:rsidP="00487FA4">
            <w:r>
              <w:t>As indicated in MSP patient registration file</w:t>
            </w:r>
          </w:p>
        </w:tc>
      </w:tr>
      <w:tr w:rsidR="00A40C8E" w:rsidRPr="00182B41" w14:paraId="3B113FBA" w14:textId="77777777" w:rsidTr="000A0514">
        <w:trPr>
          <w:trHeight w:val="68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256F1A51" w14:textId="29F541A2" w:rsidR="00A40C8E" w:rsidRDefault="00A40C8E" w:rsidP="00487FA4">
            <w:r>
              <w:lastRenderedPageBreak/>
              <w:t>Immigration category</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32514EAC" w14:textId="024CC021" w:rsidR="00A40C8E" w:rsidRPr="007D4004" w:rsidRDefault="00A40C8E" w:rsidP="00487FA4">
            <w:r>
              <w:t>Immigration category (immigrant/non-immigrant) and group</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7443EDA1" w14:textId="07AE039D" w:rsidR="00A40C8E" w:rsidRDefault="0055753E" w:rsidP="00487FA4">
            <w:r>
              <w:t>IRCC</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tcPr>
          <w:p w14:paraId="6D002ED3" w14:textId="3FF42288" w:rsidR="00A40C8E" w:rsidRPr="007D4004" w:rsidRDefault="0055753E" w:rsidP="00487FA4">
            <w:r>
              <w:t xml:space="preserve">Refer to IRCC definition for Immigration category </w:t>
            </w:r>
            <w:sdt>
              <w:sdtPr>
                <w:rPr>
                  <w:color w:val="000000"/>
                </w:rPr>
                <w:tag w:val="MENDELEY_CITATION_v3_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"/>
                <w:id w:val="-1348478122"/>
                <w:placeholder>
                  <w:docPart w:val="DefaultPlaceholder_-1854013440"/>
                </w:placeholder>
              </w:sdtPr>
              <w:sdtContent>
                <w:r w:rsidR="00281FF0" w:rsidRPr="00281FF0">
                  <w:rPr>
                    <w:color w:val="000000"/>
                  </w:rPr>
                  <w:t>(IRCC, 2023)</w:t>
                </w:r>
              </w:sdtContent>
            </w:sdt>
          </w:p>
        </w:tc>
      </w:tr>
      <w:tr w:rsidR="00A40C8E" w:rsidRPr="00182B41" w14:paraId="548D7B81" w14:textId="77777777" w:rsidTr="000A0514">
        <w:trPr>
          <w:trHeight w:val="68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1FC68BC7" w14:textId="71CA6E83" w:rsidR="00A40C8E" w:rsidRDefault="00A40C8E" w:rsidP="00487FA4">
            <w:r>
              <w:t>Pharmacare plan C</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1EED1687" w14:textId="277BF10F" w:rsidR="00A40C8E" w:rsidRPr="007D4004" w:rsidRDefault="0055753E" w:rsidP="00487FA4">
            <w:r>
              <w:t>D</w:t>
            </w:r>
            <w:r w:rsidRPr="00097144">
              <w:t>rug coverage related to income assistance</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08860C97" w14:textId="0C8F9E55" w:rsidR="00A40C8E" w:rsidRDefault="0055753E" w:rsidP="00487FA4">
            <w:r>
              <w:t>MSP, Pharmanet</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tcPr>
          <w:p w14:paraId="199DC4A4" w14:textId="06F9A241" w:rsidR="00A40C8E" w:rsidRPr="007D4004" w:rsidRDefault="0055753E" w:rsidP="00487FA4">
            <w:r>
              <w:t>Refer to Province of BC definition for Plan C coverage</w:t>
            </w:r>
            <w:r w:rsidR="00160F5C">
              <w:t xml:space="preserve"> </w:t>
            </w:r>
            <w:sdt>
              <w:sdtPr>
                <w:rPr>
                  <w:color w:val="000000"/>
                </w:rPr>
                <w:tag w:val="MENDELEY_CITATION_v3_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"/>
                <w:id w:val="2116936215"/>
                <w:placeholder>
                  <w:docPart w:val="DefaultPlaceholder_-1854013440"/>
                </w:placeholder>
              </w:sdtPr>
              <w:sdtContent>
                <w:r w:rsidR="00281FF0" w:rsidRPr="00281FF0">
                  <w:rPr>
                    <w:color w:val="000000"/>
                  </w:rPr>
                  <w:t>(Province of British Columbia, 2026)</w:t>
                </w:r>
              </w:sdtContent>
            </w:sdt>
          </w:p>
        </w:tc>
      </w:tr>
      <w:tr w:rsidR="00487FA4" w:rsidRPr="00182B41" w14:paraId="265AC8FC" w14:textId="77777777" w:rsidTr="000A0514">
        <w:trPr>
          <w:trHeight w:val="68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03CA184B" w14:textId="2163081A" w:rsidR="00487FA4" w:rsidRPr="00182B41" w:rsidRDefault="00487FA4" w:rsidP="00487FA4">
            <w:r w:rsidRPr="007D4004">
              <w:t>Charlson Comorbidity Index</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7B12A08D" w14:textId="51C336DA" w:rsidR="00487FA4" w:rsidRPr="00182B41" w:rsidRDefault="00487FA4" w:rsidP="00487FA4">
            <w:r w:rsidRPr="007D4004">
              <w:t>Weighted sum of Charlson comorbidities. Higher scores indicate greater risk of mortality or use of health resources</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14A640FA" w14:textId="5736C4EA" w:rsidR="00487FA4" w:rsidRPr="00182B41" w:rsidRDefault="00487FA4" w:rsidP="00487FA4">
            <w:r w:rsidRPr="007D4004">
              <w:t>MSP and DAD</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tcPr>
          <w:p w14:paraId="4917851F" w14:textId="46275F66" w:rsidR="00487FA4" w:rsidRPr="00182B41" w:rsidRDefault="00487FA4" w:rsidP="00487FA4">
            <w:r w:rsidRPr="007D4004">
              <w:t>Refer to definition and coding used by Quan et al.</w:t>
            </w:r>
            <w:sdt>
              <w:sdtPr>
                <w:rPr>
                  <w:color w:val="000000"/>
                </w:rPr>
                <w:tag w:val="MENDELEY_CITATION_v3_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"/>
                <w:id w:val="-684826305"/>
                <w:placeholder>
                  <w:docPart w:val="D1BBA7D1788DC34EA9F52139C12C723F"/>
                </w:placeholder>
              </w:sdtPr>
              <w:sdtContent>
                <w:r w:rsidR="00281FF0" w:rsidRPr="00281FF0">
                  <w:rPr>
                    <w:color w:val="000000"/>
                  </w:rPr>
                  <w:t>(Quan et al., 2011)</w:t>
                </w:r>
              </w:sdtContent>
            </w:sdt>
          </w:p>
        </w:tc>
      </w:tr>
      <w:tr w:rsidR="00487FA4" w:rsidRPr="00182B41" w14:paraId="64CD4BEA" w14:textId="77777777" w:rsidTr="000A0514">
        <w:trPr>
          <w:trHeight w:val="68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5C952C1C" w14:textId="41637DC3" w:rsidR="00487FA4" w:rsidRPr="00182B41" w:rsidRDefault="00487FA4" w:rsidP="00487FA4">
            <w:r w:rsidRPr="007D4004">
              <w:t>Neighbourhood Income Quintile After Tax (QAATIPPE)</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61CA19D8" w14:textId="54134DA2" w:rsidR="00487FA4" w:rsidRPr="00182B41" w:rsidRDefault="00487FA4" w:rsidP="00487FA4">
            <w:r w:rsidRPr="007D4004">
              <w:t>Categorical variable of neighbou</w:t>
            </w:r>
            <w:r w:rsidR="00EE28C2">
              <w:t>r</w:t>
            </w:r>
            <w:r w:rsidRPr="007D4004">
              <w:t>hood (CMA/CA) income quintiles 1-5</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214E4DFC" w14:textId="54510692" w:rsidR="00487FA4" w:rsidRPr="00182B41" w:rsidRDefault="00487FA4" w:rsidP="00487FA4">
            <w:r w:rsidRPr="007D4004">
              <w:t>MSP and PCCF+</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tcPr>
          <w:p w14:paraId="54128035" w14:textId="3917D8CE" w:rsidR="00487FA4" w:rsidRPr="00182B41" w:rsidRDefault="00487FA4" w:rsidP="00487FA4">
            <w:r w:rsidRPr="007D4004">
              <w:t>Refer to CIHI definition of QAATIPPE and use of PCCF+</w:t>
            </w:r>
            <w:r w:rsidR="00160F5C">
              <w:t xml:space="preserve"> </w:t>
            </w:r>
            <w:sdt>
              <w:sdtPr>
                <w:rPr>
                  <w:color w:val="000000"/>
                </w:rPr>
                <w:tag w:val="MENDELEY_CITATION_v3_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"/>
                <w:id w:val="-462189143"/>
                <w:placeholder>
                  <w:docPart w:val="FCD5738AE34FE54C92D350D9447F0A73"/>
                </w:placeholder>
              </w:sdtPr>
              <w:sdtContent>
                <w:r w:rsidR="00281FF0" w:rsidRPr="00281FF0">
                  <w:rPr>
                    <w:rFonts w:eastAsia="Times New Roman"/>
                    <w:color w:val="000000"/>
                  </w:rPr>
                  <w:t>(</w:t>
                </w:r>
                <w:r w:rsidR="00281FF0" w:rsidRPr="00281FF0">
                  <w:rPr>
                    <w:rFonts w:eastAsia="Times New Roman"/>
                    <w:i/>
                    <w:iCs/>
                    <w:color w:val="000000"/>
                  </w:rPr>
                  <w:t xml:space="preserve">Measuring Health Inequalities: A Toolkit — Area-Level Equity </w:t>
                </w:r>
                <w:proofErr w:type="spellStart"/>
                <w:r w:rsidR="00281FF0" w:rsidRPr="00281FF0">
                  <w:rPr>
                    <w:rFonts w:eastAsia="Times New Roman"/>
                    <w:i/>
                    <w:iCs/>
                    <w:color w:val="000000"/>
                  </w:rPr>
                  <w:t>Stratifiers</w:t>
                </w:r>
                <w:proofErr w:type="spellEnd"/>
                <w:r w:rsidR="00281FF0" w:rsidRPr="00281FF0">
                  <w:rPr>
                    <w:rFonts w:eastAsia="Times New Roman"/>
                    <w:i/>
                    <w:iCs/>
                    <w:color w:val="000000"/>
                  </w:rPr>
                  <w:t xml:space="preserve"> Using PCCF and PCCF+</w:t>
                </w:r>
                <w:r w:rsidR="00281FF0" w:rsidRPr="00281FF0">
                  <w:rPr>
                    <w:rFonts w:eastAsia="Times New Roman"/>
                    <w:color w:val="000000"/>
                  </w:rPr>
                  <w:t>, 2018)</w:t>
                </w:r>
              </w:sdtContent>
            </w:sdt>
          </w:p>
        </w:tc>
      </w:tr>
      <w:tr w:rsidR="008E58D5" w:rsidRPr="00182B41" w14:paraId="3A702943" w14:textId="77777777" w:rsidTr="000A0514">
        <w:trPr>
          <w:trHeight w:val="687"/>
        </w:trPr>
        <w:tc>
          <w:tcPr>
            <w:tcW w:w="1552" w:type="dxa"/>
            <w:tcBorders>
              <w:top w:val="single" w:sz="6" w:space="0" w:color="7F7F7F" w:themeColor="text1" w:themeTint="80"/>
              <w:left w:val="single" w:sz="6" w:space="0" w:color="auto"/>
              <w:bottom w:val="single" w:sz="6" w:space="0" w:color="7F7F7F" w:themeColor="text1" w:themeTint="80"/>
              <w:right w:val="single" w:sz="6" w:space="0" w:color="7F7F7F" w:themeColor="text1" w:themeTint="80"/>
            </w:tcBorders>
          </w:tcPr>
          <w:p w14:paraId="3B2571F6" w14:textId="5528F31B" w:rsidR="008E58D5" w:rsidRPr="007D4004" w:rsidRDefault="008B295C" w:rsidP="008E58D5">
            <w:r>
              <w:t>Rurality</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2691CA5A" w14:textId="14A64EFC" w:rsidR="008E58D5" w:rsidRPr="007D4004" w:rsidRDefault="008B295C" w:rsidP="008E58D5">
            <w:r>
              <w:t xml:space="preserve">Categorical variable for </w:t>
            </w:r>
            <w:r w:rsidRPr="008B295C">
              <w:t>metro/</w:t>
            </w:r>
            <w:proofErr w:type="spellStart"/>
            <w:r w:rsidRPr="008B295C">
              <w:t>SACtype</w:t>
            </w:r>
            <w:proofErr w:type="spellEnd"/>
            <w:r w:rsidRPr="008B295C">
              <w:t xml:space="preserve"> (1), small urban/</w:t>
            </w:r>
            <w:proofErr w:type="spellStart"/>
            <w:r w:rsidRPr="008B295C">
              <w:t>SACtype</w:t>
            </w:r>
            <w:proofErr w:type="spellEnd"/>
            <w:r w:rsidRPr="008B295C">
              <w:t xml:space="preserve"> (2, 3), rural/</w:t>
            </w:r>
            <w:proofErr w:type="spellStart"/>
            <w:r w:rsidRPr="008B295C">
              <w:t>SACtype</w:t>
            </w:r>
            <w:proofErr w:type="spellEnd"/>
            <w:r w:rsidRPr="008B295C">
              <w:t xml:space="preserve"> (4-8))</w:t>
            </w:r>
          </w:p>
        </w:tc>
        <w:tc>
          <w:tcPr>
            <w:tcW w:w="1276" w:type="dxa"/>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tcPr>
          <w:p w14:paraId="420CAC52" w14:textId="2ED7CE42" w:rsidR="008E58D5" w:rsidRPr="007D4004" w:rsidRDefault="008B295C" w:rsidP="008E58D5">
            <w:r>
              <w:t>MSP and PCCF+</w:t>
            </w:r>
          </w:p>
        </w:tc>
        <w:tc>
          <w:tcPr>
            <w:tcW w:w="3260" w:type="dxa"/>
            <w:tcBorders>
              <w:top w:val="single" w:sz="6" w:space="0" w:color="7F7F7F" w:themeColor="text1" w:themeTint="80"/>
              <w:left w:val="single" w:sz="6" w:space="0" w:color="7F7F7F" w:themeColor="text1" w:themeTint="80"/>
              <w:bottom w:val="single" w:sz="6" w:space="0" w:color="7F7F7F" w:themeColor="text1" w:themeTint="80"/>
              <w:right w:val="single" w:sz="6" w:space="0" w:color="auto"/>
            </w:tcBorders>
          </w:tcPr>
          <w:p w14:paraId="7B3BA685" w14:textId="74B86912" w:rsidR="008E58D5" w:rsidRPr="007D4004" w:rsidRDefault="008B295C" w:rsidP="008E58D5">
            <w:r w:rsidRPr="007D4004">
              <w:t>Refer to CIHI definition of QAATIPPE and use of PCCF+</w:t>
            </w:r>
            <w:r w:rsidR="00160F5C">
              <w:t xml:space="preserve"> </w:t>
            </w:r>
            <w:sdt>
              <w:sdtPr>
                <w:rPr>
                  <w:color w:val="000000"/>
                </w:rPr>
                <w:tag w:val="MENDELEY_CITATION_v3_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"/>
                <w:id w:val="2072774157"/>
                <w:placeholder>
                  <w:docPart w:val="73192F49B4D4EC4BA1C5FCC08EF6C1DC"/>
                </w:placeholder>
              </w:sdtPr>
              <w:sdtContent>
                <w:r w:rsidR="00281FF0" w:rsidRPr="00281FF0">
                  <w:rPr>
                    <w:rFonts w:eastAsia="Times New Roman"/>
                    <w:color w:val="000000"/>
                  </w:rPr>
                  <w:t>(</w:t>
                </w:r>
                <w:r w:rsidR="00281FF0" w:rsidRPr="00281FF0">
                  <w:rPr>
                    <w:rFonts w:eastAsia="Times New Roman"/>
                    <w:i/>
                    <w:iCs/>
                    <w:color w:val="000000"/>
                  </w:rPr>
                  <w:t xml:space="preserve">Measuring Health Inequalities: A Toolkit — Area-Level Equity </w:t>
                </w:r>
                <w:proofErr w:type="spellStart"/>
                <w:r w:rsidR="00281FF0" w:rsidRPr="00281FF0">
                  <w:rPr>
                    <w:rFonts w:eastAsia="Times New Roman"/>
                    <w:i/>
                    <w:iCs/>
                    <w:color w:val="000000"/>
                  </w:rPr>
                  <w:t>Stratifiers</w:t>
                </w:r>
                <w:proofErr w:type="spellEnd"/>
                <w:r w:rsidR="00281FF0" w:rsidRPr="00281FF0">
                  <w:rPr>
                    <w:rFonts w:eastAsia="Times New Roman"/>
                    <w:i/>
                    <w:iCs/>
                    <w:color w:val="000000"/>
                  </w:rPr>
                  <w:t xml:space="preserve"> Using PCCF and PCCF+</w:t>
                </w:r>
                <w:r w:rsidR="00281FF0" w:rsidRPr="00281FF0">
                  <w:rPr>
                    <w:rFonts w:eastAsia="Times New Roman"/>
                    <w:color w:val="000000"/>
                  </w:rPr>
                  <w:t>, 2018)</w:t>
                </w:r>
              </w:sdtContent>
            </w:sdt>
          </w:p>
        </w:tc>
      </w:tr>
    </w:tbl>
    <w:p w14:paraId="4D1935C6" w14:textId="1ED92D81" w:rsidR="008E58D5" w:rsidRPr="007D4004" w:rsidRDefault="00FF0140" w:rsidP="008E58D5">
      <w:r>
        <w:t>*</w:t>
      </w:r>
      <w:r w:rsidR="008E58D5" w:rsidRPr="007D4004">
        <w:t>MSP=Medical Services Plan; DAD=Discharge Abstract Database</w:t>
      </w:r>
      <w:r w:rsidR="008B295C">
        <w:t>; PCCF=Postal Code Conversion File</w:t>
      </w:r>
    </w:p>
    <w:p w14:paraId="6E851814" w14:textId="6A18C5C5" w:rsidR="00917DCF" w:rsidRDefault="00917DCF">
      <w:pPr>
        <w:spacing w:after="160" w:line="278" w:lineRule="auto"/>
        <w:rPr>
          <w:b/>
          <w:bCs/>
        </w:rPr>
      </w:pPr>
      <w:r>
        <w:rPr>
          <w:b/>
          <w:bCs/>
        </w:rPr>
        <w:br w:type="page"/>
      </w:r>
    </w:p>
    <w:p w14:paraId="53681784" w14:textId="77777777" w:rsidR="00D82E9D" w:rsidRDefault="00D82E9D" w:rsidP="00D82E9D">
      <w:pPr>
        <w:rPr>
          <w:b/>
          <w:bCs/>
        </w:rPr>
      </w:pPr>
    </w:p>
    <w:p w14:paraId="69A57752" w14:textId="5BC223F2" w:rsidR="00D82E9D" w:rsidRPr="00060BE8" w:rsidRDefault="00D82E9D" w:rsidP="00D82E9D">
      <w:r w:rsidRPr="005576EC">
        <w:rPr>
          <w:b/>
          <w:bCs/>
        </w:rPr>
        <w:t xml:space="preserve">Appendix </w:t>
      </w:r>
      <w:r>
        <w:rPr>
          <w:b/>
          <w:bCs/>
        </w:rPr>
        <w:t>3</w:t>
      </w:r>
      <w:r w:rsidRPr="005576EC">
        <w:rPr>
          <w:b/>
          <w:bCs/>
        </w:rPr>
        <w:t>.</w:t>
      </w:r>
      <w:r>
        <w:t xml:space="preserve"> Specification of health service use variables.</w:t>
      </w:r>
    </w:p>
    <w:tbl>
      <w:tblPr>
        <w:tblStyle w:val="TableGrid"/>
        <w:tblW w:w="0" w:type="auto"/>
        <w:tblInd w:w="-5" w:type="dxa"/>
        <w:tblLook w:val="0480" w:firstRow="0" w:lastRow="0" w:firstColumn="1" w:lastColumn="0" w:noHBand="0" w:noVBand="1"/>
      </w:tblPr>
      <w:tblGrid>
        <w:gridCol w:w="1745"/>
        <w:gridCol w:w="1054"/>
        <w:gridCol w:w="1879"/>
        <w:gridCol w:w="4677"/>
      </w:tblGrid>
      <w:tr w:rsidR="00917DCF" w:rsidRPr="00316DA9" w14:paraId="50190175" w14:textId="77777777" w:rsidTr="00F73BBE">
        <w:trPr>
          <w:cantSplit/>
          <w:trHeight w:val="428"/>
          <w:tblHeader/>
        </w:trPr>
        <w:tc>
          <w:tcPr>
            <w:tcW w:w="0" w:type="auto"/>
            <w:gridSpan w:val="4"/>
            <w:tcBorders>
              <w:top w:val="single" w:sz="8" w:space="0" w:color="auto"/>
              <w:bottom w:val="single" w:sz="12" w:space="0" w:color="auto"/>
            </w:tcBorders>
            <w:vAlign w:val="center"/>
          </w:tcPr>
          <w:p w14:paraId="5B5B13F2" w14:textId="77777777" w:rsidR="00917DCF" w:rsidRPr="00316DA9" w:rsidRDefault="00917DCF" w:rsidP="00AA2421">
            <w:pPr>
              <w:rPr>
                <w:b/>
                <w:bCs/>
              </w:rPr>
            </w:pPr>
            <w:r>
              <w:rPr>
                <w:b/>
                <w:bCs/>
              </w:rPr>
              <w:t>Specification of health service use variables</w:t>
            </w:r>
          </w:p>
        </w:tc>
      </w:tr>
      <w:tr w:rsidR="00F73BBE" w:rsidRPr="00316DA9" w14:paraId="2E9D97CC" w14:textId="77777777" w:rsidTr="00F73BBE">
        <w:trPr>
          <w:cantSplit/>
          <w:trHeight w:val="679"/>
          <w:tblHeader/>
        </w:trPr>
        <w:tc>
          <w:tcPr>
            <w:tcW w:w="0" w:type="auto"/>
            <w:tcBorders>
              <w:top w:val="single" w:sz="12" w:space="0" w:color="auto"/>
              <w:bottom w:val="single" w:sz="18" w:space="0" w:color="auto"/>
            </w:tcBorders>
          </w:tcPr>
          <w:p w14:paraId="6A59B779" w14:textId="77777777" w:rsidR="00917DCF" w:rsidRPr="00316DA9" w:rsidRDefault="00917DCF" w:rsidP="00AA2421">
            <w:pPr>
              <w:jc w:val="center"/>
              <w:rPr>
                <w:b/>
                <w:bCs/>
              </w:rPr>
            </w:pPr>
            <w:r>
              <w:rPr>
                <w:b/>
                <w:bCs/>
              </w:rPr>
              <w:t>Type of service use</w:t>
            </w:r>
          </w:p>
        </w:tc>
        <w:tc>
          <w:tcPr>
            <w:tcW w:w="0" w:type="auto"/>
            <w:tcBorders>
              <w:top w:val="single" w:sz="12" w:space="0" w:color="auto"/>
              <w:bottom w:val="single" w:sz="18" w:space="0" w:color="auto"/>
            </w:tcBorders>
          </w:tcPr>
          <w:p w14:paraId="0EE09239" w14:textId="77777777" w:rsidR="00917DCF" w:rsidRPr="00316DA9" w:rsidRDefault="00917DCF" w:rsidP="00AA2421">
            <w:pPr>
              <w:jc w:val="center"/>
              <w:rPr>
                <w:b/>
                <w:bCs/>
              </w:rPr>
            </w:pPr>
            <w:r>
              <w:rPr>
                <w:b/>
                <w:bCs/>
              </w:rPr>
              <w:t>Source Dataset</w:t>
            </w:r>
          </w:p>
        </w:tc>
        <w:tc>
          <w:tcPr>
            <w:tcW w:w="1879" w:type="dxa"/>
            <w:tcBorders>
              <w:top w:val="single" w:sz="12" w:space="0" w:color="auto"/>
              <w:bottom w:val="single" w:sz="18" w:space="0" w:color="auto"/>
            </w:tcBorders>
          </w:tcPr>
          <w:p w14:paraId="58565272" w14:textId="77777777" w:rsidR="00917DCF" w:rsidRPr="00316DA9" w:rsidRDefault="00917DCF" w:rsidP="00AA2421">
            <w:pPr>
              <w:jc w:val="center"/>
              <w:rPr>
                <w:b/>
                <w:bCs/>
              </w:rPr>
            </w:pPr>
            <w:r w:rsidRPr="00316DA9">
              <w:rPr>
                <w:b/>
                <w:bCs/>
              </w:rPr>
              <w:t>Variable</w:t>
            </w:r>
          </w:p>
        </w:tc>
        <w:tc>
          <w:tcPr>
            <w:tcW w:w="4677" w:type="dxa"/>
            <w:tcBorders>
              <w:top w:val="single" w:sz="12" w:space="0" w:color="auto"/>
              <w:bottom w:val="single" w:sz="18" w:space="0" w:color="auto"/>
            </w:tcBorders>
          </w:tcPr>
          <w:p w14:paraId="02A5D308" w14:textId="77777777" w:rsidR="00917DCF" w:rsidRPr="00316DA9" w:rsidRDefault="00917DCF" w:rsidP="00AA2421">
            <w:pPr>
              <w:jc w:val="center"/>
              <w:rPr>
                <w:b/>
                <w:bCs/>
              </w:rPr>
            </w:pPr>
            <w:r w:rsidRPr="00316DA9">
              <w:rPr>
                <w:b/>
                <w:bCs/>
              </w:rPr>
              <w:t>Fee item (MSP), ATC code(s) (5</w:t>
            </w:r>
            <w:r w:rsidRPr="00316DA9">
              <w:rPr>
                <w:b/>
                <w:bCs/>
                <w:vertAlign w:val="superscript"/>
              </w:rPr>
              <w:t>th</w:t>
            </w:r>
            <w:r w:rsidRPr="00316DA9">
              <w:rPr>
                <w:b/>
                <w:bCs/>
              </w:rPr>
              <w:t xml:space="preserve"> level), DINs</w:t>
            </w:r>
          </w:p>
        </w:tc>
      </w:tr>
      <w:tr w:rsidR="00F73BBE" w:rsidRPr="00316DA9" w14:paraId="729A6566" w14:textId="77777777" w:rsidTr="00F73BBE">
        <w:trPr>
          <w:trHeight w:val="77"/>
        </w:trPr>
        <w:tc>
          <w:tcPr>
            <w:tcW w:w="0" w:type="auto"/>
            <w:vMerge w:val="restart"/>
            <w:tcBorders>
              <w:top w:val="single" w:sz="18" w:space="0" w:color="auto"/>
            </w:tcBorders>
            <w:vAlign w:val="center"/>
          </w:tcPr>
          <w:p w14:paraId="59E5C80E" w14:textId="631C99E1" w:rsidR="00917DCF" w:rsidRPr="00316DA9" w:rsidRDefault="00F73BBE" w:rsidP="00AA2421">
            <w:r w:rsidRPr="006046A8">
              <w:rPr>
                <w:rFonts w:eastAsia="Times New Roman" w:cstheme="minorHAnsi"/>
                <w:color w:val="000000"/>
              </w:rPr>
              <w:t>Outpatient primary care service use</w:t>
            </w:r>
          </w:p>
        </w:tc>
        <w:tc>
          <w:tcPr>
            <w:tcW w:w="0" w:type="auto"/>
            <w:vMerge w:val="restart"/>
            <w:tcBorders>
              <w:top w:val="single" w:sz="18" w:space="0" w:color="auto"/>
            </w:tcBorders>
            <w:vAlign w:val="center"/>
          </w:tcPr>
          <w:p w14:paraId="5F38A4F7" w14:textId="77777777" w:rsidR="00917DCF" w:rsidRPr="00316DA9" w:rsidRDefault="00917DCF" w:rsidP="00AA2421">
            <w:r>
              <w:t>MSP</w:t>
            </w:r>
          </w:p>
        </w:tc>
        <w:tc>
          <w:tcPr>
            <w:tcW w:w="1879" w:type="dxa"/>
            <w:tcBorders>
              <w:top w:val="single" w:sz="18" w:space="0" w:color="auto"/>
            </w:tcBorders>
            <w:vAlign w:val="center"/>
          </w:tcPr>
          <w:p w14:paraId="1B1D7671" w14:textId="50B5CC66" w:rsidR="00917DCF" w:rsidRPr="00316DA9" w:rsidRDefault="00F73BBE" w:rsidP="00AA2421">
            <w:r>
              <w:rPr>
                <w:rFonts w:eastAsia="Calibri"/>
              </w:rPr>
              <w:t>Total number of visits to FPs/NPs</w:t>
            </w:r>
          </w:p>
        </w:tc>
        <w:tc>
          <w:tcPr>
            <w:tcW w:w="4677" w:type="dxa"/>
            <w:tcBorders>
              <w:top w:val="single" w:sz="18" w:space="0" w:color="auto"/>
            </w:tcBorders>
            <w:vAlign w:val="center"/>
          </w:tcPr>
          <w:p w14:paraId="55BD286D" w14:textId="77777777" w:rsidR="00F73BBE" w:rsidRPr="0067325D" w:rsidRDefault="00F73BBE" w:rsidP="00F73BBE">
            <w:proofErr w:type="spellStart"/>
            <w:r w:rsidRPr="74F18536">
              <w:t>studyid</w:t>
            </w:r>
            <w:proofErr w:type="spellEnd"/>
            <w:r w:rsidRPr="74F18536">
              <w:t xml:space="preserve">, </w:t>
            </w:r>
            <w:proofErr w:type="spellStart"/>
            <w:r w:rsidRPr="74F18536">
              <w:t>servdate</w:t>
            </w:r>
            <w:proofErr w:type="spellEnd"/>
            <w:r w:rsidRPr="74F18536">
              <w:t xml:space="preserve">, </w:t>
            </w:r>
            <w:proofErr w:type="spellStart"/>
            <w:r w:rsidRPr="74F18536">
              <w:t>clmspec</w:t>
            </w:r>
            <w:proofErr w:type="spellEnd"/>
            <w:r w:rsidRPr="74F18536">
              <w:t xml:space="preserve">, </w:t>
            </w:r>
            <w:proofErr w:type="spellStart"/>
            <w:r w:rsidRPr="74F18536">
              <w:t>servloc</w:t>
            </w:r>
            <w:proofErr w:type="spellEnd"/>
            <w:r w:rsidRPr="74F18536">
              <w:t xml:space="preserve">, </w:t>
            </w:r>
            <w:proofErr w:type="spellStart"/>
            <w:r w:rsidRPr="74F18536">
              <w:t>servcode</w:t>
            </w:r>
            <w:proofErr w:type="spellEnd"/>
          </w:p>
          <w:p w14:paraId="54C4C8F8" w14:textId="77777777" w:rsidR="00F73BBE" w:rsidRPr="0067325D" w:rsidRDefault="00F73BBE" w:rsidP="00F73BBE">
            <w:pPr>
              <w:rPr>
                <w:rFonts w:eastAsia="Calibri"/>
              </w:rPr>
            </w:pPr>
            <w:r>
              <w:rPr>
                <w:rFonts w:eastAsia="Calibri"/>
              </w:rPr>
              <w:t>Total</w:t>
            </w:r>
            <w:r w:rsidRPr="74F18536">
              <w:rPr>
                <w:rFonts w:eastAsia="Calibri"/>
              </w:rPr>
              <w:t xml:space="preserve"> visits:</w:t>
            </w:r>
          </w:p>
          <w:p w14:paraId="1C5EB719" w14:textId="77777777" w:rsidR="00F73BBE" w:rsidRPr="0067325D" w:rsidRDefault="00F73BBE" w:rsidP="00F73BBE">
            <w:pPr>
              <w:pStyle w:val="ListParagraph"/>
              <w:numPr>
                <w:ilvl w:val="0"/>
                <w:numId w:val="1"/>
              </w:numPr>
              <w:spacing w:after="0" w:line="240" w:lineRule="auto"/>
              <w:rPr>
                <w:rFonts w:ascii="Calibri" w:eastAsia="Calibri" w:hAnsi="Calibri" w:cs="Calibri"/>
                <w:sz w:val="22"/>
                <w:szCs w:val="22"/>
              </w:rPr>
            </w:pPr>
            <w:r w:rsidRPr="74F18536">
              <w:rPr>
                <w:rFonts w:ascii="Calibri" w:hAnsi="Calibri" w:cs="Calibri"/>
                <w:sz w:val="22"/>
                <w:szCs w:val="22"/>
              </w:rPr>
              <w:t xml:space="preserve">Primary care provider: most frequent </w:t>
            </w:r>
            <w:proofErr w:type="spellStart"/>
            <w:r w:rsidRPr="74F18536">
              <w:rPr>
                <w:rFonts w:ascii="Calibri" w:hAnsi="Calibri" w:cs="Calibri"/>
                <w:sz w:val="22"/>
                <w:szCs w:val="22"/>
              </w:rPr>
              <w:t>clmspec</w:t>
            </w:r>
            <w:proofErr w:type="spellEnd"/>
            <w:r w:rsidRPr="74F18536">
              <w:rPr>
                <w:rFonts w:ascii="Calibri" w:hAnsi="Calibri" w:cs="Calibri"/>
                <w:sz w:val="22"/>
                <w:szCs w:val="22"/>
              </w:rPr>
              <w:t xml:space="preserve"> per </w:t>
            </w:r>
            <w:proofErr w:type="spellStart"/>
            <w:r w:rsidRPr="74F18536">
              <w:rPr>
                <w:rFonts w:ascii="Calibri" w:hAnsi="Calibri" w:cs="Calibri"/>
                <w:sz w:val="22"/>
                <w:szCs w:val="22"/>
              </w:rPr>
              <w:t>pracnum</w:t>
            </w:r>
            <w:proofErr w:type="spellEnd"/>
            <w:r w:rsidRPr="74F18536">
              <w:rPr>
                <w:rFonts w:ascii="Calibri" w:hAnsi="Calibri" w:cs="Calibri"/>
                <w:sz w:val="22"/>
                <w:szCs w:val="22"/>
              </w:rPr>
              <w:t xml:space="preserve"> = ‘</w:t>
            </w:r>
            <w:r w:rsidRPr="74F18536">
              <w:rPr>
                <w:rFonts w:ascii="Calibri" w:eastAsia="Calibri" w:hAnsi="Calibri" w:cs="Calibri"/>
                <w:sz w:val="22"/>
                <w:szCs w:val="22"/>
              </w:rPr>
              <w:t>00' GP/FP, ‘50’ FP – Anaesthesia, ‘75’ Palliative Medicine, ‘76’ GP-Emergency Medicine, ‘87’ Nurse Practitioner</w:t>
            </w:r>
          </w:p>
          <w:p w14:paraId="78A30E39" w14:textId="77777777" w:rsidR="00F73BBE" w:rsidRPr="0067325D" w:rsidRDefault="00F73BBE" w:rsidP="00F73BBE">
            <w:pPr>
              <w:pStyle w:val="ListParagraph"/>
              <w:numPr>
                <w:ilvl w:val="0"/>
                <w:numId w:val="1"/>
              </w:numPr>
              <w:spacing w:after="0" w:line="240" w:lineRule="auto"/>
              <w:rPr>
                <w:rFonts w:ascii="Calibri" w:hAnsi="Calibri" w:cs="Calibri"/>
                <w:sz w:val="22"/>
                <w:szCs w:val="22"/>
              </w:rPr>
            </w:pPr>
            <w:r w:rsidRPr="74F18536">
              <w:rPr>
                <w:rFonts w:ascii="Calibri" w:hAnsi="Calibri" w:cs="Calibri"/>
                <w:sz w:val="22"/>
                <w:szCs w:val="22"/>
              </w:rPr>
              <w:t>exclude labs (</w:t>
            </w:r>
            <w:proofErr w:type="spellStart"/>
            <w:r w:rsidRPr="74F18536">
              <w:rPr>
                <w:rFonts w:ascii="Calibri" w:hAnsi="Calibri" w:cs="Calibri"/>
                <w:sz w:val="22"/>
                <w:szCs w:val="22"/>
              </w:rPr>
              <w:t>servcode</w:t>
            </w:r>
            <w:proofErr w:type="spellEnd"/>
            <w:r w:rsidRPr="74F18536">
              <w:rPr>
                <w:rFonts w:ascii="Calibri" w:hAnsi="Calibri" w:cs="Calibri"/>
                <w:sz w:val="22"/>
                <w:szCs w:val="22"/>
              </w:rPr>
              <w:t xml:space="preserve"> 93 or 94)</w:t>
            </w:r>
          </w:p>
          <w:p w14:paraId="5455974E" w14:textId="28995459" w:rsidR="00917DCF" w:rsidRPr="00F73BBE" w:rsidRDefault="00F73BBE" w:rsidP="00AA2421">
            <w:pPr>
              <w:pStyle w:val="ListParagraph"/>
              <w:numPr>
                <w:ilvl w:val="0"/>
                <w:numId w:val="1"/>
              </w:numPr>
              <w:spacing w:after="0" w:line="240" w:lineRule="auto"/>
              <w:rPr>
                <w:rFonts w:ascii="Calibri" w:hAnsi="Calibri" w:cs="Calibri"/>
              </w:rPr>
            </w:pPr>
            <w:r w:rsidRPr="74F18536">
              <w:rPr>
                <w:rFonts w:ascii="Calibri" w:hAnsi="Calibri" w:cs="Calibri"/>
                <w:sz w:val="22"/>
                <w:szCs w:val="22"/>
              </w:rPr>
              <w:t xml:space="preserve">exclude if DAD </w:t>
            </w:r>
            <w:proofErr w:type="spellStart"/>
            <w:r w:rsidRPr="74F18536">
              <w:rPr>
                <w:rFonts w:ascii="Calibri" w:hAnsi="Calibri" w:cs="Calibri"/>
                <w:sz w:val="22"/>
                <w:szCs w:val="22"/>
              </w:rPr>
              <w:t>addate</w:t>
            </w:r>
            <w:proofErr w:type="spellEnd"/>
            <w:r w:rsidRPr="74F18536">
              <w:rPr>
                <w:rFonts w:ascii="Calibri" w:hAnsi="Calibri" w:cs="Calibri"/>
                <w:sz w:val="22"/>
                <w:szCs w:val="22"/>
              </w:rPr>
              <w:t xml:space="preserve"> &lt;= </w:t>
            </w:r>
            <w:proofErr w:type="spellStart"/>
            <w:r w:rsidRPr="74F18536">
              <w:rPr>
                <w:rFonts w:ascii="Calibri" w:hAnsi="Calibri" w:cs="Calibri"/>
                <w:sz w:val="22"/>
                <w:szCs w:val="22"/>
              </w:rPr>
              <w:t>servdate</w:t>
            </w:r>
            <w:proofErr w:type="spellEnd"/>
            <w:r w:rsidRPr="74F18536">
              <w:rPr>
                <w:rFonts w:ascii="Calibri" w:hAnsi="Calibri" w:cs="Calibri"/>
                <w:sz w:val="22"/>
                <w:szCs w:val="22"/>
              </w:rPr>
              <w:t xml:space="preserve"> &lt;= DAD </w:t>
            </w:r>
            <w:proofErr w:type="spellStart"/>
            <w:r w:rsidRPr="74F18536">
              <w:rPr>
                <w:rFonts w:ascii="Calibri" w:hAnsi="Calibri" w:cs="Calibri"/>
                <w:sz w:val="22"/>
                <w:szCs w:val="22"/>
              </w:rPr>
              <w:t>sepdate</w:t>
            </w:r>
            <w:proofErr w:type="spellEnd"/>
            <w:r>
              <w:rPr>
                <w:rFonts w:ascii="Calibri" w:hAnsi="Calibri" w:cs="Calibri"/>
                <w:sz w:val="22"/>
                <w:szCs w:val="22"/>
              </w:rPr>
              <w:t xml:space="preserve"> </w:t>
            </w:r>
            <w:r w:rsidRPr="00917DCF">
              <w:rPr>
                <w:rFonts w:ascii="Calibri" w:hAnsi="Calibri" w:cs="Calibri"/>
                <w:sz w:val="22"/>
                <w:szCs w:val="22"/>
              </w:rPr>
              <w:t xml:space="preserve">exclude if </w:t>
            </w:r>
            <w:proofErr w:type="spellStart"/>
            <w:r w:rsidRPr="00917DCF">
              <w:rPr>
                <w:rFonts w:ascii="Calibri" w:hAnsi="Calibri" w:cs="Calibri"/>
                <w:sz w:val="22"/>
                <w:szCs w:val="22"/>
              </w:rPr>
              <w:t>servloc</w:t>
            </w:r>
            <w:proofErr w:type="spellEnd"/>
            <w:r w:rsidRPr="00917DCF">
              <w:rPr>
                <w:rFonts w:ascii="Calibri" w:hAnsi="Calibri" w:cs="Calibri"/>
                <w:sz w:val="22"/>
                <w:szCs w:val="22"/>
              </w:rPr>
              <w:t xml:space="preserve"> = ‘E’ (emergency department)</w:t>
            </w:r>
          </w:p>
        </w:tc>
      </w:tr>
      <w:tr w:rsidR="00F73BBE" w:rsidRPr="00316DA9" w14:paraId="66ADC496" w14:textId="77777777" w:rsidTr="00AA2421">
        <w:trPr>
          <w:trHeight w:val="77"/>
        </w:trPr>
        <w:tc>
          <w:tcPr>
            <w:tcW w:w="0" w:type="auto"/>
            <w:vMerge/>
            <w:vAlign w:val="center"/>
          </w:tcPr>
          <w:p w14:paraId="2830E0A2" w14:textId="77777777" w:rsidR="00917DCF" w:rsidRPr="00316DA9" w:rsidRDefault="00917DCF" w:rsidP="00AA2421"/>
        </w:tc>
        <w:tc>
          <w:tcPr>
            <w:tcW w:w="0" w:type="auto"/>
            <w:vMerge/>
            <w:vAlign w:val="center"/>
          </w:tcPr>
          <w:p w14:paraId="762673F3" w14:textId="77777777" w:rsidR="00917DCF" w:rsidRPr="00316DA9" w:rsidRDefault="00917DCF" w:rsidP="00AA2421"/>
        </w:tc>
        <w:tc>
          <w:tcPr>
            <w:tcW w:w="1879" w:type="dxa"/>
            <w:vAlign w:val="center"/>
          </w:tcPr>
          <w:p w14:paraId="3C3B2DF5" w14:textId="1D8E5D55" w:rsidR="00917DCF" w:rsidRPr="00316DA9" w:rsidRDefault="00F73BBE" w:rsidP="00AA2421">
            <w:r>
              <w:t>Visits with FPs/NPs related to mental health</w:t>
            </w:r>
          </w:p>
        </w:tc>
        <w:tc>
          <w:tcPr>
            <w:tcW w:w="4677" w:type="dxa"/>
            <w:vAlign w:val="center"/>
          </w:tcPr>
          <w:p w14:paraId="455EF36F" w14:textId="5C847791" w:rsidR="00917DCF" w:rsidRPr="00316DA9" w:rsidRDefault="00F73BBE" w:rsidP="00AA2421">
            <w:r>
              <w:t>In</w:t>
            </w:r>
            <w:r w:rsidRPr="007F48A5">
              <w:t>clude</w:t>
            </w:r>
            <w:r>
              <w:t xml:space="preserve">s </w:t>
            </w:r>
            <w:r w:rsidRPr="004C3702">
              <w:t>the following ICD-9 codes: 291-293, 295-302, 305-319, (self-harm) E950-E959, (anxiety/depression) 50B</w:t>
            </w:r>
          </w:p>
        </w:tc>
      </w:tr>
      <w:tr w:rsidR="00F73BBE" w:rsidRPr="00316DA9" w14:paraId="37AF721C" w14:textId="77777777" w:rsidTr="00AA2421">
        <w:trPr>
          <w:trHeight w:val="249"/>
        </w:trPr>
        <w:tc>
          <w:tcPr>
            <w:tcW w:w="0" w:type="auto"/>
            <w:vMerge/>
            <w:vAlign w:val="center"/>
          </w:tcPr>
          <w:p w14:paraId="335B9179" w14:textId="77777777" w:rsidR="00917DCF" w:rsidRPr="00316DA9" w:rsidRDefault="00917DCF" w:rsidP="00AA2421"/>
        </w:tc>
        <w:tc>
          <w:tcPr>
            <w:tcW w:w="0" w:type="auto"/>
            <w:vMerge/>
            <w:vAlign w:val="center"/>
          </w:tcPr>
          <w:p w14:paraId="5AE8A6C6" w14:textId="77777777" w:rsidR="00917DCF" w:rsidRPr="00316DA9" w:rsidRDefault="00917DCF" w:rsidP="00AA2421"/>
        </w:tc>
        <w:tc>
          <w:tcPr>
            <w:tcW w:w="1879" w:type="dxa"/>
            <w:vAlign w:val="center"/>
          </w:tcPr>
          <w:p w14:paraId="2A52CF46" w14:textId="22CDBE8E" w:rsidR="00917DCF" w:rsidRPr="00316DA9" w:rsidRDefault="00F73BBE" w:rsidP="00AA2421">
            <w:r>
              <w:t>Visits with FPs/NPs related to substance use</w:t>
            </w:r>
          </w:p>
        </w:tc>
        <w:tc>
          <w:tcPr>
            <w:tcW w:w="4677" w:type="dxa"/>
            <w:vAlign w:val="center"/>
          </w:tcPr>
          <w:p w14:paraId="45E685FF" w14:textId="44FE6FB7" w:rsidR="00917DCF" w:rsidRPr="00316DA9" w:rsidRDefault="00F73BBE" w:rsidP="00AA2421">
            <w:r>
              <w:t>In</w:t>
            </w:r>
            <w:r w:rsidRPr="007F48A5">
              <w:t>clude</w:t>
            </w:r>
            <w:r>
              <w:t xml:space="preserve">s </w:t>
            </w:r>
            <w:r w:rsidRPr="004C3702">
              <w:t xml:space="preserve">the following ICD-9 codes: </w:t>
            </w:r>
            <w:r w:rsidRPr="00CC4533">
              <w:t>ICD</w:t>
            </w:r>
            <w:r>
              <w:t>-</w:t>
            </w:r>
            <w:r w:rsidRPr="00CC4533">
              <w:t>9: 303, 304</w:t>
            </w:r>
          </w:p>
        </w:tc>
      </w:tr>
      <w:tr w:rsidR="00F73BBE" w:rsidRPr="00316DA9" w14:paraId="33874F73" w14:textId="77777777" w:rsidTr="00AA2421">
        <w:trPr>
          <w:trHeight w:val="427"/>
        </w:trPr>
        <w:tc>
          <w:tcPr>
            <w:tcW w:w="0" w:type="auto"/>
            <w:vMerge w:val="restart"/>
            <w:vAlign w:val="center"/>
          </w:tcPr>
          <w:p w14:paraId="60B97A48" w14:textId="77777777" w:rsidR="00917DCF" w:rsidRPr="00316DA9" w:rsidRDefault="00917DCF" w:rsidP="00AA2421">
            <w:r>
              <w:t>Measures of relational continuity</w:t>
            </w:r>
          </w:p>
          <w:p w14:paraId="4694FB64" w14:textId="77777777" w:rsidR="00917DCF" w:rsidRPr="00316DA9" w:rsidRDefault="00917DCF" w:rsidP="00AA2421"/>
        </w:tc>
        <w:tc>
          <w:tcPr>
            <w:tcW w:w="0" w:type="auto"/>
            <w:vMerge w:val="restart"/>
            <w:vAlign w:val="center"/>
          </w:tcPr>
          <w:p w14:paraId="5C7CFFFF" w14:textId="77777777" w:rsidR="00917DCF" w:rsidRPr="00316DA9" w:rsidRDefault="00917DCF" w:rsidP="00AA2421">
            <w:r>
              <w:t>MSP</w:t>
            </w:r>
          </w:p>
        </w:tc>
        <w:tc>
          <w:tcPr>
            <w:tcW w:w="1879" w:type="dxa"/>
            <w:vAlign w:val="center"/>
          </w:tcPr>
          <w:p w14:paraId="4275BD37" w14:textId="7349557E" w:rsidR="00917DCF" w:rsidRPr="00316DA9" w:rsidRDefault="00F73BBE" w:rsidP="00AA2421">
            <w:r>
              <w:rPr>
                <w:rFonts w:eastAsia="Times New Roman" w:cstheme="minorHAnsi"/>
                <w:color w:val="000000"/>
              </w:rPr>
              <w:t>Usual Provider of Care index</w:t>
            </w:r>
          </w:p>
        </w:tc>
        <w:tc>
          <w:tcPr>
            <w:tcW w:w="4677" w:type="dxa"/>
            <w:vAlign w:val="center"/>
          </w:tcPr>
          <w:p w14:paraId="3226F372" w14:textId="77777777" w:rsidR="00917DCF" w:rsidRDefault="00F73BBE" w:rsidP="00AA2421">
            <w:r>
              <w:rPr>
                <w:noProof/>
              </w:rPr>
              <w:drawing>
                <wp:inline distT="0" distB="0" distL="0" distR="0" wp14:anchorId="591A68A0" wp14:editId="7CC6A669">
                  <wp:extent cx="2832100" cy="323850"/>
                  <wp:effectExtent l="0" t="0" r="0" b="6350"/>
                  <wp:docPr id="2111766188" name="Picture 2111766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832100" cy="323850"/>
                          </a:xfrm>
                          <a:prstGeom prst="rect">
                            <a:avLst/>
                          </a:prstGeom>
                        </pic:spPr>
                      </pic:pic>
                    </a:graphicData>
                  </a:graphic>
                </wp:inline>
              </w:drawing>
            </w:r>
          </w:p>
          <w:p w14:paraId="39E8D02E" w14:textId="061F9750" w:rsidR="00F73BBE" w:rsidRPr="00316DA9" w:rsidRDefault="00F73BBE" w:rsidP="00AA2421">
            <w:r w:rsidRPr="0F4A1BED">
              <w:t xml:space="preserve">where: n = number of primary care visits, </w:t>
            </w:r>
            <w:proofErr w:type="spellStart"/>
            <w:r w:rsidRPr="0F4A1BED">
              <w:t>n</w:t>
            </w:r>
            <w:r w:rsidRPr="00226471">
              <w:rPr>
                <w:vertAlign w:val="subscript"/>
              </w:rPr>
              <w:t>i</w:t>
            </w:r>
            <w:proofErr w:type="spellEnd"/>
            <w:r w:rsidRPr="0F4A1BED">
              <w:t xml:space="preserve"> = count of visits per provider seen</w:t>
            </w:r>
          </w:p>
        </w:tc>
      </w:tr>
      <w:tr w:rsidR="00F73BBE" w:rsidRPr="00316DA9" w14:paraId="04F05C6C" w14:textId="77777777" w:rsidTr="00AA2421">
        <w:trPr>
          <w:trHeight w:val="411"/>
        </w:trPr>
        <w:tc>
          <w:tcPr>
            <w:tcW w:w="0" w:type="auto"/>
            <w:vMerge/>
            <w:vAlign w:val="center"/>
          </w:tcPr>
          <w:p w14:paraId="68FFC757" w14:textId="77777777" w:rsidR="00917DCF" w:rsidRPr="00316DA9" w:rsidRDefault="00917DCF" w:rsidP="00AA2421"/>
        </w:tc>
        <w:tc>
          <w:tcPr>
            <w:tcW w:w="0" w:type="auto"/>
            <w:vMerge/>
          </w:tcPr>
          <w:p w14:paraId="378F4945" w14:textId="77777777" w:rsidR="00917DCF" w:rsidRPr="00316DA9" w:rsidRDefault="00917DCF" w:rsidP="00AA2421"/>
        </w:tc>
        <w:tc>
          <w:tcPr>
            <w:tcW w:w="1879" w:type="dxa"/>
            <w:vAlign w:val="center"/>
          </w:tcPr>
          <w:p w14:paraId="0EFAAECA" w14:textId="6D7EFBB3" w:rsidR="00917DCF" w:rsidRPr="00316DA9" w:rsidRDefault="00F73BBE" w:rsidP="00AA2421">
            <w:r w:rsidRPr="006046A8">
              <w:rPr>
                <w:rFonts w:eastAsia="Times New Roman" w:cstheme="minorHAnsi"/>
                <w:color w:val="000000"/>
              </w:rPr>
              <w:t>Bice-</w:t>
            </w:r>
            <w:proofErr w:type="spellStart"/>
            <w:r w:rsidRPr="006046A8">
              <w:rPr>
                <w:rFonts w:eastAsia="Times New Roman" w:cstheme="minorHAnsi"/>
                <w:color w:val="000000"/>
              </w:rPr>
              <w:t>Boxerman</w:t>
            </w:r>
            <w:proofErr w:type="spellEnd"/>
            <w:r w:rsidRPr="006046A8">
              <w:rPr>
                <w:rFonts w:eastAsia="Times New Roman" w:cstheme="minorHAnsi"/>
                <w:color w:val="000000"/>
              </w:rPr>
              <w:t xml:space="preserve"> index</w:t>
            </w:r>
          </w:p>
        </w:tc>
        <w:tc>
          <w:tcPr>
            <w:tcW w:w="4677" w:type="dxa"/>
            <w:vAlign w:val="center"/>
          </w:tcPr>
          <w:p w14:paraId="6463F41D" w14:textId="77777777" w:rsidR="00917DCF" w:rsidRDefault="00F73BBE" w:rsidP="00AA2421">
            <w:r>
              <w:rPr>
                <w:noProof/>
              </w:rPr>
              <w:drawing>
                <wp:inline distT="0" distB="0" distL="0" distR="0" wp14:anchorId="78FCF158" wp14:editId="1AC3AAE4">
                  <wp:extent cx="790588" cy="285750"/>
                  <wp:effectExtent l="0" t="0" r="0" b="0"/>
                  <wp:docPr id="1672218412" name="Picture 167221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rcRect r="76685"/>
                          <a:stretch>
                            <a:fillRect/>
                          </a:stretch>
                        </pic:blipFill>
                        <pic:spPr>
                          <a:xfrm>
                            <a:off x="0" y="0"/>
                            <a:ext cx="790588" cy="285750"/>
                          </a:xfrm>
                          <a:prstGeom prst="rect">
                            <a:avLst/>
                          </a:prstGeom>
                        </pic:spPr>
                      </pic:pic>
                    </a:graphicData>
                  </a:graphic>
                </wp:inline>
              </w:drawing>
            </w:r>
          </w:p>
          <w:p w14:paraId="4210433D" w14:textId="6998D76C" w:rsidR="00F73BBE" w:rsidRPr="00316DA9" w:rsidRDefault="00F73BBE" w:rsidP="00AA2421">
            <w:r w:rsidRPr="7324852B">
              <w:rPr>
                <w:rFonts w:eastAsia="Calibri"/>
                <w:lang w:val="en-US"/>
              </w:rPr>
              <w:t>where:  p = n</w:t>
            </w:r>
            <w:r w:rsidRPr="00226471">
              <w:rPr>
                <w:rFonts w:eastAsia="Calibri"/>
              </w:rPr>
              <w:t xml:space="preserve">umber of FP/GPs </w:t>
            </w:r>
            <w:r w:rsidRPr="7324852B">
              <w:rPr>
                <w:rFonts w:eastAsia="Calibri"/>
              </w:rPr>
              <w:t>s</w:t>
            </w:r>
            <w:r w:rsidRPr="00226471">
              <w:rPr>
                <w:rFonts w:eastAsia="Calibri"/>
              </w:rPr>
              <w:t>een</w:t>
            </w:r>
            <w:r w:rsidRPr="7324852B">
              <w:rPr>
                <w:rFonts w:eastAsia="Calibri"/>
              </w:rPr>
              <w:t>, n = number of p</w:t>
            </w:r>
            <w:r w:rsidRPr="00226471">
              <w:rPr>
                <w:rFonts w:eastAsia="Calibri"/>
              </w:rPr>
              <w:t xml:space="preserve">rimary </w:t>
            </w:r>
            <w:r w:rsidRPr="7324852B">
              <w:rPr>
                <w:rFonts w:eastAsia="Calibri"/>
              </w:rPr>
              <w:t>c</w:t>
            </w:r>
            <w:r w:rsidRPr="00226471">
              <w:rPr>
                <w:rFonts w:eastAsia="Calibri"/>
              </w:rPr>
              <w:t xml:space="preserve">are </w:t>
            </w:r>
            <w:r w:rsidRPr="7324852B">
              <w:rPr>
                <w:rFonts w:eastAsia="Calibri"/>
              </w:rPr>
              <w:t>v</w:t>
            </w:r>
            <w:r w:rsidRPr="00226471">
              <w:rPr>
                <w:rFonts w:eastAsia="Calibri"/>
              </w:rPr>
              <w:t>isits</w:t>
            </w:r>
            <w:r w:rsidRPr="7324852B">
              <w:rPr>
                <w:rFonts w:eastAsia="Calibri"/>
              </w:rPr>
              <w:t xml:space="preserve">, </w:t>
            </w:r>
            <w:proofErr w:type="spellStart"/>
            <w:r w:rsidRPr="7324852B">
              <w:rPr>
                <w:rFonts w:eastAsia="Calibri"/>
              </w:rPr>
              <w:t>n</w:t>
            </w:r>
            <w:r w:rsidRPr="7324852B">
              <w:rPr>
                <w:rFonts w:eastAsia="Calibri"/>
                <w:vertAlign w:val="subscript"/>
              </w:rPr>
              <w:t>i</w:t>
            </w:r>
            <w:proofErr w:type="spellEnd"/>
            <w:r w:rsidRPr="7324852B">
              <w:rPr>
                <w:rFonts w:eastAsia="Calibri"/>
                <w:vertAlign w:val="subscript"/>
              </w:rPr>
              <w:t xml:space="preserve"> </w:t>
            </w:r>
            <w:r w:rsidRPr="7324852B">
              <w:rPr>
                <w:rFonts w:eastAsia="Calibri"/>
              </w:rPr>
              <w:t>= count of visits per provider seen</w:t>
            </w:r>
          </w:p>
        </w:tc>
      </w:tr>
      <w:tr w:rsidR="00805374" w:rsidRPr="00316DA9" w14:paraId="01F20AAB" w14:textId="77777777" w:rsidTr="00AA2421">
        <w:trPr>
          <w:trHeight w:val="411"/>
        </w:trPr>
        <w:tc>
          <w:tcPr>
            <w:tcW w:w="0" w:type="auto"/>
            <w:vMerge w:val="restart"/>
            <w:vAlign w:val="center"/>
          </w:tcPr>
          <w:p w14:paraId="4228162B" w14:textId="63D8DEF0" w:rsidR="00805374" w:rsidRPr="00316DA9" w:rsidRDefault="00805374" w:rsidP="00AA2421">
            <w:r w:rsidRPr="006046A8">
              <w:rPr>
                <w:rFonts w:eastAsia="Times New Roman" w:cstheme="minorHAnsi"/>
                <w:color w:val="000000" w:themeColor="text1"/>
              </w:rPr>
              <w:t xml:space="preserve">Chronic disease visits and </w:t>
            </w:r>
            <w:r>
              <w:rPr>
                <w:rFonts w:eastAsia="Times New Roman" w:cstheme="minorHAnsi"/>
                <w:color w:val="000000" w:themeColor="text1"/>
              </w:rPr>
              <w:t>billed</w:t>
            </w:r>
            <w:r w:rsidRPr="006046A8">
              <w:rPr>
                <w:rFonts w:eastAsia="Times New Roman" w:cstheme="minorHAnsi"/>
                <w:color w:val="000000" w:themeColor="text1"/>
              </w:rPr>
              <w:t xml:space="preserve"> premiums</w:t>
            </w:r>
          </w:p>
        </w:tc>
        <w:tc>
          <w:tcPr>
            <w:tcW w:w="0" w:type="auto"/>
            <w:vMerge w:val="restart"/>
          </w:tcPr>
          <w:p w14:paraId="16E73D8D" w14:textId="40550EE6" w:rsidR="00805374" w:rsidRPr="00316DA9" w:rsidRDefault="00805374" w:rsidP="00AA2421">
            <w:r>
              <w:t>MSP</w:t>
            </w:r>
          </w:p>
        </w:tc>
        <w:tc>
          <w:tcPr>
            <w:tcW w:w="1879" w:type="dxa"/>
            <w:vAlign w:val="center"/>
          </w:tcPr>
          <w:p w14:paraId="4030FA1A" w14:textId="381B046D" w:rsidR="00805374" w:rsidRPr="006046A8" w:rsidRDefault="00805374" w:rsidP="00AA2421">
            <w:pPr>
              <w:rPr>
                <w:rFonts w:eastAsia="Times New Roman" w:cstheme="minorHAnsi"/>
                <w:color w:val="000000"/>
              </w:rPr>
            </w:pPr>
            <w:r w:rsidRPr="006046A8">
              <w:rPr>
                <w:rFonts w:eastAsia="Times New Roman" w:cstheme="minorHAnsi"/>
                <w:color w:val="000000" w:themeColor="text1"/>
              </w:rPr>
              <w:t>Diabetes premium billed</w:t>
            </w:r>
          </w:p>
        </w:tc>
        <w:tc>
          <w:tcPr>
            <w:tcW w:w="4677" w:type="dxa"/>
            <w:vAlign w:val="center"/>
          </w:tcPr>
          <w:p w14:paraId="31F793E8" w14:textId="138D5AAF" w:rsidR="00805374" w:rsidRDefault="00805374" w:rsidP="00AA2421">
            <w:pPr>
              <w:rPr>
                <w:noProof/>
              </w:rPr>
            </w:pPr>
            <w:r w:rsidRPr="00805374">
              <w:rPr>
                <w:noProof/>
              </w:rPr>
              <w:t>Flag individuals for whom premiums to manage diabetes was billed in each fiscal year</w:t>
            </w:r>
            <w:r>
              <w:rPr>
                <w:noProof/>
              </w:rPr>
              <w:t>, m</w:t>
            </w:r>
            <w:r w:rsidRPr="00805374">
              <w:rPr>
                <w:noProof/>
              </w:rPr>
              <w:t>ost responsible GP - Chronic care bonus 14050</w:t>
            </w:r>
          </w:p>
        </w:tc>
      </w:tr>
      <w:tr w:rsidR="00805374" w:rsidRPr="00316DA9" w14:paraId="6C3FCA36" w14:textId="77777777" w:rsidTr="00AA2421">
        <w:trPr>
          <w:trHeight w:val="411"/>
        </w:trPr>
        <w:tc>
          <w:tcPr>
            <w:tcW w:w="0" w:type="auto"/>
            <w:vMerge/>
            <w:vAlign w:val="center"/>
          </w:tcPr>
          <w:p w14:paraId="3D8FFE5D" w14:textId="77777777" w:rsidR="00805374" w:rsidRPr="00316DA9" w:rsidRDefault="00805374" w:rsidP="00AA2421"/>
        </w:tc>
        <w:tc>
          <w:tcPr>
            <w:tcW w:w="0" w:type="auto"/>
            <w:vMerge/>
          </w:tcPr>
          <w:p w14:paraId="581E1120" w14:textId="77777777" w:rsidR="00805374" w:rsidRPr="00316DA9" w:rsidRDefault="00805374" w:rsidP="00AA2421"/>
        </w:tc>
        <w:tc>
          <w:tcPr>
            <w:tcW w:w="1879" w:type="dxa"/>
            <w:vAlign w:val="center"/>
          </w:tcPr>
          <w:p w14:paraId="1483D337" w14:textId="2E9A3149" w:rsidR="00805374" w:rsidRPr="006046A8" w:rsidRDefault="00805374" w:rsidP="00AA2421">
            <w:pPr>
              <w:rPr>
                <w:rFonts w:eastAsia="Times New Roman" w:cstheme="minorHAnsi"/>
                <w:color w:val="000000"/>
              </w:rPr>
            </w:pPr>
            <w:r w:rsidRPr="006046A8">
              <w:rPr>
                <w:rFonts w:eastAsia="Times New Roman" w:cstheme="minorHAnsi"/>
                <w:color w:val="000000" w:themeColor="text1"/>
              </w:rPr>
              <w:t>Hypertension premium billed</w:t>
            </w:r>
          </w:p>
        </w:tc>
        <w:tc>
          <w:tcPr>
            <w:tcW w:w="4677" w:type="dxa"/>
            <w:vAlign w:val="center"/>
          </w:tcPr>
          <w:p w14:paraId="204AAF9C" w14:textId="1DF36330" w:rsidR="00805374" w:rsidRDefault="00805374" w:rsidP="00AA2421">
            <w:pPr>
              <w:rPr>
                <w:noProof/>
              </w:rPr>
            </w:pPr>
            <w:r w:rsidRPr="00805374">
              <w:rPr>
                <w:noProof/>
              </w:rPr>
              <w:t xml:space="preserve">Flag individuals for whom premiums to manage </w:t>
            </w:r>
            <w:r>
              <w:rPr>
                <w:noProof/>
              </w:rPr>
              <w:t>hypertension</w:t>
            </w:r>
            <w:r w:rsidRPr="00805374">
              <w:rPr>
                <w:noProof/>
              </w:rPr>
              <w:t xml:space="preserve"> was billed in each fiscal year</w:t>
            </w:r>
            <w:r>
              <w:rPr>
                <w:noProof/>
              </w:rPr>
              <w:t>, m</w:t>
            </w:r>
            <w:r w:rsidRPr="00805374">
              <w:rPr>
                <w:noProof/>
              </w:rPr>
              <w:t>ost responsible GP - Chronic care bonus 14052</w:t>
            </w:r>
          </w:p>
        </w:tc>
      </w:tr>
      <w:tr w:rsidR="00805374" w:rsidRPr="00316DA9" w14:paraId="7F2717F4" w14:textId="77777777" w:rsidTr="00AA2421">
        <w:trPr>
          <w:trHeight w:val="411"/>
        </w:trPr>
        <w:tc>
          <w:tcPr>
            <w:tcW w:w="0" w:type="auto"/>
            <w:vMerge/>
            <w:vAlign w:val="center"/>
          </w:tcPr>
          <w:p w14:paraId="335320D1" w14:textId="77777777" w:rsidR="00805374" w:rsidRPr="00316DA9" w:rsidRDefault="00805374" w:rsidP="00805374"/>
        </w:tc>
        <w:tc>
          <w:tcPr>
            <w:tcW w:w="0" w:type="auto"/>
            <w:vMerge/>
          </w:tcPr>
          <w:p w14:paraId="171EAEC5" w14:textId="77777777" w:rsidR="00805374" w:rsidRPr="00316DA9" w:rsidRDefault="00805374" w:rsidP="00805374"/>
        </w:tc>
        <w:tc>
          <w:tcPr>
            <w:tcW w:w="1879" w:type="dxa"/>
            <w:vAlign w:val="center"/>
          </w:tcPr>
          <w:p w14:paraId="0F2381ED" w14:textId="77DCEE8A" w:rsidR="00805374" w:rsidRPr="006046A8" w:rsidRDefault="00805374" w:rsidP="00805374">
            <w:pPr>
              <w:rPr>
                <w:rFonts w:eastAsia="Times New Roman" w:cstheme="minorHAnsi"/>
                <w:color w:val="000000"/>
              </w:rPr>
            </w:pPr>
            <w:r w:rsidRPr="006046A8">
              <w:rPr>
                <w:rFonts w:eastAsia="Times New Roman" w:cstheme="minorHAnsi"/>
                <w:color w:val="000000"/>
              </w:rPr>
              <w:t>Primary care visit with diabetes diagnosis code</w:t>
            </w:r>
          </w:p>
        </w:tc>
        <w:tc>
          <w:tcPr>
            <w:tcW w:w="4677" w:type="dxa"/>
            <w:vAlign w:val="center"/>
          </w:tcPr>
          <w:p w14:paraId="603C2A14" w14:textId="57653F87" w:rsidR="00805374" w:rsidRDefault="00805374" w:rsidP="00805374">
            <w:pPr>
              <w:rPr>
                <w:noProof/>
              </w:rPr>
            </w:pPr>
            <w:r w:rsidRPr="00805374">
              <w:rPr>
                <w:noProof/>
              </w:rPr>
              <w:t>Outpatient Visit with FP/NP coded for diabetes within year</w:t>
            </w:r>
          </w:p>
        </w:tc>
      </w:tr>
      <w:tr w:rsidR="00805374" w:rsidRPr="00316DA9" w14:paraId="330AE702" w14:textId="77777777" w:rsidTr="00AA2421">
        <w:trPr>
          <w:trHeight w:val="411"/>
        </w:trPr>
        <w:tc>
          <w:tcPr>
            <w:tcW w:w="0" w:type="auto"/>
            <w:vMerge/>
            <w:vAlign w:val="center"/>
          </w:tcPr>
          <w:p w14:paraId="19CEF1EA" w14:textId="77777777" w:rsidR="00805374" w:rsidRPr="00316DA9" w:rsidRDefault="00805374" w:rsidP="00805374"/>
        </w:tc>
        <w:tc>
          <w:tcPr>
            <w:tcW w:w="0" w:type="auto"/>
            <w:vMerge/>
          </w:tcPr>
          <w:p w14:paraId="332364AB" w14:textId="77777777" w:rsidR="00805374" w:rsidRPr="00316DA9" w:rsidRDefault="00805374" w:rsidP="00805374"/>
        </w:tc>
        <w:tc>
          <w:tcPr>
            <w:tcW w:w="1879" w:type="dxa"/>
            <w:vAlign w:val="center"/>
          </w:tcPr>
          <w:p w14:paraId="6FD9B29C" w14:textId="21F33B76" w:rsidR="00805374" w:rsidRPr="006046A8" w:rsidRDefault="00805374" w:rsidP="00805374">
            <w:pPr>
              <w:rPr>
                <w:rFonts w:eastAsia="Times New Roman" w:cstheme="minorHAnsi"/>
                <w:color w:val="000000"/>
              </w:rPr>
            </w:pPr>
            <w:r w:rsidRPr="006046A8">
              <w:rPr>
                <w:rFonts w:eastAsia="Times New Roman" w:cstheme="minorHAnsi"/>
                <w:color w:val="000000"/>
              </w:rPr>
              <w:t>Primary care visit with diabetes diagnosis code</w:t>
            </w:r>
          </w:p>
        </w:tc>
        <w:tc>
          <w:tcPr>
            <w:tcW w:w="4677" w:type="dxa"/>
            <w:vAlign w:val="center"/>
          </w:tcPr>
          <w:p w14:paraId="0DA5F73F" w14:textId="574E5746" w:rsidR="00805374" w:rsidRDefault="00805374" w:rsidP="00805374">
            <w:pPr>
              <w:rPr>
                <w:noProof/>
              </w:rPr>
            </w:pPr>
            <w:r w:rsidRPr="00805374">
              <w:rPr>
                <w:noProof/>
              </w:rPr>
              <w:t xml:space="preserve">Outpatient Visit with FP/NP coded for </w:t>
            </w:r>
            <w:r>
              <w:rPr>
                <w:noProof/>
              </w:rPr>
              <w:t>hypertension</w:t>
            </w:r>
            <w:r w:rsidRPr="00805374">
              <w:rPr>
                <w:noProof/>
              </w:rPr>
              <w:t xml:space="preserve"> within year</w:t>
            </w:r>
          </w:p>
        </w:tc>
      </w:tr>
      <w:tr w:rsidR="00805374" w:rsidRPr="00316DA9" w14:paraId="51ABBA9D" w14:textId="77777777" w:rsidTr="00AA2421">
        <w:trPr>
          <w:trHeight w:val="411"/>
        </w:trPr>
        <w:tc>
          <w:tcPr>
            <w:tcW w:w="0" w:type="auto"/>
            <w:vMerge w:val="restart"/>
            <w:vAlign w:val="center"/>
          </w:tcPr>
          <w:p w14:paraId="6FCFEB65" w14:textId="3052FD22" w:rsidR="00805374" w:rsidRPr="00316DA9" w:rsidRDefault="00805374" w:rsidP="00805374">
            <w:r w:rsidRPr="006046A8">
              <w:rPr>
                <w:rFonts w:eastAsia="Times New Roman" w:cstheme="minorHAnsi"/>
                <w:color w:val="000000"/>
              </w:rPr>
              <w:t>Other outpatient and inpatient service use</w:t>
            </w:r>
          </w:p>
        </w:tc>
        <w:tc>
          <w:tcPr>
            <w:tcW w:w="0" w:type="auto"/>
            <w:vMerge w:val="restart"/>
          </w:tcPr>
          <w:p w14:paraId="53B0454A" w14:textId="6EC48DEF" w:rsidR="00805374" w:rsidRDefault="00805374" w:rsidP="00805374">
            <w:r>
              <w:t>MSP,</w:t>
            </w:r>
          </w:p>
          <w:p w14:paraId="01CB6543" w14:textId="77777777" w:rsidR="00805374" w:rsidRDefault="00805374" w:rsidP="00805374">
            <w:r>
              <w:t xml:space="preserve">NACRS, </w:t>
            </w:r>
          </w:p>
          <w:p w14:paraId="1686833F" w14:textId="7AAA9706" w:rsidR="00805374" w:rsidRPr="00316DA9" w:rsidRDefault="00805374" w:rsidP="00805374">
            <w:r>
              <w:t>DAD</w:t>
            </w:r>
          </w:p>
        </w:tc>
        <w:tc>
          <w:tcPr>
            <w:tcW w:w="1879" w:type="dxa"/>
            <w:vAlign w:val="center"/>
          </w:tcPr>
          <w:p w14:paraId="4165BD9C" w14:textId="03089216" w:rsidR="00805374" w:rsidRPr="006046A8" w:rsidRDefault="00805374" w:rsidP="00805374">
            <w:pPr>
              <w:rPr>
                <w:rFonts w:eastAsia="Times New Roman" w:cstheme="minorHAnsi"/>
                <w:color w:val="000000"/>
              </w:rPr>
            </w:pPr>
            <w:r>
              <w:rPr>
                <w:rFonts w:eastAsia="Times New Roman" w:cstheme="minorHAnsi"/>
                <w:color w:val="000000"/>
              </w:rPr>
              <w:t>Psychiatry visits</w:t>
            </w:r>
          </w:p>
        </w:tc>
        <w:tc>
          <w:tcPr>
            <w:tcW w:w="4677" w:type="dxa"/>
            <w:vAlign w:val="center"/>
          </w:tcPr>
          <w:p w14:paraId="6B7604E6" w14:textId="77777777" w:rsidR="00805374" w:rsidRDefault="00805374" w:rsidP="00805374">
            <w:proofErr w:type="spellStart"/>
            <w:r w:rsidRPr="74F18536">
              <w:t>studyid</w:t>
            </w:r>
            <w:proofErr w:type="spellEnd"/>
            <w:r w:rsidRPr="74F18536">
              <w:t xml:space="preserve">, </w:t>
            </w:r>
            <w:proofErr w:type="spellStart"/>
            <w:r w:rsidRPr="74F18536">
              <w:t>pracnum</w:t>
            </w:r>
            <w:proofErr w:type="spellEnd"/>
            <w:r w:rsidRPr="74F18536">
              <w:t xml:space="preserve">, </w:t>
            </w:r>
            <w:proofErr w:type="spellStart"/>
            <w:r w:rsidRPr="74F18536">
              <w:t>clmspec</w:t>
            </w:r>
            <w:proofErr w:type="spellEnd"/>
          </w:p>
          <w:p w14:paraId="7727EC93" w14:textId="29A6EA09" w:rsidR="00805374" w:rsidRDefault="00805374" w:rsidP="00805374">
            <w:pPr>
              <w:rPr>
                <w:noProof/>
              </w:rPr>
            </w:pPr>
            <w:r w:rsidRPr="0067325D">
              <w:t xml:space="preserve">Limit to records with claim specialty = 03 psychiatry, and to records with fee items from </w:t>
            </w:r>
            <w:r w:rsidRPr="0067325D">
              <w:lastRenderedPageBreak/>
              <w:t>the psychiatry section of the physician billing manual.</w:t>
            </w:r>
          </w:p>
        </w:tc>
      </w:tr>
      <w:tr w:rsidR="00805374" w:rsidRPr="00316DA9" w14:paraId="02115A1A" w14:textId="77777777" w:rsidTr="00AA2421">
        <w:trPr>
          <w:trHeight w:val="411"/>
        </w:trPr>
        <w:tc>
          <w:tcPr>
            <w:tcW w:w="0" w:type="auto"/>
            <w:vMerge/>
            <w:vAlign w:val="center"/>
          </w:tcPr>
          <w:p w14:paraId="4422F293" w14:textId="77777777" w:rsidR="00805374" w:rsidRPr="00316DA9" w:rsidRDefault="00805374" w:rsidP="00805374"/>
        </w:tc>
        <w:tc>
          <w:tcPr>
            <w:tcW w:w="0" w:type="auto"/>
            <w:vMerge/>
          </w:tcPr>
          <w:p w14:paraId="0BC0CD91" w14:textId="77777777" w:rsidR="00805374" w:rsidRPr="00316DA9" w:rsidRDefault="00805374" w:rsidP="00805374"/>
        </w:tc>
        <w:tc>
          <w:tcPr>
            <w:tcW w:w="1879" w:type="dxa"/>
            <w:vAlign w:val="center"/>
          </w:tcPr>
          <w:p w14:paraId="7E9AF72F" w14:textId="73257007" w:rsidR="00805374" w:rsidRPr="006046A8" w:rsidRDefault="00805374" w:rsidP="00805374">
            <w:pPr>
              <w:rPr>
                <w:rFonts w:eastAsia="Times New Roman" w:cstheme="minorHAnsi"/>
                <w:color w:val="000000"/>
              </w:rPr>
            </w:pPr>
            <w:r>
              <w:rPr>
                <w:rFonts w:eastAsia="Times New Roman" w:cstheme="minorHAnsi"/>
                <w:color w:val="000000"/>
              </w:rPr>
              <w:t>ED visits</w:t>
            </w:r>
          </w:p>
        </w:tc>
        <w:tc>
          <w:tcPr>
            <w:tcW w:w="4677" w:type="dxa"/>
            <w:vAlign w:val="center"/>
          </w:tcPr>
          <w:p w14:paraId="1A09B92B" w14:textId="4C998676" w:rsidR="00805374" w:rsidRDefault="00805374" w:rsidP="00805374">
            <w:pPr>
              <w:rPr>
                <w:noProof/>
              </w:rPr>
            </w:pPr>
            <w:r w:rsidRPr="005B2E49">
              <w:t xml:space="preserve">Including visits recorded in MSP with </w:t>
            </w:r>
            <w:proofErr w:type="spellStart"/>
            <w:r w:rsidRPr="005B2E49">
              <w:t>servloc</w:t>
            </w:r>
            <w:proofErr w:type="spellEnd"/>
            <w:r w:rsidRPr="005B2E49">
              <w:t>='E</w:t>
            </w:r>
            <w:r>
              <w:t>’</w:t>
            </w:r>
          </w:p>
        </w:tc>
      </w:tr>
      <w:tr w:rsidR="00805374" w:rsidRPr="00316DA9" w14:paraId="045C5946" w14:textId="77777777" w:rsidTr="00AA2421">
        <w:trPr>
          <w:trHeight w:val="411"/>
        </w:trPr>
        <w:tc>
          <w:tcPr>
            <w:tcW w:w="0" w:type="auto"/>
            <w:vMerge/>
            <w:vAlign w:val="center"/>
          </w:tcPr>
          <w:p w14:paraId="774E8D07" w14:textId="77777777" w:rsidR="00805374" w:rsidRPr="00316DA9" w:rsidRDefault="00805374" w:rsidP="00805374"/>
        </w:tc>
        <w:tc>
          <w:tcPr>
            <w:tcW w:w="0" w:type="auto"/>
            <w:vMerge/>
          </w:tcPr>
          <w:p w14:paraId="1B854EF7" w14:textId="77777777" w:rsidR="00805374" w:rsidRPr="00316DA9" w:rsidRDefault="00805374" w:rsidP="00805374"/>
        </w:tc>
        <w:tc>
          <w:tcPr>
            <w:tcW w:w="1879" w:type="dxa"/>
            <w:vAlign w:val="center"/>
          </w:tcPr>
          <w:p w14:paraId="64331226" w14:textId="01ACC91C" w:rsidR="00805374" w:rsidRPr="006046A8" w:rsidRDefault="00805374" w:rsidP="00805374">
            <w:pPr>
              <w:rPr>
                <w:rFonts w:eastAsia="Times New Roman" w:cstheme="minorHAnsi"/>
                <w:color w:val="000000"/>
              </w:rPr>
            </w:pPr>
            <w:r>
              <w:rPr>
                <w:rFonts w:eastAsia="Times New Roman" w:cstheme="minorHAnsi"/>
                <w:color w:val="000000"/>
              </w:rPr>
              <w:t>Hospitalizations</w:t>
            </w:r>
          </w:p>
        </w:tc>
        <w:tc>
          <w:tcPr>
            <w:tcW w:w="4677" w:type="dxa"/>
            <w:vAlign w:val="center"/>
          </w:tcPr>
          <w:p w14:paraId="503C3CAA" w14:textId="77777777" w:rsidR="00805374" w:rsidRDefault="00805374" w:rsidP="00805374">
            <w:pPr>
              <w:rPr>
                <w:rFonts w:eastAsia="Calibri"/>
              </w:rPr>
            </w:pPr>
            <w:r w:rsidRPr="0015301B">
              <w:rPr>
                <w:rFonts w:eastAsia="Calibri"/>
              </w:rPr>
              <w:t>Count of all DAD inpatient hospital admissions within year, excluding transfers between facilities</w:t>
            </w:r>
          </w:p>
          <w:p w14:paraId="63244BD2" w14:textId="77777777" w:rsidR="00805374" w:rsidRDefault="00805374" w:rsidP="00805374">
            <w:pPr>
              <w:rPr>
                <w:rFonts w:eastAsia="Calibri"/>
              </w:rPr>
            </w:pPr>
          </w:p>
          <w:p w14:paraId="08853257" w14:textId="7F793C3F" w:rsidR="00805374" w:rsidRDefault="00805374" w:rsidP="00805374">
            <w:pPr>
              <w:rPr>
                <w:rFonts w:eastAsia="Calibri"/>
              </w:rPr>
            </w:pPr>
            <w:r>
              <w:rPr>
                <w:rFonts w:eastAsia="Calibri"/>
              </w:rPr>
              <w:t>Mental health:</w:t>
            </w:r>
          </w:p>
          <w:p w14:paraId="5D927CEE" w14:textId="77777777" w:rsidR="00805374" w:rsidRPr="00805374" w:rsidRDefault="00805374" w:rsidP="00805374">
            <w:pPr>
              <w:rPr>
                <w:rFonts w:eastAsia="Calibri"/>
              </w:rPr>
            </w:pPr>
            <w:r w:rsidRPr="00805374">
              <w:rPr>
                <w:rFonts w:eastAsia="Calibri"/>
              </w:rPr>
              <w:t>DX10CODE1= F06-F09, F20-F99 (excluding F55 and F63.0)</w:t>
            </w:r>
          </w:p>
          <w:p w14:paraId="57CFA55B" w14:textId="77777777" w:rsidR="00805374" w:rsidRPr="00805374" w:rsidRDefault="00805374" w:rsidP="00805374">
            <w:pPr>
              <w:rPr>
                <w:rFonts w:eastAsia="Calibri"/>
              </w:rPr>
            </w:pPr>
            <w:r w:rsidRPr="00805374">
              <w:rPr>
                <w:rFonts w:eastAsia="Calibri"/>
              </w:rPr>
              <w:t>OR</w:t>
            </w:r>
          </w:p>
          <w:p w14:paraId="2B993296" w14:textId="5407674E" w:rsidR="00805374" w:rsidRDefault="00805374" w:rsidP="00805374">
            <w:pPr>
              <w:rPr>
                <w:rFonts w:eastAsia="Calibri"/>
              </w:rPr>
            </w:pPr>
            <w:r w:rsidRPr="00805374">
              <w:rPr>
                <w:rFonts w:eastAsia="Calibri"/>
              </w:rPr>
              <w:t xml:space="preserve">DX10CODE2-DX10CODE25 = X60-X84, Y10-Y19, Y28   </w:t>
            </w:r>
          </w:p>
          <w:p w14:paraId="60323E14" w14:textId="77777777" w:rsidR="00805374" w:rsidRDefault="00805374" w:rsidP="00805374">
            <w:pPr>
              <w:rPr>
                <w:noProof/>
              </w:rPr>
            </w:pPr>
          </w:p>
          <w:p w14:paraId="229BEB8D" w14:textId="26A05A3E" w:rsidR="00805374" w:rsidRDefault="00805374" w:rsidP="00805374">
            <w:pPr>
              <w:rPr>
                <w:noProof/>
              </w:rPr>
            </w:pPr>
            <w:r>
              <w:rPr>
                <w:noProof/>
              </w:rPr>
              <w:t>Substance use:</w:t>
            </w:r>
          </w:p>
          <w:p w14:paraId="164C3365" w14:textId="521E9B2B" w:rsidR="00805374" w:rsidRDefault="00805374" w:rsidP="00805374">
            <w:pPr>
              <w:rPr>
                <w:noProof/>
              </w:rPr>
            </w:pPr>
            <w:r w:rsidRPr="00805374">
              <w:rPr>
                <w:noProof/>
              </w:rPr>
              <w:t>DX10CODE1: F10-F19, F55</w:t>
            </w:r>
          </w:p>
        </w:tc>
      </w:tr>
    </w:tbl>
    <w:p w14:paraId="7FD4B72C" w14:textId="3E281B17" w:rsidR="00D82E9D" w:rsidRDefault="00D82E9D" w:rsidP="00D82E9D">
      <w:r w:rsidRPr="007D4004">
        <w:t>MSP=Medical Services Plan; DAD=Discharge Abstract Database</w:t>
      </w:r>
    </w:p>
    <w:p w14:paraId="6A02CB6C" w14:textId="6F391989" w:rsidR="00DC7FEB" w:rsidRDefault="00DC7FEB" w:rsidP="00DC7FEB">
      <w:pPr>
        <w:spacing w:after="160" w:line="278" w:lineRule="auto"/>
      </w:pPr>
    </w:p>
    <w:p w14:paraId="0842E227" w14:textId="76E1F012" w:rsidR="00DC7FEB" w:rsidRPr="00060BE8" w:rsidRDefault="00DC7FEB" w:rsidP="00DC7FEB">
      <w:r w:rsidRPr="005576EC">
        <w:rPr>
          <w:b/>
          <w:bCs/>
        </w:rPr>
        <w:t xml:space="preserve">Appendix </w:t>
      </w:r>
      <w:r w:rsidR="00D82E9D">
        <w:rPr>
          <w:b/>
          <w:bCs/>
        </w:rPr>
        <w:t>4</w:t>
      </w:r>
      <w:r w:rsidRPr="005576EC">
        <w:rPr>
          <w:b/>
          <w:bCs/>
        </w:rPr>
        <w:t>.</w:t>
      </w:r>
      <w:r>
        <w:t xml:space="preserve"> Specification of chronic disease management variables and composite outcome.</w:t>
      </w:r>
    </w:p>
    <w:tbl>
      <w:tblPr>
        <w:tblStyle w:val="TableGrid"/>
        <w:tblW w:w="0" w:type="auto"/>
        <w:tblInd w:w="-5" w:type="dxa"/>
        <w:tblLook w:val="04A0" w:firstRow="1" w:lastRow="0" w:firstColumn="1" w:lastColumn="0" w:noHBand="0" w:noVBand="1"/>
      </w:tblPr>
      <w:tblGrid>
        <w:gridCol w:w="1852"/>
        <w:gridCol w:w="1075"/>
        <w:gridCol w:w="4581"/>
        <w:gridCol w:w="1847"/>
      </w:tblGrid>
      <w:tr w:rsidR="00DC7FEB" w:rsidRPr="00316DA9" w14:paraId="2CDE9CBE" w14:textId="77777777" w:rsidTr="002604A3">
        <w:trPr>
          <w:cantSplit/>
          <w:trHeight w:val="428"/>
          <w:tblHeader/>
        </w:trPr>
        <w:tc>
          <w:tcPr>
            <w:tcW w:w="0" w:type="auto"/>
            <w:gridSpan w:val="4"/>
            <w:tcBorders>
              <w:top w:val="single" w:sz="8" w:space="0" w:color="auto"/>
            </w:tcBorders>
            <w:vAlign w:val="center"/>
          </w:tcPr>
          <w:p w14:paraId="08EAA593" w14:textId="77777777" w:rsidR="00DC7FEB" w:rsidRPr="00316DA9" w:rsidRDefault="00DC7FEB" w:rsidP="002604A3">
            <w:pPr>
              <w:rPr>
                <w:b/>
                <w:bCs/>
              </w:rPr>
            </w:pPr>
            <w:r>
              <w:rPr>
                <w:b/>
                <w:bCs/>
              </w:rPr>
              <w:t>Specification of recommended management and lab tests for both diabetes and hypertension</w:t>
            </w:r>
          </w:p>
        </w:tc>
      </w:tr>
      <w:tr w:rsidR="00DC7FEB" w:rsidRPr="00316DA9" w14:paraId="760A5238" w14:textId="77777777" w:rsidTr="002604A3">
        <w:trPr>
          <w:cantSplit/>
          <w:trHeight w:val="872"/>
          <w:tblHeader/>
        </w:trPr>
        <w:tc>
          <w:tcPr>
            <w:tcW w:w="0" w:type="auto"/>
            <w:tcBorders>
              <w:top w:val="single" w:sz="12" w:space="0" w:color="auto"/>
            </w:tcBorders>
            <w:vAlign w:val="center"/>
          </w:tcPr>
          <w:p w14:paraId="73300288" w14:textId="77777777" w:rsidR="00DC7FEB" w:rsidRPr="00316DA9" w:rsidRDefault="00DC7FEB" w:rsidP="002604A3">
            <w:pPr>
              <w:rPr>
                <w:b/>
                <w:bCs/>
              </w:rPr>
            </w:pPr>
            <w:r w:rsidRPr="00316DA9">
              <w:rPr>
                <w:b/>
                <w:bCs/>
              </w:rPr>
              <w:t>Management</w:t>
            </w:r>
          </w:p>
          <w:p w14:paraId="13DE0FA0" w14:textId="77777777" w:rsidR="00DC7FEB" w:rsidRPr="00316DA9" w:rsidRDefault="00DC7FEB" w:rsidP="002604A3">
            <w:pPr>
              <w:rPr>
                <w:b/>
                <w:bCs/>
              </w:rPr>
            </w:pPr>
            <w:r w:rsidRPr="00316DA9">
              <w:rPr>
                <w:b/>
                <w:bCs/>
              </w:rPr>
              <w:t>type</w:t>
            </w:r>
          </w:p>
        </w:tc>
        <w:tc>
          <w:tcPr>
            <w:tcW w:w="0" w:type="auto"/>
            <w:tcBorders>
              <w:top w:val="single" w:sz="12" w:space="0" w:color="auto"/>
            </w:tcBorders>
          </w:tcPr>
          <w:p w14:paraId="490A161C" w14:textId="77777777" w:rsidR="00DC7FEB" w:rsidRPr="00316DA9" w:rsidRDefault="00DC7FEB" w:rsidP="002604A3">
            <w:pPr>
              <w:rPr>
                <w:b/>
                <w:bCs/>
              </w:rPr>
            </w:pPr>
            <w:r>
              <w:rPr>
                <w:b/>
                <w:bCs/>
              </w:rPr>
              <w:t>Source Dataset</w:t>
            </w:r>
          </w:p>
        </w:tc>
        <w:tc>
          <w:tcPr>
            <w:tcW w:w="0" w:type="auto"/>
            <w:tcBorders>
              <w:top w:val="single" w:sz="12" w:space="0" w:color="auto"/>
            </w:tcBorders>
            <w:vAlign w:val="center"/>
          </w:tcPr>
          <w:p w14:paraId="22FF17BA" w14:textId="77777777" w:rsidR="00DC7FEB" w:rsidRPr="00316DA9" w:rsidRDefault="00DC7FEB" w:rsidP="002604A3">
            <w:pPr>
              <w:rPr>
                <w:b/>
                <w:bCs/>
              </w:rPr>
            </w:pPr>
            <w:r w:rsidRPr="00316DA9">
              <w:rPr>
                <w:b/>
                <w:bCs/>
              </w:rPr>
              <w:t>Variable</w:t>
            </w:r>
          </w:p>
        </w:tc>
        <w:tc>
          <w:tcPr>
            <w:tcW w:w="0" w:type="auto"/>
            <w:tcBorders>
              <w:top w:val="single" w:sz="12" w:space="0" w:color="auto"/>
            </w:tcBorders>
            <w:vAlign w:val="center"/>
          </w:tcPr>
          <w:p w14:paraId="2F3DEF19" w14:textId="77777777" w:rsidR="00DC7FEB" w:rsidRPr="00316DA9" w:rsidRDefault="00DC7FEB" w:rsidP="002604A3">
            <w:pPr>
              <w:rPr>
                <w:b/>
                <w:bCs/>
              </w:rPr>
            </w:pPr>
            <w:r w:rsidRPr="00316DA9">
              <w:rPr>
                <w:b/>
                <w:bCs/>
              </w:rPr>
              <w:t>Fee item (MSP), ATC code(s) (5</w:t>
            </w:r>
            <w:r w:rsidRPr="00316DA9">
              <w:rPr>
                <w:b/>
                <w:bCs/>
                <w:vertAlign w:val="superscript"/>
              </w:rPr>
              <w:t>th</w:t>
            </w:r>
            <w:r w:rsidRPr="00316DA9">
              <w:rPr>
                <w:b/>
                <w:bCs/>
              </w:rPr>
              <w:t xml:space="preserve"> level), DINs</w:t>
            </w:r>
          </w:p>
        </w:tc>
      </w:tr>
      <w:tr w:rsidR="00DC7FEB" w:rsidRPr="00316DA9" w14:paraId="69F6B4AE" w14:textId="77777777" w:rsidTr="002604A3">
        <w:trPr>
          <w:cantSplit/>
          <w:trHeight w:val="872"/>
          <w:tblHeader/>
        </w:trPr>
        <w:tc>
          <w:tcPr>
            <w:tcW w:w="0" w:type="auto"/>
            <w:tcBorders>
              <w:top w:val="single" w:sz="12" w:space="0" w:color="auto"/>
            </w:tcBorders>
            <w:vAlign w:val="center"/>
          </w:tcPr>
          <w:p w14:paraId="05011AC5" w14:textId="77777777" w:rsidR="00DC7FEB" w:rsidRPr="00316DA9" w:rsidRDefault="00DC7FEB" w:rsidP="002604A3">
            <w:pPr>
              <w:rPr>
                <w:b/>
                <w:bCs/>
              </w:rPr>
            </w:pPr>
            <w:r w:rsidRPr="000314FE">
              <w:t>Recommended management</w:t>
            </w:r>
          </w:p>
        </w:tc>
        <w:tc>
          <w:tcPr>
            <w:tcW w:w="0" w:type="auto"/>
            <w:tcBorders>
              <w:top w:val="single" w:sz="12" w:space="0" w:color="auto"/>
            </w:tcBorders>
            <w:vAlign w:val="center"/>
          </w:tcPr>
          <w:p w14:paraId="166CA4C0" w14:textId="77777777" w:rsidR="00DC7FEB" w:rsidRPr="00D810AC" w:rsidRDefault="00DC7FEB" w:rsidP="002604A3">
            <w:r>
              <w:t>N/A</w:t>
            </w:r>
          </w:p>
        </w:tc>
        <w:tc>
          <w:tcPr>
            <w:tcW w:w="0" w:type="auto"/>
            <w:tcBorders>
              <w:top w:val="single" w:sz="12" w:space="0" w:color="auto"/>
            </w:tcBorders>
            <w:vAlign w:val="center"/>
          </w:tcPr>
          <w:p w14:paraId="60F92188" w14:textId="77777777" w:rsidR="00DC7FEB" w:rsidRDefault="00DC7FEB" w:rsidP="002604A3">
            <w:r>
              <w:t>If any of: Complete lipid panel, Complete renal panel, All lab tests for diabetes/hypertension, Any diabetes/hypertension prescription=0;</w:t>
            </w:r>
          </w:p>
          <w:p w14:paraId="508838B2" w14:textId="77777777" w:rsidR="00DC7FEB" w:rsidRPr="00316DA9" w:rsidRDefault="00DC7FEB" w:rsidP="002604A3">
            <w:pPr>
              <w:rPr>
                <w:b/>
                <w:bCs/>
              </w:rPr>
            </w:pPr>
            <w:r>
              <w:t>Recommended management=0</w:t>
            </w:r>
          </w:p>
        </w:tc>
        <w:tc>
          <w:tcPr>
            <w:tcW w:w="0" w:type="auto"/>
            <w:tcBorders>
              <w:top w:val="single" w:sz="12" w:space="0" w:color="auto"/>
            </w:tcBorders>
            <w:vAlign w:val="center"/>
          </w:tcPr>
          <w:p w14:paraId="14F3D9C9" w14:textId="77777777" w:rsidR="00DC7FEB" w:rsidRPr="00316DA9" w:rsidRDefault="00DC7FEB" w:rsidP="002604A3">
            <w:pPr>
              <w:rPr>
                <w:b/>
                <w:bCs/>
              </w:rPr>
            </w:pPr>
            <w:r w:rsidRPr="000314FE">
              <w:t>Binary</w:t>
            </w:r>
            <w:r>
              <w:t xml:space="preserve"> composite outcome</w:t>
            </w:r>
          </w:p>
        </w:tc>
      </w:tr>
      <w:tr w:rsidR="00DC7FEB" w:rsidRPr="00316DA9" w14:paraId="443FAED5" w14:textId="77777777" w:rsidTr="002604A3">
        <w:trPr>
          <w:trHeight w:val="77"/>
        </w:trPr>
        <w:tc>
          <w:tcPr>
            <w:tcW w:w="0" w:type="auto"/>
            <w:vMerge w:val="restart"/>
            <w:vAlign w:val="center"/>
          </w:tcPr>
          <w:p w14:paraId="387E6E0C" w14:textId="77777777" w:rsidR="00DC7FEB" w:rsidRPr="00316DA9" w:rsidRDefault="00DC7FEB" w:rsidP="002604A3">
            <w:r w:rsidRPr="00316DA9">
              <w:t>Lab test:</w:t>
            </w:r>
          </w:p>
          <w:p w14:paraId="65509F58" w14:textId="77777777" w:rsidR="00DC7FEB" w:rsidRPr="00316DA9" w:rsidRDefault="00DC7FEB" w:rsidP="002604A3">
            <w:r w:rsidRPr="00316DA9">
              <w:t>Lipid panel</w:t>
            </w:r>
          </w:p>
        </w:tc>
        <w:tc>
          <w:tcPr>
            <w:tcW w:w="0" w:type="auto"/>
            <w:vMerge w:val="restart"/>
            <w:vAlign w:val="center"/>
          </w:tcPr>
          <w:p w14:paraId="60FDDCC4" w14:textId="77777777" w:rsidR="00DC7FEB" w:rsidRPr="00316DA9" w:rsidRDefault="00DC7FEB" w:rsidP="002604A3">
            <w:r>
              <w:t>MSP</w:t>
            </w:r>
          </w:p>
        </w:tc>
        <w:tc>
          <w:tcPr>
            <w:tcW w:w="0" w:type="auto"/>
            <w:vAlign w:val="center"/>
          </w:tcPr>
          <w:p w14:paraId="060B3754" w14:textId="77777777" w:rsidR="00DC7FEB" w:rsidRPr="00316DA9" w:rsidRDefault="00DC7FEB" w:rsidP="002604A3">
            <w:r w:rsidRPr="00316DA9">
              <w:t>Total Cholesterol</w:t>
            </w:r>
          </w:p>
        </w:tc>
        <w:tc>
          <w:tcPr>
            <w:tcW w:w="0" w:type="auto"/>
            <w:vAlign w:val="center"/>
          </w:tcPr>
          <w:p w14:paraId="7756491C" w14:textId="77777777" w:rsidR="00DC7FEB" w:rsidRPr="00316DA9" w:rsidRDefault="00DC7FEB" w:rsidP="002604A3">
            <w:r w:rsidRPr="00316DA9">
              <w:t>91375</w:t>
            </w:r>
          </w:p>
        </w:tc>
      </w:tr>
      <w:tr w:rsidR="00DC7FEB" w:rsidRPr="00316DA9" w14:paraId="235A44EB" w14:textId="77777777" w:rsidTr="002604A3">
        <w:trPr>
          <w:trHeight w:val="77"/>
        </w:trPr>
        <w:tc>
          <w:tcPr>
            <w:tcW w:w="0" w:type="auto"/>
            <w:vMerge/>
            <w:vAlign w:val="center"/>
          </w:tcPr>
          <w:p w14:paraId="5A22FE5D" w14:textId="77777777" w:rsidR="00DC7FEB" w:rsidRPr="00316DA9" w:rsidRDefault="00DC7FEB" w:rsidP="002604A3"/>
        </w:tc>
        <w:tc>
          <w:tcPr>
            <w:tcW w:w="0" w:type="auto"/>
            <w:vMerge/>
            <w:vAlign w:val="center"/>
          </w:tcPr>
          <w:p w14:paraId="0B851F96" w14:textId="77777777" w:rsidR="00DC7FEB" w:rsidRPr="00316DA9" w:rsidRDefault="00DC7FEB" w:rsidP="002604A3"/>
        </w:tc>
        <w:tc>
          <w:tcPr>
            <w:tcW w:w="0" w:type="auto"/>
            <w:vAlign w:val="center"/>
          </w:tcPr>
          <w:p w14:paraId="0D198341" w14:textId="77777777" w:rsidR="00DC7FEB" w:rsidRPr="00316DA9" w:rsidRDefault="00DC7FEB" w:rsidP="002604A3">
            <w:r w:rsidRPr="00316DA9">
              <w:t>HDL</w:t>
            </w:r>
          </w:p>
        </w:tc>
        <w:tc>
          <w:tcPr>
            <w:tcW w:w="0" w:type="auto"/>
            <w:vAlign w:val="center"/>
          </w:tcPr>
          <w:p w14:paraId="26CD0C36" w14:textId="77777777" w:rsidR="00DC7FEB" w:rsidRPr="00316DA9" w:rsidRDefault="00DC7FEB" w:rsidP="002604A3">
            <w:r w:rsidRPr="00316DA9">
              <w:t>91780 </w:t>
            </w:r>
          </w:p>
        </w:tc>
      </w:tr>
      <w:tr w:rsidR="00DC7FEB" w:rsidRPr="00316DA9" w14:paraId="05D3CB11" w14:textId="77777777" w:rsidTr="002604A3">
        <w:trPr>
          <w:trHeight w:val="249"/>
        </w:trPr>
        <w:tc>
          <w:tcPr>
            <w:tcW w:w="0" w:type="auto"/>
            <w:vMerge/>
            <w:vAlign w:val="center"/>
          </w:tcPr>
          <w:p w14:paraId="5912A1EB" w14:textId="77777777" w:rsidR="00DC7FEB" w:rsidRPr="00316DA9" w:rsidRDefault="00DC7FEB" w:rsidP="002604A3"/>
        </w:tc>
        <w:tc>
          <w:tcPr>
            <w:tcW w:w="0" w:type="auto"/>
            <w:vMerge/>
            <w:vAlign w:val="center"/>
          </w:tcPr>
          <w:p w14:paraId="3ADA9734" w14:textId="77777777" w:rsidR="00DC7FEB" w:rsidRPr="00316DA9" w:rsidRDefault="00DC7FEB" w:rsidP="002604A3"/>
        </w:tc>
        <w:tc>
          <w:tcPr>
            <w:tcW w:w="0" w:type="auto"/>
            <w:vAlign w:val="center"/>
          </w:tcPr>
          <w:p w14:paraId="6EE76FC4" w14:textId="77777777" w:rsidR="00DC7FEB" w:rsidRPr="00316DA9" w:rsidRDefault="00DC7FEB" w:rsidP="002604A3">
            <w:r w:rsidRPr="00316DA9">
              <w:t>Triglycerides</w:t>
            </w:r>
          </w:p>
        </w:tc>
        <w:tc>
          <w:tcPr>
            <w:tcW w:w="0" w:type="auto"/>
            <w:vAlign w:val="center"/>
          </w:tcPr>
          <w:p w14:paraId="3FB7B627" w14:textId="77777777" w:rsidR="00DC7FEB" w:rsidRPr="00316DA9" w:rsidRDefault="00DC7FEB" w:rsidP="002604A3">
            <w:r w:rsidRPr="00316DA9">
              <w:t>92350</w:t>
            </w:r>
          </w:p>
        </w:tc>
      </w:tr>
      <w:tr w:rsidR="00DC7FEB" w:rsidRPr="00316DA9" w14:paraId="2A7646A6" w14:textId="77777777" w:rsidTr="002604A3">
        <w:trPr>
          <w:trHeight w:val="427"/>
        </w:trPr>
        <w:tc>
          <w:tcPr>
            <w:tcW w:w="0" w:type="auto"/>
            <w:vMerge w:val="restart"/>
            <w:vAlign w:val="center"/>
          </w:tcPr>
          <w:p w14:paraId="2921F6F0" w14:textId="77777777" w:rsidR="00DC7FEB" w:rsidRPr="00316DA9" w:rsidRDefault="00DC7FEB" w:rsidP="002604A3">
            <w:r w:rsidRPr="00316DA9">
              <w:t>Lab test:</w:t>
            </w:r>
          </w:p>
          <w:p w14:paraId="170B0BAA" w14:textId="77777777" w:rsidR="00DC7FEB" w:rsidRPr="00316DA9" w:rsidRDefault="00DC7FEB" w:rsidP="002604A3">
            <w:r w:rsidRPr="00316DA9">
              <w:t>Renal panel</w:t>
            </w:r>
          </w:p>
          <w:p w14:paraId="1DCB2E42" w14:textId="77777777" w:rsidR="00DC7FEB" w:rsidRPr="00316DA9" w:rsidRDefault="00DC7FEB" w:rsidP="002604A3"/>
        </w:tc>
        <w:tc>
          <w:tcPr>
            <w:tcW w:w="0" w:type="auto"/>
            <w:vMerge w:val="restart"/>
            <w:vAlign w:val="center"/>
          </w:tcPr>
          <w:p w14:paraId="16BA67FB" w14:textId="77777777" w:rsidR="00DC7FEB" w:rsidRPr="00316DA9" w:rsidRDefault="00DC7FEB" w:rsidP="002604A3">
            <w:r>
              <w:t>MSP</w:t>
            </w:r>
          </w:p>
        </w:tc>
        <w:tc>
          <w:tcPr>
            <w:tcW w:w="0" w:type="auto"/>
            <w:vAlign w:val="center"/>
          </w:tcPr>
          <w:p w14:paraId="0833BF09" w14:textId="77777777" w:rsidR="00DC7FEB" w:rsidRPr="00316DA9" w:rsidRDefault="00DC7FEB" w:rsidP="002604A3">
            <w:r w:rsidRPr="00316DA9">
              <w:t>eGFR</w:t>
            </w:r>
          </w:p>
        </w:tc>
        <w:tc>
          <w:tcPr>
            <w:tcW w:w="0" w:type="auto"/>
            <w:vAlign w:val="center"/>
          </w:tcPr>
          <w:p w14:paraId="44346E3F" w14:textId="77777777" w:rsidR="00DC7FEB" w:rsidRPr="00316DA9" w:rsidRDefault="00DC7FEB" w:rsidP="002604A3">
            <w:r w:rsidRPr="00316DA9">
              <w:t>91421</w:t>
            </w:r>
          </w:p>
        </w:tc>
      </w:tr>
      <w:tr w:rsidR="00DC7FEB" w:rsidRPr="00316DA9" w14:paraId="145BFEAF" w14:textId="77777777" w:rsidTr="002604A3">
        <w:trPr>
          <w:trHeight w:val="411"/>
        </w:trPr>
        <w:tc>
          <w:tcPr>
            <w:tcW w:w="0" w:type="auto"/>
            <w:vMerge/>
            <w:vAlign w:val="center"/>
          </w:tcPr>
          <w:p w14:paraId="16810707" w14:textId="77777777" w:rsidR="00DC7FEB" w:rsidRPr="00316DA9" w:rsidRDefault="00DC7FEB" w:rsidP="002604A3"/>
        </w:tc>
        <w:tc>
          <w:tcPr>
            <w:tcW w:w="0" w:type="auto"/>
            <w:vMerge/>
          </w:tcPr>
          <w:p w14:paraId="6EF75E46" w14:textId="77777777" w:rsidR="00DC7FEB" w:rsidRPr="00316DA9" w:rsidRDefault="00DC7FEB" w:rsidP="002604A3"/>
        </w:tc>
        <w:tc>
          <w:tcPr>
            <w:tcW w:w="0" w:type="auto"/>
            <w:vAlign w:val="center"/>
          </w:tcPr>
          <w:p w14:paraId="22E88F41" w14:textId="77777777" w:rsidR="00DC7FEB" w:rsidRPr="00316DA9" w:rsidRDefault="00DC7FEB" w:rsidP="002604A3">
            <w:r w:rsidRPr="00316DA9">
              <w:t>urine ACR</w:t>
            </w:r>
          </w:p>
        </w:tc>
        <w:tc>
          <w:tcPr>
            <w:tcW w:w="0" w:type="auto"/>
            <w:vAlign w:val="center"/>
          </w:tcPr>
          <w:p w14:paraId="4ECC72C6" w14:textId="77777777" w:rsidR="00DC7FEB" w:rsidRPr="00316DA9" w:rsidRDefault="00DC7FEB" w:rsidP="002604A3">
            <w:r w:rsidRPr="00316DA9">
              <w:t>91985</w:t>
            </w:r>
          </w:p>
        </w:tc>
      </w:tr>
    </w:tbl>
    <w:p w14:paraId="28463081" w14:textId="4027540A" w:rsidR="00DC7FEB" w:rsidRDefault="008E58D5" w:rsidP="00D33E03">
      <w:r w:rsidRPr="007D4004">
        <w:t>MSP=Medical Services Plan; DAD=Discharge Abstract Database</w:t>
      </w:r>
    </w:p>
    <w:p w14:paraId="0C06F922" w14:textId="6A77FE9E" w:rsidR="00FF0140" w:rsidRDefault="00FF0140">
      <w:pPr>
        <w:spacing w:after="160" w:line="278" w:lineRule="auto"/>
      </w:pPr>
      <w:r>
        <w:br w:type="page"/>
      </w:r>
    </w:p>
    <w:p w14:paraId="186FD7CE" w14:textId="77777777" w:rsidR="008E58D5" w:rsidRPr="008E58D5" w:rsidRDefault="008E58D5" w:rsidP="008E58D5"/>
    <w:tbl>
      <w:tblPr>
        <w:tblStyle w:val="TableGrid"/>
        <w:tblW w:w="0" w:type="auto"/>
        <w:tblInd w:w="-5" w:type="dxa"/>
        <w:tblLook w:val="04A0" w:firstRow="1" w:lastRow="0" w:firstColumn="1" w:lastColumn="0" w:noHBand="0" w:noVBand="1"/>
      </w:tblPr>
      <w:tblGrid>
        <w:gridCol w:w="1443"/>
        <w:gridCol w:w="1377"/>
        <w:gridCol w:w="1430"/>
        <w:gridCol w:w="5105"/>
      </w:tblGrid>
      <w:tr w:rsidR="00DC7FEB" w:rsidRPr="00316DA9" w14:paraId="7AFC2ACC" w14:textId="77777777" w:rsidTr="002604A3">
        <w:trPr>
          <w:trHeight w:val="443"/>
          <w:tblHeader/>
        </w:trPr>
        <w:tc>
          <w:tcPr>
            <w:tcW w:w="9355" w:type="dxa"/>
            <w:gridSpan w:val="4"/>
            <w:tcBorders>
              <w:top w:val="single" w:sz="8" w:space="0" w:color="auto"/>
              <w:bottom w:val="single" w:sz="12" w:space="0" w:color="auto"/>
            </w:tcBorders>
            <w:vAlign w:val="center"/>
          </w:tcPr>
          <w:p w14:paraId="27BF8FCB" w14:textId="77777777" w:rsidR="00DC7FEB" w:rsidRPr="00316DA9" w:rsidRDefault="00DC7FEB" w:rsidP="002604A3">
            <w:pPr>
              <w:rPr>
                <w:b/>
                <w:bCs/>
              </w:rPr>
            </w:pPr>
            <w:r>
              <w:rPr>
                <w:b/>
                <w:bCs/>
              </w:rPr>
              <w:t>Recommended management for individuals with diabetes</w:t>
            </w:r>
          </w:p>
        </w:tc>
      </w:tr>
      <w:tr w:rsidR="00DC7FEB" w:rsidRPr="00316DA9" w14:paraId="1372527A" w14:textId="77777777" w:rsidTr="002604A3">
        <w:trPr>
          <w:trHeight w:val="443"/>
          <w:tblHeader/>
        </w:trPr>
        <w:tc>
          <w:tcPr>
            <w:tcW w:w="1443" w:type="dxa"/>
            <w:tcBorders>
              <w:top w:val="single" w:sz="12" w:space="0" w:color="auto"/>
              <w:bottom w:val="single" w:sz="18" w:space="0" w:color="auto"/>
            </w:tcBorders>
            <w:vAlign w:val="center"/>
          </w:tcPr>
          <w:p w14:paraId="3702BBF6" w14:textId="77777777" w:rsidR="00DC7FEB" w:rsidRPr="00316DA9" w:rsidRDefault="00DC7FEB" w:rsidP="002604A3">
            <w:pPr>
              <w:rPr>
                <w:b/>
                <w:bCs/>
              </w:rPr>
            </w:pPr>
            <w:r w:rsidRPr="00316DA9">
              <w:rPr>
                <w:b/>
                <w:bCs/>
              </w:rPr>
              <w:t>Management</w:t>
            </w:r>
          </w:p>
          <w:p w14:paraId="7EF19CC3" w14:textId="77777777" w:rsidR="00DC7FEB" w:rsidRPr="00316DA9" w:rsidRDefault="00DC7FEB" w:rsidP="002604A3">
            <w:r w:rsidRPr="00316DA9">
              <w:rPr>
                <w:b/>
                <w:bCs/>
              </w:rPr>
              <w:t>type</w:t>
            </w:r>
          </w:p>
        </w:tc>
        <w:tc>
          <w:tcPr>
            <w:tcW w:w="1377" w:type="dxa"/>
            <w:tcBorders>
              <w:top w:val="single" w:sz="12" w:space="0" w:color="auto"/>
              <w:bottom w:val="single" w:sz="18" w:space="0" w:color="auto"/>
            </w:tcBorders>
          </w:tcPr>
          <w:p w14:paraId="1617E139" w14:textId="77777777" w:rsidR="00DC7FEB" w:rsidRPr="00316DA9" w:rsidRDefault="00DC7FEB" w:rsidP="002604A3">
            <w:pPr>
              <w:rPr>
                <w:b/>
                <w:bCs/>
              </w:rPr>
            </w:pPr>
            <w:r>
              <w:rPr>
                <w:b/>
                <w:bCs/>
              </w:rPr>
              <w:t>Source Dataset</w:t>
            </w:r>
          </w:p>
        </w:tc>
        <w:tc>
          <w:tcPr>
            <w:tcW w:w="1430" w:type="dxa"/>
            <w:tcBorders>
              <w:top w:val="single" w:sz="12" w:space="0" w:color="auto"/>
              <w:bottom w:val="single" w:sz="18" w:space="0" w:color="auto"/>
            </w:tcBorders>
            <w:vAlign w:val="center"/>
          </w:tcPr>
          <w:p w14:paraId="2D280F44" w14:textId="77777777" w:rsidR="00DC7FEB" w:rsidRPr="00316DA9" w:rsidRDefault="00DC7FEB" w:rsidP="002604A3">
            <w:r w:rsidRPr="00316DA9">
              <w:rPr>
                <w:b/>
                <w:bCs/>
              </w:rPr>
              <w:t>Variable</w:t>
            </w:r>
          </w:p>
        </w:tc>
        <w:tc>
          <w:tcPr>
            <w:tcW w:w="5105" w:type="dxa"/>
            <w:tcBorders>
              <w:top w:val="single" w:sz="12" w:space="0" w:color="auto"/>
              <w:bottom w:val="single" w:sz="18" w:space="0" w:color="auto"/>
            </w:tcBorders>
            <w:vAlign w:val="center"/>
          </w:tcPr>
          <w:p w14:paraId="74DE6915" w14:textId="77777777" w:rsidR="00DC7FEB" w:rsidRPr="00316DA9" w:rsidRDefault="00DC7FEB" w:rsidP="002604A3">
            <w:r w:rsidRPr="00316DA9">
              <w:rPr>
                <w:b/>
                <w:bCs/>
              </w:rPr>
              <w:t>Fee item (MSP), ATC code(s) (5</w:t>
            </w:r>
            <w:r w:rsidRPr="00316DA9">
              <w:rPr>
                <w:b/>
                <w:bCs/>
                <w:vertAlign w:val="superscript"/>
              </w:rPr>
              <w:t>th</w:t>
            </w:r>
            <w:r w:rsidRPr="00316DA9">
              <w:rPr>
                <w:b/>
                <w:bCs/>
              </w:rPr>
              <w:t xml:space="preserve"> level), DINs</w:t>
            </w:r>
          </w:p>
        </w:tc>
      </w:tr>
      <w:tr w:rsidR="00DC7FEB" w:rsidRPr="00316DA9" w14:paraId="1E452806" w14:textId="77777777" w:rsidTr="002604A3">
        <w:trPr>
          <w:trHeight w:val="68"/>
        </w:trPr>
        <w:tc>
          <w:tcPr>
            <w:tcW w:w="1443" w:type="dxa"/>
            <w:tcBorders>
              <w:top w:val="single" w:sz="18" w:space="0" w:color="auto"/>
            </w:tcBorders>
            <w:vAlign w:val="center"/>
          </w:tcPr>
          <w:p w14:paraId="23D2D1F0" w14:textId="77777777" w:rsidR="00DC7FEB" w:rsidRPr="00316DA9" w:rsidRDefault="00DC7FEB" w:rsidP="002604A3">
            <w:r w:rsidRPr="00316DA9">
              <w:t>Lab test</w:t>
            </w:r>
          </w:p>
        </w:tc>
        <w:tc>
          <w:tcPr>
            <w:tcW w:w="1377" w:type="dxa"/>
            <w:tcBorders>
              <w:top w:val="single" w:sz="18" w:space="0" w:color="auto"/>
            </w:tcBorders>
            <w:vAlign w:val="center"/>
          </w:tcPr>
          <w:p w14:paraId="69CC9FD4" w14:textId="42DE5ABB" w:rsidR="00DC7FEB" w:rsidRPr="00316DA9" w:rsidRDefault="00DC7FEB" w:rsidP="002604A3">
            <w:r>
              <w:t>MSP</w:t>
            </w:r>
            <w:r w:rsidR="00FF0140">
              <w:t>*</w:t>
            </w:r>
          </w:p>
        </w:tc>
        <w:tc>
          <w:tcPr>
            <w:tcW w:w="1430" w:type="dxa"/>
            <w:tcBorders>
              <w:top w:val="single" w:sz="18" w:space="0" w:color="auto"/>
            </w:tcBorders>
            <w:vAlign w:val="center"/>
          </w:tcPr>
          <w:p w14:paraId="6A1C7855" w14:textId="77777777" w:rsidR="00DC7FEB" w:rsidRPr="00316DA9" w:rsidRDefault="00DC7FEB" w:rsidP="002604A3">
            <w:r w:rsidRPr="00316DA9">
              <w:t>HbA1C</w:t>
            </w:r>
          </w:p>
        </w:tc>
        <w:tc>
          <w:tcPr>
            <w:tcW w:w="5105" w:type="dxa"/>
            <w:tcBorders>
              <w:top w:val="single" w:sz="18" w:space="0" w:color="auto"/>
            </w:tcBorders>
            <w:vAlign w:val="center"/>
          </w:tcPr>
          <w:p w14:paraId="6141396E" w14:textId="77777777" w:rsidR="00DC7FEB" w:rsidRPr="00316DA9" w:rsidRDefault="00DC7FEB" w:rsidP="002604A3">
            <w:r w:rsidRPr="00316DA9">
              <w:t>91745</w:t>
            </w:r>
          </w:p>
        </w:tc>
      </w:tr>
      <w:tr w:rsidR="00DC7FEB" w:rsidRPr="00316DA9" w14:paraId="47556E4D" w14:textId="77777777" w:rsidTr="002604A3">
        <w:trPr>
          <w:trHeight w:val="68"/>
        </w:trPr>
        <w:tc>
          <w:tcPr>
            <w:tcW w:w="1443" w:type="dxa"/>
            <w:vAlign w:val="center"/>
          </w:tcPr>
          <w:p w14:paraId="5E1D39B5" w14:textId="77777777" w:rsidR="00DC7FEB" w:rsidRPr="00316DA9" w:rsidRDefault="00DC7FEB" w:rsidP="002604A3">
            <w:r w:rsidRPr="00316DA9">
              <w:t>Eye exams</w:t>
            </w:r>
          </w:p>
        </w:tc>
        <w:tc>
          <w:tcPr>
            <w:tcW w:w="1377" w:type="dxa"/>
            <w:vAlign w:val="center"/>
          </w:tcPr>
          <w:p w14:paraId="223BB231" w14:textId="77777777" w:rsidR="00DC7FEB" w:rsidRPr="00316DA9" w:rsidRDefault="00DC7FEB" w:rsidP="002604A3">
            <w:r>
              <w:t>MSP</w:t>
            </w:r>
          </w:p>
        </w:tc>
        <w:tc>
          <w:tcPr>
            <w:tcW w:w="1430" w:type="dxa"/>
            <w:vAlign w:val="center"/>
          </w:tcPr>
          <w:p w14:paraId="672FC8AE" w14:textId="77777777" w:rsidR="00DC7FEB" w:rsidRPr="00316DA9" w:rsidRDefault="00DC7FEB" w:rsidP="002604A3">
            <w:proofErr w:type="spellStart"/>
            <w:r w:rsidRPr="00316DA9">
              <w:t>Ophth</w:t>
            </w:r>
            <w:proofErr w:type="spellEnd"/>
            <w:r w:rsidRPr="00316DA9">
              <w:t>. visit</w:t>
            </w:r>
          </w:p>
        </w:tc>
        <w:tc>
          <w:tcPr>
            <w:tcW w:w="5105" w:type="dxa"/>
            <w:vAlign w:val="center"/>
          </w:tcPr>
          <w:p w14:paraId="2F32B4F9" w14:textId="77777777" w:rsidR="00DC7FEB" w:rsidRPr="00316DA9" w:rsidRDefault="00DC7FEB" w:rsidP="002604A3">
            <w:r w:rsidRPr="00316DA9">
              <w:t xml:space="preserve">1 or more referrals or visit(s) with practitioner whose most frequent claim specialty </w:t>
            </w:r>
            <w:r>
              <w:t>=</w:t>
            </w:r>
            <w:r w:rsidRPr="00316DA9">
              <w:t xml:space="preserve"> ‘06’ Ophthalmology</w:t>
            </w:r>
          </w:p>
        </w:tc>
      </w:tr>
      <w:tr w:rsidR="00DC7FEB" w:rsidRPr="00316DA9" w14:paraId="22C571A6" w14:textId="77777777" w:rsidTr="002604A3">
        <w:trPr>
          <w:trHeight w:val="68"/>
        </w:trPr>
        <w:tc>
          <w:tcPr>
            <w:tcW w:w="1443" w:type="dxa"/>
            <w:vMerge w:val="restart"/>
            <w:vAlign w:val="center"/>
          </w:tcPr>
          <w:p w14:paraId="33756281" w14:textId="77777777" w:rsidR="00DC7FEB" w:rsidRPr="00316DA9" w:rsidRDefault="00DC7FEB" w:rsidP="002604A3">
            <w:r>
              <w:t>Medication management</w:t>
            </w:r>
          </w:p>
        </w:tc>
        <w:tc>
          <w:tcPr>
            <w:tcW w:w="1377" w:type="dxa"/>
            <w:vAlign w:val="center"/>
          </w:tcPr>
          <w:p w14:paraId="3950C33C" w14:textId="77777777" w:rsidR="00DC7FEB" w:rsidRPr="00316DA9" w:rsidRDefault="00DC7FEB" w:rsidP="002604A3">
            <w:proofErr w:type="spellStart"/>
            <w:r>
              <w:t>PharmaNet</w:t>
            </w:r>
            <w:proofErr w:type="spellEnd"/>
          </w:p>
        </w:tc>
        <w:tc>
          <w:tcPr>
            <w:tcW w:w="1430" w:type="dxa"/>
            <w:vAlign w:val="center"/>
          </w:tcPr>
          <w:p w14:paraId="6A5E9C80" w14:textId="77777777" w:rsidR="00DC7FEB" w:rsidRPr="00316DA9" w:rsidRDefault="00DC7FEB" w:rsidP="002604A3">
            <w:r w:rsidRPr="00316DA9">
              <w:t>Cholesterol-lowering Statins</w:t>
            </w:r>
            <w:r>
              <w:t>†</w:t>
            </w:r>
          </w:p>
          <w:p w14:paraId="4AA6D42F" w14:textId="77777777" w:rsidR="00DC7FEB" w:rsidRPr="00316DA9" w:rsidRDefault="00DC7FEB" w:rsidP="002604A3"/>
          <w:p w14:paraId="7D26E84F" w14:textId="77777777" w:rsidR="00DC7FEB" w:rsidRPr="00316DA9" w:rsidRDefault="00DC7FEB" w:rsidP="002604A3">
            <w:r w:rsidRPr="00316DA9">
              <w:t>ATC Subgroup:</w:t>
            </w:r>
          </w:p>
          <w:p w14:paraId="58AB2BB7" w14:textId="77777777" w:rsidR="00DC7FEB" w:rsidRPr="00316DA9" w:rsidRDefault="00DC7FEB" w:rsidP="002604A3">
            <w:r w:rsidRPr="00316DA9">
              <w:t>N/A</w:t>
            </w:r>
          </w:p>
        </w:tc>
        <w:tc>
          <w:tcPr>
            <w:tcW w:w="5105" w:type="dxa"/>
            <w:vAlign w:val="center"/>
          </w:tcPr>
          <w:p w14:paraId="39B8DF7A" w14:textId="77777777" w:rsidR="00DC7FEB" w:rsidRPr="00316DA9" w:rsidRDefault="00DC7FEB" w:rsidP="002604A3">
            <w:r w:rsidRPr="00316DA9">
              <w:t xml:space="preserve">C10AA05        atorvastatin </w:t>
            </w:r>
          </w:p>
          <w:p w14:paraId="0462168D" w14:textId="77777777" w:rsidR="00DC7FEB" w:rsidRPr="00316DA9" w:rsidRDefault="00DC7FEB" w:rsidP="002604A3">
            <w:r w:rsidRPr="00316DA9">
              <w:t xml:space="preserve">C10BX08        atorvastatin and acetylsalicylic acid </w:t>
            </w:r>
          </w:p>
          <w:p w14:paraId="4207E0C9" w14:textId="77777777" w:rsidR="00DC7FEB" w:rsidRPr="00316DA9" w:rsidRDefault="00DC7FEB" w:rsidP="002604A3">
            <w:r w:rsidRPr="00316DA9">
              <w:t xml:space="preserve">C10BX03        atorvastatin and amlodipine </w:t>
            </w:r>
          </w:p>
          <w:p w14:paraId="43475663" w14:textId="77777777" w:rsidR="00DC7FEB" w:rsidRPr="00316DA9" w:rsidRDefault="00DC7FEB" w:rsidP="002604A3">
            <w:r w:rsidRPr="00316DA9">
              <w:t xml:space="preserve">C10BA05        atorvastatin and ezetimibe </w:t>
            </w:r>
          </w:p>
          <w:p w14:paraId="22C9E5DD" w14:textId="77777777" w:rsidR="00DC7FEB" w:rsidRPr="00316DA9" w:rsidRDefault="00DC7FEB" w:rsidP="002604A3">
            <w:r w:rsidRPr="00316DA9">
              <w:t xml:space="preserve">C10BA08        atorvastatin and omega-3 fatty acids </w:t>
            </w:r>
          </w:p>
          <w:p w14:paraId="36841738" w14:textId="77777777" w:rsidR="00DC7FEB" w:rsidRPr="00316DA9" w:rsidRDefault="00DC7FEB" w:rsidP="002604A3">
            <w:r w:rsidRPr="00316DA9">
              <w:t xml:space="preserve">C10BX15        atorvastatin and perindopril </w:t>
            </w:r>
          </w:p>
          <w:p w14:paraId="047B8136" w14:textId="77777777" w:rsidR="00DC7FEB" w:rsidRPr="00316DA9" w:rsidRDefault="00DC7FEB" w:rsidP="002604A3">
            <w:r w:rsidRPr="00316DA9">
              <w:t xml:space="preserve">C10BX12        atorvastatin, acetylsalicylic acid and perindopril </w:t>
            </w:r>
          </w:p>
          <w:p w14:paraId="11189B22" w14:textId="77777777" w:rsidR="00DC7FEB" w:rsidRPr="00316DA9" w:rsidRDefault="00DC7FEB" w:rsidP="002604A3">
            <w:r w:rsidRPr="00316DA9">
              <w:t xml:space="preserve">C10BX06        atorvastatin, acetylsalicylic acid and ramipril </w:t>
            </w:r>
          </w:p>
          <w:p w14:paraId="780428C3" w14:textId="77777777" w:rsidR="00DC7FEB" w:rsidRPr="00316DA9" w:rsidRDefault="00DC7FEB" w:rsidP="002604A3">
            <w:r w:rsidRPr="00316DA9">
              <w:t xml:space="preserve">C10BX19        atorvastatin, amlodipine and candesartan </w:t>
            </w:r>
          </w:p>
          <w:p w14:paraId="529CB0A2" w14:textId="77777777" w:rsidR="00DC7FEB" w:rsidRPr="00316DA9" w:rsidRDefault="00DC7FEB" w:rsidP="002604A3">
            <w:r w:rsidRPr="00316DA9">
              <w:t xml:space="preserve">C10BX11        atorvastatin, amlodipine and perindopril </w:t>
            </w:r>
          </w:p>
          <w:p w14:paraId="603110FD" w14:textId="77777777" w:rsidR="00DC7FEB" w:rsidRPr="00316DA9" w:rsidRDefault="00DC7FEB" w:rsidP="002604A3">
            <w:r w:rsidRPr="00316DA9">
              <w:t xml:space="preserve">C10BX18        atorvastatin, amlodipine and ramipril </w:t>
            </w:r>
          </w:p>
          <w:p w14:paraId="5565A774" w14:textId="77777777" w:rsidR="00DC7FEB" w:rsidRPr="00316DA9" w:rsidRDefault="00DC7FEB" w:rsidP="002604A3">
            <w:r w:rsidRPr="00316DA9">
              <w:t xml:space="preserve">C10AA04        fluvastatin </w:t>
            </w:r>
          </w:p>
          <w:p w14:paraId="37D5FC69" w14:textId="77777777" w:rsidR="00DC7FEB" w:rsidRPr="00316DA9" w:rsidRDefault="00DC7FEB" w:rsidP="002604A3">
            <w:r w:rsidRPr="00316DA9">
              <w:t xml:space="preserve">C10AA02        lovastatin </w:t>
            </w:r>
          </w:p>
          <w:p w14:paraId="274117DF" w14:textId="77777777" w:rsidR="00DC7FEB" w:rsidRPr="00316DA9" w:rsidRDefault="00DC7FEB" w:rsidP="002604A3">
            <w:r w:rsidRPr="00316DA9">
              <w:t xml:space="preserve">C10BA01        lovastatin and nicotinic acid </w:t>
            </w:r>
          </w:p>
          <w:p w14:paraId="073D83AE" w14:textId="77777777" w:rsidR="00DC7FEB" w:rsidRPr="00316DA9" w:rsidRDefault="00DC7FEB" w:rsidP="002604A3">
            <w:r w:rsidRPr="00316DA9">
              <w:t xml:space="preserve">C10AA08        </w:t>
            </w:r>
            <w:proofErr w:type="spellStart"/>
            <w:r w:rsidRPr="00316DA9">
              <w:t>pitavastatin</w:t>
            </w:r>
            <w:proofErr w:type="spellEnd"/>
            <w:r w:rsidRPr="00316DA9">
              <w:t xml:space="preserve"> </w:t>
            </w:r>
          </w:p>
          <w:p w14:paraId="5DF1707E" w14:textId="77777777" w:rsidR="00DC7FEB" w:rsidRPr="00316DA9" w:rsidRDefault="00DC7FEB" w:rsidP="002604A3">
            <w:r w:rsidRPr="00316DA9">
              <w:t xml:space="preserve">C10AA03        pravastatin </w:t>
            </w:r>
          </w:p>
          <w:p w14:paraId="12757A27" w14:textId="77777777" w:rsidR="00DC7FEB" w:rsidRPr="00316DA9" w:rsidRDefault="00DC7FEB" w:rsidP="002604A3">
            <w:r w:rsidRPr="00316DA9">
              <w:t xml:space="preserve">C10BX02        pravastatin and acetylsalicylic acid </w:t>
            </w:r>
          </w:p>
          <w:p w14:paraId="3FDBDE9E" w14:textId="77777777" w:rsidR="00DC7FEB" w:rsidRPr="00316DA9" w:rsidRDefault="00DC7FEB" w:rsidP="002604A3">
            <w:r w:rsidRPr="00316DA9">
              <w:t xml:space="preserve">C10BA11        pravastatin and ezetimibe </w:t>
            </w:r>
          </w:p>
          <w:p w14:paraId="70F832EE" w14:textId="77777777" w:rsidR="00DC7FEB" w:rsidRPr="00316DA9" w:rsidRDefault="00DC7FEB" w:rsidP="002604A3">
            <w:r w:rsidRPr="00316DA9">
              <w:t xml:space="preserve">C10BA03        pravastatin and fenofibrate </w:t>
            </w:r>
          </w:p>
          <w:p w14:paraId="7CC6C500" w14:textId="77777777" w:rsidR="00DC7FEB" w:rsidRPr="00316DA9" w:rsidRDefault="00DC7FEB" w:rsidP="002604A3">
            <w:r w:rsidRPr="00316DA9">
              <w:t xml:space="preserve">C10BA12        pravastatin, ezetimibe and fenofibrate </w:t>
            </w:r>
          </w:p>
          <w:p w14:paraId="70808A75" w14:textId="77777777" w:rsidR="00DC7FEB" w:rsidRPr="00316DA9" w:rsidRDefault="00DC7FEB" w:rsidP="002604A3">
            <w:r w:rsidRPr="00316DA9">
              <w:t xml:space="preserve">C10AA07        rosuvastatin </w:t>
            </w:r>
          </w:p>
          <w:p w14:paraId="0E4C9548" w14:textId="77777777" w:rsidR="00DC7FEB" w:rsidRPr="00316DA9" w:rsidRDefault="00DC7FEB" w:rsidP="002604A3">
            <w:r w:rsidRPr="00316DA9">
              <w:t xml:space="preserve">C10BX05        rosuvastatin and acetylsalicylic acid </w:t>
            </w:r>
          </w:p>
          <w:p w14:paraId="2B07987D" w14:textId="77777777" w:rsidR="00DC7FEB" w:rsidRPr="00316DA9" w:rsidRDefault="00DC7FEB" w:rsidP="002604A3">
            <w:r w:rsidRPr="00316DA9">
              <w:t xml:space="preserve">C10BX09        rosuvastatin and amlodipine </w:t>
            </w:r>
          </w:p>
          <w:p w14:paraId="5D71C920" w14:textId="77777777" w:rsidR="00DC7FEB" w:rsidRPr="00316DA9" w:rsidRDefault="00DC7FEB" w:rsidP="002604A3">
            <w:r w:rsidRPr="00316DA9">
              <w:t xml:space="preserve">C10BA06        rosuvastatin and ezetimibe </w:t>
            </w:r>
          </w:p>
          <w:p w14:paraId="713DC908" w14:textId="77777777" w:rsidR="00DC7FEB" w:rsidRPr="00316DA9" w:rsidRDefault="00DC7FEB" w:rsidP="002604A3">
            <w:r w:rsidRPr="00316DA9">
              <w:t xml:space="preserve">C10BA09        rosuvastatin and fenofibrate </w:t>
            </w:r>
          </w:p>
          <w:p w14:paraId="6A563423" w14:textId="77777777" w:rsidR="00DC7FEB" w:rsidRPr="00316DA9" w:rsidRDefault="00DC7FEB" w:rsidP="002604A3">
            <w:r w:rsidRPr="00316DA9">
              <w:t xml:space="preserve">C10BX16        rosuvastatin and </w:t>
            </w:r>
            <w:proofErr w:type="spellStart"/>
            <w:r w:rsidRPr="00316DA9">
              <w:t>fimasartan</w:t>
            </w:r>
            <w:proofErr w:type="spellEnd"/>
            <w:r w:rsidRPr="00316DA9">
              <w:t xml:space="preserve"> </w:t>
            </w:r>
          </w:p>
          <w:p w14:paraId="081B02B4" w14:textId="77777777" w:rsidR="00DC7FEB" w:rsidRPr="00316DA9" w:rsidRDefault="00DC7FEB" w:rsidP="002604A3">
            <w:r w:rsidRPr="00316DA9">
              <w:t xml:space="preserve">C10BA07        rosuvastatin and omega-3 fatty acids </w:t>
            </w:r>
          </w:p>
          <w:p w14:paraId="0F435AA8" w14:textId="77777777" w:rsidR="00DC7FEB" w:rsidRPr="00316DA9" w:rsidRDefault="00DC7FEB" w:rsidP="002604A3">
            <w:r w:rsidRPr="00316DA9">
              <w:t xml:space="preserve">C10BX17        rosuvastatin and ramipril </w:t>
            </w:r>
          </w:p>
          <w:p w14:paraId="25F99967" w14:textId="77777777" w:rsidR="00DC7FEB" w:rsidRPr="00316DA9" w:rsidRDefault="00DC7FEB" w:rsidP="002604A3">
            <w:r w:rsidRPr="00316DA9">
              <w:t xml:space="preserve">C10BX10        rosuvastatin and valsartan </w:t>
            </w:r>
          </w:p>
          <w:p w14:paraId="737ECAFF" w14:textId="77777777" w:rsidR="00DC7FEB" w:rsidRPr="00316DA9" w:rsidRDefault="00DC7FEB" w:rsidP="002604A3">
            <w:r w:rsidRPr="00316DA9">
              <w:t>C10BX07        rosuvastatin, amlodipine and lisinopril</w:t>
            </w:r>
          </w:p>
          <w:p w14:paraId="623E9CE2" w14:textId="77777777" w:rsidR="00DC7FEB" w:rsidRPr="00316DA9" w:rsidRDefault="00DC7FEB" w:rsidP="002604A3">
            <w:r w:rsidRPr="00316DA9">
              <w:t xml:space="preserve">C10BX14        rosuvastatin, amlodipine and perindopril </w:t>
            </w:r>
          </w:p>
          <w:p w14:paraId="17157ADF" w14:textId="77777777" w:rsidR="00DC7FEB" w:rsidRPr="00316DA9" w:rsidRDefault="00DC7FEB" w:rsidP="002604A3">
            <w:r w:rsidRPr="00316DA9">
              <w:t xml:space="preserve">C10BX13        rosuvastatin, perindopril and indapamide </w:t>
            </w:r>
          </w:p>
          <w:p w14:paraId="2E177EA6" w14:textId="77777777" w:rsidR="00DC7FEB" w:rsidRPr="00316DA9" w:rsidRDefault="00DC7FEB" w:rsidP="002604A3">
            <w:r w:rsidRPr="00316DA9">
              <w:t xml:space="preserve">C10AA01        simvastatin </w:t>
            </w:r>
          </w:p>
          <w:p w14:paraId="566284A3" w14:textId="77777777" w:rsidR="00DC7FEB" w:rsidRPr="00316DA9" w:rsidRDefault="00DC7FEB" w:rsidP="002604A3">
            <w:r w:rsidRPr="00316DA9">
              <w:t xml:space="preserve">C10BX01        simvastatin and acetylsalicylic acid </w:t>
            </w:r>
          </w:p>
          <w:p w14:paraId="1C87555B" w14:textId="77777777" w:rsidR="00DC7FEB" w:rsidRPr="00316DA9" w:rsidRDefault="00DC7FEB" w:rsidP="002604A3">
            <w:r w:rsidRPr="00316DA9">
              <w:t xml:space="preserve">C10BA02        simvastatin and ezetimibe </w:t>
            </w:r>
          </w:p>
          <w:p w14:paraId="0EE24C5E" w14:textId="77777777" w:rsidR="00DC7FEB" w:rsidRPr="00316DA9" w:rsidRDefault="00DC7FEB" w:rsidP="002604A3">
            <w:r w:rsidRPr="00316DA9">
              <w:t xml:space="preserve">C10BA04        simvastatin and fenofibrate </w:t>
            </w:r>
          </w:p>
          <w:p w14:paraId="1A98707E" w14:textId="77777777" w:rsidR="00DC7FEB" w:rsidRPr="00316DA9" w:rsidRDefault="00DC7FEB" w:rsidP="002604A3">
            <w:r w:rsidRPr="00316DA9">
              <w:lastRenderedPageBreak/>
              <w:t xml:space="preserve">C10BX04        simvastatin, acetylsalicylic acid and ramipril </w:t>
            </w:r>
          </w:p>
          <w:p w14:paraId="65204A0B" w14:textId="77777777" w:rsidR="00DC7FEB" w:rsidRPr="00316DA9" w:rsidRDefault="00DC7FEB" w:rsidP="002604A3">
            <w:r w:rsidRPr="00316DA9">
              <w:t>A10BH51        sitagliptin and simvastatin</w:t>
            </w:r>
          </w:p>
        </w:tc>
      </w:tr>
      <w:tr w:rsidR="00DC7FEB" w:rsidRPr="00316DA9" w14:paraId="71F13D81" w14:textId="77777777" w:rsidTr="002604A3">
        <w:trPr>
          <w:trHeight w:val="373"/>
        </w:trPr>
        <w:tc>
          <w:tcPr>
            <w:tcW w:w="1443" w:type="dxa"/>
            <w:vMerge/>
            <w:textDirection w:val="tbRl"/>
            <w:vAlign w:val="center"/>
          </w:tcPr>
          <w:p w14:paraId="0BA5A521" w14:textId="77777777" w:rsidR="00DC7FEB" w:rsidRPr="00316DA9" w:rsidRDefault="00DC7FEB" w:rsidP="002604A3">
            <w:pPr>
              <w:ind w:left="113" w:right="113"/>
            </w:pPr>
          </w:p>
        </w:tc>
        <w:tc>
          <w:tcPr>
            <w:tcW w:w="1377" w:type="dxa"/>
            <w:vAlign w:val="center"/>
          </w:tcPr>
          <w:p w14:paraId="6CBCA2D3" w14:textId="77777777" w:rsidR="00DC7FEB" w:rsidRPr="00316DA9" w:rsidRDefault="00DC7FEB" w:rsidP="002604A3">
            <w:proofErr w:type="spellStart"/>
            <w:r>
              <w:t>PharmaNet</w:t>
            </w:r>
            <w:proofErr w:type="spellEnd"/>
          </w:p>
        </w:tc>
        <w:tc>
          <w:tcPr>
            <w:tcW w:w="1430" w:type="dxa"/>
            <w:vAlign w:val="center"/>
          </w:tcPr>
          <w:p w14:paraId="1BBF6F91" w14:textId="77777777" w:rsidR="00DC7FEB" w:rsidRPr="00316DA9" w:rsidRDefault="00DC7FEB" w:rsidP="002604A3">
            <w:r w:rsidRPr="00316DA9">
              <w:t>GLP-1</w:t>
            </w:r>
          </w:p>
          <w:p w14:paraId="1A27CB58" w14:textId="77777777" w:rsidR="00DC7FEB" w:rsidRPr="00316DA9" w:rsidRDefault="00DC7FEB" w:rsidP="002604A3"/>
          <w:p w14:paraId="03B0B541" w14:textId="77777777" w:rsidR="00DC7FEB" w:rsidRPr="00316DA9" w:rsidRDefault="00DC7FEB" w:rsidP="002604A3">
            <w:r w:rsidRPr="00316DA9">
              <w:t>Subgroup: A10BJ</w:t>
            </w:r>
          </w:p>
          <w:p w14:paraId="2D2640A0" w14:textId="77777777" w:rsidR="00DC7FEB" w:rsidRPr="00316DA9" w:rsidRDefault="00DC7FEB" w:rsidP="002604A3"/>
        </w:tc>
        <w:tc>
          <w:tcPr>
            <w:tcW w:w="5105" w:type="dxa"/>
            <w:vAlign w:val="center"/>
          </w:tcPr>
          <w:p w14:paraId="2F8A14F0" w14:textId="77777777" w:rsidR="00DC7FEB" w:rsidRPr="00316DA9" w:rsidRDefault="00DC7FEB" w:rsidP="002604A3">
            <w:r w:rsidRPr="00316DA9">
              <w:t>A10BJ01         exenatide          </w:t>
            </w:r>
          </w:p>
          <w:p w14:paraId="5F521AB8" w14:textId="77777777" w:rsidR="00DC7FEB" w:rsidRPr="00316DA9" w:rsidRDefault="00DC7FEB" w:rsidP="002604A3">
            <w:r w:rsidRPr="00316DA9">
              <w:t>A10BJ02         liraglutide          </w:t>
            </w:r>
          </w:p>
          <w:p w14:paraId="6BD7F562" w14:textId="77777777" w:rsidR="00DC7FEB" w:rsidRPr="00316DA9" w:rsidRDefault="00DC7FEB" w:rsidP="002604A3">
            <w:r w:rsidRPr="00316DA9">
              <w:t xml:space="preserve">A10BJ03         </w:t>
            </w:r>
            <w:proofErr w:type="spellStart"/>
            <w:r w:rsidRPr="00316DA9">
              <w:t>lixisenatide</w:t>
            </w:r>
            <w:proofErr w:type="spellEnd"/>
            <w:r w:rsidRPr="00316DA9">
              <w:t>          </w:t>
            </w:r>
          </w:p>
          <w:p w14:paraId="56EDAA0F" w14:textId="77777777" w:rsidR="00DC7FEB" w:rsidRPr="00316DA9" w:rsidRDefault="00DC7FEB" w:rsidP="002604A3">
            <w:r w:rsidRPr="00316DA9">
              <w:t>A10BJ04         albiglutide          </w:t>
            </w:r>
          </w:p>
          <w:p w14:paraId="76A1EC38" w14:textId="77777777" w:rsidR="00DC7FEB" w:rsidRPr="00316DA9" w:rsidRDefault="00DC7FEB" w:rsidP="002604A3">
            <w:r w:rsidRPr="00316DA9">
              <w:t>A10BJ05         dulaglutide          </w:t>
            </w:r>
          </w:p>
          <w:p w14:paraId="3CF01A54" w14:textId="77777777" w:rsidR="00DC7FEB" w:rsidRPr="00316DA9" w:rsidRDefault="00DC7FEB" w:rsidP="002604A3">
            <w:r w:rsidRPr="00316DA9">
              <w:t xml:space="preserve">A10BJ06         </w:t>
            </w:r>
            <w:proofErr w:type="spellStart"/>
            <w:r w:rsidRPr="00316DA9">
              <w:t>semaglutide</w:t>
            </w:r>
            <w:proofErr w:type="spellEnd"/>
            <w:r w:rsidRPr="00316DA9">
              <w:t>                  </w:t>
            </w:r>
          </w:p>
          <w:p w14:paraId="622ED743" w14:textId="77777777" w:rsidR="00DC7FEB" w:rsidRPr="00316DA9" w:rsidRDefault="00DC7FEB" w:rsidP="002604A3">
            <w:r w:rsidRPr="00316DA9">
              <w:t xml:space="preserve">A10BJ07         </w:t>
            </w:r>
            <w:proofErr w:type="spellStart"/>
            <w:r w:rsidRPr="00316DA9">
              <w:t>beinaglutide</w:t>
            </w:r>
            <w:proofErr w:type="spellEnd"/>
            <w:r w:rsidRPr="00316DA9">
              <w:t> </w:t>
            </w:r>
          </w:p>
          <w:p w14:paraId="3A0521DF" w14:textId="77777777" w:rsidR="00DC7FEB" w:rsidRPr="00316DA9" w:rsidRDefault="00DC7FEB" w:rsidP="002604A3"/>
        </w:tc>
      </w:tr>
      <w:tr w:rsidR="00DC7FEB" w:rsidRPr="00316DA9" w14:paraId="48249063" w14:textId="77777777" w:rsidTr="002604A3">
        <w:trPr>
          <w:trHeight w:val="366"/>
        </w:trPr>
        <w:tc>
          <w:tcPr>
            <w:tcW w:w="1443" w:type="dxa"/>
            <w:vMerge/>
            <w:textDirection w:val="tbRl"/>
            <w:vAlign w:val="center"/>
          </w:tcPr>
          <w:p w14:paraId="4ED1615E" w14:textId="77777777" w:rsidR="00DC7FEB" w:rsidRPr="00316DA9" w:rsidRDefault="00DC7FEB" w:rsidP="002604A3">
            <w:pPr>
              <w:ind w:left="113" w:right="113"/>
            </w:pPr>
          </w:p>
        </w:tc>
        <w:tc>
          <w:tcPr>
            <w:tcW w:w="1377" w:type="dxa"/>
            <w:vAlign w:val="center"/>
          </w:tcPr>
          <w:p w14:paraId="51913561" w14:textId="77777777" w:rsidR="00DC7FEB" w:rsidRPr="00316DA9" w:rsidRDefault="00DC7FEB" w:rsidP="002604A3">
            <w:proofErr w:type="spellStart"/>
            <w:r>
              <w:t>PharmaNet</w:t>
            </w:r>
            <w:proofErr w:type="spellEnd"/>
          </w:p>
        </w:tc>
        <w:tc>
          <w:tcPr>
            <w:tcW w:w="1430" w:type="dxa"/>
            <w:vAlign w:val="center"/>
          </w:tcPr>
          <w:p w14:paraId="4AB9A919" w14:textId="77777777" w:rsidR="00DC7FEB" w:rsidRPr="00316DA9" w:rsidRDefault="00DC7FEB" w:rsidP="002604A3">
            <w:r w:rsidRPr="00316DA9">
              <w:t xml:space="preserve">SGLT2i </w:t>
            </w:r>
          </w:p>
          <w:p w14:paraId="4F98FC46" w14:textId="77777777" w:rsidR="00DC7FEB" w:rsidRPr="00316DA9" w:rsidRDefault="00DC7FEB" w:rsidP="002604A3"/>
          <w:p w14:paraId="3B12DB41" w14:textId="77777777" w:rsidR="00DC7FEB" w:rsidRPr="00316DA9" w:rsidRDefault="00DC7FEB" w:rsidP="002604A3">
            <w:r w:rsidRPr="00316DA9">
              <w:t>Subgroup: A10BK</w:t>
            </w:r>
          </w:p>
          <w:p w14:paraId="5D720D93" w14:textId="77777777" w:rsidR="00DC7FEB" w:rsidRPr="00316DA9" w:rsidRDefault="00DC7FEB" w:rsidP="002604A3"/>
        </w:tc>
        <w:tc>
          <w:tcPr>
            <w:tcW w:w="5105" w:type="dxa"/>
            <w:vAlign w:val="center"/>
          </w:tcPr>
          <w:p w14:paraId="7B7FACBF" w14:textId="77777777" w:rsidR="00DC7FEB" w:rsidRPr="00316DA9" w:rsidRDefault="00DC7FEB" w:rsidP="002604A3">
            <w:r w:rsidRPr="00316DA9">
              <w:t>A10BK01         dapagliflozin          </w:t>
            </w:r>
          </w:p>
          <w:p w14:paraId="6C130E40" w14:textId="77777777" w:rsidR="00DC7FEB" w:rsidRPr="00316DA9" w:rsidRDefault="00DC7FEB" w:rsidP="002604A3">
            <w:r w:rsidRPr="00316DA9">
              <w:t>A10BK02         canagliflozin          </w:t>
            </w:r>
          </w:p>
          <w:p w14:paraId="321698A0" w14:textId="77777777" w:rsidR="00DC7FEB" w:rsidRPr="00316DA9" w:rsidRDefault="00DC7FEB" w:rsidP="002604A3">
            <w:r w:rsidRPr="00316DA9">
              <w:t>A10BK03         empagliflozin          </w:t>
            </w:r>
          </w:p>
          <w:p w14:paraId="27E9F0D7" w14:textId="77777777" w:rsidR="00DC7FEB" w:rsidRPr="00316DA9" w:rsidRDefault="00DC7FEB" w:rsidP="002604A3">
            <w:r w:rsidRPr="00316DA9">
              <w:t>A10BK04         ertugliflozin      </w:t>
            </w:r>
          </w:p>
          <w:p w14:paraId="54C94338" w14:textId="77777777" w:rsidR="00DC7FEB" w:rsidRPr="00316DA9" w:rsidRDefault="00DC7FEB" w:rsidP="002604A3"/>
        </w:tc>
      </w:tr>
      <w:tr w:rsidR="00DC7FEB" w:rsidRPr="00316DA9" w14:paraId="3EF1220A" w14:textId="77777777" w:rsidTr="002604A3">
        <w:trPr>
          <w:trHeight w:val="366"/>
        </w:trPr>
        <w:tc>
          <w:tcPr>
            <w:tcW w:w="1443" w:type="dxa"/>
            <w:vMerge/>
            <w:textDirection w:val="tbRl"/>
            <w:vAlign w:val="center"/>
          </w:tcPr>
          <w:p w14:paraId="3DC40606" w14:textId="77777777" w:rsidR="00DC7FEB" w:rsidRPr="00316DA9" w:rsidRDefault="00DC7FEB" w:rsidP="002604A3">
            <w:pPr>
              <w:ind w:left="113" w:right="113"/>
            </w:pPr>
          </w:p>
        </w:tc>
        <w:tc>
          <w:tcPr>
            <w:tcW w:w="1377" w:type="dxa"/>
            <w:vAlign w:val="center"/>
          </w:tcPr>
          <w:p w14:paraId="2427E8C7" w14:textId="77777777" w:rsidR="00DC7FEB" w:rsidRPr="00316DA9" w:rsidRDefault="00DC7FEB" w:rsidP="002604A3">
            <w:proofErr w:type="spellStart"/>
            <w:r>
              <w:t>PharmaNet</w:t>
            </w:r>
            <w:proofErr w:type="spellEnd"/>
          </w:p>
        </w:tc>
        <w:tc>
          <w:tcPr>
            <w:tcW w:w="1430" w:type="dxa"/>
            <w:vAlign w:val="center"/>
          </w:tcPr>
          <w:p w14:paraId="2A19D08B" w14:textId="77777777" w:rsidR="00DC7FEB" w:rsidRPr="00316DA9" w:rsidRDefault="00DC7FEB" w:rsidP="002604A3">
            <w:r w:rsidRPr="00316DA9">
              <w:t>DPP-4i</w:t>
            </w:r>
          </w:p>
          <w:p w14:paraId="3B622B74" w14:textId="77777777" w:rsidR="00DC7FEB" w:rsidRPr="00316DA9" w:rsidRDefault="00DC7FEB" w:rsidP="002604A3"/>
          <w:p w14:paraId="4029DB81" w14:textId="77777777" w:rsidR="00DC7FEB" w:rsidRPr="00316DA9" w:rsidRDefault="00DC7FEB" w:rsidP="002604A3">
            <w:r w:rsidRPr="00316DA9">
              <w:t>Subgroup: A10BH</w:t>
            </w:r>
          </w:p>
          <w:p w14:paraId="20D6BFF4" w14:textId="77777777" w:rsidR="00DC7FEB" w:rsidRPr="00316DA9" w:rsidRDefault="00DC7FEB" w:rsidP="002604A3"/>
        </w:tc>
        <w:tc>
          <w:tcPr>
            <w:tcW w:w="5105" w:type="dxa"/>
            <w:vAlign w:val="center"/>
          </w:tcPr>
          <w:p w14:paraId="698EB02E" w14:textId="77777777" w:rsidR="00DC7FEB" w:rsidRPr="00316DA9" w:rsidRDefault="00DC7FEB" w:rsidP="002604A3">
            <w:r w:rsidRPr="00316DA9">
              <w:t>A10BH01         sitagliptin          </w:t>
            </w:r>
          </w:p>
          <w:p w14:paraId="2209CBED" w14:textId="77777777" w:rsidR="00DC7FEB" w:rsidRPr="00316DA9" w:rsidRDefault="00DC7FEB" w:rsidP="002604A3">
            <w:r w:rsidRPr="00316DA9">
              <w:t>A10BH02         vildagliptin          </w:t>
            </w:r>
          </w:p>
          <w:p w14:paraId="6CE0F632" w14:textId="77777777" w:rsidR="00DC7FEB" w:rsidRPr="00316DA9" w:rsidRDefault="00DC7FEB" w:rsidP="002604A3">
            <w:r w:rsidRPr="00316DA9">
              <w:t xml:space="preserve">A10BH03         </w:t>
            </w:r>
            <w:proofErr w:type="spellStart"/>
            <w:r w:rsidRPr="00316DA9">
              <w:t>saxagliptin</w:t>
            </w:r>
            <w:proofErr w:type="spellEnd"/>
            <w:r w:rsidRPr="00316DA9">
              <w:t>          </w:t>
            </w:r>
          </w:p>
          <w:p w14:paraId="0D51D7B9" w14:textId="77777777" w:rsidR="00DC7FEB" w:rsidRPr="00316DA9" w:rsidRDefault="00DC7FEB" w:rsidP="002604A3">
            <w:r w:rsidRPr="00316DA9">
              <w:t>A10BH04         alogliptin          </w:t>
            </w:r>
          </w:p>
          <w:p w14:paraId="17CD9BEB" w14:textId="77777777" w:rsidR="00DC7FEB" w:rsidRPr="00316DA9" w:rsidRDefault="00DC7FEB" w:rsidP="002604A3">
            <w:r w:rsidRPr="00316DA9">
              <w:t>A10BH05         linagliptin                   </w:t>
            </w:r>
          </w:p>
          <w:p w14:paraId="45E33354" w14:textId="77777777" w:rsidR="00DC7FEB" w:rsidRPr="00316DA9" w:rsidRDefault="00DC7FEB" w:rsidP="002604A3">
            <w:r w:rsidRPr="00316DA9">
              <w:t>A10BH06         gemigliptin          </w:t>
            </w:r>
          </w:p>
          <w:p w14:paraId="3834F6C2" w14:textId="77777777" w:rsidR="00DC7FEB" w:rsidRPr="00316DA9" w:rsidRDefault="00DC7FEB" w:rsidP="002604A3">
            <w:r w:rsidRPr="00316DA9">
              <w:t xml:space="preserve">A10BH07         </w:t>
            </w:r>
            <w:proofErr w:type="spellStart"/>
            <w:r w:rsidRPr="00316DA9">
              <w:t>evogliptin</w:t>
            </w:r>
            <w:proofErr w:type="spellEnd"/>
            <w:r w:rsidRPr="00316DA9">
              <w:t>          </w:t>
            </w:r>
          </w:p>
          <w:p w14:paraId="62EB30C3" w14:textId="77777777" w:rsidR="00DC7FEB" w:rsidRPr="00316DA9" w:rsidRDefault="00DC7FEB" w:rsidP="002604A3">
            <w:r w:rsidRPr="00316DA9">
              <w:t>A10BH08         teneligliptin                                     </w:t>
            </w:r>
          </w:p>
          <w:p w14:paraId="73BAA332" w14:textId="77777777" w:rsidR="00DC7FEB" w:rsidRPr="00316DA9" w:rsidRDefault="00DC7FEB" w:rsidP="002604A3">
            <w:r w:rsidRPr="00316DA9">
              <w:t>A10BH51         sitagliptin and simvastatin                                     </w:t>
            </w:r>
          </w:p>
          <w:p w14:paraId="5A13A6C1" w14:textId="77777777" w:rsidR="00DC7FEB" w:rsidRPr="00316DA9" w:rsidRDefault="00DC7FEB" w:rsidP="002604A3">
            <w:r w:rsidRPr="00316DA9">
              <w:t>A10BH52         gemigliptin and rosuvastatin</w:t>
            </w:r>
          </w:p>
        </w:tc>
      </w:tr>
      <w:tr w:rsidR="00DC7FEB" w:rsidRPr="00316DA9" w14:paraId="54CC1807" w14:textId="77777777" w:rsidTr="002604A3">
        <w:trPr>
          <w:trHeight w:val="366"/>
        </w:trPr>
        <w:tc>
          <w:tcPr>
            <w:tcW w:w="1443" w:type="dxa"/>
            <w:vMerge/>
            <w:textDirection w:val="tbRl"/>
            <w:vAlign w:val="center"/>
          </w:tcPr>
          <w:p w14:paraId="43B3B100" w14:textId="77777777" w:rsidR="00DC7FEB" w:rsidRPr="00316DA9" w:rsidRDefault="00DC7FEB" w:rsidP="002604A3">
            <w:pPr>
              <w:ind w:left="113" w:right="113"/>
            </w:pPr>
          </w:p>
        </w:tc>
        <w:tc>
          <w:tcPr>
            <w:tcW w:w="1377" w:type="dxa"/>
            <w:vAlign w:val="center"/>
          </w:tcPr>
          <w:p w14:paraId="5F9A1EE5" w14:textId="77777777" w:rsidR="00DC7FEB" w:rsidRPr="00316DA9" w:rsidRDefault="00DC7FEB" w:rsidP="002604A3">
            <w:proofErr w:type="spellStart"/>
            <w:r>
              <w:t>PharmaNet</w:t>
            </w:r>
            <w:proofErr w:type="spellEnd"/>
          </w:p>
        </w:tc>
        <w:tc>
          <w:tcPr>
            <w:tcW w:w="1430" w:type="dxa"/>
            <w:vAlign w:val="center"/>
          </w:tcPr>
          <w:p w14:paraId="36A0257D" w14:textId="77777777" w:rsidR="00DC7FEB" w:rsidRPr="00316DA9" w:rsidRDefault="00DC7FEB" w:rsidP="002604A3">
            <w:r w:rsidRPr="00316DA9">
              <w:t>Metformin </w:t>
            </w:r>
          </w:p>
          <w:p w14:paraId="38CAEE46" w14:textId="77777777" w:rsidR="00DC7FEB" w:rsidRPr="00316DA9" w:rsidRDefault="00DC7FEB" w:rsidP="002604A3">
            <w:r w:rsidRPr="00316DA9">
              <w:t>and combinations</w:t>
            </w:r>
          </w:p>
          <w:p w14:paraId="5C23C04E" w14:textId="77777777" w:rsidR="00DC7FEB" w:rsidRPr="00316DA9" w:rsidRDefault="00DC7FEB" w:rsidP="002604A3"/>
          <w:p w14:paraId="6295581C" w14:textId="77777777" w:rsidR="00DC7FEB" w:rsidRPr="00316DA9" w:rsidRDefault="00DC7FEB" w:rsidP="002604A3">
            <w:r w:rsidRPr="00316DA9">
              <w:t>Subgroup: A10B</w:t>
            </w:r>
          </w:p>
        </w:tc>
        <w:tc>
          <w:tcPr>
            <w:tcW w:w="5105" w:type="dxa"/>
            <w:vAlign w:val="center"/>
          </w:tcPr>
          <w:p w14:paraId="166219F8" w14:textId="77777777" w:rsidR="00DC7FEB" w:rsidRPr="00316DA9" w:rsidRDefault="00DC7FEB" w:rsidP="002604A3">
            <w:r w:rsidRPr="00316DA9">
              <w:t>A10BA02       metformin</w:t>
            </w:r>
          </w:p>
          <w:p w14:paraId="4C8AF2DE" w14:textId="77777777" w:rsidR="00DC7FEB" w:rsidRPr="00316DA9" w:rsidRDefault="00DC7FEB" w:rsidP="002604A3">
            <w:r w:rsidRPr="00316DA9">
              <w:t>A10BD17        metformin and acarbose </w:t>
            </w:r>
          </w:p>
          <w:p w14:paraId="09941C32" w14:textId="77777777" w:rsidR="00DC7FEB" w:rsidRPr="00316DA9" w:rsidRDefault="00DC7FEB" w:rsidP="002604A3">
            <w:r w:rsidRPr="00316DA9">
              <w:t>A10BD13        metformin and alogliptin </w:t>
            </w:r>
          </w:p>
          <w:p w14:paraId="120A7313" w14:textId="77777777" w:rsidR="00DC7FEB" w:rsidRPr="00316DA9" w:rsidRDefault="00DC7FEB" w:rsidP="002604A3">
            <w:r w:rsidRPr="00316DA9">
              <w:t>A10BD16        metformin and canagliflozin </w:t>
            </w:r>
          </w:p>
          <w:p w14:paraId="35ED4944" w14:textId="77777777" w:rsidR="00DC7FEB" w:rsidRPr="00316DA9" w:rsidRDefault="00DC7FEB" w:rsidP="002604A3">
            <w:r w:rsidRPr="00316DA9">
              <w:t>A10BD15        metformin and dapagliflozin </w:t>
            </w:r>
          </w:p>
          <w:p w14:paraId="6B20735E" w14:textId="77777777" w:rsidR="00DC7FEB" w:rsidRPr="00316DA9" w:rsidRDefault="00DC7FEB" w:rsidP="002604A3">
            <w:r w:rsidRPr="00316DA9">
              <w:t>A10BD20        metformin and empagliflozin </w:t>
            </w:r>
          </w:p>
          <w:p w14:paraId="56F6C9CB" w14:textId="77777777" w:rsidR="00DC7FEB" w:rsidRPr="00316DA9" w:rsidRDefault="00DC7FEB" w:rsidP="002604A3">
            <w:r w:rsidRPr="00316DA9">
              <w:t>A10BD23        metformin and ertugliflozin </w:t>
            </w:r>
          </w:p>
          <w:p w14:paraId="54A8591F" w14:textId="77777777" w:rsidR="00DC7FEB" w:rsidRPr="00316DA9" w:rsidRDefault="00DC7FEB" w:rsidP="002604A3">
            <w:r w:rsidRPr="00316DA9">
              <w:t xml:space="preserve">A10BD22        metformin and </w:t>
            </w:r>
            <w:proofErr w:type="spellStart"/>
            <w:r w:rsidRPr="00316DA9">
              <w:t>evogliptin</w:t>
            </w:r>
            <w:proofErr w:type="spellEnd"/>
            <w:r w:rsidRPr="00316DA9">
              <w:t> </w:t>
            </w:r>
          </w:p>
          <w:p w14:paraId="596FD513" w14:textId="77777777" w:rsidR="00DC7FEB" w:rsidRPr="00316DA9" w:rsidRDefault="00DC7FEB" w:rsidP="002604A3">
            <w:r w:rsidRPr="00316DA9">
              <w:t>A10BD18        metformin and gemigliptin </w:t>
            </w:r>
          </w:p>
          <w:p w14:paraId="324E1970" w14:textId="77777777" w:rsidR="00DC7FEB" w:rsidRPr="00316DA9" w:rsidRDefault="00DC7FEB" w:rsidP="002604A3">
            <w:r w:rsidRPr="00316DA9">
              <w:t>A10BD11        metformin and linagliptin </w:t>
            </w:r>
          </w:p>
          <w:p w14:paraId="7932A7DD" w14:textId="77777777" w:rsidR="00DC7FEB" w:rsidRPr="00316DA9" w:rsidRDefault="00DC7FEB" w:rsidP="002604A3">
            <w:r w:rsidRPr="00316DA9">
              <w:t xml:space="preserve">A10BD26        metformin and </w:t>
            </w:r>
            <w:proofErr w:type="spellStart"/>
            <w:r w:rsidRPr="00316DA9">
              <w:t>lobeglitazone</w:t>
            </w:r>
            <w:proofErr w:type="spellEnd"/>
            <w:r w:rsidRPr="00316DA9">
              <w:t> </w:t>
            </w:r>
          </w:p>
          <w:p w14:paraId="275EC2BF" w14:textId="77777777" w:rsidR="00DC7FEB" w:rsidRPr="00316DA9" w:rsidRDefault="00DC7FEB" w:rsidP="002604A3">
            <w:r w:rsidRPr="00316DA9">
              <w:t>A10BD05        metformin and pioglitazone </w:t>
            </w:r>
          </w:p>
          <w:p w14:paraId="7961DDCB" w14:textId="77777777" w:rsidR="00DC7FEB" w:rsidRPr="00316DA9" w:rsidRDefault="00DC7FEB" w:rsidP="002604A3">
            <w:r w:rsidRPr="00316DA9">
              <w:t>A10BD14        metformin and repaglinide </w:t>
            </w:r>
          </w:p>
          <w:p w14:paraId="3A86AEBB" w14:textId="77777777" w:rsidR="00DC7FEB" w:rsidRPr="00316DA9" w:rsidRDefault="00DC7FEB" w:rsidP="002604A3">
            <w:r w:rsidRPr="00316DA9">
              <w:t>A10BD03        metformin and rosiglitazone </w:t>
            </w:r>
          </w:p>
          <w:p w14:paraId="5BEA0AAF" w14:textId="77777777" w:rsidR="00DC7FEB" w:rsidRPr="00316DA9" w:rsidRDefault="00DC7FEB" w:rsidP="002604A3">
            <w:r w:rsidRPr="00316DA9">
              <w:t xml:space="preserve">A10BD10        metformin and </w:t>
            </w:r>
            <w:proofErr w:type="spellStart"/>
            <w:r w:rsidRPr="00316DA9">
              <w:t>saxagliptin</w:t>
            </w:r>
            <w:proofErr w:type="spellEnd"/>
            <w:r w:rsidRPr="00316DA9">
              <w:t> </w:t>
            </w:r>
          </w:p>
          <w:p w14:paraId="3CA8B1BE" w14:textId="77777777" w:rsidR="00DC7FEB" w:rsidRPr="00316DA9" w:rsidRDefault="00DC7FEB" w:rsidP="002604A3">
            <w:r w:rsidRPr="00316DA9">
              <w:t>A10BD07        metformin and sitagliptin </w:t>
            </w:r>
          </w:p>
          <w:p w14:paraId="2EB79B85" w14:textId="77777777" w:rsidR="00DC7FEB" w:rsidRPr="00316DA9" w:rsidRDefault="00DC7FEB" w:rsidP="002604A3">
            <w:r w:rsidRPr="00316DA9">
              <w:t>A10BD02        metformin and sulfonylureas </w:t>
            </w:r>
          </w:p>
          <w:p w14:paraId="54D5FA75" w14:textId="77777777" w:rsidR="00DC7FEB" w:rsidRPr="00316DA9" w:rsidRDefault="00DC7FEB" w:rsidP="002604A3">
            <w:r w:rsidRPr="00316DA9">
              <w:lastRenderedPageBreak/>
              <w:t>A10BD08        metformin and vildagliptin </w:t>
            </w:r>
          </w:p>
          <w:p w14:paraId="2FF63CBC" w14:textId="77777777" w:rsidR="00DC7FEB" w:rsidRPr="00316DA9" w:rsidRDefault="00DC7FEB" w:rsidP="002604A3">
            <w:r w:rsidRPr="00316DA9">
              <w:t>A10BD27        metformin, linagliptin and empagliflozin </w:t>
            </w:r>
          </w:p>
          <w:p w14:paraId="1484D729" w14:textId="77777777" w:rsidR="00DC7FEB" w:rsidRPr="00316DA9" w:rsidRDefault="00DC7FEB" w:rsidP="002604A3">
            <w:r w:rsidRPr="00316DA9">
              <w:t xml:space="preserve">A10BD25        metformin, </w:t>
            </w:r>
            <w:proofErr w:type="spellStart"/>
            <w:r w:rsidRPr="00316DA9">
              <w:t>saxagliptin</w:t>
            </w:r>
            <w:proofErr w:type="spellEnd"/>
            <w:r w:rsidRPr="00316DA9">
              <w:t xml:space="preserve"> and dapagliflozin </w:t>
            </w:r>
          </w:p>
          <w:p w14:paraId="473EF1B9" w14:textId="77777777" w:rsidR="00DC7FEB" w:rsidRPr="00316DA9" w:rsidRDefault="00DC7FEB" w:rsidP="002604A3"/>
        </w:tc>
      </w:tr>
      <w:tr w:rsidR="00DC7FEB" w:rsidRPr="00316DA9" w14:paraId="425562C8" w14:textId="77777777" w:rsidTr="002604A3">
        <w:trPr>
          <w:trHeight w:val="366"/>
        </w:trPr>
        <w:tc>
          <w:tcPr>
            <w:tcW w:w="1443" w:type="dxa"/>
            <w:vMerge/>
            <w:textDirection w:val="tbRl"/>
            <w:vAlign w:val="center"/>
          </w:tcPr>
          <w:p w14:paraId="34C2ABDF" w14:textId="77777777" w:rsidR="00DC7FEB" w:rsidRPr="00316DA9" w:rsidRDefault="00DC7FEB" w:rsidP="002604A3">
            <w:pPr>
              <w:ind w:left="113" w:right="113"/>
            </w:pPr>
          </w:p>
        </w:tc>
        <w:tc>
          <w:tcPr>
            <w:tcW w:w="1377" w:type="dxa"/>
            <w:vAlign w:val="center"/>
          </w:tcPr>
          <w:p w14:paraId="2B484FFF" w14:textId="77777777" w:rsidR="00DC7FEB" w:rsidRPr="00316DA9" w:rsidRDefault="00DC7FEB" w:rsidP="002604A3">
            <w:proofErr w:type="spellStart"/>
            <w:r>
              <w:t>PharmaNet</w:t>
            </w:r>
            <w:proofErr w:type="spellEnd"/>
          </w:p>
        </w:tc>
        <w:tc>
          <w:tcPr>
            <w:tcW w:w="1430" w:type="dxa"/>
            <w:vAlign w:val="center"/>
          </w:tcPr>
          <w:p w14:paraId="1031B624" w14:textId="77777777" w:rsidR="00DC7FEB" w:rsidRPr="00316DA9" w:rsidRDefault="00DC7FEB" w:rsidP="002604A3">
            <w:r w:rsidRPr="00316DA9">
              <w:t>Insulin</w:t>
            </w:r>
          </w:p>
          <w:p w14:paraId="5E254803" w14:textId="77777777" w:rsidR="00DC7FEB" w:rsidRPr="00316DA9" w:rsidRDefault="00DC7FEB" w:rsidP="002604A3"/>
          <w:p w14:paraId="57487920" w14:textId="77777777" w:rsidR="00DC7FEB" w:rsidRPr="00316DA9" w:rsidRDefault="00DC7FEB" w:rsidP="002604A3">
            <w:r w:rsidRPr="00316DA9">
              <w:t>Subgroup: A10A</w:t>
            </w:r>
          </w:p>
        </w:tc>
        <w:tc>
          <w:tcPr>
            <w:tcW w:w="5105" w:type="dxa"/>
            <w:vAlign w:val="center"/>
          </w:tcPr>
          <w:p w14:paraId="125B98E5" w14:textId="77777777" w:rsidR="00DC7FEB" w:rsidRPr="00316DA9" w:rsidRDefault="00DC7FEB" w:rsidP="002604A3">
            <w:r w:rsidRPr="00316DA9">
              <w:t>Insulin and analogues </w:t>
            </w:r>
          </w:p>
          <w:p w14:paraId="5F053B9E" w14:textId="77777777" w:rsidR="00DC7FEB" w:rsidRPr="00316DA9" w:rsidRDefault="00DC7FEB" w:rsidP="002604A3">
            <w:r w:rsidRPr="00316DA9">
              <w:t>A10AB Insulins and analogues for injection, fast-acting </w:t>
            </w:r>
          </w:p>
          <w:p w14:paraId="66CCFF9A" w14:textId="77777777" w:rsidR="00DC7FEB" w:rsidRPr="00316DA9" w:rsidRDefault="00DC7FEB" w:rsidP="002604A3">
            <w:r w:rsidRPr="00316DA9">
              <w:t>A10AC Insulins and analogues for injection, intermediate-acting </w:t>
            </w:r>
          </w:p>
          <w:p w14:paraId="6176A3AA" w14:textId="77777777" w:rsidR="00DC7FEB" w:rsidRPr="00316DA9" w:rsidRDefault="00DC7FEB" w:rsidP="002604A3">
            <w:r w:rsidRPr="00316DA9">
              <w:t>A10AD Insulins and analogues for injection, intermediate- or long-acting combined with fast-acting </w:t>
            </w:r>
          </w:p>
          <w:p w14:paraId="1F71A01B" w14:textId="77777777" w:rsidR="00DC7FEB" w:rsidRPr="00316DA9" w:rsidRDefault="00DC7FEB" w:rsidP="002604A3">
            <w:r w:rsidRPr="00316DA9">
              <w:t>A10AE Insulins and analogues for injection, long-acting </w:t>
            </w:r>
          </w:p>
          <w:p w14:paraId="6517DC23" w14:textId="77777777" w:rsidR="00DC7FEB" w:rsidRPr="00316DA9" w:rsidRDefault="00DC7FEB" w:rsidP="002604A3">
            <w:r w:rsidRPr="00316DA9">
              <w:t>A10AF Insulins and analogues for inhalation </w:t>
            </w:r>
          </w:p>
          <w:p w14:paraId="5F650A9F" w14:textId="77777777" w:rsidR="00DC7FEB" w:rsidRPr="00316DA9" w:rsidRDefault="00DC7FEB" w:rsidP="002604A3"/>
        </w:tc>
      </w:tr>
      <w:tr w:rsidR="00DC7FEB" w:rsidRPr="00316DA9" w14:paraId="18F92093" w14:textId="77777777" w:rsidTr="002604A3">
        <w:trPr>
          <w:trHeight w:val="72"/>
        </w:trPr>
        <w:tc>
          <w:tcPr>
            <w:tcW w:w="1443" w:type="dxa"/>
            <w:vMerge/>
            <w:vAlign w:val="center"/>
          </w:tcPr>
          <w:p w14:paraId="60BB7782" w14:textId="77777777" w:rsidR="00DC7FEB" w:rsidRPr="00316DA9" w:rsidRDefault="00DC7FEB" w:rsidP="002604A3"/>
        </w:tc>
        <w:tc>
          <w:tcPr>
            <w:tcW w:w="1377" w:type="dxa"/>
            <w:vAlign w:val="center"/>
          </w:tcPr>
          <w:p w14:paraId="12E4A2CD" w14:textId="77777777" w:rsidR="00DC7FEB" w:rsidRPr="00316DA9" w:rsidRDefault="00DC7FEB" w:rsidP="002604A3">
            <w:proofErr w:type="spellStart"/>
            <w:r>
              <w:t>PharmaNet</w:t>
            </w:r>
            <w:proofErr w:type="spellEnd"/>
          </w:p>
        </w:tc>
        <w:tc>
          <w:tcPr>
            <w:tcW w:w="1430" w:type="dxa"/>
            <w:vAlign w:val="center"/>
          </w:tcPr>
          <w:p w14:paraId="68464D84" w14:textId="77777777" w:rsidR="00DC7FEB" w:rsidRPr="00316DA9" w:rsidRDefault="00DC7FEB" w:rsidP="002604A3">
            <w:r w:rsidRPr="00316DA9">
              <w:t xml:space="preserve">Sulfonylureas </w:t>
            </w:r>
          </w:p>
          <w:p w14:paraId="6C189FE3" w14:textId="77777777" w:rsidR="00DC7FEB" w:rsidRPr="00316DA9" w:rsidRDefault="00DC7FEB" w:rsidP="002604A3">
            <w:r w:rsidRPr="00316DA9">
              <w:t>Subgroup: A10B</w:t>
            </w:r>
          </w:p>
        </w:tc>
        <w:tc>
          <w:tcPr>
            <w:tcW w:w="5105" w:type="dxa"/>
            <w:vAlign w:val="center"/>
          </w:tcPr>
          <w:p w14:paraId="07BAA6A1" w14:textId="77777777" w:rsidR="00DC7FEB" w:rsidRPr="00316DA9" w:rsidRDefault="00DC7FEB" w:rsidP="002604A3">
            <w:proofErr w:type="spellStart"/>
            <w:r w:rsidRPr="00316DA9">
              <w:t>Glibenclamide</w:t>
            </w:r>
            <w:proofErr w:type="spellEnd"/>
            <w:r w:rsidRPr="00316DA9">
              <w:t>: A10BB01 </w:t>
            </w:r>
          </w:p>
          <w:p w14:paraId="1E9715D4" w14:textId="77777777" w:rsidR="00DC7FEB" w:rsidRPr="00316DA9" w:rsidRDefault="00DC7FEB" w:rsidP="002604A3">
            <w:r w:rsidRPr="00316DA9">
              <w:t>Glimepiride: A10BB12 </w:t>
            </w:r>
          </w:p>
          <w:p w14:paraId="252D275B" w14:textId="77777777" w:rsidR="00DC7FEB" w:rsidRPr="00316DA9" w:rsidRDefault="00DC7FEB" w:rsidP="002604A3">
            <w:proofErr w:type="spellStart"/>
            <w:r w:rsidRPr="00316DA9">
              <w:t>Glipizde</w:t>
            </w:r>
            <w:proofErr w:type="spellEnd"/>
            <w:r w:rsidRPr="00316DA9">
              <w:t>: A10BB07 </w:t>
            </w:r>
          </w:p>
          <w:p w14:paraId="504B9085" w14:textId="77777777" w:rsidR="00DC7FEB" w:rsidRPr="00316DA9" w:rsidRDefault="00DC7FEB" w:rsidP="002604A3">
            <w:r w:rsidRPr="00316DA9">
              <w:t>Gliclazide: A10BB09 </w:t>
            </w:r>
          </w:p>
          <w:p w14:paraId="7DF41C93" w14:textId="77777777" w:rsidR="00DC7FEB" w:rsidRPr="00316DA9" w:rsidRDefault="00DC7FEB" w:rsidP="002604A3">
            <w:r w:rsidRPr="00316DA9">
              <w:t>Gliquidone: A10BB08       </w:t>
            </w:r>
          </w:p>
        </w:tc>
      </w:tr>
    </w:tbl>
    <w:p w14:paraId="48397D29" w14:textId="77777777" w:rsidR="00FF0140" w:rsidRDefault="00FF0140" w:rsidP="00FF0140">
      <w:r>
        <w:t>*</w:t>
      </w:r>
      <w:r w:rsidRPr="007D4004">
        <w:t>MSP=Medical Services Plan; DAD=Discharge Abstract Database</w:t>
      </w:r>
      <w:r>
        <w:t xml:space="preserve"> </w:t>
      </w:r>
    </w:p>
    <w:p w14:paraId="60837B83" w14:textId="77777777" w:rsidR="00FF0140" w:rsidRDefault="00FF0140" w:rsidP="00FF0140">
      <w:r>
        <w:t>†More than one therapeutic (2</w:t>
      </w:r>
      <w:r w:rsidRPr="007A447B">
        <w:rPr>
          <w:vertAlign w:val="superscript"/>
        </w:rPr>
        <w:t>nd</w:t>
      </w:r>
      <w:r>
        <w:t xml:space="preserve"> level ATC), pharmacological (3</w:t>
      </w:r>
      <w:r w:rsidRPr="004147C4">
        <w:rPr>
          <w:vertAlign w:val="superscript"/>
        </w:rPr>
        <w:t>rd</w:t>
      </w:r>
      <w:r>
        <w:t xml:space="preserve"> level ATC), or chemical subgroup (4</w:t>
      </w:r>
      <w:r w:rsidRPr="00F17549">
        <w:rPr>
          <w:vertAlign w:val="superscript"/>
        </w:rPr>
        <w:t>th</w:t>
      </w:r>
      <w:r>
        <w:t xml:space="preserve"> level ATC) included in variable.</w:t>
      </w:r>
    </w:p>
    <w:p w14:paraId="0A625038" w14:textId="2F2646D4" w:rsidR="00DC7FEB" w:rsidRDefault="00DC7FEB" w:rsidP="00DC7FEB"/>
    <w:tbl>
      <w:tblPr>
        <w:tblStyle w:val="TableGrid"/>
        <w:tblW w:w="5000" w:type="pct"/>
        <w:tblLook w:val="04A0" w:firstRow="1" w:lastRow="0" w:firstColumn="1" w:lastColumn="0" w:noHBand="0" w:noVBand="1"/>
      </w:tblPr>
      <w:tblGrid>
        <w:gridCol w:w="1446"/>
        <w:gridCol w:w="1245"/>
        <w:gridCol w:w="1273"/>
        <w:gridCol w:w="5386"/>
      </w:tblGrid>
      <w:tr w:rsidR="00DC7FEB" w:rsidRPr="00316DA9" w14:paraId="00216DB9" w14:textId="77777777" w:rsidTr="002604A3">
        <w:trPr>
          <w:trHeight w:val="406"/>
          <w:tblHeader/>
        </w:trPr>
        <w:tc>
          <w:tcPr>
            <w:tcW w:w="5000" w:type="pct"/>
            <w:gridSpan w:val="4"/>
            <w:tcBorders>
              <w:top w:val="single" w:sz="8" w:space="0" w:color="auto"/>
              <w:bottom w:val="single" w:sz="12" w:space="0" w:color="auto"/>
            </w:tcBorders>
            <w:vAlign w:val="center"/>
          </w:tcPr>
          <w:p w14:paraId="78AC2C03" w14:textId="77777777" w:rsidR="00DC7FEB" w:rsidRPr="00316DA9" w:rsidRDefault="00DC7FEB" w:rsidP="002604A3">
            <w:pPr>
              <w:rPr>
                <w:b/>
                <w:bCs/>
              </w:rPr>
            </w:pPr>
            <w:r>
              <w:rPr>
                <w:b/>
                <w:bCs/>
              </w:rPr>
              <w:t>Recommended management for individuals with hypertension</w:t>
            </w:r>
          </w:p>
        </w:tc>
      </w:tr>
      <w:tr w:rsidR="00DC7FEB" w:rsidRPr="00316DA9" w14:paraId="50033A42" w14:textId="77777777" w:rsidTr="002604A3">
        <w:trPr>
          <w:trHeight w:val="544"/>
          <w:tblHeader/>
        </w:trPr>
        <w:tc>
          <w:tcPr>
            <w:tcW w:w="773" w:type="pct"/>
            <w:tcBorders>
              <w:top w:val="single" w:sz="12" w:space="0" w:color="auto"/>
              <w:bottom w:val="single" w:sz="18" w:space="0" w:color="auto"/>
            </w:tcBorders>
            <w:vAlign w:val="center"/>
          </w:tcPr>
          <w:p w14:paraId="1D7B04A3" w14:textId="77777777" w:rsidR="00DC7FEB" w:rsidRPr="00316DA9" w:rsidRDefault="00DC7FEB" w:rsidP="002604A3">
            <w:pPr>
              <w:rPr>
                <w:b/>
                <w:bCs/>
              </w:rPr>
            </w:pPr>
            <w:r w:rsidRPr="00316DA9">
              <w:rPr>
                <w:b/>
                <w:bCs/>
              </w:rPr>
              <w:t>Management</w:t>
            </w:r>
          </w:p>
          <w:p w14:paraId="136D9E10" w14:textId="77777777" w:rsidR="00DC7FEB" w:rsidRPr="00316DA9" w:rsidRDefault="00DC7FEB" w:rsidP="002604A3">
            <w:r w:rsidRPr="00316DA9">
              <w:rPr>
                <w:b/>
                <w:bCs/>
              </w:rPr>
              <w:t>type</w:t>
            </w:r>
          </w:p>
        </w:tc>
        <w:tc>
          <w:tcPr>
            <w:tcW w:w="666" w:type="pct"/>
            <w:tcBorders>
              <w:top w:val="single" w:sz="12" w:space="0" w:color="auto"/>
              <w:bottom w:val="single" w:sz="18" w:space="0" w:color="auto"/>
            </w:tcBorders>
            <w:vAlign w:val="center"/>
          </w:tcPr>
          <w:p w14:paraId="6F557A31" w14:textId="77777777" w:rsidR="00DC7FEB" w:rsidRPr="00316DA9" w:rsidRDefault="00DC7FEB" w:rsidP="002604A3">
            <w:pPr>
              <w:rPr>
                <w:b/>
                <w:bCs/>
              </w:rPr>
            </w:pPr>
            <w:r>
              <w:rPr>
                <w:b/>
                <w:bCs/>
              </w:rPr>
              <w:t>Source Dataset</w:t>
            </w:r>
          </w:p>
        </w:tc>
        <w:tc>
          <w:tcPr>
            <w:tcW w:w="681" w:type="pct"/>
            <w:tcBorders>
              <w:top w:val="single" w:sz="12" w:space="0" w:color="auto"/>
              <w:bottom w:val="single" w:sz="18" w:space="0" w:color="auto"/>
            </w:tcBorders>
            <w:vAlign w:val="center"/>
          </w:tcPr>
          <w:p w14:paraId="3D3D9459" w14:textId="77777777" w:rsidR="00DC7FEB" w:rsidRPr="00316DA9" w:rsidRDefault="00DC7FEB" w:rsidP="002604A3">
            <w:r w:rsidRPr="00316DA9">
              <w:rPr>
                <w:b/>
                <w:bCs/>
              </w:rPr>
              <w:t>Variable</w:t>
            </w:r>
          </w:p>
        </w:tc>
        <w:tc>
          <w:tcPr>
            <w:tcW w:w="2880" w:type="pct"/>
            <w:tcBorders>
              <w:top w:val="single" w:sz="12" w:space="0" w:color="auto"/>
              <w:bottom w:val="single" w:sz="18" w:space="0" w:color="auto"/>
            </w:tcBorders>
            <w:vAlign w:val="center"/>
          </w:tcPr>
          <w:p w14:paraId="7E70FF68" w14:textId="77777777" w:rsidR="00DC7FEB" w:rsidRPr="00316DA9" w:rsidRDefault="00DC7FEB" w:rsidP="002604A3">
            <w:r w:rsidRPr="00316DA9">
              <w:rPr>
                <w:b/>
                <w:bCs/>
              </w:rPr>
              <w:t>Fee item (MSP), ATC code(s) (5</w:t>
            </w:r>
            <w:r w:rsidRPr="00316DA9">
              <w:rPr>
                <w:b/>
                <w:bCs/>
                <w:vertAlign w:val="superscript"/>
              </w:rPr>
              <w:t>th</w:t>
            </w:r>
            <w:r w:rsidRPr="00316DA9">
              <w:rPr>
                <w:b/>
                <w:bCs/>
              </w:rPr>
              <w:t xml:space="preserve"> level), DINs</w:t>
            </w:r>
          </w:p>
        </w:tc>
      </w:tr>
      <w:tr w:rsidR="00DC7FEB" w:rsidRPr="00316DA9" w14:paraId="31BD1B8F" w14:textId="77777777" w:rsidTr="002604A3">
        <w:trPr>
          <w:trHeight w:val="388"/>
        </w:trPr>
        <w:tc>
          <w:tcPr>
            <w:tcW w:w="773" w:type="pct"/>
            <w:vMerge w:val="restart"/>
            <w:tcBorders>
              <w:top w:val="single" w:sz="18" w:space="0" w:color="auto"/>
            </w:tcBorders>
            <w:vAlign w:val="center"/>
          </w:tcPr>
          <w:p w14:paraId="26DECB06" w14:textId="77777777" w:rsidR="00DC7FEB" w:rsidRPr="00316DA9" w:rsidRDefault="00DC7FEB" w:rsidP="002604A3">
            <w:r>
              <w:t>Electrolytes test</w:t>
            </w:r>
          </w:p>
        </w:tc>
        <w:tc>
          <w:tcPr>
            <w:tcW w:w="666" w:type="pct"/>
            <w:tcBorders>
              <w:top w:val="single" w:sz="18" w:space="0" w:color="auto"/>
            </w:tcBorders>
            <w:vAlign w:val="center"/>
          </w:tcPr>
          <w:p w14:paraId="4C1F5EE0" w14:textId="77777777" w:rsidR="00DC7FEB" w:rsidRPr="00316DA9" w:rsidRDefault="00DC7FEB" w:rsidP="002604A3">
            <w:r>
              <w:t>MSP</w:t>
            </w:r>
          </w:p>
        </w:tc>
        <w:tc>
          <w:tcPr>
            <w:tcW w:w="681" w:type="pct"/>
            <w:tcBorders>
              <w:top w:val="single" w:sz="18" w:space="0" w:color="auto"/>
            </w:tcBorders>
            <w:vAlign w:val="center"/>
          </w:tcPr>
          <w:p w14:paraId="6A878BF7" w14:textId="77777777" w:rsidR="00DC7FEB" w:rsidRPr="00316DA9" w:rsidRDefault="00DC7FEB" w:rsidP="002604A3">
            <w:r w:rsidRPr="00316DA9">
              <w:t>Sodium</w:t>
            </w:r>
          </w:p>
        </w:tc>
        <w:tc>
          <w:tcPr>
            <w:tcW w:w="2880" w:type="pct"/>
            <w:tcBorders>
              <w:top w:val="single" w:sz="18" w:space="0" w:color="auto"/>
            </w:tcBorders>
            <w:vAlign w:val="center"/>
          </w:tcPr>
          <w:p w14:paraId="6D1185B4" w14:textId="77777777" w:rsidR="00DC7FEB" w:rsidRPr="00316DA9" w:rsidRDefault="00DC7FEB" w:rsidP="002604A3">
            <w:r w:rsidRPr="00316DA9">
              <w:t>92231         Serum</w:t>
            </w:r>
          </w:p>
          <w:p w14:paraId="544337B6" w14:textId="77777777" w:rsidR="00DC7FEB" w:rsidRPr="00316DA9" w:rsidRDefault="00DC7FEB" w:rsidP="002604A3">
            <w:r w:rsidRPr="00316DA9">
              <w:t>92233         Whole blood</w:t>
            </w:r>
          </w:p>
        </w:tc>
      </w:tr>
      <w:tr w:rsidR="00DC7FEB" w:rsidRPr="00316DA9" w14:paraId="4320BB68" w14:textId="77777777" w:rsidTr="002604A3">
        <w:trPr>
          <w:trHeight w:val="388"/>
        </w:trPr>
        <w:tc>
          <w:tcPr>
            <w:tcW w:w="773" w:type="pct"/>
            <w:vMerge/>
            <w:vAlign w:val="center"/>
          </w:tcPr>
          <w:p w14:paraId="3ED6F9A4" w14:textId="77777777" w:rsidR="00DC7FEB" w:rsidRPr="00316DA9" w:rsidRDefault="00DC7FEB" w:rsidP="002604A3"/>
        </w:tc>
        <w:tc>
          <w:tcPr>
            <w:tcW w:w="666" w:type="pct"/>
            <w:vAlign w:val="center"/>
          </w:tcPr>
          <w:p w14:paraId="5833E75C" w14:textId="77777777" w:rsidR="00DC7FEB" w:rsidRPr="00316DA9" w:rsidRDefault="00DC7FEB" w:rsidP="002604A3">
            <w:r>
              <w:t>MSP</w:t>
            </w:r>
          </w:p>
        </w:tc>
        <w:tc>
          <w:tcPr>
            <w:tcW w:w="681" w:type="pct"/>
            <w:vAlign w:val="center"/>
          </w:tcPr>
          <w:p w14:paraId="5A3FAC02" w14:textId="77777777" w:rsidR="00DC7FEB" w:rsidRPr="00316DA9" w:rsidRDefault="00DC7FEB" w:rsidP="002604A3">
            <w:r w:rsidRPr="00316DA9">
              <w:t>Potassium</w:t>
            </w:r>
          </w:p>
        </w:tc>
        <w:tc>
          <w:tcPr>
            <w:tcW w:w="2880" w:type="pct"/>
            <w:vAlign w:val="center"/>
          </w:tcPr>
          <w:p w14:paraId="57B69EAB" w14:textId="77777777" w:rsidR="00DC7FEB" w:rsidRPr="00316DA9" w:rsidRDefault="00DC7FEB" w:rsidP="002604A3">
            <w:r w:rsidRPr="00316DA9">
              <w:t>92100         Serum</w:t>
            </w:r>
          </w:p>
          <w:p w14:paraId="13F1ED13" w14:textId="77777777" w:rsidR="00DC7FEB" w:rsidRPr="00316DA9" w:rsidRDefault="00DC7FEB" w:rsidP="002604A3">
            <w:r w:rsidRPr="00316DA9">
              <w:t>92103         Whole blood</w:t>
            </w:r>
          </w:p>
        </w:tc>
      </w:tr>
      <w:tr w:rsidR="00DC7FEB" w:rsidRPr="00316DA9" w14:paraId="6DD9DC8D" w14:textId="77777777" w:rsidTr="002604A3">
        <w:trPr>
          <w:trHeight w:val="388"/>
        </w:trPr>
        <w:tc>
          <w:tcPr>
            <w:tcW w:w="773" w:type="pct"/>
            <w:vMerge w:val="restart"/>
            <w:vAlign w:val="center"/>
          </w:tcPr>
          <w:p w14:paraId="59C265E3" w14:textId="77777777" w:rsidR="00DC7FEB" w:rsidRPr="00316DA9" w:rsidRDefault="00DC7FEB" w:rsidP="002604A3">
            <w:r>
              <w:t>Medication management</w:t>
            </w:r>
          </w:p>
        </w:tc>
        <w:tc>
          <w:tcPr>
            <w:tcW w:w="666" w:type="pct"/>
            <w:vAlign w:val="center"/>
          </w:tcPr>
          <w:p w14:paraId="11CB9EE4" w14:textId="77777777" w:rsidR="00DC7FEB" w:rsidRPr="00316DA9" w:rsidRDefault="00DC7FEB" w:rsidP="002604A3">
            <w:proofErr w:type="spellStart"/>
            <w:r>
              <w:t>PharmaNet</w:t>
            </w:r>
            <w:proofErr w:type="spellEnd"/>
          </w:p>
        </w:tc>
        <w:tc>
          <w:tcPr>
            <w:tcW w:w="681" w:type="pct"/>
            <w:vAlign w:val="center"/>
          </w:tcPr>
          <w:p w14:paraId="4B9B5A1C" w14:textId="77777777" w:rsidR="00DC7FEB" w:rsidRPr="00316DA9" w:rsidRDefault="00DC7FEB" w:rsidP="002604A3">
            <w:r w:rsidRPr="00316DA9">
              <w:t>Diuretics</w:t>
            </w:r>
            <w:r>
              <w:t>†</w:t>
            </w:r>
          </w:p>
          <w:p w14:paraId="21DCB060" w14:textId="77777777" w:rsidR="00DC7FEB" w:rsidRPr="00316DA9" w:rsidRDefault="00DC7FEB" w:rsidP="002604A3"/>
          <w:p w14:paraId="2A67224D" w14:textId="77777777" w:rsidR="00DC7FEB" w:rsidRPr="00316DA9" w:rsidRDefault="00DC7FEB" w:rsidP="002604A3">
            <w:r w:rsidRPr="00316DA9">
              <w:t>ATC Subgroup: C03</w:t>
            </w:r>
          </w:p>
        </w:tc>
        <w:tc>
          <w:tcPr>
            <w:tcW w:w="2880" w:type="pct"/>
            <w:vAlign w:val="center"/>
          </w:tcPr>
          <w:p w14:paraId="519BAC21" w14:textId="77777777" w:rsidR="00DC7FEB" w:rsidRPr="00316DA9" w:rsidRDefault="00DC7FEB" w:rsidP="002604A3">
            <w:r w:rsidRPr="00316DA9">
              <w:t xml:space="preserve">C03AA01         </w:t>
            </w:r>
            <w:proofErr w:type="spellStart"/>
            <w:r w:rsidRPr="00316DA9">
              <w:t>bendroflumethiazide</w:t>
            </w:r>
            <w:proofErr w:type="spellEnd"/>
          </w:p>
          <w:p w14:paraId="5C2744C1" w14:textId="77777777" w:rsidR="00DC7FEB" w:rsidRPr="00316DA9" w:rsidRDefault="00DC7FEB" w:rsidP="002604A3">
            <w:r w:rsidRPr="00316DA9">
              <w:t xml:space="preserve">C03AA02         </w:t>
            </w:r>
            <w:proofErr w:type="spellStart"/>
            <w:r w:rsidRPr="00316DA9">
              <w:t>hydroflumethiazide</w:t>
            </w:r>
            <w:proofErr w:type="spellEnd"/>
            <w:r w:rsidRPr="00316DA9">
              <w:t xml:space="preserve"> </w:t>
            </w:r>
          </w:p>
          <w:p w14:paraId="698586FD" w14:textId="77777777" w:rsidR="00DC7FEB" w:rsidRPr="00316DA9" w:rsidRDefault="00DC7FEB" w:rsidP="002604A3">
            <w:r w:rsidRPr="00316DA9">
              <w:t xml:space="preserve">C03AA03         hydrochlorothiazide </w:t>
            </w:r>
          </w:p>
          <w:p w14:paraId="429880CF" w14:textId="77777777" w:rsidR="00DC7FEB" w:rsidRPr="00316DA9" w:rsidRDefault="00DC7FEB" w:rsidP="002604A3">
            <w:r w:rsidRPr="00316DA9">
              <w:t xml:space="preserve">C03AA04         chlorothiazide </w:t>
            </w:r>
          </w:p>
          <w:p w14:paraId="6F926A6D" w14:textId="77777777" w:rsidR="00DC7FEB" w:rsidRPr="00316DA9" w:rsidRDefault="00DC7FEB" w:rsidP="002604A3">
            <w:r w:rsidRPr="00316DA9">
              <w:t xml:space="preserve">C03AA05         polythiazide </w:t>
            </w:r>
          </w:p>
          <w:p w14:paraId="5F09C0A5" w14:textId="77777777" w:rsidR="00DC7FEB" w:rsidRPr="00316DA9" w:rsidRDefault="00DC7FEB" w:rsidP="002604A3">
            <w:r w:rsidRPr="00316DA9">
              <w:t xml:space="preserve">C03AA06         trichlormethiazide </w:t>
            </w:r>
          </w:p>
          <w:p w14:paraId="14306D1C" w14:textId="77777777" w:rsidR="00DC7FEB" w:rsidRPr="00316DA9" w:rsidRDefault="00DC7FEB" w:rsidP="002604A3">
            <w:r w:rsidRPr="00316DA9">
              <w:t>C03AA07         cyclopenthiazide</w:t>
            </w:r>
          </w:p>
          <w:p w14:paraId="20D6859E" w14:textId="77777777" w:rsidR="00DC7FEB" w:rsidRPr="00316DA9" w:rsidRDefault="00DC7FEB" w:rsidP="002604A3">
            <w:r w:rsidRPr="00316DA9">
              <w:t xml:space="preserve">C03AA08         methyclothiazide </w:t>
            </w:r>
          </w:p>
          <w:p w14:paraId="60D0CBF3" w14:textId="77777777" w:rsidR="00DC7FEB" w:rsidRPr="00316DA9" w:rsidRDefault="00DC7FEB" w:rsidP="002604A3">
            <w:r w:rsidRPr="00316DA9">
              <w:t xml:space="preserve">C03AA09         </w:t>
            </w:r>
            <w:proofErr w:type="spellStart"/>
            <w:r w:rsidRPr="00316DA9">
              <w:t>cyclothiazide</w:t>
            </w:r>
            <w:proofErr w:type="spellEnd"/>
          </w:p>
          <w:p w14:paraId="452D030B" w14:textId="77777777" w:rsidR="00DC7FEB" w:rsidRPr="00316DA9" w:rsidRDefault="00DC7FEB" w:rsidP="002604A3">
            <w:r w:rsidRPr="00316DA9">
              <w:t xml:space="preserve">C03AA13         mebutizide </w:t>
            </w:r>
          </w:p>
          <w:p w14:paraId="6ADA87B3" w14:textId="77777777" w:rsidR="00DC7FEB" w:rsidRPr="00316DA9" w:rsidRDefault="00DC7FEB" w:rsidP="002604A3">
            <w:r w:rsidRPr="00316DA9">
              <w:t xml:space="preserve">C03AB01         </w:t>
            </w:r>
            <w:proofErr w:type="spellStart"/>
            <w:r w:rsidRPr="00316DA9">
              <w:t>bendroflumethiazide</w:t>
            </w:r>
            <w:proofErr w:type="spellEnd"/>
            <w:r w:rsidRPr="00316DA9">
              <w:t xml:space="preserve"> and potassium</w:t>
            </w:r>
          </w:p>
          <w:p w14:paraId="5C94BB89" w14:textId="77777777" w:rsidR="00DC7FEB" w:rsidRPr="00316DA9" w:rsidRDefault="00DC7FEB" w:rsidP="002604A3">
            <w:r w:rsidRPr="00316DA9">
              <w:lastRenderedPageBreak/>
              <w:t xml:space="preserve">C03AB02         </w:t>
            </w:r>
            <w:proofErr w:type="spellStart"/>
            <w:r w:rsidRPr="00316DA9">
              <w:t>hydroflumethiazide</w:t>
            </w:r>
            <w:proofErr w:type="spellEnd"/>
            <w:r w:rsidRPr="00316DA9">
              <w:t xml:space="preserve"> and </w:t>
            </w:r>
            <w:proofErr w:type="spellStart"/>
            <w:r w:rsidRPr="00316DA9">
              <w:t>potasssium</w:t>
            </w:r>
            <w:proofErr w:type="spellEnd"/>
          </w:p>
          <w:p w14:paraId="50EB6AFC" w14:textId="77777777" w:rsidR="00DC7FEB" w:rsidRPr="00316DA9" w:rsidRDefault="00DC7FEB" w:rsidP="002604A3">
            <w:r w:rsidRPr="00316DA9">
              <w:t>C03AB03         hydrochlorothiazide and potassium</w:t>
            </w:r>
          </w:p>
          <w:p w14:paraId="727414D1" w14:textId="77777777" w:rsidR="00DC7FEB" w:rsidRPr="00316DA9" w:rsidRDefault="00DC7FEB" w:rsidP="002604A3">
            <w:r w:rsidRPr="00316DA9">
              <w:t>C03AB04         chlorothiazide and potassium</w:t>
            </w:r>
          </w:p>
          <w:p w14:paraId="6A4F9CDF" w14:textId="77777777" w:rsidR="00DC7FEB" w:rsidRPr="00316DA9" w:rsidRDefault="00DC7FEB" w:rsidP="002604A3">
            <w:r w:rsidRPr="00316DA9">
              <w:t>C03AB05         polythiazide and potassium</w:t>
            </w:r>
          </w:p>
          <w:p w14:paraId="0B41F619" w14:textId="77777777" w:rsidR="00DC7FEB" w:rsidRPr="00316DA9" w:rsidRDefault="00DC7FEB" w:rsidP="002604A3">
            <w:r w:rsidRPr="00316DA9">
              <w:t>C03AB06         trichlormethiazide and potassium</w:t>
            </w:r>
          </w:p>
          <w:p w14:paraId="7C8AE3D0" w14:textId="77777777" w:rsidR="00DC7FEB" w:rsidRPr="00316DA9" w:rsidRDefault="00DC7FEB" w:rsidP="002604A3">
            <w:r w:rsidRPr="00316DA9">
              <w:t>C03AB07         cyclopenthiazide and potassium</w:t>
            </w:r>
          </w:p>
          <w:p w14:paraId="77528E62" w14:textId="77777777" w:rsidR="00DC7FEB" w:rsidRPr="00316DA9" w:rsidRDefault="00DC7FEB" w:rsidP="002604A3">
            <w:r w:rsidRPr="00316DA9">
              <w:t>C03AB08         methyclothiazide and potassium</w:t>
            </w:r>
          </w:p>
          <w:p w14:paraId="352D2E21" w14:textId="77777777" w:rsidR="00DC7FEB" w:rsidRPr="00316DA9" w:rsidRDefault="00DC7FEB" w:rsidP="002604A3">
            <w:r w:rsidRPr="00316DA9">
              <w:t xml:space="preserve">C03AB09         </w:t>
            </w:r>
            <w:proofErr w:type="spellStart"/>
            <w:r w:rsidRPr="00316DA9">
              <w:t>cyclothiazide</w:t>
            </w:r>
            <w:proofErr w:type="spellEnd"/>
            <w:r w:rsidRPr="00316DA9">
              <w:t xml:space="preserve"> and potassium</w:t>
            </w:r>
          </w:p>
          <w:p w14:paraId="214F6A74" w14:textId="77777777" w:rsidR="00DC7FEB" w:rsidRPr="00316DA9" w:rsidRDefault="00DC7FEB" w:rsidP="002604A3">
            <w:r w:rsidRPr="00316DA9">
              <w:t xml:space="preserve">C03AH01         chlorothiazide, combinations                                    </w:t>
            </w:r>
          </w:p>
          <w:p w14:paraId="7EB39C09" w14:textId="77777777" w:rsidR="00DC7FEB" w:rsidRPr="00316DA9" w:rsidRDefault="00DC7FEB" w:rsidP="002604A3">
            <w:r w:rsidRPr="00316DA9">
              <w:t xml:space="preserve">C03AH02         </w:t>
            </w:r>
            <w:proofErr w:type="spellStart"/>
            <w:r w:rsidRPr="00316DA9">
              <w:t>hydroflumethiazide</w:t>
            </w:r>
            <w:proofErr w:type="spellEnd"/>
            <w:r w:rsidRPr="00316DA9">
              <w:t xml:space="preserve">, combinations </w:t>
            </w:r>
          </w:p>
          <w:p w14:paraId="4B75F271" w14:textId="77777777" w:rsidR="00DC7FEB" w:rsidRPr="00316DA9" w:rsidRDefault="00DC7FEB" w:rsidP="002604A3">
            <w:r w:rsidRPr="00316DA9">
              <w:t xml:space="preserve">C03AX01         hydrochlorothiazide, combinations         </w:t>
            </w:r>
          </w:p>
          <w:p w14:paraId="06E2A58E" w14:textId="77777777" w:rsidR="00DC7FEB" w:rsidRPr="00316DA9" w:rsidRDefault="00DC7FEB" w:rsidP="002604A3">
            <w:r w:rsidRPr="00316DA9">
              <w:t xml:space="preserve">C03BA02         quinethazone </w:t>
            </w:r>
          </w:p>
          <w:p w14:paraId="3FF5FD85" w14:textId="77777777" w:rsidR="00DC7FEB" w:rsidRPr="00316DA9" w:rsidRDefault="00DC7FEB" w:rsidP="002604A3">
            <w:r w:rsidRPr="00316DA9">
              <w:t xml:space="preserve">C03BA03         </w:t>
            </w:r>
            <w:proofErr w:type="spellStart"/>
            <w:r w:rsidRPr="00316DA9">
              <w:t>clopamide</w:t>
            </w:r>
            <w:proofErr w:type="spellEnd"/>
            <w:r w:rsidRPr="00316DA9">
              <w:t xml:space="preserve"> </w:t>
            </w:r>
          </w:p>
          <w:p w14:paraId="5B0BB55A" w14:textId="77777777" w:rsidR="00DC7FEB" w:rsidRPr="00316DA9" w:rsidRDefault="00DC7FEB" w:rsidP="002604A3">
            <w:r w:rsidRPr="00316DA9">
              <w:t xml:space="preserve">C03BA04         chlortalidone </w:t>
            </w:r>
          </w:p>
          <w:p w14:paraId="6B3915F5" w14:textId="77777777" w:rsidR="00DC7FEB" w:rsidRPr="00316DA9" w:rsidRDefault="00DC7FEB" w:rsidP="002604A3">
            <w:r w:rsidRPr="00316DA9">
              <w:t xml:space="preserve">C03BA05         </w:t>
            </w:r>
            <w:proofErr w:type="spellStart"/>
            <w:r w:rsidRPr="00316DA9">
              <w:t>mefruside</w:t>
            </w:r>
            <w:proofErr w:type="spellEnd"/>
            <w:r w:rsidRPr="00316DA9">
              <w:t xml:space="preserve">    </w:t>
            </w:r>
          </w:p>
          <w:p w14:paraId="080C5729" w14:textId="77777777" w:rsidR="00DC7FEB" w:rsidRPr="00316DA9" w:rsidRDefault="00DC7FEB" w:rsidP="002604A3">
            <w:r w:rsidRPr="00316DA9">
              <w:t xml:space="preserve">C03BA07         clofenamide                                    </w:t>
            </w:r>
          </w:p>
          <w:p w14:paraId="5C787CCF" w14:textId="77777777" w:rsidR="00DC7FEB" w:rsidRPr="00316DA9" w:rsidRDefault="00DC7FEB" w:rsidP="002604A3">
            <w:r w:rsidRPr="00316DA9">
              <w:t xml:space="preserve">C03BA08         metolazone </w:t>
            </w:r>
          </w:p>
          <w:p w14:paraId="155904E4" w14:textId="77777777" w:rsidR="00DC7FEB" w:rsidRPr="00316DA9" w:rsidRDefault="00DC7FEB" w:rsidP="002604A3">
            <w:r w:rsidRPr="00316DA9">
              <w:t xml:space="preserve">C03BA09         </w:t>
            </w:r>
            <w:proofErr w:type="spellStart"/>
            <w:r w:rsidRPr="00316DA9">
              <w:t>meticrane</w:t>
            </w:r>
            <w:proofErr w:type="spellEnd"/>
            <w:r w:rsidRPr="00316DA9">
              <w:t xml:space="preserve"> </w:t>
            </w:r>
          </w:p>
          <w:p w14:paraId="131D63B1" w14:textId="77777777" w:rsidR="00DC7FEB" w:rsidRPr="00316DA9" w:rsidRDefault="00DC7FEB" w:rsidP="002604A3">
            <w:r w:rsidRPr="00316DA9">
              <w:t xml:space="preserve">C03BA10         xipamide </w:t>
            </w:r>
          </w:p>
          <w:p w14:paraId="69862E01" w14:textId="77777777" w:rsidR="00DC7FEB" w:rsidRPr="00316DA9" w:rsidRDefault="00DC7FEB" w:rsidP="002604A3">
            <w:r w:rsidRPr="00316DA9">
              <w:t xml:space="preserve">C03BA11         indapamide </w:t>
            </w:r>
          </w:p>
          <w:p w14:paraId="5B9FB8C0" w14:textId="77777777" w:rsidR="00DC7FEB" w:rsidRPr="00316DA9" w:rsidRDefault="00DC7FEB" w:rsidP="002604A3">
            <w:r w:rsidRPr="00316DA9">
              <w:t xml:space="preserve">C03BA12         </w:t>
            </w:r>
            <w:proofErr w:type="spellStart"/>
            <w:r w:rsidRPr="00316DA9">
              <w:t>clorexolone</w:t>
            </w:r>
            <w:proofErr w:type="spellEnd"/>
            <w:r w:rsidRPr="00316DA9">
              <w:t xml:space="preserve">                                    </w:t>
            </w:r>
          </w:p>
          <w:p w14:paraId="197F762B" w14:textId="77777777" w:rsidR="00DC7FEB" w:rsidRPr="00316DA9" w:rsidRDefault="00DC7FEB" w:rsidP="002604A3">
            <w:r w:rsidRPr="00316DA9">
              <w:t xml:space="preserve">C03BA13         </w:t>
            </w:r>
            <w:proofErr w:type="spellStart"/>
            <w:r w:rsidRPr="00316DA9">
              <w:t>fenquizone</w:t>
            </w:r>
            <w:proofErr w:type="spellEnd"/>
            <w:r w:rsidRPr="00316DA9">
              <w:t xml:space="preserve">                                    </w:t>
            </w:r>
          </w:p>
          <w:p w14:paraId="49E50FFC" w14:textId="77777777" w:rsidR="00DC7FEB" w:rsidRPr="00316DA9" w:rsidRDefault="00DC7FEB" w:rsidP="002604A3">
            <w:r w:rsidRPr="00316DA9">
              <w:t xml:space="preserve">C03BA82         </w:t>
            </w:r>
            <w:proofErr w:type="spellStart"/>
            <w:r w:rsidRPr="00316DA9">
              <w:t>clorexolone</w:t>
            </w:r>
            <w:proofErr w:type="spellEnd"/>
            <w:r w:rsidRPr="00316DA9">
              <w:t xml:space="preserve">, combinations with </w:t>
            </w:r>
            <w:proofErr w:type="spellStart"/>
            <w:r w:rsidRPr="00316DA9">
              <w:t>psycholeptics</w:t>
            </w:r>
            <w:proofErr w:type="spellEnd"/>
            <w:r w:rsidRPr="00316DA9">
              <w:t xml:space="preserve">         </w:t>
            </w:r>
          </w:p>
          <w:p w14:paraId="73A31182" w14:textId="77777777" w:rsidR="00DC7FEB" w:rsidRPr="00316DA9" w:rsidRDefault="00DC7FEB" w:rsidP="002604A3">
            <w:r w:rsidRPr="00316DA9">
              <w:t>C03BB02         quinethazone and potassium</w:t>
            </w:r>
          </w:p>
          <w:p w14:paraId="51E395B2" w14:textId="77777777" w:rsidR="00DC7FEB" w:rsidRPr="00316DA9" w:rsidRDefault="00DC7FEB" w:rsidP="002604A3">
            <w:r w:rsidRPr="00316DA9">
              <w:t xml:space="preserve">C03BB03         </w:t>
            </w:r>
            <w:proofErr w:type="spellStart"/>
            <w:r w:rsidRPr="00316DA9">
              <w:t>clopamide</w:t>
            </w:r>
            <w:proofErr w:type="spellEnd"/>
            <w:r w:rsidRPr="00316DA9">
              <w:t xml:space="preserve"> and potassium </w:t>
            </w:r>
          </w:p>
          <w:p w14:paraId="22F2B60B" w14:textId="77777777" w:rsidR="00DC7FEB" w:rsidRPr="00316DA9" w:rsidRDefault="00DC7FEB" w:rsidP="002604A3">
            <w:r w:rsidRPr="00316DA9">
              <w:t xml:space="preserve">C03BB04         chlortalidone and potassium  </w:t>
            </w:r>
          </w:p>
          <w:p w14:paraId="543E7872" w14:textId="77777777" w:rsidR="00DC7FEB" w:rsidRPr="00316DA9" w:rsidRDefault="00DC7FEB" w:rsidP="002604A3">
            <w:r w:rsidRPr="00316DA9">
              <w:t xml:space="preserve">C03BB05         </w:t>
            </w:r>
            <w:proofErr w:type="spellStart"/>
            <w:r w:rsidRPr="00316DA9">
              <w:t>mefruside</w:t>
            </w:r>
            <w:proofErr w:type="spellEnd"/>
            <w:r w:rsidRPr="00316DA9">
              <w:t xml:space="preserve"> and potassium</w:t>
            </w:r>
          </w:p>
          <w:p w14:paraId="7B9F8CF2" w14:textId="77777777" w:rsidR="00DC7FEB" w:rsidRPr="00316DA9" w:rsidRDefault="00DC7FEB" w:rsidP="002604A3">
            <w:r w:rsidRPr="00316DA9">
              <w:t xml:space="preserve">C03BB07         clofenamide and potassium </w:t>
            </w:r>
          </w:p>
          <w:p w14:paraId="32EF1075" w14:textId="77777777" w:rsidR="00DC7FEB" w:rsidRPr="00316DA9" w:rsidRDefault="00DC7FEB" w:rsidP="002604A3">
            <w:r w:rsidRPr="00316DA9">
              <w:t xml:space="preserve">C03BC01         </w:t>
            </w:r>
            <w:proofErr w:type="spellStart"/>
            <w:r w:rsidRPr="00316DA9">
              <w:t>mersalyl</w:t>
            </w:r>
            <w:proofErr w:type="spellEnd"/>
            <w:r w:rsidRPr="00316DA9">
              <w:t xml:space="preserve">         </w:t>
            </w:r>
          </w:p>
          <w:p w14:paraId="18572B9A" w14:textId="77777777" w:rsidR="00DC7FEB" w:rsidRPr="00316DA9" w:rsidRDefault="00DC7FEB" w:rsidP="002604A3">
            <w:r w:rsidRPr="00316DA9">
              <w:t xml:space="preserve">C03BD01         theobromine         </w:t>
            </w:r>
          </w:p>
          <w:p w14:paraId="63307747" w14:textId="77777777" w:rsidR="00DC7FEB" w:rsidRPr="00316DA9" w:rsidRDefault="00DC7FEB" w:rsidP="002604A3">
            <w:r w:rsidRPr="00316DA9">
              <w:t>C03BK Sulfonamides, combinations with other drugs</w:t>
            </w:r>
          </w:p>
          <w:p w14:paraId="555CD1CF" w14:textId="77777777" w:rsidR="00DC7FEB" w:rsidRPr="00316DA9" w:rsidRDefault="00DC7FEB" w:rsidP="002604A3">
            <w:r w:rsidRPr="00316DA9">
              <w:t xml:space="preserve">C03BX03         </w:t>
            </w:r>
            <w:proofErr w:type="spellStart"/>
            <w:r w:rsidRPr="00316DA9">
              <w:t>cicletanine</w:t>
            </w:r>
            <w:proofErr w:type="spellEnd"/>
            <w:r w:rsidRPr="00316DA9">
              <w:t xml:space="preserve"> </w:t>
            </w:r>
          </w:p>
          <w:p w14:paraId="64E9C511" w14:textId="77777777" w:rsidR="00DC7FEB" w:rsidRPr="00316DA9" w:rsidRDefault="00DC7FEB" w:rsidP="002604A3">
            <w:r w:rsidRPr="00316DA9">
              <w:t xml:space="preserve">C03BA02         quinethazone </w:t>
            </w:r>
          </w:p>
          <w:p w14:paraId="773A1954" w14:textId="77777777" w:rsidR="00DC7FEB" w:rsidRPr="00316DA9" w:rsidRDefault="00DC7FEB" w:rsidP="002604A3">
            <w:r w:rsidRPr="00316DA9">
              <w:t xml:space="preserve">C03BA03         </w:t>
            </w:r>
            <w:proofErr w:type="spellStart"/>
            <w:r w:rsidRPr="00316DA9">
              <w:t>clopamide</w:t>
            </w:r>
            <w:proofErr w:type="spellEnd"/>
            <w:r w:rsidRPr="00316DA9">
              <w:t xml:space="preserve"> </w:t>
            </w:r>
          </w:p>
          <w:p w14:paraId="0AEAAAE6" w14:textId="77777777" w:rsidR="00DC7FEB" w:rsidRPr="00316DA9" w:rsidRDefault="00DC7FEB" w:rsidP="002604A3">
            <w:r w:rsidRPr="00316DA9">
              <w:t xml:space="preserve">C03BA08         metolazone </w:t>
            </w:r>
          </w:p>
          <w:p w14:paraId="67AAE4F0" w14:textId="77777777" w:rsidR="00DC7FEB" w:rsidRPr="00316DA9" w:rsidRDefault="00DC7FEB" w:rsidP="002604A3">
            <w:r w:rsidRPr="00316DA9">
              <w:t xml:space="preserve">C03BA09         </w:t>
            </w:r>
            <w:proofErr w:type="spellStart"/>
            <w:r w:rsidRPr="00316DA9">
              <w:t>meticrane</w:t>
            </w:r>
            <w:proofErr w:type="spellEnd"/>
            <w:r w:rsidRPr="00316DA9">
              <w:t xml:space="preserve">                                    </w:t>
            </w:r>
          </w:p>
          <w:p w14:paraId="221DAB8C" w14:textId="77777777" w:rsidR="00DC7FEB" w:rsidRPr="00316DA9" w:rsidRDefault="00DC7FEB" w:rsidP="002604A3">
            <w:r w:rsidRPr="00316DA9">
              <w:t xml:space="preserve">C03BA10         xipamide </w:t>
            </w:r>
          </w:p>
          <w:p w14:paraId="674AE3F6" w14:textId="77777777" w:rsidR="00DC7FEB" w:rsidRPr="00316DA9" w:rsidRDefault="00DC7FEB" w:rsidP="002604A3">
            <w:r w:rsidRPr="00316DA9">
              <w:t xml:space="preserve">C03BA12         </w:t>
            </w:r>
            <w:proofErr w:type="spellStart"/>
            <w:r w:rsidRPr="00316DA9">
              <w:t>clorexolone</w:t>
            </w:r>
            <w:proofErr w:type="spellEnd"/>
            <w:r w:rsidRPr="00316DA9">
              <w:t xml:space="preserve">                                    </w:t>
            </w:r>
          </w:p>
          <w:p w14:paraId="3F1846DC" w14:textId="77777777" w:rsidR="00DC7FEB" w:rsidRPr="00316DA9" w:rsidRDefault="00DC7FEB" w:rsidP="002604A3">
            <w:r w:rsidRPr="00316DA9">
              <w:t xml:space="preserve">C03BA13         </w:t>
            </w:r>
            <w:proofErr w:type="spellStart"/>
            <w:r w:rsidRPr="00316DA9">
              <w:t>fenquizone</w:t>
            </w:r>
            <w:proofErr w:type="spellEnd"/>
            <w:r w:rsidRPr="00316DA9">
              <w:t xml:space="preserve">                                    </w:t>
            </w:r>
          </w:p>
          <w:p w14:paraId="21632E61" w14:textId="77777777" w:rsidR="00DC7FEB" w:rsidRPr="00316DA9" w:rsidRDefault="00DC7FEB" w:rsidP="002604A3">
            <w:r w:rsidRPr="00316DA9">
              <w:t xml:space="preserve">C03BA82         </w:t>
            </w:r>
            <w:proofErr w:type="spellStart"/>
            <w:r w:rsidRPr="00316DA9">
              <w:t>clorexolone</w:t>
            </w:r>
            <w:proofErr w:type="spellEnd"/>
          </w:p>
          <w:p w14:paraId="74F70B83" w14:textId="77777777" w:rsidR="00DC7FEB" w:rsidRPr="00316DA9" w:rsidRDefault="00DC7FEB" w:rsidP="002604A3">
            <w:r w:rsidRPr="00316DA9">
              <w:t xml:space="preserve">C03BB02         quinethazone and potassium </w:t>
            </w:r>
          </w:p>
          <w:p w14:paraId="44819D58" w14:textId="77777777" w:rsidR="00DC7FEB" w:rsidRPr="00316DA9" w:rsidRDefault="00DC7FEB" w:rsidP="002604A3">
            <w:r w:rsidRPr="00316DA9">
              <w:t xml:space="preserve">C03BB03         </w:t>
            </w:r>
            <w:proofErr w:type="spellStart"/>
            <w:r w:rsidRPr="00316DA9">
              <w:t>clopamide</w:t>
            </w:r>
            <w:proofErr w:type="spellEnd"/>
            <w:r w:rsidRPr="00316DA9">
              <w:t xml:space="preserve"> and potassium   </w:t>
            </w:r>
          </w:p>
          <w:p w14:paraId="3B7E2371" w14:textId="77777777" w:rsidR="00DC7FEB" w:rsidRPr="00316DA9" w:rsidRDefault="00DC7FEB" w:rsidP="002604A3">
            <w:r w:rsidRPr="00316DA9">
              <w:t>C03BB04         chlortalidone and potassium</w:t>
            </w:r>
          </w:p>
          <w:p w14:paraId="71228428" w14:textId="77777777" w:rsidR="00DC7FEB" w:rsidRPr="00316DA9" w:rsidRDefault="00DC7FEB" w:rsidP="002604A3">
            <w:r w:rsidRPr="00316DA9">
              <w:lastRenderedPageBreak/>
              <w:t xml:space="preserve">C03BB05         </w:t>
            </w:r>
            <w:proofErr w:type="spellStart"/>
            <w:r w:rsidRPr="00316DA9">
              <w:t>mefruside</w:t>
            </w:r>
            <w:proofErr w:type="spellEnd"/>
            <w:r w:rsidRPr="00316DA9">
              <w:t xml:space="preserve"> and potassium </w:t>
            </w:r>
          </w:p>
          <w:p w14:paraId="5434F821" w14:textId="77777777" w:rsidR="00DC7FEB" w:rsidRPr="00316DA9" w:rsidRDefault="00DC7FEB" w:rsidP="002604A3">
            <w:r w:rsidRPr="00316DA9">
              <w:t xml:space="preserve">C03BB07         clofenamide and potassium </w:t>
            </w:r>
          </w:p>
          <w:p w14:paraId="0F1FDEBC" w14:textId="77777777" w:rsidR="00DC7FEB" w:rsidRPr="00316DA9" w:rsidRDefault="00DC7FEB" w:rsidP="002604A3">
            <w:r w:rsidRPr="00316DA9">
              <w:t xml:space="preserve">C03BC01         </w:t>
            </w:r>
            <w:proofErr w:type="spellStart"/>
            <w:r w:rsidRPr="00316DA9">
              <w:t>mersalyl</w:t>
            </w:r>
            <w:proofErr w:type="spellEnd"/>
            <w:r w:rsidRPr="00316DA9">
              <w:t xml:space="preserve">         </w:t>
            </w:r>
          </w:p>
          <w:p w14:paraId="54B0967B" w14:textId="77777777" w:rsidR="00DC7FEB" w:rsidRPr="00316DA9" w:rsidRDefault="00DC7FEB" w:rsidP="002604A3">
            <w:r w:rsidRPr="00316DA9">
              <w:t xml:space="preserve">C03BD01         theobromine </w:t>
            </w:r>
          </w:p>
          <w:p w14:paraId="1589D1C4" w14:textId="77777777" w:rsidR="00DC7FEB" w:rsidRPr="00316DA9" w:rsidRDefault="00DC7FEB" w:rsidP="002604A3">
            <w:r w:rsidRPr="00316DA9">
              <w:t xml:space="preserve">C03BX03         </w:t>
            </w:r>
            <w:proofErr w:type="spellStart"/>
            <w:r w:rsidRPr="00316DA9">
              <w:t>cicletanine</w:t>
            </w:r>
            <w:proofErr w:type="spellEnd"/>
            <w:r w:rsidRPr="00316DA9">
              <w:t xml:space="preserve">         </w:t>
            </w:r>
          </w:p>
          <w:p w14:paraId="634100F3" w14:textId="77777777" w:rsidR="00DC7FEB" w:rsidRPr="00316DA9" w:rsidRDefault="00DC7FEB" w:rsidP="002604A3">
            <w:r w:rsidRPr="00316DA9">
              <w:t xml:space="preserve">C03CA01         furosemide         </w:t>
            </w:r>
          </w:p>
          <w:p w14:paraId="4FCE65AF" w14:textId="77777777" w:rsidR="00DC7FEB" w:rsidRPr="00316DA9" w:rsidRDefault="00DC7FEB" w:rsidP="002604A3">
            <w:r w:rsidRPr="00316DA9">
              <w:t xml:space="preserve">C03CA02         bumetanide         </w:t>
            </w:r>
          </w:p>
          <w:p w14:paraId="3C1FCAA2" w14:textId="77777777" w:rsidR="00DC7FEB" w:rsidRPr="00316DA9" w:rsidRDefault="00DC7FEB" w:rsidP="002604A3">
            <w:r w:rsidRPr="00316DA9">
              <w:t xml:space="preserve">C03CA03         piretanide                                    </w:t>
            </w:r>
          </w:p>
          <w:p w14:paraId="2AAD7D72" w14:textId="77777777" w:rsidR="00DC7FEB" w:rsidRPr="00316DA9" w:rsidRDefault="00DC7FEB" w:rsidP="002604A3">
            <w:r w:rsidRPr="00316DA9">
              <w:t xml:space="preserve">C03CA04         </w:t>
            </w:r>
            <w:proofErr w:type="spellStart"/>
            <w:r w:rsidRPr="00316DA9">
              <w:t>torasemide</w:t>
            </w:r>
            <w:proofErr w:type="spellEnd"/>
            <w:r w:rsidRPr="00316DA9">
              <w:t xml:space="preserve"> </w:t>
            </w:r>
          </w:p>
          <w:p w14:paraId="5CB25B06" w14:textId="77777777" w:rsidR="00DC7FEB" w:rsidRPr="00316DA9" w:rsidRDefault="00DC7FEB" w:rsidP="002604A3">
            <w:r w:rsidRPr="00316DA9">
              <w:t>C03CB01         furosemide and potassium</w:t>
            </w:r>
          </w:p>
          <w:p w14:paraId="415AE280" w14:textId="77777777" w:rsidR="00DC7FEB" w:rsidRPr="00316DA9" w:rsidRDefault="00DC7FEB" w:rsidP="002604A3">
            <w:r w:rsidRPr="00316DA9">
              <w:t>C03CB02         bumetanide and potassium</w:t>
            </w:r>
          </w:p>
          <w:p w14:paraId="56B022DD" w14:textId="77777777" w:rsidR="00DC7FEB" w:rsidRPr="00316DA9" w:rsidRDefault="00DC7FEB" w:rsidP="002604A3">
            <w:r w:rsidRPr="00316DA9">
              <w:t xml:space="preserve">C03CC01         etacrynic acid         </w:t>
            </w:r>
          </w:p>
          <w:p w14:paraId="3E36545F" w14:textId="77777777" w:rsidR="00DC7FEB" w:rsidRPr="00316DA9" w:rsidRDefault="00DC7FEB" w:rsidP="002604A3">
            <w:r w:rsidRPr="00316DA9">
              <w:t xml:space="preserve">C03CC02         </w:t>
            </w:r>
            <w:proofErr w:type="spellStart"/>
            <w:r w:rsidRPr="00316DA9">
              <w:t>tienilic</w:t>
            </w:r>
            <w:proofErr w:type="spellEnd"/>
            <w:r w:rsidRPr="00316DA9">
              <w:t xml:space="preserve"> acid </w:t>
            </w:r>
          </w:p>
          <w:p w14:paraId="454FA36B" w14:textId="77777777" w:rsidR="00DC7FEB" w:rsidRPr="00316DA9" w:rsidRDefault="00DC7FEB" w:rsidP="002604A3">
            <w:r w:rsidRPr="00316DA9">
              <w:t xml:space="preserve">C03CD01         </w:t>
            </w:r>
            <w:proofErr w:type="spellStart"/>
            <w:r w:rsidRPr="00316DA9">
              <w:t>muzolimine</w:t>
            </w:r>
            <w:proofErr w:type="spellEnd"/>
            <w:r w:rsidRPr="00316DA9">
              <w:t xml:space="preserve"> </w:t>
            </w:r>
          </w:p>
          <w:p w14:paraId="1B3D10B9" w14:textId="77777777" w:rsidR="00DC7FEB" w:rsidRPr="00316DA9" w:rsidRDefault="00DC7FEB" w:rsidP="002604A3">
            <w:r w:rsidRPr="00316DA9">
              <w:t>C03CX01         etozolin</w:t>
            </w:r>
          </w:p>
          <w:p w14:paraId="10B73C50" w14:textId="77777777" w:rsidR="00DC7FEB" w:rsidRPr="00316DA9" w:rsidRDefault="00DC7FEB" w:rsidP="002604A3">
            <w:r w:rsidRPr="00316DA9">
              <w:t>C03DA01         spironolactone</w:t>
            </w:r>
          </w:p>
          <w:p w14:paraId="609177E4" w14:textId="77777777" w:rsidR="00DC7FEB" w:rsidRPr="00316DA9" w:rsidRDefault="00DC7FEB" w:rsidP="002604A3">
            <w:r w:rsidRPr="00316DA9">
              <w:t xml:space="preserve">C03DA02         potassium </w:t>
            </w:r>
            <w:proofErr w:type="spellStart"/>
            <w:r w:rsidRPr="00316DA9">
              <w:t>canrenoate</w:t>
            </w:r>
            <w:proofErr w:type="spellEnd"/>
            <w:r w:rsidRPr="00316DA9">
              <w:t xml:space="preserve"> </w:t>
            </w:r>
          </w:p>
          <w:p w14:paraId="47B153D3" w14:textId="77777777" w:rsidR="00DC7FEB" w:rsidRPr="00316DA9" w:rsidRDefault="00DC7FEB" w:rsidP="002604A3">
            <w:r w:rsidRPr="00316DA9">
              <w:t xml:space="preserve">C03DA03         </w:t>
            </w:r>
            <w:proofErr w:type="spellStart"/>
            <w:r w:rsidRPr="00316DA9">
              <w:t>canrenone</w:t>
            </w:r>
            <w:proofErr w:type="spellEnd"/>
            <w:r w:rsidRPr="00316DA9">
              <w:t xml:space="preserve">                                    </w:t>
            </w:r>
          </w:p>
          <w:p w14:paraId="78E99200" w14:textId="77777777" w:rsidR="00DC7FEB" w:rsidRPr="00316DA9" w:rsidRDefault="00DC7FEB" w:rsidP="002604A3">
            <w:r w:rsidRPr="00316DA9">
              <w:t xml:space="preserve">C03DA04         eplerenone </w:t>
            </w:r>
          </w:p>
          <w:p w14:paraId="33930DBA" w14:textId="77777777" w:rsidR="00DC7FEB" w:rsidRPr="00316DA9" w:rsidRDefault="00DC7FEB" w:rsidP="002604A3">
            <w:r w:rsidRPr="00316DA9">
              <w:t xml:space="preserve">C03DA05         </w:t>
            </w:r>
            <w:proofErr w:type="spellStart"/>
            <w:r w:rsidRPr="00316DA9">
              <w:t>finerenone</w:t>
            </w:r>
            <w:proofErr w:type="spellEnd"/>
            <w:r w:rsidRPr="00316DA9">
              <w:t xml:space="preserve"> </w:t>
            </w:r>
          </w:p>
          <w:p w14:paraId="2B82587C" w14:textId="77777777" w:rsidR="00DC7FEB" w:rsidRPr="00316DA9" w:rsidRDefault="00DC7FEB" w:rsidP="002604A3">
            <w:r w:rsidRPr="00316DA9">
              <w:t xml:space="preserve">C03DB01         amiloride </w:t>
            </w:r>
          </w:p>
          <w:p w14:paraId="42896490" w14:textId="77777777" w:rsidR="00DC7FEB" w:rsidRPr="00316DA9" w:rsidRDefault="00DC7FEB" w:rsidP="002604A3">
            <w:r w:rsidRPr="00316DA9">
              <w:t xml:space="preserve">C03DB02         triamterene </w:t>
            </w:r>
          </w:p>
          <w:p w14:paraId="2BE3C826" w14:textId="77777777" w:rsidR="00DC7FEB" w:rsidRPr="00316DA9" w:rsidRDefault="00DC7FEB" w:rsidP="002604A3">
            <w:r w:rsidRPr="00316DA9">
              <w:t xml:space="preserve">C03EA01         hydrochlorothiazide </w:t>
            </w:r>
          </w:p>
          <w:p w14:paraId="5C82197E" w14:textId="77777777" w:rsidR="00DC7FEB" w:rsidRPr="00316DA9" w:rsidRDefault="00DC7FEB" w:rsidP="002604A3">
            <w:r w:rsidRPr="00316DA9">
              <w:t xml:space="preserve">C03EA02         trichlormethiazide </w:t>
            </w:r>
          </w:p>
          <w:p w14:paraId="0618DFC0" w14:textId="77777777" w:rsidR="00DC7FEB" w:rsidRPr="00316DA9" w:rsidRDefault="00DC7FEB" w:rsidP="002604A3">
            <w:r w:rsidRPr="00316DA9">
              <w:t xml:space="preserve">C03EA03         epitizide and potassium-sparing agents                                    </w:t>
            </w:r>
          </w:p>
          <w:p w14:paraId="034C8E96" w14:textId="77777777" w:rsidR="00DC7FEB" w:rsidRPr="00316DA9" w:rsidRDefault="00DC7FEB" w:rsidP="002604A3">
            <w:r w:rsidRPr="00316DA9">
              <w:t xml:space="preserve">C03EA04         </w:t>
            </w:r>
            <w:proofErr w:type="spellStart"/>
            <w:r w:rsidRPr="00316DA9">
              <w:t>altizide</w:t>
            </w:r>
            <w:proofErr w:type="spellEnd"/>
            <w:r w:rsidRPr="00316DA9">
              <w:t xml:space="preserve"> and potassium-sparing agents                                    </w:t>
            </w:r>
          </w:p>
          <w:p w14:paraId="2B06CF0F" w14:textId="77777777" w:rsidR="00DC7FEB" w:rsidRPr="00316DA9" w:rsidRDefault="00DC7FEB" w:rsidP="002604A3">
            <w:r w:rsidRPr="00316DA9">
              <w:t xml:space="preserve">C03EA05         mebutizide </w:t>
            </w:r>
          </w:p>
          <w:p w14:paraId="3F423FA1" w14:textId="77777777" w:rsidR="00DC7FEB" w:rsidRPr="00316DA9" w:rsidRDefault="00DC7FEB" w:rsidP="002604A3">
            <w:r w:rsidRPr="00316DA9">
              <w:t xml:space="preserve">C03EA06         chlortalidone </w:t>
            </w:r>
          </w:p>
          <w:p w14:paraId="6B8FD169" w14:textId="77777777" w:rsidR="00DC7FEB" w:rsidRPr="00316DA9" w:rsidRDefault="00DC7FEB" w:rsidP="002604A3">
            <w:r w:rsidRPr="00316DA9">
              <w:t xml:space="preserve">C03EA07         cyclopenthiazide </w:t>
            </w:r>
          </w:p>
          <w:p w14:paraId="0761A5C1" w14:textId="77777777" w:rsidR="00DC7FEB" w:rsidRPr="00316DA9" w:rsidRDefault="00DC7FEB" w:rsidP="002604A3">
            <w:r w:rsidRPr="00316DA9">
              <w:t>C03EA12         metolazon</w:t>
            </w:r>
            <w:r>
              <w:t>e</w:t>
            </w:r>
            <w:r w:rsidRPr="00316DA9">
              <w:t xml:space="preserve"> </w:t>
            </w:r>
          </w:p>
          <w:p w14:paraId="48209349" w14:textId="77777777" w:rsidR="00DC7FEB" w:rsidRPr="00316DA9" w:rsidRDefault="00DC7FEB" w:rsidP="002604A3">
            <w:r w:rsidRPr="00316DA9">
              <w:t xml:space="preserve">C03EA13         </w:t>
            </w:r>
            <w:proofErr w:type="spellStart"/>
            <w:r w:rsidRPr="00316DA9">
              <w:t>bendroflumethiazide</w:t>
            </w:r>
            <w:proofErr w:type="spellEnd"/>
            <w:r w:rsidRPr="00316DA9">
              <w:t xml:space="preserve"> </w:t>
            </w:r>
          </w:p>
          <w:p w14:paraId="24BF3DE0" w14:textId="77777777" w:rsidR="00DC7FEB" w:rsidRPr="00316DA9" w:rsidRDefault="00DC7FEB" w:rsidP="002604A3">
            <w:r w:rsidRPr="00316DA9">
              <w:t xml:space="preserve">C03EA14         butizide and potassium-sparing agents </w:t>
            </w:r>
          </w:p>
          <w:p w14:paraId="57B5727F" w14:textId="77777777" w:rsidR="00DC7FEB" w:rsidRPr="00316DA9" w:rsidRDefault="00DC7FEB" w:rsidP="002604A3">
            <w:r w:rsidRPr="00316DA9">
              <w:t xml:space="preserve">C03EB01         furosemide </w:t>
            </w:r>
          </w:p>
          <w:p w14:paraId="66F64DD9" w14:textId="77777777" w:rsidR="00DC7FEB" w:rsidRPr="00316DA9" w:rsidRDefault="00DC7FEB" w:rsidP="002604A3">
            <w:r w:rsidRPr="00316DA9">
              <w:t xml:space="preserve">C03EB02         bumetanide </w:t>
            </w:r>
          </w:p>
          <w:p w14:paraId="12156443" w14:textId="77777777" w:rsidR="00DC7FEB" w:rsidRPr="00316DA9" w:rsidRDefault="00DC7FEB" w:rsidP="002604A3">
            <w:r w:rsidRPr="00316DA9">
              <w:t xml:space="preserve">C03XA01         tolvaptan </w:t>
            </w:r>
          </w:p>
          <w:p w14:paraId="59B41D6E" w14:textId="77777777" w:rsidR="00DC7FEB" w:rsidRPr="00316DA9" w:rsidRDefault="00DC7FEB" w:rsidP="002604A3">
            <w:r w:rsidRPr="00316DA9">
              <w:t>C03XA02         conivaptan</w:t>
            </w:r>
          </w:p>
        </w:tc>
      </w:tr>
      <w:tr w:rsidR="00DC7FEB" w:rsidRPr="00316DA9" w14:paraId="32E11F6F" w14:textId="77777777" w:rsidTr="002604A3">
        <w:trPr>
          <w:trHeight w:val="405"/>
        </w:trPr>
        <w:tc>
          <w:tcPr>
            <w:tcW w:w="773" w:type="pct"/>
            <w:vMerge/>
            <w:vAlign w:val="center"/>
          </w:tcPr>
          <w:p w14:paraId="59EEF406" w14:textId="77777777" w:rsidR="00DC7FEB" w:rsidRPr="00316DA9" w:rsidRDefault="00DC7FEB" w:rsidP="002604A3"/>
        </w:tc>
        <w:tc>
          <w:tcPr>
            <w:tcW w:w="666" w:type="pct"/>
            <w:vAlign w:val="center"/>
          </w:tcPr>
          <w:p w14:paraId="3F146C1D" w14:textId="77777777" w:rsidR="00DC7FEB" w:rsidRPr="00316DA9" w:rsidRDefault="00DC7FEB" w:rsidP="002604A3">
            <w:proofErr w:type="spellStart"/>
            <w:r>
              <w:t>PharmaNet</w:t>
            </w:r>
            <w:proofErr w:type="spellEnd"/>
          </w:p>
        </w:tc>
        <w:tc>
          <w:tcPr>
            <w:tcW w:w="681" w:type="pct"/>
            <w:vAlign w:val="center"/>
          </w:tcPr>
          <w:p w14:paraId="0D845786" w14:textId="77777777" w:rsidR="00DC7FEB" w:rsidRPr="00316DA9" w:rsidRDefault="00DC7FEB" w:rsidP="002604A3">
            <w:proofErr w:type="spellStart"/>
            <w:r w:rsidRPr="00316DA9">
              <w:t>ACEi</w:t>
            </w:r>
            <w:proofErr w:type="spellEnd"/>
            <w:r w:rsidRPr="00316DA9">
              <w:t>/ARBs</w:t>
            </w:r>
          </w:p>
          <w:p w14:paraId="291E71FE" w14:textId="77777777" w:rsidR="00DC7FEB" w:rsidRPr="00316DA9" w:rsidRDefault="00DC7FEB" w:rsidP="002604A3"/>
          <w:p w14:paraId="1007ED9A" w14:textId="77777777" w:rsidR="00DC7FEB" w:rsidRPr="00316DA9" w:rsidRDefault="00DC7FEB" w:rsidP="002604A3">
            <w:r w:rsidRPr="00316DA9">
              <w:t>Subgroup: C09</w:t>
            </w:r>
          </w:p>
        </w:tc>
        <w:tc>
          <w:tcPr>
            <w:tcW w:w="2880" w:type="pct"/>
            <w:vAlign w:val="center"/>
          </w:tcPr>
          <w:p w14:paraId="1B32D5A2" w14:textId="77777777" w:rsidR="00DC7FEB" w:rsidRPr="00316DA9" w:rsidRDefault="00DC7FEB" w:rsidP="002604A3">
            <w:r w:rsidRPr="00316DA9">
              <w:t>C09AA01         captopril          </w:t>
            </w:r>
          </w:p>
          <w:p w14:paraId="083A7388" w14:textId="77777777" w:rsidR="00DC7FEB" w:rsidRPr="00316DA9" w:rsidRDefault="00DC7FEB" w:rsidP="002604A3">
            <w:r w:rsidRPr="00316DA9">
              <w:t>C09AA02         enalapril          </w:t>
            </w:r>
          </w:p>
          <w:p w14:paraId="456EED6A" w14:textId="77777777" w:rsidR="00DC7FEB" w:rsidRPr="00316DA9" w:rsidRDefault="00DC7FEB" w:rsidP="002604A3">
            <w:r w:rsidRPr="00316DA9">
              <w:t>C09AA03         lisinopril          </w:t>
            </w:r>
          </w:p>
          <w:p w14:paraId="4B96E083" w14:textId="77777777" w:rsidR="00DC7FEB" w:rsidRPr="00316DA9" w:rsidRDefault="00DC7FEB" w:rsidP="002604A3">
            <w:r w:rsidRPr="00316DA9">
              <w:t>C09AA04         perindopril          </w:t>
            </w:r>
          </w:p>
          <w:p w14:paraId="762FD5BB" w14:textId="77777777" w:rsidR="00DC7FEB" w:rsidRPr="00316DA9" w:rsidRDefault="00DC7FEB" w:rsidP="002604A3">
            <w:r w:rsidRPr="00316DA9">
              <w:t>C09AA05         ramipril          </w:t>
            </w:r>
          </w:p>
          <w:p w14:paraId="24276677" w14:textId="77777777" w:rsidR="00DC7FEB" w:rsidRPr="00316DA9" w:rsidRDefault="00DC7FEB" w:rsidP="002604A3">
            <w:r w:rsidRPr="00316DA9">
              <w:t>C09AA06         quinapril    </w:t>
            </w:r>
          </w:p>
          <w:p w14:paraId="16929C8E" w14:textId="77777777" w:rsidR="00DC7FEB" w:rsidRPr="00316DA9" w:rsidRDefault="00DC7FEB" w:rsidP="002604A3">
            <w:r w:rsidRPr="00316DA9">
              <w:t>C09AA07         benazepril          </w:t>
            </w:r>
          </w:p>
          <w:p w14:paraId="118CA557" w14:textId="77777777" w:rsidR="00DC7FEB" w:rsidRPr="00316DA9" w:rsidRDefault="00DC7FEB" w:rsidP="002604A3">
            <w:r w:rsidRPr="00316DA9">
              <w:t>C09AA08         cilazapril          </w:t>
            </w:r>
          </w:p>
          <w:p w14:paraId="5BAFC575" w14:textId="77777777" w:rsidR="00DC7FEB" w:rsidRPr="00316DA9" w:rsidRDefault="00DC7FEB" w:rsidP="002604A3">
            <w:r w:rsidRPr="00316DA9">
              <w:lastRenderedPageBreak/>
              <w:t xml:space="preserve">C09AA09         </w:t>
            </w:r>
            <w:proofErr w:type="spellStart"/>
            <w:r w:rsidRPr="00316DA9">
              <w:t>fosinopril</w:t>
            </w:r>
            <w:proofErr w:type="spellEnd"/>
            <w:r w:rsidRPr="00316DA9">
              <w:t>          </w:t>
            </w:r>
          </w:p>
          <w:p w14:paraId="013704F5" w14:textId="77777777" w:rsidR="00DC7FEB" w:rsidRPr="00316DA9" w:rsidRDefault="00DC7FEB" w:rsidP="002604A3">
            <w:r w:rsidRPr="00316DA9">
              <w:t>C09AA10         trandolapril          </w:t>
            </w:r>
          </w:p>
          <w:p w14:paraId="36C5CA40" w14:textId="77777777" w:rsidR="00DC7FEB" w:rsidRPr="00316DA9" w:rsidRDefault="00DC7FEB" w:rsidP="002604A3">
            <w:r w:rsidRPr="00316DA9">
              <w:t xml:space="preserve">C09AA11         </w:t>
            </w:r>
            <w:proofErr w:type="spellStart"/>
            <w:r w:rsidRPr="00316DA9">
              <w:t>spirapril</w:t>
            </w:r>
            <w:proofErr w:type="spellEnd"/>
            <w:r w:rsidRPr="00316DA9">
              <w:t>          </w:t>
            </w:r>
          </w:p>
          <w:p w14:paraId="5CECC946" w14:textId="77777777" w:rsidR="00DC7FEB" w:rsidRPr="00316DA9" w:rsidRDefault="00DC7FEB" w:rsidP="002604A3">
            <w:r w:rsidRPr="00316DA9">
              <w:t>C09AA12         delapril          </w:t>
            </w:r>
          </w:p>
          <w:p w14:paraId="02F26770" w14:textId="77777777" w:rsidR="00DC7FEB" w:rsidRPr="00316DA9" w:rsidRDefault="00DC7FEB" w:rsidP="002604A3">
            <w:r w:rsidRPr="00316DA9">
              <w:t xml:space="preserve">C09AA13         </w:t>
            </w:r>
            <w:proofErr w:type="spellStart"/>
            <w:r w:rsidRPr="00316DA9">
              <w:t>moexipril</w:t>
            </w:r>
            <w:proofErr w:type="spellEnd"/>
            <w:r w:rsidRPr="00316DA9">
              <w:t>          </w:t>
            </w:r>
          </w:p>
          <w:p w14:paraId="2876E178" w14:textId="77777777" w:rsidR="00DC7FEB" w:rsidRPr="00316DA9" w:rsidRDefault="00DC7FEB" w:rsidP="002604A3">
            <w:r w:rsidRPr="00316DA9">
              <w:t>C09AA14         temocapril          </w:t>
            </w:r>
          </w:p>
          <w:p w14:paraId="73B491C2" w14:textId="77777777" w:rsidR="00DC7FEB" w:rsidRPr="00316DA9" w:rsidRDefault="00DC7FEB" w:rsidP="002604A3">
            <w:r w:rsidRPr="00316DA9">
              <w:t>C09AA15         zofenopril          </w:t>
            </w:r>
          </w:p>
          <w:p w14:paraId="7148B629" w14:textId="77777777" w:rsidR="00DC7FEB" w:rsidRPr="00316DA9" w:rsidRDefault="00DC7FEB" w:rsidP="002604A3">
            <w:r w:rsidRPr="00316DA9">
              <w:t xml:space="preserve">C09AA16         </w:t>
            </w:r>
            <w:proofErr w:type="spellStart"/>
            <w:r w:rsidRPr="00316DA9">
              <w:t>imidapril</w:t>
            </w:r>
            <w:proofErr w:type="spellEnd"/>
            <w:r w:rsidRPr="00316DA9">
              <w:t>          </w:t>
            </w:r>
          </w:p>
          <w:p w14:paraId="0D813850" w14:textId="77777777" w:rsidR="00DC7FEB" w:rsidRPr="00316DA9" w:rsidRDefault="00DC7FEB" w:rsidP="002604A3">
            <w:r w:rsidRPr="00316DA9">
              <w:t>C09BA01         captopril and diuretics</w:t>
            </w:r>
          </w:p>
          <w:p w14:paraId="3159FA74" w14:textId="77777777" w:rsidR="00DC7FEB" w:rsidRPr="00316DA9" w:rsidRDefault="00DC7FEB" w:rsidP="002604A3">
            <w:r w:rsidRPr="00316DA9">
              <w:t>C09BA02         enalapril and diuretics</w:t>
            </w:r>
          </w:p>
          <w:p w14:paraId="63EA001E" w14:textId="77777777" w:rsidR="00DC7FEB" w:rsidRPr="00316DA9" w:rsidRDefault="00DC7FEB" w:rsidP="002604A3">
            <w:r w:rsidRPr="00316DA9">
              <w:t>C09BA03         lisinopril and diuretics</w:t>
            </w:r>
          </w:p>
          <w:p w14:paraId="23135FC8" w14:textId="77777777" w:rsidR="00DC7FEB" w:rsidRPr="00316DA9" w:rsidRDefault="00DC7FEB" w:rsidP="002604A3">
            <w:r w:rsidRPr="00316DA9">
              <w:t>C09BA04         perindopril and diuretics</w:t>
            </w:r>
          </w:p>
          <w:p w14:paraId="394E502D" w14:textId="77777777" w:rsidR="00DC7FEB" w:rsidRPr="00316DA9" w:rsidRDefault="00DC7FEB" w:rsidP="002604A3">
            <w:r w:rsidRPr="00316DA9">
              <w:t>C09BA05         ramipril and diuretics</w:t>
            </w:r>
          </w:p>
          <w:p w14:paraId="0C66A3FF" w14:textId="77777777" w:rsidR="00DC7FEB" w:rsidRPr="00316DA9" w:rsidRDefault="00DC7FEB" w:rsidP="002604A3">
            <w:r w:rsidRPr="00316DA9">
              <w:t>C09BA06         quinapril and diuretics</w:t>
            </w:r>
          </w:p>
          <w:p w14:paraId="58AE125A" w14:textId="77777777" w:rsidR="00DC7FEB" w:rsidRPr="00316DA9" w:rsidRDefault="00DC7FEB" w:rsidP="002604A3">
            <w:r w:rsidRPr="00316DA9">
              <w:t>C09BA07         benazepril and diuretics</w:t>
            </w:r>
          </w:p>
          <w:p w14:paraId="2902E0B0" w14:textId="77777777" w:rsidR="00DC7FEB" w:rsidRPr="00316DA9" w:rsidRDefault="00DC7FEB" w:rsidP="002604A3">
            <w:r w:rsidRPr="00316DA9">
              <w:t>C09BA08         cilazapril and diuretics</w:t>
            </w:r>
          </w:p>
          <w:p w14:paraId="6E72792E" w14:textId="77777777" w:rsidR="00DC7FEB" w:rsidRPr="00316DA9" w:rsidRDefault="00DC7FEB" w:rsidP="002604A3">
            <w:r w:rsidRPr="00316DA9">
              <w:t xml:space="preserve">C09BA09         </w:t>
            </w:r>
            <w:proofErr w:type="spellStart"/>
            <w:r w:rsidRPr="00316DA9">
              <w:t>fosinopril</w:t>
            </w:r>
            <w:proofErr w:type="spellEnd"/>
            <w:r w:rsidRPr="00316DA9">
              <w:t xml:space="preserve"> and diuretics</w:t>
            </w:r>
          </w:p>
          <w:p w14:paraId="389FD139" w14:textId="77777777" w:rsidR="00DC7FEB" w:rsidRPr="00316DA9" w:rsidRDefault="00DC7FEB" w:rsidP="002604A3">
            <w:r w:rsidRPr="00316DA9">
              <w:t>C09BA12         delapril and diuretics</w:t>
            </w:r>
          </w:p>
          <w:p w14:paraId="662A46C1" w14:textId="77777777" w:rsidR="00DC7FEB" w:rsidRPr="00316DA9" w:rsidRDefault="00DC7FEB" w:rsidP="002604A3">
            <w:r w:rsidRPr="00316DA9">
              <w:t xml:space="preserve">C09BA13         </w:t>
            </w:r>
            <w:proofErr w:type="spellStart"/>
            <w:r w:rsidRPr="00316DA9">
              <w:t>moexipril</w:t>
            </w:r>
            <w:proofErr w:type="spellEnd"/>
            <w:r w:rsidRPr="00316DA9">
              <w:t xml:space="preserve"> and diuretics</w:t>
            </w:r>
          </w:p>
          <w:p w14:paraId="7EE94C27" w14:textId="77777777" w:rsidR="00DC7FEB" w:rsidRPr="00316DA9" w:rsidRDefault="00DC7FEB" w:rsidP="002604A3">
            <w:r w:rsidRPr="00316DA9">
              <w:t>C09BA15         zofenopril and diuretics  </w:t>
            </w:r>
          </w:p>
          <w:p w14:paraId="571B5F8A" w14:textId="77777777" w:rsidR="00DC7FEB" w:rsidRPr="00316DA9" w:rsidRDefault="00DC7FEB" w:rsidP="002604A3">
            <w:r w:rsidRPr="00316DA9">
              <w:t>C09BB02         enalapril and lercanidipine</w:t>
            </w:r>
          </w:p>
          <w:p w14:paraId="502D1636" w14:textId="77777777" w:rsidR="00DC7FEB" w:rsidRPr="00316DA9" w:rsidRDefault="00DC7FEB" w:rsidP="002604A3">
            <w:r w:rsidRPr="00316DA9">
              <w:t>C09BB03         lisinopril and amlodipine</w:t>
            </w:r>
          </w:p>
          <w:p w14:paraId="6CB9F0BA" w14:textId="77777777" w:rsidR="00DC7FEB" w:rsidRPr="00316DA9" w:rsidRDefault="00DC7FEB" w:rsidP="002604A3">
            <w:r w:rsidRPr="00316DA9">
              <w:t>C09BB04         perindopril and amlodipine</w:t>
            </w:r>
          </w:p>
          <w:p w14:paraId="34550AFA" w14:textId="77777777" w:rsidR="00DC7FEB" w:rsidRPr="00316DA9" w:rsidRDefault="00DC7FEB" w:rsidP="002604A3">
            <w:r w:rsidRPr="00316DA9">
              <w:t>C09BB05         ramipril and felodipine</w:t>
            </w:r>
          </w:p>
          <w:p w14:paraId="3D92F8F4" w14:textId="77777777" w:rsidR="00DC7FEB" w:rsidRPr="00316DA9" w:rsidRDefault="00DC7FEB" w:rsidP="002604A3">
            <w:r w:rsidRPr="00316DA9">
              <w:t>C09BB06         enalapril and nitrendipine</w:t>
            </w:r>
          </w:p>
          <w:p w14:paraId="4A658434" w14:textId="77777777" w:rsidR="00DC7FEB" w:rsidRPr="00316DA9" w:rsidRDefault="00DC7FEB" w:rsidP="002604A3">
            <w:r w:rsidRPr="00316DA9">
              <w:t>C09BB07         ramipril and amlodipine</w:t>
            </w:r>
          </w:p>
          <w:p w14:paraId="338D9762" w14:textId="77777777" w:rsidR="00DC7FEB" w:rsidRPr="00316DA9" w:rsidRDefault="00DC7FEB" w:rsidP="002604A3">
            <w:r w:rsidRPr="00316DA9">
              <w:t>C09BB10         trandolapril and verapamil</w:t>
            </w:r>
          </w:p>
          <w:p w14:paraId="59F551EF" w14:textId="77777777" w:rsidR="00DC7FEB" w:rsidRPr="00316DA9" w:rsidRDefault="00DC7FEB" w:rsidP="002604A3">
            <w:r w:rsidRPr="00316DA9">
              <w:t xml:space="preserve">C09BB12         delapril and </w:t>
            </w:r>
            <w:proofErr w:type="spellStart"/>
            <w:r w:rsidRPr="00316DA9">
              <w:t>manidipine</w:t>
            </w:r>
            <w:proofErr w:type="spellEnd"/>
          </w:p>
          <w:p w14:paraId="335514AB" w14:textId="77777777" w:rsidR="00DC7FEB" w:rsidRPr="00316DA9" w:rsidRDefault="00DC7FEB" w:rsidP="002604A3">
            <w:r w:rsidRPr="00316DA9">
              <w:t>C09BB13         benazepril and amlodipine  </w:t>
            </w:r>
          </w:p>
          <w:p w14:paraId="6206AB9A" w14:textId="77777777" w:rsidR="00DC7FEB" w:rsidRPr="00316DA9" w:rsidRDefault="00DC7FEB" w:rsidP="002604A3">
            <w:r w:rsidRPr="00316DA9">
              <w:t>C09BX01         perindopril, amlodipine and indapamide</w:t>
            </w:r>
          </w:p>
          <w:p w14:paraId="34F217BA" w14:textId="77777777" w:rsidR="00DC7FEB" w:rsidRPr="00316DA9" w:rsidRDefault="00DC7FEB" w:rsidP="002604A3">
            <w:r w:rsidRPr="00316DA9">
              <w:t>C09BX02         perindopril and bisoprolol</w:t>
            </w:r>
          </w:p>
          <w:p w14:paraId="4684F9CF" w14:textId="77777777" w:rsidR="00DC7FEB" w:rsidRPr="00316DA9" w:rsidRDefault="00DC7FEB" w:rsidP="002604A3">
            <w:r w:rsidRPr="00316DA9">
              <w:t>C09BX03         ramipril, amlodipine and hydrochlorothiazide</w:t>
            </w:r>
          </w:p>
          <w:p w14:paraId="76705FB9" w14:textId="77777777" w:rsidR="00DC7FEB" w:rsidRPr="00316DA9" w:rsidRDefault="00DC7FEB" w:rsidP="002604A3">
            <w:r w:rsidRPr="00316DA9">
              <w:t>C09BX04         perindopril, bisoprolol and amlodipine</w:t>
            </w:r>
          </w:p>
          <w:p w14:paraId="50154121" w14:textId="77777777" w:rsidR="00DC7FEB" w:rsidRPr="00316DA9" w:rsidRDefault="00DC7FEB" w:rsidP="002604A3">
            <w:r w:rsidRPr="00316DA9">
              <w:t>C09BX05         ramipril and bisoprolol                  </w:t>
            </w:r>
          </w:p>
          <w:p w14:paraId="5A7071AB" w14:textId="77777777" w:rsidR="00DC7FEB" w:rsidRPr="00316DA9" w:rsidRDefault="00DC7FEB" w:rsidP="002604A3">
            <w:r w:rsidRPr="00316DA9">
              <w:t>C09CA01         losartan          </w:t>
            </w:r>
          </w:p>
          <w:p w14:paraId="26C58F6E" w14:textId="77777777" w:rsidR="00DC7FEB" w:rsidRPr="00316DA9" w:rsidRDefault="00DC7FEB" w:rsidP="002604A3">
            <w:r w:rsidRPr="00316DA9">
              <w:t xml:space="preserve">C09CA02         </w:t>
            </w:r>
            <w:proofErr w:type="spellStart"/>
            <w:r w:rsidRPr="00316DA9">
              <w:t>eprosartan</w:t>
            </w:r>
            <w:proofErr w:type="spellEnd"/>
            <w:r w:rsidRPr="00316DA9">
              <w:t>          </w:t>
            </w:r>
          </w:p>
          <w:p w14:paraId="041C2E6E" w14:textId="77777777" w:rsidR="00DC7FEB" w:rsidRPr="00316DA9" w:rsidRDefault="00DC7FEB" w:rsidP="002604A3">
            <w:r w:rsidRPr="00316DA9">
              <w:t>C09CA03         valsartan          </w:t>
            </w:r>
          </w:p>
          <w:p w14:paraId="482DDFAB" w14:textId="77777777" w:rsidR="00DC7FEB" w:rsidRPr="00316DA9" w:rsidRDefault="00DC7FEB" w:rsidP="002604A3">
            <w:r w:rsidRPr="00316DA9">
              <w:t>C09CA04         irbesartan           </w:t>
            </w:r>
          </w:p>
          <w:p w14:paraId="22EA7552" w14:textId="77777777" w:rsidR="00DC7FEB" w:rsidRPr="00316DA9" w:rsidRDefault="00DC7FEB" w:rsidP="002604A3">
            <w:r w:rsidRPr="00316DA9">
              <w:t xml:space="preserve">C09CA05         </w:t>
            </w:r>
            <w:proofErr w:type="spellStart"/>
            <w:r w:rsidRPr="00316DA9">
              <w:t>tasosartan</w:t>
            </w:r>
            <w:proofErr w:type="spellEnd"/>
            <w:r w:rsidRPr="00316DA9">
              <w:t>                                     </w:t>
            </w:r>
          </w:p>
          <w:p w14:paraId="17A3883C" w14:textId="77777777" w:rsidR="00DC7FEB" w:rsidRPr="00316DA9" w:rsidRDefault="00DC7FEB" w:rsidP="002604A3">
            <w:r w:rsidRPr="00316DA9">
              <w:t>C09CA06         candesartan          </w:t>
            </w:r>
          </w:p>
          <w:p w14:paraId="77AE172C" w14:textId="77777777" w:rsidR="00DC7FEB" w:rsidRPr="00316DA9" w:rsidRDefault="00DC7FEB" w:rsidP="002604A3">
            <w:r w:rsidRPr="00316DA9">
              <w:t>C09CA07         telmisartan          </w:t>
            </w:r>
          </w:p>
          <w:p w14:paraId="6CBBE7B8" w14:textId="77777777" w:rsidR="00DC7FEB" w:rsidRPr="00316DA9" w:rsidRDefault="00DC7FEB" w:rsidP="002604A3">
            <w:r w:rsidRPr="00316DA9">
              <w:t xml:space="preserve">C09CA08         </w:t>
            </w:r>
            <w:proofErr w:type="spellStart"/>
            <w:r w:rsidRPr="00316DA9">
              <w:t>olmesartan</w:t>
            </w:r>
            <w:proofErr w:type="spellEnd"/>
            <w:r w:rsidRPr="00316DA9">
              <w:t xml:space="preserve"> </w:t>
            </w:r>
            <w:proofErr w:type="spellStart"/>
            <w:r w:rsidRPr="00316DA9">
              <w:t>medoxomil</w:t>
            </w:r>
            <w:proofErr w:type="spellEnd"/>
            <w:r w:rsidRPr="00316DA9">
              <w:t>          </w:t>
            </w:r>
          </w:p>
          <w:p w14:paraId="7FB57DE5" w14:textId="77777777" w:rsidR="00DC7FEB" w:rsidRPr="00316DA9" w:rsidRDefault="00DC7FEB" w:rsidP="002604A3">
            <w:r w:rsidRPr="00316DA9">
              <w:t xml:space="preserve">C09CA09         </w:t>
            </w:r>
            <w:proofErr w:type="spellStart"/>
            <w:r w:rsidRPr="00316DA9">
              <w:t>azilsartan</w:t>
            </w:r>
            <w:proofErr w:type="spellEnd"/>
            <w:r w:rsidRPr="00316DA9">
              <w:t xml:space="preserve"> </w:t>
            </w:r>
            <w:proofErr w:type="spellStart"/>
            <w:r w:rsidRPr="00316DA9">
              <w:t>medoxomil</w:t>
            </w:r>
            <w:proofErr w:type="spellEnd"/>
            <w:r w:rsidRPr="00316DA9">
              <w:t>          </w:t>
            </w:r>
          </w:p>
          <w:p w14:paraId="70ABA45D" w14:textId="77777777" w:rsidR="00DC7FEB" w:rsidRPr="00316DA9" w:rsidRDefault="00DC7FEB" w:rsidP="002604A3">
            <w:r w:rsidRPr="00316DA9">
              <w:lastRenderedPageBreak/>
              <w:t xml:space="preserve">C09CA10         </w:t>
            </w:r>
            <w:proofErr w:type="spellStart"/>
            <w:r w:rsidRPr="00316DA9">
              <w:t>fimasartan</w:t>
            </w:r>
            <w:proofErr w:type="spellEnd"/>
          </w:p>
          <w:p w14:paraId="03CD6C77" w14:textId="77777777" w:rsidR="00DC7FEB" w:rsidRPr="00316DA9" w:rsidRDefault="00DC7FEB" w:rsidP="002604A3">
            <w:r w:rsidRPr="00316DA9">
              <w:t>C09DA01         losartan and diuretics</w:t>
            </w:r>
          </w:p>
          <w:p w14:paraId="7AC6BB43" w14:textId="77777777" w:rsidR="00DC7FEB" w:rsidRPr="00316DA9" w:rsidRDefault="00DC7FEB" w:rsidP="002604A3">
            <w:r w:rsidRPr="00316DA9">
              <w:t xml:space="preserve">C09DA02         </w:t>
            </w:r>
            <w:proofErr w:type="spellStart"/>
            <w:r w:rsidRPr="00316DA9">
              <w:t>eprosartan</w:t>
            </w:r>
            <w:proofErr w:type="spellEnd"/>
            <w:r w:rsidRPr="00316DA9">
              <w:t xml:space="preserve"> and diuretics</w:t>
            </w:r>
          </w:p>
          <w:p w14:paraId="350AF5B9" w14:textId="77777777" w:rsidR="00DC7FEB" w:rsidRPr="00316DA9" w:rsidRDefault="00DC7FEB" w:rsidP="002604A3">
            <w:r w:rsidRPr="00316DA9">
              <w:t>C09DA03         valsartan and diuretics</w:t>
            </w:r>
          </w:p>
          <w:p w14:paraId="008181C5" w14:textId="77777777" w:rsidR="00DC7FEB" w:rsidRPr="00316DA9" w:rsidRDefault="00DC7FEB" w:rsidP="002604A3">
            <w:r w:rsidRPr="00316DA9">
              <w:t>C09DA04         irbesartan and diuretics</w:t>
            </w:r>
          </w:p>
          <w:p w14:paraId="035C0197" w14:textId="77777777" w:rsidR="00DC7FEB" w:rsidRPr="00316DA9" w:rsidRDefault="00DC7FEB" w:rsidP="002604A3">
            <w:r w:rsidRPr="00316DA9">
              <w:t>C09DA06         candesartan and diuretics</w:t>
            </w:r>
          </w:p>
          <w:p w14:paraId="7BB5B8F9" w14:textId="77777777" w:rsidR="00DC7FEB" w:rsidRPr="00316DA9" w:rsidRDefault="00DC7FEB" w:rsidP="002604A3">
            <w:r w:rsidRPr="00316DA9">
              <w:t>C09DA07         telmisartan and diuretics</w:t>
            </w:r>
          </w:p>
          <w:p w14:paraId="058619DD" w14:textId="77777777" w:rsidR="00DC7FEB" w:rsidRPr="00316DA9" w:rsidRDefault="00DC7FEB" w:rsidP="002604A3">
            <w:r w:rsidRPr="00316DA9">
              <w:t xml:space="preserve">C09DA08         </w:t>
            </w:r>
            <w:proofErr w:type="spellStart"/>
            <w:r w:rsidRPr="00316DA9">
              <w:t>olmesartan</w:t>
            </w:r>
            <w:proofErr w:type="spellEnd"/>
            <w:r w:rsidRPr="00316DA9">
              <w:t xml:space="preserve"> </w:t>
            </w:r>
            <w:proofErr w:type="spellStart"/>
            <w:r w:rsidRPr="00316DA9">
              <w:t>medoxomil</w:t>
            </w:r>
            <w:proofErr w:type="spellEnd"/>
            <w:r w:rsidRPr="00316DA9">
              <w:t xml:space="preserve"> and diuretics </w:t>
            </w:r>
          </w:p>
          <w:p w14:paraId="049AF6A6" w14:textId="77777777" w:rsidR="00DC7FEB" w:rsidRPr="00316DA9" w:rsidRDefault="00DC7FEB" w:rsidP="002604A3">
            <w:r w:rsidRPr="00316DA9">
              <w:t xml:space="preserve">C09DA09         </w:t>
            </w:r>
            <w:proofErr w:type="spellStart"/>
            <w:r w:rsidRPr="00316DA9">
              <w:t>azilsartan</w:t>
            </w:r>
            <w:proofErr w:type="spellEnd"/>
            <w:r w:rsidRPr="00316DA9">
              <w:t xml:space="preserve"> </w:t>
            </w:r>
            <w:proofErr w:type="spellStart"/>
            <w:r w:rsidRPr="00316DA9">
              <w:t>medoxomil</w:t>
            </w:r>
            <w:proofErr w:type="spellEnd"/>
            <w:r w:rsidRPr="00316DA9">
              <w:t xml:space="preserve"> and diuretics</w:t>
            </w:r>
          </w:p>
          <w:p w14:paraId="47F4FD18" w14:textId="77777777" w:rsidR="00DC7FEB" w:rsidRPr="00316DA9" w:rsidRDefault="00DC7FEB" w:rsidP="002604A3">
            <w:r w:rsidRPr="00316DA9">
              <w:t xml:space="preserve">C09DA10         </w:t>
            </w:r>
            <w:proofErr w:type="spellStart"/>
            <w:r w:rsidRPr="00316DA9">
              <w:t>fimasartan</w:t>
            </w:r>
            <w:proofErr w:type="spellEnd"/>
            <w:r w:rsidRPr="00316DA9">
              <w:t xml:space="preserve"> and diuretics  </w:t>
            </w:r>
          </w:p>
          <w:p w14:paraId="1C9E63CD" w14:textId="77777777" w:rsidR="00DC7FEB" w:rsidRPr="00316DA9" w:rsidRDefault="00DC7FEB" w:rsidP="002604A3">
            <w:r w:rsidRPr="00316DA9">
              <w:t>C09DB01         valsartan and amlodipine</w:t>
            </w:r>
          </w:p>
          <w:p w14:paraId="03678066" w14:textId="77777777" w:rsidR="00DC7FEB" w:rsidRPr="00316DA9" w:rsidRDefault="00DC7FEB" w:rsidP="002604A3">
            <w:r w:rsidRPr="00316DA9">
              <w:t xml:space="preserve">C09DB02         </w:t>
            </w:r>
            <w:proofErr w:type="spellStart"/>
            <w:r w:rsidRPr="00316DA9">
              <w:t>olmesartan</w:t>
            </w:r>
            <w:proofErr w:type="spellEnd"/>
            <w:r w:rsidRPr="00316DA9">
              <w:t xml:space="preserve"> </w:t>
            </w:r>
            <w:proofErr w:type="spellStart"/>
            <w:r w:rsidRPr="00316DA9">
              <w:t>medoxomil</w:t>
            </w:r>
            <w:proofErr w:type="spellEnd"/>
            <w:r w:rsidRPr="00316DA9">
              <w:t xml:space="preserve"> and amlodipine</w:t>
            </w:r>
          </w:p>
          <w:p w14:paraId="34B58320" w14:textId="77777777" w:rsidR="00DC7FEB" w:rsidRPr="00316DA9" w:rsidRDefault="00DC7FEB" w:rsidP="002604A3">
            <w:r w:rsidRPr="00316DA9">
              <w:t>C09DB04         telmisartan and amlodipine</w:t>
            </w:r>
          </w:p>
          <w:p w14:paraId="327433B3" w14:textId="77777777" w:rsidR="00DC7FEB" w:rsidRPr="00316DA9" w:rsidRDefault="00DC7FEB" w:rsidP="002604A3">
            <w:r w:rsidRPr="00316DA9">
              <w:t>C09DB05         irbesartan and amlodipine</w:t>
            </w:r>
          </w:p>
          <w:p w14:paraId="2EF02209" w14:textId="77777777" w:rsidR="00DC7FEB" w:rsidRPr="00316DA9" w:rsidRDefault="00DC7FEB" w:rsidP="002604A3">
            <w:r w:rsidRPr="00316DA9">
              <w:t>C09DB06         losartan and amlodipine</w:t>
            </w:r>
          </w:p>
          <w:p w14:paraId="4D567C19" w14:textId="77777777" w:rsidR="00DC7FEB" w:rsidRPr="00316DA9" w:rsidRDefault="00DC7FEB" w:rsidP="002604A3">
            <w:r w:rsidRPr="00316DA9">
              <w:t>C09DB07         candesartan and amlodipine</w:t>
            </w:r>
          </w:p>
          <w:p w14:paraId="09E3BA34" w14:textId="77777777" w:rsidR="00DC7FEB" w:rsidRPr="00316DA9" w:rsidRDefault="00DC7FEB" w:rsidP="002604A3">
            <w:r w:rsidRPr="00316DA9">
              <w:t>C09DB08         valsartan and lercanidipine</w:t>
            </w:r>
          </w:p>
          <w:p w14:paraId="006B1EAF" w14:textId="77777777" w:rsidR="00DC7FEB" w:rsidRPr="00316DA9" w:rsidRDefault="00DC7FEB" w:rsidP="002604A3">
            <w:r w:rsidRPr="00316DA9">
              <w:t xml:space="preserve">C09DB09         </w:t>
            </w:r>
            <w:proofErr w:type="spellStart"/>
            <w:r w:rsidRPr="00316DA9">
              <w:t>fimasartan</w:t>
            </w:r>
            <w:proofErr w:type="spellEnd"/>
            <w:r w:rsidRPr="00316DA9">
              <w:t xml:space="preserve"> and amlodipine  </w:t>
            </w:r>
          </w:p>
          <w:p w14:paraId="2884BF1F" w14:textId="77777777" w:rsidR="00DC7FEB" w:rsidRPr="00316DA9" w:rsidRDefault="00DC7FEB" w:rsidP="002604A3">
            <w:r w:rsidRPr="00316DA9">
              <w:t>C09DX01         valsartan, amlodipine and hydrochlorothiazide</w:t>
            </w:r>
          </w:p>
          <w:p w14:paraId="07A4CDCD" w14:textId="77777777" w:rsidR="00DC7FEB" w:rsidRPr="00316DA9" w:rsidRDefault="00DC7FEB" w:rsidP="002604A3">
            <w:r w:rsidRPr="00316DA9">
              <w:t xml:space="preserve">C09DX02         valsartan and </w:t>
            </w:r>
            <w:proofErr w:type="spellStart"/>
            <w:r w:rsidRPr="00316DA9">
              <w:t>aliskiren</w:t>
            </w:r>
            <w:proofErr w:type="spellEnd"/>
          </w:p>
          <w:p w14:paraId="5877DFAA" w14:textId="77777777" w:rsidR="00DC7FEB" w:rsidRPr="00316DA9" w:rsidRDefault="00DC7FEB" w:rsidP="002604A3">
            <w:r w:rsidRPr="00316DA9">
              <w:t xml:space="preserve">C09DX03         </w:t>
            </w:r>
            <w:proofErr w:type="spellStart"/>
            <w:r w:rsidRPr="00316DA9">
              <w:t>olmesartan</w:t>
            </w:r>
            <w:proofErr w:type="spellEnd"/>
            <w:r w:rsidRPr="00316DA9">
              <w:t xml:space="preserve"> </w:t>
            </w:r>
            <w:proofErr w:type="spellStart"/>
            <w:r w:rsidRPr="00316DA9">
              <w:t>medoxomil</w:t>
            </w:r>
            <w:proofErr w:type="spellEnd"/>
            <w:r w:rsidRPr="00316DA9">
              <w:t>, amlodipine and hydrochlorothiazide                </w:t>
            </w:r>
          </w:p>
          <w:p w14:paraId="09CC6912" w14:textId="77777777" w:rsidR="00DC7FEB" w:rsidRPr="00316DA9" w:rsidRDefault="00DC7FEB" w:rsidP="002604A3">
            <w:r w:rsidRPr="00316DA9">
              <w:t>C09DX04         valsartan and sacubitril</w:t>
            </w:r>
          </w:p>
          <w:p w14:paraId="01E78D6B" w14:textId="77777777" w:rsidR="00DC7FEB" w:rsidRPr="00316DA9" w:rsidRDefault="00DC7FEB" w:rsidP="002604A3">
            <w:r w:rsidRPr="00316DA9">
              <w:t>C09DX05         valsartan and nebivolol</w:t>
            </w:r>
          </w:p>
          <w:p w14:paraId="2B28E5FD" w14:textId="77777777" w:rsidR="00DC7FEB" w:rsidRPr="00316DA9" w:rsidRDefault="00DC7FEB" w:rsidP="002604A3">
            <w:r w:rsidRPr="00316DA9">
              <w:t>C09DX06         candesartan, amlodipine and hydrochlorothiazide</w:t>
            </w:r>
          </w:p>
          <w:p w14:paraId="5B0BE384" w14:textId="77777777" w:rsidR="00DC7FEB" w:rsidRPr="00316DA9" w:rsidRDefault="00DC7FEB" w:rsidP="002604A3">
            <w:r w:rsidRPr="00316DA9">
              <w:t>C09DX07         irbesartan, amlodipine and hydrochlorothiazide</w:t>
            </w:r>
          </w:p>
          <w:p w14:paraId="7224302B" w14:textId="77777777" w:rsidR="00DC7FEB" w:rsidRPr="00316DA9" w:rsidRDefault="00DC7FEB" w:rsidP="002604A3">
            <w:r w:rsidRPr="00316DA9">
              <w:t>C09DX08         telmisartan, amlodipine and hydrochlorothiazide</w:t>
            </w:r>
          </w:p>
          <w:p w14:paraId="7158CD11" w14:textId="77777777" w:rsidR="00DC7FEB" w:rsidRPr="00316DA9" w:rsidRDefault="00DC7FEB" w:rsidP="002604A3">
            <w:r w:rsidRPr="00316DA9">
              <w:t>C09XA01         remikiren</w:t>
            </w:r>
          </w:p>
          <w:p w14:paraId="76BFF125" w14:textId="77777777" w:rsidR="00DC7FEB" w:rsidRPr="00316DA9" w:rsidRDefault="00DC7FEB" w:rsidP="002604A3">
            <w:r w:rsidRPr="00316DA9">
              <w:t xml:space="preserve">C09XA02         </w:t>
            </w:r>
            <w:proofErr w:type="spellStart"/>
            <w:r w:rsidRPr="00316DA9">
              <w:t>aliskiren</w:t>
            </w:r>
            <w:proofErr w:type="spellEnd"/>
            <w:r w:rsidRPr="00316DA9">
              <w:t>         </w:t>
            </w:r>
          </w:p>
          <w:p w14:paraId="3C930EE7" w14:textId="77777777" w:rsidR="00DC7FEB" w:rsidRPr="00316DA9" w:rsidRDefault="00DC7FEB" w:rsidP="002604A3">
            <w:r w:rsidRPr="00316DA9">
              <w:t xml:space="preserve">C09XA52         </w:t>
            </w:r>
            <w:proofErr w:type="spellStart"/>
            <w:r w:rsidRPr="00316DA9">
              <w:t>aliskiren</w:t>
            </w:r>
            <w:proofErr w:type="spellEnd"/>
            <w:r w:rsidRPr="00316DA9">
              <w:t xml:space="preserve"> and hydrochlorothiazide</w:t>
            </w:r>
          </w:p>
          <w:p w14:paraId="70AF947F" w14:textId="77777777" w:rsidR="00DC7FEB" w:rsidRPr="00316DA9" w:rsidRDefault="00DC7FEB" w:rsidP="002604A3">
            <w:r w:rsidRPr="00316DA9">
              <w:t xml:space="preserve">C09XA53         </w:t>
            </w:r>
            <w:proofErr w:type="spellStart"/>
            <w:r w:rsidRPr="00316DA9">
              <w:t>aliskiren</w:t>
            </w:r>
            <w:proofErr w:type="spellEnd"/>
            <w:r w:rsidRPr="00316DA9">
              <w:t xml:space="preserve"> and amlodipine</w:t>
            </w:r>
          </w:p>
          <w:p w14:paraId="1AE0D183" w14:textId="77777777" w:rsidR="00DC7FEB" w:rsidRPr="00316DA9" w:rsidRDefault="00DC7FEB" w:rsidP="002604A3">
            <w:r w:rsidRPr="00316DA9">
              <w:t xml:space="preserve">C09XA54         </w:t>
            </w:r>
            <w:proofErr w:type="spellStart"/>
            <w:r w:rsidRPr="00316DA9">
              <w:t>aliskiren</w:t>
            </w:r>
            <w:proofErr w:type="spellEnd"/>
            <w:r w:rsidRPr="00316DA9">
              <w:t>, amlodipine and hydrochlorothiazide</w:t>
            </w:r>
          </w:p>
          <w:p w14:paraId="3DD24E5B" w14:textId="77777777" w:rsidR="00DC7FEB" w:rsidRPr="00316DA9" w:rsidRDefault="00DC7FEB" w:rsidP="002604A3"/>
          <w:p w14:paraId="4814C2A3" w14:textId="77777777" w:rsidR="00DC7FEB" w:rsidRPr="00316DA9" w:rsidRDefault="00DC7FEB" w:rsidP="002604A3">
            <w:pPr>
              <w:rPr>
                <w:u w:val="single"/>
              </w:rPr>
            </w:pPr>
            <w:r w:rsidRPr="00316DA9">
              <w:rPr>
                <w:u w:val="single"/>
              </w:rPr>
              <w:t>DINs</w:t>
            </w:r>
          </w:p>
          <w:p w14:paraId="5F7BCF4A" w14:textId="77777777" w:rsidR="00DC7FEB" w:rsidRPr="00316DA9" w:rsidRDefault="00DC7FEB" w:rsidP="002604A3">
            <w:r w:rsidRPr="00316DA9">
              <w:t xml:space="preserve">Spironolactone </w:t>
            </w:r>
          </w:p>
          <w:p w14:paraId="2BCC2F30" w14:textId="77777777" w:rsidR="00DC7FEB" w:rsidRPr="00316DA9" w:rsidRDefault="00DC7FEB" w:rsidP="002604A3">
            <w:r w:rsidRPr="00316DA9">
              <w:t>(00613231, 00657182, 00028606, 00285455, 00613215,</w:t>
            </w:r>
          </w:p>
          <w:p w14:paraId="533B0E17" w14:textId="77777777" w:rsidR="00DC7FEB" w:rsidRPr="00316DA9" w:rsidRDefault="00DC7FEB" w:rsidP="002604A3">
            <w:r w:rsidRPr="00316DA9">
              <w:t xml:space="preserve"> 00613223, 02488140, 02488159, 02518821, 02518848,</w:t>
            </w:r>
          </w:p>
          <w:p w14:paraId="1B987767" w14:textId="77777777" w:rsidR="00DC7FEB" w:rsidRPr="00316DA9" w:rsidRDefault="00DC7FEB" w:rsidP="002604A3">
            <w:r w:rsidRPr="00316DA9">
              <w:t xml:space="preserve"> 22123151, 22123260), or </w:t>
            </w:r>
          </w:p>
          <w:p w14:paraId="4329653D" w14:textId="77777777" w:rsidR="00DC7FEB" w:rsidRPr="00316DA9" w:rsidRDefault="00DC7FEB" w:rsidP="002604A3">
            <w:r w:rsidRPr="00316DA9">
              <w:t>Furosemide</w:t>
            </w:r>
          </w:p>
          <w:p w14:paraId="261D9F31" w14:textId="77777777" w:rsidR="00DC7FEB" w:rsidRPr="00316DA9" w:rsidRDefault="00DC7FEB" w:rsidP="002604A3">
            <w:r w:rsidRPr="00316DA9">
              <w:lastRenderedPageBreak/>
              <w:t>(00337730 or 00337749 or 00362166 or 00396788 or 00527033 or 00707570 or 00765953 or 02224720 or 02224755 or 02351420 or 02351439 or 02351447 or 02382539 or 02461404 or 02466759 or 02466767 or 02466775 or 02527502), or </w:t>
            </w:r>
          </w:p>
          <w:p w14:paraId="5970DFF5" w14:textId="77777777" w:rsidR="00DC7FEB" w:rsidRPr="00316DA9" w:rsidRDefault="00DC7FEB" w:rsidP="002604A3">
            <w:r w:rsidRPr="00316DA9">
              <w:t>Sacubitril/valsartan</w:t>
            </w:r>
          </w:p>
          <w:p w14:paraId="5A4CACF1" w14:textId="77777777" w:rsidR="00DC7FEB" w:rsidRPr="00316DA9" w:rsidRDefault="00DC7FEB" w:rsidP="002604A3">
            <w:r w:rsidRPr="00316DA9">
              <w:t>(02446928, 02446936, 02446944), or </w:t>
            </w:r>
          </w:p>
          <w:p w14:paraId="4A938BD1" w14:textId="77777777" w:rsidR="00DC7FEB" w:rsidRPr="00316DA9" w:rsidRDefault="00DC7FEB" w:rsidP="002604A3">
            <w:r w:rsidRPr="00316DA9">
              <w:t>Eplerenone</w:t>
            </w:r>
          </w:p>
          <w:p w14:paraId="1967AAD8" w14:textId="77777777" w:rsidR="00DC7FEB" w:rsidRPr="00316DA9" w:rsidRDefault="00DC7FEB" w:rsidP="002604A3">
            <w:r w:rsidRPr="00316DA9">
              <w:t>(02323052, 02323060), or </w:t>
            </w:r>
          </w:p>
          <w:p w14:paraId="3911D2BF" w14:textId="77777777" w:rsidR="00DC7FEB" w:rsidRPr="00316DA9" w:rsidRDefault="00DC7FEB" w:rsidP="002604A3">
            <w:r w:rsidRPr="00316DA9">
              <w:t xml:space="preserve">Dapagliflozin </w:t>
            </w:r>
          </w:p>
          <w:p w14:paraId="7BCEBEA7" w14:textId="77777777" w:rsidR="00DC7FEB" w:rsidRPr="00316DA9" w:rsidRDefault="00DC7FEB" w:rsidP="002604A3">
            <w:r w:rsidRPr="00316DA9">
              <w:t>(02435462, 02435470) or </w:t>
            </w:r>
          </w:p>
          <w:p w14:paraId="457501A2" w14:textId="77777777" w:rsidR="00DC7FEB" w:rsidRPr="00316DA9" w:rsidRDefault="00DC7FEB" w:rsidP="002604A3">
            <w:r w:rsidRPr="00316DA9">
              <w:t xml:space="preserve">Empagliflozin </w:t>
            </w:r>
          </w:p>
          <w:p w14:paraId="34CC6C29" w14:textId="77777777" w:rsidR="00DC7FEB" w:rsidRPr="00316DA9" w:rsidRDefault="00DC7FEB" w:rsidP="002604A3">
            <w:r w:rsidRPr="00316DA9">
              <w:t>(02443937, 02443945)</w:t>
            </w:r>
          </w:p>
          <w:p w14:paraId="215E1F3D" w14:textId="77777777" w:rsidR="00DC7FEB" w:rsidRPr="00316DA9" w:rsidRDefault="00DC7FEB" w:rsidP="002604A3"/>
        </w:tc>
      </w:tr>
      <w:tr w:rsidR="00DC7FEB" w:rsidRPr="00316DA9" w14:paraId="503D5DFC" w14:textId="77777777" w:rsidTr="002604A3">
        <w:trPr>
          <w:trHeight w:val="405"/>
        </w:trPr>
        <w:tc>
          <w:tcPr>
            <w:tcW w:w="773" w:type="pct"/>
            <w:vMerge/>
            <w:vAlign w:val="center"/>
          </w:tcPr>
          <w:p w14:paraId="017FA89D" w14:textId="77777777" w:rsidR="00DC7FEB" w:rsidRPr="00316DA9" w:rsidRDefault="00DC7FEB" w:rsidP="002604A3"/>
        </w:tc>
        <w:tc>
          <w:tcPr>
            <w:tcW w:w="666" w:type="pct"/>
            <w:vAlign w:val="center"/>
          </w:tcPr>
          <w:p w14:paraId="197446DC" w14:textId="77777777" w:rsidR="00DC7FEB" w:rsidRPr="00316DA9" w:rsidRDefault="00DC7FEB" w:rsidP="002604A3">
            <w:proofErr w:type="spellStart"/>
            <w:r>
              <w:t>PharmaNet</w:t>
            </w:r>
            <w:proofErr w:type="spellEnd"/>
          </w:p>
        </w:tc>
        <w:tc>
          <w:tcPr>
            <w:tcW w:w="681" w:type="pct"/>
            <w:vAlign w:val="center"/>
          </w:tcPr>
          <w:p w14:paraId="1CCF25C4" w14:textId="77777777" w:rsidR="00DC7FEB" w:rsidRPr="00316DA9" w:rsidRDefault="00DC7FEB" w:rsidP="002604A3">
            <w:r w:rsidRPr="00316DA9">
              <w:t>DHP Ca Blockers</w:t>
            </w:r>
          </w:p>
          <w:p w14:paraId="51E885E3" w14:textId="77777777" w:rsidR="00DC7FEB" w:rsidRPr="00316DA9" w:rsidRDefault="00DC7FEB" w:rsidP="002604A3"/>
          <w:p w14:paraId="60654811" w14:textId="77777777" w:rsidR="00DC7FEB" w:rsidRPr="00316DA9" w:rsidRDefault="00DC7FEB" w:rsidP="002604A3">
            <w:r w:rsidRPr="00316DA9">
              <w:t>Subgroup: C08CA</w:t>
            </w:r>
          </w:p>
        </w:tc>
        <w:tc>
          <w:tcPr>
            <w:tcW w:w="2880" w:type="pct"/>
            <w:vAlign w:val="center"/>
          </w:tcPr>
          <w:p w14:paraId="288A9A4E" w14:textId="77777777" w:rsidR="00DC7FEB" w:rsidRPr="00316DA9" w:rsidRDefault="00DC7FEB" w:rsidP="002604A3">
            <w:r w:rsidRPr="00316DA9">
              <w:t>C08CA01         amlodipine</w:t>
            </w:r>
          </w:p>
          <w:p w14:paraId="684E6BEA" w14:textId="77777777" w:rsidR="00DC7FEB" w:rsidRPr="00316DA9" w:rsidRDefault="00DC7FEB" w:rsidP="002604A3">
            <w:r w:rsidRPr="00316DA9">
              <w:t xml:space="preserve">C08CA02         felodipine   </w:t>
            </w:r>
          </w:p>
          <w:p w14:paraId="238ED816" w14:textId="77777777" w:rsidR="00DC7FEB" w:rsidRPr="00316DA9" w:rsidRDefault="00DC7FEB" w:rsidP="002604A3">
            <w:r w:rsidRPr="00316DA9">
              <w:t xml:space="preserve">C08CA03         </w:t>
            </w:r>
            <w:proofErr w:type="spellStart"/>
            <w:r w:rsidRPr="00316DA9">
              <w:t>isradipine</w:t>
            </w:r>
            <w:proofErr w:type="spellEnd"/>
            <w:r w:rsidRPr="00316DA9">
              <w:t xml:space="preserve">    </w:t>
            </w:r>
          </w:p>
          <w:p w14:paraId="3A0482EF" w14:textId="77777777" w:rsidR="00DC7FEB" w:rsidRPr="00316DA9" w:rsidRDefault="00DC7FEB" w:rsidP="002604A3">
            <w:r w:rsidRPr="00316DA9">
              <w:t xml:space="preserve">C08CA04         nicardipine </w:t>
            </w:r>
          </w:p>
          <w:p w14:paraId="5A1FD47A" w14:textId="77777777" w:rsidR="00DC7FEB" w:rsidRPr="00316DA9" w:rsidRDefault="00DC7FEB" w:rsidP="002604A3">
            <w:r w:rsidRPr="00316DA9">
              <w:t>C08CA05         nifedipine</w:t>
            </w:r>
          </w:p>
          <w:p w14:paraId="12273B5E" w14:textId="77777777" w:rsidR="00DC7FEB" w:rsidRPr="00316DA9" w:rsidRDefault="00DC7FEB" w:rsidP="002604A3">
            <w:r w:rsidRPr="00316DA9">
              <w:t xml:space="preserve">C08CA06         nimodipine </w:t>
            </w:r>
          </w:p>
          <w:p w14:paraId="061D3FF9" w14:textId="77777777" w:rsidR="00DC7FEB" w:rsidRPr="00316DA9" w:rsidRDefault="00DC7FEB" w:rsidP="002604A3">
            <w:r w:rsidRPr="00316DA9">
              <w:t xml:space="preserve">C08CA07         </w:t>
            </w:r>
            <w:proofErr w:type="spellStart"/>
            <w:r w:rsidRPr="00316DA9">
              <w:t>nisoldipine</w:t>
            </w:r>
            <w:proofErr w:type="spellEnd"/>
            <w:r w:rsidRPr="00316DA9">
              <w:t xml:space="preserve">       </w:t>
            </w:r>
          </w:p>
          <w:p w14:paraId="2B2BD720" w14:textId="77777777" w:rsidR="00DC7FEB" w:rsidRPr="00316DA9" w:rsidRDefault="00DC7FEB" w:rsidP="002604A3">
            <w:r w:rsidRPr="00316DA9">
              <w:t xml:space="preserve">C08CA08         nitrendipine        </w:t>
            </w:r>
          </w:p>
          <w:p w14:paraId="4BE8ABC9" w14:textId="77777777" w:rsidR="00DC7FEB" w:rsidRPr="00316DA9" w:rsidRDefault="00DC7FEB" w:rsidP="002604A3">
            <w:r w:rsidRPr="00316DA9">
              <w:t xml:space="preserve">C08CA09         </w:t>
            </w:r>
            <w:proofErr w:type="spellStart"/>
            <w:r w:rsidRPr="00316DA9">
              <w:t>lacidipine</w:t>
            </w:r>
            <w:proofErr w:type="spellEnd"/>
            <w:r w:rsidRPr="00316DA9">
              <w:t xml:space="preserve">         </w:t>
            </w:r>
          </w:p>
          <w:p w14:paraId="38130A99" w14:textId="77777777" w:rsidR="00DC7FEB" w:rsidRPr="00316DA9" w:rsidRDefault="00DC7FEB" w:rsidP="002604A3">
            <w:r w:rsidRPr="00316DA9">
              <w:t xml:space="preserve">C08CA10         </w:t>
            </w:r>
            <w:proofErr w:type="spellStart"/>
            <w:r w:rsidRPr="00316DA9">
              <w:t>nilvadipine</w:t>
            </w:r>
            <w:proofErr w:type="spellEnd"/>
            <w:r w:rsidRPr="00316DA9">
              <w:t xml:space="preserve">      </w:t>
            </w:r>
          </w:p>
          <w:p w14:paraId="4D8A5B7C" w14:textId="77777777" w:rsidR="00DC7FEB" w:rsidRPr="00316DA9" w:rsidRDefault="00DC7FEB" w:rsidP="002604A3">
            <w:r w:rsidRPr="00316DA9">
              <w:t xml:space="preserve">C08CA11         </w:t>
            </w:r>
            <w:proofErr w:type="spellStart"/>
            <w:r w:rsidRPr="00316DA9">
              <w:t>manidipine</w:t>
            </w:r>
            <w:proofErr w:type="spellEnd"/>
            <w:r w:rsidRPr="00316DA9">
              <w:t xml:space="preserve">      </w:t>
            </w:r>
          </w:p>
          <w:p w14:paraId="4FE47DF6" w14:textId="77777777" w:rsidR="00DC7FEB" w:rsidRPr="00316DA9" w:rsidRDefault="00DC7FEB" w:rsidP="002604A3">
            <w:r w:rsidRPr="00316DA9">
              <w:t>C08CA12         barnidipine</w:t>
            </w:r>
          </w:p>
          <w:p w14:paraId="0BC11F03" w14:textId="77777777" w:rsidR="00DC7FEB" w:rsidRPr="00316DA9" w:rsidRDefault="00DC7FEB" w:rsidP="002604A3">
            <w:r w:rsidRPr="00316DA9">
              <w:t xml:space="preserve">C08CA13         lercanidipine         </w:t>
            </w:r>
          </w:p>
          <w:p w14:paraId="0ACF6500" w14:textId="77777777" w:rsidR="00DC7FEB" w:rsidRPr="00316DA9" w:rsidRDefault="00DC7FEB" w:rsidP="002604A3">
            <w:r w:rsidRPr="00316DA9">
              <w:t xml:space="preserve">C08CA14         cilnidipine </w:t>
            </w:r>
          </w:p>
          <w:p w14:paraId="5162593C" w14:textId="77777777" w:rsidR="00DC7FEB" w:rsidRPr="00316DA9" w:rsidRDefault="00DC7FEB" w:rsidP="002604A3">
            <w:r w:rsidRPr="00316DA9">
              <w:t xml:space="preserve">C08CA15         </w:t>
            </w:r>
            <w:proofErr w:type="spellStart"/>
            <w:r w:rsidRPr="00316DA9">
              <w:t>benidipine</w:t>
            </w:r>
            <w:proofErr w:type="spellEnd"/>
            <w:r w:rsidRPr="00316DA9">
              <w:t xml:space="preserve">                                    </w:t>
            </w:r>
          </w:p>
          <w:p w14:paraId="45064164" w14:textId="77777777" w:rsidR="00DC7FEB" w:rsidRPr="00316DA9" w:rsidRDefault="00DC7FEB" w:rsidP="002604A3">
            <w:r w:rsidRPr="00316DA9">
              <w:t xml:space="preserve">C08CA16         </w:t>
            </w:r>
            <w:proofErr w:type="spellStart"/>
            <w:r w:rsidRPr="00316DA9">
              <w:t>clevidipine</w:t>
            </w:r>
            <w:proofErr w:type="spellEnd"/>
            <w:r w:rsidRPr="00316DA9">
              <w:t xml:space="preserve">                                    </w:t>
            </w:r>
          </w:p>
          <w:p w14:paraId="1C077711" w14:textId="77777777" w:rsidR="00DC7FEB" w:rsidRPr="00316DA9" w:rsidRDefault="00DC7FEB" w:rsidP="002604A3">
            <w:r w:rsidRPr="00316DA9">
              <w:t xml:space="preserve">C08CA17         </w:t>
            </w:r>
            <w:proofErr w:type="spellStart"/>
            <w:r w:rsidRPr="00316DA9">
              <w:t>levamlodipine</w:t>
            </w:r>
            <w:proofErr w:type="spellEnd"/>
            <w:r w:rsidRPr="00316DA9">
              <w:t xml:space="preserve">                                    </w:t>
            </w:r>
          </w:p>
          <w:p w14:paraId="656F8391" w14:textId="77777777" w:rsidR="00DC7FEB" w:rsidRPr="00316DA9" w:rsidRDefault="00DC7FEB" w:rsidP="002604A3">
            <w:r w:rsidRPr="00316DA9">
              <w:t xml:space="preserve">C08CA51         amlodipine and celecoxib                                    </w:t>
            </w:r>
          </w:p>
          <w:p w14:paraId="02173AF4" w14:textId="77777777" w:rsidR="00DC7FEB" w:rsidRPr="00316DA9" w:rsidRDefault="00DC7FEB" w:rsidP="002604A3">
            <w:r w:rsidRPr="00316DA9">
              <w:t>C08CA55         nifedipine, combinations</w:t>
            </w:r>
          </w:p>
        </w:tc>
      </w:tr>
      <w:tr w:rsidR="00DC7FEB" w:rsidRPr="00316DA9" w14:paraId="2CB270C7" w14:textId="77777777" w:rsidTr="002604A3">
        <w:trPr>
          <w:trHeight w:val="405"/>
        </w:trPr>
        <w:tc>
          <w:tcPr>
            <w:tcW w:w="773" w:type="pct"/>
            <w:vMerge/>
            <w:vAlign w:val="center"/>
          </w:tcPr>
          <w:p w14:paraId="5D4B60FE" w14:textId="77777777" w:rsidR="00DC7FEB" w:rsidRPr="00316DA9" w:rsidRDefault="00DC7FEB" w:rsidP="002604A3"/>
        </w:tc>
        <w:tc>
          <w:tcPr>
            <w:tcW w:w="666" w:type="pct"/>
            <w:vAlign w:val="center"/>
          </w:tcPr>
          <w:p w14:paraId="2FD4D5F4" w14:textId="77777777" w:rsidR="00DC7FEB" w:rsidRPr="00316DA9" w:rsidRDefault="00DC7FEB" w:rsidP="002604A3">
            <w:proofErr w:type="spellStart"/>
            <w:r>
              <w:t>PharmaNet</w:t>
            </w:r>
            <w:proofErr w:type="spellEnd"/>
          </w:p>
        </w:tc>
        <w:tc>
          <w:tcPr>
            <w:tcW w:w="681" w:type="pct"/>
            <w:vAlign w:val="center"/>
          </w:tcPr>
          <w:p w14:paraId="1320B7C7" w14:textId="77777777" w:rsidR="00DC7FEB" w:rsidRPr="00316DA9" w:rsidRDefault="00DC7FEB" w:rsidP="002604A3">
            <w:r w:rsidRPr="00316DA9">
              <w:t>Non-DHP Ca Blockers</w:t>
            </w:r>
            <w:r>
              <w:t>†</w:t>
            </w:r>
          </w:p>
          <w:p w14:paraId="6937015E" w14:textId="77777777" w:rsidR="00DC7FEB" w:rsidRPr="00316DA9" w:rsidRDefault="00DC7FEB" w:rsidP="002604A3"/>
          <w:p w14:paraId="7E3C5633" w14:textId="77777777" w:rsidR="00DC7FEB" w:rsidRPr="00316DA9" w:rsidRDefault="00DC7FEB" w:rsidP="002604A3">
            <w:r w:rsidRPr="00316DA9">
              <w:t xml:space="preserve">Subgroup: </w:t>
            </w:r>
          </w:p>
          <w:p w14:paraId="6BC3E7AC" w14:textId="77777777" w:rsidR="00DC7FEB" w:rsidRPr="00316DA9" w:rsidRDefault="00DC7FEB" w:rsidP="002604A3">
            <w:r w:rsidRPr="00316DA9">
              <w:t>N/A</w:t>
            </w:r>
          </w:p>
        </w:tc>
        <w:tc>
          <w:tcPr>
            <w:tcW w:w="2880" w:type="pct"/>
            <w:vAlign w:val="center"/>
          </w:tcPr>
          <w:p w14:paraId="559BA925" w14:textId="77777777" w:rsidR="00DC7FEB" w:rsidRPr="00316DA9" w:rsidRDefault="00DC7FEB" w:rsidP="002604A3">
            <w:r w:rsidRPr="00316DA9">
              <w:t xml:space="preserve">C08DA01         verapamil </w:t>
            </w:r>
          </w:p>
          <w:p w14:paraId="4FB4CD6D" w14:textId="77777777" w:rsidR="00DC7FEB" w:rsidRPr="00316DA9" w:rsidRDefault="00DC7FEB" w:rsidP="002604A3">
            <w:r w:rsidRPr="00316DA9">
              <w:t xml:space="preserve">C08DA02         gallopamil                                    </w:t>
            </w:r>
          </w:p>
          <w:p w14:paraId="6639B865" w14:textId="77777777" w:rsidR="00DC7FEB" w:rsidRPr="00316DA9" w:rsidRDefault="00DC7FEB" w:rsidP="002604A3">
            <w:r w:rsidRPr="00316DA9">
              <w:t xml:space="preserve">C08DA51         verapamil, combinations </w:t>
            </w:r>
          </w:p>
          <w:p w14:paraId="4F63E6D0" w14:textId="77777777" w:rsidR="00DC7FEB" w:rsidRPr="00316DA9" w:rsidRDefault="00DC7FEB" w:rsidP="002604A3">
            <w:r w:rsidRPr="00316DA9">
              <w:t>C08DB01         diltiazem</w:t>
            </w:r>
          </w:p>
          <w:p w14:paraId="469A9786" w14:textId="77777777" w:rsidR="00DC7FEB" w:rsidRPr="00316DA9" w:rsidRDefault="00DC7FEB" w:rsidP="002604A3">
            <w:r w:rsidRPr="00316DA9">
              <w:t xml:space="preserve">C08EA01         fendiline                                    </w:t>
            </w:r>
          </w:p>
          <w:p w14:paraId="33B3C0FA" w14:textId="77777777" w:rsidR="00DC7FEB" w:rsidRPr="00316DA9" w:rsidRDefault="00DC7FEB" w:rsidP="002604A3">
            <w:r w:rsidRPr="00316DA9">
              <w:t xml:space="preserve">C08EA02         bepridil </w:t>
            </w:r>
          </w:p>
          <w:p w14:paraId="11FF13BC" w14:textId="77777777" w:rsidR="00DC7FEB" w:rsidRPr="00316DA9" w:rsidRDefault="00DC7FEB" w:rsidP="002604A3">
            <w:r w:rsidRPr="00316DA9">
              <w:t xml:space="preserve">C08EX01         </w:t>
            </w:r>
            <w:proofErr w:type="spellStart"/>
            <w:r w:rsidRPr="00316DA9">
              <w:t>lidoflazine</w:t>
            </w:r>
            <w:proofErr w:type="spellEnd"/>
            <w:r w:rsidRPr="00316DA9">
              <w:t xml:space="preserve"> </w:t>
            </w:r>
          </w:p>
          <w:p w14:paraId="01A4CFC5" w14:textId="77777777" w:rsidR="00DC7FEB" w:rsidRPr="00316DA9" w:rsidRDefault="00DC7FEB" w:rsidP="002604A3">
            <w:r w:rsidRPr="00316DA9">
              <w:t xml:space="preserve">C08EX02         perhexiline </w:t>
            </w:r>
          </w:p>
          <w:p w14:paraId="2AC35C16" w14:textId="77777777" w:rsidR="00DC7FEB" w:rsidRPr="00316DA9" w:rsidRDefault="00DC7FEB" w:rsidP="002604A3">
            <w:r w:rsidRPr="00316DA9">
              <w:t xml:space="preserve">C08GA01         nifedipine and diuretics                                    </w:t>
            </w:r>
          </w:p>
          <w:p w14:paraId="23B06F38" w14:textId="77777777" w:rsidR="00DC7FEB" w:rsidRPr="00316DA9" w:rsidRDefault="00DC7FEB" w:rsidP="002604A3">
            <w:r w:rsidRPr="00316DA9">
              <w:t>C08GA02         amlodipine and diuretics</w:t>
            </w:r>
          </w:p>
          <w:p w14:paraId="42A7714D" w14:textId="77777777" w:rsidR="00DC7FEB" w:rsidRPr="00316DA9" w:rsidRDefault="00DC7FEB" w:rsidP="002604A3">
            <w:r w:rsidRPr="00316DA9">
              <w:t>C08CX01         mibefradil</w:t>
            </w:r>
          </w:p>
        </w:tc>
      </w:tr>
      <w:tr w:rsidR="00DC7FEB" w:rsidRPr="00316DA9" w14:paraId="256F888D" w14:textId="77777777" w:rsidTr="002604A3">
        <w:trPr>
          <w:trHeight w:val="355"/>
        </w:trPr>
        <w:tc>
          <w:tcPr>
            <w:tcW w:w="773" w:type="pct"/>
            <w:vMerge/>
            <w:vAlign w:val="center"/>
          </w:tcPr>
          <w:p w14:paraId="549D3D56" w14:textId="77777777" w:rsidR="00DC7FEB" w:rsidRPr="00316DA9" w:rsidRDefault="00DC7FEB" w:rsidP="002604A3"/>
        </w:tc>
        <w:tc>
          <w:tcPr>
            <w:tcW w:w="666" w:type="pct"/>
            <w:vAlign w:val="center"/>
          </w:tcPr>
          <w:p w14:paraId="2F46EB2D" w14:textId="77777777" w:rsidR="00DC7FEB" w:rsidRPr="00316DA9" w:rsidRDefault="00DC7FEB" w:rsidP="002604A3">
            <w:proofErr w:type="spellStart"/>
            <w:r>
              <w:t>PharmaNet</w:t>
            </w:r>
            <w:proofErr w:type="spellEnd"/>
          </w:p>
        </w:tc>
        <w:tc>
          <w:tcPr>
            <w:tcW w:w="681" w:type="pct"/>
            <w:vAlign w:val="center"/>
          </w:tcPr>
          <w:p w14:paraId="4EB8FC82" w14:textId="77777777" w:rsidR="00DC7FEB" w:rsidRPr="00316DA9" w:rsidRDefault="00DC7FEB" w:rsidP="002604A3">
            <w:r w:rsidRPr="00316DA9">
              <w:t>Beta blockers</w:t>
            </w:r>
          </w:p>
          <w:p w14:paraId="29BBD4EE" w14:textId="77777777" w:rsidR="00DC7FEB" w:rsidRPr="00316DA9" w:rsidRDefault="00DC7FEB" w:rsidP="002604A3"/>
          <w:p w14:paraId="25E46FCD" w14:textId="77777777" w:rsidR="00DC7FEB" w:rsidRPr="00316DA9" w:rsidRDefault="00DC7FEB" w:rsidP="002604A3">
            <w:r w:rsidRPr="00316DA9">
              <w:t>Subgroup: C07</w:t>
            </w:r>
          </w:p>
        </w:tc>
        <w:tc>
          <w:tcPr>
            <w:tcW w:w="2880" w:type="pct"/>
            <w:vAlign w:val="center"/>
          </w:tcPr>
          <w:p w14:paraId="47A1CDEF" w14:textId="77777777" w:rsidR="00DC7FEB" w:rsidRPr="00316DA9" w:rsidRDefault="00DC7FEB" w:rsidP="002604A3">
            <w:r w:rsidRPr="00316DA9">
              <w:t xml:space="preserve">C07AA01         </w:t>
            </w:r>
            <w:proofErr w:type="spellStart"/>
            <w:r w:rsidRPr="00316DA9">
              <w:t>alprenolol</w:t>
            </w:r>
            <w:proofErr w:type="spellEnd"/>
          </w:p>
          <w:p w14:paraId="25662816" w14:textId="77777777" w:rsidR="00DC7FEB" w:rsidRPr="00316DA9" w:rsidRDefault="00DC7FEB" w:rsidP="002604A3">
            <w:r w:rsidRPr="00316DA9">
              <w:t xml:space="preserve">C07AA02         oxprenolol           </w:t>
            </w:r>
          </w:p>
          <w:p w14:paraId="5B1C9ACC" w14:textId="77777777" w:rsidR="00DC7FEB" w:rsidRPr="00316DA9" w:rsidRDefault="00DC7FEB" w:rsidP="002604A3">
            <w:r w:rsidRPr="00316DA9">
              <w:t xml:space="preserve">C07AA03         pindolol                </w:t>
            </w:r>
          </w:p>
          <w:p w14:paraId="736B76E6" w14:textId="77777777" w:rsidR="00DC7FEB" w:rsidRPr="00316DA9" w:rsidRDefault="00DC7FEB" w:rsidP="002604A3">
            <w:r w:rsidRPr="00316DA9">
              <w:t xml:space="preserve">C07AA05         propranolol             </w:t>
            </w:r>
          </w:p>
          <w:p w14:paraId="7CBD39E1" w14:textId="77777777" w:rsidR="00DC7FEB" w:rsidRPr="00316DA9" w:rsidRDefault="00DC7FEB" w:rsidP="002604A3">
            <w:r w:rsidRPr="00316DA9">
              <w:t xml:space="preserve">C07AA06         timolol          </w:t>
            </w:r>
          </w:p>
          <w:p w14:paraId="02627556" w14:textId="77777777" w:rsidR="00DC7FEB" w:rsidRPr="00316DA9" w:rsidRDefault="00DC7FEB" w:rsidP="002604A3">
            <w:r w:rsidRPr="00316DA9">
              <w:t xml:space="preserve">C07AA07         sotalol            </w:t>
            </w:r>
          </w:p>
          <w:p w14:paraId="163C1CD1" w14:textId="77777777" w:rsidR="00DC7FEB" w:rsidRPr="00316DA9" w:rsidRDefault="00DC7FEB" w:rsidP="002604A3">
            <w:r w:rsidRPr="00316DA9">
              <w:t xml:space="preserve">C07AA12         nadolol </w:t>
            </w:r>
          </w:p>
          <w:p w14:paraId="1B2A36BA" w14:textId="77777777" w:rsidR="00DC7FEB" w:rsidRPr="00316DA9" w:rsidRDefault="00DC7FEB" w:rsidP="002604A3">
            <w:r w:rsidRPr="00316DA9">
              <w:t xml:space="preserve">C07AA14         mepindolol </w:t>
            </w:r>
          </w:p>
          <w:p w14:paraId="3D823BE9" w14:textId="77777777" w:rsidR="00DC7FEB" w:rsidRPr="00316DA9" w:rsidRDefault="00DC7FEB" w:rsidP="002604A3">
            <w:r w:rsidRPr="00316DA9">
              <w:t xml:space="preserve">C07AA15         </w:t>
            </w:r>
            <w:proofErr w:type="spellStart"/>
            <w:r w:rsidRPr="00316DA9">
              <w:t>carteolol</w:t>
            </w:r>
            <w:proofErr w:type="spellEnd"/>
            <w:r w:rsidRPr="00316DA9">
              <w:t xml:space="preserve"> </w:t>
            </w:r>
          </w:p>
          <w:p w14:paraId="48413847" w14:textId="77777777" w:rsidR="00DC7FEB" w:rsidRPr="00316DA9" w:rsidRDefault="00DC7FEB" w:rsidP="002604A3">
            <w:r w:rsidRPr="00316DA9">
              <w:t xml:space="preserve">C07AA16         tertatolol </w:t>
            </w:r>
          </w:p>
          <w:p w14:paraId="0918E572" w14:textId="77777777" w:rsidR="00DC7FEB" w:rsidRPr="00316DA9" w:rsidRDefault="00DC7FEB" w:rsidP="002604A3">
            <w:r w:rsidRPr="00316DA9">
              <w:t xml:space="preserve">C07AA17         bopindolol                                    </w:t>
            </w:r>
          </w:p>
          <w:p w14:paraId="1B26FE3D" w14:textId="77777777" w:rsidR="00DC7FEB" w:rsidRPr="00316DA9" w:rsidRDefault="00DC7FEB" w:rsidP="002604A3">
            <w:r w:rsidRPr="00316DA9">
              <w:t xml:space="preserve">C07AA19         bupranolol                                    </w:t>
            </w:r>
          </w:p>
          <w:p w14:paraId="41F42A00" w14:textId="77777777" w:rsidR="00DC7FEB" w:rsidRPr="00316DA9" w:rsidRDefault="00DC7FEB" w:rsidP="002604A3">
            <w:r w:rsidRPr="00316DA9">
              <w:t xml:space="preserve">C07AA23         penbutolol </w:t>
            </w:r>
          </w:p>
          <w:p w14:paraId="4EFC128C" w14:textId="77777777" w:rsidR="00DC7FEB" w:rsidRPr="00316DA9" w:rsidRDefault="00DC7FEB" w:rsidP="002604A3">
            <w:r w:rsidRPr="00316DA9">
              <w:t xml:space="preserve">C07AA27         </w:t>
            </w:r>
            <w:proofErr w:type="spellStart"/>
            <w:r w:rsidRPr="00316DA9">
              <w:t>cloranolol</w:t>
            </w:r>
            <w:proofErr w:type="spellEnd"/>
            <w:r w:rsidRPr="00316DA9">
              <w:t xml:space="preserve"> </w:t>
            </w:r>
          </w:p>
          <w:p w14:paraId="376068D1" w14:textId="77777777" w:rsidR="00DC7FEB" w:rsidRPr="00316DA9" w:rsidRDefault="00DC7FEB" w:rsidP="002604A3">
            <w:r w:rsidRPr="00316DA9">
              <w:t xml:space="preserve">C07AB01         </w:t>
            </w:r>
            <w:proofErr w:type="spellStart"/>
            <w:r w:rsidRPr="00316DA9">
              <w:t>practolol</w:t>
            </w:r>
            <w:proofErr w:type="spellEnd"/>
            <w:r w:rsidRPr="00316DA9">
              <w:t xml:space="preserve"> </w:t>
            </w:r>
          </w:p>
          <w:p w14:paraId="08A1D93E" w14:textId="77777777" w:rsidR="00DC7FEB" w:rsidRPr="00316DA9" w:rsidRDefault="00DC7FEB" w:rsidP="002604A3">
            <w:r w:rsidRPr="00316DA9">
              <w:t xml:space="preserve">C07AB02         metoprolol               </w:t>
            </w:r>
          </w:p>
          <w:p w14:paraId="4417E5A8" w14:textId="77777777" w:rsidR="00DC7FEB" w:rsidRPr="00316DA9" w:rsidRDefault="00DC7FEB" w:rsidP="002604A3">
            <w:r w:rsidRPr="00316DA9">
              <w:t xml:space="preserve">C07AB03         atenolol         </w:t>
            </w:r>
          </w:p>
          <w:p w14:paraId="63D23878" w14:textId="77777777" w:rsidR="00DC7FEB" w:rsidRPr="00316DA9" w:rsidRDefault="00DC7FEB" w:rsidP="002604A3">
            <w:r w:rsidRPr="00316DA9">
              <w:t xml:space="preserve">C07AB04         acebutolol       </w:t>
            </w:r>
          </w:p>
          <w:p w14:paraId="12CD36A7" w14:textId="77777777" w:rsidR="00DC7FEB" w:rsidRPr="00316DA9" w:rsidRDefault="00DC7FEB" w:rsidP="002604A3">
            <w:r w:rsidRPr="00316DA9">
              <w:t xml:space="preserve">C07AB05         </w:t>
            </w:r>
            <w:proofErr w:type="spellStart"/>
            <w:r w:rsidRPr="00316DA9">
              <w:t>betaxolol</w:t>
            </w:r>
            <w:proofErr w:type="spellEnd"/>
            <w:r w:rsidRPr="00316DA9">
              <w:t xml:space="preserve"> </w:t>
            </w:r>
          </w:p>
          <w:p w14:paraId="65B65D16" w14:textId="77777777" w:rsidR="00DC7FEB" w:rsidRPr="00316DA9" w:rsidRDefault="00DC7FEB" w:rsidP="002604A3">
            <w:r w:rsidRPr="00316DA9">
              <w:t xml:space="preserve">C07AB06         </w:t>
            </w:r>
            <w:proofErr w:type="spellStart"/>
            <w:r w:rsidRPr="00316DA9">
              <w:t>bevantolol</w:t>
            </w:r>
            <w:proofErr w:type="spellEnd"/>
            <w:r w:rsidRPr="00316DA9">
              <w:t xml:space="preserve"> </w:t>
            </w:r>
          </w:p>
          <w:p w14:paraId="201E0C94" w14:textId="77777777" w:rsidR="00DC7FEB" w:rsidRPr="00316DA9" w:rsidRDefault="00DC7FEB" w:rsidP="002604A3">
            <w:r w:rsidRPr="00316DA9">
              <w:t>C07AB07         bisoprolol</w:t>
            </w:r>
          </w:p>
          <w:p w14:paraId="3BD55FB5" w14:textId="77777777" w:rsidR="00DC7FEB" w:rsidRPr="00316DA9" w:rsidRDefault="00DC7FEB" w:rsidP="002604A3">
            <w:r w:rsidRPr="00316DA9">
              <w:t xml:space="preserve">C07AB08         </w:t>
            </w:r>
            <w:proofErr w:type="spellStart"/>
            <w:r w:rsidRPr="00316DA9">
              <w:t>celiprolol</w:t>
            </w:r>
            <w:proofErr w:type="spellEnd"/>
            <w:r w:rsidRPr="00316DA9">
              <w:t xml:space="preserve"> </w:t>
            </w:r>
          </w:p>
          <w:p w14:paraId="03C589B6" w14:textId="77777777" w:rsidR="00DC7FEB" w:rsidRPr="00316DA9" w:rsidRDefault="00DC7FEB" w:rsidP="002604A3">
            <w:r w:rsidRPr="00316DA9">
              <w:t xml:space="preserve">C07AB09         esmolol </w:t>
            </w:r>
          </w:p>
          <w:p w14:paraId="4C40AE42" w14:textId="77777777" w:rsidR="00DC7FEB" w:rsidRPr="00316DA9" w:rsidRDefault="00DC7FEB" w:rsidP="002604A3">
            <w:r w:rsidRPr="00316DA9">
              <w:t xml:space="preserve">C07AB10         </w:t>
            </w:r>
            <w:proofErr w:type="spellStart"/>
            <w:r w:rsidRPr="00316DA9">
              <w:t>epanolol</w:t>
            </w:r>
            <w:proofErr w:type="spellEnd"/>
          </w:p>
          <w:p w14:paraId="6869FB15" w14:textId="77777777" w:rsidR="00DC7FEB" w:rsidRPr="00316DA9" w:rsidRDefault="00DC7FEB" w:rsidP="002604A3">
            <w:r w:rsidRPr="00316DA9">
              <w:t xml:space="preserve">C07AB11         s-atenolol     </w:t>
            </w:r>
          </w:p>
          <w:p w14:paraId="44D23E0E" w14:textId="77777777" w:rsidR="00DC7FEB" w:rsidRPr="00316DA9" w:rsidRDefault="00DC7FEB" w:rsidP="002604A3">
            <w:r w:rsidRPr="00316DA9">
              <w:t xml:space="preserve">C07AB12         nebivolol </w:t>
            </w:r>
          </w:p>
          <w:p w14:paraId="50A3685D" w14:textId="77777777" w:rsidR="00DC7FEB" w:rsidRPr="00316DA9" w:rsidRDefault="00DC7FEB" w:rsidP="002604A3">
            <w:r w:rsidRPr="00316DA9">
              <w:t xml:space="preserve">C07AB13         </w:t>
            </w:r>
            <w:proofErr w:type="spellStart"/>
            <w:r w:rsidRPr="00316DA9">
              <w:t>talinolol</w:t>
            </w:r>
            <w:proofErr w:type="spellEnd"/>
            <w:r w:rsidRPr="00316DA9">
              <w:t xml:space="preserve"> </w:t>
            </w:r>
          </w:p>
          <w:p w14:paraId="27E7AA5A" w14:textId="77777777" w:rsidR="00DC7FEB" w:rsidRPr="00316DA9" w:rsidRDefault="00DC7FEB" w:rsidP="002604A3">
            <w:r w:rsidRPr="00316DA9">
              <w:t xml:space="preserve">C07AB14         </w:t>
            </w:r>
            <w:proofErr w:type="spellStart"/>
            <w:r w:rsidRPr="00316DA9">
              <w:t>landiolol</w:t>
            </w:r>
            <w:proofErr w:type="spellEnd"/>
            <w:r w:rsidRPr="00316DA9">
              <w:t xml:space="preserve"> </w:t>
            </w:r>
          </w:p>
          <w:p w14:paraId="7D7F0E1E" w14:textId="77777777" w:rsidR="00DC7FEB" w:rsidRPr="00316DA9" w:rsidRDefault="00DC7FEB" w:rsidP="002604A3">
            <w:r w:rsidRPr="00316DA9">
              <w:t xml:space="preserve">C07AG01         labetalol        </w:t>
            </w:r>
          </w:p>
          <w:p w14:paraId="0E4D836C" w14:textId="77777777" w:rsidR="00DC7FEB" w:rsidRPr="00316DA9" w:rsidRDefault="00DC7FEB" w:rsidP="002604A3">
            <w:r w:rsidRPr="00316DA9">
              <w:t>C07AG02         carvedilol</w:t>
            </w:r>
          </w:p>
          <w:p w14:paraId="4EB776B6" w14:textId="77777777" w:rsidR="00DC7FEB" w:rsidRPr="00316DA9" w:rsidRDefault="00DC7FEB" w:rsidP="002604A3">
            <w:r w:rsidRPr="00316DA9">
              <w:t xml:space="preserve">C07BA02         oxprenolol and thiazides                                    </w:t>
            </w:r>
          </w:p>
          <w:p w14:paraId="6F5211F6" w14:textId="77777777" w:rsidR="00DC7FEB" w:rsidRPr="00316DA9" w:rsidRDefault="00DC7FEB" w:rsidP="002604A3">
            <w:r w:rsidRPr="00316DA9">
              <w:t xml:space="preserve">C07BA05         propranolol and thiazides                                    </w:t>
            </w:r>
          </w:p>
          <w:p w14:paraId="3A87EF25" w14:textId="77777777" w:rsidR="00DC7FEB" w:rsidRPr="00316DA9" w:rsidRDefault="00DC7FEB" w:rsidP="002604A3">
            <w:r w:rsidRPr="00316DA9">
              <w:t xml:space="preserve">C07BA06         timolol and thiazides                                    </w:t>
            </w:r>
          </w:p>
          <w:p w14:paraId="0BEE441F" w14:textId="77777777" w:rsidR="00DC7FEB" w:rsidRPr="00316DA9" w:rsidRDefault="00DC7FEB" w:rsidP="002604A3">
            <w:r w:rsidRPr="00316DA9">
              <w:t xml:space="preserve">C07BA07         sotalol and thiazides                                    </w:t>
            </w:r>
          </w:p>
          <w:p w14:paraId="4EB81F65" w14:textId="77777777" w:rsidR="00DC7FEB" w:rsidRPr="00316DA9" w:rsidRDefault="00DC7FEB" w:rsidP="002604A3">
            <w:r w:rsidRPr="00316DA9">
              <w:t xml:space="preserve">C07BA12         nadolol and thiazides                                    </w:t>
            </w:r>
          </w:p>
          <w:p w14:paraId="08994022" w14:textId="77777777" w:rsidR="00DC7FEB" w:rsidRPr="00316DA9" w:rsidRDefault="00DC7FEB" w:rsidP="002604A3">
            <w:r w:rsidRPr="00316DA9">
              <w:t xml:space="preserve">C07BA68         metipranolol and thiazides, combinations </w:t>
            </w:r>
          </w:p>
          <w:p w14:paraId="7A3E150A" w14:textId="77777777" w:rsidR="00DC7FEB" w:rsidRPr="00316DA9" w:rsidRDefault="00DC7FEB" w:rsidP="002604A3">
            <w:r w:rsidRPr="00316DA9">
              <w:t xml:space="preserve">C07BB02         metoprolol and thiazides                                    </w:t>
            </w:r>
          </w:p>
          <w:p w14:paraId="3ABA25C8" w14:textId="77777777" w:rsidR="00DC7FEB" w:rsidRPr="00316DA9" w:rsidRDefault="00DC7FEB" w:rsidP="002604A3">
            <w:r w:rsidRPr="00316DA9">
              <w:t xml:space="preserve">C07BB03         atenolol and thiazides                                    </w:t>
            </w:r>
          </w:p>
          <w:p w14:paraId="12483AF5" w14:textId="77777777" w:rsidR="00DC7FEB" w:rsidRPr="00316DA9" w:rsidRDefault="00DC7FEB" w:rsidP="002604A3">
            <w:r w:rsidRPr="00316DA9">
              <w:t xml:space="preserve">C07BB04         acebutolol and thiazides                                    </w:t>
            </w:r>
          </w:p>
          <w:p w14:paraId="780A7F8C" w14:textId="77777777" w:rsidR="00DC7FEB" w:rsidRPr="00316DA9" w:rsidRDefault="00DC7FEB" w:rsidP="002604A3">
            <w:r w:rsidRPr="00316DA9">
              <w:t xml:space="preserve">C07BB06         </w:t>
            </w:r>
            <w:proofErr w:type="spellStart"/>
            <w:r w:rsidRPr="00316DA9">
              <w:t>bevantolol</w:t>
            </w:r>
            <w:proofErr w:type="spellEnd"/>
            <w:r w:rsidRPr="00316DA9">
              <w:t xml:space="preserve"> and thiazides                                    </w:t>
            </w:r>
          </w:p>
          <w:p w14:paraId="45CC270E" w14:textId="77777777" w:rsidR="00DC7FEB" w:rsidRPr="00316DA9" w:rsidRDefault="00DC7FEB" w:rsidP="002604A3">
            <w:r w:rsidRPr="00316DA9">
              <w:t xml:space="preserve">C07BB07         bisoprolol and thiazides                                    </w:t>
            </w:r>
          </w:p>
          <w:p w14:paraId="44030E0A" w14:textId="77777777" w:rsidR="00DC7FEB" w:rsidRPr="00316DA9" w:rsidRDefault="00DC7FEB" w:rsidP="002604A3">
            <w:r w:rsidRPr="00316DA9">
              <w:t xml:space="preserve">C07BB12         nebivolol and thiazides                                    </w:t>
            </w:r>
          </w:p>
          <w:p w14:paraId="443E7A30" w14:textId="77777777" w:rsidR="00DC7FEB" w:rsidRPr="00316DA9" w:rsidRDefault="00DC7FEB" w:rsidP="002604A3">
            <w:r w:rsidRPr="00316DA9">
              <w:t>C07BB52         metoprolol and thiazides, combinations</w:t>
            </w:r>
          </w:p>
          <w:p w14:paraId="2BE25423" w14:textId="77777777" w:rsidR="00DC7FEB" w:rsidRPr="00316DA9" w:rsidRDefault="00DC7FEB" w:rsidP="002604A3">
            <w:r w:rsidRPr="00316DA9">
              <w:t xml:space="preserve">C07BG01         labetalol and thiazides </w:t>
            </w:r>
          </w:p>
          <w:p w14:paraId="24C28E3F" w14:textId="77777777" w:rsidR="00DC7FEB" w:rsidRPr="00316DA9" w:rsidRDefault="00DC7FEB" w:rsidP="002604A3">
            <w:r w:rsidRPr="00316DA9">
              <w:lastRenderedPageBreak/>
              <w:t xml:space="preserve">C07CA02         oxprenolol and other diuretics                                    </w:t>
            </w:r>
          </w:p>
          <w:p w14:paraId="56D7BDF5" w14:textId="77777777" w:rsidR="00DC7FEB" w:rsidRPr="00316DA9" w:rsidRDefault="00DC7FEB" w:rsidP="002604A3">
            <w:r w:rsidRPr="00316DA9">
              <w:t xml:space="preserve">C07CA03         pindolol and other diuretics                                    </w:t>
            </w:r>
          </w:p>
          <w:p w14:paraId="2D9F4D40" w14:textId="77777777" w:rsidR="00DC7FEB" w:rsidRPr="00316DA9" w:rsidRDefault="00DC7FEB" w:rsidP="002604A3">
            <w:r w:rsidRPr="00316DA9">
              <w:t xml:space="preserve">C07CA17         bopindolol and other diuretics                                    </w:t>
            </w:r>
          </w:p>
          <w:p w14:paraId="536363A5" w14:textId="77777777" w:rsidR="00DC7FEB" w:rsidRPr="00316DA9" w:rsidRDefault="00DC7FEB" w:rsidP="002604A3">
            <w:r w:rsidRPr="00316DA9">
              <w:t xml:space="preserve">C07CA23         penbutolol and other diuretics </w:t>
            </w:r>
          </w:p>
          <w:p w14:paraId="26F29127" w14:textId="77777777" w:rsidR="00DC7FEB" w:rsidRPr="00316DA9" w:rsidRDefault="00DC7FEB" w:rsidP="002604A3">
            <w:r w:rsidRPr="00316DA9">
              <w:t xml:space="preserve">C07CB02         metoprolol and other diuretics                                    </w:t>
            </w:r>
          </w:p>
          <w:p w14:paraId="42B74156" w14:textId="77777777" w:rsidR="00DC7FEB" w:rsidRPr="00316DA9" w:rsidRDefault="00DC7FEB" w:rsidP="002604A3">
            <w:r w:rsidRPr="00316DA9">
              <w:t xml:space="preserve">C07CB03         atenolol and other diuretics                                    </w:t>
            </w:r>
          </w:p>
          <w:p w14:paraId="0B52549D" w14:textId="77777777" w:rsidR="00DC7FEB" w:rsidRPr="00316DA9" w:rsidRDefault="00DC7FEB" w:rsidP="002604A3">
            <w:r w:rsidRPr="00316DA9">
              <w:t xml:space="preserve">C07CB53         atenolol and other diuretics, combinations </w:t>
            </w:r>
          </w:p>
          <w:p w14:paraId="7084D2BD" w14:textId="77777777" w:rsidR="00DC7FEB" w:rsidRPr="00316DA9" w:rsidRDefault="00DC7FEB" w:rsidP="002604A3">
            <w:r w:rsidRPr="00316DA9">
              <w:t xml:space="preserve">C07CG01         labetalol and other diuretics         </w:t>
            </w:r>
          </w:p>
          <w:p w14:paraId="32959658" w14:textId="77777777" w:rsidR="00DC7FEB" w:rsidRPr="00316DA9" w:rsidRDefault="00DC7FEB" w:rsidP="002604A3">
            <w:r w:rsidRPr="00316DA9">
              <w:t xml:space="preserve">C07DA06         timolol, thiazides and other diuretics </w:t>
            </w:r>
          </w:p>
          <w:p w14:paraId="2FB58736" w14:textId="77777777" w:rsidR="00DC7FEB" w:rsidRPr="00316DA9" w:rsidRDefault="00DC7FEB" w:rsidP="002604A3">
            <w:r w:rsidRPr="00316DA9">
              <w:t xml:space="preserve">C07DB01         atenolol, thiazides and other diuretics </w:t>
            </w:r>
          </w:p>
          <w:p w14:paraId="6210E2E7" w14:textId="77777777" w:rsidR="00DC7FEB" w:rsidRPr="00316DA9" w:rsidRDefault="00DC7FEB" w:rsidP="002604A3">
            <w:r w:rsidRPr="00316DA9">
              <w:t xml:space="preserve">C07FB02         metoprolol and felodipine                                    </w:t>
            </w:r>
          </w:p>
          <w:p w14:paraId="3CDDB247" w14:textId="77777777" w:rsidR="00DC7FEB" w:rsidRPr="00316DA9" w:rsidRDefault="00DC7FEB" w:rsidP="002604A3">
            <w:r w:rsidRPr="00316DA9">
              <w:t xml:space="preserve">C07FB03         atenolol and nifedipine                                    </w:t>
            </w:r>
          </w:p>
          <w:p w14:paraId="200D1906" w14:textId="77777777" w:rsidR="00DC7FEB" w:rsidRPr="00316DA9" w:rsidRDefault="00DC7FEB" w:rsidP="002604A3">
            <w:r w:rsidRPr="00316DA9">
              <w:t xml:space="preserve">C07FB07         bisoprolol and amlodipine                                    </w:t>
            </w:r>
          </w:p>
          <w:p w14:paraId="3185BCBE" w14:textId="77777777" w:rsidR="00DC7FEB" w:rsidRPr="00316DA9" w:rsidRDefault="00DC7FEB" w:rsidP="002604A3">
            <w:r w:rsidRPr="00316DA9">
              <w:t xml:space="preserve">C07FB12         nebivolol and amlodipine                                    </w:t>
            </w:r>
          </w:p>
          <w:p w14:paraId="72A69C63" w14:textId="77777777" w:rsidR="00DC7FEB" w:rsidRPr="00316DA9" w:rsidRDefault="00DC7FEB" w:rsidP="002604A3">
            <w:r w:rsidRPr="00316DA9">
              <w:t xml:space="preserve">C07FB13         metoprolol and amlodipine </w:t>
            </w:r>
          </w:p>
          <w:p w14:paraId="7CCA7A39" w14:textId="77777777" w:rsidR="00DC7FEB" w:rsidRPr="00316DA9" w:rsidRDefault="00DC7FEB" w:rsidP="002604A3">
            <w:r w:rsidRPr="00316DA9">
              <w:t xml:space="preserve">C07FX01         propranolol and other combinations                                    </w:t>
            </w:r>
          </w:p>
          <w:p w14:paraId="7EBFCB13" w14:textId="77777777" w:rsidR="00DC7FEB" w:rsidRPr="00316DA9" w:rsidRDefault="00DC7FEB" w:rsidP="002604A3">
            <w:r w:rsidRPr="00316DA9">
              <w:t xml:space="preserve">C07FX02         sotalol and acetylsalicylic acid                                    </w:t>
            </w:r>
          </w:p>
          <w:p w14:paraId="1EDE872C" w14:textId="77777777" w:rsidR="00DC7FEB" w:rsidRPr="00316DA9" w:rsidRDefault="00DC7FEB" w:rsidP="002604A3">
            <w:r w:rsidRPr="00316DA9">
              <w:t xml:space="preserve">C07FX03         metoprolol and acetylsalicylic acid                                    </w:t>
            </w:r>
          </w:p>
          <w:p w14:paraId="59F472C8" w14:textId="77777777" w:rsidR="00DC7FEB" w:rsidRPr="00316DA9" w:rsidRDefault="00DC7FEB" w:rsidP="002604A3">
            <w:r w:rsidRPr="00316DA9">
              <w:t xml:space="preserve">C07FX04         bisoprolol and acetylsalicylic acid                                    </w:t>
            </w:r>
          </w:p>
          <w:p w14:paraId="11E44DA8" w14:textId="77777777" w:rsidR="00DC7FEB" w:rsidRPr="00316DA9" w:rsidRDefault="00DC7FEB" w:rsidP="002604A3">
            <w:r w:rsidRPr="00316DA9">
              <w:t xml:space="preserve">C07FX05         metoprolol and ivabradine                                    </w:t>
            </w:r>
          </w:p>
          <w:p w14:paraId="7E83E830" w14:textId="77777777" w:rsidR="00DC7FEB" w:rsidRPr="00316DA9" w:rsidRDefault="00DC7FEB" w:rsidP="002604A3">
            <w:r w:rsidRPr="00316DA9">
              <w:t xml:space="preserve">C07FX06         carvedilol and ivabradine </w:t>
            </w:r>
          </w:p>
        </w:tc>
      </w:tr>
    </w:tbl>
    <w:p w14:paraId="5CF315D3" w14:textId="77777777" w:rsidR="00FF0140" w:rsidRDefault="00FF0140">
      <w:r>
        <w:lastRenderedPageBreak/>
        <w:t>*</w:t>
      </w:r>
      <w:r w:rsidRPr="007D4004">
        <w:t>MSP=Medical Services Plan; DAD=Discharge Abstract Database</w:t>
      </w:r>
      <w:r>
        <w:t xml:space="preserve"> </w:t>
      </w:r>
    </w:p>
    <w:p w14:paraId="1D291CEF" w14:textId="3B44E432" w:rsidR="00733B21" w:rsidRDefault="00DC7FEB">
      <w:r>
        <w:t>†More than one therapeutic (2</w:t>
      </w:r>
      <w:r w:rsidRPr="007A447B">
        <w:rPr>
          <w:vertAlign w:val="superscript"/>
        </w:rPr>
        <w:t>nd</w:t>
      </w:r>
      <w:r>
        <w:t xml:space="preserve"> level ATC), pharmacological (3</w:t>
      </w:r>
      <w:r w:rsidRPr="004147C4">
        <w:rPr>
          <w:vertAlign w:val="superscript"/>
        </w:rPr>
        <w:t>rd</w:t>
      </w:r>
      <w:r>
        <w:t xml:space="preserve"> level ATC), or chemical subgroup (4</w:t>
      </w:r>
      <w:r w:rsidRPr="00F17549">
        <w:rPr>
          <w:vertAlign w:val="superscript"/>
        </w:rPr>
        <w:t>th</w:t>
      </w:r>
      <w:r>
        <w:t xml:space="preserve"> level ATC) included in variabl</w:t>
      </w:r>
      <w:r w:rsidR="00E927EB">
        <w:t>e.</w:t>
      </w:r>
    </w:p>
    <w:p w14:paraId="6BB56FDB" w14:textId="77777777" w:rsidR="00FF0140" w:rsidRDefault="00FF0140"/>
    <w:p w14:paraId="0B045039" w14:textId="7E184D57" w:rsidR="00FF0140" w:rsidRDefault="00FF0140">
      <w:pPr>
        <w:spacing w:after="160" w:line="278" w:lineRule="auto"/>
      </w:pPr>
      <w:r>
        <w:br w:type="page"/>
      </w:r>
    </w:p>
    <w:p w14:paraId="35E1B100" w14:textId="136BC5F9" w:rsidR="00FF0140" w:rsidRPr="00FF0140" w:rsidRDefault="00FF0140" w:rsidP="00FF0140">
      <w:pPr>
        <w:autoSpaceDE w:val="0"/>
        <w:autoSpaceDN w:val="0"/>
        <w:ind w:hanging="480"/>
        <w:jc w:val="center"/>
        <w:divId w:val="1876114707"/>
        <w:rPr>
          <w:b/>
          <w:bCs/>
          <w:color w:val="000000"/>
        </w:rPr>
      </w:pPr>
      <w:r w:rsidRPr="00FF0140">
        <w:rPr>
          <w:b/>
          <w:bCs/>
          <w:color w:val="000000"/>
        </w:rPr>
        <w:lastRenderedPageBreak/>
        <w:t>References</w:t>
      </w:r>
    </w:p>
    <w:p w14:paraId="547BB170" w14:textId="77777777" w:rsidR="00FF0140" w:rsidRDefault="00FF0140">
      <w:pPr>
        <w:autoSpaceDE w:val="0"/>
        <w:autoSpaceDN w:val="0"/>
        <w:ind w:hanging="480"/>
        <w:divId w:val="1876114707"/>
        <w:rPr>
          <w:color w:val="000000"/>
        </w:rPr>
      </w:pPr>
    </w:p>
    <w:sdt>
      <w:sdtPr>
        <w:rPr>
          <w:color w:val="000000"/>
        </w:rPr>
        <w:tag w:val="MENDELEY_BIBLIOGRAPHY"/>
        <w:id w:val="-1869597682"/>
        <w:placeholder>
          <w:docPart w:val="DefaultPlaceholder_-1854013440"/>
        </w:placeholder>
      </w:sdtPr>
      <w:sdtContent>
        <w:p w14:paraId="25345EA5" w14:textId="2E502A83" w:rsidR="00FF0140" w:rsidRPr="00FF0140" w:rsidRDefault="00FF0140">
          <w:pPr>
            <w:autoSpaceDE w:val="0"/>
            <w:autoSpaceDN w:val="0"/>
            <w:ind w:hanging="480"/>
            <w:divId w:val="1876114707"/>
            <w:rPr>
              <w:rFonts w:eastAsia="Times New Roman"/>
              <w:color w:val="000000"/>
              <w:szCs w:val="24"/>
            </w:rPr>
          </w:pPr>
          <w:r w:rsidRPr="00FF0140">
            <w:rPr>
              <w:rFonts w:eastAsia="Times New Roman"/>
              <w:i/>
              <w:iCs/>
              <w:color w:val="000000"/>
            </w:rPr>
            <w:t>Canadian Chronic Disease Surveillance System - Overview of algorithms for the surveillance period 2000/01 to 2022/23 - Open Government Portal</w:t>
          </w:r>
          <w:r w:rsidRPr="00FF0140">
            <w:rPr>
              <w:rFonts w:eastAsia="Times New Roman"/>
              <w:color w:val="000000"/>
            </w:rPr>
            <w:t>. (n.d.). Retrieved April 23, 2025, from https://open.canada.ca/data/dataset/9525c8c0-554a-461b-a763-f1657acb9c9d/resource/fb3dd529-7432-4bfb-b41a-2e632b6700db</w:t>
          </w:r>
        </w:p>
        <w:p w14:paraId="651FA1A7" w14:textId="77777777" w:rsidR="00FF0140" w:rsidRPr="00FF0140" w:rsidRDefault="00FF0140">
          <w:pPr>
            <w:autoSpaceDE w:val="0"/>
            <w:autoSpaceDN w:val="0"/>
            <w:ind w:hanging="480"/>
            <w:divId w:val="272372364"/>
            <w:rPr>
              <w:rFonts w:eastAsia="Times New Roman"/>
              <w:color w:val="000000"/>
            </w:rPr>
          </w:pPr>
          <w:r w:rsidRPr="00FF0140">
            <w:rPr>
              <w:rFonts w:eastAsia="Times New Roman"/>
              <w:i/>
              <w:iCs/>
              <w:color w:val="000000"/>
            </w:rPr>
            <w:t>Canadian Chronic Disease Surveillance System (CCDSS)</w:t>
          </w:r>
          <w:r w:rsidRPr="00FF0140">
            <w:rPr>
              <w:rFonts w:eastAsia="Times New Roman"/>
              <w:color w:val="000000"/>
            </w:rPr>
            <w:t>. (n.d.). Retrieved July 25, 2024, from https://health-infobase.canada.ca/ccdss/data-tool/#summaryNotes</w:t>
          </w:r>
        </w:p>
        <w:p w14:paraId="098968FA" w14:textId="77777777" w:rsidR="00FF0140" w:rsidRPr="00FF0140" w:rsidRDefault="00FF0140">
          <w:pPr>
            <w:autoSpaceDE w:val="0"/>
            <w:autoSpaceDN w:val="0"/>
            <w:ind w:hanging="480"/>
            <w:divId w:val="1689991239"/>
            <w:rPr>
              <w:rFonts w:eastAsia="Times New Roman"/>
              <w:color w:val="000000"/>
            </w:rPr>
          </w:pPr>
          <w:r w:rsidRPr="00FF0140">
            <w:rPr>
              <w:rFonts w:eastAsia="Times New Roman"/>
              <w:i/>
              <w:iCs/>
              <w:color w:val="000000"/>
            </w:rPr>
            <w:t xml:space="preserve">Measuring Health Inequalities: A Toolkit — Area-Level Equity </w:t>
          </w:r>
          <w:proofErr w:type="spellStart"/>
          <w:r w:rsidRPr="00FF0140">
            <w:rPr>
              <w:rFonts w:eastAsia="Times New Roman"/>
              <w:i/>
              <w:iCs/>
              <w:color w:val="000000"/>
            </w:rPr>
            <w:t>Stratifiers</w:t>
          </w:r>
          <w:proofErr w:type="spellEnd"/>
          <w:r w:rsidRPr="00FF0140">
            <w:rPr>
              <w:rFonts w:eastAsia="Times New Roman"/>
              <w:i/>
              <w:iCs/>
              <w:color w:val="000000"/>
            </w:rPr>
            <w:t xml:space="preserve"> Using PCCF and PCCF+</w:t>
          </w:r>
          <w:r w:rsidRPr="00FF0140">
            <w:rPr>
              <w:rFonts w:eastAsia="Times New Roman"/>
              <w:color w:val="000000"/>
            </w:rPr>
            <w:t>. (2018). www.cihi.ca</w:t>
          </w:r>
        </w:p>
        <w:p w14:paraId="778CE21C" w14:textId="77777777" w:rsidR="00FF0140" w:rsidRPr="00FF0140" w:rsidRDefault="00FF0140">
          <w:pPr>
            <w:autoSpaceDE w:val="0"/>
            <w:autoSpaceDN w:val="0"/>
            <w:ind w:hanging="480"/>
            <w:divId w:val="882253243"/>
            <w:rPr>
              <w:rFonts w:eastAsia="Times New Roman"/>
              <w:color w:val="000000"/>
            </w:rPr>
          </w:pPr>
          <w:r w:rsidRPr="00FF0140">
            <w:rPr>
              <w:rFonts w:eastAsia="Times New Roman"/>
              <w:color w:val="000000"/>
            </w:rPr>
            <w:t xml:space="preserve">Quan, H., Li, B., Couris, C. M., Fushimi, K., Graham, P., Hider, P., Januel, J. M., &amp; Sundararajan, V. (2011). Updating and Validating the Charlson Comorbidity Index and Score for Risk Adjustment in Hospital Discharge Abstracts Using Data From 6 Countries. </w:t>
          </w:r>
          <w:r w:rsidRPr="00FF0140">
            <w:rPr>
              <w:rFonts w:eastAsia="Times New Roman"/>
              <w:i/>
              <w:iCs/>
              <w:color w:val="000000"/>
            </w:rPr>
            <w:t>American Journal of Epidemiology</w:t>
          </w:r>
          <w:r w:rsidRPr="00FF0140">
            <w:rPr>
              <w:rFonts w:eastAsia="Times New Roman"/>
              <w:color w:val="000000"/>
            </w:rPr>
            <w:t xml:space="preserve">, </w:t>
          </w:r>
          <w:r w:rsidRPr="00FF0140">
            <w:rPr>
              <w:rFonts w:eastAsia="Times New Roman"/>
              <w:i/>
              <w:iCs/>
              <w:color w:val="000000"/>
            </w:rPr>
            <w:t>173</w:t>
          </w:r>
          <w:r w:rsidRPr="00FF0140">
            <w:rPr>
              <w:rFonts w:eastAsia="Times New Roman"/>
              <w:color w:val="000000"/>
            </w:rPr>
            <w:t>(6), 676–682. https://doi.org/10.1093/AJE/KWQ433</w:t>
          </w:r>
        </w:p>
        <w:p w14:paraId="1E49F48F" w14:textId="72CB3B36" w:rsidR="00FF0140" w:rsidRDefault="00FF0140">
          <w:r w:rsidRPr="00FF0140">
            <w:rPr>
              <w:rFonts w:eastAsia="Times New Roman"/>
              <w:color w:val="000000"/>
            </w:rPr>
            <w:t> </w:t>
          </w:r>
        </w:p>
      </w:sdtContent>
    </w:sdt>
    <w:sectPr w:rsidR="00FF0140" w:rsidSect="008B19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625AE"/>
    <w:multiLevelType w:val="hybridMultilevel"/>
    <w:tmpl w:val="DDACAAEE"/>
    <w:lvl w:ilvl="0" w:tplc="051AF8CE">
      <w:start w:val="1"/>
      <w:numFmt w:val="bullet"/>
      <w:lvlText w:val=""/>
      <w:lvlJc w:val="left"/>
      <w:pPr>
        <w:ind w:left="720" w:hanging="360"/>
      </w:pPr>
      <w:rPr>
        <w:rFonts w:ascii="Symbol" w:hAnsi="Symbol" w:hint="default"/>
        <w:sz w:val="22"/>
        <w:szCs w:val="22"/>
      </w:rPr>
    </w:lvl>
    <w:lvl w:ilvl="1" w:tplc="6D364D3C">
      <w:start w:val="1"/>
      <w:numFmt w:val="bullet"/>
      <w:lvlText w:val="o"/>
      <w:lvlJc w:val="left"/>
      <w:pPr>
        <w:ind w:left="1440" w:hanging="360"/>
      </w:pPr>
      <w:rPr>
        <w:rFonts w:ascii="Courier New" w:hAnsi="Courier New" w:hint="default"/>
      </w:rPr>
    </w:lvl>
    <w:lvl w:ilvl="2" w:tplc="8E04ABF2">
      <w:start w:val="1"/>
      <w:numFmt w:val="bullet"/>
      <w:lvlText w:val=""/>
      <w:lvlJc w:val="left"/>
      <w:pPr>
        <w:ind w:left="2160" w:hanging="360"/>
      </w:pPr>
      <w:rPr>
        <w:rFonts w:ascii="Wingdings" w:hAnsi="Wingdings" w:hint="default"/>
      </w:rPr>
    </w:lvl>
    <w:lvl w:ilvl="3" w:tplc="D6E258B4">
      <w:start w:val="1"/>
      <w:numFmt w:val="bullet"/>
      <w:lvlText w:val=""/>
      <w:lvlJc w:val="left"/>
      <w:pPr>
        <w:ind w:left="2880" w:hanging="360"/>
      </w:pPr>
      <w:rPr>
        <w:rFonts w:ascii="Symbol" w:hAnsi="Symbol" w:hint="default"/>
      </w:rPr>
    </w:lvl>
    <w:lvl w:ilvl="4" w:tplc="6544639C">
      <w:start w:val="1"/>
      <w:numFmt w:val="bullet"/>
      <w:lvlText w:val="o"/>
      <w:lvlJc w:val="left"/>
      <w:pPr>
        <w:ind w:left="3600" w:hanging="360"/>
      </w:pPr>
      <w:rPr>
        <w:rFonts w:ascii="Courier New" w:hAnsi="Courier New" w:hint="default"/>
      </w:rPr>
    </w:lvl>
    <w:lvl w:ilvl="5" w:tplc="B142BC00">
      <w:start w:val="1"/>
      <w:numFmt w:val="bullet"/>
      <w:lvlText w:val=""/>
      <w:lvlJc w:val="left"/>
      <w:pPr>
        <w:ind w:left="4320" w:hanging="360"/>
      </w:pPr>
      <w:rPr>
        <w:rFonts w:ascii="Wingdings" w:hAnsi="Wingdings" w:hint="default"/>
      </w:rPr>
    </w:lvl>
    <w:lvl w:ilvl="6" w:tplc="CD68C930">
      <w:start w:val="1"/>
      <w:numFmt w:val="bullet"/>
      <w:lvlText w:val=""/>
      <w:lvlJc w:val="left"/>
      <w:pPr>
        <w:ind w:left="5040" w:hanging="360"/>
      </w:pPr>
      <w:rPr>
        <w:rFonts w:ascii="Symbol" w:hAnsi="Symbol" w:hint="default"/>
      </w:rPr>
    </w:lvl>
    <w:lvl w:ilvl="7" w:tplc="CDCA335A">
      <w:start w:val="1"/>
      <w:numFmt w:val="bullet"/>
      <w:lvlText w:val="o"/>
      <w:lvlJc w:val="left"/>
      <w:pPr>
        <w:ind w:left="5760" w:hanging="360"/>
      </w:pPr>
      <w:rPr>
        <w:rFonts w:ascii="Courier New" w:hAnsi="Courier New" w:hint="default"/>
      </w:rPr>
    </w:lvl>
    <w:lvl w:ilvl="8" w:tplc="4DA8A586">
      <w:start w:val="1"/>
      <w:numFmt w:val="bullet"/>
      <w:lvlText w:val=""/>
      <w:lvlJc w:val="left"/>
      <w:pPr>
        <w:ind w:left="6480" w:hanging="360"/>
      </w:pPr>
      <w:rPr>
        <w:rFonts w:ascii="Wingdings" w:hAnsi="Wingdings" w:hint="default"/>
      </w:rPr>
    </w:lvl>
  </w:abstractNum>
  <w:num w:numId="1" w16cid:durableId="1598249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oNotDisplayPageBoundaries/>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FEB"/>
    <w:rsid w:val="0001072D"/>
    <w:rsid w:val="000A0514"/>
    <w:rsid w:val="001131FD"/>
    <w:rsid w:val="00160F5C"/>
    <w:rsid w:val="001F2E7C"/>
    <w:rsid w:val="002151F8"/>
    <w:rsid w:val="00281FF0"/>
    <w:rsid w:val="002C7A4B"/>
    <w:rsid w:val="0030586C"/>
    <w:rsid w:val="00351C45"/>
    <w:rsid w:val="003E264E"/>
    <w:rsid w:val="004068CD"/>
    <w:rsid w:val="00417004"/>
    <w:rsid w:val="00445EF1"/>
    <w:rsid w:val="0046092F"/>
    <w:rsid w:val="0047232A"/>
    <w:rsid w:val="0047614F"/>
    <w:rsid w:val="00487FA4"/>
    <w:rsid w:val="00491D33"/>
    <w:rsid w:val="004A2B17"/>
    <w:rsid w:val="004A7E96"/>
    <w:rsid w:val="004D5129"/>
    <w:rsid w:val="0053012A"/>
    <w:rsid w:val="00530246"/>
    <w:rsid w:val="0055753E"/>
    <w:rsid w:val="005C0A55"/>
    <w:rsid w:val="005D1D36"/>
    <w:rsid w:val="005D78E0"/>
    <w:rsid w:val="006B368F"/>
    <w:rsid w:val="00733B21"/>
    <w:rsid w:val="00753101"/>
    <w:rsid w:val="007A1487"/>
    <w:rsid w:val="007F283B"/>
    <w:rsid w:val="00805374"/>
    <w:rsid w:val="008357A5"/>
    <w:rsid w:val="00856716"/>
    <w:rsid w:val="00884D2B"/>
    <w:rsid w:val="008B1980"/>
    <w:rsid w:val="008B295C"/>
    <w:rsid w:val="008C7276"/>
    <w:rsid w:val="008E58D5"/>
    <w:rsid w:val="00917DCF"/>
    <w:rsid w:val="0093499A"/>
    <w:rsid w:val="009D3E2E"/>
    <w:rsid w:val="009F4F83"/>
    <w:rsid w:val="00A138C4"/>
    <w:rsid w:val="00A40C8E"/>
    <w:rsid w:val="00A46B56"/>
    <w:rsid w:val="00A76F83"/>
    <w:rsid w:val="00AD27B6"/>
    <w:rsid w:val="00B04B60"/>
    <w:rsid w:val="00C72B03"/>
    <w:rsid w:val="00CA2FBA"/>
    <w:rsid w:val="00D26E34"/>
    <w:rsid w:val="00D33E03"/>
    <w:rsid w:val="00D82E9D"/>
    <w:rsid w:val="00DC7FEB"/>
    <w:rsid w:val="00DD22C2"/>
    <w:rsid w:val="00E56C7D"/>
    <w:rsid w:val="00E645AD"/>
    <w:rsid w:val="00E927EB"/>
    <w:rsid w:val="00EE28C2"/>
    <w:rsid w:val="00EF55AF"/>
    <w:rsid w:val="00F06EE9"/>
    <w:rsid w:val="00F17066"/>
    <w:rsid w:val="00F202CA"/>
    <w:rsid w:val="00F2392B"/>
    <w:rsid w:val="00F27192"/>
    <w:rsid w:val="00F73BBE"/>
    <w:rsid w:val="00F87978"/>
    <w:rsid w:val="00F92B23"/>
    <w:rsid w:val="00FC0C65"/>
    <w:rsid w:val="00FF01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BB6ABD5"/>
  <w15:chartTrackingRefBased/>
  <w15:docId w15:val="{DDA22881-6D87-9640-9D7B-6D5BE101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FEB"/>
    <w:pPr>
      <w:spacing w:after="0" w:line="240" w:lineRule="auto"/>
    </w:pPr>
    <w:rPr>
      <w:rFonts w:ascii="Calibri" w:hAnsi="Calibri" w:cs="Calibri"/>
      <w:kern w:val="0"/>
      <w:sz w:val="22"/>
      <w:szCs w:val="22"/>
      <w14:ligatures w14:val="none"/>
    </w:rPr>
  </w:style>
  <w:style w:type="paragraph" w:styleId="Heading1">
    <w:name w:val="heading 1"/>
    <w:basedOn w:val="Normal"/>
    <w:next w:val="Normal"/>
    <w:link w:val="Heading1Char"/>
    <w:uiPriority w:val="9"/>
    <w:qFormat/>
    <w:rsid w:val="00DC7FE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C7FE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C7FE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C7FE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C7FE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C7FE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C7FE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C7FEB"/>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C7FEB"/>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F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F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F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F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F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F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F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F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FEB"/>
    <w:rPr>
      <w:rFonts w:eastAsiaTheme="majorEastAsia" w:cstheme="majorBidi"/>
      <w:color w:val="272727" w:themeColor="text1" w:themeTint="D8"/>
    </w:rPr>
  </w:style>
  <w:style w:type="paragraph" w:styleId="Title">
    <w:name w:val="Title"/>
    <w:basedOn w:val="Normal"/>
    <w:next w:val="Normal"/>
    <w:link w:val="TitleChar"/>
    <w:uiPriority w:val="10"/>
    <w:qFormat/>
    <w:rsid w:val="00DC7FE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C7F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FE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C7F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FEB"/>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C7FEB"/>
    <w:rPr>
      <w:i/>
      <w:iCs/>
      <w:color w:val="404040" w:themeColor="text1" w:themeTint="BF"/>
    </w:rPr>
  </w:style>
  <w:style w:type="paragraph" w:styleId="ListParagraph">
    <w:name w:val="List Paragraph"/>
    <w:basedOn w:val="Normal"/>
    <w:uiPriority w:val="34"/>
    <w:qFormat/>
    <w:rsid w:val="00DC7FEB"/>
    <w:pPr>
      <w:spacing w:after="160" w:line="278" w:lineRule="auto"/>
      <w:ind w:left="720"/>
      <w:contextualSpacing/>
    </w:pPr>
    <w:rPr>
      <w:rFonts w:ascii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C7FEB"/>
    <w:rPr>
      <w:i/>
      <w:iCs/>
      <w:color w:val="0F4761" w:themeColor="accent1" w:themeShade="BF"/>
    </w:rPr>
  </w:style>
  <w:style w:type="paragraph" w:styleId="IntenseQuote">
    <w:name w:val="Intense Quote"/>
    <w:basedOn w:val="Normal"/>
    <w:next w:val="Normal"/>
    <w:link w:val="IntenseQuoteChar"/>
    <w:uiPriority w:val="30"/>
    <w:qFormat/>
    <w:rsid w:val="00DC7FE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C7FEB"/>
    <w:rPr>
      <w:i/>
      <w:iCs/>
      <w:color w:val="0F4761" w:themeColor="accent1" w:themeShade="BF"/>
    </w:rPr>
  </w:style>
  <w:style w:type="character" w:styleId="IntenseReference">
    <w:name w:val="Intense Reference"/>
    <w:basedOn w:val="DefaultParagraphFont"/>
    <w:uiPriority w:val="32"/>
    <w:qFormat/>
    <w:rsid w:val="00DC7FEB"/>
    <w:rPr>
      <w:b/>
      <w:bCs/>
      <w:smallCaps/>
      <w:color w:val="0F4761" w:themeColor="accent1" w:themeShade="BF"/>
      <w:spacing w:val="5"/>
    </w:rPr>
  </w:style>
  <w:style w:type="paragraph" w:styleId="Caption">
    <w:name w:val="caption"/>
    <w:basedOn w:val="Normal"/>
    <w:next w:val="Normal"/>
    <w:uiPriority w:val="35"/>
    <w:unhideWhenUsed/>
    <w:qFormat/>
    <w:rsid w:val="00DC7FEB"/>
    <w:pPr>
      <w:spacing w:after="200"/>
    </w:pPr>
    <w:rPr>
      <w:rFonts w:ascii="Georgia" w:hAnsi="Georgia"/>
      <w:i/>
      <w:iCs/>
      <w:color w:val="000000" w:themeColor="text1"/>
      <w:szCs w:val="18"/>
    </w:rPr>
  </w:style>
  <w:style w:type="table" w:styleId="TableGrid">
    <w:name w:val="Table Grid"/>
    <w:basedOn w:val="TableNormal"/>
    <w:uiPriority w:val="39"/>
    <w:rsid w:val="00DC7FEB"/>
    <w:pPr>
      <w:spacing w:after="0" w:line="240" w:lineRule="auto"/>
    </w:pPr>
    <w:rPr>
      <w:rFonts w:ascii="Calibri"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DC7FEB"/>
    <w:pPr>
      <w:spacing w:after="0" w:line="240" w:lineRule="auto"/>
    </w:pPr>
    <w:rPr>
      <w:rFonts w:ascii="Calibri" w:hAnsi="Calibri" w:cs="Calibri"/>
      <w:kern w:val="0"/>
      <w:sz w:val="22"/>
      <w:szCs w:val="22"/>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C7FEB"/>
    <w:rPr>
      <w:sz w:val="16"/>
      <w:szCs w:val="16"/>
    </w:rPr>
  </w:style>
  <w:style w:type="character" w:styleId="PlaceholderText">
    <w:name w:val="Placeholder Text"/>
    <w:basedOn w:val="DefaultParagraphFont"/>
    <w:uiPriority w:val="99"/>
    <w:semiHidden/>
    <w:rsid w:val="00DC7F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72364">
      <w:marLeft w:val="480"/>
      <w:marRight w:val="0"/>
      <w:marTop w:val="0"/>
      <w:marBottom w:val="0"/>
      <w:divBdr>
        <w:top w:val="none" w:sz="0" w:space="0" w:color="auto"/>
        <w:left w:val="none" w:sz="0" w:space="0" w:color="auto"/>
        <w:bottom w:val="none" w:sz="0" w:space="0" w:color="auto"/>
        <w:right w:val="none" w:sz="0" w:space="0" w:color="auto"/>
      </w:divBdr>
    </w:div>
    <w:div w:id="882253243">
      <w:marLeft w:val="480"/>
      <w:marRight w:val="0"/>
      <w:marTop w:val="0"/>
      <w:marBottom w:val="0"/>
      <w:divBdr>
        <w:top w:val="none" w:sz="0" w:space="0" w:color="auto"/>
        <w:left w:val="none" w:sz="0" w:space="0" w:color="auto"/>
        <w:bottom w:val="none" w:sz="0" w:space="0" w:color="auto"/>
        <w:right w:val="none" w:sz="0" w:space="0" w:color="auto"/>
      </w:divBdr>
    </w:div>
    <w:div w:id="1689991239">
      <w:marLeft w:val="480"/>
      <w:marRight w:val="0"/>
      <w:marTop w:val="0"/>
      <w:marBottom w:val="0"/>
      <w:divBdr>
        <w:top w:val="none" w:sz="0" w:space="0" w:color="auto"/>
        <w:left w:val="none" w:sz="0" w:space="0" w:color="auto"/>
        <w:bottom w:val="none" w:sz="0" w:space="0" w:color="auto"/>
        <w:right w:val="none" w:sz="0" w:space="0" w:color="auto"/>
      </w:divBdr>
    </w:div>
    <w:div w:id="1876114707">
      <w:marLeft w:val="48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87B6F6A268DF45AAF438E762C107AB"/>
        <w:category>
          <w:name w:val="General"/>
          <w:gallery w:val="placeholder"/>
        </w:category>
        <w:types>
          <w:type w:val="bbPlcHdr"/>
        </w:types>
        <w:behaviors>
          <w:behavior w:val="content"/>
        </w:behaviors>
        <w:guid w:val="{5A4E0C57-FD6E-C24A-AAEC-797359C0AF41}"/>
      </w:docPartPr>
      <w:docPartBody>
        <w:p w:rsidR="003E53F5" w:rsidRDefault="000E341C" w:rsidP="000E341C">
          <w:pPr>
            <w:pStyle w:val="2287B6F6A268DF45AAF438E762C107AB"/>
          </w:pPr>
          <w:r w:rsidRPr="00CF249E">
            <w:rPr>
              <w:rStyle w:val="PlaceholderText"/>
            </w:rPr>
            <w:t>Click or tap here to enter text.</w:t>
          </w:r>
        </w:p>
      </w:docPartBody>
    </w:docPart>
    <w:docPart>
      <w:docPartPr>
        <w:name w:val="FCD5738AE34FE54C92D350D9447F0A73"/>
        <w:category>
          <w:name w:val="General"/>
          <w:gallery w:val="placeholder"/>
        </w:category>
        <w:types>
          <w:type w:val="bbPlcHdr"/>
        </w:types>
        <w:behaviors>
          <w:behavior w:val="content"/>
        </w:behaviors>
        <w:guid w:val="{1ECFC671-813E-8141-ACDE-F7A7FE1DFDF5}"/>
      </w:docPartPr>
      <w:docPartBody>
        <w:p w:rsidR="0075479A" w:rsidRDefault="007D613C" w:rsidP="007D613C">
          <w:pPr>
            <w:pStyle w:val="FCD5738AE34FE54C92D350D9447F0A73"/>
          </w:pPr>
          <w:r w:rsidRPr="0049320A">
            <w:rPr>
              <w:rStyle w:val="PlaceholderText"/>
            </w:rPr>
            <w:t>Click or tap here to enter text.</w:t>
          </w:r>
        </w:p>
      </w:docPartBody>
    </w:docPart>
    <w:docPart>
      <w:docPartPr>
        <w:name w:val="D1BBA7D1788DC34EA9F52139C12C723F"/>
        <w:category>
          <w:name w:val="General"/>
          <w:gallery w:val="placeholder"/>
        </w:category>
        <w:types>
          <w:type w:val="bbPlcHdr"/>
        </w:types>
        <w:behaviors>
          <w:behavior w:val="content"/>
        </w:behaviors>
        <w:guid w:val="{042D096C-4B4E-7345-8661-F4168DBEA6BB}"/>
      </w:docPartPr>
      <w:docPartBody>
        <w:p w:rsidR="0075479A" w:rsidRDefault="007D613C" w:rsidP="007D613C">
          <w:pPr>
            <w:pStyle w:val="D1BBA7D1788DC34EA9F52139C12C723F"/>
          </w:pPr>
          <w:r w:rsidRPr="0049320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AC7310A-C382-7548-A81D-197233BEEAA7}"/>
      </w:docPartPr>
      <w:docPartBody>
        <w:p w:rsidR="0075479A" w:rsidRDefault="007D613C">
          <w:r w:rsidRPr="00821115">
            <w:rPr>
              <w:rStyle w:val="PlaceholderText"/>
            </w:rPr>
            <w:t>Click or tap here to enter text.</w:t>
          </w:r>
        </w:p>
      </w:docPartBody>
    </w:docPart>
    <w:docPart>
      <w:docPartPr>
        <w:name w:val="73192F49B4D4EC4BA1C5FCC08EF6C1DC"/>
        <w:category>
          <w:name w:val="General"/>
          <w:gallery w:val="placeholder"/>
        </w:category>
        <w:types>
          <w:type w:val="bbPlcHdr"/>
        </w:types>
        <w:behaviors>
          <w:behavior w:val="content"/>
        </w:behaviors>
        <w:guid w:val="{9B5225E6-97AF-A44E-9819-008BB654A5C2}"/>
      </w:docPartPr>
      <w:docPartBody>
        <w:p w:rsidR="0075479A" w:rsidRDefault="007D613C" w:rsidP="007D613C">
          <w:pPr>
            <w:pStyle w:val="73192F49B4D4EC4BA1C5FCC08EF6C1DC"/>
          </w:pPr>
          <w:r w:rsidRPr="0049320A">
            <w:rPr>
              <w:rStyle w:val="PlaceholderText"/>
            </w:rPr>
            <w:t>Click or tap here to enter text.</w:t>
          </w:r>
        </w:p>
      </w:docPartBody>
    </w:docPart>
    <w:docPart>
      <w:docPartPr>
        <w:name w:val="A98AAD2F0370FF4F9A71C82A2A8D211C"/>
        <w:category>
          <w:name w:val="General"/>
          <w:gallery w:val="placeholder"/>
        </w:category>
        <w:types>
          <w:type w:val="bbPlcHdr"/>
        </w:types>
        <w:behaviors>
          <w:behavior w:val="content"/>
        </w:behaviors>
        <w:guid w:val="{C23227DB-F7E2-B342-958F-685518D747C8}"/>
      </w:docPartPr>
      <w:docPartBody>
        <w:p w:rsidR="00000000" w:rsidRDefault="00D53BD9" w:rsidP="00D53BD9">
          <w:pPr>
            <w:pStyle w:val="A98AAD2F0370FF4F9A71C82A2A8D211C"/>
          </w:pPr>
          <w:r w:rsidRPr="008211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41C"/>
    <w:rsid w:val="00001DEF"/>
    <w:rsid w:val="00052FCA"/>
    <w:rsid w:val="000E341C"/>
    <w:rsid w:val="00102ABA"/>
    <w:rsid w:val="001131FD"/>
    <w:rsid w:val="001F2E7C"/>
    <w:rsid w:val="00240A15"/>
    <w:rsid w:val="002A3C35"/>
    <w:rsid w:val="003E264E"/>
    <w:rsid w:val="003E53F5"/>
    <w:rsid w:val="0047232A"/>
    <w:rsid w:val="00745831"/>
    <w:rsid w:val="0075479A"/>
    <w:rsid w:val="007D613C"/>
    <w:rsid w:val="00856716"/>
    <w:rsid w:val="009832B7"/>
    <w:rsid w:val="00996647"/>
    <w:rsid w:val="009F4F83"/>
    <w:rsid w:val="00A05688"/>
    <w:rsid w:val="00A76F83"/>
    <w:rsid w:val="00D53BD9"/>
    <w:rsid w:val="00DE6C98"/>
    <w:rsid w:val="00E56C7D"/>
    <w:rsid w:val="00E66081"/>
    <w:rsid w:val="00F271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BD9"/>
    <w:rPr>
      <w:color w:val="666666"/>
    </w:rPr>
  </w:style>
  <w:style w:type="paragraph" w:customStyle="1" w:styleId="2287B6F6A268DF45AAF438E762C107AB">
    <w:name w:val="2287B6F6A268DF45AAF438E762C107AB"/>
    <w:rsid w:val="000E341C"/>
  </w:style>
  <w:style w:type="paragraph" w:customStyle="1" w:styleId="FCD5738AE34FE54C92D350D9447F0A73">
    <w:name w:val="FCD5738AE34FE54C92D350D9447F0A73"/>
    <w:rsid w:val="007D613C"/>
  </w:style>
  <w:style w:type="paragraph" w:customStyle="1" w:styleId="D1BBA7D1788DC34EA9F52139C12C723F">
    <w:name w:val="D1BBA7D1788DC34EA9F52139C12C723F"/>
    <w:rsid w:val="007D613C"/>
  </w:style>
  <w:style w:type="paragraph" w:customStyle="1" w:styleId="73192F49B4D4EC4BA1C5FCC08EF6C1DC">
    <w:name w:val="73192F49B4D4EC4BA1C5FCC08EF6C1DC"/>
    <w:rsid w:val="007D613C"/>
  </w:style>
  <w:style w:type="paragraph" w:customStyle="1" w:styleId="A98AAD2F0370FF4F9A71C82A2A8D211C">
    <w:name w:val="A98AAD2F0370FF4F9A71C82A2A8D211C"/>
    <w:rsid w:val="00D53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26D624-6010-E241-837C-5630BA79A006}">
  <we:reference id="f78a3046-9e99-4300-aa2b-5814002b01a2" version="1.55.1.0" store="EXCatalog" storeType="EXCatalog"/>
  <we:alternateReferences>
    <we:reference id="WA104382081" version="1.55.1.0" store="en-CA" storeType="OMEX"/>
  </we:alternateReferences>
  <we:properties>
    <we:property name="MENDELEY_BIBLIOGRAPHY_IS_DIRTY" value="true"/>
    <we:property name="MENDELEY_BIBLIOGRAPHY_LAST_MODIFIED" value="1773166904053"/>
    <we:property name="MENDELEY_CITATIONS" value="[{&quot;citationID&quot;:&quot;MENDELEY_CITATION_44f7b6a6-774b-4232-9b8e-a369b584b648&quot;,&quot;properties&quot;:{&quot;noteIndex&quot;:0},&quot;isEdited&quot;:false,&quot;manualOverride&quot;:{&quot;isManuallyOverridden&quot;:false,&quot;citeprocText&quot;:&quot;(Lipscombe et al., 2018)&quot;,&quot;manualOverrideText&quot;:&quot;&quot;},&quot;citationItems&quot;:[{&quot;id&quot;:&quot;151a38df-e783-3dcb-9029-c553c0fa8f33&quot;,&quot;itemData&quot;:{&quot;type&quot;:&quot;article-journal&quot;,&quot;id&quot;:&quot;151a38df-e783-3dcb-9029-c553c0fa8f33&quot;,&quot;title&quot;:&quot;Identifying diabetes cases from administrative data: A population-based validation study&quot;,&quot;author&quot;:[{&quot;family&quot;:&quot;Lipscombe&quot;,&quot;given&quot;:&quot;Lorraine L.&quot;,&quot;parse-names&quot;:false,&quot;dropping-particle&quot;:&quot;&quot;,&quot;non-dropping-particle&quot;:&quot;&quot;},{&quot;family&quot;:&quot;Hwee&quot;,&quot;given&quot;:&quot;Jeremiah&quot;,&quot;parse-names&quot;:false,&quot;dropping-particle&quot;:&quot;&quot;,&quot;non-dropping-particle&quot;:&quot;&quot;},{&quot;family&quot;:&quot;Webster&quot;,&quot;given&quot;:&quot;Lauren&quot;,&quot;parse-names&quot;:false,&quot;dropping-particle&quot;:&quot;&quot;,&quot;non-dropping-particle&quot;:&quot;&quot;},{&quot;family&quot;:&quot;Shah&quot;,&quot;given&quot;:&quot;Baiju R.&quot;,&quot;parse-names&quot;:false,&quot;dropping-particle&quot;:&quot;&quot;,&quot;non-dropping-particle&quot;:&quot;&quot;},{&quot;family&quot;:&quot;Booth&quot;,&quot;given&quot;:&quot;Gillian L.&quot;,&quot;parse-names&quot;:false,&quot;dropping-particle&quot;:&quot;&quot;,&quot;non-dropping-particle&quot;:&quot;&quot;},{&quot;family&quot;:&quot;Tu&quot;,&quot;given&quot;:&quot;Karen&quot;,&quot;parse-names&quot;:false,&quot;dropping-particle&quot;:&quot;&quot;,&quot;non-dropping-particle&quot;:&quot;&quot;}],&quot;container-title&quot;:&quot;BMC Health Services Research&quot;,&quot;container-title-short&quot;:&quot;BMC Health Serv. Res.&quot;,&quot;accessed&quot;:{&quot;date-parts&quot;:[[2025,4,23]]},&quot;DOI&quot;:&quot;10.1186/S12913-018-3148-0/TABLES/2&quot;,&quot;ISSN&quot;:&quot;14726963&quot;,&quot;PMID&quot;:&quot;29720153&quot;,&quot;URL&quot;:&quot;https://bmchealthservres.biomedcentral.com/articles/10.1186/s12913-018-3148-0&quot;,&quot;issued&quot;:{&quot;date-parts&quot;:[[2018,5,2]]},&quot;page&quot;:&quot;1-8&quot;,&quot;abstract&quot;:&quot;Background: Health care data allow for the study and surveillance of chronic diseases such as diabetes. The objective of this study was to identify and validate optimal algorithms for diabetes cases within health care administrative databases for different research purposes, populations, and data sources. Methods: We linked health care administrative databases from Ontario, Canada to a reference standard of primary care electronic medical records (EMRs). We then identified and calculated the performance characteristics of multiple adult diabetes case definitions, using combinations of data sources and time windows. Results: The best algorithm to identify diabetes cases was the presence at any time of one hospitalization or physician claim for diabetes AND either one prescription for an anti-diabetic medication or one physician claim with a diabetes-specific fee code [sensitivity 84.2%, specificity 99.2%, positive predictive value (PPV) 92.5%]. Use of physician claims alone performed almost as well: three physician claims for diabetes within one year was highly specific (sensitivity 79.9%, specificity 99.1%, PPV 91.4%) and one physician claim at any time was highly sensitive (sensitivity 93.6%, specificity 91.9%, PPV 58.5%). Conclusions: This study identifies validated algorithms to capture diabetes cases within health care administrative databases for a range of purposes, populations and data availability. These findings are useful to study trends and outcomes of diabetes using routinely-collected health care data.&quot;,&quot;publisher&quot;:&quot;BioMed Central Ltd.&quot;,&quot;issue&quot;:&quot;1&quot;,&quot;volume&quot;:&quot;18&quot;},&quot;isTemporary&quot;:false}],&quot;citationTag&quot;:&quot;MENDELEY_CITATION_v3_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&quot;},{&quot;citationID&quot;:&quot;MENDELEY_CITATION_122c0567-2483-49d1-b531-bced89b9dc44&quot;,&quot;properties&quot;:{&quot;noteIndex&quot;:0},&quot;isEdited&quot;:false,&quot;manualOverride&quot;:{&quot;isManuallyOverridden&quot;:false,&quot;citeprocText&quot;:&quot;(Pace et al., 2017)&quot;,&quot;manualOverrideText&quot;:&quot;&quot;},&quot;citationTag&quot;:&quot;MENDELEY_CITATION_v3_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&quot;,&quot;citationItems&quot;:[{&quot;id&quot;:&quot;49625815-5f59-396b-b971-54ce6fa5b347&quot;,&quot;itemData&quot;:{&quot;type&quot;:&quot;article-journal&quot;,&quot;id&quot;:&quot;49625815-5f59-396b-b971-54ce6fa5b347&quot;,&quot;title&quot;:&quot;Validity of Health Administrative Database Definitions for Hypertension: A Systematic Review&quot;,&quot;author&quot;:[{&quot;family&quot;:&quot;Pace&quot;,&quot;given&quot;:&quot;Romina&quot;,&quot;parse-names&quot;:false,&quot;dropping-particle&quot;:&quot;&quot;,&quot;non-dropping-particle&quot;:&quot;&quot;},{&quot;family&quot;:&quot;Peters&quot;,&quot;given&quot;:&quot;Tricia&quot;,&quot;parse-names&quot;:false,&quot;dropping-particle&quot;:&quot;&quot;,&quot;non-dropping-particle&quot;:&quot;&quot;},{&quot;family&quot;:&quot;Rahme&quot;,&quot;given&quot;:&quot;Elham&quot;,&quot;parse-names&quot;:false,&quot;dropping-particle&quot;:&quot;&quot;,&quot;non-dropping-particle&quot;:&quot;&quot;},{&quot;family&quot;:&quot;Dasgupta&quot;,&quot;given&quot;:&quot;Kaberi&quot;,&quot;parse-names&quot;:false,&quot;dropping-particle&quot;:&quot;&quot;,&quot;non-dropping-particle&quot;:&quot;&quot;}],&quot;container-title&quot;:&quot;The Canadian journal of cardiology&quot;,&quot;container-title-short&quot;:&quot;Can. J. Cardiol.&quot;,&quot;accessed&quot;:{&quot;date-parts&quot;:[[2025,4,23]]},&quot;DOI&quot;:&quot;10.1016/J.CJCA.2017.05.025&quot;,&quot;ISSN&quot;:&quot;1916-7075&quot;,&quot;PMID&quot;:&quot;28754391&quot;,&quot;URL&quot;:&quot;https://pubmed-ncbi-nlm-nih-gov.ezproxy.library.dal.ca/28754391/&quot;,&quot;issued&quot;:{&quot;date-parts&quot;:[[2017,8,1]]},&quot;page&quot;:&quot;1052-1059&quot;,&quot;abstract&quot;:&quot;Background Health administrative data are frequently used for hypertension surveillance. The aim of this systematic review was to determine the sensitivity and specificity of the commonly used hypertension case definition of 2 physician outpatient claims within a 2-year period or 1 hospital discharge abstract record. Methods Following Preferred Reporting Items for Systematic Reviews and Meta-Analyses (PRISMA) guidelines, we searched MEDLINE (from 1946) and EMBASE (from 1947) for relevant studies through September 2016 (keywords: “hypertension,” “administrative databases,” “validation studies”). Data with standardized forms and assessed quality using Quality Assessment of Diagnostic Accuracy Studies criteria were reviewed by 2 reviewers. Pooled sensitivity and specificity were estimated using a generalized linear-model approach to random-effects bivariate regression meta-analysis. Results The search strategy identified 1732 abstracts, among which 3 articles were deemed relevant. One of the articles incorporated 2 studies with differing reference standards and study populations; thus, we considered each separately. The quality scores of the retained studies ranged from 10-12 of a maximum 14. The sensitivity of the definition investigated to identify hypertension using administrative health databases was 71.2% (95% confidence interval [CI], 68.3-73.7) and the specificity was 94.5% (95% CI, 93.2-95.6) when compared with surveys or medical records. Conclusions The 2 physician outpatient claims within a 2-year period or 1 hospital discharge abstract record hypertension case definition accurately classifies individuals as hypertensive in approximately 70% of cases and correctly identifies persons as nonhypertensive in approximately 95% of cases. This is likely sufficiently sensitive and specific for most research and surveillance purposes.&quot;,&quot;publisher&quot;:&quot;Can J Cardiol&quot;,&quot;issue&quot;:&quot;8&quot;,&quot;volume&quot;:&quot;33&quot;},&quot;isTemporary&quot;:false}]},{&quot;citationID&quot;:&quot;MENDELEY_CITATION_42829659-4fce-4cba-81c0-c59323c287f9&quot;,&quot;properties&quot;:{&quot;noteIndex&quot;:0},&quot;isEdited&quot;:false,&quot;manualOverride&quot;:{&quot;isManuallyOverridden&quot;:true,&quot;citeprocText&quot;:&quot;(&lt;i&gt;Canadian Chronic Disease Surveillance System - Overview of Algorithms for the Surveillance Period 2000/01 to 2022/23 - Open Government Portal&lt;/i&gt;, n.d.)&quot;,&quot;manualOverrideText&quot;:&quot;194&quot;},&quot;citationTag&quot;:&quot;MENDELEY_CITATION_v3_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&quot;,&quot;citationItems&quot;:[{&quot;id&quot;:&quot;db75a9f9-f735-39f4-a66c-d6c571c18f82&quot;,&quot;itemData&quot;:{&quot;type&quot;:&quot;webpage&quot;,&quot;id&quot;:&quot;db75a9f9-f735-39f4-a66c-d6c571c18f82&quot;,&quot;title&quot;:&quot;Canadian Chronic Disease Surveillance System - Overview of algorithms for the surveillance period 2000/01 to 2022/23 - Open Government Portal&quot;,&quot;accessed&quot;:{&quot;date-parts&quot;:[[2025,4,23]]},&quot;URL&quot;:&quot;https://open.canada.ca/data/dataset/9525c8c0-554a-461b-a763-f1657acb9c9d/resource/fb3dd529-7432-4bfb-b41a-2e632b6700db&quot;,&quot;container-title-short&quot;:&quot;&quot;},&quot;isTemporary&quot;:false,&quot;suppress-author&quot;:false,&quot;composite&quot;:false,&quot;author-only&quot;:false}]},{&quot;citationID&quot;:&quot;MENDELEY_CITATION_72087d38-ced1-4168-ba23-4067bd133479&quot;,&quot;properties&quot;:{&quot;noteIndex&quot;:0},&quot;isEdited&quot;:false,&quot;manualOverride&quot;:{&quot;isManuallyOverridden&quot;:true,&quot;citeprocText&quot;:&quot;(&lt;i&gt;Canadian Chronic Disease Surveillance System (CCDSS)&lt;/i&gt;, n.d.)&quot;,&quot;manualOverrideText&quot;:&quot;(Canadian Chronic Disease Surveillance System (CCDSS))&quot;},&quot;citationTag&quot;:&quot;MENDELEY_CITATION_v3_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&quot;,&quot;citationItems&quot;:[{&quot;id&quot;:&quot;94bf4349-d745-36f0-a777-77a118b5082f&quot;,&quot;itemData&quot;:{&quot;type&quot;:&quot;webpage&quot;,&quot;id&quot;:&quot;94bf4349-d745-36f0-a777-77a118b5082f&quot;,&quot;title&quot;:&quot;Canadian Chronic Disease Surveillance System (CCDSS)&quot;,&quot;accessed&quot;:{&quot;date-parts&quot;:[[2024,7,25]]},&quot;URL&quot;:&quot;https://health-infobase.canada.ca/ccdss/data-tool/#summaryNotes&quot;,&quot;container-title-short&quot;:&quot;&quot;},&quot;isTemporary&quot;:false}]},{&quot;citationID&quot;:&quot;MENDELEY_CITATION_84477cc9-a38d-4344-9459-4c588b45a321&quot;,&quot;properties&quot;:{&quot;noteIndex&quot;:0},&quot;isEdited&quot;:false,&quot;manualOverride&quot;:{&quot;isManuallyOverridden&quot;:false,&quot;citeprocText&quot;:&quot;(Kurdyak et al., 2015)&quot;,&quot;manualOverrideText&quot;:&quot;&quot;},&quot;citationTag&quot;:&quot;MENDELEY_CITATION_v3_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&quot;,&quot;citationItems&quot;:[{&quot;id&quot;:&quot;c915d63a-e852-3d5b-a91c-a2386149155d&quot;,&quot;itemData&quot;:{&quot;type&quot;:&quot;article-journal&quot;,&quot;id&quot;:&quot;c915d63a-e852-3d5b-a91c-a2386149155d&quot;,&quot;title&quot;:&quot;Validation of a Population-Based Algorithm to Detect Chronic Psychotic Illness&quot;,&quot;author&quot;:[{&quot;family&quot;:&quot;Kurdyak&quot;,&quot;given&quot;:&quot;Paul&quot;,&quot;parse-names&quot;:false,&quot;dropping-particle&quot;:&quot;&quot;,&quot;non-dropping-particle&quot;:&quot;&quot;},{&quot;family&quot;:&quot;Lin&quot;,&quot;given&quot;:&quot;Elizabeth&quot;,&quot;parse-names&quot;:false,&quot;dropping-particle&quot;:&quot;&quot;,&quot;non-dropping-particle&quot;:&quot;&quot;},{&quot;family&quot;:&quot;Green&quot;,&quot;given&quot;:&quot;Diane&quot;,&quot;parse-names&quot;:false,&quot;dropping-particle&quot;:&quot;&quot;,&quot;non-dropping-particle&quot;:&quot;&quot;},{&quot;family&quot;:&quot;Vigod&quot;,&quot;given&quot;:&quot;Simone&quot;,&quot;parse-names&quot;:false,&quot;dropping-particle&quot;:&quot;&quot;,&quot;non-dropping-particle&quot;:&quot;&quot;}],&quot;container-title&quot;:&quot;Canadian journal of psychiatry. Revue canadienne de psychiatrie&quot;,&quot;container-title-short&quot;:&quot;Can. J. Psychiatry&quot;,&quot;accessed&quot;:{&quot;date-parts&quot;:[[2025,1,19]]},&quot;DOI&quot;:&quot;10.1177/070674371506000805&quot;,&quot;ISSN&quot;:&quot;1497-0015&quot;,&quot;PMID&quot;:&quot;26454558&quot;,&quot;URL&quot;:&quot;https://pubmed-ncbi-nlm-nih-gov.ezproxy.library.dal.ca/26454558/&quot;,&quot;issued&quot;:{&quot;date-parts&quot;:[[2015,8,1]]},&quot;page&quot;:&quot;362-368&quot;,&quot;abstract&quot;:&quot;Objective: To validate algorithms to detect people with chronic psychotic illness in population-based health administrative databases. Method: We developed 8 algorithms to detect chronic psychotic illness using hospitalization and physician service claims data from administrative health databases in Ontario to identify cases of chronic psychotic illness between 2002 and 2007. Diagnostic data abstracted from the records of 281 randomly selected psychiatric patients from 2 hospitals in Toronto were linked to the administrative data cohort to test sensitivity, specificity, and positive predictive values (PPV) and negative predictive values. Results: Using only hospitalization data to capture chronic psychotic illness yielded the highest specificity (range 69.9% to 84.7%) and the highest PPV (range 55.2% to 80.8%). Using physician service claims in addition to hospitalization data to capture cases increased sensitivity (range 90.1% to 98.8%) but decreased specificity (range 31.1% to 68.0%) and PPV (range 38.4% to 71.1%). Conclusion: Using health administrative data to study population-based outcomes for people with chronic psychotic illness is feasible and valid. Researchers can select case identification methods based on whether a more sensitive or more specific definition of chronic psychotic illness is desired.&quot;,&quot;publisher&quot;:&quot;Can J Psychiatry&quot;,&quot;issue&quot;:&quot;8&quot;,&quot;volume&quot;:&quot;60&quot;},&quot;isTemporary&quot;:false}]},{&quot;citationID&quot;:&quot;MENDELEY_CITATION_98c2f70e-fb7c-4c22-9800-1574f28e942e&quot;,&quot;properties&quot;:{&quot;noteIndex&quot;:0},&quot;isEdited&quot;:false,&quot;manualOverride&quot;:{&quot;isManuallyOverridden&quot;:false,&quot;citeprocText&quot;:&quot;(IRCC, 2023)&quot;,&quot;manualOverrideText&quot;:&quot;&quot;},&quot;citationTag&quot;:&quot;MENDELEY_CITATION_v3_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&quot;,&quot;citationItems&quot;:[{&quot;id&quot;:&quot;798194dc-6bce-3ece-805d-77900326d1b0&quot;,&quot;itemData&quot;:{&quot;type&quot;:&quot;webpage&quot;,&quot;id&quot;:&quot;798194dc-6bce-3ece-805d-77900326d1b0&quot;,&quot;title&quot;:&quot;Classification of admission category - Definition of classes&quot;,&quot;author&quot;:[{&quot;family&quot;:&quot;IRCC&quot;,&quot;given&quot;:&quot;&quot;,&quot;parse-names&quot;:false,&quot;dropping-particle&quot;:&quot;&quot;,&quot;non-dropping-particle&quot;:&quot;&quot;}],&quot;container-title&quot;:&quot;Immigration, Refugees and Citizenship Canada&quot;,&quot;accessed&quot;:{&quot;date-parts&quot;:[[2026,3,10]]},&quot;URL&quot;:&quot;https://www23.statcan.gc.ca/imdb/p3VD.pl?Function=getVD&amp;TVD=323293&amp;CVD=323294&amp;CLV=0&amp;MLV=4&amp;D=1&quot;,&quot;issued&quot;:{&quot;date-parts&quot;:[[2023,12,29]]},&quot;container-title-short&quot;:&quot;&quot;},&quot;isTemporary&quot;:false}]},{&quot;citationID&quot;:&quot;MENDELEY_CITATION_a2076dad-fb25-4704-92a5-44a8be2b30fe&quot;,&quot;properties&quot;:{&quot;noteIndex&quot;:0},&quot;isEdited&quot;:false,&quot;manualOverride&quot;:{&quot;isManuallyOverridden&quot;:false,&quot;citeprocText&quot;:&quot;(Province of British Columbia, 2026)&quot;,&quot;manualOverrideText&quot;:&quot;&quot;},&quot;citationTag&quot;:&quot;MENDELEY_CITATION_v3_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&quot;,&quot;citationItems&quot;:[{&quot;id&quot;:&quot;785bf56c-c185-3beb-9dbc-c89137eaa0e0&quot;,&quot;itemData&quot;:{&quot;type&quot;:&quot;webpage&quot;,&quot;id&quot;:&quot;785bf56c-c185-3beb-9dbc-c89137eaa0e0&quot;,&quot;title&quot;:&quot;Income Assistance and Family Services (Plan C)&quot;,&quot;author&quot;:[{&quot;family&quot;:&quot;Province of British Columbia&quot;,&quot;given&quot;:&quot;&quot;,&quot;parse-names&quot;:false,&quot;dropping-particle&quot;:&quot;&quot;,&quot;non-dropping-particle&quot;:&quot;&quot;}],&quot;container-title&quot;:&quot;Province of British Columbia&quot;,&quot;accessed&quot;:{&quot;date-parts&quot;:[[2026,3,10]]},&quot;URL&quot;:&quot;https://www2.gov.bc.ca/gov/content/health/practitioner-professional-resources/pharmacare/pharmacare-publications/pharmacare-policy-manual-2012/coverage-plans/recipients-of-income-assistance&quot;,&quot;issued&quot;:{&quot;date-parts&quot;:[[2026,2,18]]},&quot;container-title-short&quot;:&quot;&quot;},&quot;isTemporary&quot;:false}]},{&quot;citationID&quot;:&quot;MENDELEY_CITATION_19545c87-0175-4b3b-a592-a59ed8904c37&quot;,&quot;properties&quot;:{&quot;noteIndex&quot;:0},&quot;isEdited&quot;:false,&quot;manualOverride&quot;:{&quot;isManuallyOverridden&quot;:false,&quot;citeprocText&quot;:&quot;(Quan et al., 2011)&quot;,&quot;manualOverrideText&quot;:&quot;&quot;},&quot;citationTag&quot;:&quot;MENDELEY_CITATION_v3_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&quot;,&quot;citationItems&quot;:[{&quot;id&quot;:&quot;84d8268c-e1bf-38d6-92bd-fb40d864425b&quot;,&quot;itemData&quot;:{&quot;type&quot;:&quot;article-journal&quot;,&quot;id&quot;:&quot;84d8268c-e1bf-38d6-92bd-fb40d864425b&quot;,&quot;title&quot;:&quot;Updating and Validating the Charlson Comorbidity Index and Score for Risk Adjustment in Hospital Discharge Abstracts Using Data From 6 Countries&quot;,&quot;author&quot;:[{&quot;family&quot;:&quot;Quan&quot;,&quot;given&quot;:&quot;Hude&quot;,&quot;parse-names&quot;:false,&quot;dropping-particle&quot;:&quot;&quot;,&quot;non-dropping-particle&quot;:&quot;&quot;},{&quot;family&quot;:&quot;Li&quot;,&quot;given&quot;:&quot;Bing&quot;,&quot;parse-names&quot;:false,&quot;dropping-particle&quot;:&quot;&quot;,&quot;non-dropping-particle&quot;:&quot;&quot;},{&quot;family&quot;:&quot;Couris&quot;,&quot;given&quot;:&quot;Chantal M.&quot;,&quot;parse-names&quot;:false,&quot;dropping-particle&quot;:&quot;&quot;,&quot;non-dropping-particle&quot;:&quot;&quot;},{&quot;family&quot;:&quot;Fushimi&quot;,&quot;given&quot;:&quot;Kiyohide&quot;,&quot;parse-names&quot;:false,&quot;dropping-particle&quot;:&quot;&quot;,&quot;non-dropping-particle&quot;:&quot;&quot;},{&quot;family&quot;:&quot;Graham&quot;,&quot;given&quot;:&quot;Patrick&quot;,&quot;parse-names&quot;:false,&quot;dropping-particle&quot;:&quot;&quot;,&quot;non-dropping-particle&quot;:&quot;&quot;},{&quot;family&quot;:&quot;Hider&quot;,&quot;given&quot;:&quot;Phil&quot;,&quot;parse-names&quot;:false,&quot;dropping-particle&quot;:&quot;&quot;,&quot;non-dropping-particle&quot;:&quot;&quot;},{&quot;family&quot;:&quot;Januel&quot;,&quot;given&quot;:&quot;Jean Marie&quot;,&quot;parse-names&quot;:false,&quot;dropping-particle&quot;:&quot;&quot;,&quot;non-dropping-particle&quot;:&quot;&quot;},{&quot;family&quot;:&quot;Sundararajan&quot;,&quot;given&quot;:&quot;Vijaya&quot;,&quot;parse-names&quot;:false,&quot;dropping-particle&quot;:&quot;&quot;,&quot;non-dropping-particle&quot;:&quot;&quot;}],&quot;container-title&quot;:&quot;American Journal of Epidemiology&quot;,&quot;container-title-short&quot;:&quot;Am. J. Epidemiol.&quot;,&quot;accessed&quot;:{&quot;date-parts&quot;:[[2025,9,30]]},&quot;DOI&quot;:&quot;10.1093/AJE/KWQ433&quot;,&quot;ISSN&quot;:&quot;0002-9262&quot;,&quot;PMID&quot;:&quot;21330339&quot;,&quot;URL&quot;:&quot;https://dx-doi-org.ezproxy.library.dal.ca/10.1093/aje/kwq433&quot;,&quot;issued&quot;:{&quot;date-parts&quot;:[[2011,3,15]]},&quot;page&quot;:&quot;676-682&quot;,&quot;abstract&quot;:&quot;With advances in the effectiveness of treatment and disease management, the contribution of chronic comorbid diseases (comorbidities) found within the Charlson comorbidity index to mortality is likely to have changed since development of the index in 1984. The authors reevaluated the Charlson index and reassigned weights to each condition by identifying and following patients to observe mortality within 1 year after hospital discharge. They applied the updated index and weights to hospital discharge data from 6 countries and tested for their ability to predict in-hospital mortality. Compared with the original Charlson weights, weights generated from the Calgary, Alberta, Canada, data (2004) were 0 for 5 comorbidities, decreased for 3 comorbidities, increased for 4 comorbidities, and did not change for 5 comorbidities. The C statistics for discriminating in-hospital mortality between the new score generated from the 12 comorbidities and the Charlson score were 0.825 (new) and 0.808 (old), respectively, in Australian data (2008), 0.828 and 0.825 in Canadian data (2008), 0.878 and 0.882 in French data (2004), 0.727 and 0.723 in Japanese data (2008), 0.831 and 0.836 in New Zealand data (2008), and 0.869 and 0.876 in Swiss data (2008). The updated index of 12 comorbidities showed good-to-excellent discrimination in predicting in-hospital mortality in data from 6 countries and may be more appropriate for use with more recent administrative data. © The Author 2011.&quot;,&quot;publisher&quot;:&quot;Oxford Academic&quot;,&quot;issue&quot;:&quot;6&quot;,&quot;volume&quot;:&quot;173&quot;},&quot;isTemporary&quot;:false}]},{&quot;citationID&quot;:&quot;MENDELEY_CITATION_bb6eaccb-62a3-42ef-8c55-75af8f1ce48a&quot;,&quot;properties&quot;:{&quot;noteIndex&quot;:0},&quot;isEdited&quot;:false,&quot;manualOverride&quot;:{&quot;isManuallyOverridden&quot;:false,&quot;citeprocText&quot;:&quot;(&lt;i&gt;Measuring Health Inequalities: A Toolkit — Area-Level Equity Stratifiers Using PCCF and PCCF+&lt;/i&gt;, 2018)&quot;,&quot;manualOverrideText&quot;:&quot;&quot;},&quot;citationTag&quot;:&quot;MENDELEY_CITATION_v3_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&quot;,&quot;citationItems&quot;:[{&quot;id&quot;:&quot;ce42a7cf-2776-341d-a776-200184c58c5f&quot;,&quot;itemData&quot;:{&quot;type&quot;:&quot;article-journal&quot;,&quot;id&quot;:&quot;ce42a7cf-2776-341d-a776-200184c58c5f&quot;,&quot;title&quot;:&quot;Measuring Health Inequalities: A Toolkit — Area-Level Equity Stratifiers Using PCCF and PCCF+&quot;,&quot;accessed&quot;:{&quot;date-parts&quot;:[[2025,11,24]]},&quot;URL&quot;:&quot;www.cihi.ca&quot;,&quot;issued&quot;:{&quot;date-parts&quot;:[[2018]]},&quot;container-title-short&quot;:&quot;&quot;},&quot;isTemporary&quot;:false}]},{&quot;citationID&quot;:&quot;MENDELEY_CITATION_0b1c7e38-382c-42ce-a74a-a2daced4e711&quot;,&quot;properties&quot;:{&quot;noteIndex&quot;:0},&quot;isEdited&quot;:false,&quot;manualOverride&quot;:{&quot;isManuallyOverridden&quot;:false,&quot;citeprocText&quot;:&quot;(&lt;i&gt;Measuring Health Inequalities: A Toolkit — Area-Level Equity Stratifiers Using PCCF and PCCF+&lt;/i&gt;, 2018)&quot;,&quot;manualOverrideText&quot;:&quot;&quot;},&quot;citationTag&quot;:&quot;MENDELEY_CITATION_v3_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&quot;,&quot;citationItems&quot;:[{&quot;id&quot;:&quot;ce42a7cf-2776-341d-a776-200184c58c5f&quot;,&quot;itemData&quot;:{&quot;type&quot;:&quot;article-journal&quot;,&quot;id&quot;:&quot;ce42a7cf-2776-341d-a776-200184c58c5f&quot;,&quot;title&quot;:&quot;Measuring Health Inequalities: A Toolkit — Area-Level Equity Stratifiers Using PCCF and PCCF+&quot;,&quot;accessed&quot;:{&quot;date-parts&quot;:[[2025,11,24]]},&quot;URL&quot;:&quot;www.cihi.ca&quot;,&quot;issued&quot;:{&quot;date-parts&quot;:[[2018]]},&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48A84-8844-C944-B232-2A1FF6199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4327</Words>
  <Characters>25836</Characters>
  <Application>Microsoft Office Word</Application>
  <DocSecurity>0</DocSecurity>
  <Lines>861</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Poarch</dc:creator>
  <cp:keywords/>
  <dc:description/>
  <cp:lastModifiedBy>Eric Poarch</cp:lastModifiedBy>
  <cp:revision>4</cp:revision>
  <dcterms:created xsi:type="dcterms:W3CDTF">2026-04-10T17:13:00Z</dcterms:created>
  <dcterms:modified xsi:type="dcterms:W3CDTF">2026-04-10T17:14:00Z</dcterms:modified>
</cp:coreProperties>
</file>