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885" w:rsidRPr="005B5885" w:rsidRDefault="005B5885" w:rsidP="005B5885">
      <w:pPr>
        <w:spacing w:line="480" w:lineRule="auto"/>
        <w:jc w:val="center"/>
        <w:rPr>
          <w:rFonts w:ascii="Times New Roman" w:eastAsia="Calibri" w:hAnsi="Times New Roman" w:cs="Times New Roman"/>
          <w:b/>
          <w:lang w:val="en-US"/>
        </w:rPr>
      </w:pPr>
      <w:r w:rsidRPr="005B5885">
        <w:rPr>
          <w:rFonts w:ascii="Times New Roman" w:eastAsia="Calibri" w:hAnsi="Times New Roman" w:cs="Times New Roman"/>
          <w:b/>
          <w:lang w:val="en-US"/>
        </w:rPr>
        <w:t>OSM</w:t>
      </w:r>
    </w:p>
    <w:p w:rsidR="005B5885" w:rsidRPr="005B5885" w:rsidRDefault="005B5885" w:rsidP="005B5885">
      <w:pPr>
        <w:spacing w:line="480" w:lineRule="auto"/>
        <w:rPr>
          <w:rFonts w:ascii="Times New Roman" w:eastAsia="DengXian" w:hAnsi="Times New Roman" w:cs="Times New Roman"/>
          <w:b/>
          <w:lang w:val="en-US"/>
        </w:rPr>
      </w:pPr>
      <w:r w:rsidRPr="005B5885">
        <w:rPr>
          <w:rFonts w:ascii="Times New Roman" w:eastAsia="DengXian" w:hAnsi="Times New Roman" w:cs="Times New Roman"/>
          <w:b/>
          <w:lang w:val="en-US"/>
        </w:rPr>
        <w:t>OSM 1</w:t>
      </w:r>
    </w:p>
    <w:p w:rsidR="005B5885" w:rsidRPr="005B5885" w:rsidRDefault="005B5885" w:rsidP="005B5885">
      <w:pPr>
        <w:spacing w:line="480" w:lineRule="auto"/>
        <w:rPr>
          <w:rFonts w:ascii="Times New Roman" w:eastAsia="DengXian" w:hAnsi="Times New Roman" w:cs="Times New Roman"/>
          <w:i/>
          <w:lang w:val="en-US"/>
        </w:rPr>
      </w:pPr>
      <w:r w:rsidRPr="005B5885">
        <w:rPr>
          <w:rFonts w:ascii="Times New Roman" w:eastAsia="DengXian" w:hAnsi="Times New Roman" w:cs="Times New Roman"/>
          <w:i/>
          <w:lang w:val="en-US"/>
        </w:rPr>
        <w:t>Distortion Stability as Operationalized by Between-Patient Variance (Stability) and Within-Patient Variance (Instability)</w:t>
      </w:r>
    </w:p>
    <w:tbl>
      <w:tblPr>
        <w:tblW w:w="8647" w:type="dxa"/>
        <w:tblLayout w:type="fixed"/>
        <w:tblCellMar>
          <w:left w:w="70" w:type="dxa"/>
          <w:right w:w="70" w:type="dxa"/>
        </w:tblCellMar>
        <w:tblLook w:val="04A0" w:firstRow="1" w:lastRow="0" w:firstColumn="1" w:lastColumn="0" w:noHBand="0" w:noVBand="1"/>
      </w:tblPr>
      <w:tblGrid>
        <w:gridCol w:w="1806"/>
        <w:gridCol w:w="3420"/>
        <w:gridCol w:w="3421"/>
      </w:tblGrid>
      <w:tr w:rsidR="005B5885" w:rsidRPr="005B5885" w:rsidTr="001D14E8">
        <w:trPr>
          <w:trHeight w:val="288"/>
        </w:trPr>
        <w:tc>
          <w:tcPr>
            <w:tcW w:w="1806"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Distortion</w:t>
            </w:r>
          </w:p>
        </w:tc>
        <w:tc>
          <w:tcPr>
            <w:tcW w:w="3420"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Stability</w:t>
            </w:r>
          </w:p>
        </w:tc>
        <w:tc>
          <w:tcPr>
            <w:tcW w:w="3421"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Instability</w:t>
            </w:r>
          </w:p>
        </w:tc>
      </w:tr>
      <w:tr w:rsidR="005B5885" w:rsidRPr="005B5885" w:rsidTr="001D14E8">
        <w:trPr>
          <w:trHeight w:val="288"/>
        </w:trPr>
        <w:tc>
          <w:tcPr>
            <w:tcW w:w="1806" w:type="dxa"/>
            <w:tcBorders>
              <w:top w:val="single" w:sz="4" w:space="0" w:color="auto"/>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Labeling and Mislabeling</w:t>
            </w:r>
          </w:p>
        </w:tc>
        <w:tc>
          <w:tcPr>
            <w:tcW w:w="3420"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18.5%</w:t>
            </w:r>
          </w:p>
        </w:tc>
        <w:tc>
          <w:tcPr>
            <w:tcW w:w="3421"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81.5%</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Catastrophizing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8.5%</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91.5%</w:t>
            </w:r>
          </w:p>
        </w:tc>
      </w:tr>
      <w:tr w:rsidR="005B5885" w:rsidRPr="005B5885" w:rsidTr="001D14E8">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Comparison</w:t>
            </w:r>
          </w:p>
        </w:tc>
        <w:tc>
          <w:tcPr>
            <w:tcW w:w="3420"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22.3%</w:t>
            </w:r>
          </w:p>
        </w:tc>
        <w:tc>
          <w:tcPr>
            <w:tcW w:w="3421"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77.7%</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Dichotomous Thinking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58.3%</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41.7%</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Emotional Reasoning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2.6%</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97.4%</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Disqualifying the positive</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14.6%</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85.4%</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Magnification </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1.3%</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98.7%</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Mental filtering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12.7%</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87.3%</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Mindreading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53.7%</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46.3%</w:t>
            </w:r>
          </w:p>
        </w:tc>
      </w:tr>
      <w:tr w:rsidR="005B5885" w:rsidRPr="005B5885" w:rsidTr="001D14E8">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Minimization</w:t>
            </w:r>
          </w:p>
        </w:tc>
        <w:tc>
          <w:tcPr>
            <w:tcW w:w="3420"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31.0%</w:t>
            </w:r>
          </w:p>
        </w:tc>
        <w:tc>
          <w:tcPr>
            <w:tcW w:w="3421"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69.0%</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Fortune Telling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37.8%</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62.2%</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Overgeneralizing</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57.7%</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42.3%</w:t>
            </w:r>
          </w:p>
        </w:tc>
      </w:tr>
      <w:tr w:rsidR="005B5885" w:rsidRPr="005B5885" w:rsidTr="001D14E8">
        <w:trPr>
          <w:trHeight w:val="288"/>
        </w:trPr>
        <w:tc>
          <w:tcPr>
            <w:tcW w:w="1806" w:type="dxa"/>
            <w:tcBorders>
              <w:top w:val="nil"/>
              <w:left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Personalizing</w:t>
            </w:r>
          </w:p>
        </w:tc>
        <w:tc>
          <w:tcPr>
            <w:tcW w:w="3420"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58.6%</w:t>
            </w:r>
          </w:p>
        </w:tc>
        <w:tc>
          <w:tcPr>
            <w:tcW w:w="3421"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41.4%</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Should</w:t>
            </w:r>
          </w:p>
        </w:tc>
        <w:tc>
          <w:tcPr>
            <w:tcW w:w="3420"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48.9%</w:t>
            </w:r>
          </w:p>
        </w:tc>
        <w:tc>
          <w:tcPr>
            <w:tcW w:w="3421"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51.1%</w:t>
            </w:r>
          </w:p>
        </w:tc>
      </w:tr>
      <w:tr w:rsidR="005B5885" w:rsidRPr="005B5885" w:rsidTr="001D14E8">
        <w:trPr>
          <w:trHeight w:val="288"/>
        </w:trPr>
        <w:tc>
          <w:tcPr>
            <w:tcW w:w="1806" w:type="dxa"/>
            <w:tcBorders>
              <w:top w:val="nil"/>
              <w:left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First person pronouns</w:t>
            </w:r>
          </w:p>
        </w:tc>
        <w:tc>
          <w:tcPr>
            <w:tcW w:w="3420" w:type="dxa"/>
            <w:tcBorders>
              <w:top w:val="nil"/>
              <w:left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57.7%</w:t>
            </w:r>
          </w:p>
        </w:tc>
        <w:tc>
          <w:tcPr>
            <w:tcW w:w="3421" w:type="dxa"/>
            <w:tcBorders>
              <w:top w:val="nil"/>
              <w:left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42.3%</w:t>
            </w:r>
          </w:p>
        </w:tc>
      </w:tr>
      <w:tr w:rsidR="005B5885" w:rsidRPr="005B5885" w:rsidTr="001D14E8">
        <w:trPr>
          <w:trHeight w:val="288"/>
        </w:trPr>
        <w:tc>
          <w:tcPr>
            <w:tcW w:w="1806" w:type="dxa"/>
            <w:tcBorders>
              <w:left w:val="nil"/>
              <w:bottom w:val="single" w:sz="4" w:space="0" w:color="auto"/>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Negative sentiment</w:t>
            </w:r>
          </w:p>
        </w:tc>
        <w:tc>
          <w:tcPr>
            <w:tcW w:w="3420" w:type="dxa"/>
            <w:tcBorders>
              <w:left w:val="nil"/>
              <w:bottom w:val="single" w:sz="4" w:space="0" w:color="auto"/>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58.8%</w:t>
            </w:r>
          </w:p>
        </w:tc>
        <w:tc>
          <w:tcPr>
            <w:tcW w:w="3421" w:type="dxa"/>
            <w:tcBorders>
              <w:left w:val="nil"/>
              <w:bottom w:val="single" w:sz="4" w:space="0" w:color="auto"/>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41.2%</w:t>
            </w:r>
          </w:p>
        </w:tc>
      </w:tr>
    </w:tbl>
    <w:p w:rsidR="005B5885" w:rsidRPr="005B5885" w:rsidRDefault="005B5885" w:rsidP="005B5885">
      <w:pPr>
        <w:spacing w:line="240" w:lineRule="auto"/>
        <w:rPr>
          <w:rFonts w:ascii="Times New Roman" w:hAnsi="Times New Roman" w:cs="Times New Roman"/>
          <w:sz w:val="24"/>
          <w:szCs w:val="24"/>
          <w:lang w:val="en-US"/>
        </w:rPr>
      </w:pPr>
      <w:r w:rsidRPr="005B5885">
        <w:rPr>
          <w:rFonts w:ascii="Times New Roman" w:hAnsi="Times New Roman"/>
          <w:i/>
          <w:sz w:val="24"/>
          <w:lang w:val="en-US"/>
        </w:rPr>
        <w:t xml:space="preserve">Note. </w:t>
      </w:r>
      <w:r w:rsidRPr="005B5885">
        <w:rPr>
          <w:rFonts w:ascii="Times New Roman" w:hAnsi="Times New Roman"/>
          <w:sz w:val="24"/>
          <w:lang w:val="en-US"/>
        </w:rPr>
        <w:t>First-person pronouns and negative sentiment were provided as a comparison.</w:t>
      </w:r>
    </w:p>
    <w:p w:rsidR="005B5885" w:rsidRPr="005B5885" w:rsidRDefault="005B5885" w:rsidP="005B5885">
      <w:pPr>
        <w:spacing w:line="480" w:lineRule="auto"/>
        <w:rPr>
          <w:rFonts w:ascii="Times New Roman" w:eastAsia="DengXian" w:hAnsi="Times New Roman" w:cs="Times New Roman"/>
          <w:b/>
          <w:lang w:val="en-US"/>
        </w:rPr>
      </w:pPr>
      <w:r w:rsidRPr="005B5885">
        <w:rPr>
          <w:rFonts w:ascii="Times New Roman" w:eastAsia="DengXian" w:hAnsi="Times New Roman" w:cs="Times New Roman"/>
          <w:b/>
          <w:lang w:val="en-US"/>
        </w:rPr>
        <w:lastRenderedPageBreak/>
        <w:t>OSM 2</w:t>
      </w:r>
    </w:p>
    <w:p w:rsidR="005B5885" w:rsidRPr="005B5885" w:rsidRDefault="005B5885" w:rsidP="005B5885">
      <w:pPr>
        <w:spacing w:line="480" w:lineRule="auto"/>
        <w:rPr>
          <w:rFonts w:ascii="Times New Roman" w:eastAsia="DengXian" w:hAnsi="Times New Roman" w:cs="Times New Roman"/>
          <w:i/>
          <w:lang w:val="en-US"/>
        </w:rPr>
      </w:pPr>
      <w:r w:rsidRPr="005B5885">
        <w:rPr>
          <w:rFonts w:ascii="Times New Roman" w:eastAsia="DengXian" w:hAnsi="Times New Roman" w:cs="Times New Roman"/>
          <w:i/>
          <w:lang w:val="en-US"/>
        </w:rPr>
        <w:t xml:space="preserve">Secondary Analysis: Prediction of Depression Symptoms Occurrence </w:t>
      </w:r>
    </w:p>
    <w:tbl>
      <w:tblPr>
        <w:tblW w:w="7371" w:type="dxa"/>
        <w:tblLayout w:type="fixed"/>
        <w:tblCellMar>
          <w:left w:w="70" w:type="dxa"/>
          <w:right w:w="70" w:type="dxa"/>
        </w:tblCellMar>
        <w:tblLook w:val="04A0" w:firstRow="1" w:lastRow="0" w:firstColumn="1" w:lastColumn="0" w:noHBand="0" w:noVBand="1"/>
      </w:tblPr>
      <w:tblGrid>
        <w:gridCol w:w="1806"/>
        <w:gridCol w:w="2872"/>
        <w:gridCol w:w="2693"/>
      </w:tblGrid>
      <w:tr w:rsidR="005B5885" w:rsidRPr="005B5885" w:rsidTr="005B5885">
        <w:trPr>
          <w:trHeight w:val="288"/>
        </w:trPr>
        <w:tc>
          <w:tcPr>
            <w:tcW w:w="1806"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Distortion</w:t>
            </w:r>
          </w:p>
        </w:tc>
        <w:tc>
          <w:tcPr>
            <w:tcW w:w="2872"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Odds Ratio (90% CI)</w:t>
            </w:r>
          </w:p>
        </w:tc>
        <w:tc>
          <w:tcPr>
            <w:tcW w:w="2693"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i/>
                <w:color w:val="000000"/>
                <w:sz w:val="24"/>
                <w:szCs w:val="24"/>
                <w:lang w:val="en-US" w:eastAsia="de-DE"/>
              </w:rPr>
              <w:t>p</w:t>
            </w:r>
            <w:r w:rsidRPr="005B5885">
              <w:rPr>
                <w:rFonts w:ascii="Times New Roman" w:eastAsia="Times New Roman" w:hAnsi="Times New Roman" w:cs="Times New Roman"/>
                <w:b/>
                <w:color w:val="000000"/>
                <w:sz w:val="24"/>
                <w:szCs w:val="24"/>
                <w:lang w:val="en-US" w:eastAsia="de-DE"/>
              </w:rPr>
              <w:t>-value (one-sided)</w:t>
            </w:r>
          </w:p>
        </w:tc>
      </w:tr>
      <w:tr w:rsidR="005B5885" w:rsidRPr="005B5885" w:rsidTr="005B5885">
        <w:trPr>
          <w:trHeight w:val="288"/>
        </w:trPr>
        <w:tc>
          <w:tcPr>
            <w:tcW w:w="1806" w:type="dxa"/>
            <w:tcBorders>
              <w:top w:val="single" w:sz="4" w:space="0" w:color="auto"/>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Labeling and Mislabeling</w:t>
            </w:r>
          </w:p>
        </w:tc>
        <w:tc>
          <w:tcPr>
            <w:tcW w:w="2872"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1.22 (0.84, 1.83)</w:t>
            </w:r>
          </w:p>
        </w:tc>
        <w:tc>
          <w:tcPr>
            <w:tcW w:w="2693"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.196</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Catastrophizing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69.5 (0.66, 9.39e5)</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.121</w:t>
            </w:r>
          </w:p>
        </w:tc>
      </w:tr>
      <w:tr w:rsidR="005B5885" w:rsidRPr="005B5885" w:rsidTr="005B5885">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Comparison</w:t>
            </w:r>
          </w:p>
        </w:tc>
        <w:tc>
          <w:tcPr>
            <w:tcW w:w="2872"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1.21 (0.86, 1.70)</w:t>
            </w:r>
          </w:p>
        </w:tc>
        <w:tc>
          <w:tcPr>
            <w:tcW w:w="2693"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.176</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Dichotomous Thinking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1.69 (1.04, 2.79)</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.036*</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Emotional Reasoning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0.75 (0.55, 1.02)</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.937</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Disqualifying the positive</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0.76 (0.55, 1.04)</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.926</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Magnification </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1.25 (0.85, 1.89)</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.177</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Mental filtering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2.50 (1.46, 4.51)</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&lt;.001***</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Mindreading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1.61 (0.94, 2.80)</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.074</w:t>
            </w:r>
          </w:p>
        </w:tc>
      </w:tr>
      <w:tr w:rsidR="005B5885" w:rsidRPr="005B5885" w:rsidTr="005B5885">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Minimization</w:t>
            </w:r>
          </w:p>
        </w:tc>
        <w:tc>
          <w:tcPr>
            <w:tcW w:w="2872"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1.10 (0.72, 1.71)</w:t>
            </w:r>
          </w:p>
        </w:tc>
        <w:tc>
          <w:tcPr>
            <w:tcW w:w="2693"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.074</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Fortune Telling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1.05 (0.69, 1.60)</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.419</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Overgeneralizing</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2.16 (1.16, 4.25)</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.020*</w:t>
            </w:r>
          </w:p>
        </w:tc>
      </w:tr>
      <w:tr w:rsidR="005B5885" w:rsidRPr="005B5885" w:rsidTr="005B5885">
        <w:trPr>
          <w:trHeight w:val="288"/>
        </w:trPr>
        <w:tc>
          <w:tcPr>
            <w:tcW w:w="1806" w:type="dxa"/>
            <w:tcBorders>
              <w:top w:val="nil"/>
              <w:left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Personalizing</w:t>
            </w:r>
          </w:p>
        </w:tc>
        <w:tc>
          <w:tcPr>
            <w:tcW w:w="2872"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1.65 (2.78, 1.00)</w:t>
            </w:r>
          </w:p>
        </w:tc>
        <w:tc>
          <w:tcPr>
            <w:tcW w:w="2693"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.049*</w:t>
            </w:r>
          </w:p>
        </w:tc>
      </w:tr>
      <w:tr w:rsidR="005B5885" w:rsidRPr="005B5885" w:rsidTr="005B5885">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Should</w:t>
            </w:r>
          </w:p>
        </w:tc>
        <w:tc>
          <w:tcPr>
            <w:tcW w:w="2872"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0.84 (0.54, 1.31)</w:t>
            </w:r>
          </w:p>
        </w:tc>
        <w:tc>
          <w:tcPr>
            <w:tcW w:w="2693"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.744</w:t>
            </w:r>
          </w:p>
        </w:tc>
      </w:tr>
      <w:tr w:rsidR="005B5885" w:rsidRPr="005B5885" w:rsidTr="005B5885">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First person pronouns</w:t>
            </w:r>
          </w:p>
        </w:tc>
        <w:tc>
          <w:tcPr>
            <w:tcW w:w="2872"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0.95 (0.89, 1.01)</w:t>
            </w:r>
          </w:p>
        </w:tc>
        <w:tc>
          <w:tcPr>
            <w:tcW w:w="2693"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.896</w:t>
            </w:r>
          </w:p>
        </w:tc>
      </w:tr>
      <w:tr w:rsidR="005B5885" w:rsidRPr="005B5885" w:rsidTr="001D14E8">
        <w:trPr>
          <w:trHeight w:val="288"/>
        </w:trPr>
        <w:tc>
          <w:tcPr>
            <w:tcW w:w="1806" w:type="dxa"/>
            <w:tcBorders>
              <w:top w:val="nil"/>
              <w:left w:val="nil"/>
              <w:bottom w:val="single" w:sz="4" w:space="0" w:color="auto"/>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Negative sentiment</w:t>
            </w:r>
          </w:p>
        </w:tc>
        <w:tc>
          <w:tcPr>
            <w:tcW w:w="2872" w:type="dxa"/>
            <w:tcBorders>
              <w:top w:val="nil"/>
              <w:left w:val="nil"/>
              <w:bottom w:val="single" w:sz="4" w:space="0" w:color="auto"/>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1,22 (0.79, 1.90)</w:t>
            </w:r>
          </w:p>
        </w:tc>
        <w:tc>
          <w:tcPr>
            <w:tcW w:w="2693" w:type="dxa"/>
            <w:tcBorders>
              <w:top w:val="nil"/>
              <w:left w:val="nil"/>
              <w:bottom w:val="single" w:sz="4" w:space="0" w:color="auto"/>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.221</w:t>
            </w:r>
          </w:p>
        </w:tc>
      </w:tr>
    </w:tbl>
    <w:p w:rsidR="005B5885" w:rsidRPr="005B5885" w:rsidRDefault="005B5885" w:rsidP="005B5885">
      <w:pPr>
        <w:spacing w:line="276" w:lineRule="auto"/>
        <w:rPr>
          <w:rFonts w:ascii="Times New Roman" w:hAnsi="Times New Roman" w:cs="Times New Roman"/>
          <w:sz w:val="24"/>
          <w:szCs w:val="24"/>
          <w:lang w:val="en-US"/>
        </w:rPr>
      </w:pPr>
      <w:r w:rsidRPr="005B5885">
        <w:rPr>
          <w:rFonts w:ascii="Times New Roman" w:hAnsi="Times New Roman"/>
          <w:i/>
          <w:sz w:val="24"/>
          <w:lang w:val="en-US"/>
        </w:rPr>
        <w:t xml:space="preserve">Note. </w:t>
      </w:r>
      <w:r w:rsidRPr="005B5885">
        <w:rPr>
          <w:rFonts w:ascii="Times New Roman" w:hAnsi="Times New Roman"/>
          <w:sz w:val="24"/>
          <w:lang w:val="en-US"/>
        </w:rPr>
        <w:t xml:space="preserve">* indicates </w:t>
      </w:r>
      <w:r w:rsidRPr="005B5885">
        <w:rPr>
          <w:rFonts w:ascii="Times New Roman" w:hAnsi="Times New Roman"/>
          <w:i/>
          <w:sz w:val="24"/>
          <w:lang w:val="en-US"/>
        </w:rPr>
        <w:t>p</w:t>
      </w:r>
      <w:r w:rsidRPr="005B5885">
        <w:rPr>
          <w:rFonts w:ascii="Times New Roman" w:hAnsi="Times New Roman"/>
          <w:sz w:val="24"/>
          <w:lang w:val="en-US"/>
        </w:rPr>
        <w:t xml:space="preserve"> ≤ .05, ** indicates </w:t>
      </w:r>
      <w:r w:rsidRPr="005B5885">
        <w:rPr>
          <w:rFonts w:ascii="Times New Roman" w:hAnsi="Times New Roman"/>
          <w:i/>
          <w:sz w:val="24"/>
          <w:lang w:val="en-US"/>
        </w:rPr>
        <w:t>p</w:t>
      </w:r>
      <w:r w:rsidRPr="005B5885">
        <w:rPr>
          <w:rFonts w:ascii="Times New Roman" w:hAnsi="Times New Roman"/>
          <w:sz w:val="24"/>
          <w:lang w:val="en-US"/>
        </w:rPr>
        <w:t xml:space="preserve"> ≤ .01. First-person pronouns and negative sentiment were added to provide a comparison for the results.</w:t>
      </w:r>
    </w:p>
    <w:p w:rsidR="005B5885" w:rsidRPr="005B5885" w:rsidRDefault="005B5885" w:rsidP="005B5885">
      <w:pPr>
        <w:spacing w:line="480" w:lineRule="auto"/>
        <w:rPr>
          <w:rFonts w:ascii="Times New Roman" w:eastAsia="DengXian" w:hAnsi="Times New Roman" w:cs="Times New Roman"/>
          <w:i/>
          <w:lang w:val="en-US"/>
        </w:rPr>
      </w:pPr>
    </w:p>
    <w:p w:rsidR="005B5885" w:rsidRPr="005B5885" w:rsidRDefault="005B5885" w:rsidP="005B5885">
      <w:pPr>
        <w:rPr>
          <w:rFonts w:ascii="Times New Roman" w:eastAsia="DengXian" w:hAnsi="Times New Roman" w:cs="Times New Roman"/>
          <w:b/>
          <w:lang w:val="en-US"/>
        </w:rPr>
      </w:pPr>
      <w:r w:rsidRPr="005B5885">
        <w:rPr>
          <w:rFonts w:ascii="Times New Roman" w:eastAsia="DengXian" w:hAnsi="Times New Roman" w:cs="Times New Roman"/>
          <w:b/>
          <w:lang w:val="en-US"/>
        </w:rPr>
        <w:br w:type="page"/>
      </w:r>
    </w:p>
    <w:p w:rsidR="005B5885" w:rsidRPr="005B5885" w:rsidRDefault="005B5885" w:rsidP="005B5885">
      <w:pPr>
        <w:spacing w:line="480" w:lineRule="auto"/>
        <w:rPr>
          <w:rFonts w:ascii="Times New Roman" w:eastAsia="DengXian" w:hAnsi="Times New Roman" w:cs="Times New Roman"/>
          <w:b/>
          <w:lang w:val="en-US"/>
        </w:rPr>
      </w:pPr>
      <w:r w:rsidRPr="005B5885">
        <w:rPr>
          <w:rFonts w:ascii="Times New Roman" w:eastAsia="DengXian" w:hAnsi="Times New Roman" w:cs="Times New Roman"/>
          <w:b/>
          <w:lang w:val="en-US"/>
        </w:rPr>
        <w:lastRenderedPageBreak/>
        <w:t>OSM 3</w:t>
      </w:r>
    </w:p>
    <w:p w:rsidR="005B5885" w:rsidRPr="005B5885" w:rsidRDefault="005B5885" w:rsidP="005B5885">
      <w:pPr>
        <w:spacing w:line="480" w:lineRule="auto"/>
        <w:rPr>
          <w:rFonts w:ascii="Times New Roman" w:eastAsia="DengXian" w:hAnsi="Times New Roman" w:cs="Times New Roman"/>
          <w:i/>
          <w:lang w:val="en-US"/>
        </w:rPr>
      </w:pPr>
      <w:r w:rsidRPr="005B5885">
        <w:rPr>
          <w:rFonts w:ascii="Times New Roman" w:eastAsia="DengXian" w:hAnsi="Times New Roman" w:cs="Times New Roman"/>
          <w:i/>
          <w:lang w:val="en-US"/>
        </w:rPr>
        <w:t>Sensitivity Analysis: Prediction of Depression Severity While Controlling for First-Person Pronouns and Negative Sentiment</w:t>
      </w:r>
    </w:p>
    <w:tbl>
      <w:tblPr>
        <w:tblW w:w="9072" w:type="dxa"/>
        <w:tblLayout w:type="fixed"/>
        <w:tblCellMar>
          <w:left w:w="70" w:type="dxa"/>
          <w:right w:w="70" w:type="dxa"/>
        </w:tblCellMar>
        <w:tblLook w:val="04A0" w:firstRow="1" w:lastRow="0" w:firstColumn="1" w:lastColumn="0" w:noHBand="0" w:noVBand="1"/>
      </w:tblPr>
      <w:tblGrid>
        <w:gridCol w:w="1806"/>
        <w:gridCol w:w="1368"/>
        <w:gridCol w:w="1368"/>
        <w:gridCol w:w="2404"/>
        <w:gridCol w:w="2126"/>
      </w:tblGrid>
      <w:tr w:rsidR="005B5885" w:rsidRPr="005B5885" w:rsidTr="001D14E8">
        <w:trPr>
          <w:trHeight w:val="288"/>
        </w:trPr>
        <w:tc>
          <w:tcPr>
            <w:tcW w:w="1806"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Distortion</w:t>
            </w:r>
          </w:p>
        </w:tc>
        <w:tc>
          <w:tcPr>
            <w:tcW w:w="1368"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Estimate</w:t>
            </w:r>
          </w:p>
        </w:tc>
        <w:tc>
          <w:tcPr>
            <w:tcW w:w="1368"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Std. Error</w:t>
            </w:r>
          </w:p>
        </w:tc>
        <w:tc>
          <w:tcPr>
            <w:tcW w:w="2404"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90% CI</w:t>
            </w:r>
          </w:p>
        </w:tc>
        <w:tc>
          <w:tcPr>
            <w:tcW w:w="2126"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i/>
                <w:color w:val="000000"/>
                <w:sz w:val="24"/>
                <w:szCs w:val="24"/>
                <w:lang w:val="en-US" w:eastAsia="de-DE"/>
              </w:rPr>
              <w:t>p</w:t>
            </w:r>
            <w:r w:rsidRPr="005B5885">
              <w:rPr>
                <w:rFonts w:ascii="Times New Roman" w:eastAsia="Times New Roman" w:hAnsi="Times New Roman" w:cs="Times New Roman"/>
                <w:b/>
                <w:color w:val="000000"/>
                <w:sz w:val="24"/>
                <w:szCs w:val="24"/>
                <w:lang w:val="en-US" w:eastAsia="de-DE"/>
              </w:rPr>
              <w:t>-value (one-sided)</w:t>
            </w:r>
          </w:p>
        </w:tc>
      </w:tr>
      <w:tr w:rsidR="005B5885" w:rsidRPr="005B5885" w:rsidTr="001D14E8">
        <w:trPr>
          <w:trHeight w:val="288"/>
        </w:trPr>
        <w:tc>
          <w:tcPr>
            <w:tcW w:w="1806" w:type="dxa"/>
            <w:tcBorders>
              <w:top w:val="single" w:sz="4" w:space="0" w:color="auto"/>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Labeling and Mislabeling</w:t>
            </w:r>
          </w:p>
        </w:tc>
        <w:tc>
          <w:tcPr>
            <w:tcW w:w="1368"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-0,024</w:t>
            </w:r>
          </w:p>
        </w:tc>
        <w:tc>
          <w:tcPr>
            <w:tcW w:w="1368"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0.025</w:t>
            </w:r>
          </w:p>
        </w:tc>
        <w:tc>
          <w:tcPr>
            <w:tcW w:w="2404"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-0.066, 0.018</w:t>
            </w:r>
          </w:p>
        </w:tc>
        <w:tc>
          <w:tcPr>
            <w:tcW w:w="2126" w:type="dxa"/>
            <w:tcBorders>
              <w:top w:val="single" w:sz="4" w:space="0" w:color="auto"/>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.829</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Catastrophizing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-0.004</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0.024</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-0.043, 0.035</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.566</w:t>
            </w:r>
          </w:p>
        </w:tc>
      </w:tr>
      <w:tr w:rsidR="005B5885" w:rsidRPr="005B5885" w:rsidTr="001D14E8">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Comparison</w:t>
            </w:r>
          </w:p>
        </w:tc>
        <w:tc>
          <w:tcPr>
            <w:tcW w:w="1368"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0.019</w:t>
            </w:r>
          </w:p>
        </w:tc>
        <w:tc>
          <w:tcPr>
            <w:tcW w:w="1368"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0.026</w:t>
            </w:r>
          </w:p>
        </w:tc>
        <w:tc>
          <w:tcPr>
            <w:tcW w:w="2404"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-0.025, 0.061</w:t>
            </w:r>
          </w:p>
        </w:tc>
        <w:tc>
          <w:tcPr>
            <w:tcW w:w="2126"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.242</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Dichotomous Thinking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0.047</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0.039</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-0.017, 0.111</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.116</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Emotional Reasoning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-0.002</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0.021</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-0.040, 0.038</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.530</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Disqualifying the positive</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0.007</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0.025</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-0.034, 0.048</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.396</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Magnification </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0.031</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0.024</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-0.009, 0.070</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.101</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Mental filtering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0.044</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0.025</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0.004, 0.085</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.036*</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Mindreading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0.030</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0.040</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-0.040, 0.090</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.200</w:t>
            </w:r>
          </w:p>
        </w:tc>
      </w:tr>
      <w:tr w:rsidR="005B5885" w:rsidRPr="005B5885" w:rsidTr="001D14E8">
        <w:trPr>
          <w:trHeight w:val="288"/>
        </w:trPr>
        <w:tc>
          <w:tcPr>
            <w:tcW w:w="1806"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Minimization</w:t>
            </w:r>
          </w:p>
        </w:tc>
        <w:tc>
          <w:tcPr>
            <w:tcW w:w="1368"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0.016</w:t>
            </w:r>
          </w:p>
        </w:tc>
        <w:tc>
          <w:tcPr>
            <w:tcW w:w="1368"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0.027</w:t>
            </w:r>
          </w:p>
        </w:tc>
        <w:tc>
          <w:tcPr>
            <w:tcW w:w="2404"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-0.028, 0.060</w:t>
            </w:r>
          </w:p>
        </w:tc>
        <w:tc>
          <w:tcPr>
            <w:tcW w:w="2126"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.276</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Fortune Telling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0.005</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0.027</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-0.042, 0.053</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.430</w:t>
            </w:r>
          </w:p>
        </w:tc>
      </w:tr>
      <w:tr w:rsidR="005B5885" w:rsidRPr="005B5885" w:rsidTr="001D14E8">
        <w:trPr>
          <w:trHeight w:val="288"/>
        </w:trPr>
        <w:tc>
          <w:tcPr>
            <w:tcW w:w="1806"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Overgeneralizing</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0.051</w:t>
            </w:r>
          </w:p>
        </w:tc>
        <w:tc>
          <w:tcPr>
            <w:tcW w:w="1368"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0.035</w:t>
            </w:r>
          </w:p>
        </w:tc>
        <w:tc>
          <w:tcPr>
            <w:tcW w:w="2404"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-0.006, 0.109</w:t>
            </w:r>
          </w:p>
        </w:tc>
        <w:tc>
          <w:tcPr>
            <w:tcW w:w="2126" w:type="dxa"/>
            <w:tcBorders>
              <w:top w:val="nil"/>
              <w:left w:val="nil"/>
              <w:bottom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.071</w:t>
            </w:r>
          </w:p>
        </w:tc>
      </w:tr>
      <w:tr w:rsidR="005B5885" w:rsidRPr="005B5885" w:rsidTr="001D14E8">
        <w:trPr>
          <w:trHeight w:val="288"/>
        </w:trPr>
        <w:tc>
          <w:tcPr>
            <w:tcW w:w="1806" w:type="dxa"/>
            <w:tcBorders>
              <w:top w:val="nil"/>
              <w:left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Personalizing</w:t>
            </w:r>
          </w:p>
        </w:tc>
        <w:tc>
          <w:tcPr>
            <w:tcW w:w="1368"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0.083</w:t>
            </w:r>
          </w:p>
        </w:tc>
        <w:tc>
          <w:tcPr>
            <w:tcW w:w="1368"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0.040</w:t>
            </w:r>
          </w:p>
        </w:tc>
        <w:tc>
          <w:tcPr>
            <w:tcW w:w="2404"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0.018, 0.149</w:t>
            </w:r>
          </w:p>
        </w:tc>
        <w:tc>
          <w:tcPr>
            <w:tcW w:w="2126" w:type="dxa"/>
            <w:tcBorders>
              <w:top w:val="nil"/>
              <w:left w:val="nil"/>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.019*</w:t>
            </w:r>
          </w:p>
        </w:tc>
      </w:tr>
      <w:tr w:rsidR="005B5885" w:rsidRPr="005B5885" w:rsidTr="001D14E8">
        <w:trPr>
          <w:trHeight w:val="288"/>
        </w:trPr>
        <w:tc>
          <w:tcPr>
            <w:tcW w:w="1806" w:type="dxa"/>
            <w:tcBorders>
              <w:top w:val="nil"/>
              <w:left w:val="nil"/>
              <w:bottom w:val="single" w:sz="4" w:space="0" w:color="auto"/>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Should</w:t>
            </w:r>
          </w:p>
        </w:tc>
        <w:tc>
          <w:tcPr>
            <w:tcW w:w="1368" w:type="dxa"/>
            <w:tcBorders>
              <w:top w:val="nil"/>
              <w:left w:val="nil"/>
              <w:bottom w:val="single" w:sz="4" w:space="0" w:color="auto"/>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-0.041</w:t>
            </w:r>
          </w:p>
        </w:tc>
        <w:tc>
          <w:tcPr>
            <w:tcW w:w="1368" w:type="dxa"/>
            <w:tcBorders>
              <w:top w:val="nil"/>
              <w:left w:val="nil"/>
              <w:bottom w:val="single" w:sz="4" w:space="0" w:color="auto"/>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0.034</w:t>
            </w:r>
          </w:p>
        </w:tc>
        <w:tc>
          <w:tcPr>
            <w:tcW w:w="2404" w:type="dxa"/>
            <w:tcBorders>
              <w:top w:val="nil"/>
              <w:left w:val="nil"/>
              <w:bottom w:val="single" w:sz="4" w:space="0" w:color="auto"/>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-0.098, 0.015</w:t>
            </w:r>
          </w:p>
        </w:tc>
        <w:tc>
          <w:tcPr>
            <w:tcW w:w="2126" w:type="dxa"/>
            <w:tcBorders>
              <w:top w:val="nil"/>
              <w:left w:val="nil"/>
              <w:bottom w:val="single" w:sz="4" w:space="0" w:color="auto"/>
              <w:right w:val="nil"/>
            </w:tcBorders>
            <w:shd w:val="clear" w:color="auto" w:fill="auto"/>
            <w:noWrap/>
            <w:vAlign w:val="center"/>
            <w:hideMark/>
          </w:tcPr>
          <w:p w:rsidR="005B5885" w:rsidRPr="005B5885" w:rsidRDefault="005B5885" w:rsidP="001D14E8">
            <w:pPr>
              <w:spacing w:before="240" w:after="0" w:line="276" w:lineRule="auto"/>
              <w:jc w:val="center"/>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.886</w:t>
            </w:r>
          </w:p>
        </w:tc>
      </w:tr>
    </w:tbl>
    <w:p w:rsidR="005B5885" w:rsidRPr="005B5885" w:rsidRDefault="005B5885" w:rsidP="005B5885">
      <w:pPr>
        <w:spacing w:line="480" w:lineRule="auto"/>
        <w:rPr>
          <w:rFonts w:ascii="Times New Roman" w:hAnsi="Times New Roman" w:cs="Times New Roman"/>
          <w:sz w:val="24"/>
          <w:szCs w:val="24"/>
          <w:lang w:val="en-US"/>
        </w:rPr>
      </w:pPr>
      <w:r w:rsidRPr="005B5885">
        <w:rPr>
          <w:rFonts w:ascii="Times New Roman" w:hAnsi="Times New Roman"/>
          <w:i/>
          <w:sz w:val="24"/>
          <w:lang w:val="en-US"/>
        </w:rPr>
        <w:t xml:space="preserve">Note. </w:t>
      </w:r>
      <w:r w:rsidRPr="005B5885">
        <w:rPr>
          <w:rFonts w:ascii="Times New Roman" w:hAnsi="Times New Roman"/>
          <w:sz w:val="24"/>
          <w:lang w:val="en-US"/>
        </w:rPr>
        <w:t xml:space="preserve">* indicates </w:t>
      </w:r>
      <w:r w:rsidRPr="005B5885">
        <w:rPr>
          <w:rFonts w:ascii="Times New Roman" w:hAnsi="Times New Roman"/>
          <w:i/>
          <w:sz w:val="24"/>
          <w:lang w:val="en-US"/>
        </w:rPr>
        <w:t>p</w:t>
      </w:r>
      <w:r w:rsidRPr="005B5885">
        <w:rPr>
          <w:rFonts w:ascii="Times New Roman" w:hAnsi="Times New Roman"/>
          <w:sz w:val="24"/>
          <w:lang w:val="en-US"/>
        </w:rPr>
        <w:t xml:space="preserve"> ≤ .05, ** indicates </w:t>
      </w:r>
      <w:r w:rsidRPr="005B5885">
        <w:rPr>
          <w:rFonts w:ascii="Times New Roman" w:hAnsi="Times New Roman"/>
          <w:i/>
          <w:sz w:val="24"/>
          <w:lang w:val="en-US"/>
        </w:rPr>
        <w:t>p</w:t>
      </w:r>
      <w:r w:rsidRPr="005B5885">
        <w:rPr>
          <w:rFonts w:ascii="Times New Roman" w:hAnsi="Times New Roman"/>
          <w:sz w:val="24"/>
          <w:lang w:val="en-US"/>
        </w:rPr>
        <w:t xml:space="preserve"> ≤ .01. </w:t>
      </w:r>
    </w:p>
    <w:p w:rsidR="005B5885" w:rsidRPr="005B5885" w:rsidRDefault="005B5885" w:rsidP="005B5885">
      <w:pPr>
        <w:spacing w:line="480" w:lineRule="auto"/>
        <w:rPr>
          <w:rFonts w:ascii="Times New Roman" w:eastAsia="DengXian" w:hAnsi="Times New Roman" w:cs="Times New Roman"/>
          <w:i/>
          <w:lang w:val="en-US"/>
        </w:rPr>
      </w:pPr>
    </w:p>
    <w:p w:rsidR="005B5885" w:rsidRPr="005B5885" w:rsidRDefault="005B5885" w:rsidP="005B5885">
      <w:pPr>
        <w:spacing w:line="480" w:lineRule="auto"/>
        <w:rPr>
          <w:rFonts w:ascii="Times New Roman" w:eastAsia="DengXian" w:hAnsi="Times New Roman" w:cs="Times New Roman"/>
          <w:i/>
          <w:lang w:val="en-US"/>
        </w:rPr>
      </w:pPr>
    </w:p>
    <w:p w:rsidR="005B5885" w:rsidRPr="005B5885" w:rsidRDefault="005B5885" w:rsidP="005B5885">
      <w:pPr>
        <w:spacing w:line="480" w:lineRule="auto"/>
        <w:rPr>
          <w:rFonts w:ascii="Times New Roman" w:hAnsi="Times New Roman" w:cs="Times New Roman"/>
          <w:sz w:val="24"/>
          <w:szCs w:val="24"/>
          <w:lang w:val="en-US"/>
        </w:rPr>
      </w:pPr>
    </w:p>
    <w:p w:rsidR="005B5885" w:rsidRPr="005B5885" w:rsidRDefault="005B5885" w:rsidP="005B5885">
      <w:pPr>
        <w:spacing w:line="480" w:lineRule="auto"/>
        <w:ind w:firstLine="709"/>
        <w:rPr>
          <w:rFonts w:ascii="Times New Roman" w:hAnsi="Times New Roman" w:cs="Times New Roman"/>
          <w:sz w:val="24"/>
          <w:szCs w:val="24"/>
          <w:lang w:val="en-US"/>
        </w:rPr>
      </w:pPr>
    </w:p>
    <w:p w:rsidR="005B5885" w:rsidRPr="005B5885" w:rsidRDefault="005B5885" w:rsidP="005B5885">
      <w:pPr>
        <w:spacing w:line="480" w:lineRule="auto"/>
        <w:rPr>
          <w:rFonts w:ascii="Times New Roman" w:eastAsia="DengXian" w:hAnsi="Times New Roman" w:cs="Times New Roman"/>
          <w:b/>
          <w:lang w:val="en-US"/>
        </w:rPr>
      </w:pPr>
      <w:r w:rsidRPr="005B5885">
        <w:rPr>
          <w:rFonts w:ascii="Times New Roman" w:eastAsia="DengXian" w:hAnsi="Times New Roman" w:cs="Times New Roman"/>
          <w:b/>
          <w:lang w:val="en-US"/>
        </w:rPr>
        <w:lastRenderedPageBreak/>
        <w:t>OSM 4</w:t>
      </w:r>
    </w:p>
    <w:p w:rsidR="005B5885" w:rsidRPr="005B5885" w:rsidRDefault="005B5885" w:rsidP="005B5885">
      <w:pPr>
        <w:spacing w:line="480" w:lineRule="auto"/>
        <w:rPr>
          <w:rFonts w:ascii="Times New Roman" w:eastAsia="DengXian" w:hAnsi="Times New Roman" w:cs="Times New Roman"/>
          <w:i/>
          <w:lang w:val="en-US"/>
        </w:rPr>
      </w:pPr>
      <w:bookmarkStart w:id="0" w:name="_Hlk180010779"/>
      <w:r w:rsidRPr="005B5885">
        <w:rPr>
          <w:rFonts w:ascii="Times New Roman" w:eastAsia="DengXian" w:hAnsi="Times New Roman" w:cs="Times New Roman"/>
          <w:i/>
          <w:lang w:val="en-US"/>
        </w:rPr>
        <w:t xml:space="preserve">Transcript examples provided and adapted from </w:t>
      </w:r>
      <w:hyperlink r:id="rId4" w:history="1">
        <w:r w:rsidRPr="005B5885">
          <w:rPr>
            <w:rFonts w:ascii="Times New Roman" w:eastAsia="DengXian" w:hAnsi="Times New Roman" w:cs="Times New Roman"/>
            <w:i/>
          </w:rPr>
          <w:t>https://search.alexanderstreet.com/ctrn</w:t>
        </w:r>
      </w:hyperlink>
      <w:r w:rsidRPr="005B5885">
        <w:rPr>
          <w:rFonts w:ascii="Times New Roman" w:eastAsia="DengXian" w:hAnsi="Times New Roman" w:cs="Times New Roman"/>
          <w:i/>
          <w:lang w:val="en-US"/>
        </w:rPr>
        <w:t xml:space="preserve"> to illustrate the cognitive distortions</w:t>
      </w:r>
    </w:p>
    <w:tbl>
      <w:tblPr>
        <w:tblW w:w="9072" w:type="dxa"/>
        <w:tblLayout w:type="fixed"/>
        <w:tblCellMar>
          <w:left w:w="70" w:type="dxa"/>
          <w:right w:w="70" w:type="dxa"/>
        </w:tblCellMar>
        <w:tblLook w:val="04A0" w:firstRow="1" w:lastRow="0" w:firstColumn="1" w:lastColumn="0" w:noHBand="0" w:noVBand="1"/>
      </w:tblPr>
      <w:tblGrid>
        <w:gridCol w:w="1843"/>
        <w:gridCol w:w="7229"/>
      </w:tblGrid>
      <w:tr w:rsidR="005B5885" w:rsidRPr="005B5885" w:rsidTr="005B5885">
        <w:trPr>
          <w:trHeight w:val="288"/>
        </w:trPr>
        <w:tc>
          <w:tcPr>
            <w:tcW w:w="1843"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Distortion</w:t>
            </w:r>
          </w:p>
        </w:tc>
        <w:tc>
          <w:tcPr>
            <w:tcW w:w="7229" w:type="dxa"/>
            <w:tcBorders>
              <w:top w:val="single" w:sz="4" w:space="0" w:color="auto"/>
              <w:left w:val="nil"/>
              <w:bottom w:val="single" w:sz="4" w:space="0" w:color="auto"/>
              <w:right w:val="nil"/>
            </w:tcBorders>
            <w:shd w:val="clear" w:color="auto" w:fill="auto"/>
            <w:noWrap/>
            <w:vAlign w:val="bottom"/>
            <w:hideMark/>
          </w:tcPr>
          <w:p w:rsidR="005B5885" w:rsidRPr="005B5885" w:rsidRDefault="005B5885" w:rsidP="001D14E8">
            <w:pPr>
              <w:spacing w:after="0" w:line="240" w:lineRule="auto"/>
              <w:jc w:val="center"/>
              <w:rPr>
                <w:rFonts w:ascii="Times New Roman" w:eastAsia="Times New Roman" w:hAnsi="Times New Roman" w:cs="Times New Roman"/>
                <w:b/>
                <w:color w:val="000000"/>
                <w:sz w:val="24"/>
                <w:szCs w:val="24"/>
                <w:lang w:val="en-US" w:eastAsia="de-DE"/>
              </w:rPr>
            </w:pPr>
            <w:r w:rsidRPr="005B5885">
              <w:rPr>
                <w:rFonts w:ascii="Times New Roman" w:eastAsia="Times New Roman" w:hAnsi="Times New Roman" w:cs="Times New Roman"/>
                <w:b/>
                <w:color w:val="000000"/>
                <w:sz w:val="24"/>
                <w:szCs w:val="24"/>
                <w:lang w:val="en-US" w:eastAsia="de-DE"/>
              </w:rPr>
              <w:t xml:space="preserve">Examples from patient speech </w:t>
            </w:r>
          </w:p>
        </w:tc>
      </w:tr>
      <w:tr w:rsidR="005B5885" w:rsidRPr="005B5885" w:rsidTr="005B5885">
        <w:trPr>
          <w:trHeight w:val="288"/>
        </w:trPr>
        <w:tc>
          <w:tcPr>
            <w:tcW w:w="1843" w:type="dxa"/>
            <w:tcBorders>
              <w:top w:val="single" w:sz="4" w:space="0" w:color="auto"/>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Labeling and Mislabeling</w:t>
            </w:r>
          </w:p>
        </w:tc>
        <w:tc>
          <w:tcPr>
            <w:tcW w:w="7229" w:type="dxa"/>
            <w:tcBorders>
              <w:top w:val="single" w:sz="4" w:space="0" w:color="auto"/>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lang w:val="en-US"/>
              </w:rPr>
              <w:t xml:space="preserve">I was like ah! And then she sort of gently... She came in with the panna cotta that we were making for this dinner just to show it to me. </w:t>
            </w:r>
            <w:r w:rsidRPr="005B5885">
              <w:rPr>
                <w:b/>
                <w:i/>
                <w:u w:val="single"/>
                <w:lang w:val="en-US"/>
              </w:rPr>
              <w:t>She is a</w:t>
            </w:r>
            <w:r w:rsidRPr="005B5885">
              <w:rPr>
                <w:lang w:val="en-US"/>
              </w:rPr>
              <w:t xml:space="preserve"> sweetheart in these moments. And she tells that she was just very tenderly trying to nudge me and my first response was to be frightened. My second response was to get irate and I got irate, had </w:t>
            </w:r>
            <w:r w:rsidRPr="005B5885">
              <w:rPr>
                <w:b/>
                <w:i/>
                <w:u w:val="single"/>
                <w:lang w:val="en-US"/>
              </w:rPr>
              <w:t>a complete</w:t>
            </w:r>
            <w:r w:rsidRPr="005B5885">
              <w:rPr>
                <w:lang w:val="en-US"/>
              </w:rPr>
              <w:t xml:space="preserve"> meltdown.  I'm like leave me alone. Stop bothering me. I'm getting up. I'm getting up I said through my eye closed. I'm getting up. I'm waking up. It takes me some time or something. I </w:t>
            </w:r>
            <w:r w:rsidRPr="005B5885">
              <w:rPr>
                <w:b/>
                <w:i/>
                <w:u w:val="single"/>
                <w:lang w:val="en-US"/>
              </w:rPr>
              <w:t>suck at</w:t>
            </w:r>
            <w:r w:rsidRPr="005B5885">
              <w:rPr>
                <w:lang w:val="en-US"/>
              </w:rPr>
              <w:t xml:space="preserve"> mornings. </w:t>
            </w:r>
          </w:p>
        </w:tc>
      </w:tr>
      <w:tr w:rsidR="005B5885" w:rsidRPr="005B5885" w:rsidTr="005B5885">
        <w:trPr>
          <w:trHeight w:val="288"/>
        </w:trPr>
        <w:tc>
          <w:tcPr>
            <w:tcW w:w="1843"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Catastrophizing</w:t>
            </w:r>
          </w:p>
        </w:tc>
        <w:tc>
          <w:tcPr>
            <w:tcW w:w="7229" w:type="dxa"/>
            <w:tcBorders>
              <w:top w:val="nil"/>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So at the very last possible minute on Wednesday evening they say can you fly down to [Place] for a meeting? Logistically it's fine. But you know I'm kind of annoyed at being jerked around. So I wrote to Jack, and I said the way that I put it was I'm a little concerned that if I'm just coming down for the day and this was kind of organized at the last minute that it </w:t>
            </w:r>
            <w:r w:rsidRPr="005B5885">
              <w:rPr>
                <w:rFonts w:ascii="Times New Roman" w:eastAsia="Times New Roman" w:hAnsi="Times New Roman" w:cs="Times New Roman"/>
                <w:b/>
                <w:i/>
                <w:color w:val="000000"/>
                <w:sz w:val="24"/>
                <w:szCs w:val="24"/>
                <w:u w:val="single"/>
                <w:lang w:val="en-US" w:eastAsia="de-DE"/>
              </w:rPr>
              <w:t>will fail</w:t>
            </w:r>
            <w:r w:rsidRPr="005B5885">
              <w:rPr>
                <w:rFonts w:ascii="Times New Roman" w:eastAsia="Times New Roman" w:hAnsi="Times New Roman" w:cs="Times New Roman"/>
                <w:color w:val="000000"/>
                <w:sz w:val="24"/>
                <w:szCs w:val="24"/>
                <w:lang w:val="en-US" w:eastAsia="de-DE"/>
              </w:rPr>
              <w:t>. And at the very least the chief of staff could get annoyed and sort of look a little bit more with a more jaundiced eye at my travel expenses.</w:t>
            </w:r>
          </w:p>
        </w:tc>
      </w:tr>
      <w:tr w:rsidR="005B5885" w:rsidRPr="005B5885" w:rsidTr="005B5885">
        <w:trPr>
          <w:trHeight w:val="288"/>
        </w:trPr>
        <w:tc>
          <w:tcPr>
            <w:tcW w:w="1843"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Comparison</w:t>
            </w:r>
          </w:p>
        </w:tc>
        <w:tc>
          <w:tcPr>
            <w:tcW w:w="7229" w:type="dxa"/>
            <w:tcBorders>
              <w:top w:val="nil"/>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So yesterday and the day before as I was trying to produce this outline I had several phone interviews like formal interviews of mine. One of them was a difficult subject. She's a little arrogant, always knows </w:t>
            </w:r>
            <w:r w:rsidRPr="005B5885">
              <w:rPr>
                <w:rFonts w:ascii="Times New Roman" w:eastAsia="Times New Roman" w:hAnsi="Times New Roman" w:cs="Times New Roman"/>
                <w:b/>
                <w:i/>
                <w:color w:val="000000"/>
                <w:sz w:val="24"/>
                <w:szCs w:val="24"/>
                <w:u w:val="single"/>
                <w:lang w:val="en-US" w:eastAsia="de-DE"/>
              </w:rPr>
              <w:t>better</w:t>
            </w:r>
            <w:r w:rsidRPr="005B5885">
              <w:rPr>
                <w:rFonts w:ascii="Times New Roman" w:eastAsia="Times New Roman" w:hAnsi="Times New Roman" w:cs="Times New Roman"/>
                <w:color w:val="000000"/>
                <w:sz w:val="24"/>
                <w:szCs w:val="24"/>
                <w:lang w:val="en-US" w:eastAsia="de-DE"/>
              </w:rPr>
              <w:t xml:space="preserve">, you know, </w:t>
            </w:r>
            <w:r w:rsidRPr="005B5885">
              <w:rPr>
                <w:rFonts w:ascii="Times New Roman" w:eastAsia="Times New Roman" w:hAnsi="Times New Roman" w:cs="Times New Roman"/>
                <w:b/>
                <w:i/>
                <w:color w:val="000000"/>
                <w:sz w:val="24"/>
                <w:szCs w:val="24"/>
                <w:u w:val="single"/>
                <w:lang w:val="en-US" w:eastAsia="de-DE"/>
              </w:rPr>
              <w:t>smarter</w:t>
            </w:r>
            <w:r w:rsidRPr="005B5885">
              <w:rPr>
                <w:rFonts w:ascii="Times New Roman" w:eastAsia="Times New Roman" w:hAnsi="Times New Roman" w:cs="Times New Roman"/>
                <w:color w:val="000000"/>
                <w:sz w:val="24"/>
                <w:szCs w:val="24"/>
                <w:lang w:val="en-US" w:eastAsia="de-DE"/>
              </w:rPr>
              <w:t xml:space="preserve"> and just </w:t>
            </w:r>
            <w:r w:rsidRPr="005B5885">
              <w:rPr>
                <w:rFonts w:ascii="Times New Roman" w:eastAsia="Times New Roman" w:hAnsi="Times New Roman" w:cs="Times New Roman"/>
                <w:b/>
                <w:i/>
                <w:color w:val="000000"/>
                <w:sz w:val="24"/>
                <w:szCs w:val="24"/>
                <w:u w:val="single"/>
                <w:lang w:val="en-US" w:eastAsia="de-DE"/>
              </w:rPr>
              <w:t>greater</w:t>
            </w:r>
            <w:r w:rsidRPr="005B5885">
              <w:rPr>
                <w:rFonts w:ascii="Times New Roman" w:eastAsia="Times New Roman" w:hAnsi="Times New Roman" w:cs="Times New Roman"/>
                <w:color w:val="000000"/>
                <w:sz w:val="24"/>
                <w:szCs w:val="24"/>
                <w:lang w:val="en-US" w:eastAsia="de-DE"/>
              </w:rPr>
              <w:t xml:space="preserve"> than everyone else. And I did it, and it went pretty well. I felt pleased with how it went. Like I was able to... In order for that to happen you have to kind of assert yourself in some way and I was able to do that. I had a somewhat difficult discussion with a potential collaborator for a project. It's Phil affiliated. I did that well. I had a difficult but an interaction with Phil that required some</w:t>
            </w:r>
          </w:p>
        </w:tc>
      </w:tr>
      <w:tr w:rsidR="005B5885" w:rsidRPr="005B5885" w:rsidTr="005B5885">
        <w:trPr>
          <w:trHeight w:val="288"/>
        </w:trPr>
        <w:tc>
          <w:tcPr>
            <w:tcW w:w="1843"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Dichotomous Thinking</w:t>
            </w:r>
          </w:p>
        </w:tc>
        <w:tc>
          <w:tcPr>
            <w:tcW w:w="7229" w:type="dxa"/>
            <w:tcBorders>
              <w:top w:val="nil"/>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Well I mean it's a pain in the ass on short notice to come down to [Place]. I feel a little bit annoyed at their... I'm conscious of at least it is annoyance rather than hurt or maybe I'm sure there's all that stuff but I'm most in touch with annoyance about... You know it's like they don't have a budget, they have </w:t>
            </w:r>
            <w:r w:rsidRPr="005B5885">
              <w:rPr>
                <w:rFonts w:ascii="Times New Roman" w:eastAsia="Times New Roman" w:hAnsi="Times New Roman" w:cs="Times New Roman"/>
                <w:b/>
                <w:i/>
                <w:color w:val="000000"/>
                <w:sz w:val="24"/>
                <w:szCs w:val="24"/>
                <w:u w:val="single"/>
                <w:lang w:val="en-US" w:eastAsia="de-DE"/>
              </w:rPr>
              <w:t>nothing</w:t>
            </w:r>
            <w:r w:rsidRPr="005B5885">
              <w:rPr>
                <w:rFonts w:ascii="Times New Roman" w:eastAsia="Times New Roman" w:hAnsi="Times New Roman" w:cs="Times New Roman"/>
                <w:color w:val="000000"/>
                <w:sz w:val="24"/>
                <w:szCs w:val="24"/>
                <w:lang w:val="en-US" w:eastAsia="de-DE"/>
              </w:rPr>
              <w:t xml:space="preserve">. They aren't really super confident like they don't know what they want to do, </w:t>
            </w:r>
            <w:r w:rsidRPr="005B5885">
              <w:rPr>
                <w:rFonts w:ascii="Times New Roman" w:eastAsia="Times New Roman" w:hAnsi="Times New Roman" w:cs="Times New Roman"/>
                <w:b/>
                <w:i/>
                <w:color w:val="000000"/>
                <w:sz w:val="24"/>
                <w:szCs w:val="24"/>
                <w:u w:val="single"/>
                <w:lang w:val="en-US" w:eastAsia="de-DE"/>
              </w:rPr>
              <w:t>nor</w:t>
            </w:r>
            <w:r w:rsidRPr="005B5885">
              <w:rPr>
                <w:rFonts w:ascii="Times New Roman" w:eastAsia="Times New Roman" w:hAnsi="Times New Roman" w:cs="Times New Roman"/>
                <w:color w:val="000000"/>
                <w:sz w:val="24"/>
                <w:szCs w:val="24"/>
                <w:lang w:val="en-US" w:eastAsia="de-DE"/>
              </w:rPr>
              <w:t xml:space="preserve"> do they try to figure it out. They're asking me to come and do it for them. And if I do it well, as I'm capable of doing, then they're going to reap </w:t>
            </w:r>
            <w:r w:rsidRPr="005B5885">
              <w:rPr>
                <w:rFonts w:ascii="Times New Roman" w:eastAsia="Times New Roman" w:hAnsi="Times New Roman" w:cs="Times New Roman"/>
                <w:b/>
                <w:i/>
                <w:color w:val="000000"/>
                <w:sz w:val="24"/>
                <w:szCs w:val="24"/>
                <w:u w:val="single"/>
                <w:lang w:val="en-US" w:eastAsia="de-DE"/>
              </w:rPr>
              <w:t>all</w:t>
            </w:r>
            <w:r w:rsidRPr="005B5885">
              <w:rPr>
                <w:rFonts w:ascii="Times New Roman" w:eastAsia="Times New Roman" w:hAnsi="Times New Roman" w:cs="Times New Roman"/>
                <w:color w:val="000000"/>
                <w:sz w:val="24"/>
                <w:szCs w:val="24"/>
                <w:lang w:val="en-US" w:eastAsia="de-DE"/>
              </w:rPr>
              <w:t xml:space="preserve"> the benefits. But I guess I feel a little annoyed about it. It just seems... </w:t>
            </w:r>
          </w:p>
        </w:tc>
      </w:tr>
      <w:tr w:rsidR="005B5885" w:rsidRPr="005B5885" w:rsidTr="005B5885">
        <w:trPr>
          <w:trHeight w:val="288"/>
        </w:trPr>
        <w:tc>
          <w:tcPr>
            <w:tcW w:w="1843"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lastRenderedPageBreak/>
              <w:t>Emotional Reasoning</w:t>
            </w:r>
          </w:p>
        </w:tc>
        <w:tc>
          <w:tcPr>
            <w:tcW w:w="7229" w:type="dxa"/>
            <w:tcBorders>
              <w:top w:val="nil"/>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Anyway so I kind of intervened. There's some push and pull, and I kind of intervened, and I felt good about that intervention. It felt like being very collegial, and nice, and I was getting the point across, etcetera. </w:t>
            </w:r>
            <w:r w:rsidRPr="005B5885">
              <w:rPr>
                <w:rFonts w:ascii="Times New Roman" w:eastAsia="Times New Roman" w:hAnsi="Times New Roman" w:cs="Times New Roman"/>
                <w:b/>
                <w:i/>
                <w:color w:val="000000"/>
                <w:sz w:val="24"/>
                <w:szCs w:val="24"/>
                <w:u w:val="single"/>
                <w:lang w:val="en-US" w:eastAsia="de-DE"/>
              </w:rPr>
              <w:t>But I feel</w:t>
            </w:r>
            <w:r w:rsidRPr="005B5885">
              <w:rPr>
                <w:rFonts w:ascii="Times New Roman" w:eastAsia="Times New Roman" w:hAnsi="Times New Roman" w:cs="Times New Roman"/>
                <w:color w:val="000000"/>
                <w:sz w:val="24"/>
                <w:szCs w:val="24"/>
                <w:lang w:val="en-US" w:eastAsia="de-DE"/>
              </w:rPr>
              <w:t xml:space="preserve"> there is just some of that just sort of annoyance of being jerked around that way implicated in my tension over producing. And if so I think it's a slightly different issue than the one that we talked about a moment ago, but it </w:t>
            </w:r>
            <w:r w:rsidRPr="005B5885">
              <w:rPr>
                <w:rFonts w:ascii="Times New Roman" w:eastAsia="Times New Roman" w:hAnsi="Times New Roman" w:cs="Times New Roman"/>
                <w:b/>
                <w:i/>
                <w:color w:val="000000"/>
                <w:sz w:val="24"/>
                <w:szCs w:val="24"/>
                <w:u w:val="single"/>
                <w:lang w:val="en-US" w:eastAsia="de-DE"/>
              </w:rPr>
              <w:t>still feels</w:t>
            </w:r>
            <w:r w:rsidRPr="005B5885">
              <w:rPr>
                <w:rFonts w:ascii="Times New Roman" w:eastAsia="Times New Roman" w:hAnsi="Times New Roman" w:cs="Times New Roman"/>
                <w:color w:val="000000"/>
                <w:sz w:val="24"/>
                <w:szCs w:val="24"/>
                <w:lang w:val="en-US" w:eastAsia="de-DE"/>
              </w:rPr>
              <w:t xml:space="preserve"> problematic. Consciously whatever... I kind of dealt with it. I intervened. I It was okay. I felt very pleased that I had the capacity to operate at this level which on the one hand's kind of stupid game playing and on the other hand it kind of creates some space. </w:t>
            </w:r>
            <w:r w:rsidRPr="005B5885">
              <w:rPr>
                <w:rFonts w:ascii="Times New Roman" w:eastAsia="Times New Roman" w:hAnsi="Times New Roman" w:cs="Times New Roman"/>
                <w:b/>
                <w:i/>
                <w:color w:val="000000"/>
                <w:sz w:val="24"/>
                <w:szCs w:val="24"/>
                <w:u w:val="single"/>
                <w:lang w:val="en-US" w:eastAsia="de-DE"/>
              </w:rPr>
              <w:t>But I feel</w:t>
            </w:r>
            <w:r w:rsidRPr="005B5885">
              <w:rPr>
                <w:rFonts w:ascii="Times New Roman" w:eastAsia="Times New Roman" w:hAnsi="Times New Roman" w:cs="Times New Roman"/>
                <w:color w:val="000000"/>
                <w:sz w:val="24"/>
                <w:szCs w:val="24"/>
                <w:lang w:val="en-US" w:eastAsia="de-DE"/>
              </w:rPr>
              <w:t xml:space="preserve"> like I'm out of control.</w:t>
            </w:r>
          </w:p>
        </w:tc>
      </w:tr>
      <w:tr w:rsidR="005B5885" w:rsidRPr="005B5885" w:rsidTr="005B5885">
        <w:trPr>
          <w:trHeight w:val="288"/>
        </w:trPr>
        <w:tc>
          <w:tcPr>
            <w:tcW w:w="1843"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Disqualifying the positive</w:t>
            </w:r>
          </w:p>
        </w:tc>
        <w:tc>
          <w:tcPr>
            <w:tcW w:w="7229" w:type="dxa"/>
            <w:tcBorders>
              <w:top w:val="nil"/>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hAnsi="Times New Roman" w:cs="Times New Roman"/>
                <w:sz w:val="24"/>
                <w:szCs w:val="24"/>
                <w:lang w:val="en-US"/>
              </w:rPr>
              <w:t xml:space="preserve">I feel frustrated actually as I think about it. My exchanges with various people were </w:t>
            </w:r>
            <w:r w:rsidRPr="005B5885">
              <w:rPr>
                <w:rFonts w:ascii="Times New Roman" w:hAnsi="Times New Roman" w:cs="Times New Roman"/>
                <w:b/>
                <w:i/>
                <w:sz w:val="24"/>
                <w:szCs w:val="24"/>
                <w:u w:val="single"/>
                <w:lang w:val="en-US"/>
              </w:rPr>
              <w:t>great, but</w:t>
            </w:r>
            <w:r w:rsidRPr="005B5885">
              <w:rPr>
                <w:rFonts w:ascii="Times New Roman" w:hAnsi="Times New Roman" w:cs="Times New Roman"/>
                <w:sz w:val="24"/>
                <w:szCs w:val="24"/>
                <w:lang w:val="en-US"/>
              </w:rPr>
              <w:t xml:space="preserve"> they that doesn’t help me. It sounds almost self promoting, I guess, when with the way that I understand it is that I've kind of been very helpful to people's careers and I've not had that same help so I feel like there's some victim blaming going on there. And that's probably at some deep level important to all of this. </w:t>
            </w:r>
            <w:r w:rsidRPr="005B5885">
              <w:rPr>
                <w:rFonts w:ascii="Times New Roman" w:hAnsi="Times New Roman" w:cs="Times New Roman"/>
                <w:sz w:val="24"/>
                <w:szCs w:val="24"/>
              </w:rPr>
              <w:t xml:space="preserve">But this is </w:t>
            </w:r>
            <w:r w:rsidRPr="005B5885">
              <w:rPr>
                <w:rFonts w:ascii="Times New Roman" w:hAnsi="Times New Roman" w:cs="Times New Roman"/>
                <w:b/>
                <w:i/>
                <w:sz w:val="24"/>
                <w:szCs w:val="24"/>
                <w:u w:val="single"/>
              </w:rPr>
              <w:t>not all that</w:t>
            </w:r>
            <w:r w:rsidRPr="005B5885">
              <w:rPr>
                <w:rFonts w:ascii="Times New Roman" w:hAnsi="Times New Roman" w:cs="Times New Roman"/>
                <w:sz w:val="24"/>
                <w:szCs w:val="24"/>
              </w:rPr>
              <w:t xml:space="preserve"> good for me…</w:t>
            </w:r>
          </w:p>
        </w:tc>
      </w:tr>
      <w:tr w:rsidR="005B5885" w:rsidRPr="005B5885" w:rsidTr="005B5885">
        <w:trPr>
          <w:trHeight w:val="288"/>
        </w:trPr>
        <w:tc>
          <w:tcPr>
            <w:tcW w:w="1843"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 xml:space="preserve">Magnification </w:t>
            </w:r>
          </w:p>
        </w:tc>
        <w:tc>
          <w:tcPr>
            <w:tcW w:w="7229" w:type="dxa"/>
            <w:tcBorders>
              <w:top w:val="nil"/>
              <w:left w:val="nil"/>
              <w:bottom w:val="nil"/>
              <w:right w:val="nil"/>
            </w:tcBorders>
            <w:shd w:val="clear" w:color="auto" w:fill="auto"/>
            <w:noWrap/>
            <w:vAlign w:val="center"/>
          </w:tcPr>
          <w:p w:rsidR="005B5885" w:rsidRPr="005B5885" w:rsidRDefault="005B5885" w:rsidP="005B5885">
            <w:pPr>
              <w:rPr>
                <w:rFonts w:ascii="Times New Roman" w:eastAsia="Times New Roman" w:hAnsi="Times New Roman" w:cs="Times New Roman"/>
                <w:color w:val="000000"/>
                <w:sz w:val="24"/>
                <w:szCs w:val="24"/>
                <w:lang w:val="en-US" w:eastAsia="de-DE"/>
              </w:rPr>
            </w:pPr>
            <w:r w:rsidRPr="005B5885">
              <w:rPr>
                <w:rFonts w:ascii="Times New Roman" w:hAnsi="Times New Roman" w:cs="Times New Roman"/>
                <w:sz w:val="24"/>
                <w:szCs w:val="24"/>
                <w:lang w:val="en-US"/>
              </w:rPr>
              <w:t xml:space="preserve">So all things are good and yet there's still just a little something, interference, that has made it difficult in a very familiar way, I guess, to do certain kinds of tasks. Like I'm flying down today and we're going to go over an outline. I haven't written the outline, even though it’s </w:t>
            </w:r>
            <w:r w:rsidRPr="005B5885">
              <w:rPr>
                <w:rFonts w:ascii="Times New Roman" w:hAnsi="Times New Roman" w:cs="Times New Roman"/>
                <w:b/>
                <w:i/>
                <w:sz w:val="24"/>
                <w:szCs w:val="24"/>
                <w:u w:val="single"/>
                <w:lang w:val="en-US"/>
              </w:rPr>
              <w:t>the only thing</w:t>
            </w:r>
            <w:r w:rsidRPr="005B5885">
              <w:rPr>
                <w:rFonts w:ascii="Times New Roman" w:hAnsi="Times New Roman" w:cs="Times New Roman"/>
                <w:sz w:val="24"/>
                <w:szCs w:val="24"/>
                <w:lang w:val="en-US"/>
              </w:rPr>
              <w:t xml:space="preserve"> I have to do now. It's not conceivably... I can do it over the course of the next three to four hours and that's fine, but conceivably I could also have done it over the course of yesterday, and I was having trouble doing it, and I'm not quite sure why. </w:t>
            </w:r>
            <w:r w:rsidRPr="005B5885">
              <w:rPr>
                <w:rFonts w:ascii="Times New Roman" w:hAnsi="Times New Roman" w:cs="Times New Roman"/>
                <w:sz w:val="24"/>
                <w:szCs w:val="24"/>
              </w:rPr>
              <w:t xml:space="preserve">So I guess that's the </w:t>
            </w:r>
            <w:r w:rsidRPr="005B5885">
              <w:rPr>
                <w:rFonts w:ascii="Times New Roman" w:hAnsi="Times New Roman" w:cs="Times New Roman"/>
                <w:b/>
                <w:i/>
                <w:sz w:val="24"/>
                <w:szCs w:val="24"/>
                <w:u w:val="single"/>
              </w:rPr>
              <w:t>best</w:t>
            </w:r>
            <w:r w:rsidRPr="005B5885">
              <w:rPr>
                <w:rFonts w:ascii="Times New Roman" w:hAnsi="Times New Roman" w:cs="Times New Roman"/>
                <w:sz w:val="24"/>
                <w:szCs w:val="24"/>
              </w:rPr>
              <w:t xml:space="preserve"> place to begin. </w:t>
            </w:r>
          </w:p>
        </w:tc>
      </w:tr>
      <w:tr w:rsidR="005B5885" w:rsidRPr="005B5885" w:rsidTr="005B5885">
        <w:trPr>
          <w:trHeight w:val="288"/>
        </w:trPr>
        <w:tc>
          <w:tcPr>
            <w:tcW w:w="1843" w:type="dxa"/>
            <w:tcBorders>
              <w:top w:val="nil"/>
              <w:left w:val="nil"/>
              <w:bottom w:val="nil"/>
              <w:right w:val="nil"/>
            </w:tcBorders>
            <w:shd w:val="clear" w:color="auto" w:fill="auto"/>
            <w:noWrap/>
            <w:vAlign w:val="bottom"/>
            <w:hideMark/>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Mental filtering</w:t>
            </w:r>
          </w:p>
        </w:tc>
        <w:tc>
          <w:tcPr>
            <w:tcW w:w="7229" w:type="dxa"/>
            <w:tcBorders>
              <w:top w:val="nil"/>
              <w:left w:val="nil"/>
              <w:bottom w:val="nil"/>
              <w:right w:val="nil"/>
            </w:tcBorders>
            <w:shd w:val="clear" w:color="auto" w:fill="auto"/>
            <w:noWrap/>
            <w:vAlign w:val="center"/>
          </w:tcPr>
          <w:p w:rsidR="005B5885" w:rsidRPr="005B5885" w:rsidRDefault="005B5885" w:rsidP="005B5885">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hAnsi="Times New Roman" w:cs="Times New Roman"/>
                <w:b/>
                <w:i/>
                <w:sz w:val="24"/>
                <w:szCs w:val="24"/>
                <w:u w:val="single"/>
                <w:lang w:val="en-US"/>
              </w:rPr>
              <w:t>If I only</w:t>
            </w:r>
            <w:r w:rsidRPr="005B5885">
              <w:rPr>
                <w:rFonts w:ascii="Times New Roman" w:hAnsi="Times New Roman" w:cs="Times New Roman"/>
                <w:sz w:val="24"/>
                <w:szCs w:val="24"/>
                <w:lang w:val="en-US"/>
              </w:rPr>
              <w:t xml:space="preserve"> had some control. I'm struggling with that because on the one hand I ought to be in control. I feel like all other conditions are right for me to be in control. If I'm not in control in these circumstances, when will I be in control? And I guess that's the point at which I come to you saying so what's the program here? </w:t>
            </w:r>
            <w:r w:rsidRPr="005B5885">
              <w:rPr>
                <w:rFonts w:ascii="Times New Roman" w:hAnsi="Times New Roman" w:cs="Times New Roman"/>
                <w:b/>
                <w:i/>
                <w:sz w:val="24"/>
                <w:szCs w:val="24"/>
                <w:u w:val="single"/>
                <w:lang w:val="en-US"/>
              </w:rPr>
              <w:t>If it just</w:t>
            </w:r>
            <w:r w:rsidRPr="005B5885">
              <w:rPr>
                <w:rFonts w:ascii="Times New Roman" w:hAnsi="Times New Roman" w:cs="Times New Roman"/>
                <w:sz w:val="24"/>
                <w:szCs w:val="24"/>
                <w:lang w:val="en-US"/>
              </w:rPr>
              <w:t xml:space="preserve"> were easier!</w:t>
            </w:r>
          </w:p>
        </w:tc>
      </w:tr>
      <w:tr w:rsidR="005B5885" w:rsidRPr="005B5885" w:rsidTr="001D14E8">
        <w:trPr>
          <w:trHeight w:val="288"/>
        </w:trPr>
        <w:tc>
          <w:tcPr>
            <w:tcW w:w="1843"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Mindreading</w:t>
            </w:r>
          </w:p>
        </w:tc>
        <w:tc>
          <w:tcPr>
            <w:tcW w:w="7229"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rPr>
                <w:rFonts w:ascii="Times New Roman" w:hAnsi="Times New Roman" w:cs="Times New Roman"/>
                <w:b/>
                <w:i/>
                <w:sz w:val="24"/>
                <w:szCs w:val="24"/>
                <w:u w:val="single"/>
                <w:lang w:val="en-US"/>
              </w:rPr>
            </w:pPr>
            <w:r w:rsidRPr="005B5885">
              <w:rPr>
                <w:rFonts w:ascii="Times New Roman" w:hAnsi="Times New Roman" w:cs="Times New Roman"/>
                <w:sz w:val="24"/>
                <w:szCs w:val="24"/>
                <w:lang w:val="en-US"/>
              </w:rPr>
              <w:t xml:space="preserve">Because like I'm a little bit out of the loop that she was feeling defensive of, because people, you know, </w:t>
            </w:r>
            <w:r w:rsidRPr="005B5885">
              <w:rPr>
                <w:rFonts w:ascii="Times New Roman" w:hAnsi="Times New Roman" w:cs="Times New Roman"/>
                <w:b/>
                <w:i/>
                <w:sz w:val="24"/>
                <w:szCs w:val="24"/>
                <w:u w:val="single"/>
                <w:lang w:val="en-US"/>
              </w:rPr>
              <w:t>they think</w:t>
            </w:r>
            <w:r w:rsidRPr="005B5885">
              <w:rPr>
                <w:rFonts w:ascii="Times New Roman" w:hAnsi="Times New Roman" w:cs="Times New Roman"/>
                <w:sz w:val="24"/>
                <w:szCs w:val="24"/>
                <w:lang w:val="en-US"/>
              </w:rPr>
              <w:t xml:space="preserve"> that he was not trustworthy in relationships with women. And when I heard this I felt very upset and I called a mutual friend of ours just to ask her if it was possible that I could have said such a thing and she said the only thing that one can say in that situation which was, ‘I have no idea.' (Both laugh) Anyway, I mean, so – I don't know, but I feel troubled by my participation in this. </w:t>
            </w:r>
            <w:r w:rsidRPr="005B5885">
              <w:rPr>
                <w:rFonts w:ascii="Times New Roman" w:hAnsi="Times New Roman" w:cs="Times New Roman"/>
                <w:b/>
                <w:i/>
                <w:sz w:val="24"/>
                <w:szCs w:val="24"/>
                <w:u w:val="single"/>
                <w:lang w:val="en-US"/>
              </w:rPr>
              <w:t>She knows</w:t>
            </w:r>
            <w:r w:rsidRPr="005B5885">
              <w:rPr>
                <w:rFonts w:ascii="Times New Roman" w:hAnsi="Times New Roman" w:cs="Times New Roman"/>
                <w:sz w:val="24"/>
                <w:szCs w:val="24"/>
                <w:lang w:val="en-US"/>
              </w:rPr>
              <w:t xml:space="preserve"> something is off.  And I feel troubled by my, the distortion of my memory and just general loss of the ruling part, you know …</w:t>
            </w:r>
          </w:p>
        </w:tc>
      </w:tr>
      <w:tr w:rsidR="005B5885" w:rsidRPr="005B5885" w:rsidTr="001D14E8">
        <w:trPr>
          <w:trHeight w:val="288"/>
        </w:trPr>
        <w:tc>
          <w:tcPr>
            <w:tcW w:w="1843"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lastRenderedPageBreak/>
              <w:t>Fortune-telling</w:t>
            </w:r>
          </w:p>
        </w:tc>
        <w:tc>
          <w:tcPr>
            <w:tcW w:w="7229"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rPr>
                <w:rFonts w:ascii="Times New Roman" w:hAnsi="Times New Roman" w:cs="Times New Roman"/>
                <w:sz w:val="24"/>
                <w:szCs w:val="24"/>
                <w:lang w:val="en-US"/>
              </w:rPr>
            </w:pPr>
            <w:r w:rsidRPr="005B5885">
              <w:rPr>
                <w:rFonts w:ascii="Times New Roman" w:hAnsi="Times New Roman" w:cs="Times New Roman"/>
                <w:sz w:val="24"/>
                <w:szCs w:val="24"/>
                <w:lang w:val="en-US"/>
              </w:rPr>
              <w:t xml:space="preserve">I create this crazy fantasy they're going to fire you tomorrow which I know </w:t>
            </w:r>
            <w:r w:rsidRPr="005B5885">
              <w:rPr>
                <w:rFonts w:ascii="Times New Roman" w:hAnsi="Times New Roman" w:cs="Times New Roman"/>
                <w:b/>
                <w:i/>
                <w:sz w:val="24"/>
                <w:szCs w:val="24"/>
                <w:u w:val="single"/>
                <w:lang w:val="en-US"/>
              </w:rPr>
              <w:t>they will not</w:t>
            </w:r>
            <w:r w:rsidRPr="005B5885">
              <w:rPr>
                <w:rFonts w:ascii="Times New Roman" w:hAnsi="Times New Roman" w:cs="Times New Roman"/>
                <w:sz w:val="24"/>
                <w:szCs w:val="24"/>
                <w:lang w:val="en-US"/>
              </w:rPr>
              <w:t xml:space="preserve"> do. But really the main thing is I can't get the project done, </w:t>
            </w:r>
            <w:r w:rsidRPr="005B5885">
              <w:rPr>
                <w:rFonts w:ascii="Times New Roman" w:hAnsi="Times New Roman" w:cs="Times New Roman"/>
                <w:b/>
                <w:i/>
                <w:sz w:val="24"/>
                <w:szCs w:val="24"/>
                <w:u w:val="single"/>
                <w:lang w:val="en-US"/>
              </w:rPr>
              <w:t>I won’t</w:t>
            </w:r>
            <w:r w:rsidRPr="005B5885">
              <w:rPr>
                <w:rFonts w:ascii="Times New Roman" w:hAnsi="Times New Roman" w:cs="Times New Roman"/>
                <w:sz w:val="24"/>
                <w:szCs w:val="24"/>
                <w:lang w:val="en-US"/>
              </w:rPr>
              <w:t>. And it seems to me what gets in the way of your being clearer about what shaking you up is the shame about feeling so dependent and so sensitive to like smaller or larger</w:t>
            </w:r>
          </w:p>
        </w:tc>
      </w:tr>
      <w:tr w:rsidR="005B5885" w:rsidRPr="005B5885" w:rsidTr="001D14E8">
        <w:trPr>
          <w:trHeight w:val="288"/>
        </w:trPr>
        <w:tc>
          <w:tcPr>
            <w:tcW w:w="1843"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Overgeneralizing</w:t>
            </w:r>
          </w:p>
        </w:tc>
        <w:tc>
          <w:tcPr>
            <w:tcW w:w="7229"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rPr>
                <w:rFonts w:ascii="Times New Roman" w:hAnsi="Times New Roman" w:cs="Times New Roman"/>
                <w:sz w:val="24"/>
                <w:szCs w:val="24"/>
                <w:lang w:val="en-US"/>
              </w:rPr>
            </w:pPr>
            <w:r w:rsidRPr="005B5885">
              <w:rPr>
                <w:rFonts w:ascii="Times New Roman" w:hAnsi="Times New Roman" w:cs="Times New Roman"/>
                <w:sz w:val="24"/>
                <w:szCs w:val="24"/>
                <w:lang w:val="en-US"/>
              </w:rPr>
              <w:t>THERAPIST: They're inconsistent with (cross talk)</w:t>
            </w:r>
          </w:p>
          <w:p w:rsidR="005B5885" w:rsidRPr="005B5885" w:rsidRDefault="005B5885" w:rsidP="001D14E8">
            <w:pPr>
              <w:spacing w:before="240" w:after="0" w:line="276" w:lineRule="auto"/>
              <w:rPr>
                <w:rFonts w:ascii="Times New Roman" w:hAnsi="Times New Roman" w:cs="Times New Roman"/>
                <w:sz w:val="24"/>
                <w:szCs w:val="24"/>
                <w:lang w:val="en-US"/>
              </w:rPr>
            </w:pPr>
            <w:r w:rsidRPr="005B5885">
              <w:rPr>
                <w:rFonts w:ascii="Times New Roman" w:hAnsi="Times New Roman" w:cs="Times New Roman"/>
                <w:sz w:val="24"/>
                <w:szCs w:val="24"/>
                <w:lang w:val="en-US"/>
              </w:rPr>
              <w:t xml:space="preserve">CLIENT: are </w:t>
            </w:r>
            <w:r w:rsidRPr="005B5885">
              <w:rPr>
                <w:rFonts w:ascii="Times New Roman" w:hAnsi="Times New Roman" w:cs="Times New Roman"/>
                <w:b/>
                <w:i/>
                <w:sz w:val="24"/>
                <w:szCs w:val="24"/>
                <w:u w:val="single"/>
                <w:lang w:val="en-US"/>
              </w:rPr>
              <w:t>completely</w:t>
            </w:r>
            <w:r w:rsidRPr="005B5885">
              <w:rPr>
                <w:rFonts w:ascii="Times New Roman" w:hAnsi="Times New Roman" w:cs="Times New Roman"/>
                <w:sz w:val="24"/>
                <w:szCs w:val="24"/>
                <w:lang w:val="en-US"/>
              </w:rPr>
              <w:t xml:space="preserve"> consistent with decisions I've made. So I've just sort of intuitively without really necessarily being conscious of what I was doing, gravitated in this direction and yet was </w:t>
            </w:r>
            <w:r w:rsidRPr="005B5885">
              <w:rPr>
                <w:rFonts w:ascii="Times New Roman" w:hAnsi="Times New Roman" w:cs="Times New Roman"/>
                <w:b/>
                <w:i/>
                <w:sz w:val="24"/>
                <w:szCs w:val="24"/>
                <w:u w:val="single"/>
                <w:lang w:val="en-US"/>
              </w:rPr>
              <w:t>completely</w:t>
            </w:r>
            <w:r w:rsidRPr="005B5885">
              <w:rPr>
                <w:rFonts w:ascii="Times New Roman" w:hAnsi="Times New Roman" w:cs="Times New Roman"/>
                <w:sz w:val="24"/>
                <w:szCs w:val="24"/>
                <w:lang w:val="en-US"/>
              </w:rPr>
              <w:t xml:space="preserve"> uncommitted to doing what one had to be able to function effectively in this environment.</w:t>
            </w:r>
          </w:p>
        </w:tc>
      </w:tr>
      <w:tr w:rsidR="005B5885" w:rsidRPr="005B5885" w:rsidTr="001D14E8">
        <w:trPr>
          <w:trHeight w:val="288"/>
        </w:trPr>
        <w:tc>
          <w:tcPr>
            <w:tcW w:w="1843"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Personalizing</w:t>
            </w:r>
          </w:p>
        </w:tc>
        <w:tc>
          <w:tcPr>
            <w:tcW w:w="7229"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rPr>
                <w:rFonts w:ascii="Times New Roman" w:hAnsi="Times New Roman" w:cs="Times New Roman"/>
                <w:sz w:val="24"/>
                <w:szCs w:val="24"/>
                <w:lang w:val="en-US"/>
              </w:rPr>
            </w:pPr>
            <w:r w:rsidRPr="005B5885">
              <w:rPr>
                <w:rFonts w:ascii="Times New Roman" w:hAnsi="Times New Roman" w:cs="Times New Roman"/>
                <w:sz w:val="24"/>
                <w:szCs w:val="24"/>
                <w:lang w:val="en-US"/>
              </w:rPr>
              <w:t>She got very angry about this and I'm prone both apparently to feeling like it's</w:t>
            </w:r>
            <w:r w:rsidRPr="005B5885">
              <w:rPr>
                <w:rFonts w:ascii="Times New Roman" w:hAnsi="Times New Roman" w:cs="Times New Roman"/>
                <w:b/>
                <w:i/>
                <w:sz w:val="24"/>
                <w:szCs w:val="24"/>
                <w:u w:val="single"/>
                <w:lang w:val="en-US"/>
              </w:rPr>
              <w:t xml:space="preserve"> my fault</w:t>
            </w:r>
            <w:r w:rsidRPr="005B5885">
              <w:rPr>
                <w:rFonts w:ascii="Times New Roman" w:hAnsi="Times New Roman" w:cs="Times New Roman"/>
                <w:sz w:val="24"/>
                <w:szCs w:val="24"/>
                <w:lang w:val="en-US"/>
              </w:rPr>
              <w:t xml:space="preserve"> when somebody else feels pain automatically and actually causing them pain without really knowing it, or being aware unconsciously, supposedly. Maybe that's what's so difficult about this. It's like that's probably it. It's like the nightmare situation come true. I've kind of come to a consciousness that in fact it's usually not </w:t>
            </w:r>
            <w:r w:rsidRPr="005B5885">
              <w:rPr>
                <w:rFonts w:ascii="Times New Roman" w:hAnsi="Times New Roman" w:cs="Times New Roman"/>
                <w:b/>
                <w:i/>
                <w:sz w:val="24"/>
                <w:szCs w:val="24"/>
                <w:u w:val="single"/>
                <w:lang w:val="en-US"/>
              </w:rPr>
              <w:t>my fault</w:t>
            </w:r>
            <w:r w:rsidRPr="005B5885">
              <w:rPr>
                <w:rFonts w:ascii="Times New Roman" w:hAnsi="Times New Roman" w:cs="Times New Roman"/>
                <w:sz w:val="24"/>
                <w:szCs w:val="24"/>
                <w:lang w:val="en-US"/>
              </w:rPr>
              <w:t xml:space="preserve"> that when people feel pain and hurt I'm not the one who is responsible for it. And now all of a sudden, it is </w:t>
            </w:r>
            <w:r w:rsidRPr="005B5885">
              <w:rPr>
                <w:rFonts w:ascii="Times New Roman" w:hAnsi="Times New Roman" w:cs="Times New Roman"/>
                <w:b/>
                <w:i/>
                <w:sz w:val="24"/>
                <w:szCs w:val="24"/>
                <w:u w:val="single"/>
                <w:lang w:val="en-US"/>
              </w:rPr>
              <w:t>my responsibility</w:t>
            </w:r>
            <w:r w:rsidRPr="005B5885">
              <w:rPr>
                <w:rFonts w:ascii="Times New Roman" w:hAnsi="Times New Roman" w:cs="Times New Roman"/>
                <w:sz w:val="24"/>
                <w:szCs w:val="24"/>
                <w:lang w:val="en-US"/>
              </w:rPr>
              <w:t xml:space="preserve">. There is a very direct sense in which I really was not only culpable – no, was not only responsible, but actually culpable. Like I did something that was sort of morally wrong and caused pain and </w:t>
            </w:r>
            <w:r w:rsidRPr="005B5885">
              <w:rPr>
                <w:rFonts w:ascii="Times New Roman" w:hAnsi="Times New Roman" w:cs="Times New Roman"/>
                <w:b/>
                <w:i/>
                <w:sz w:val="24"/>
                <w:szCs w:val="24"/>
                <w:u w:val="single"/>
                <w:lang w:val="en-US"/>
              </w:rPr>
              <w:t>because of me</w:t>
            </w:r>
            <w:r w:rsidRPr="005B5885">
              <w:rPr>
                <w:rFonts w:ascii="Times New Roman" w:hAnsi="Times New Roman" w:cs="Times New Roman"/>
                <w:sz w:val="24"/>
                <w:szCs w:val="24"/>
                <w:lang w:val="en-US"/>
              </w:rPr>
              <w:t xml:space="preserve"> - </w:t>
            </w:r>
          </w:p>
        </w:tc>
      </w:tr>
      <w:tr w:rsidR="005B5885" w:rsidRPr="000D28E5" w:rsidTr="001D14E8">
        <w:trPr>
          <w:trHeight w:val="288"/>
        </w:trPr>
        <w:tc>
          <w:tcPr>
            <w:tcW w:w="1843" w:type="dxa"/>
            <w:tcBorders>
              <w:top w:val="nil"/>
              <w:left w:val="nil"/>
              <w:bottom w:val="nil"/>
              <w:right w:val="nil"/>
            </w:tcBorders>
            <w:shd w:val="clear" w:color="auto" w:fill="auto"/>
            <w:noWrap/>
            <w:vAlign w:val="bottom"/>
          </w:tcPr>
          <w:p w:rsidR="005B5885" w:rsidRPr="005B5885" w:rsidRDefault="005B5885" w:rsidP="001D14E8">
            <w:pPr>
              <w:spacing w:before="240" w:after="0" w:line="276" w:lineRule="auto"/>
              <w:rPr>
                <w:rFonts w:ascii="Times New Roman" w:eastAsia="Times New Roman" w:hAnsi="Times New Roman" w:cs="Times New Roman"/>
                <w:color w:val="000000"/>
                <w:sz w:val="24"/>
                <w:szCs w:val="24"/>
                <w:lang w:val="en-US" w:eastAsia="de-DE"/>
              </w:rPr>
            </w:pPr>
            <w:r w:rsidRPr="005B5885">
              <w:rPr>
                <w:rFonts w:ascii="Times New Roman" w:eastAsia="Times New Roman" w:hAnsi="Times New Roman" w:cs="Times New Roman"/>
                <w:color w:val="000000"/>
                <w:sz w:val="24"/>
                <w:szCs w:val="24"/>
                <w:lang w:val="en-US" w:eastAsia="de-DE"/>
              </w:rPr>
              <w:t>Should statements</w:t>
            </w:r>
          </w:p>
        </w:tc>
        <w:tc>
          <w:tcPr>
            <w:tcW w:w="7229" w:type="dxa"/>
            <w:tcBorders>
              <w:top w:val="nil"/>
              <w:left w:val="nil"/>
              <w:bottom w:val="nil"/>
              <w:right w:val="nil"/>
            </w:tcBorders>
            <w:shd w:val="clear" w:color="auto" w:fill="auto"/>
            <w:noWrap/>
            <w:vAlign w:val="center"/>
          </w:tcPr>
          <w:p w:rsidR="005B5885" w:rsidRPr="005B5885" w:rsidRDefault="005B5885" w:rsidP="001D14E8">
            <w:pPr>
              <w:spacing w:before="240" w:after="0" w:line="276" w:lineRule="auto"/>
              <w:rPr>
                <w:rFonts w:ascii="Times New Roman" w:hAnsi="Times New Roman" w:cs="Times New Roman"/>
                <w:sz w:val="24"/>
                <w:szCs w:val="24"/>
                <w:lang w:val="en-US"/>
              </w:rPr>
            </w:pPr>
            <w:r w:rsidRPr="005B5885">
              <w:rPr>
                <w:rFonts w:ascii="Times New Roman" w:hAnsi="Times New Roman" w:cs="Times New Roman"/>
                <w:sz w:val="24"/>
                <w:szCs w:val="24"/>
                <w:lang w:val="en-US"/>
              </w:rPr>
              <w:t xml:space="preserve">As we were talking, as you were reacting and reflecting on what I'd said, the thought in my mind was, ‘I really </w:t>
            </w:r>
            <w:r w:rsidRPr="005B5885">
              <w:rPr>
                <w:rFonts w:ascii="Times New Roman" w:hAnsi="Times New Roman" w:cs="Times New Roman"/>
                <w:b/>
                <w:i/>
                <w:sz w:val="24"/>
                <w:szCs w:val="24"/>
                <w:u w:val="single"/>
                <w:lang w:val="en-US"/>
              </w:rPr>
              <w:t>should</w:t>
            </w:r>
            <w:r w:rsidRPr="005B5885">
              <w:rPr>
                <w:rFonts w:ascii="Times New Roman" w:hAnsi="Times New Roman" w:cs="Times New Roman"/>
                <w:sz w:val="24"/>
                <w:szCs w:val="24"/>
                <w:lang w:val="en-US"/>
              </w:rPr>
              <w:t xml:space="preserve"> be working.' I'm really going to </w:t>
            </w:r>
            <w:r w:rsidRPr="005B5885">
              <w:rPr>
                <w:rFonts w:ascii="Times New Roman" w:hAnsi="Times New Roman" w:cs="Times New Roman"/>
                <w:b/>
                <w:i/>
                <w:sz w:val="24"/>
                <w:szCs w:val="24"/>
                <w:u w:val="single"/>
                <w:lang w:val="en-US"/>
              </w:rPr>
              <w:t>have to</w:t>
            </w:r>
            <w:r w:rsidRPr="005B5885">
              <w:rPr>
                <w:rFonts w:ascii="Times New Roman" w:hAnsi="Times New Roman" w:cs="Times New Roman"/>
                <w:sz w:val="24"/>
                <w:szCs w:val="24"/>
                <w:lang w:val="en-US"/>
              </w:rPr>
              <w:t xml:space="preserve"> run fast to get home to do work – work that I have not been able to do effectively for the last four weeks or so despite getting a fairly munificent tithe. </w:t>
            </w:r>
          </w:p>
        </w:tc>
      </w:tr>
    </w:tbl>
    <w:p w:rsidR="005B5885" w:rsidRPr="007F454D" w:rsidRDefault="005B5885" w:rsidP="007F454D">
      <w:pPr>
        <w:spacing w:line="480" w:lineRule="auto"/>
        <w:rPr>
          <w:rFonts w:ascii="Times New Roman" w:eastAsia="DengXian" w:hAnsi="Times New Roman" w:cs="Times New Roman"/>
          <w:lang w:val="en-US"/>
        </w:rPr>
      </w:pPr>
      <w:bookmarkStart w:id="1" w:name="_GoBack"/>
      <w:bookmarkEnd w:id="0"/>
      <w:bookmarkEnd w:id="1"/>
    </w:p>
    <w:sectPr w:rsidR="005B5885" w:rsidRPr="007F454D" w:rsidSect="005B58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85"/>
    <w:rsid w:val="000002FC"/>
    <w:rsid w:val="000045E0"/>
    <w:rsid w:val="00007447"/>
    <w:rsid w:val="000120C2"/>
    <w:rsid w:val="00025BE9"/>
    <w:rsid w:val="00026606"/>
    <w:rsid w:val="00030B95"/>
    <w:rsid w:val="00032146"/>
    <w:rsid w:val="0003350A"/>
    <w:rsid w:val="00044DEF"/>
    <w:rsid w:val="000454CB"/>
    <w:rsid w:val="00055A3D"/>
    <w:rsid w:val="00056A2A"/>
    <w:rsid w:val="000577B4"/>
    <w:rsid w:val="00063A8F"/>
    <w:rsid w:val="00063D09"/>
    <w:rsid w:val="00065079"/>
    <w:rsid w:val="000654BB"/>
    <w:rsid w:val="0006746D"/>
    <w:rsid w:val="0007274B"/>
    <w:rsid w:val="0007500A"/>
    <w:rsid w:val="00075FC5"/>
    <w:rsid w:val="00081D3C"/>
    <w:rsid w:val="0008309E"/>
    <w:rsid w:val="00086D8E"/>
    <w:rsid w:val="00086E8C"/>
    <w:rsid w:val="00092F4A"/>
    <w:rsid w:val="00093848"/>
    <w:rsid w:val="0009613F"/>
    <w:rsid w:val="00096377"/>
    <w:rsid w:val="00096406"/>
    <w:rsid w:val="000964B5"/>
    <w:rsid w:val="00096A99"/>
    <w:rsid w:val="000A0A1F"/>
    <w:rsid w:val="000A1562"/>
    <w:rsid w:val="000A3CAA"/>
    <w:rsid w:val="000A4910"/>
    <w:rsid w:val="000A4A72"/>
    <w:rsid w:val="000A5581"/>
    <w:rsid w:val="000B16E4"/>
    <w:rsid w:val="000B3512"/>
    <w:rsid w:val="000B6821"/>
    <w:rsid w:val="000C111F"/>
    <w:rsid w:val="000C305A"/>
    <w:rsid w:val="000D0C9D"/>
    <w:rsid w:val="000D2771"/>
    <w:rsid w:val="000D3809"/>
    <w:rsid w:val="000D60B2"/>
    <w:rsid w:val="000E07D8"/>
    <w:rsid w:val="000F16CC"/>
    <w:rsid w:val="000F23D1"/>
    <w:rsid w:val="000F5D4D"/>
    <w:rsid w:val="00102741"/>
    <w:rsid w:val="00105788"/>
    <w:rsid w:val="001075C9"/>
    <w:rsid w:val="00107AFC"/>
    <w:rsid w:val="0011210D"/>
    <w:rsid w:val="001133BA"/>
    <w:rsid w:val="00115D5C"/>
    <w:rsid w:val="00124A7B"/>
    <w:rsid w:val="00127D7B"/>
    <w:rsid w:val="0013100C"/>
    <w:rsid w:val="001331C4"/>
    <w:rsid w:val="00134FFB"/>
    <w:rsid w:val="00145FFA"/>
    <w:rsid w:val="00150390"/>
    <w:rsid w:val="00154348"/>
    <w:rsid w:val="00154BB5"/>
    <w:rsid w:val="00162165"/>
    <w:rsid w:val="00163AE3"/>
    <w:rsid w:val="00165DA2"/>
    <w:rsid w:val="00167311"/>
    <w:rsid w:val="001728AD"/>
    <w:rsid w:val="001747EA"/>
    <w:rsid w:val="00183237"/>
    <w:rsid w:val="00185857"/>
    <w:rsid w:val="00187F57"/>
    <w:rsid w:val="00196EDF"/>
    <w:rsid w:val="00197B54"/>
    <w:rsid w:val="001A37C4"/>
    <w:rsid w:val="001A490C"/>
    <w:rsid w:val="001B17F5"/>
    <w:rsid w:val="001B34F0"/>
    <w:rsid w:val="001B40EE"/>
    <w:rsid w:val="001D0013"/>
    <w:rsid w:val="001D00B5"/>
    <w:rsid w:val="001D403B"/>
    <w:rsid w:val="001D6401"/>
    <w:rsid w:val="001D6ED6"/>
    <w:rsid w:val="001E3A72"/>
    <w:rsid w:val="001E44AE"/>
    <w:rsid w:val="001F020D"/>
    <w:rsid w:val="001F05E3"/>
    <w:rsid w:val="001F1725"/>
    <w:rsid w:val="0020171B"/>
    <w:rsid w:val="00201BB0"/>
    <w:rsid w:val="00201F6C"/>
    <w:rsid w:val="002046F3"/>
    <w:rsid w:val="00204CA5"/>
    <w:rsid w:val="00205C4B"/>
    <w:rsid w:val="00206EDD"/>
    <w:rsid w:val="002120A0"/>
    <w:rsid w:val="0021245A"/>
    <w:rsid w:val="00215E51"/>
    <w:rsid w:val="002168F2"/>
    <w:rsid w:val="00216B50"/>
    <w:rsid w:val="0021728C"/>
    <w:rsid w:val="00220959"/>
    <w:rsid w:val="00224907"/>
    <w:rsid w:val="00230477"/>
    <w:rsid w:val="00231225"/>
    <w:rsid w:val="0023155E"/>
    <w:rsid w:val="002329BF"/>
    <w:rsid w:val="002437E5"/>
    <w:rsid w:val="002468FA"/>
    <w:rsid w:val="00246F54"/>
    <w:rsid w:val="002530AA"/>
    <w:rsid w:val="002533DC"/>
    <w:rsid w:val="00261C0A"/>
    <w:rsid w:val="00262ADB"/>
    <w:rsid w:val="0027369B"/>
    <w:rsid w:val="00277F4C"/>
    <w:rsid w:val="00280172"/>
    <w:rsid w:val="00287CD2"/>
    <w:rsid w:val="002920AA"/>
    <w:rsid w:val="002926CD"/>
    <w:rsid w:val="0029298D"/>
    <w:rsid w:val="00292BE1"/>
    <w:rsid w:val="00293508"/>
    <w:rsid w:val="00294BE0"/>
    <w:rsid w:val="002A3BE9"/>
    <w:rsid w:val="002A600A"/>
    <w:rsid w:val="002B140B"/>
    <w:rsid w:val="002B3276"/>
    <w:rsid w:val="002B3C45"/>
    <w:rsid w:val="002C20C9"/>
    <w:rsid w:val="002C4D7E"/>
    <w:rsid w:val="002C5379"/>
    <w:rsid w:val="002C58F1"/>
    <w:rsid w:val="002C5CDD"/>
    <w:rsid w:val="002D3775"/>
    <w:rsid w:val="002D3D4E"/>
    <w:rsid w:val="002D7E08"/>
    <w:rsid w:val="002E262D"/>
    <w:rsid w:val="002E6045"/>
    <w:rsid w:val="002F7EDE"/>
    <w:rsid w:val="00300000"/>
    <w:rsid w:val="00300DFE"/>
    <w:rsid w:val="00303D12"/>
    <w:rsid w:val="00304180"/>
    <w:rsid w:val="00304602"/>
    <w:rsid w:val="00306539"/>
    <w:rsid w:val="00310A63"/>
    <w:rsid w:val="0031175A"/>
    <w:rsid w:val="00311B14"/>
    <w:rsid w:val="0031277B"/>
    <w:rsid w:val="00315B80"/>
    <w:rsid w:val="00315C51"/>
    <w:rsid w:val="00322ACF"/>
    <w:rsid w:val="00323E22"/>
    <w:rsid w:val="00334F63"/>
    <w:rsid w:val="00337E80"/>
    <w:rsid w:val="00337EB1"/>
    <w:rsid w:val="00340500"/>
    <w:rsid w:val="003500F4"/>
    <w:rsid w:val="00351073"/>
    <w:rsid w:val="003554F0"/>
    <w:rsid w:val="003604A5"/>
    <w:rsid w:val="00361D8E"/>
    <w:rsid w:val="00361FF2"/>
    <w:rsid w:val="003631B5"/>
    <w:rsid w:val="003640BB"/>
    <w:rsid w:val="003672B4"/>
    <w:rsid w:val="00374966"/>
    <w:rsid w:val="0037721D"/>
    <w:rsid w:val="003800E8"/>
    <w:rsid w:val="0038051B"/>
    <w:rsid w:val="003925C8"/>
    <w:rsid w:val="003941D2"/>
    <w:rsid w:val="00396CA1"/>
    <w:rsid w:val="003A18BF"/>
    <w:rsid w:val="003A4966"/>
    <w:rsid w:val="003A53D7"/>
    <w:rsid w:val="003A6D93"/>
    <w:rsid w:val="003B3115"/>
    <w:rsid w:val="003B38AC"/>
    <w:rsid w:val="003B3A39"/>
    <w:rsid w:val="003B3B37"/>
    <w:rsid w:val="003B4E85"/>
    <w:rsid w:val="003B74F4"/>
    <w:rsid w:val="003B7A4A"/>
    <w:rsid w:val="003C0A2E"/>
    <w:rsid w:val="003C0AC2"/>
    <w:rsid w:val="003C0B95"/>
    <w:rsid w:val="003D75C5"/>
    <w:rsid w:val="003E089C"/>
    <w:rsid w:val="003E0988"/>
    <w:rsid w:val="003E167D"/>
    <w:rsid w:val="003E16D5"/>
    <w:rsid w:val="003E1B29"/>
    <w:rsid w:val="003F0A2C"/>
    <w:rsid w:val="003F7ED4"/>
    <w:rsid w:val="003F7F54"/>
    <w:rsid w:val="00400689"/>
    <w:rsid w:val="00401671"/>
    <w:rsid w:val="004051FF"/>
    <w:rsid w:val="004079DB"/>
    <w:rsid w:val="00407D16"/>
    <w:rsid w:val="004100DD"/>
    <w:rsid w:val="00411DE2"/>
    <w:rsid w:val="00412A24"/>
    <w:rsid w:val="00414D3E"/>
    <w:rsid w:val="00415713"/>
    <w:rsid w:val="0042448B"/>
    <w:rsid w:val="00425139"/>
    <w:rsid w:val="00436D6E"/>
    <w:rsid w:val="004378BF"/>
    <w:rsid w:val="00441A0A"/>
    <w:rsid w:val="00443819"/>
    <w:rsid w:val="00447CCA"/>
    <w:rsid w:val="00453C6A"/>
    <w:rsid w:val="00453E44"/>
    <w:rsid w:val="00454514"/>
    <w:rsid w:val="00463169"/>
    <w:rsid w:val="00463EF0"/>
    <w:rsid w:val="00464099"/>
    <w:rsid w:val="0046614F"/>
    <w:rsid w:val="0047143B"/>
    <w:rsid w:val="00471904"/>
    <w:rsid w:val="00480E78"/>
    <w:rsid w:val="0048120B"/>
    <w:rsid w:val="0048431F"/>
    <w:rsid w:val="004856BD"/>
    <w:rsid w:val="00491063"/>
    <w:rsid w:val="004911AA"/>
    <w:rsid w:val="004915F7"/>
    <w:rsid w:val="004928A8"/>
    <w:rsid w:val="004933BA"/>
    <w:rsid w:val="00493485"/>
    <w:rsid w:val="004943D7"/>
    <w:rsid w:val="004964DF"/>
    <w:rsid w:val="004A0B2C"/>
    <w:rsid w:val="004A320E"/>
    <w:rsid w:val="004A39FD"/>
    <w:rsid w:val="004A64C5"/>
    <w:rsid w:val="004A6A89"/>
    <w:rsid w:val="004C2B57"/>
    <w:rsid w:val="004C52AA"/>
    <w:rsid w:val="004C54FC"/>
    <w:rsid w:val="004C63EE"/>
    <w:rsid w:val="004C7B9D"/>
    <w:rsid w:val="004D3859"/>
    <w:rsid w:val="004D4456"/>
    <w:rsid w:val="004D5FDC"/>
    <w:rsid w:val="004D7D28"/>
    <w:rsid w:val="004E24DB"/>
    <w:rsid w:val="004F079B"/>
    <w:rsid w:val="004F0BE0"/>
    <w:rsid w:val="004F0C96"/>
    <w:rsid w:val="004F3F6E"/>
    <w:rsid w:val="004F7C1F"/>
    <w:rsid w:val="00504127"/>
    <w:rsid w:val="00505372"/>
    <w:rsid w:val="005130C2"/>
    <w:rsid w:val="00513253"/>
    <w:rsid w:val="00513708"/>
    <w:rsid w:val="0051542D"/>
    <w:rsid w:val="0052064D"/>
    <w:rsid w:val="0052141C"/>
    <w:rsid w:val="005220F7"/>
    <w:rsid w:val="00527CD1"/>
    <w:rsid w:val="0053125A"/>
    <w:rsid w:val="005317A1"/>
    <w:rsid w:val="00532CE5"/>
    <w:rsid w:val="005330CA"/>
    <w:rsid w:val="0053351B"/>
    <w:rsid w:val="005360D5"/>
    <w:rsid w:val="00542CA7"/>
    <w:rsid w:val="0054475B"/>
    <w:rsid w:val="005478CE"/>
    <w:rsid w:val="0055459C"/>
    <w:rsid w:val="00556C48"/>
    <w:rsid w:val="005604A3"/>
    <w:rsid w:val="005617C8"/>
    <w:rsid w:val="00561C6D"/>
    <w:rsid w:val="0057027D"/>
    <w:rsid w:val="00572D2A"/>
    <w:rsid w:val="005743C0"/>
    <w:rsid w:val="00575463"/>
    <w:rsid w:val="0057585B"/>
    <w:rsid w:val="0058100D"/>
    <w:rsid w:val="00582D8F"/>
    <w:rsid w:val="00584A2E"/>
    <w:rsid w:val="0058749A"/>
    <w:rsid w:val="00590269"/>
    <w:rsid w:val="005908AC"/>
    <w:rsid w:val="00592F96"/>
    <w:rsid w:val="00594E3A"/>
    <w:rsid w:val="005A365C"/>
    <w:rsid w:val="005A65FE"/>
    <w:rsid w:val="005B10A3"/>
    <w:rsid w:val="005B5885"/>
    <w:rsid w:val="005C2533"/>
    <w:rsid w:val="005C4FAD"/>
    <w:rsid w:val="005D01A5"/>
    <w:rsid w:val="005D1B97"/>
    <w:rsid w:val="005E05F4"/>
    <w:rsid w:val="005E18E1"/>
    <w:rsid w:val="005E464B"/>
    <w:rsid w:val="005E4E0F"/>
    <w:rsid w:val="005F1550"/>
    <w:rsid w:val="005F1F3D"/>
    <w:rsid w:val="00600D88"/>
    <w:rsid w:val="00602955"/>
    <w:rsid w:val="00602A43"/>
    <w:rsid w:val="006035BB"/>
    <w:rsid w:val="006053C3"/>
    <w:rsid w:val="00611B67"/>
    <w:rsid w:val="00612293"/>
    <w:rsid w:val="00613A9A"/>
    <w:rsid w:val="006161A1"/>
    <w:rsid w:val="006174BF"/>
    <w:rsid w:val="00624C81"/>
    <w:rsid w:val="00626AD0"/>
    <w:rsid w:val="00633250"/>
    <w:rsid w:val="006349BE"/>
    <w:rsid w:val="00637772"/>
    <w:rsid w:val="006409D2"/>
    <w:rsid w:val="0064413E"/>
    <w:rsid w:val="006476B3"/>
    <w:rsid w:val="00661549"/>
    <w:rsid w:val="00665240"/>
    <w:rsid w:val="006654EF"/>
    <w:rsid w:val="00670F5C"/>
    <w:rsid w:val="006718B1"/>
    <w:rsid w:val="00674EB5"/>
    <w:rsid w:val="00680F60"/>
    <w:rsid w:val="006817CC"/>
    <w:rsid w:val="00691ABE"/>
    <w:rsid w:val="00696374"/>
    <w:rsid w:val="006A463B"/>
    <w:rsid w:val="006A51F3"/>
    <w:rsid w:val="006A53BB"/>
    <w:rsid w:val="006A731D"/>
    <w:rsid w:val="006B1265"/>
    <w:rsid w:val="006B1B3B"/>
    <w:rsid w:val="006B218B"/>
    <w:rsid w:val="006C0FFB"/>
    <w:rsid w:val="006C3779"/>
    <w:rsid w:val="006C43E8"/>
    <w:rsid w:val="006C5274"/>
    <w:rsid w:val="006D2F33"/>
    <w:rsid w:val="006D4DE8"/>
    <w:rsid w:val="006D65AE"/>
    <w:rsid w:val="006D6ED1"/>
    <w:rsid w:val="006E2DC0"/>
    <w:rsid w:val="006E2F0F"/>
    <w:rsid w:val="006E4843"/>
    <w:rsid w:val="006E61A2"/>
    <w:rsid w:val="006F0365"/>
    <w:rsid w:val="006F0D35"/>
    <w:rsid w:val="006F28A4"/>
    <w:rsid w:val="006F4513"/>
    <w:rsid w:val="006F4FAB"/>
    <w:rsid w:val="006F705C"/>
    <w:rsid w:val="00703D5B"/>
    <w:rsid w:val="00704916"/>
    <w:rsid w:val="007066EA"/>
    <w:rsid w:val="007141ED"/>
    <w:rsid w:val="0071642D"/>
    <w:rsid w:val="00721C6A"/>
    <w:rsid w:val="007223BD"/>
    <w:rsid w:val="007348A7"/>
    <w:rsid w:val="00740CF8"/>
    <w:rsid w:val="00740EBE"/>
    <w:rsid w:val="00740FAA"/>
    <w:rsid w:val="00743D99"/>
    <w:rsid w:val="00747EF0"/>
    <w:rsid w:val="00763E3A"/>
    <w:rsid w:val="0076443F"/>
    <w:rsid w:val="0077512F"/>
    <w:rsid w:val="00775A3C"/>
    <w:rsid w:val="00781E4F"/>
    <w:rsid w:val="00782222"/>
    <w:rsid w:val="00785AB8"/>
    <w:rsid w:val="00786582"/>
    <w:rsid w:val="0078659F"/>
    <w:rsid w:val="00786AF3"/>
    <w:rsid w:val="00791332"/>
    <w:rsid w:val="00792F84"/>
    <w:rsid w:val="00793C2C"/>
    <w:rsid w:val="00795724"/>
    <w:rsid w:val="0079583E"/>
    <w:rsid w:val="007A1941"/>
    <w:rsid w:val="007A3BCC"/>
    <w:rsid w:val="007A7605"/>
    <w:rsid w:val="007B1A17"/>
    <w:rsid w:val="007B79B9"/>
    <w:rsid w:val="007C1DA7"/>
    <w:rsid w:val="007C41BC"/>
    <w:rsid w:val="007C469C"/>
    <w:rsid w:val="007C60FC"/>
    <w:rsid w:val="007D1DB3"/>
    <w:rsid w:val="007D4E15"/>
    <w:rsid w:val="007D5231"/>
    <w:rsid w:val="007E17D4"/>
    <w:rsid w:val="007E41FF"/>
    <w:rsid w:val="007E5748"/>
    <w:rsid w:val="007E5873"/>
    <w:rsid w:val="007F3A90"/>
    <w:rsid w:val="007F4333"/>
    <w:rsid w:val="007F454D"/>
    <w:rsid w:val="00803069"/>
    <w:rsid w:val="00806E5D"/>
    <w:rsid w:val="00811945"/>
    <w:rsid w:val="00814448"/>
    <w:rsid w:val="00817D9D"/>
    <w:rsid w:val="008210AA"/>
    <w:rsid w:val="00821AC7"/>
    <w:rsid w:val="0082374C"/>
    <w:rsid w:val="00824ED0"/>
    <w:rsid w:val="00826858"/>
    <w:rsid w:val="0082726F"/>
    <w:rsid w:val="00827CE2"/>
    <w:rsid w:val="0084129D"/>
    <w:rsid w:val="00841F58"/>
    <w:rsid w:val="00842E32"/>
    <w:rsid w:val="00846945"/>
    <w:rsid w:val="0085068E"/>
    <w:rsid w:val="008515BE"/>
    <w:rsid w:val="00856F64"/>
    <w:rsid w:val="00863A66"/>
    <w:rsid w:val="0086452F"/>
    <w:rsid w:val="00866CEA"/>
    <w:rsid w:val="008678DD"/>
    <w:rsid w:val="008741B6"/>
    <w:rsid w:val="00874C7A"/>
    <w:rsid w:val="00881989"/>
    <w:rsid w:val="008841A1"/>
    <w:rsid w:val="00886084"/>
    <w:rsid w:val="008923BE"/>
    <w:rsid w:val="0089523F"/>
    <w:rsid w:val="008A0331"/>
    <w:rsid w:val="008A1A14"/>
    <w:rsid w:val="008A3D06"/>
    <w:rsid w:val="008A50E2"/>
    <w:rsid w:val="008A701B"/>
    <w:rsid w:val="008B08BD"/>
    <w:rsid w:val="008B1361"/>
    <w:rsid w:val="008B354D"/>
    <w:rsid w:val="008B35CB"/>
    <w:rsid w:val="008B6AA5"/>
    <w:rsid w:val="008C0E83"/>
    <w:rsid w:val="008C2261"/>
    <w:rsid w:val="008C56A5"/>
    <w:rsid w:val="008C5CCA"/>
    <w:rsid w:val="008C6326"/>
    <w:rsid w:val="008D00F0"/>
    <w:rsid w:val="008D4D5B"/>
    <w:rsid w:val="008E317C"/>
    <w:rsid w:val="008E4328"/>
    <w:rsid w:val="008E4FDC"/>
    <w:rsid w:val="008F17A0"/>
    <w:rsid w:val="008F257D"/>
    <w:rsid w:val="008F2766"/>
    <w:rsid w:val="009046A9"/>
    <w:rsid w:val="00912760"/>
    <w:rsid w:val="00915059"/>
    <w:rsid w:val="0091587D"/>
    <w:rsid w:val="00920F80"/>
    <w:rsid w:val="0092386A"/>
    <w:rsid w:val="00931A37"/>
    <w:rsid w:val="0093229F"/>
    <w:rsid w:val="0093238A"/>
    <w:rsid w:val="009339FA"/>
    <w:rsid w:val="00934522"/>
    <w:rsid w:val="0093495E"/>
    <w:rsid w:val="009355B9"/>
    <w:rsid w:val="00941419"/>
    <w:rsid w:val="0094261B"/>
    <w:rsid w:val="009456DB"/>
    <w:rsid w:val="00950CAC"/>
    <w:rsid w:val="0095448B"/>
    <w:rsid w:val="009600E2"/>
    <w:rsid w:val="00962249"/>
    <w:rsid w:val="00966EE8"/>
    <w:rsid w:val="009675F3"/>
    <w:rsid w:val="00970AB4"/>
    <w:rsid w:val="00971683"/>
    <w:rsid w:val="00971D14"/>
    <w:rsid w:val="009728BF"/>
    <w:rsid w:val="0097359D"/>
    <w:rsid w:val="009742C3"/>
    <w:rsid w:val="00975DC3"/>
    <w:rsid w:val="009840FC"/>
    <w:rsid w:val="0098673B"/>
    <w:rsid w:val="00987969"/>
    <w:rsid w:val="009902EA"/>
    <w:rsid w:val="00990389"/>
    <w:rsid w:val="009924BE"/>
    <w:rsid w:val="00997369"/>
    <w:rsid w:val="009A1414"/>
    <w:rsid w:val="009A5F35"/>
    <w:rsid w:val="009A7770"/>
    <w:rsid w:val="009B15A0"/>
    <w:rsid w:val="009B29CA"/>
    <w:rsid w:val="009B5388"/>
    <w:rsid w:val="009C4EFB"/>
    <w:rsid w:val="009D2B54"/>
    <w:rsid w:val="009D2F17"/>
    <w:rsid w:val="009D2F26"/>
    <w:rsid w:val="009E2B4D"/>
    <w:rsid w:val="009E2D15"/>
    <w:rsid w:val="009F230A"/>
    <w:rsid w:val="009F554C"/>
    <w:rsid w:val="009F5EF7"/>
    <w:rsid w:val="00A05A51"/>
    <w:rsid w:val="00A07820"/>
    <w:rsid w:val="00A1493F"/>
    <w:rsid w:val="00A151BD"/>
    <w:rsid w:val="00A227EE"/>
    <w:rsid w:val="00A22EF7"/>
    <w:rsid w:val="00A270D0"/>
    <w:rsid w:val="00A341A2"/>
    <w:rsid w:val="00A4122F"/>
    <w:rsid w:val="00A43EB9"/>
    <w:rsid w:val="00A455B0"/>
    <w:rsid w:val="00A55BD3"/>
    <w:rsid w:val="00A602F7"/>
    <w:rsid w:val="00A609C1"/>
    <w:rsid w:val="00A60BFC"/>
    <w:rsid w:val="00A61D54"/>
    <w:rsid w:val="00A62393"/>
    <w:rsid w:val="00A62F04"/>
    <w:rsid w:val="00A65B34"/>
    <w:rsid w:val="00A66059"/>
    <w:rsid w:val="00A7129E"/>
    <w:rsid w:val="00A71BA1"/>
    <w:rsid w:val="00A74C78"/>
    <w:rsid w:val="00A75439"/>
    <w:rsid w:val="00A75A32"/>
    <w:rsid w:val="00A76E5C"/>
    <w:rsid w:val="00A85766"/>
    <w:rsid w:val="00A86916"/>
    <w:rsid w:val="00A8746B"/>
    <w:rsid w:val="00A9509A"/>
    <w:rsid w:val="00A95CE2"/>
    <w:rsid w:val="00A96DC5"/>
    <w:rsid w:val="00AA1305"/>
    <w:rsid w:val="00AA20FB"/>
    <w:rsid w:val="00AA2632"/>
    <w:rsid w:val="00AA2B41"/>
    <w:rsid w:val="00AB28C4"/>
    <w:rsid w:val="00AB3E62"/>
    <w:rsid w:val="00AB43C8"/>
    <w:rsid w:val="00AB4501"/>
    <w:rsid w:val="00AC1074"/>
    <w:rsid w:val="00AC2F10"/>
    <w:rsid w:val="00AD01BA"/>
    <w:rsid w:val="00AD0967"/>
    <w:rsid w:val="00AD2EFB"/>
    <w:rsid w:val="00AD319F"/>
    <w:rsid w:val="00AD3296"/>
    <w:rsid w:val="00AD69D5"/>
    <w:rsid w:val="00AE0654"/>
    <w:rsid w:val="00AE4FC5"/>
    <w:rsid w:val="00AF1E8B"/>
    <w:rsid w:val="00AF23E6"/>
    <w:rsid w:val="00AF45EE"/>
    <w:rsid w:val="00AF5936"/>
    <w:rsid w:val="00AF5FFE"/>
    <w:rsid w:val="00AF6D2F"/>
    <w:rsid w:val="00B008BE"/>
    <w:rsid w:val="00B00EC5"/>
    <w:rsid w:val="00B065BE"/>
    <w:rsid w:val="00B11780"/>
    <w:rsid w:val="00B121E5"/>
    <w:rsid w:val="00B1356F"/>
    <w:rsid w:val="00B14C1D"/>
    <w:rsid w:val="00B167DE"/>
    <w:rsid w:val="00B22FE6"/>
    <w:rsid w:val="00B26283"/>
    <w:rsid w:val="00B3282B"/>
    <w:rsid w:val="00B400D3"/>
    <w:rsid w:val="00B41B23"/>
    <w:rsid w:val="00B42855"/>
    <w:rsid w:val="00B45DF4"/>
    <w:rsid w:val="00B51E02"/>
    <w:rsid w:val="00B528DB"/>
    <w:rsid w:val="00B57873"/>
    <w:rsid w:val="00B63D0A"/>
    <w:rsid w:val="00B708B1"/>
    <w:rsid w:val="00B73080"/>
    <w:rsid w:val="00B76936"/>
    <w:rsid w:val="00B77156"/>
    <w:rsid w:val="00B77F02"/>
    <w:rsid w:val="00B80F1B"/>
    <w:rsid w:val="00B81DA8"/>
    <w:rsid w:val="00B85D2A"/>
    <w:rsid w:val="00B86F4F"/>
    <w:rsid w:val="00B907E4"/>
    <w:rsid w:val="00B93500"/>
    <w:rsid w:val="00B977F3"/>
    <w:rsid w:val="00BA1DB3"/>
    <w:rsid w:val="00BA653F"/>
    <w:rsid w:val="00BA68FB"/>
    <w:rsid w:val="00BA7AE7"/>
    <w:rsid w:val="00BB657D"/>
    <w:rsid w:val="00BC15E7"/>
    <w:rsid w:val="00BC2686"/>
    <w:rsid w:val="00BC5A87"/>
    <w:rsid w:val="00BD12CC"/>
    <w:rsid w:val="00BD2649"/>
    <w:rsid w:val="00BE6805"/>
    <w:rsid w:val="00BE7876"/>
    <w:rsid w:val="00BF0464"/>
    <w:rsid w:val="00BF374F"/>
    <w:rsid w:val="00BF3C67"/>
    <w:rsid w:val="00BF44A1"/>
    <w:rsid w:val="00BF531A"/>
    <w:rsid w:val="00BF5AC3"/>
    <w:rsid w:val="00C057C7"/>
    <w:rsid w:val="00C05D4A"/>
    <w:rsid w:val="00C06031"/>
    <w:rsid w:val="00C2020D"/>
    <w:rsid w:val="00C22C22"/>
    <w:rsid w:val="00C23636"/>
    <w:rsid w:val="00C23836"/>
    <w:rsid w:val="00C23D11"/>
    <w:rsid w:val="00C30D24"/>
    <w:rsid w:val="00C4359A"/>
    <w:rsid w:val="00C47CC5"/>
    <w:rsid w:val="00C55487"/>
    <w:rsid w:val="00C55593"/>
    <w:rsid w:val="00C5776B"/>
    <w:rsid w:val="00C57C8D"/>
    <w:rsid w:val="00C6137E"/>
    <w:rsid w:val="00C64B3A"/>
    <w:rsid w:val="00C65181"/>
    <w:rsid w:val="00C654CD"/>
    <w:rsid w:val="00C7146E"/>
    <w:rsid w:val="00C71A80"/>
    <w:rsid w:val="00C73BF9"/>
    <w:rsid w:val="00C75542"/>
    <w:rsid w:val="00C760CE"/>
    <w:rsid w:val="00C76FBF"/>
    <w:rsid w:val="00C83331"/>
    <w:rsid w:val="00C83B17"/>
    <w:rsid w:val="00C84635"/>
    <w:rsid w:val="00C8571C"/>
    <w:rsid w:val="00C9011C"/>
    <w:rsid w:val="00C9156C"/>
    <w:rsid w:val="00C9179F"/>
    <w:rsid w:val="00C9198B"/>
    <w:rsid w:val="00C92875"/>
    <w:rsid w:val="00C94A95"/>
    <w:rsid w:val="00C96276"/>
    <w:rsid w:val="00CA3FB3"/>
    <w:rsid w:val="00CA580E"/>
    <w:rsid w:val="00CB0DCE"/>
    <w:rsid w:val="00CB3D63"/>
    <w:rsid w:val="00CC4AC5"/>
    <w:rsid w:val="00CC572F"/>
    <w:rsid w:val="00CC724A"/>
    <w:rsid w:val="00CD08EC"/>
    <w:rsid w:val="00CD1C1E"/>
    <w:rsid w:val="00CD4CD9"/>
    <w:rsid w:val="00CE70B8"/>
    <w:rsid w:val="00CF335B"/>
    <w:rsid w:val="00CF3A22"/>
    <w:rsid w:val="00CF67B3"/>
    <w:rsid w:val="00CF72AB"/>
    <w:rsid w:val="00CF7456"/>
    <w:rsid w:val="00CF7C87"/>
    <w:rsid w:val="00D003AC"/>
    <w:rsid w:val="00D01869"/>
    <w:rsid w:val="00D04466"/>
    <w:rsid w:val="00D07634"/>
    <w:rsid w:val="00D1585F"/>
    <w:rsid w:val="00D16894"/>
    <w:rsid w:val="00D23DAA"/>
    <w:rsid w:val="00D25042"/>
    <w:rsid w:val="00D25D23"/>
    <w:rsid w:val="00D26591"/>
    <w:rsid w:val="00D30725"/>
    <w:rsid w:val="00D32290"/>
    <w:rsid w:val="00D34CAC"/>
    <w:rsid w:val="00D354BB"/>
    <w:rsid w:val="00D3790B"/>
    <w:rsid w:val="00D43CD2"/>
    <w:rsid w:val="00D4498E"/>
    <w:rsid w:val="00D477E7"/>
    <w:rsid w:val="00D50A18"/>
    <w:rsid w:val="00D545C4"/>
    <w:rsid w:val="00D5555A"/>
    <w:rsid w:val="00D57503"/>
    <w:rsid w:val="00D5757B"/>
    <w:rsid w:val="00D57E67"/>
    <w:rsid w:val="00D63A26"/>
    <w:rsid w:val="00D63B18"/>
    <w:rsid w:val="00D86441"/>
    <w:rsid w:val="00D96913"/>
    <w:rsid w:val="00D974D9"/>
    <w:rsid w:val="00D97779"/>
    <w:rsid w:val="00DA26EA"/>
    <w:rsid w:val="00DA277C"/>
    <w:rsid w:val="00DB4F79"/>
    <w:rsid w:val="00DB6D8A"/>
    <w:rsid w:val="00DC0221"/>
    <w:rsid w:val="00DD18A3"/>
    <w:rsid w:val="00DD36C7"/>
    <w:rsid w:val="00DD3DDA"/>
    <w:rsid w:val="00DE0B07"/>
    <w:rsid w:val="00DE1D01"/>
    <w:rsid w:val="00DE247B"/>
    <w:rsid w:val="00DE45BC"/>
    <w:rsid w:val="00DE5D71"/>
    <w:rsid w:val="00DE5EEC"/>
    <w:rsid w:val="00DE5F74"/>
    <w:rsid w:val="00DE60FE"/>
    <w:rsid w:val="00DF5E1F"/>
    <w:rsid w:val="00E00AB3"/>
    <w:rsid w:val="00E02910"/>
    <w:rsid w:val="00E1002B"/>
    <w:rsid w:val="00E146BB"/>
    <w:rsid w:val="00E156F0"/>
    <w:rsid w:val="00E17F2D"/>
    <w:rsid w:val="00E2527F"/>
    <w:rsid w:val="00E36E27"/>
    <w:rsid w:val="00E373B9"/>
    <w:rsid w:val="00E42876"/>
    <w:rsid w:val="00E42B25"/>
    <w:rsid w:val="00E4661F"/>
    <w:rsid w:val="00E46789"/>
    <w:rsid w:val="00E56C13"/>
    <w:rsid w:val="00E677CD"/>
    <w:rsid w:val="00E70BC5"/>
    <w:rsid w:val="00E71CF6"/>
    <w:rsid w:val="00E758CE"/>
    <w:rsid w:val="00E75ABC"/>
    <w:rsid w:val="00E7708A"/>
    <w:rsid w:val="00E80568"/>
    <w:rsid w:val="00E80D24"/>
    <w:rsid w:val="00E816CA"/>
    <w:rsid w:val="00E83BC2"/>
    <w:rsid w:val="00E91492"/>
    <w:rsid w:val="00EB12E3"/>
    <w:rsid w:val="00EB271B"/>
    <w:rsid w:val="00EB3488"/>
    <w:rsid w:val="00EB36FC"/>
    <w:rsid w:val="00EB39AD"/>
    <w:rsid w:val="00EC2080"/>
    <w:rsid w:val="00EC2309"/>
    <w:rsid w:val="00EC280B"/>
    <w:rsid w:val="00EC320F"/>
    <w:rsid w:val="00EC5610"/>
    <w:rsid w:val="00EC649B"/>
    <w:rsid w:val="00EC68EA"/>
    <w:rsid w:val="00ED5E6B"/>
    <w:rsid w:val="00ED65DD"/>
    <w:rsid w:val="00ED7A33"/>
    <w:rsid w:val="00EE0685"/>
    <w:rsid w:val="00EE0D57"/>
    <w:rsid w:val="00EE52C0"/>
    <w:rsid w:val="00EE5E25"/>
    <w:rsid w:val="00EE6585"/>
    <w:rsid w:val="00EF2033"/>
    <w:rsid w:val="00EF2181"/>
    <w:rsid w:val="00EF2315"/>
    <w:rsid w:val="00F0357F"/>
    <w:rsid w:val="00F05D91"/>
    <w:rsid w:val="00F06752"/>
    <w:rsid w:val="00F067B3"/>
    <w:rsid w:val="00F108CE"/>
    <w:rsid w:val="00F10E18"/>
    <w:rsid w:val="00F117CE"/>
    <w:rsid w:val="00F12FFB"/>
    <w:rsid w:val="00F15898"/>
    <w:rsid w:val="00F17E32"/>
    <w:rsid w:val="00F20538"/>
    <w:rsid w:val="00F211E6"/>
    <w:rsid w:val="00F22062"/>
    <w:rsid w:val="00F23B59"/>
    <w:rsid w:val="00F23C67"/>
    <w:rsid w:val="00F25809"/>
    <w:rsid w:val="00F26AA4"/>
    <w:rsid w:val="00F320CC"/>
    <w:rsid w:val="00F34918"/>
    <w:rsid w:val="00F409F2"/>
    <w:rsid w:val="00F45B78"/>
    <w:rsid w:val="00F4623E"/>
    <w:rsid w:val="00F47024"/>
    <w:rsid w:val="00F475A0"/>
    <w:rsid w:val="00F52BD8"/>
    <w:rsid w:val="00F52C2D"/>
    <w:rsid w:val="00F52C78"/>
    <w:rsid w:val="00F610E9"/>
    <w:rsid w:val="00F6234D"/>
    <w:rsid w:val="00F62A80"/>
    <w:rsid w:val="00F63610"/>
    <w:rsid w:val="00F63D86"/>
    <w:rsid w:val="00F70F5D"/>
    <w:rsid w:val="00F714AA"/>
    <w:rsid w:val="00F72B17"/>
    <w:rsid w:val="00F75149"/>
    <w:rsid w:val="00F8133A"/>
    <w:rsid w:val="00F82488"/>
    <w:rsid w:val="00F82546"/>
    <w:rsid w:val="00F847DA"/>
    <w:rsid w:val="00F86276"/>
    <w:rsid w:val="00F9192B"/>
    <w:rsid w:val="00F9463F"/>
    <w:rsid w:val="00FA1462"/>
    <w:rsid w:val="00FA339C"/>
    <w:rsid w:val="00FB3B1C"/>
    <w:rsid w:val="00FB6EEB"/>
    <w:rsid w:val="00FC0212"/>
    <w:rsid w:val="00FC0E20"/>
    <w:rsid w:val="00FC1CC9"/>
    <w:rsid w:val="00FC54A8"/>
    <w:rsid w:val="00FC76B7"/>
    <w:rsid w:val="00FD334F"/>
    <w:rsid w:val="00FD5B71"/>
    <w:rsid w:val="00FD69D4"/>
    <w:rsid w:val="00FE24F2"/>
    <w:rsid w:val="00FE2734"/>
    <w:rsid w:val="00FE3EC8"/>
    <w:rsid w:val="00FE6157"/>
    <w:rsid w:val="00FE67C7"/>
    <w:rsid w:val="00FE6F3D"/>
    <w:rsid w:val="00FF5C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76B98-7A7B-49E1-88C8-3CAE852F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58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arch.alexanderstreet.com/ct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S,Radha</dc:creator>
  <cp:keywords/>
  <dc:description/>
  <cp:lastModifiedBy>S,Radha</cp:lastModifiedBy>
  <cp:revision>2</cp:revision>
  <dcterms:created xsi:type="dcterms:W3CDTF">2024-11-29T03:27:00Z</dcterms:created>
  <dcterms:modified xsi:type="dcterms:W3CDTF">2024-11-29T03:28:00Z</dcterms:modified>
</cp:coreProperties>
</file>