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E6A35" w:rsidRPr="000651CE" w:rsidRDefault="003E6A35" w:rsidP="003E6A35">
      <w:pPr>
        <w:spacing w:after="0" w:line="276" w:lineRule="auto"/>
        <w:ind w:left="720" w:hanging="720"/>
        <w:jc w:val="both"/>
        <w:rPr>
          <w:rFonts w:ascii="Times New Roman" w:hAnsi="Times New Roman" w:cs="Times New Roman"/>
          <w:noProof/>
          <w:color w:val="000000"/>
          <w:sz w:val="24"/>
          <w:szCs w:val="24"/>
          <w:shd w:val="clear" w:color="auto" w:fill="FFFFFF"/>
          <w:lang w:eastAsia="en-US"/>
        </w:rPr>
      </w:pPr>
    </w:p>
    <w:p w:rsidR="003E6A35" w:rsidRPr="00FA7394" w:rsidRDefault="003E6A35" w:rsidP="003E6A35">
      <w:pPr>
        <w:jc w:val="center"/>
        <w:rPr>
          <w:rFonts w:ascii="Times New Roman" w:hAnsi="Times New Roman" w:cs="Times New Roman"/>
          <w:b/>
          <w:bCs/>
          <w:sz w:val="32"/>
          <w:szCs w:val="32"/>
          <w:lang w:eastAsia="en-US"/>
        </w:rPr>
      </w:pPr>
      <w:r w:rsidRPr="00FA7394">
        <w:rPr>
          <w:rFonts w:ascii="Times New Roman" w:hAnsi="Times New Roman" w:cs="Times New Roman"/>
          <w:b/>
          <w:bCs/>
          <w:sz w:val="32"/>
          <w:szCs w:val="32"/>
          <w:lang w:eastAsia="en-US"/>
        </w:rPr>
        <w:t>Supplementary Information For:</w:t>
      </w:r>
    </w:p>
    <w:p w:rsidR="003E6A35" w:rsidRPr="00B33ADD" w:rsidRDefault="003E6A35" w:rsidP="003E6A35">
      <w:pPr>
        <w:spacing w:line="48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FA7394">
        <w:rPr>
          <w:rFonts w:ascii="Times New Roman" w:eastAsia="Times New Roman" w:hAnsi="Times New Roman" w:cs="Times New Roman"/>
          <w:b/>
          <w:sz w:val="32"/>
          <w:szCs w:val="32"/>
        </w:rPr>
        <w:t xml:space="preserve">The impact of corruption and </w:t>
      </w:r>
      <w:proofErr w:type="spellStart"/>
      <w:r w:rsidRPr="00FA7394">
        <w:rPr>
          <w:rFonts w:ascii="Times New Roman" w:eastAsia="Times New Roman" w:hAnsi="Times New Roman" w:cs="Times New Roman"/>
          <w:b/>
          <w:sz w:val="32"/>
          <w:szCs w:val="32"/>
        </w:rPr>
        <w:t>clientelism</w:t>
      </w:r>
      <w:proofErr w:type="spellEnd"/>
      <w:r w:rsidRPr="00FA7394">
        <w:rPr>
          <w:rFonts w:ascii="Times New Roman" w:eastAsia="Times New Roman" w:hAnsi="Times New Roman" w:cs="Times New Roman"/>
          <w:b/>
          <w:sz w:val="32"/>
          <w:szCs w:val="32"/>
        </w:rPr>
        <w:t xml:space="preserve"> on voter turnout in Africa </w:t>
      </w:r>
    </w:p>
    <w:p w:rsidR="003E6A35" w:rsidRPr="00FA7394" w:rsidRDefault="003E6A35" w:rsidP="003E6A35">
      <w:pPr>
        <w:jc w:val="both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FA7394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Introduction:</w:t>
      </w:r>
    </w:p>
    <w:p w:rsidR="003E6A35" w:rsidRPr="00FA7394" w:rsidRDefault="003E6A35" w:rsidP="003E6A35">
      <w:pPr>
        <w:jc w:val="both"/>
        <w:rPr>
          <w:rFonts w:ascii="Times New Roman" w:hAnsi="Times New Roman" w:cs="Times New Roman"/>
          <w:lang w:eastAsia="en-US"/>
        </w:rPr>
      </w:pPr>
      <w:r w:rsidRPr="00FA7394">
        <w:rPr>
          <w:rFonts w:ascii="Times New Roman" w:hAnsi="Times New Roman" w:cs="Times New Roman"/>
          <w:lang w:eastAsia="en-US"/>
        </w:rPr>
        <w:t>This document provides additional information on the results and complements the manuscript's main text. We have included details: (1) sample of countries included in the study and</w:t>
      </w:r>
      <w:r>
        <w:rPr>
          <w:rFonts w:ascii="Times New Roman" w:hAnsi="Times New Roman" w:cs="Times New Roman"/>
          <w:lang w:eastAsia="en-US"/>
        </w:rPr>
        <w:t>,</w:t>
      </w:r>
      <w:r w:rsidRPr="00FA7394">
        <w:rPr>
          <w:rFonts w:ascii="Times New Roman" w:hAnsi="Times New Roman" w:cs="Times New Roman"/>
          <w:lang w:eastAsia="en-US"/>
        </w:rPr>
        <w:t xml:space="preserve"> (2) summary </w:t>
      </w:r>
      <w:r>
        <w:rPr>
          <w:rFonts w:ascii="Times New Roman" w:hAnsi="Times New Roman" w:cs="Times New Roman"/>
          <w:lang w:eastAsia="en-US"/>
        </w:rPr>
        <w:t xml:space="preserve">of </w:t>
      </w:r>
      <w:r w:rsidRPr="00FA7394">
        <w:rPr>
          <w:rFonts w:ascii="Times New Roman" w:hAnsi="Times New Roman" w:cs="Times New Roman"/>
          <w:lang w:eastAsia="en-US"/>
        </w:rPr>
        <w:t xml:space="preserve">descriptive statistics for our individual and country-level variables, (3) data handling, </w:t>
      </w:r>
      <w:proofErr w:type="gramStart"/>
      <w:r w:rsidRPr="00FA7394">
        <w:rPr>
          <w:rFonts w:ascii="Times New Roman" w:hAnsi="Times New Roman" w:cs="Times New Roman"/>
          <w:lang w:eastAsia="en-US"/>
        </w:rPr>
        <w:t>(4) results</w:t>
      </w:r>
      <w:proofErr w:type="gramEnd"/>
      <w:r w:rsidRPr="00FA7394">
        <w:rPr>
          <w:rFonts w:ascii="Times New Roman" w:hAnsi="Times New Roman" w:cs="Times New Roman"/>
          <w:lang w:eastAsia="en-US"/>
        </w:rPr>
        <w:t xml:space="preserve">. </w:t>
      </w:r>
    </w:p>
    <w:p w:rsidR="003E6A35" w:rsidRDefault="003E6A35" w:rsidP="003E6A35">
      <w:pPr>
        <w:jc w:val="both"/>
        <w:rPr>
          <w:rFonts w:ascii="Times New Roman" w:hAnsi="Times New Roman" w:cs="Times New Roman"/>
          <w:lang w:eastAsia="en-US"/>
        </w:rPr>
      </w:pPr>
    </w:p>
    <w:tbl>
      <w:tblPr>
        <w:tblW w:w="0" w:type="auto"/>
        <w:tblBorders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229"/>
        <w:gridCol w:w="1592"/>
        <w:gridCol w:w="3008"/>
        <w:gridCol w:w="1459"/>
      </w:tblGrid>
      <w:tr w:rsidR="003E6A35" w:rsidRPr="00FA7394" w:rsidTr="001E34EB">
        <w:trPr>
          <w:trHeight w:val="345"/>
        </w:trPr>
        <w:tc>
          <w:tcPr>
            <w:tcW w:w="0" w:type="auto"/>
            <w:gridSpan w:val="4"/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FA7394">
              <w:rPr>
                <w:rFonts w:ascii="Times New Roman" w:hAnsi="Times New Roman" w:cs="Times New Roman"/>
                <w:b/>
                <w:lang w:eastAsia="en-US"/>
              </w:rPr>
              <w:t xml:space="preserve">Table A1: Survey Countries included in the Regression Analysis  </w:t>
            </w:r>
          </w:p>
        </w:tc>
      </w:tr>
      <w:tr w:rsidR="003E6A35" w:rsidRPr="00FA7394" w:rsidTr="001E34EB">
        <w:trPr>
          <w:trHeight w:val="332"/>
        </w:trPr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rPr>
                <w:rFonts w:ascii="Times New Roman" w:hAnsi="Times New Roman" w:cs="Times New Roman"/>
                <w:b/>
                <w:bCs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b/>
                <w:bCs/>
                <w:lang w:val="sv-SE" w:eastAsia="en-US"/>
              </w:rPr>
              <w:t xml:space="preserve">Country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jc w:val="right"/>
              <w:rPr>
                <w:rFonts w:ascii="Times New Roman" w:hAnsi="Times New Roman" w:cs="Times New Roman"/>
                <w:b/>
                <w:bCs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b/>
                <w:bCs/>
                <w:lang w:val="sv-SE" w:eastAsia="en-US"/>
              </w:rPr>
              <w:t>N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b/>
                <w:bCs/>
                <w:lang w:val="sv-SE" w:eastAsia="en-US"/>
              </w:rPr>
              <w:t xml:space="preserve">Country 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b/>
                <w:bCs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b/>
                <w:bCs/>
                <w:lang w:val="sv-SE" w:eastAsia="en-US"/>
              </w:rPr>
              <w:t>N</w:t>
            </w:r>
          </w:p>
        </w:tc>
      </w:tr>
      <w:tr w:rsidR="003E6A35" w:rsidRPr="00FA7394" w:rsidTr="001E34EB">
        <w:trPr>
          <w:trHeight w:val="351"/>
        </w:trPr>
        <w:tc>
          <w:tcPr>
            <w:tcW w:w="0" w:type="auto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Benin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jc w:val="right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1200</w:t>
            </w:r>
          </w:p>
        </w:tc>
        <w:tc>
          <w:tcPr>
            <w:tcW w:w="0" w:type="auto"/>
            <w:tcBorders>
              <w:top w:val="single" w:sz="4" w:space="0" w:color="auto"/>
              <w:bottom w:val="nil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Tanzania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1200</w:t>
            </w:r>
          </w:p>
        </w:tc>
      </w:tr>
      <w:tr w:rsidR="003E6A35" w:rsidRPr="00FA7394" w:rsidTr="001E34EB">
        <w:trPr>
          <w:trHeight w:val="160"/>
        </w:trPr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Botswana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jc w:val="right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1200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Uganda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1200</w:t>
            </w:r>
          </w:p>
        </w:tc>
      </w:tr>
      <w:tr w:rsidR="003E6A35" w:rsidRPr="00FA7394" w:rsidTr="001E34EB">
        <w:trPr>
          <w:trHeight w:val="203"/>
        </w:trPr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Burkina Faso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jc w:val="right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1200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Zambia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1200</w:t>
            </w:r>
          </w:p>
        </w:tc>
      </w:tr>
      <w:tr w:rsidR="003E6A35" w:rsidRPr="00FA7394" w:rsidTr="001E34EB">
        <w:trPr>
          <w:trHeight w:val="193"/>
        </w:trPr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Cape Verde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jc w:val="right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1200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Zimbabwe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1200</w:t>
            </w:r>
          </w:p>
        </w:tc>
      </w:tr>
      <w:tr w:rsidR="003E6A35" w:rsidRPr="00FA7394" w:rsidTr="001E34EB">
        <w:trPr>
          <w:trHeight w:val="183"/>
        </w:trPr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Ghana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jc w:val="right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1200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Mauritius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1200</w:t>
            </w:r>
          </w:p>
        </w:tc>
      </w:tr>
      <w:tr w:rsidR="003E6A35" w:rsidRPr="00FA7394" w:rsidTr="001E34EB">
        <w:trPr>
          <w:trHeight w:val="208"/>
        </w:trPr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Kenya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jc w:val="right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1200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Sierra Leone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1200</w:t>
            </w:r>
          </w:p>
        </w:tc>
      </w:tr>
      <w:tr w:rsidR="003E6A35" w:rsidRPr="00FA7394" w:rsidTr="001E34EB">
        <w:trPr>
          <w:trHeight w:val="319"/>
        </w:trPr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Lesotho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jc w:val="right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1200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Niger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1200</w:t>
            </w:r>
          </w:p>
        </w:tc>
      </w:tr>
      <w:tr w:rsidR="003E6A35" w:rsidRPr="00FA7394" w:rsidTr="001E34EB">
        <w:trPr>
          <w:trHeight w:val="131"/>
        </w:trPr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Liberia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jc w:val="right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1200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Togo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1200</w:t>
            </w:r>
          </w:p>
        </w:tc>
      </w:tr>
      <w:tr w:rsidR="003E6A35" w:rsidRPr="00FA7394" w:rsidTr="001E34EB">
        <w:trPr>
          <w:trHeight w:val="174"/>
        </w:trPr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Madagascar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jc w:val="right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1200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Burundi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1200</w:t>
            </w:r>
          </w:p>
        </w:tc>
      </w:tr>
      <w:tr w:rsidR="003E6A35" w:rsidRPr="00FA7394" w:rsidTr="001E34EB">
        <w:trPr>
          <w:trHeight w:val="164"/>
        </w:trPr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Malawi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jc w:val="right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1200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Cameroon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1200</w:t>
            </w:r>
          </w:p>
        </w:tc>
      </w:tr>
      <w:tr w:rsidR="003E6A35" w:rsidRPr="00FA7394" w:rsidTr="001E34EB">
        <w:trPr>
          <w:trHeight w:val="171"/>
        </w:trPr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Mali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jc w:val="right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1200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Cote d’Ivoire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1200</w:t>
            </w:r>
          </w:p>
        </w:tc>
      </w:tr>
      <w:tr w:rsidR="003E6A35" w:rsidRPr="00FA7394" w:rsidTr="001E34EB">
        <w:trPr>
          <w:trHeight w:val="159"/>
        </w:trPr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Mozambique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jc w:val="right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1200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Guinea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1200</w:t>
            </w:r>
          </w:p>
        </w:tc>
      </w:tr>
      <w:tr w:rsidR="003E6A35" w:rsidRPr="00FA7394" w:rsidTr="001E34EB">
        <w:trPr>
          <w:trHeight w:val="149"/>
        </w:trPr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Namibia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jc w:val="right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1200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Swaziland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1200</w:t>
            </w:r>
          </w:p>
        </w:tc>
      </w:tr>
      <w:tr w:rsidR="003E6A35" w:rsidRPr="00FA7394" w:rsidTr="001E34EB">
        <w:trPr>
          <w:trHeight w:val="191"/>
        </w:trPr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Nigeria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jc w:val="right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1200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Algeria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1200</w:t>
            </w:r>
          </w:p>
        </w:tc>
      </w:tr>
      <w:tr w:rsidR="003E6A35" w:rsidRPr="00FA7394" w:rsidTr="001E34EB">
        <w:trPr>
          <w:trHeight w:val="183"/>
        </w:trPr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Senegal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jc w:val="right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1200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Egypt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1200</w:t>
            </w:r>
          </w:p>
        </w:tc>
      </w:tr>
      <w:tr w:rsidR="003E6A35" w:rsidRPr="00FA7394" w:rsidTr="001E34EB">
        <w:trPr>
          <w:trHeight w:val="189"/>
        </w:trPr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South Africa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jc w:val="right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1200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Morocco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1201</w:t>
            </w:r>
          </w:p>
        </w:tc>
      </w:tr>
      <w:tr w:rsidR="003E6A35" w:rsidRPr="00FA7394" w:rsidTr="001E34EB">
        <w:trPr>
          <w:trHeight w:val="190"/>
        </w:trPr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 xml:space="preserve">Tunisia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after="0" w:line="276" w:lineRule="auto"/>
              <w:ind w:right="60"/>
              <w:jc w:val="right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1200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  <w:right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Sudan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val="sv-SE" w:eastAsia="en-US"/>
              </w:rPr>
            </w:pPr>
            <w:r w:rsidRPr="00FA7394">
              <w:rPr>
                <w:rFonts w:ascii="Times New Roman" w:hAnsi="Times New Roman" w:cs="Times New Roman"/>
                <w:lang w:val="sv-SE" w:eastAsia="en-US"/>
              </w:rPr>
              <w:t>1200</w:t>
            </w:r>
          </w:p>
        </w:tc>
      </w:tr>
      <w:tr w:rsidR="003E6A35" w:rsidRPr="00FA7394" w:rsidTr="001E34EB">
        <w:trPr>
          <w:trHeight w:val="110"/>
        </w:trPr>
        <w:tc>
          <w:tcPr>
            <w:tcW w:w="0" w:type="auto"/>
            <w:gridSpan w:val="4"/>
            <w:shd w:val="clear" w:color="auto" w:fill="auto"/>
          </w:tcPr>
          <w:p w:rsidR="003E6A35" w:rsidRPr="00FA7394" w:rsidRDefault="003E6A35" w:rsidP="001E34EB">
            <w:pPr>
              <w:spacing w:after="0" w:line="276" w:lineRule="auto"/>
              <w:rPr>
                <w:rFonts w:ascii="Times New Roman" w:hAnsi="Times New Roman" w:cs="Times New Roman"/>
                <w:lang w:eastAsia="en-US"/>
              </w:rPr>
            </w:pPr>
            <w:r w:rsidRPr="00FA7394">
              <w:rPr>
                <w:rFonts w:ascii="Times New Roman" w:hAnsi="Times New Roman" w:cs="Times New Roman"/>
                <w:i/>
                <w:iCs/>
                <w:lang w:eastAsia="en-US"/>
              </w:rPr>
              <w:t xml:space="preserve"> Source:</w:t>
            </w:r>
            <w:r w:rsidRPr="00FA7394">
              <w:rPr>
                <w:rFonts w:ascii="Times New Roman" w:hAnsi="Times New Roman" w:cs="Times New Roman"/>
                <w:lang w:eastAsia="en-US"/>
              </w:rPr>
              <w:t xml:space="preserve"> </w:t>
            </w:r>
            <w:proofErr w:type="spellStart"/>
            <w:r w:rsidRPr="00FA7394">
              <w:rPr>
                <w:rFonts w:ascii="Times New Roman" w:hAnsi="Times New Roman" w:cs="Times New Roman"/>
                <w:lang w:eastAsia="en-US"/>
              </w:rPr>
              <w:t>Afrobarometer</w:t>
            </w:r>
            <w:proofErr w:type="spellEnd"/>
            <w:r w:rsidRPr="00FA7394">
              <w:rPr>
                <w:rFonts w:ascii="Times New Roman" w:hAnsi="Times New Roman" w:cs="Times New Roman"/>
                <w:lang w:eastAsia="en-US"/>
              </w:rPr>
              <w:t xml:space="preserve"> survey data (Round 5).</w:t>
            </w:r>
            <w:r w:rsidRPr="00FA7394">
              <w:rPr>
                <w:rFonts w:ascii="Times New Roman" w:hAnsi="Times New Roman" w:cs="Times New Roman"/>
                <w:color w:val="000000"/>
                <w:lang w:eastAsia="en-GB"/>
              </w:rPr>
              <w:t xml:space="preserve"> </w:t>
            </w:r>
            <w:r w:rsidRPr="00FA7394">
              <w:rPr>
                <w:rFonts w:ascii="Times New Roman" w:hAnsi="Times New Roman" w:cs="Times New Roman"/>
                <w:i/>
                <w:iCs/>
                <w:color w:val="000000"/>
                <w:lang w:eastAsia="en-GB"/>
              </w:rPr>
              <w:t>Notes</w:t>
            </w:r>
            <w:r w:rsidRPr="00FA7394">
              <w:rPr>
                <w:rFonts w:ascii="Times New Roman" w:hAnsi="Times New Roman" w:cs="Times New Roman"/>
                <w:color w:val="000000"/>
                <w:lang w:eastAsia="en-GB"/>
              </w:rPr>
              <w:t>: Tables are weighted using both the within-country and across-country weights provided.</w:t>
            </w:r>
          </w:p>
        </w:tc>
      </w:tr>
    </w:tbl>
    <w:p w:rsidR="003E6A35" w:rsidRDefault="003E6A35" w:rsidP="003E6A35">
      <w:pPr>
        <w:jc w:val="both"/>
        <w:rPr>
          <w:rFonts w:ascii="Times New Roman" w:hAnsi="Times New Roman" w:cs="Times New Roman"/>
          <w:lang w:eastAsia="en-US"/>
        </w:rPr>
      </w:pPr>
    </w:p>
    <w:p w:rsidR="003E6A35" w:rsidRPr="00FA7394" w:rsidRDefault="003E6A35" w:rsidP="003E6A35">
      <w:pPr>
        <w:jc w:val="both"/>
        <w:rPr>
          <w:rFonts w:ascii="Times New Roman" w:hAnsi="Times New Roman" w:cs="Times New Roman"/>
          <w:lang w:eastAsia="en-US"/>
        </w:rPr>
      </w:pPr>
    </w:p>
    <w:tbl>
      <w:tblPr>
        <w:tblW w:w="0" w:type="auto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3872"/>
        <w:gridCol w:w="1101"/>
        <w:gridCol w:w="1011"/>
        <w:gridCol w:w="1396"/>
        <w:gridCol w:w="954"/>
        <w:gridCol w:w="954"/>
      </w:tblGrid>
      <w:tr w:rsidR="003E6A35" w:rsidRPr="00FA7394" w:rsidTr="001E34EB">
        <w:trPr>
          <w:trHeight w:val="76"/>
        </w:trPr>
        <w:tc>
          <w:tcPr>
            <w:tcW w:w="0" w:type="auto"/>
            <w:gridSpan w:val="6"/>
          </w:tcPr>
          <w:p w:rsidR="003E6A35" w:rsidRPr="00FA7394" w:rsidRDefault="003E6A35" w:rsidP="001E34EB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 w:cs="Times New Roman"/>
                <w:b/>
                <w:lang w:eastAsia="en-US"/>
              </w:rPr>
            </w:pPr>
            <w:r w:rsidRPr="00FA7394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Table A2: </w:t>
            </w:r>
            <w:r w:rsidRPr="00FA7394">
              <w:rPr>
                <w:rFonts w:ascii="Times New Roman" w:hAnsi="Times New Roman" w:cs="Times New Roman"/>
                <w:b/>
                <w:lang w:eastAsia="en-US"/>
              </w:rPr>
              <w:t xml:space="preserve"> Descriptive results of variables</w:t>
            </w:r>
          </w:p>
        </w:tc>
      </w:tr>
      <w:tr w:rsidR="003E6A35" w:rsidRPr="00FA7394" w:rsidTr="001E34EB">
        <w:trPr>
          <w:trHeight w:val="68"/>
        </w:trPr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Variables 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proofErr w:type="spellStart"/>
            <w:r w:rsidRPr="00FA7394">
              <w:rPr>
                <w:rFonts w:ascii="Times New Roman" w:eastAsia="Times New Roman" w:hAnsi="Times New Roman" w:cs="Times New Roman"/>
                <w:b/>
                <w:lang w:eastAsia="en-GB"/>
              </w:rPr>
              <w:t>Obs</w:t>
            </w:r>
            <w:proofErr w:type="spellEnd"/>
            <w:r w:rsidRPr="00FA7394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b/>
                <w:lang w:eastAsia="en-GB"/>
              </w:rPr>
              <w:t xml:space="preserve">Mean 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b/>
                <w:lang w:eastAsia="en-GB"/>
              </w:rPr>
              <w:t>Std. Dev.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b/>
                <w:lang w:eastAsia="en-GB"/>
              </w:rPr>
              <w:t>Min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b/>
                <w:lang w:eastAsia="en-GB"/>
              </w:rPr>
              <w:t>Max</w:t>
            </w:r>
          </w:p>
        </w:tc>
      </w:tr>
      <w:tr w:rsidR="003E6A35" w:rsidRPr="00FA7394" w:rsidTr="001E34EB">
        <w:trPr>
          <w:trHeight w:val="73"/>
        </w:trPr>
        <w:tc>
          <w:tcPr>
            <w:tcW w:w="0" w:type="auto"/>
            <w:gridSpan w:val="6"/>
            <w:tcBorders>
              <w:top w:val="single" w:sz="4" w:space="0" w:color="auto"/>
              <w:bottom w:val="nil"/>
            </w:tcBorders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 xml:space="preserve">Individual-level variables </w:t>
            </w:r>
          </w:p>
        </w:tc>
      </w:tr>
      <w:tr w:rsidR="003E6A35" w:rsidRPr="00FA7394" w:rsidTr="001E34EB">
        <w:trPr>
          <w:trHeight w:val="29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Survey year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51,587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2012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0,69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 xml:space="preserve">2011 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2013</w:t>
            </w:r>
          </w:p>
        </w:tc>
      </w:tr>
      <w:tr w:rsidR="003E6A35" w:rsidRPr="00FA7394" w:rsidTr="001E34EB">
        <w:trPr>
          <w:trHeight w:val="29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 xml:space="preserve">Voting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48,161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0.77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0.41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0.00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1.00</w:t>
            </w:r>
          </w:p>
        </w:tc>
      </w:tr>
      <w:tr w:rsidR="003E6A35" w:rsidRPr="00FA7394" w:rsidTr="001E34EB">
        <w:trPr>
          <w:trHeight w:val="29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 xml:space="preserve">Corruption perception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48,439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1.35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0,64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0,00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3,00</w:t>
            </w:r>
          </w:p>
        </w:tc>
      </w:tr>
      <w:tr w:rsidR="003E6A35" w:rsidRPr="00FA7394" w:rsidTr="001E34EB">
        <w:trPr>
          <w:trHeight w:val="29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proofErr w:type="spellStart"/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Clientelism</w:t>
            </w:r>
            <w:proofErr w:type="spellEnd"/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50,536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0.16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0.36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0,00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1,00</w:t>
            </w:r>
          </w:p>
        </w:tc>
      </w:tr>
      <w:tr w:rsidR="003E6A35" w:rsidRPr="00FA7394" w:rsidTr="001E34EB">
        <w:trPr>
          <w:trHeight w:val="29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 xml:space="preserve">Age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51,587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37,33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14,63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18.00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105</w:t>
            </w:r>
          </w:p>
        </w:tc>
      </w:tr>
      <w:tr w:rsidR="003E6A35" w:rsidRPr="00FA7394" w:rsidTr="001E34EB">
        <w:trPr>
          <w:trHeight w:val="29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lastRenderedPageBreak/>
              <w:t>Gender (female)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51,587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0,50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0,50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0,00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1.00</w:t>
            </w:r>
          </w:p>
        </w:tc>
      </w:tr>
      <w:tr w:rsidR="003E6A35" w:rsidRPr="00FA7394" w:rsidTr="001E34EB">
        <w:trPr>
          <w:trHeight w:val="29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Residence (rural)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50,900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0,61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0,48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0,00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1,00</w:t>
            </w:r>
          </w:p>
        </w:tc>
      </w:tr>
      <w:tr w:rsidR="003E6A35" w:rsidRPr="00FA7394" w:rsidTr="001E34EB">
        <w:trPr>
          <w:trHeight w:val="248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 xml:space="preserve">Education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51,461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3,27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2.13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0,00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9,00</w:t>
            </w:r>
          </w:p>
        </w:tc>
      </w:tr>
      <w:tr w:rsidR="003E6A35" w:rsidRPr="00FA7394" w:rsidTr="001E34EB">
        <w:trPr>
          <w:trHeight w:val="55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 xml:space="preserve">Lived poverty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51,568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1.25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0,95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0,00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4,00</w:t>
            </w:r>
          </w:p>
        </w:tc>
      </w:tr>
      <w:tr w:rsidR="003E6A35" w:rsidRPr="00FA7394" w:rsidTr="001E34EB">
        <w:trPr>
          <w:trHeight w:val="254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Associational membership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51,461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0.57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0.83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0.00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2.00</w:t>
            </w:r>
          </w:p>
        </w:tc>
      </w:tr>
      <w:tr w:rsidR="003E6A35" w:rsidRPr="00FA7394" w:rsidTr="001E34EB">
        <w:trPr>
          <w:trHeight w:val="254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 xml:space="preserve">Political interest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51,041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1,68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1,09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0,00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 xml:space="preserve">3,00 </w:t>
            </w:r>
          </w:p>
        </w:tc>
      </w:tr>
      <w:tr w:rsidR="003E6A35" w:rsidRPr="00FA7394" w:rsidTr="001E34EB">
        <w:trPr>
          <w:trHeight w:val="248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 xml:space="preserve">Party identification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47,305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0.59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0.49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0,00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1,00</w:t>
            </w:r>
          </w:p>
        </w:tc>
      </w:tr>
      <w:tr w:rsidR="003E6A35" w:rsidRPr="00FA7394" w:rsidTr="001E34EB">
        <w:trPr>
          <w:trHeight w:val="76"/>
        </w:trPr>
        <w:tc>
          <w:tcPr>
            <w:tcW w:w="0" w:type="auto"/>
            <w:gridSpan w:val="6"/>
            <w:tcBorders>
              <w:top w:val="nil"/>
              <w:bottom w:val="nil"/>
            </w:tcBorders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b/>
                <w:bCs/>
                <w:lang w:eastAsia="en-GB"/>
              </w:rPr>
              <w:t xml:space="preserve">Country-level variables </w:t>
            </w:r>
          </w:p>
        </w:tc>
      </w:tr>
      <w:tr w:rsidR="003E6A35" w:rsidRPr="00FA7394" w:rsidTr="001E34EB">
        <w:trPr>
          <w:trHeight w:val="248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 xml:space="preserve">Electoral competitiveness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50,387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0,33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0,46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0,00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1,00</w:t>
            </w:r>
          </w:p>
        </w:tc>
      </w:tr>
      <w:tr w:rsidR="003E6A35" w:rsidRPr="00FA7394" w:rsidTr="001E34EB">
        <w:trPr>
          <w:trHeight w:val="248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 xml:space="preserve">PR system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51,587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0,12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0,32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0,00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1,00</w:t>
            </w:r>
          </w:p>
        </w:tc>
      </w:tr>
      <w:tr w:rsidR="003E6A35" w:rsidRPr="00FA7394" w:rsidTr="001E34EB">
        <w:trPr>
          <w:trHeight w:val="248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 xml:space="preserve">Majoritarian system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51,587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0,84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0,37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0,00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1,00</w:t>
            </w:r>
          </w:p>
        </w:tc>
      </w:tr>
      <w:tr w:rsidR="003E6A35" w:rsidRPr="00FA7394" w:rsidTr="001E34EB">
        <w:trPr>
          <w:trHeight w:val="248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Political freedom (Polity score)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51,587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 xml:space="preserve"> 3,79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4,44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-9,00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10,00</w:t>
            </w:r>
          </w:p>
        </w:tc>
      </w:tr>
      <w:tr w:rsidR="003E6A35" w:rsidRPr="00FA7394" w:rsidTr="001E34EB">
        <w:trPr>
          <w:trHeight w:val="248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 xml:space="preserve">National wealth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51,587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1,25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0,41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0,231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1,90</w:t>
            </w:r>
          </w:p>
        </w:tc>
      </w:tr>
      <w:tr w:rsidR="003E6A35" w:rsidRPr="00FA7394" w:rsidTr="001E34EB">
        <w:trPr>
          <w:trHeight w:val="248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Political corruption (V-Dem)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51,587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0,65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0,21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0,14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0,94</w:t>
            </w:r>
          </w:p>
        </w:tc>
      </w:tr>
      <w:tr w:rsidR="003E6A35" w:rsidRPr="00FA7394" w:rsidTr="001E34EB">
        <w:trPr>
          <w:trHeight w:val="248"/>
        </w:trPr>
        <w:tc>
          <w:tcPr>
            <w:tcW w:w="0" w:type="auto"/>
            <w:gridSpan w:val="6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Social desirability variables</w:t>
            </w:r>
          </w:p>
        </w:tc>
      </w:tr>
      <w:tr w:rsidR="003E6A35" w:rsidRPr="00FA7394" w:rsidTr="001E34EB">
        <w:trPr>
          <w:trHeight w:val="248"/>
        </w:trPr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 xml:space="preserve">Respondent honest </w:t>
            </w:r>
          </w:p>
        </w:tc>
        <w:tc>
          <w:tcPr>
            <w:tcW w:w="0" w:type="auto"/>
            <w:tcBorders>
              <w:top w:val="nil"/>
              <w:bottom w:val="nil"/>
            </w:tcBorders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51,540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0,79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0,40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0,00</w:t>
            </w:r>
          </w:p>
        </w:tc>
        <w:tc>
          <w:tcPr>
            <w:tcW w:w="0" w:type="auto"/>
            <w:tcBorders>
              <w:top w:val="nil"/>
              <w:bottom w:val="nil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1,00</w:t>
            </w:r>
          </w:p>
        </w:tc>
      </w:tr>
      <w:tr w:rsidR="003E6A35" w:rsidRPr="00FA7394" w:rsidTr="001E34EB">
        <w:trPr>
          <w:trHeight w:val="248"/>
        </w:trPr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Perceived survey sponsor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48,901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2,06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1,12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0,00</w:t>
            </w:r>
          </w:p>
        </w:tc>
        <w:tc>
          <w:tcPr>
            <w:tcW w:w="0" w:type="auto"/>
            <w:tcBorders>
              <w:top w:val="nil"/>
              <w:bottom w:val="single" w:sz="4" w:space="0" w:color="auto"/>
            </w:tcBorders>
            <w:shd w:val="clear" w:color="auto" w:fill="auto"/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4,00</w:t>
            </w:r>
          </w:p>
        </w:tc>
      </w:tr>
      <w:tr w:rsidR="003E6A35" w:rsidRPr="00FA7394" w:rsidTr="001E34EB">
        <w:trPr>
          <w:trHeight w:val="248"/>
        </w:trPr>
        <w:tc>
          <w:tcPr>
            <w:tcW w:w="0" w:type="auto"/>
            <w:gridSpan w:val="6"/>
            <w:tcBorders>
              <w:top w:val="single" w:sz="4" w:space="0" w:color="auto"/>
            </w:tcBorders>
          </w:tcPr>
          <w:p w:rsidR="003E6A35" w:rsidRPr="00FA7394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en-GB"/>
              </w:rPr>
            </w:pPr>
            <w:r w:rsidRPr="00FA7394">
              <w:rPr>
                <w:rFonts w:ascii="Times New Roman" w:eastAsia="Times New Roman" w:hAnsi="Times New Roman" w:cs="Times New Roman"/>
                <w:b/>
                <w:bCs/>
                <w:i/>
                <w:iCs/>
                <w:lang w:eastAsia="en-GB"/>
              </w:rPr>
              <w:t>Source:</w:t>
            </w:r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 xml:space="preserve"> </w:t>
            </w:r>
            <w:proofErr w:type="spellStart"/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>Afrobarometer</w:t>
            </w:r>
            <w:proofErr w:type="spellEnd"/>
            <w:r w:rsidRPr="00FA7394">
              <w:rPr>
                <w:rFonts w:ascii="Times New Roman" w:eastAsia="Times New Roman" w:hAnsi="Times New Roman" w:cs="Times New Roman"/>
                <w:lang w:eastAsia="en-GB"/>
              </w:rPr>
              <w:t xml:space="preserve"> round 5; Polity IV; Varieties of Democracies dataset (V-DEM); International IDEA</w:t>
            </w:r>
          </w:p>
        </w:tc>
      </w:tr>
    </w:tbl>
    <w:p w:rsidR="003E6A35" w:rsidRPr="00FA7394" w:rsidRDefault="003E6A35" w:rsidP="003E6A35">
      <w:pPr>
        <w:jc w:val="both"/>
        <w:rPr>
          <w:rFonts w:ascii="Times New Roman" w:hAnsi="Times New Roman" w:cs="Times New Roman"/>
          <w:lang w:eastAsia="en-US"/>
        </w:rPr>
      </w:pPr>
    </w:p>
    <w:p w:rsidR="003E6A35" w:rsidRPr="00FA7394" w:rsidRDefault="003E6A35" w:rsidP="003E6A35">
      <w:pPr>
        <w:jc w:val="both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FA7394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Dataset and results</w:t>
      </w:r>
    </w:p>
    <w:p w:rsidR="003E6A35" w:rsidRPr="00FA7394" w:rsidRDefault="003E6A35" w:rsidP="003E6A35">
      <w:pPr>
        <w:jc w:val="both"/>
        <w:rPr>
          <w:rFonts w:ascii="Times New Roman" w:hAnsi="Times New Roman" w:cs="Times New Roman"/>
          <w:lang w:eastAsia="en-US"/>
        </w:rPr>
      </w:pPr>
      <w:r w:rsidRPr="00FA7394">
        <w:rPr>
          <w:rFonts w:ascii="Times New Roman" w:hAnsi="Times New Roman" w:cs="Times New Roman"/>
          <w:lang w:eastAsia="en-US"/>
        </w:rPr>
        <w:t xml:space="preserve">The additional analyses presented in this supplementary data are based on two variables from the </w:t>
      </w:r>
      <w:proofErr w:type="spellStart"/>
      <w:r w:rsidRPr="00FA7394">
        <w:rPr>
          <w:rFonts w:ascii="Times New Roman" w:hAnsi="Times New Roman" w:cs="Times New Roman"/>
          <w:lang w:eastAsia="en-US"/>
        </w:rPr>
        <w:t>Afrobarometer</w:t>
      </w:r>
      <w:proofErr w:type="spellEnd"/>
      <w:r w:rsidRPr="00FA7394">
        <w:rPr>
          <w:rFonts w:ascii="Times New Roman" w:hAnsi="Times New Roman" w:cs="Times New Roman"/>
          <w:lang w:eastAsia="en-US"/>
        </w:rPr>
        <w:t xml:space="preserve"> to test the social desirability of over-reporting in the survey. Below we outline the additional variables and the coding schema </w:t>
      </w:r>
      <w:proofErr w:type="gramStart"/>
      <w:r w:rsidRPr="00FA7394">
        <w:rPr>
          <w:rFonts w:ascii="Times New Roman" w:hAnsi="Times New Roman" w:cs="Times New Roman"/>
          <w:lang w:eastAsia="en-US"/>
        </w:rPr>
        <w:t xml:space="preserve">( </w:t>
      </w:r>
      <w:proofErr w:type="spellStart"/>
      <w:r w:rsidRPr="00FA7394">
        <w:rPr>
          <w:rFonts w:ascii="Times New Roman" w:hAnsi="Times New Roman" w:cs="Times New Roman"/>
          <w:color w:val="212121"/>
          <w:lang w:eastAsia="sv-SE"/>
        </w:rPr>
        <w:t>Adida</w:t>
      </w:r>
      <w:proofErr w:type="spellEnd"/>
      <w:proofErr w:type="gramEnd"/>
      <w:r w:rsidRPr="00FA7394">
        <w:rPr>
          <w:rFonts w:ascii="Times New Roman" w:hAnsi="Times New Roman" w:cs="Times New Roman"/>
          <w:color w:val="212121"/>
          <w:lang w:eastAsia="sv-SE"/>
        </w:rPr>
        <w:t xml:space="preserve"> et al., 2019). </w:t>
      </w:r>
    </w:p>
    <w:p w:rsidR="003E6A35" w:rsidRPr="00FA7394" w:rsidRDefault="003E6A35" w:rsidP="003E6A35">
      <w:pPr>
        <w:jc w:val="both"/>
        <w:rPr>
          <w:rFonts w:ascii="Times New Roman" w:hAnsi="Times New Roman" w:cs="Times New Roman"/>
          <w:b/>
          <w:bCs/>
          <w:lang w:eastAsia="en-US"/>
        </w:rPr>
      </w:pPr>
    </w:p>
    <w:p w:rsidR="003E6A35" w:rsidRPr="00FA7394" w:rsidRDefault="003E6A35" w:rsidP="003E6A35">
      <w:pPr>
        <w:jc w:val="both"/>
        <w:rPr>
          <w:rFonts w:ascii="Times New Roman" w:hAnsi="Times New Roman" w:cs="Times New Roman"/>
          <w:b/>
          <w:bCs/>
          <w:lang w:eastAsia="en-US"/>
        </w:rPr>
      </w:pPr>
      <w:r w:rsidRPr="00FA7394">
        <w:rPr>
          <w:rFonts w:ascii="Times New Roman" w:hAnsi="Times New Roman" w:cs="Times New Roman"/>
          <w:b/>
          <w:bCs/>
          <w:lang w:eastAsia="en-US"/>
        </w:rPr>
        <w:t xml:space="preserve">Social desirability bias variables: </w:t>
      </w:r>
    </w:p>
    <w:p w:rsidR="003E6A35" w:rsidRPr="00FA7394" w:rsidRDefault="003E6A35" w:rsidP="003E6A3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b/>
          <w:bCs/>
          <w:lang w:eastAsia="en-US"/>
        </w:rPr>
      </w:pPr>
      <w:r w:rsidRPr="00FA7394">
        <w:rPr>
          <w:rFonts w:ascii="Times New Roman" w:hAnsi="Times New Roman" w:cs="Times New Roman"/>
          <w:b/>
          <w:bCs/>
          <w:lang w:eastAsia="en-US"/>
        </w:rPr>
        <w:t>Perceived survey sponsor:</w:t>
      </w:r>
      <w:r w:rsidRPr="00FA7394">
        <w:rPr>
          <w:rFonts w:ascii="Times New Roman" w:hAnsi="Times New Roman" w:cs="Times New Roman"/>
          <w:lang w:eastAsia="en-US"/>
        </w:rPr>
        <w:t xml:space="preserve"> The question reads: Who do you think sent us to do this interview? 0=No one, 1=Government (General), 2=National/Union government, 3=Provincial/Regional government, 4=Local Government, 5=President/Prime Minister’s Office, 6=Parliament/National Assembly, 7=Government Census/Statistics Office, 8=National Intelligence/ Secret Service, 9=Education or Social Affairs Department/ Ministry, 10=Tax or Finance Department/ Ministry, 11=Health Department/ Ministry, 12=Other Government Department/Ministry, 13=Constitutional Commission, 14=National Electoral Commission, 15=National Planning Commission, 16=Public Utility Company, 17=NGO, 18=Political Party/Politicians, 19=Research company/</w:t>
      </w:r>
      <w:r>
        <w:rPr>
          <w:rFonts w:ascii="Times New Roman" w:hAnsi="Times New Roman" w:cs="Times New Roman"/>
          <w:lang w:eastAsia="en-US"/>
        </w:rPr>
        <w:t>organis</w:t>
      </w:r>
      <w:r w:rsidRPr="00FA7394">
        <w:rPr>
          <w:rFonts w:ascii="Times New Roman" w:hAnsi="Times New Roman" w:cs="Times New Roman"/>
          <w:lang w:eastAsia="en-US"/>
        </w:rPr>
        <w:t xml:space="preserve">ation/programme (including the </w:t>
      </w:r>
      <w:proofErr w:type="spellStart"/>
      <w:r w:rsidRPr="00FA7394">
        <w:rPr>
          <w:rFonts w:ascii="Times New Roman" w:hAnsi="Times New Roman" w:cs="Times New Roman"/>
          <w:lang w:eastAsia="en-US"/>
        </w:rPr>
        <w:t>Afrobarometer</w:t>
      </w:r>
      <w:proofErr w:type="spellEnd"/>
      <w:r w:rsidRPr="00FA7394">
        <w:rPr>
          <w:rFonts w:ascii="Times New Roman" w:hAnsi="Times New Roman" w:cs="Times New Roman"/>
          <w:lang w:eastAsia="en-US"/>
        </w:rPr>
        <w:t xml:space="preserve"> National Partner), 20=Newspapers/Media, 21=University/ school/ college, 22=Private company, 23=International organi</w:t>
      </w:r>
      <w:r>
        <w:rPr>
          <w:rFonts w:ascii="Times New Roman" w:hAnsi="Times New Roman" w:cs="Times New Roman"/>
          <w:lang w:eastAsia="en-US"/>
        </w:rPr>
        <w:t>s</w:t>
      </w:r>
      <w:r w:rsidRPr="00FA7394">
        <w:rPr>
          <w:rFonts w:ascii="Times New Roman" w:hAnsi="Times New Roman" w:cs="Times New Roman"/>
          <w:lang w:eastAsia="en-US"/>
        </w:rPr>
        <w:t>ation, 24=God or a religious organi</w:t>
      </w:r>
      <w:r>
        <w:rPr>
          <w:rFonts w:ascii="Times New Roman" w:hAnsi="Times New Roman" w:cs="Times New Roman"/>
          <w:lang w:eastAsia="en-US"/>
        </w:rPr>
        <w:t>s</w:t>
      </w:r>
      <w:r w:rsidRPr="00FA7394">
        <w:rPr>
          <w:rFonts w:ascii="Times New Roman" w:hAnsi="Times New Roman" w:cs="Times New Roman"/>
          <w:lang w:eastAsia="en-US"/>
        </w:rPr>
        <w:t xml:space="preserve">ation, 995=Other, 998=Refused to answer, 999=Don't know, - 1=Missing Source: </w:t>
      </w:r>
    </w:p>
    <w:p w:rsidR="003E6A35" w:rsidRPr="00FA7394" w:rsidRDefault="003E6A35" w:rsidP="003E6A35">
      <w:pPr>
        <w:spacing w:line="360" w:lineRule="auto"/>
        <w:jc w:val="both"/>
        <w:rPr>
          <w:rFonts w:ascii="Times New Roman" w:hAnsi="Times New Roman" w:cs="Times New Roman"/>
          <w:lang w:eastAsia="en-US"/>
        </w:rPr>
      </w:pPr>
      <w:r w:rsidRPr="00FA7394">
        <w:rPr>
          <w:rFonts w:ascii="Times New Roman" w:hAnsi="Times New Roman" w:cs="Times New Roman"/>
          <w:lang w:eastAsia="en-US"/>
        </w:rPr>
        <w:t>We, therefore, recoded this variable into four categories: 999 (don't know) was coded as 0; 18 (political party/politicians) was coded as 1; response 1 to 16 was coded as 2 (</w:t>
      </w:r>
      <w:proofErr w:type="gramStart"/>
      <w:r w:rsidRPr="00FA7394">
        <w:rPr>
          <w:rFonts w:ascii="Times New Roman" w:hAnsi="Times New Roman" w:cs="Times New Roman"/>
          <w:lang w:eastAsia="en-US"/>
        </w:rPr>
        <w:t>governments</w:t>
      </w:r>
      <w:proofErr w:type="gramEnd"/>
      <w:r w:rsidRPr="00FA7394">
        <w:rPr>
          <w:rFonts w:ascii="Times New Roman" w:hAnsi="Times New Roman" w:cs="Times New Roman"/>
          <w:lang w:eastAsia="en-US"/>
        </w:rPr>
        <w:t xml:space="preserve"> general/institutions); response 17 and 22 </w:t>
      </w:r>
      <w:bookmarkStart w:id="0" w:name="_GoBack"/>
      <w:bookmarkEnd w:id="0"/>
      <w:r w:rsidRPr="00FA7394">
        <w:rPr>
          <w:rFonts w:ascii="Times New Roman" w:hAnsi="Times New Roman" w:cs="Times New Roman"/>
          <w:lang w:eastAsia="en-US"/>
        </w:rPr>
        <w:t xml:space="preserve">to 24 was coded as 3 (NGOs), and response 19 was coded as 4 (research company, including AB national partner). </w:t>
      </w:r>
    </w:p>
    <w:p w:rsidR="003E6A35" w:rsidRPr="00FA7394" w:rsidRDefault="003E6A35" w:rsidP="003E6A35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lang w:eastAsia="en-US"/>
        </w:rPr>
      </w:pPr>
      <w:r w:rsidRPr="00FA7394">
        <w:rPr>
          <w:rFonts w:ascii="Times New Roman" w:hAnsi="Times New Roman" w:cs="Times New Roman"/>
          <w:b/>
          <w:bCs/>
          <w:lang w:eastAsia="en-US"/>
        </w:rPr>
        <w:lastRenderedPageBreak/>
        <w:t>Respondent honesty:</w:t>
      </w:r>
      <w:r w:rsidRPr="00FA7394">
        <w:rPr>
          <w:rFonts w:ascii="Times New Roman" w:hAnsi="Times New Roman" w:cs="Times New Roman"/>
          <w:lang w:eastAsia="en-US"/>
        </w:rPr>
        <w:t xml:space="preserve"> the question read as follows: What was the respondent's attitude toward you during the interview? Was he or she: honest, in between, or misleading? This was coded as a dummy variable with 1 = respondent being honest and 0 equal otherwise (i.e., respondent honest in between or misleading). </w:t>
      </w:r>
    </w:p>
    <w:p w:rsidR="003E6A35" w:rsidRPr="00FA7394" w:rsidRDefault="003E6A35" w:rsidP="003E6A35">
      <w:pPr>
        <w:rPr>
          <w:rFonts w:cs="Times New Roman"/>
          <w:lang w:eastAsia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749"/>
        <w:gridCol w:w="2141"/>
        <w:gridCol w:w="2398"/>
      </w:tblGrid>
      <w:tr w:rsidR="003E6A35" w:rsidRPr="00974A2C" w:rsidTr="001E34EB">
        <w:trPr>
          <w:trHeight w:val="31"/>
        </w:trPr>
        <w:tc>
          <w:tcPr>
            <w:tcW w:w="0" w:type="auto"/>
            <w:gridSpan w:val="3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FF0000"/>
                <w:sz w:val="14"/>
                <w:szCs w:val="14"/>
              </w:rPr>
            </w:pPr>
            <w:r w:rsidRPr="00974A2C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sv-SE"/>
              </w:rPr>
              <w:t xml:space="preserve">Table A3: The effect of Corruption and </w:t>
            </w:r>
            <w:proofErr w:type="spellStart"/>
            <w:r w:rsidRPr="00974A2C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sv-SE"/>
              </w:rPr>
              <w:t>Clientelism</w:t>
            </w:r>
            <w:proofErr w:type="spellEnd"/>
            <w:r w:rsidRPr="00974A2C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sv-SE"/>
              </w:rPr>
              <w:t xml:space="preserve"> and Voter Turnout in Africa</w:t>
            </w:r>
            <w:r w:rsidRPr="00974A2C">
              <w:rPr>
                <w:rFonts w:ascii="Times New Roman" w:hAnsi="Times New Roman" w:cs="Times New Roman"/>
                <w:b/>
                <w:bCs/>
                <w:sz w:val="14"/>
                <w:szCs w:val="14"/>
                <w:lang w:eastAsia="en-US"/>
              </w:rPr>
              <w:t xml:space="preserve"> - test of different Social Desirability Bias.</w:t>
            </w:r>
          </w:p>
        </w:tc>
      </w:tr>
      <w:tr w:rsidR="003E6A35" w:rsidRPr="00974A2C" w:rsidTr="001E34EB">
        <w:trPr>
          <w:trHeight w:val="31"/>
        </w:trPr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</w:p>
        </w:tc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Model 1</w:t>
            </w:r>
          </w:p>
        </w:tc>
        <w:tc>
          <w:tcPr>
            <w:tcW w:w="0" w:type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b/>
                <w:bCs/>
                <w:color w:val="000000"/>
                <w:sz w:val="14"/>
                <w:szCs w:val="14"/>
              </w:rPr>
              <w:t>Model 2</w:t>
            </w:r>
          </w:p>
        </w:tc>
      </w:tr>
      <w:tr w:rsidR="003E6A35" w:rsidRPr="00974A2C" w:rsidTr="001E34EB">
        <w:trPr>
          <w:trHeight w:val="80"/>
        </w:trPr>
        <w:tc>
          <w:tcPr>
            <w:tcW w:w="0" w:type="auto"/>
            <w:gridSpan w:val="3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Individual-level variables </w:t>
            </w:r>
          </w:p>
        </w:tc>
      </w:tr>
      <w:tr w:rsidR="003E6A35" w:rsidRPr="00974A2C" w:rsidTr="001E34EB">
        <w:trPr>
          <w:trHeight w:val="80"/>
        </w:trPr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Survey year </w:t>
            </w:r>
          </w:p>
        </w:tc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-0.273**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(0.113)</w:t>
            </w:r>
          </w:p>
        </w:tc>
        <w:tc>
          <w:tcPr>
            <w:tcW w:w="0" w:type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-0.277***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(0.113)</w:t>
            </w:r>
          </w:p>
        </w:tc>
      </w:tr>
      <w:tr w:rsidR="003E6A35" w:rsidRPr="00974A2C" w:rsidTr="001E34EB">
        <w:trPr>
          <w:trHeight w:val="171"/>
        </w:trPr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Corruption perception </w:t>
            </w:r>
          </w:p>
        </w:tc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-0.148***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(0.047)</w:t>
            </w:r>
          </w:p>
        </w:tc>
        <w:tc>
          <w:tcPr>
            <w:tcW w:w="0" w:type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-0.154***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(0.047)</w:t>
            </w:r>
          </w:p>
        </w:tc>
      </w:tr>
      <w:tr w:rsidR="003E6A35" w:rsidRPr="00974A2C" w:rsidTr="001E34EB">
        <w:trPr>
          <w:trHeight w:val="89"/>
        </w:trPr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Electoral </w:t>
            </w:r>
            <w:proofErr w:type="spellStart"/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clientelism</w:t>
            </w:r>
            <w:proofErr w:type="spellEnd"/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 </w:t>
            </w:r>
          </w:p>
        </w:tc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 0.081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(0.111)</w:t>
            </w:r>
          </w:p>
        </w:tc>
        <w:tc>
          <w:tcPr>
            <w:tcW w:w="0" w:type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 0.065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(0.001)</w:t>
            </w:r>
          </w:p>
        </w:tc>
      </w:tr>
      <w:tr w:rsidR="003E6A35" w:rsidRPr="00974A2C" w:rsidTr="001E34EB">
        <w:trPr>
          <w:trHeight w:val="193"/>
        </w:trPr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Age </w:t>
            </w:r>
          </w:p>
        </w:tc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 0.001**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(0.001)</w:t>
            </w:r>
          </w:p>
        </w:tc>
        <w:tc>
          <w:tcPr>
            <w:tcW w:w="0" w:type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 0.002**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(0.110)</w:t>
            </w:r>
          </w:p>
        </w:tc>
      </w:tr>
      <w:tr w:rsidR="003E6A35" w:rsidRPr="00974A2C" w:rsidTr="001E34EB">
        <w:trPr>
          <w:trHeight w:val="205"/>
        </w:trPr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Gender (Female)</w:t>
            </w:r>
          </w:p>
        </w:tc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-0.219***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(0.043)</w:t>
            </w:r>
          </w:p>
        </w:tc>
        <w:tc>
          <w:tcPr>
            <w:tcW w:w="0" w:type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-0.207***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(0.043)</w:t>
            </w:r>
          </w:p>
        </w:tc>
      </w:tr>
      <w:tr w:rsidR="003E6A35" w:rsidRPr="00974A2C" w:rsidTr="001E34EB">
        <w:trPr>
          <w:trHeight w:val="193"/>
        </w:trPr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Rural </w:t>
            </w:r>
          </w:p>
        </w:tc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 0.137***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(0.047)</w:t>
            </w:r>
          </w:p>
        </w:tc>
        <w:tc>
          <w:tcPr>
            <w:tcW w:w="0" w:type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 0.139***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(0.050)</w:t>
            </w:r>
          </w:p>
        </w:tc>
      </w:tr>
      <w:tr w:rsidR="003E6A35" w:rsidRPr="00974A2C" w:rsidTr="001E34EB">
        <w:trPr>
          <w:trHeight w:val="193"/>
        </w:trPr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Education </w:t>
            </w:r>
          </w:p>
        </w:tc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-0.029**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(0.015)</w:t>
            </w:r>
          </w:p>
        </w:tc>
        <w:tc>
          <w:tcPr>
            <w:tcW w:w="0" w:type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-0.032**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(0.016)</w:t>
            </w:r>
          </w:p>
        </w:tc>
      </w:tr>
      <w:tr w:rsidR="003E6A35" w:rsidRPr="00974A2C" w:rsidTr="001E34EB">
        <w:trPr>
          <w:trHeight w:val="193"/>
        </w:trPr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Lived poverty</w:t>
            </w:r>
          </w:p>
        </w:tc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 0.003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(0.027)</w:t>
            </w:r>
          </w:p>
        </w:tc>
        <w:tc>
          <w:tcPr>
            <w:tcW w:w="0" w:type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 0.015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(0.028)</w:t>
            </w:r>
          </w:p>
        </w:tc>
      </w:tr>
      <w:tr w:rsidR="003E6A35" w:rsidRPr="00974A2C" w:rsidTr="001E34EB">
        <w:trPr>
          <w:trHeight w:val="193"/>
        </w:trPr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Political interest </w:t>
            </w:r>
          </w:p>
        </w:tc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 0.142***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(0.018)</w:t>
            </w:r>
          </w:p>
        </w:tc>
        <w:tc>
          <w:tcPr>
            <w:tcW w:w="0" w:type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 0.133***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(0.019)</w:t>
            </w:r>
          </w:p>
        </w:tc>
      </w:tr>
      <w:tr w:rsidR="003E6A35" w:rsidRPr="00974A2C" w:rsidTr="001E34EB">
        <w:trPr>
          <w:trHeight w:val="193"/>
        </w:trPr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Associational membership </w:t>
            </w:r>
          </w:p>
        </w:tc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 0.204***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(0.032)</w:t>
            </w:r>
          </w:p>
        </w:tc>
        <w:tc>
          <w:tcPr>
            <w:tcW w:w="0" w:type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 0.203***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(0.032)</w:t>
            </w:r>
          </w:p>
        </w:tc>
      </w:tr>
      <w:tr w:rsidR="003E6A35" w:rsidRPr="00974A2C" w:rsidTr="001E34EB">
        <w:trPr>
          <w:trHeight w:val="75"/>
        </w:trPr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Party identity </w:t>
            </w:r>
          </w:p>
        </w:tc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 0.814***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(0.101)</w:t>
            </w:r>
          </w:p>
        </w:tc>
        <w:tc>
          <w:tcPr>
            <w:tcW w:w="0" w:type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 0.784***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(0.095)</w:t>
            </w:r>
          </w:p>
        </w:tc>
      </w:tr>
      <w:tr w:rsidR="003E6A35" w:rsidRPr="00974A2C" w:rsidTr="001E34EB">
        <w:trPr>
          <w:trHeight w:val="75"/>
        </w:trPr>
        <w:tc>
          <w:tcPr>
            <w:tcW w:w="0" w:type="auto"/>
            <w:gridSpan w:val="3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Contextual-level variables</w:t>
            </w:r>
          </w:p>
        </w:tc>
      </w:tr>
      <w:tr w:rsidR="003E6A35" w:rsidRPr="00974A2C" w:rsidTr="001E34EB">
        <w:trPr>
          <w:trHeight w:val="193"/>
        </w:trPr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Electoral competitiveness </w:t>
            </w:r>
          </w:p>
        </w:tc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-0.320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(0.195)</w:t>
            </w:r>
          </w:p>
        </w:tc>
        <w:tc>
          <w:tcPr>
            <w:tcW w:w="0" w:type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-0.295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(0.197)</w:t>
            </w:r>
          </w:p>
        </w:tc>
      </w:tr>
      <w:tr w:rsidR="003E6A35" w:rsidRPr="00974A2C" w:rsidTr="001E34EB">
        <w:trPr>
          <w:trHeight w:val="92"/>
        </w:trPr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PR system </w:t>
            </w:r>
          </w:p>
        </w:tc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-0.465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(0.405)</w:t>
            </w:r>
          </w:p>
        </w:tc>
        <w:tc>
          <w:tcPr>
            <w:tcW w:w="0" w:type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-0.517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(0.394)</w:t>
            </w:r>
          </w:p>
        </w:tc>
      </w:tr>
      <w:tr w:rsidR="003E6A35" w:rsidRPr="00974A2C" w:rsidTr="001E34EB">
        <w:trPr>
          <w:trHeight w:val="92"/>
        </w:trPr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Majoritarian system </w:t>
            </w:r>
          </w:p>
        </w:tc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 0.288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(0.215)</w:t>
            </w:r>
          </w:p>
        </w:tc>
        <w:tc>
          <w:tcPr>
            <w:tcW w:w="0" w:type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 0.265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(0.191)</w:t>
            </w:r>
          </w:p>
        </w:tc>
      </w:tr>
      <w:tr w:rsidR="003E6A35" w:rsidRPr="00974A2C" w:rsidTr="001E34EB">
        <w:trPr>
          <w:trHeight w:val="193"/>
        </w:trPr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Political freedom (Polity score) </w:t>
            </w:r>
          </w:p>
        </w:tc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 0.043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(0.030)</w:t>
            </w:r>
          </w:p>
        </w:tc>
        <w:tc>
          <w:tcPr>
            <w:tcW w:w="0" w:type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 0.035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(0.031)</w:t>
            </w:r>
          </w:p>
        </w:tc>
      </w:tr>
      <w:tr w:rsidR="003E6A35" w:rsidRPr="00974A2C" w:rsidTr="001E34EB">
        <w:trPr>
          <w:trHeight w:val="193"/>
        </w:trPr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National wealth</w:t>
            </w:r>
          </w:p>
        </w:tc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-0.391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(0.286)</w:t>
            </w:r>
          </w:p>
        </w:tc>
        <w:tc>
          <w:tcPr>
            <w:tcW w:w="0" w:type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-0.414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(0.281)</w:t>
            </w:r>
          </w:p>
        </w:tc>
      </w:tr>
      <w:tr w:rsidR="003E6A35" w:rsidRPr="00974A2C" w:rsidTr="001E34EB">
        <w:trPr>
          <w:trHeight w:val="193"/>
        </w:trPr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Political corruption (V-Dem)</w:t>
            </w:r>
          </w:p>
        </w:tc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 1.051***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(0.352)</w:t>
            </w:r>
          </w:p>
        </w:tc>
        <w:tc>
          <w:tcPr>
            <w:tcW w:w="0" w:type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 1.028***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(0.255)</w:t>
            </w:r>
          </w:p>
        </w:tc>
      </w:tr>
      <w:tr w:rsidR="003E6A35" w:rsidRPr="00974A2C" w:rsidTr="001E34EB">
        <w:trPr>
          <w:trHeight w:val="193"/>
        </w:trPr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Social desirability controls</w:t>
            </w:r>
          </w:p>
        </w:tc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</w:tr>
      <w:tr w:rsidR="003E6A35" w:rsidRPr="00974A2C" w:rsidTr="001E34EB">
        <w:trPr>
          <w:trHeight w:val="193"/>
        </w:trPr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val="en-US" w:eastAsia="sv-SE"/>
              </w:rPr>
            </w:pPr>
            <w:r w:rsidRPr="00974A2C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val="en-US" w:eastAsia="sv-SE"/>
              </w:rPr>
              <w:t xml:space="preserve">Respondent honest </w:t>
            </w:r>
          </w:p>
        </w:tc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 0.146***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(0.044)</w:t>
            </w:r>
          </w:p>
        </w:tc>
      </w:tr>
      <w:tr w:rsidR="003E6A35" w:rsidRPr="00974A2C" w:rsidTr="001E34EB">
        <w:trPr>
          <w:trHeight w:val="193"/>
        </w:trPr>
        <w:tc>
          <w:tcPr>
            <w:tcW w:w="0" w:type="auto"/>
            <w:gridSpan w:val="3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74A2C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en-GB"/>
              </w:rPr>
              <w:t>Perceived survey sponsor (ref: research company/AB national partner</w:t>
            </w:r>
          </w:p>
        </w:tc>
      </w:tr>
      <w:tr w:rsidR="003E6A35" w:rsidRPr="00974A2C" w:rsidTr="001E34EB">
        <w:trPr>
          <w:trHeight w:val="193"/>
        </w:trPr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74A2C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 xml:space="preserve">Don't know </w:t>
            </w:r>
          </w:p>
        </w:tc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-0.258***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(0.075)</w:t>
            </w:r>
          </w:p>
        </w:tc>
      </w:tr>
      <w:tr w:rsidR="003E6A35" w:rsidRPr="00974A2C" w:rsidTr="001E34EB">
        <w:trPr>
          <w:trHeight w:val="193"/>
        </w:trPr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</w:pPr>
            <w:r w:rsidRPr="00974A2C">
              <w:rPr>
                <w:rFonts w:ascii="Times New Roman" w:eastAsia="Times New Roman" w:hAnsi="Times New Roman" w:cs="Times New Roman"/>
                <w:sz w:val="14"/>
                <w:szCs w:val="14"/>
                <w:lang w:eastAsia="en-GB"/>
              </w:rPr>
              <w:t xml:space="preserve">Party/Politicians </w:t>
            </w:r>
          </w:p>
        </w:tc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-0.106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(0.098)</w:t>
            </w:r>
          </w:p>
        </w:tc>
      </w:tr>
      <w:tr w:rsidR="003E6A35" w:rsidRPr="00974A2C" w:rsidTr="001E34EB">
        <w:trPr>
          <w:trHeight w:val="193"/>
        </w:trPr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Government</w:t>
            </w:r>
          </w:p>
        </w:tc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-0.132**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(0.065)</w:t>
            </w:r>
          </w:p>
        </w:tc>
      </w:tr>
      <w:tr w:rsidR="003E6A35" w:rsidRPr="00974A2C" w:rsidTr="001E34EB">
        <w:trPr>
          <w:trHeight w:val="193"/>
        </w:trPr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NGOs</w:t>
            </w:r>
          </w:p>
        </w:tc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</w:p>
        </w:tc>
        <w:tc>
          <w:tcPr>
            <w:tcW w:w="0" w:type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-0.102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(0.072)</w:t>
            </w:r>
          </w:p>
        </w:tc>
      </w:tr>
      <w:tr w:rsidR="003E6A35" w:rsidRPr="00974A2C" w:rsidTr="001E34EB">
        <w:trPr>
          <w:trHeight w:val="32"/>
        </w:trPr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Intercept </w:t>
            </w:r>
          </w:p>
        </w:tc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550.702**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(229.471)</w:t>
            </w:r>
          </w:p>
        </w:tc>
        <w:tc>
          <w:tcPr>
            <w:tcW w:w="0" w:type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 559.645***</w:t>
            </w:r>
          </w:p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(226.628)</w:t>
            </w:r>
          </w:p>
        </w:tc>
      </w:tr>
      <w:tr w:rsidR="003E6A35" w:rsidRPr="00974A2C" w:rsidTr="001E34EB">
        <w:trPr>
          <w:trHeight w:val="53"/>
        </w:trPr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14"/>
                <w:szCs w:val="14"/>
                <w:lang w:val="en-US" w:eastAsia="sv-SE"/>
              </w:rPr>
            </w:pPr>
            <w:r w:rsidRPr="00974A2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Number of observations</w:t>
            </w:r>
          </w:p>
        </w:tc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40,064</w:t>
            </w:r>
          </w:p>
        </w:tc>
        <w:tc>
          <w:tcPr>
            <w:tcW w:w="0" w:type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37,980</w:t>
            </w:r>
          </w:p>
        </w:tc>
      </w:tr>
      <w:tr w:rsidR="003E6A35" w:rsidRPr="00974A2C" w:rsidTr="001E34EB">
        <w:trPr>
          <w:trHeight w:val="38"/>
        </w:trPr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Number of countries </w:t>
            </w:r>
          </w:p>
        </w:tc>
        <w:tc>
          <w:tcPr>
            <w:tcW w:w="0" w:type="auto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33</w:t>
            </w:r>
          </w:p>
        </w:tc>
        <w:tc>
          <w:tcPr>
            <w:tcW w:w="0" w:type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>33</w:t>
            </w:r>
          </w:p>
        </w:tc>
      </w:tr>
      <w:tr w:rsidR="003E6A35" w:rsidRPr="00974A2C" w:rsidTr="001E34EB">
        <w:trPr>
          <w:trHeight w:val="38"/>
        </w:trPr>
        <w:tc>
          <w:tcPr>
            <w:tcW w:w="0" w:type="auto"/>
            <w:gridSpan w:val="3"/>
            <w:shd w:val="clear" w:color="auto" w:fill="auto"/>
          </w:tcPr>
          <w:p w:rsidR="003E6A35" w:rsidRPr="00974A2C" w:rsidRDefault="003E6A35" w:rsidP="001E34EB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</w:pPr>
            <w:r w:rsidRPr="00974A2C">
              <w:rPr>
                <w:rFonts w:ascii="Times New Roman" w:hAnsi="Times New Roman" w:cs="Times New Roman"/>
                <w:b/>
                <w:bCs/>
                <w:sz w:val="14"/>
                <w:szCs w:val="14"/>
              </w:rPr>
              <w:t xml:space="preserve">Source: </w:t>
            </w: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>Authors' data set based on</w:t>
            </w:r>
            <w:r w:rsidRPr="00974A2C">
              <w:rPr>
                <w:rFonts w:ascii="Times New Roman" w:hAnsi="Times New Roman" w:cs="Times New Roman"/>
                <w:sz w:val="14"/>
                <w:szCs w:val="14"/>
                <w:lang w:eastAsia="en-GB"/>
              </w:rPr>
              <w:t xml:space="preserve"> </w:t>
            </w:r>
            <w:proofErr w:type="spellStart"/>
            <w:r w:rsidRPr="00974A2C">
              <w:rPr>
                <w:rFonts w:ascii="Times New Roman" w:hAnsi="Times New Roman" w:cs="Times New Roman"/>
                <w:sz w:val="14"/>
                <w:szCs w:val="14"/>
                <w:lang w:eastAsia="en-GB"/>
              </w:rPr>
              <w:t>Afrobarometer</w:t>
            </w:r>
            <w:proofErr w:type="spellEnd"/>
            <w:r w:rsidRPr="00974A2C">
              <w:rPr>
                <w:rFonts w:ascii="Times New Roman" w:hAnsi="Times New Roman" w:cs="Times New Roman"/>
                <w:sz w:val="14"/>
                <w:szCs w:val="14"/>
                <w:lang w:eastAsia="en-GB"/>
              </w:rPr>
              <w:t xml:space="preserve"> data (2011 – 2013); </w:t>
            </w:r>
            <w:r w:rsidRPr="00974A2C"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  <w:lang w:eastAsia="en-GB"/>
              </w:rPr>
              <w:t>Notes</w:t>
            </w:r>
            <w:r w:rsidRPr="00974A2C">
              <w:rPr>
                <w:rFonts w:ascii="Times New Roman" w:hAnsi="Times New Roman" w:cs="Times New Roman"/>
                <w:i/>
                <w:iCs/>
                <w:sz w:val="14"/>
                <w:szCs w:val="14"/>
                <w:lang w:eastAsia="en-GB"/>
              </w:rPr>
              <w:t>:</w:t>
            </w:r>
            <w:r w:rsidRPr="00974A2C">
              <w:rPr>
                <w:rFonts w:ascii="Times New Roman" w:hAnsi="Times New Roman" w:cs="Times New Roman"/>
                <w:sz w:val="14"/>
                <w:szCs w:val="14"/>
                <w:lang w:eastAsia="en-GB"/>
              </w:rPr>
              <w:t xml:space="preserve"> Tables are weighted using both the within-country and across-country weights. </w:t>
            </w:r>
            <w:r w:rsidRPr="00974A2C">
              <w:rPr>
                <w:rFonts w:ascii="Times New Roman" w:hAnsi="Times New Roman" w:cs="Times New Roman"/>
                <w:sz w:val="14"/>
                <w:szCs w:val="14"/>
                <w:lang w:eastAsia="sv-SE"/>
              </w:rPr>
              <w:t xml:space="preserve">Coefficients are based on multilevel logistic regression with random effects. Standard errors in parenthesis. </w:t>
            </w:r>
            <w:r w:rsidRPr="00974A2C">
              <w:rPr>
                <w:rFonts w:ascii="Times New Roman" w:hAnsi="Times New Roman" w:cs="Times New Roman"/>
                <w:b/>
                <w:bCs/>
                <w:i/>
                <w:iCs/>
                <w:sz w:val="14"/>
                <w:szCs w:val="14"/>
              </w:rPr>
              <w:t>Significance:</w:t>
            </w:r>
            <w:r w:rsidRPr="00974A2C">
              <w:rPr>
                <w:rFonts w:ascii="Times New Roman" w:hAnsi="Times New Roman" w:cs="Times New Roman"/>
                <w:sz w:val="14"/>
                <w:szCs w:val="14"/>
              </w:rPr>
              <w:t xml:space="preserve"> *p&lt;0.1; **p&lt;0.05; ***p&lt;0.01</w:t>
            </w:r>
          </w:p>
        </w:tc>
      </w:tr>
    </w:tbl>
    <w:p w:rsidR="003E6A35" w:rsidRPr="00FA7394" w:rsidRDefault="003E6A35" w:rsidP="003E6A35">
      <w:pPr>
        <w:rPr>
          <w:rFonts w:cs="Times New Roman"/>
          <w:lang w:eastAsia="en-US"/>
        </w:rPr>
      </w:pPr>
    </w:p>
    <w:p w:rsidR="003E6A35" w:rsidRPr="00B60AC7" w:rsidRDefault="003E6A35" w:rsidP="003E6A35"/>
    <w:p w:rsidR="00623577" w:rsidRDefault="00623577"/>
    <w:sectPr w:rsidR="00623577" w:rsidSect="00B54D79">
      <w:footerReference w:type="default" r:id="rId6"/>
      <w:headerReference w:type="first" r:id="rId7"/>
      <w:footerReference w:type="first" r:id="rId8"/>
      <w:pgSz w:w="11906" w:h="16838" w:code="9"/>
      <w:pgMar w:top="1417" w:right="1417" w:bottom="1417" w:left="1417" w:header="567" w:footer="56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15BD" w:rsidRDefault="003E6A35" w:rsidP="008931BA">
    <w:pPr>
      <w:pStyle w:val="Footer"/>
      <w:tabs>
        <w:tab w:val="clear" w:pos="4513"/>
        <w:tab w:val="clear" w:pos="9026"/>
        <w:tab w:val="center" w:pos="3686"/>
        <w:tab w:val="right" w:pos="7456"/>
      </w:tabs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(</w:t>
    </w:r>
    <w:r>
      <w:fldChar w:fldCharType="begin"/>
    </w:r>
    <w:r>
      <w:instrText xml:space="preserve"> NUMPAGES   </w:instrText>
    </w:r>
    <w:r>
      <w:instrText xml:space="preserve">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>)</w:t>
    </w:r>
  </w:p>
  <w:p w:rsidR="008931BA" w:rsidRDefault="003E6A35" w:rsidP="008931BA">
    <w:pPr>
      <w:pStyle w:val="Footer"/>
      <w:tabs>
        <w:tab w:val="clear" w:pos="4513"/>
        <w:tab w:val="clear" w:pos="9026"/>
        <w:tab w:val="center" w:pos="3686"/>
        <w:tab w:val="right" w:pos="7456"/>
      </w:tabs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4799" w:rsidRDefault="003E6A35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 w:rsidRPr="003E6A35">
      <w:rPr>
        <w:noProof/>
        <w:lang w:val="sv-SE"/>
      </w:rPr>
      <w:t>1</w:t>
    </w:r>
    <w:r>
      <w:fldChar w:fldCharType="end"/>
    </w:r>
  </w:p>
  <w:p w:rsidR="008257E2" w:rsidRPr="005C15BD" w:rsidRDefault="003E6A35" w:rsidP="005C15BD">
    <w:pPr>
      <w:pStyle w:val="Footer"/>
      <w:jc w:val="right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230ED" w:rsidRDefault="003E6A35" w:rsidP="00F27BF7">
    <w:pPr>
      <w:pStyle w:val="Header"/>
      <w:tabs>
        <w:tab w:val="clear" w:pos="6804"/>
        <w:tab w:val="left" w:pos="4536"/>
      </w:tabs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2C2F4C"/>
    <w:multiLevelType w:val="hybridMultilevel"/>
    <w:tmpl w:val="3CB6A40E"/>
    <w:lvl w:ilvl="0" w:tplc="5A1069D0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bCs w:val="0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A35"/>
    <w:rsid w:val="00015417"/>
    <w:rsid w:val="00017D4F"/>
    <w:rsid w:val="000217EB"/>
    <w:rsid w:val="000218D3"/>
    <w:rsid w:val="00023012"/>
    <w:rsid w:val="00025935"/>
    <w:rsid w:val="00034D64"/>
    <w:rsid w:val="000353AE"/>
    <w:rsid w:val="00037858"/>
    <w:rsid w:val="000438BA"/>
    <w:rsid w:val="00051698"/>
    <w:rsid w:val="00054686"/>
    <w:rsid w:val="00071A0B"/>
    <w:rsid w:val="000743D1"/>
    <w:rsid w:val="00080497"/>
    <w:rsid w:val="000844D5"/>
    <w:rsid w:val="00096023"/>
    <w:rsid w:val="000965E0"/>
    <w:rsid w:val="00096938"/>
    <w:rsid w:val="000A7433"/>
    <w:rsid w:val="000A7800"/>
    <w:rsid w:val="000B1197"/>
    <w:rsid w:val="000B139C"/>
    <w:rsid w:val="000D6896"/>
    <w:rsid w:val="000D6C47"/>
    <w:rsid w:val="000E3D29"/>
    <w:rsid w:val="000E51AF"/>
    <w:rsid w:val="000E634B"/>
    <w:rsid w:val="000E797D"/>
    <w:rsid w:val="00101AC7"/>
    <w:rsid w:val="0011455C"/>
    <w:rsid w:val="00115616"/>
    <w:rsid w:val="00116E99"/>
    <w:rsid w:val="00121E92"/>
    <w:rsid w:val="001260D2"/>
    <w:rsid w:val="00133DF1"/>
    <w:rsid w:val="00136C40"/>
    <w:rsid w:val="00136E1B"/>
    <w:rsid w:val="00137D3B"/>
    <w:rsid w:val="00141ACA"/>
    <w:rsid w:val="0014552D"/>
    <w:rsid w:val="001540EA"/>
    <w:rsid w:val="0018257C"/>
    <w:rsid w:val="00191118"/>
    <w:rsid w:val="00193F22"/>
    <w:rsid w:val="001A1643"/>
    <w:rsid w:val="001B42BF"/>
    <w:rsid w:val="001C210B"/>
    <w:rsid w:val="001E49A6"/>
    <w:rsid w:val="001F004C"/>
    <w:rsid w:val="001F7CA2"/>
    <w:rsid w:val="00207E5D"/>
    <w:rsid w:val="00213037"/>
    <w:rsid w:val="00213488"/>
    <w:rsid w:val="00216B3A"/>
    <w:rsid w:val="0022069B"/>
    <w:rsid w:val="00222F52"/>
    <w:rsid w:val="00223BE5"/>
    <w:rsid w:val="00224F56"/>
    <w:rsid w:val="00230E24"/>
    <w:rsid w:val="0023264F"/>
    <w:rsid w:val="00244500"/>
    <w:rsid w:val="00251B04"/>
    <w:rsid w:val="0025645E"/>
    <w:rsid w:val="002717AB"/>
    <w:rsid w:val="002748D0"/>
    <w:rsid w:val="00282FE2"/>
    <w:rsid w:val="00284A7C"/>
    <w:rsid w:val="00291683"/>
    <w:rsid w:val="00292ABB"/>
    <w:rsid w:val="0029417A"/>
    <w:rsid w:val="002A0928"/>
    <w:rsid w:val="002A1562"/>
    <w:rsid w:val="002A7F2F"/>
    <w:rsid w:val="002B2635"/>
    <w:rsid w:val="002C0AF5"/>
    <w:rsid w:val="002C4AB7"/>
    <w:rsid w:val="002D334A"/>
    <w:rsid w:val="002D48EB"/>
    <w:rsid w:val="002E256E"/>
    <w:rsid w:val="002E7A01"/>
    <w:rsid w:val="002F328E"/>
    <w:rsid w:val="0030335E"/>
    <w:rsid w:val="00306296"/>
    <w:rsid w:val="0031095E"/>
    <w:rsid w:val="00314858"/>
    <w:rsid w:val="0031520A"/>
    <w:rsid w:val="00325E61"/>
    <w:rsid w:val="00326C1D"/>
    <w:rsid w:val="00326E49"/>
    <w:rsid w:val="0033158C"/>
    <w:rsid w:val="00335428"/>
    <w:rsid w:val="00335AC9"/>
    <w:rsid w:val="0033729C"/>
    <w:rsid w:val="00337988"/>
    <w:rsid w:val="00345624"/>
    <w:rsid w:val="00346385"/>
    <w:rsid w:val="00346EA2"/>
    <w:rsid w:val="0035454E"/>
    <w:rsid w:val="00373104"/>
    <w:rsid w:val="00374AFA"/>
    <w:rsid w:val="003817C5"/>
    <w:rsid w:val="003857E3"/>
    <w:rsid w:val="0038616B"/>
    <w:rsid w:val="0038761F"/>
    <w:rsid w:val="003913D0"/>
    <w:rsid w:val="003A3696"/>
    <w:rsid w:val="003B3FA2"/>
    <w:rsid w:val="003C5A0F"/>
    <w:rsid w:val="003C5C22"/>
    <w:rsid w:val="003C755D"/>
    <w:rsid w:val="003D4401"/>
    <w:rsid w:val="003D723D"/>
    <w:rsid w:val="003D72C7"/>
    <w:rsid w:val="003E1086"/>
    <w:rsid w:val="003E5D73"/>
    <w:rsid w:val="003E66FD"/>
    <w:rsid w:val="003E6A35"/>
    <w:rsid w:val="003E7D44"/>
    <w:rsid w:val="003F2348"/>
    <w:rsid w:val="003F4528"/>
    <w:rsid w:val="004059B3"/>
    <w:rsid w:val="00412671"/>
    <w:rsid w:val="00414E43"/>
    <w:rsid w:val="004157FA"/>
    <w:rsid w:val="0042444B"/>
    <w:rsid w:val="0043094C"/>
    <w:rsid w:val="0043609B"/>
    <w:rsid w:val="00442C1F"/>
    <w:rsid w:val="004445D7"/>
    <w:rsid w:val="0045565F"/>
    <w:rsid w:val="00465031"/>
    <w:rsid w:val="0047446F"/>
    <w:rsid w:val="004812A0"/>
    <w:rsid w:val="00485E7E"/>
    <w:rsid w:val="0048692F"/>
    <w:rsid w:val="00486E95"/>
    <w:rsid w:val="00496D1B"/>
    <w:rsid w:val="00496F25"/>
    <w:rsid w:val="004A4A84"/>
    <w:rsid w:val="004B4270"/>
    <w:rsid w:val="004B51C4"/>
    <w:rsid w:val="004C3C5F"/>
    <w:rsid w:val="004E468D"/>
    <w:rsid w:val="004F0A0D"/>
    <w:rsid w:val="004F15D0"/>
    <w:rsid w:val="004F1DD5"/>
    <w:rsid w:val="004F1E0A"/>
    <w:rsid w:val="004F6786"/>
    <w:rsid w:val="0050273B"/>
    <w:rsid w:val="00504885"/>
    <w:rsid w:val="00505F79"/>
    <w:rsid w:val="00510984"/>
    <w:rsid w:val="005110F7"/>
    <w:rsid w:val="005165F8"/>
    <w:rsid w:val="00517CDA"/>
    <w:rsid w:val="00520EB7"/>
    <w:rsid w:val="005264E8"/>
    <w:rsid w:val="0053689D"/>
    <w:rsid w:val="00536BD8"/>
    <w:rsid w:val="00546331"/>
    <w:rsid w:val="00552A5B"/>
    <w:rsid w:val="00557353"/>
    <w:rsid w:val="00561344"/>
    <w:rsid w:val="00564CFA"/>
    <w:rsid w:val="00570FFE"/>
    <w:rsid w:val="00582A3E"/>
    <w:rsid w:val="005970F4"/>
    <w:rsid w:val="005974B5"/>
    <w:rsid w:val="0059786E"/>
    <w:rsid w:val="005A06BB"/>
    <w:rsid w:val="005A174E"/>
    <w:rsid w:val="005A71C6"/>
    <w:rsid w:val="005B4DA7"/>
    <w:rsid w:val="005B4DA9"/>
    <w:rsid w:val="005B532A"/>
    <w:rsid w:val="005B53E9"/>
    <w:rsid w:val="005C57A6"/>
    <w:rsid w:val="005C6F1F"/>
    <w:rsid w:val="005C7681"/>
    <w:rsid w:val="005D2116"/>
    <w:rsid w:val="005D4585"/>
    <w:rsid w:val="005D485B"/>
    <w:rsid w:val="005D5974"/>
    <w:rsid w:val="005D7F6F"/>
    <w:rsid w:val="005E1AC9"/>
    <w:rsid w:val="005F01A1"/>
    <w:rsid w:val="005F0F33"/>
    <w:rsid w:val="005F1CBE"/>
    <w:rsid w:val="005F1F13"/>
    <w:rsid w:val="00604E55"/>
    <w:rsid w:val="00613E0A"/>
    <w:rsid w:val="0061533A"/>
    <w:rsid w:val="00615677"/>
    <w:rsid w:val="0061760D"/>
    <w:rsid w:val="006224D9"/>
    <w:rsid w:val="00622523"/>
    <w:rsid w:val="00623577"/>
    <w:rsid w:val="00624A5B"/>
    <w:rsid w:val="00624F9E"/>
    <w:rsid w:val="00625642"/>
    <w:rsid w:val="00625A64"/>
    <w:rsid w:val="00625BB3"/>
    <w:rsid w:val="0063136D"/>
    <w:rsid w:val="00634BAC"/>
    <w:rsid w:val="00641289"/>
    <w:rsid w:val="00643ADB"/>
    <w:rsid w:val="0064586F"/>
    <w:rsid w:val="006660B6"/>
    <w:rsid w:val="00676BAA"/>
    <w:rsid w:val="006803C2"/>
    <w:rsid w:val="00684A72"/>
    <w:rsid w:val="00685C39"/>
    <w:rsid w:val="00693A77"/>
    <w:rsid w:val="00694450"/>
    <w:rsid w:val="00696305"/>
    <w:rsid w:val="00697587"/>
    <w:rsid w:val="006A3C3F"/>
    <w:rsid w:val="006B2D26"/>
    <w:rsid w:val="006C7A5A"/>
    <w:rsid w:val="006D1A8D"/>
    <w:rsid w:val="006D2B02"/>
    <w:rsid w:val="006D3B67"/>
    <w:rsid w:val="006D7226"/>
    <w:rsid w:val="006E5255"/>
    <w:rsid w:val="006F265A"/>
    <w:rsid w:val="006F418C"/>
    <w:rsid w:val="007019FD"/>
    <w:rsid w:val="00704D82"/>
    <w:rsid w:val="007106CE"/>
    <w:rsid w:val="007128B7"/>
    <w:rsid w:val="007213DB"/>
    <w:rsid w:val="00730841"/>
    <w:rsid w:val="007314E9"/>
    <w:rsid w:val="00732858"/>
    <w:rsid w:val="00732F66"/>
    <w:rsid w:val="00735CBE"/>
    <w:rsid w:val="00737011"/>
    <w:rsid w:val="007408C6"/>
    <w:rsid w:val="00740E74"/>
    <w:rsid w:val="00745D00"/>
    <w:rsid w:val="00755F24"/>
    <w:rsid w:val="00757B47"/>
    <w:rsid w:val="0077465C"/>
    <w:rsid w:val="007824B6"/>
    <w:rsid w:val="00797B76"/>
    <w:rsid w:val="007A0B83"/>
    <w:rsid w:val="007A3E16"/>
    <w:rsid w:val="007B1CE4"/>
    <w:rsid w:val="007D7B78"/>
    <w:rsid w:val="007E6AB2"/>
    <w:rsid w:val="007F11C2"/>
    <w:rsid w:val="007F1907"/>
    <w:rsid w:val="007F40C9"/>
    <w:rsid w:val="007F41DF"/>
    <w:rsid w:val="008020B6"/>
    <w:rsid w:val="00803309"/>
    <w:rsid w:val="00810B11"/>
    <w:rsid w:val="00820201"/>
    <w:rsid w:val="00821C2C"/>
    <w:rsid w:val="00825A49"/>
    <w:rsid w:val="00825E99"/>
    <w:rsid w:val="00834E6C"/>
    <w:rsid w:val="00836FB0"/>
    <w:rsid w:val="00863C11"/>
    <w:rsid w:val="0086766C"/>
    <w:rsid w:val="00872DAF"/>
    <w:rsid w:val="00874DDA"/>
    <w:rsid w:val="00874E01"/>
    <w:rsid w:val="00875382"/>
    <w:rsid w:val="00880066"/>
    <w:rsid w:val="00883CFD"/>
    <w:rsid w:val="0088422B"/>
    <w:rsid w:val="00884D7C"/>
    <w:rsid w:val="008856BA"/>
    <w:rsid w:val="008863D9"/>
    <w:rsid w:val="00892A13"/>
    <w:rsid w:val="00894BD2"/>
    <w:rsid w:val="008A2156"/>
    <w:rsid w:val="008A4628"/>
    <w:rsid w:val="008B5789"/>
    <w:rsid w:val="008C1991"/>
    <w:rsid w:val="008C2EFE"/>
    <w:rsid w:val="008C4BB8"/>
    <w:rsid w:val="008D6E10"/>
    <w:rsid w:val="008F1925"/>
    <w:rsid w:val="008F3EB2"/>
    <w:rsid w:val="008F4D23"/>
    <w:rsid w:val="008F5FA0"/>
    <w:rsid w:val="008F6FB3"/>
    <w:rsid w:val="009078A4"/>
    <w:rsid w:val="009116AF"/>
    <w:rsid w:val="00927539"/>
    <w:rsid w:val="009315AE"/>
    <w:rsid w:val="00932F5E"/>
    <w:rsid w:val="0093360B"/>
    <w:rsid w:val="009337BE"/>
    <w:rsid w:val="0094068E"/>
    <w:rsid w:val="00971EDA"/>
    <w:rsid w:val="00973F6E"/>
    <w:rsid w:val="0098121A"/>
    <w:rsid w:val="00981F12"/>
    <w:rsid w:val="00984C5F"/>
    <w:rsid w:val="00995C14"/>
    <w:rsid w:val="009A3008"/>
    <w:rsid w:val="009A5C6A"/>
    <w:rsid w:val="009A679E"/>
    <w:rsid w:val="009B1EE8"/>
    <w:rsid w:val="009B4A49"/>
    <w:rsid w:val="009B4E8F"/>
    <w:rsid w:val="009B5A7B"/>
    <w:rsid w:val="009B5BC9"/>
    <w:rsid w:val="009D022B"/>
    <w:rsid w:val="009D2078"/>
    <w:rsid w:val="009D6C41"/>
    <w:rsid w:val="009E1594"/>
    <w:rsid w:val="009E4777"/>
    <w:rsid w:val="009E4D7B"/>
    <w:rsid w:val="009E573B"/>
    <w:rsid w:val="00A04AF0"/>
    <w:rsid w:val="00A06263"/>
    <w:rsid w:val="00A06A97"/>
    <w:rsid w:val="00A117BF"/>
    <w:rsid w:val="00A13CEB"/>
    <w:rsid w:val="00A13EBE"/>
    <w:rsid w:val="00A14677"/>
    <w:rsid w:val="00A2016A"/>
    <w:rsid w:val="00A23928"/>
    <w:rsid w:val="00A3496C"/>
    <w:rsid w:val="00A41793"/>
    <w:rsid w:val="00A551CD"/>
    <w:rsid w:val="00A57CD1"/>
    <w:rsid w:val="00A64FAF"/>
    <w:rsid w:val="00A711DD"/>
    <w:rsid w:val="00A747D2"/>
    <w:rsid w:val="00A761AE"/>
    <w:rsid w:val="00A777AA"/>
    <w:rsid w:val="00A8115A"/>
    <w:rsid w:val="00A855A9"/>
    <w:rsid w:val="00A86BE4"/>
    <w:rsid w:val="00A91857"/>
    <w:rsid w:val="00A94DB6"/>
    <w:rsid w:val="00A95232"/>
    <w:rsid w:val="00AA1699"/>
    <w:rsid w:val="00AA59FA"/>
    <w:rsid w:val="00AA7993"/>
    <w:rsid w:val="00AB1F50"/>
    <w:rsid w:val="00AB3531"/>
    <w:rsid w:val="00AC044B"/>
    <w:rsid w:val="00AE30B0"/>
    <w:rsid w:val="00AE50DF"/>
    <w:rsid w:val="00B003AA"/>
    <w:rsid w:val="00B0572A"/>
    <w:rsid w:val="00B06795"/>
    <w:rsid w:val="00B078C0"/>
    <w:rsid w:val="00B105EB"/>
    <w:rsid w:val="00B107A3"/>
    <w:rsid w:val="00B22259"/>
    <w:rsid w:val="00B31A46"/>
    <w:rsid w:val="00B32D16"/>
    <w:rsid w:val="00B35BB7"/>
    <w:rsid w:val="00B35DD5"/>
    <w:rsid w:val="00B42343"/>
    <w:rsid w:val="00B443E2"/>
    <w:rsid w:val="00B62584"/>
    <w:rsid w:val="00B63591"/>
    <w:rsid w:val="00B64717"/>
    <w:rsid w:val="00B76AFD"/>
    <w:rsid w:val="00B93473"/>
    <w:rsid w:val="00B96AE0"/>
    <w:rsid w:val="00BA59BC"/>
    <w:rsid w:val="00BB3C03"/>
    <w:rsid w:val="00BB6582"/>
    <w:rsid w:val="00BC0C26"/>
    <w:rsid w:val="00BC27CD"/>
    <w:rsid w:val="00BC3F73"/>
    <w:rsid w:val="00BD4159"/>
    <w:rsid w:val="00BD4974"/>
    <w:rsid w:val="00BE1674"/>
    <w:rsid w:val="00BE6F74"/>
    <w:rsid w:val="00C00D38"/>
    <w:rsid w:val="00C01F11"/>
    <w:rsid w:val="00C142FB"/>
    <w:rsid w:val="00C209B9"/>
    <w:rsid w:val="00C22341"/>
    <w:rsid w:val="00C22F06"/>
    <w:rsid w:val="00C24300"/>
    <w:rsid w:val="00C26333"/>
    <w:rsid w:val="00C30674"/>
    <w:rsid w:val="00C35EA8"/>
    <w:rsid w:val="00C514E5"/>
    <w:rsid w:val="00C51FD2"/>
    <w:rsid w:val="00C52221"/>
    <w:rsid w:val="00C54645"/>
    <w:rsid w:val="00C55C2C"/>
    <w:rsid w:val="00C56E45"/>
    <w:rsid w:val="00C57FC3"/>
    <w:rsid w:val="00C60417"/>
    <w:rsid w:val="00C66395"/>
    <w:rsid w:val="00C74536"/>
    <w:rsid w:val="00C8178F"/>
    <w:rsid w:val="00C90361"/>
    <w:rsid w:val="00C943BA"/>
    <w:rsid w:val="00C96F92"/>
    <w:rsid w:val="00CA0CCB"/>
    <w:rsid w:val="00CB3679"/>
    <w:rsid w:val="00CB4B96"/>
    <w:rsid w:val="00CC36DA"/>
    <w:rsid w:val="00CD023E"/>
    <w:rsid w:val="00CD384E"/>
    <w:rsid w:val="00CD438C"/>
    <w:rsid w:val="00CE7BAB"/>
    <w:rsid w:val="00CF1568"/>
    <w:rsid w:val="00D03E11"/>
    <w:rsid w:val="00D20354"/>
    <w:rsid w:val="00D22A8E"/>
    <w:rsid w:val="00D32030"/>
    <w:rsid w:val="00D36314"/>
    <w:rsid w:val="00D4289B"/>
    <w:rsid w:val="00D53691"/>
    <w:rsid w:val="00D62EB3"/>
    <w:rsid w:val="00D66DAB"/>
    <w:rsid w:val="00D71937"/>
    <w:rsid w:val="00D8070A"/>
    <w:rsid w:val="00D814AF"/>
    <w:rsid w:val="00D82EE6"/>
    <w:rsid w:val="00D857B1"/>
    <w:rsid w:val="00D93249"/>
    <w:rsid w:val="00D93A54"/>
    <w:rsid w:val="00D94698"/>
    <w:rsid w:val="00D94C5E"/>
    <w:rsid w:val="00DA1FA5"/>
    <w:rsid w:val="00DA413C"/>
    <w:rsid w:val="00DA6BBA"/>
    <w:rsid w:val="00DB0DB7"/>
    <w:rsid w:val="00DB42CD"/>
    <w:rsid w:val="00DB4FEC"/>
    <w:rsid w:val="00DC0179"/>
    <w:rsid w:val="00DD3B90"/>
    <w:rsid w:val="00DD4DFB"/>
    <w:rsid w:val="00DD7CD0"/>
    <w:rsid w:val="00DE5F7A"/>
    <w:rsid w:val="00E05F02"/>
    <w:rsid w:val="00E119D1"/>
    <w:rsid w:val="00E14094"/>
    <w:rsid w:val="00E20FAD"/>
    <w:rsid w:val="00E22DAC"/>
    <w:rsid w:val="00E2451C"/>
    <w:rsid w:val="00E266E7"/>
    <w:rsid w:val="00E26B1A"/>
    <w:rsid w:val="00E4072A"/>
    <w:rsid w:val="00E441F3"/>
    <w:rsid w:val="00E5280F"/>
    <w:rsid w:val="00E60AB8"/>
    <w:rsid w:val="00E70E81"/>
    <w:rsid w:val="00E8040F"/>
    <w:rsid w:val="00E84292"/>
    <w:rsid w:val="00E9166A"/>
    <w:rsid w:val="00E92D45"/>
    <w:rsid w:val="00E95AC7"/>
    <w:rsid w:val="00E97BE7"/>
    <w:rsid w:val="00EA0E08"/>
    <w:rsid w:val="00EA0FF1"/>
    <w:rsid w:val="00EA3774"/>
    <w:rsid w:val="00EA7F23"/>
    <w:rsid w:val="00EB0C63"/>
    <w:rsid w:val="00EB17B2"/>
    <w:rsid w:val="00EB791C"/>
    <w:rsid w:val="00EC46F0"/>
    <w:rsid w:val="00EE2391"/>
    <w:rsid w:val="00EF1261"/>
    <w:rsid w:val="00EF288C"/>
    <w:rsid w:val="00EF4FF6"/>
    <w:rsid w:val="00F02719"/>
    <w:rsid w:val="00F045B5"/>
    <w:rsid w:val="00F0778F"/>
    <w:rsid w:val="00F13F2A"/>
    <w:rsid w:val="00F20D3D"/>
    <w:rsid w:val="00F346A6"/>
    <w:rsid w:val="00F36173"/>
    <w:rsid w:val="00F44650"/>
    <w:rsid w:val="00F51729"/>
    <w:rsid w:val="00F55E2A"/>
    <w:rsid w:val="00F56313"/>
    <w:rsid w:val="00F63608"/>
    <w:rsid w:val="00F63F3E"/>
    <w:rsid w:val="00F6438F"/>
    <w:rsid w:val="00F717D0"/>
    <w:rsid w:val="00F73F73"/>
    <w:rsid w:val="00F75D24"/>
    <w:rsid w:val="00F76B2B"/>
    <w:rsid w:val="00F8260A"/>
    <w:rsid w:val="00F85F79"/>
    <w:rsid w:val="00F93BC2"/>
    <w:rsid w:val="00F959C3"/>
    <w:rsid w:val="00FA492C"/>
    <w:rsid w:val="00FA50FA"/>
    <w:rsid w:val="00FA5E9B"/>
    <w:rsid w:val="00FC2BBB"/>
    <w:rsid w:val="00FC6F08"/>
    <w:rsid w:val="00FC77CA"/>
    <w:rsid w:val="00FD5439"/>
    <w:rsid w:val="00FE2FFF"/>
    <w:rsid w:val="00FF56E9"/>
    <w:rsid w:val="00FF7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A35"/>
    <w:pPr>
      <w:spacing w:after="160" w:line="259" w:lineRule="auto"/>
    </w:pPr>
    <w:rPr>
      <w:rFonts w:ascii="Calibri" w:eastAsia="Calibri" w:hAnsi="Calibri" w:cs="Calibri"/>
      <w:lang w:val="en-GB"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6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4E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E6A35"/>
    <w:pPr>
      <w:tabs>
        <w:tab w:val="left" w:pos="6804"/>
      </w:tabs>
      <w:spacing w:after="0" w:line="240" w:lineRule="auto"/>
      <w:ind w:right="-1332"/>
    </w:pPr>
  </w:style>
  <w:style w:type="character" w:customStyle="1" w:styleId="HeaderChar">
    <w:name w:val="Header Char"/>
    <w:basedOn w:val="DefaultParagraphFont"/>
    <w:link w:val="Header"/>
    <w:uiPriority w:val="99"/>
    <w:rsid w:val="003E6A35"/>
    <w:rPr>
      <w:rFonts w:ascii="Calibri" w:eastAsia="Calibri" w:hAnsi="Calibri" w:cs="Calibri"/>
      <w:lang w:val="en-GB" w:eastAsia="en-ZA"/>
    </w:rPr>
  </w:style>
  <w:style w:type="paragraph" w:styleId="Footer">
    <w:name w:val="footer"/>
    <w:basedOn w:val="Normal"/>
    <w:link w:val="FooterChar"/>
    <w:uiPriority w:val="99"/>
    <w:unhideWhenUsed/>
    <w:rsid w:val="003E6A35"/>
    <w:pPr>
      <w:tabs>
        <w:tab w:val="center" w:pos="4513"/>
        <w:tab w:val="right" w:pos="9026"/>
      </w:tabs>
      <w:spacing w:after="0" w:line="180" w:lineRule="atLeast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3E6A35"/>
    <w:rPr>
      <w:rFonts w:ascii="Calibri" w:eastAsia="Calibri" w:hAnsi="Calibri" w:cs="Calibri"/>
      <w:sz w:val="16"/>
      <w:lang w:val="en-GB" w:eastAsia="en-Z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6A35"/>
    <w:pPr>
      <w:spacing w:after="160" w:line="259" w:lineRule="auto"/>
    </w:pPr>
    <w:rPr>
      <w:rFonts w:ascii="Calibri" w:eastAsia="Calibri" w:hAnsi="Calibri" w:cs="Calibri"/>
      <w:lang w:val="en-GB" w:eastAsia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264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4E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E6A35"/>
    <w:pPr>
      <w:tabs>
        <w:tab w:val="left" w:pos="6804"/>
      </w:tabs>
      <w:spacing w:after="0" w:line="240" w:lineRule="auto"/>
      <w:ind w:right="-1332"/>
    </w:pPr>
  </w:style>
  <w:style w:type="character" w:customStyle="1" w:styleId="HeaderChar">
    <w:name w:val="Header Char"/>
    <w:basedOn w:val="DefaultParagraphFont"/>
    <w:link w:val="Header"/>
    <w:uiPriority w:val="99"/>
    <w:rsid w:val="003E6A35"/>
    <w:rPr>
      <w:rFonts w:ascii="Calibri" w:eastAsia="Calibri" w:hAnsi="Calibri" w:cs="Calibri"/>
      <w:lang w:val="en-GB" w:eastAsia="en-ZA"/>
    </w:rPr>
  </w:style>
  <w:style w:type="paragraph" w:styleId="Footer">
    <w:name w:val="footer"/>
    <w:basedOn w:val="Normal"/>
    <w:link w:val="FooterChar"/>
    <w:uiPriority w:val="99"/>
    <w:unhideWhenUsed/>
    <w:rsid w:val="003E6A35"/>
    <w:pPr>
      <w:tabs>
        <w:tab w:val="center" w:pos="4513"/>
        <w:tab w:val="right" w:pos="9026"/>
      </w:tabs>
      <w:spacing w:after="0" w:line="180" w:lineRule="atLeast"/>
    </w:pPr>
    <w:rPr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3E6A35"/>
    <w:rPr>
      <w:rFonts w:ascii="Calibri" w:eastAsia="Calibri" w:hAnsi="Calibri" w:cs="Calibri"/>
      <w:sz w:val="16"/>
      <w:lang w:val="en-GB" w:eastAsia="en-Z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microsoft.com/office/2007/relationships/stylesWithEffects" Target="stylesWithEffect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848</Words>
  <Characters>5241</Characters>
  <Application>Microsoft Office Word</Application>
  <DocSecurity>0</DocSecurity>
  <Lines>121</Lines>
  <Paragraphs>58</Paragraphs>
  <ScaleCrop>false</ScaleCrop>
  <Company/>
  <LinksUpToDate>false</LinksUpToDate>
  <CharactersWithSpaces>6031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E749487</dc:creator>
  <cp:lastModifiedBy>E749487</cp:lastModifiedBy>
  <cp:revision>1</cp:revision>
  <dcterms:created xsi:type="dcterms:W3CDTF">2023-03-07T15:15:00Z</dcterms:created>
  <dcterms:modified xsi:type="dcterms:W3CDTF">2023-03-07T15:15:00Z</dcterms:modified>
</cp:coreProperties>
</file>