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C8B" w:rsidRDefault="00D33806">
      <w:pPr>
        <w:jc w:val="left"/>
        <w:outlineLvl w:val="0"/>
        <w:rPr>
          <w:rFonts w:ascii="Times New Roman" w:hAnsi="Times New Roman"/>
          <w:b/>
          <w:bCs/>
          <w:szCs w:val="21"/>
        </w:rPr>
      </w:pPr>
      <w:bookmarkStart w:id="0" w:name="_GoBack"/>
      <w:bookmarkEnd w:id="0"/>
      <w:r>
        <w:rPr>
          <w:rFonts w:ascii="Times New Roman" w:hAnsi="Times New Roman" w:hint="eastAsia"/>
          <w:b/>
          <w:bCs/>
          <w:sz w:val="24"/>
          <w:szCs w:val="32"/>
        </w:rPr>
        <w:t>Supplementary Material S1: search strategy</w:t>
      </w:r>
    </w:p>
    <w:p w:rsidR="00F71C8B" w:rsidRDefault="00F71C8B">
      <w:pPr>
        <w:jc w:val="left"/>
        <w:rPr>
          <w:rFonts w:ascii="Times New Roman" w:hAnsi="Times New Roman"/>
          <w:b/>
          <w:bCs/>
          <w:szCs w:val="21"/>
        </w:rPr>
      </w:pPr>
    </w:p>
    <w:p w:rsidR="00F71C8B" w:rsidRDefault="00D33806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Pubmed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#1 "UDCA"[Title/Abstract] OR "ursodeoxycholic acid"[Title/Abstract]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#2 (Bile Reflux Gastritis[Title/Abstract]) 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#3 #1 AND #2</w:t>
      </w:r>
    </w:p>
    <w:p w:rsidR="00F71C8B" w:rsidRDefault="00F71C8B">
      <w:pPr>
        <w:rPr>
          <w:rFonts w:ascii="Times New Roman" w:hAnsi="Times New Roman"/>
          <w:sz w:val="24"/>
        </w:rPr>
      </w:pPr>
    </w:p>
    <w:p w:rsidR="00F71C8B" w:rsidRDefault="00D33806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Web of Science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#1 TS=((ursodeoxycholic acid) OR (UDCA))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#2 TS=</w:t>
      </w:r>
      <w:r>
        <w:rPr>
          <w:rFonts w:ascii="Times New Roman" w:hAnsi="Times New Roman" w:hint="eastAsia"/>
          <w:sz w:val="24"/>
        </w:rPr>
        <w:t xml:space="preserve">((Bile Reflux Gastritis) OR (Bile Reflux)) 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#3 #1 AND #2</w:t>
      </w:r>
    </w:p>
    <w:p w:rsidR="00F71C8B" w:rsidRDefault="00F71C8B">
      <w:pPr>
        <w:rPr>
          <w:rFonts w:ascii="Times New Roman" w:hAnsi="Times New Roman"/>
          <w:sz w:val="24"/>
        </w:rPr>
      </w:pPr>
    </w:p>
    <w:p w:rsidR="00F71C8B" w:rsidRDefault="00D33806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EMBASE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#1 'Ursodeoxycholic Acid'</w:t>
      </w:r>
      <w:r>
        <w:rPr>
          <w:rFonts w:ascii="Times New Roman" w:hAnsi="Times New Roman" w:hint="eastAsia"/>
          <w:sz w:val="24"/>
        </w:rPr>
        <w:t xml:space="preserve">.ab,ti OR </w:t>
      </w:r>
      <w:r>
        <w:rPr>
          <w:rFonts w:ascii="Times New Roman" w:hAnsi="Times New Roman"/>
          <w:sz w:val="24"/>
        </w:rPr>
        <w:t>‘</w:t>
      </w:r>
      <w:r>
        <w:rPr>
          <w:rFonts w:ascii="Times New Roman" w:hAnsi="Times New Roman" w:hint="eastAsia"/>
          <w:sz w:val="24"/>
        </w:rPr>
        <w:t>UDCA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>.ab,ti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#2 'Bile Reflux Gastritis'</w:t>
      </w:r>
      <w:r>
        <w:rPr>
          <w:rFonts w:ascii="Times New Roman" w:hAnsi="Times New Roman" w:hint="eastAsia"/>
          <w:sz w:val="24"/>
        </w:rPr>
        <w:t xml:space="preserve">.ab,ti OR </w:t>
      </w:r>
      <w:r>
        <w:rPr>
          <w:rFonts w:ascii="Times New Roman" w:hAnsi="Times New Roman"/>
          <w:sz w:val="24"/>
        </w:rPr>
        <w:t>‘Bile Reflux’</w:t>
      </w:r>
      <w:r>
        <w:rPr>
          <w:rFonts w:ascii="Times New Roman" w:hAnsi="Times New Roman" w:hint="eastAsia"/>
          <w:sz w:val="24"/>
        </w:rPr>
        <w:t>.ab,ti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#3 #1 AND #2</w:t>
      </w:r>
    </w:p>
    <w:p w:rsidR="00F71C8B" w:rsidRDefault="00F71C8B">
      <w:pPr>
        <w:rPr>
          <w:rFonts w:ascii="Times New Roman" w:hAnsi="Times New Roman"/>
          <w:sz w:val="24"/>
        </w:rPr>
      </w:pPr>
    </w:p>
    <w:p w:rsidR="00F71C8B" w:rsidRDefault="00D33806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Cochrane library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#1</w:t>
      </w:r>
      <w:r>
        <w:rPr>
          <w:rFonts w:ascii="Times New Roman" w:hAnsi="Times New Roman"/>
          <w:sz w:val="24"/>
        </w:rPr>
        <w:tab/>
        <w:t>(Bile Reflux Gastritis):ti,ab,kw OR (Bile Reflux):ti,</w:t>
      </w:r>
      <w:r>
        <w:rPr>
          <w:rFonts w:ascii="Times New Roman" w:hAnsi="Times New Roman"/>
          <w:sz w:val="24"/>
        </w:rPr>
        <w:t xml:space="preserve">ab,kw 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#2</w:t>
      </w:r>
      <w:r>
        <w:rPr>
          <w:rFonts w:ascii="Times New Roman" w:hAnsi="Times New Roman"/>
          <w:sz w:val="24"/>
        </w:rPr>
        <w:tab/>
        <w:t>(ursodeoxycholic acid):ti,ab,kw OR (UDCA):ti,ab,kw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#3</w:t>
      </w:r>
      <w:r>
        <w:rPr>
          <w:rFonts w:ascii="Times New Roman" w:hAnsi="Times New Roman"/>
          <w:sz w:val="24"/>
        </w:rPr>
        <w:tab/>
        <w:t>#1 AND #</w:t>
      </w:r>
      <w:r>
        <w:rPr>
          <w:rFonts w:ascii="Times New Roman" w:hAnsi="Times New Roman" w:hint="eastAsia"/>
          <w:sz w:val="24"/>
        </w:rPr>
        <w:t>2</w:t>
      </w:r>
    </w:p>
    <w:p w:rsidR="00F71C8B" w:rsidRDefault="00F71C8B">
      <w:pPr>
        <w:rPr>
          <w:rFonts w:ascii="Times New Roman" w:hAnsi="Times New Roman"/>
          <w:sz w:val="24"/>
        </w:rPr>
      </w:pPr>
    </w:p>
    <w:p w:rsidR="00F71C8B" w:rsidRDefault="00D33806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CNKI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“</w:t>
      </w:r>
      <w:r>
        <w:rPr>
          <w:rFonts w:ascii="Times New Roman" w:hAnsi="Times New Roman" w:hint="eastAsia"/>
          <w:sz w:val="24"/>
        </w:rPr>
        <w:t>(SU=</w:t>
      </w:r>
      <w:r>
        <w:rPr>
          <w:rFonts w:ascii="Times New Roman" w:hAnsi="Times New Roman" w:hint="eastAsia"/>
          <w:sz w:val="24"/>
        </w:rPr>
        <w:t>胆汁反流</w:t>
      </w:r>
      <w:r>
        <w:rPr>
          <w:rFonts w:ascii="Times New Roman" w:hAnsi="Times New Roman" w:hint="eastAsia"/>
          <w:sz w:val="24"/>
        </w:rPr>
        <w:t xml:space="preserve"> OR SU=</w:t>
      </w:r>
      <w:r>
        <w:rPr>
          <w:rFonts w:ascii="Times New Roman" w:hAnsi="Times New Roman" w:hint="eastAsia"/>
          <w:sz w:val="24"/>
        </w:rPr>
        <w:t>胆汁反流性胃炎</w:t>
      </w:r>
      <w:r>
        <w:rPr>
          <w:rFonts w:ascii="Times New Roman" w:hAnsi="Times New Roman" w:hint="eastAsia"/>
          <w:sz w:val="24"/>
        </w:rPr>
        <w:t>) AND (SU=</w:t>
      </w:r>
      <w:r>
        <w:rPr>
          <w:rFonts w:ascii="Times New Roman" w:hAnsi="Times New Roman" w:hint="eastAsia"/>
          <w:sz w:val="24"/>
        </w:rPr>
        <w:t>熊去氧胆酸</w:t>
      </w:r>
      <w:r>
        <w:rPr>
          <w:rFonts w:ascii="Times New Roman" w:hAnsi="Times New Roman" w:hint="eastAsia"/>
          <w:sz w:val="24"/>
        </w:rPr>
        <w:t xml:space="preserve"> OR SU=UDCA) AND (AB=</w:t>
      </w:r>
      <w:r>
        <w:rPr>
          <w:rFonts w:ascii="Times New Roman" w:hAnsi="Times New Roman" w:hint="eastAsia"/>
          <w:sz w:val="24"/>
        </w:rPr>
        <w:t>随机</w:t>
      </w:r>
      <w:r>
        <w:rPr>
          <w:rFonts w:ascii="Times New Roman" w:hAnsi="Times New Roman" w:hint="eastAsia"/>
          <w:sz w:val="24"/>
        </w:rPr>
        <w:t xml:space="preserve"> OR AB=</w:t>
      </w:r>
      <w:r>
        <w:rPr>
          <w:rFonts w:ascii="Times New Roman" w:hAnsi="Times New Roman" w:hint="eastAsia"/>
          <w:sz w:val="24"/>
        </w:rPr>
        <w:t>随机对照</w:t>
      </w:r>
      <w:r>
        <w:rPr>
          <w:rFonts w:ascii="Times New Roman" w:hAnsi="Times New Roman" w:hint="eastAsia"/>
          <w:sz w:val="24"/>
        </w:rPr>
        <w:t xml:space="preserve"> OR AB=RCT OR AB=</w:t>
      </w:r>
      <w:r>
        <w:rPr>
          <w:rFonts w:ascii="Times New Roman" w:hAnsi="Times New Roman" w:hint="eastAsia"/>
          <w:sz w:val="24"/>
        </w:rPr>
        <w:t>临床试验</w:t>
      </w:r>
      <w:r>
        <w:rPr>
          <w:rFonts w:ascii="Times New Roman" w:hAnsi="Times New Roman" w:hint="eastAsia"/>
          <w:sz w:val="24"/>
        </w:rPr>
        <w:t xml:space="preserve"> OR AB=</w:t>
      </w:r>
      <w:r>
        <w:rPr>
          <w:rFonts w:ascii="Times New Roman" w:hAnsi="Times New Roman" w:hint="eastAsia"/>
          <w:sz w:val="24"/>
        </w:rPr>
        <w:t>试验</w:t>
      </w:r>
      <w:r>
        <w:rPr>
          <w:rFonts w:ascii="Times New Roman" w:hAnsi="Times New Roman" w:hint="eastAsia"/>
          <w:sz w:val="24"/>
        </w:rPr>
        <w:t xml:space="preserve"> OR AB=</w:t>
      </w:r>
      <w:r>
        <w:rPr>
          <w:rFonts w:ascii="Times New Roman" w:hAnsi="Times New Roman" w:hint="eastAsia"/>
          <w:sz w:val="24"/>
        </w:rPr>
        <w:t>对照组</w:t>
      </w:r>
      <w:r>
        <w:rPr>
          <w:rFonts w:ascii="Times New Roman" w:hAnsi="Times New Roman" w:hint="eastAsia"/>
          <w:sz w:val="24"/>
        </w:rPr>
        <w:t xml:space="preserve"> OR AB=</w:t>
      </w:r>
      <w:r>
        <w:rPr>
          <w:rFonts w:ascii="Times New Roman" w:hAnsi="Times New Roman" w:hint="eastAsia"/>
          <w:sz w:val="24"/>
        </w:rPr>
        <w:t>试验组</w:t>
      </w:r>
      <w:r>
        <w:rPr>
          <w:rFonts w:ascii="Times New Roman" w:hAnsi="Times New Roman" w:hint="eastAsia"/>
          <w:sz w:val="24"/>
        </w:rPr>
        <w:t>)</w:t>
      </w:r>
      <w:r>
        <w:rPr>
          <w:rFonts w:ascii="Times New Roman" w:hAnsi="Times New Roman" w:hint="eastAsia"/>
          <w:sz w:val="24"/>
        </w:rPr>
        <w:t>”</w:t>
      </w:r>
      <w:r>
        <w:rPr>
          <w:rFonts w:ascii="Times New Roman" w:hAnsi="Times New Roman" w:hint="eastAsia"/>
          <w:sz w:val="24"/>
        </w:rPr>
        <w:t>, SU represents subject</w:t>
      </w:r>
      <w:r>
        <w:rPr>
          <w:rFonts w:ascii="Times New Roman" w:hAnsi="Times New Roman" w:hint="eastAsia"/>
          <w:sz w:val="24"/>
        </w:rPr>
        <w:t>，</w:t>
      </w:r>
      <w:r>
        <w:rPr>
          <w:rFonts w:ascii="Times New Roman" w:hAnsi="Times New Roman" w:hint="eastAsia"/>
          <w:sz w:val="24"/>
        </w:rPr>
        <w:t>AB represents abstract.</w:t>
      </w:r>
    </w:p>
    <w:p w:rsidR="00F71C8B" w:rsidRDefault="00F71C8B">
      <w:pPr>
        <w:rPr>
          <w:rFonts w:ascii="Times New Roman" w:hAnsi="Times New Roman"/>
          <w:sz w:val="24"/>
        </w:rPr>
      </w:pPr>
    </w:p>
    <w:p w:rsidR="00F71C8B" w:rsidRDefault="00D33806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VIP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(UE=</w:t>
      </w:r>
      <w:r>
        <w:rPr>
          <w:rFonts w:ascii="Times New Roman" w:hAnsi="Times New Roman" w:hint="eastAsia"/>
          <w:sz w:val="24"/>
        </w:rPr>
        <w:t>胆汁反流</w:t>
      </w:r>
      <w:r>
        <w:rPr>
          <w:rFonts w:ascii="Times New Roman" w:hAnsi="Times New Roman" w:hint="eastAsia"/>
          <w:sz w:val="24"/>
        </w:rPr>
        <w:t xml:space="preserve"> OR UE=</w:t>
      </w:r>
      <w:r>
        <w:rPr>
          <w:rFonts w:ascii="Times New Roman" w:hAnsi="Times New Roman" w:hint="eastAsia"/>
          <w:sz w:val="24"/>
        </w:rPr>
        <w:t>胆汁反流性胃炎</w:t>
      </w:r>
      <w:r>
        <w:rPr>
          <w:rFonts w:ascii="Times New Roman" w:hAnsi="Times New Roman" w:hint="eastAsia"/>
          <w:sz w:val="24"/>
        </w:rPr>
        <w:t>) AND (UE=</w:t>
      </w:r>
      <w:r>
        <w:rPr>
          <w:rFonts w:ascii="Times New Roman" w:hAnsi="Times New Roman" w:hint="eastAsia"/>
          <w:sz w:val="24"/>
        </w:rPr>
        <w:t>熊去氧胆酸</w:t>
      </w:r>
      <w:r>
        <w:rPr>
          <w:rFonts w:ascii="Times New Roman" w:hAnsi="Times New Roman" w:hint="eastAsia"/>
          <w:sz w:val="24"/>
        </w:rPr>
        <w:t xml:space="preserve"> OR UE=UDCA) AND (ME=</w:t>
      </w:r>
      <w:r>
        <w:rPr>
          <w:rFonts w:ascii="Times New Roman" w:hAnsi="Times New Roman" w:hint="eastAsia"/>
          <w:sz w:val="24"/>
        </w:rPr>
        <w:t>随机</w:t>
      </w:r>
      <w:r>
        <w:rPr>
          <w:rFonts w:ascii="Times New Roman" w:hAnsi="Times New Roman" w:hint="eastAsia"/>
          <w:sz w:val="24"/>
        </w:rPr>
        <w:t xml:space="preserve"> OR ME=</w:t>
      </w:r>
      <w:r>
        <w:rPr>
          <w:rFonts w:ascii="Times New Roman" w:hAnsi="Times New Roman" w:hint="eastAsia"/>
          <w:sz w:val="24"/>
        </w:rPr>
        <w:t>随机对照</w:t>
      </w:r>
      <w:r>
        <w:rPr>
          <w:rFonts w:ascii="Times New Roman" w:hAnsi="Times New Roman" w:hint="eastAsia"/>
          <w:sz w:val="24"/>
        </w:rPr>
        <w:t xml:space="preserve"> OR ME=RCT OR ME=</w:t>
      </w:r>
      <w:r>
        <w:rPr>
          <w:rFonts w:ascii="Times New Roman" w:hAnsi="Times New Roman" w:hint="eastAsia"/>
          <w:sz w:val="24"/>
        </w:rPr>
        <w:t>临床试验</w:t>
      </w:r>
      <w:r>
        <w:rPr>
          <w:rFonts w:ascii="Times New Roman" w:hAnsi="Times New Roman" w:hint="eastAsia"/>
          <w:sz w:val="24"/>
        </w:rPr>
        <w:t xml:space="preserve"> OR ME=</w:t>
      </w:r>
      <w:r>
        <w:rPr>
          <w:rFonts w:ascii="Times New Roman" w:hAnsi="Times New Roman" w:hint="eastAsia"/>
          <w:sz w:val="24"/>
        </w:rPr>
        <w:t>试验</w:t>
      </w:r>
      <w:r>
        <w:rPr>
          <w:rFonts w:ascii="Times New Roman" w:hAnsi="Times New Roman" w:hint="eastAsia"/>
          <w:sz w:val="24"/>
        </w:rPr>
        <w:t xml:space="preserve"> OR ME=</w:t>
      </w:r>
      <w:r>
        <w:rPr>
          <w:rFonts w:ascii="Times New Roman" w:hAnsi="Times New Roman" w:hint="eastAsia"/>
          <w:sz w:val="24"/>
        </w:rPr>
        <w:t>对照组</w:t>
      </w:r>
      <w:r>
        <w:rPr>
          <w:rFonts w:ascii="Times New Roman" w:hAnsi="Times New Roman" w:hint="eastAsia"/>
          <w:sz w:val="24"/>
        </w:rPr>
        <w:t xml:space="preserve"> OR ME=</w:t>
      </w:r>
      <w:r>
        <w:rPr>
          <w:rFonts w:ascii="Times New Roman" w:hAnsi="Times New Roman" w:hint="eastAsia"/>
          <w:sz w:val="24"/>
        </w:rPr>
        <w:t>试验组</w:t>
      </w:r>
      <w:r>
        <w:rPr>
          <w:rFonts w:ascii="Times New Roman" w:hAnsi="Times New Roman" w:hint="eastAsia"/>
          <w:sz w:val="24"/>
        </w:rPr>
        <w:t>)</w:t>
      </w:r>
    </w:p>
    <w:p w:rsidR="00F71C8B" w:rsidRDefault="00F71C8B">
      <w:pPr>
        <w:rPr>
          <w:rFonts w:ascii="Times New Roman" w:hAnsi="Times New Roman"/>
          <w:sz w:val="24"/>
        </w:rPr>
      </w:pPr>
    </w:p>
    <w:p w:rsidR="00F71C8B" w:rsidRDefault="00D33806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WANFANG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主题</w:t>
      </w:r>
      <w:r>
        <w:rPr>
          <w:rFonts w:ascii="Times New Roman" w:hAnsi="Times New Roman" w:hint="eastAsia"/>
          <w:sz w:val="24"/>
        </w:rPr>
        <w:t>:("</w:t>
      </w:r>
      <w:r>
        <w:rPr>
          <w:rFonts w:ascii="Times New Roman" w:hAnsi="Times New Roman" w:hint="eastAsia"/>
          <w:sz w:val="24"/>
        </w:rPr>
        <w:t>胆汁反流</w:t>
      </w:r>
      <w:r>
        <w:rPr>
          <w:rFonts w:ascii="Times New Roman" w:hAnsi="Times New Roman" w:hint="eastAsia"/>
          <w:sz w:val="24"/>
        </w:rPr>
        <w:t>" OR "</w:t>
      </w:r>
      <w:r>
        <w:rPr>
          <w:rFonts w:ascii="Times New Roman" w:hAnsi="Times New Roman" w:hint="eastAsia"/>
          <w:sz w:val="24"/>
        </w:rPr>
        <w:t>胆汁反流性胃炎</w:t>
      </w:r>
      <w:r>
        <w:rPr>
          <w:rFonts w:ascii="Times New Roman" w:hAnsi="Times New Roman" w:hint="eastAsia"/>
          <w:sz w:val="24"/>
        </w:rPr>
        <w:t xml:space="preserve">" ) and </w:t>
      </w:r>
      <w:r>
        <w:rPr>
          <w:rFonts w:ascii="Times New Roman" w:hAnsi="Times New Roman" w:hint="eastAsia"/>
          <w:sz w:val="24"/>
        </w:rPr>
        <w:t>摘要</w:t>
      </w:r>
      <w:r>
        <w:rPr>
          <w:rFonts w:ascii="Times New Roman" w:hAnsi="Times New Roman" w:hint="eastAsia"/>
          <w:sz w:val="24"/>
        </w:rPr>
        <w:t>:("</w:t>
      </w:r>
      <w:r>
        <w:rPr>
          <w:rFonts w:ascii="Times New Roman" w:hAnsi="Times New Roman" w:hint="eastAsia"/>
          <w:sz w:val="24"/>
        </w:rPr>
        <w:t>随机</w:t>
      </w:r>
      <w:r>
        <w:rPr>
          <w:rFonts w:ascii="Times New Roman" w:hAnsi="Times New Roman" w:hint="eastAsia"/>
          <w:sz w:val="24"/>
        </w:rPr>
        <w:t>" OR "</w:t>
      </w:r>
      <w:r>
        <w:rPr>
          <w:rFonts w:ascii="Times New Roman" w:hAnsi="Times New Roman" w:hint="eastAsia"/>
          <w:sz w:val="24"/>
        </w:rPr>
        <w:t>随机对照</w:t>
      </w:r>
      <w:r>
        <w:rPr>
          <w:rFonts w:ascii="Times New Roman" w:hAnsi="Times New Roman" w:hint="eastAsia"/>
          <w:sz w:val="24"/>
        </w:rPr>
        <w:t>" OR "RCT" OR "</w:t>
      </w:r>
      <w:r>
        <w:rPr>
          <w:rFonts w:ascii="Times New Roman" w:hAnsi="Times New Roman" w:hint="eastAsia"/>
          <w:sz w:val="24"/>
        </w:rPr>
        <w:t>临床试验</w:t>
      </w:r>
      <w:r>
        <w:rPr>
          <w:rFonts w:ascii="Times New Roman" w:hAnsi="Times New Roman" w:hint="eastAsia"/>
          <w:sz w:val="24"/>
        </w:rPr>
        <w:t>" OR "</w:t>
      </w:r>
      <w:r>
        <w:rPr>
          <w:rFonts w:ascii="Times New Roman" w:hAnsi="Times New Roman" w:hint="eastAsia"/>
          <w:sz w:val="24"/>
        </w:rPr>
        <w:t>试验</w:t>
      </w:r>
      <w:r>
        <w:rPr>
          <w:rFonts w:ascii="Times New Roman" w:hAnsi="Times New Roman" w:hint="eastAsia"/>
          <w:sz w:val="24"/>
        </w:rPr>
        <w:t>" OR "</w:t>
      </w:r>
      <w:r>
        <w:rPr>
          <w:rFonts w:ascii="Times New Roman" w:hAnsi="Times New Roman" w:hint="eastAsia"/>
          <w:sz w:val="24"/>
        </w:rPr>
        <w:t>对照组</w:t>
      </w:r>
      <w:r>
        <w:rPr>
          <w:rFonts w:ascii="Times New Roman" w:hAnsi="Times New Roman" w:hint="eastAsia"/>
          <w:sz w:val="24"/>
        </w:rPr>
        <w:t>" OR "</w:t>
      </w:r>
      <w:r>
        <w:rPr>
          <w:rFonts w:ascii="Times New Roman" w:hAnsi="Times New Roman" w:hint="eastAsia"/>
          <w:sz w:val="24"/>
        </w:rPr>
        <w:t>试验组</w:t>
      </w:r>
      <w:r>
        <w:rPr>
          <w:rFonts w:ascii="Times New Roman" w:hAnsi="Times New Roman" w:hint="eastAsia"/>
          <w:sz w:val="24"/>
        </w:rPr>
        <w:t xml:space="preserve">") and </w:t>
      </w:r>
      <w:r>
        <w:rPr>
          <w:rFonts w:ascii="Times New Roman" w:hAnsi="Times New Roman" w:hint="eastAsia"/>
          <w:sz w:val="24"/>
        </w:rPr>
        <w:t>主题</w:t>
      </w:r>
      <w:r>
        <w:rPr>
          <w:rFonts w:ascii="Times New Roman" w:hAnsi="Times New Roman" w:hint="eastAsia"/>
          <w:sz w:val="24"/>
        </w:rPr>
        <w:t>:("</w:t>
      </w:r>
      <w:r>
        <w:rPr>
          <w:rFonts w:ascii="Times New Roman" w:hAnsi="Times New Roman" w:hint="eastAsia"/>
          <w:sz w:val="24"/>
        </w:rPr>
        <w:t>熊去氧胆酸</w:t>
      </w:r>
      <w:r>
        <w:rPr>
          <w:rFonts w:ascii="Times New Roman" w:hAnsi="Times New Roman" w:hint="eastAsia"/>
          <w:sz w:val="24"/>
        </w:rPr>
        <w:t>" OR "UDCA")</w:t>
      </w:r>
    </w:p>
    <w:p w:rsidR="00F71C8B" w:rsidRDefault="00F71C8B">
      <w:pPr>
        <w:rPr>
          <w:rFonts w:ascii="Times New Roman" w:hAnsi="Times New Roman"/>
          <w:sz w:val="24"/>
        </w:rPr>
      </w:pP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>Sinomed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#1 </w:t>
      </w:r>
      <w:r>
        <w:rPr>
          <w:rFonts w:ascii="Times New Roman" w:hAnsi="Times New Roman" w:hint="eastAsia"/>
          <w:sz w:val="24"/>
        </w:rPr>
        <w:t>胆汁反流</w:t>
      </w:r>
      <w:r>
        <w:rPr>
          <w:rFonts w:ascii="Times New Roman" w:hAnsi="Times New Roman" w:hint="eastAsia"/>
          <w:sz w:val="24"/>
        </w:rPr>
        <w:t xml:space="preserve"> OR </w:t>
      </w:r>
      <w:r>
        <w:rPr>
          <w:rFonts w:ascii="Times New Roman" w:hAnsi="Times New Roman" w:hint="eastAsia"/>
          <w:sz w:val="24"/>
        </w:rPr>
        <w:t>胆汁反流性胃炎</w:t>
      </w:r>
    </w:p>
    <w:p w:rsidR="00F71C8B" w:rsidRDefault="00D33806">
      <w:pPr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#2 </w:t>
      </w:r>
      <w:r>
        <w:rPr>
          <w:rFonts w:ascii="Times New Roman" w:hAnsi="Times New Roman" w:hint="eastAsia"/>
          <w:sz w:val="24"/>
        </w:rPr>
        <w:t>随机</w:t>
      </w:r>
      <w:r>
        <w:rPr>
          <w:rFonts w:ascii="Times New Roman" w:hAnsi="Times New Roman" w:hint="eastAsia"/>
          <w:sz w:val="24"/>
        </w:rPr>
        <w:t xml:space="preserve"> OR </w:t>
      </w:r>
      <w:r>
        <w:rPr>
          <w:rFonts w:ascii="Times New Roman" w:hAnsi="Times New Roman" w:hint="eastAsia"/>
          <w:sz w:val="24"/>
        </w:rPr>
        <w:t>随机对照</w:t>
      </w:r>
      <w:r>
        <w:rPr>
          <w:rFonts w:ascii="Times New Roman" w:hAnsi="Times New Roman" w:hint="eastAsia"/>
          <w:sz w:val="24"/>
        </w:rPr>
        <w:t xml:space="preserve"> OR RCT OR </w:t>
      </w:r>
      <w:r>
        <w:rPr>
          <w:rFonts w:ascii="Times New Roman" w:hAnsi="Times New Roman" w:hint="eastAsia"/>
          <w:sz w:val="24"/>
        </w:rPr>
        <w:t>临床试验</w:t>
      </w:r>
      <w:r>
        <w:rPr>
          <w:rFonts w:ascii="Times New Roman" w:hAnsi="Times New Roman" w:hint="eastAsia"/>
          <w:sz w:val="24"/>
        </w:rPr>
        <w:t xml:space="preserve"> OR </w:t>
      </w:r>
      <w:r>
        <w:rPr>
          <w:rFonts w:ascii="Times New Roman" w:hAnsi="Times New Roman" w:hint="eastAsia"/>
          <w:sz w:val="24"/>
        </w:rPr>
        <w:t>试验</w:t>
      </w:r>
      <w:r>
        <w:rPr>
          <w:rFonts w:ascii="Times New Roman" w:hAnsi="Times New Roman" w:hint="eastAsia"/>
          <w:sz w:val="24"/>
        </w:rPr>
        <w:t xml:space="preserve"> OR </w:t>
      </w:r>
      <w:r>
        <w:rPr>
          <w:rFonts w:ascii="Times New Roman" w:hAnsi="Times New Roman" w:hint="eastAsia"/>
          <w:sz w:val="24"/>
        </w:rPr>
        <w:t>对照组</w:t>
      </w:r>
      <w:r>
        <w:rPr>
          <w:rFonts w:ascii="Times New Roman" w:hAnsi="Times New Roman" w:hint="eastAsia"/>
          <w:sz w:val="24"/>
        </w:rPr>
        <w:t xml:space="preserve"> OR </w:t>
      </w:r>
      <w:r>
        <w:rPr>
          <w:rFonts w:ascii="Times New Roman" w:hAnsi="Times New Roman" w:hint="eastAsia"/>
          <w:sz w:val="24"/>
        </w:rPr>
        <w:t>试验组</w:t>
      </w:r>
    </w:p>
    <w:p w:rsidR="00F71C8B" w:rsidRDefault="00D33806">
      <w:pPr>
        <w:rPr>
          <w:rFonts w:ascii="Times New Roman" w:hAnsi="Times New Roman"/>
          <w:sz w:val="24"/>
        </w:rPr>
        <w:sectPr w:rsidR="00F71C8B">
          <w:pgSz w:w="11905" w:h="16837"/>
          <w:pgMar w:top="1440" w:right="1800" w:bottom="1440" w:left="1800" w:header="0" w:footer="0" w:gutter="0"/>
          <w:cols w:space="720"/>
        </w:sectPr>
      </w:pPr>
      <w:r>
        <w:rPr>
          <w:rFonts w:ascii="Times New Roman" w:hAnsi="Times New Roman" w:hint="eastAsia"/>
          <w:sz w:val="24"/>
        </w:rPr>
        <w:t xml:space="preserve">#3 </w:t>
      </w:r>
      <w:r>
        <w:rPr>
          <w:rFonts w:ascii="Times New Roman" w:hAnsi="Times New Roman" w:hint="eastAsia"/>
          <w:sz w:val="24"/>
        </w:rPr>
        <w:t>熊去氧胆酸</w:t>
      </w:r>
      <w:r>
        <w:rPr>
          <w:rFonts w:ascii="Times New Roman" w:hAnsi="Times New Roman" w:hint="eastAsia"/>
          <w:sz w:val="24"/>
        </w:rPr>
        <w:t xml:space="preserve"> OR UDCA</w:t>
      </w:r>
    </w:p>
    <w:p w:rsidR="00F71C8B" w:rsidRDefault="00D33806">
      <w:pPr>
        <w:jc w:val="left"/>
        <w:outlineLvl w:val="0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 w:hint="eastAsia"/>
          <w:b/>
          <w:bCs/>
          <w:sz w:val="24"/>
          <w:szCs w:val="32"/>
        </w:rPr>
        <w:lastRenderedPageBreak/>
        <w:t>Supplementary Material S2: literature quality assessment.</w:t>
      </w:r>
    </w:p>
    <w:p w:rsidR="00F71C8B" w:rsidRDefault="00D3380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Table S2-1 Q</w:t>
      </w:r>
      <w:r>
        <w:rPr>
          <w:rFonts w:ascii="Times New Roman" w:hAnsi="Times New Roman"/>
          <w:szCs w:val="21"/>
        </w:rPr>
        <w:t xml:space="preserve">uality </w:t>
      </w:r>
      <w:r>
        <w:rPr>
          <w:rFonts w:ascii="Times New Roman" w:hAnsi="Times New Roman" w:hint="eastAsia"/>
          <w:szCs w:val="21"/>
        </w:rPr>
        <w:t>a</w:t>
      </w:r>
      <w:r>
        <w:rPr>
          <w:rFonts w:ascii="Times New Roman" w:hAnsi="Times New Roman"/>
          <w:szCs w:val="21"/>
        </w:rPr>
        <w:t>ssessment</w:t>
      </w:r>
      <w:r>
        <w:rPr>
          <w:rFonts w:ascii="Times New Roman" w:hAnsi="Times New Roman" w:hint="eastAsia"/>
          <w:szCs w:val="21"/>
        </w:rPr>
        <w:t xml:space="preserve"> of included randomized controlled trails by Cochrane Risk of B</w:t>
      </w:r>
      <w:r>
        <w:rPr>
          <w:rFonts w:ascii="Times New Roman" w:hAnsi="Times New Roman" w:hint="eastAsia"/>
          <w:szCs w:val="21"/>
        </w:rPr>
        <w:t>ias 2 tool.</w:t>
      </w:r>
    </w:p>
    <w:tbl>
      <w:tblPr>
        <w:tblStyle w:val="TableGrid"/>
        <w:tblW w:w="11006" w:type="dxa"/>
        <w:tblLayout w:type="fixed"/>
        <w:tblLook w:val="04A0" w:firstRow="1" w:lastRow="0" w:firstColumn="1" w:lastColumn="0" w:noHBand="0" w:noVBand="1"/>
      </w:tblPr>
      <w:tblGrid>
        <w:gridCol w:w="1242"/>
        <w:gridCol w:w="2428"/>
        <w:gridCol w:w="1238"/>
        <w:gridCol w:w="2428"/>
        <w:gridCol w:w="1238"/>
        <w:gridCol w:w="2432"/>
      </w:tblGrid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Unique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5" w:line="163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CAO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1"/>
                <w:sz w:val="11"/>
                <w:szCs w:val="11"/>
                <w:lang w:eastAsia="en-US"/>
              </w:rPr>
              <w:t xml:space="preserve"> 2020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5" w:line="163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CAO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1"/>
                <w:sz w:val="11"/>
                <w:szCs w:val="11"/>
                <w:lang w:eastAsia="en-US"/>
              </w:rPr>
              <w:t xml:space="preserve"> 2020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Assessor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SimSun" w:hAnsi="Times New Roman" w:cs="Arial"/>
                <w:snapToGrid w:val="0"/>
                <w:color w:val="000000"/>
                <w:kern w:val="0"/>
                <w:szCs w:val="10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2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Ref or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Label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SimSun" w:hAnsi="Times New Roman" w:cs="Arial"/>
                <w:snapToGrid w:val="0"/>
                <w:color w:val="000000"/>
                <w:kern w:val="0"/>
                <w:szCs w:val="10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0" w:lineRule="auto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Aim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1" w:right="67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assignment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intervention (the 'intention-to-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treat' effect)</w:t>
            </w:r>
          </w:p>
        </w:tc>
        <w:tc>
          <w:tcPr>
            <w:tcW w:w="123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Experimental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6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Comparator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2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Source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0" w:line="164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Journal article(s) with result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of the trial</w:t>
            </w:r>
          </w:p>
        </w:tc>
      </w:tr>
      <w:tr w:rsidR="00F71C8B" w:rsidTr="00006F0D">
        <w:trPr>
          <w:trHeight w:val="29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2" w:lineRule="auto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Outcome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Results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3" w:lineRule="auto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Weight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1</w:t>
            </w:r>
          </w:p>
        </w:tc>
      </w:tr>
      <w:tr w:rsidR="00F71C8B" w:rsidTr="00006F0D">
        <w:trPr>
          <w:trHeight w:val="31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Domain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3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Signalling question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4" w:line="210" w:lineRule="auto"/>
              <w:ind w:left="3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Response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89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2"/>
                <w:szCs w:val="12"/>
                <w:lang w:eastAsia="en-US"/>
              </w:rPr>
              <w:t>Comments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67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13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 arising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0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from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6" w:line="322" w:lineRule="auto"/>
              <w:ind w:left="33" w:right="93" w:hanging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7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process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7" w:line="146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1.1 Was the allocation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sequence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0" w:line="300" w:lineRule="auto"/>
              <w:ind w:left="20" w:right="220" w:firstLine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only "randomly allocated"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5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without sepecific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9"/>
                <w:w w:val="103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method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1.2 Was the allocation sequence conc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ealed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until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participants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were enrolled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baseline diff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erences 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 suggest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 problem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process?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2" w:line="164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comparable baseline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0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data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ind w:left="20" w:right="220" w:firstLine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only "randomly allocated"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5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without sepecific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9"/>
                <w:w w:val="103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method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293" w:lineRule="auto"/>
              <w:ind w:left="35" w:right="243" w:hanging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intended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interventions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2.1.Were participants aware of their assign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2" w:line="299" w:lineRule="auto"/>
              <w:ind w:left="27" w:right="121" w:hanging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drugs were different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 two groups,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blinding was 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2.2.Were carers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people delivering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 aware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participants' 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" w:line="294" w:lineRule="auto"/>
              <w:ind w:left="21" w:right="250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2.3.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If Y/PY/NI to 2.1 or 2.2: Were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arose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because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experimental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context?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5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patients and probab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awareness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1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grouping may influence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their willingness to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1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 to 2.3: Were these deviations likely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affec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2.5.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2.4: Were these deviations fr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balanced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2.6 Was an appropriate analysis used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estimate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effect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assignment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3" w:right="232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" w:line="293" w:lineRule="auto"/>
              <w:ind w:left="20" w:right="19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2.7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N/PN/NI to 2.6: Was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potential for a substantial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impact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(on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 failure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group to which they were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75" w:lineRule="auto"/>
              <w:ind w:left="31" w:right="144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missing outcome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data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3.1 Were data for this outcome available for 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nearly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6" w:line="246" w:lineRule="auto"/>
              <w:ind w:left="22" w:right="1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N/PN/NI to 3.1: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there evidence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biased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 to 3.2: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 in the outcome depend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 Y/PY/NI to 3.3: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it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1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in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00" w:lineRule="auto"/>
              <w:ind w:left="27" w:right="210" w:firstLine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measurement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>the outcome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4.1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method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measuring the outcom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inappropriate?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4.2 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measurement or ascertainment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differ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3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analysis in the two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groups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4.3 Were outcome assessors aware of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Blinding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 xml:space="preserve"> study.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Could assessment of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4" w:line="15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primary 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e 24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hours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bile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7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reflux monitor, which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objective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tcome.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4.5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4.4: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Is 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likely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assessment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45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7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 selection 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reported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result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4" w:right="27" w:hanging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5.1 Were the data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produ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ced this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 analysed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 accordance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pre-specified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plan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was finalized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before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unblinded outcome data were available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for analysis?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8" w:right="11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no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information about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pre-specified 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plan was mentioned.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5.2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multiple eligible outcome mea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surements (e.g.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scales,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definitions, time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points)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domain?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5.3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multiple eligible 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alyses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data?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Overall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Unique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CHANG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1"/>
                <w:sz w:val="11"/>
                <w:szCs w:val="11"/>
                <w:lang w:eastAsia="en-US"/>
              </w:rPr>
              <w:t xml:space="preserve"> 2021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CHANG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1"/>
                <w:sz w:val="11"/>
                <w:szCs w:val="11"/>
                <w:lang w:eastAsia="en-US"/>
              </w:rPr>
              <w:t xml:space="preserve"> 2021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Assessor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2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Ref or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Label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0" w:lineRule="auto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Aim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1" w:right="67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 xml:space="preserve">assignment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intervention (the 'intention-to-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treat' effect)</w:t>
            </w:r>
          </w:p>
        </w:tc>
        <w:tc>
          <w:tcPr>
            <w:tcW w:w="123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Experimental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6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Comparator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2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Source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1" w:line="163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Journal article(s) with result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of the trial</w:t>
            </w:r>
          </w:p>
        </w:tc>
      </w:tr>
      <w:tr w:rsidR="00F71C8B" w:rsidTr="00006F0D">
        <w:trPr>
          <w:trHeight w:val="29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2" w:lineRule="auto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Outcome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Results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3" w:lineRule="auto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Weight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1</w:t>
            </w:r>
          </w:p>
        </w:tc>
      </w:tr>
      <w:tr w:rsidR="00F71C8B" w:rsidTr="00006F0D">
        <w:trPr>
          <w:trHeight w:val="31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Domain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3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Signalling question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10" w:lineRule="auto"/>
              <w:ind w:left="3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Response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0" w:lineRule="auto"/>
              <w:ind w:left="89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2"/>
                <w:szCs w:val="12"/>
                <w:lang w:eastAsia="en-US"/>
              </w:rPr>
              <w:t>Comments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67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3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 arising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0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from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6" w:line="322" w:lineRule="auto"/>
              <w:ind w:left="33" w:right="93" w:hanging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7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process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1.1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Was the allocation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sequence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2" w:line="300" w:lineRule="auto"/>
              <w:ind w:left="20" w:right="220" w:firstLine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only "randomly allocated"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5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without sepecific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9"/>
                <w:w w:val="103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method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1.2 Was the allocation sequence conc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ealed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until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 were enrolled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baseline diff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erences 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 suggest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 problem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process?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3" w:line="164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comparable baseline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0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data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0" w:right="220" w:firstLine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only "randomly allocated"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5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without sepecific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9"/>
                <w:w w:val="103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method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2.1.Were participants aware of their assign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6" w:line="297" w:lineRule="auto"/>
              <w:ind w:left="27" w:right="121" w:hanging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drugs were different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 two groups,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blinding was 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dy.</w:t>
            </w:r>
          </w:p>
        </w:tc>
      </w:tr>
      <w:tr w:rsidR="00F71C8B" w:rsidTr="00006F0D">
        <w:trPr>
          <w:trHeight w:val="311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2.2.Were carers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people delivering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 aware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participants' 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5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 xml:space="preserve">due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294" w:lineRule="auto"/>
              <w:ind w:left="35" w:right="244" w:hanging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intended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interventions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7" w:line="294" w:lineRule="auto"/>
              <w:ind w:left="20" w:right="250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2.3.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If Y/PY/NI to 2.1 or 2.2: Were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arose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because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experimental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context?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6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8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patients and probab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awareness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3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grouping may influence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their willingness to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6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 to 2.3: Were these deviations likely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affec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40" w:lineRule="exact"/>
              <w:ind w:left="19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j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1"/>
                <w:sz w:val="11"/>
                <w:szCs w:val="11"/>
                <w:lang w:eastAsia="en-US"/>
              </w:rPr>
              <w:t xml:space="preserve">      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b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6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2.5.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2.4: Were these deviations fr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balanced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2.6 Was an appropriate analysis used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estimate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effect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assignment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ind w:left="23" w:right="232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design.</w:t>
            </w: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" w:line="293" w:lineRule="auto"/>
              <w:ind w:left="19" w:right="19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2.7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N/PN/NI to 2.6: Was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potential for a substantial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impact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(on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 failure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group to which they were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76" w:lineRule="auto"/>
              <w:ind w:left="31" w:right="145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missing outcome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data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3.1 Were data for this outcome available for 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nearly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49" w:lineRule="auto"/>
              <w:ind w:left="22" w:right="1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N/PN/NI to 3.1: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there evidence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biased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6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 to 3.2: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 in the outcome depend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 Y/PY/NI to 3.3: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it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in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00" w:lineRule="auto"/>
              <w:ind w:left="27" w:right="211" w:firstLine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measurement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>the outcome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4.1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method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measuring the outcom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inappropriate?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6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4.2 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measurement or ascertainment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differ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3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analysis in the two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groups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4.3 Were outcome assessors aware of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3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Blinding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 xml:space="preserve"> study.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Could assessment of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3" w:line="15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primary 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e 24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hours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bile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7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reflux monitor, which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objective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tcome.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4.5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4.4: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Is 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assessment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45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7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 selection 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reported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result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" w:line="293" w:lineRule="auto"/>
              <w:ind w:left="23" w:right="27" w:hanging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5.1 Were the data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produ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ced this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 analysed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 accordance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pre-specified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plan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was finalized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before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unblinded outcome data were available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for analysis?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ind w:left="28" w:right="11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no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information about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pre-specified 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plan was mentioned.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5.2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multiple eligible outcome mea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surements (e.g.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scales,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definitions, time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points)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domain?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5.3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multiple eligible 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alyses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data?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 xml:space="preserve">bias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3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Overall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Unique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HUA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1"/>
                <w:sz w:val="11"/>
                <w:szCs w:val="11"/>
                <w:lang w:eastAsia="en-US"/>
              </w:rPr>
              <w:t xml:space="preserve"> 2015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HUA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1"/>
                <w:sz w:val="11"/>
                <w:szCs w:val="11"/>
                <w:lang w:eastAsia="en-US"/>
              </w:rPr>
              <w:t xml:space="preserve"> 2015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Assessor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2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Ref or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Label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Aim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1" w:right="67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assignment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intervention (the 'intention-to-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treat' effect)</w:t>
            </w:r>
          </w:p>
        </w:tc>
        <w:tc>
          <w:tcPr>
            <w:tcW w:w="123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3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Experimental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6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Comparator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2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Source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0" w:line="164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 xml:space="preserve">Journal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article(s) with result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of the trial</w:t>
            </w:r>
          </w:p>
        </w:tc>
      </w:tr>
      <w:tr w:rsidR="00F71C8B" w:rsidTr="00006F0D">
        <w:trPr>
          <w:trHeight w:val="29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2" w:lineRule="auto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Outcome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Results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Weight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1</w:t>
            </w:r>
          </w:p>
        </w:tc>
      </w:tr>
      <w:tr w:rsidR="00F71C8B" w:rsidTr="00006F0D">
        <w:trPr>
          <w:trHeight w:val="31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Domain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3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Signalling question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10" w:lineRule="auto"/>
              <w:ind w:left="3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Response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0" w:lineRule="auto"/>
              <w:ind w:left="89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2"/>
                <w:szCs w:val="12"/>
                <w:lang w:eastAsia="en-US"/>
              </w:rPr>
              <w:t>Comments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67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3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 arising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0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from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22" w:lineRule="auto"/>
              <w:ind w:left="33" w:right="93" w:hanging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7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process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1.1 Was the allocation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sequence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28" w:line="164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1"/>
                <w:sz w:val="11"/>
                <w:szCs w:val="11"/>
                <w:lang w:eastAsia="en-US"/>
              </w:rPr>
              <w:t>random number table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1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1.2 Was the allocation sequence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conc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ealed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until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 were enrolled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baseline diff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erences 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 suggest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 problem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process?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5" w:line="163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comparable baseline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0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data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 xml:space="preserve">due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93" w:lineRule="auto"/>
              <w:ind w:left="35" w:right="243" w:hanging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intended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interventions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2.1.Were participants aware of their assign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3" w:line="299" w:lineRule="auto"/>
              <w:ind w:left="27" w:right="121" w:hanging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drugs were different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 two groups,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blinding was 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2.2.Were carers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people delivering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 aware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participants' 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1" w:right="250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2.3.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If Y/PY/NI to 2.1 or 2.2: Were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arose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because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experimental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context?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6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patients and probab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awareness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1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grouping may influence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their willingness to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 to 2.3: Were these deviations likely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affec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44" w:lineRule="exact"/>
              <w:ind w:left="19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2"/>
                <w:sz w:val="11"/>
                <w:szCs w:val="11"/>
                <w:lang w:eastAsia="en-US"/>
              </w:rPr>
              <w:t>j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 xml:space="preserve">      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2"/>
                <w:sz w:val="11"/>
                <w:szCs w:val="11"/>
                <w:lang w:eastAsia="en-US"/>
              </w:rPr>
              <w:t>b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2.5.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2.4: Were these deviations fr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balanced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2.6 Was an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appropriate analysis used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estimate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effect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assignment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3" w:right="232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0" w:right="19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2.7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N/PN/NI to 2.6: Was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potential for a substantial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impact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(on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 failure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group to which they were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75" w:lineRule="auto"/>
              <w:ind w:left="31" w:right="144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missing outcome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data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3.1 Were data for this outcome available for 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nearly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48" w:lineRule="auto"/>
              <w:ind w:left="22" w:right="1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 xml:space="preserve">same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N/PN/NI to 3.1: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there evidence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biased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 to 3.2: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 in the outcome depend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 Y/PY/NI to 3.3: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it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1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in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00" w:lineRule="auto"/>
              <w:ind w:left="27" w:right="211" w:firstLine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measurement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>the outcome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4.1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method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measuring the outcom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inappropriate?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6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4.2 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measurement or ascertainment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differ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3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analysis in the two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groups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6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4.3 Were outcome assessors aware of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0" w:line="16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Blinding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 xml:space="preserve"> study.</w:t>
            </w: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Could assessment of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2" w:line="15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primary 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e 24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hours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bile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6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reflux monitor, which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objective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tcome.</w:t>
            </w: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7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4.5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4.4: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Is 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assessment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45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7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 selection 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reported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result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" w:line="293" w:lineRule="auto"/>
              <w:ind w:left="23" w:right="27" w:hanging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5.1 Were the data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produ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ced this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 analysed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 accordance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pre-specified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plan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was finalized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before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 xml:space="preserve">unblinded outcome data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were available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for analysis?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8" w:right="11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no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information about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pre-specified 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plan was mentioned.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5.2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multiple eligible outcome mea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surements (e.g.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scales,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definitions, time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points)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domain?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6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5.3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multiple eligible 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alyses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 xml:space="preserve">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data?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3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Overall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Unique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5" w:line="163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HUANG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1"/>
                <w:sz w:val="11"/>
                <w:szCs w:val="11"/>
                <w:lang w:eastAsia="en-US"/>
              </w:rPr>
              <w:t xml:space="preserve"> 2017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5" w:line="163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HUANG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1"/>
                <w:sz w:val="11"/>
                <w:szCs w:val="11"/>
                <w:lang w:eastAsia="en-US"/>
              </w:rPr>
              <w:t xml:space="preserve"> 2017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Assessor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2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Ref or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Label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0" w:lineRule="auto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Aim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ind w:left="21" w:right="67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assignment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intervention (the 'intention-to-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treat' effect)</w:t>
            </w:r>
          </w:p>
        </w:tc>
        <w:tc>
          <w:tcPr>
            <w:tcW w:w="123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lastRenderedPageBreak/>
              <w:t>Experimental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6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Comparator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2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Source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1" w:line="164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Journal article(s) with result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of the trial</w:t>
            </w:r>
          </w:p>
        </w:tc>
      </w:tr>
      <w:tr w:rsidR="00F71C8B" w:rsidTr="00006F0D">
        <w:trPr>
          <w:trHeight w:val="29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Outcome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Results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3" w:lineRule="auto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Weight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1</w:t>
            </w:r>
          </w:p>
        </w:tc>
      </w:tr>
      <w:tr w:rsidR="00F71C8B" w:rsidTr="00006F0D">
        <w:trPr>
          <w:trHeight w:val="31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6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Domain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4" w:line="213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Signalling question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6" w:line="210" w:lineRule="auto"/>
              <w:ind w:left="3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Response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4" w:line="210" w:lineRule="auto"/>
              <w:ind w:left="89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2"/>
                <w:szCs w:val="12"/>
                <w:lang w:eastAsia="en-US"/>
              </w:rPr>
              <w:t>Comments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68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3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 arising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0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from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6" w:line="322" w:lineRule="auto"/>
              <w:ind w:left="33" w:right="93" w:hanging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7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process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1.1 Was the allocation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sequence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30" w:line="163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1"/>
                <w:sz w:val="11"/>
                <w:szCs w:val="11"/>
                <w:lang w:eastAsia="en-US"/>
              </w:rPr>
              <w:t xml:space="preserve">random number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1"/>
                <w:sz w:val="11"/>
                <w:szCs w:val="11"/>
                <w:lang w:eastAsia="en-US"/>
              </w:rPr>
              <w:t>table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1.2 Was the allocation sequence conc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ealed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until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 were enrolled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baseline diff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erences 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 suggest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 problem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process?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comparable baseline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0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data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293" w:lineRule="auto"/>
              <w:ind w:left="35" w:right="243" w:hanging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intended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interventions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2.1.Were participants aware of their assign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4" w:line="299" w:lineRule="auto"/>
              <w:ind w:left="27" w:right="121" w:hanging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drugs were different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 two groups,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blinding was 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2.2.Were carers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people delivering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 aware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participants' 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1" w:right="250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2.3.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If Y/PY/NI to 2.1 or 2.2: Were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arose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because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experimental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context?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patients and probab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awareness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3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grouping may influence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their willingness to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 to 2.3: Were these deviations likely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affec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2.5.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2.4: Were these deviations fr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balanced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2.6 Was an appropriate analysis used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estimate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effect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assignment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3" w:right="232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0" w:right="19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2.7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N/PN/NI to 2.6: Was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potential for a substantial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impact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(on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failure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group to which they were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75" w:lineRule="auto"/>
              <w:ind w:left="31" w:right="144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missing outcome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data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3.1 Were data for this outcome available for 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nearly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48" w:lineRule="auto"/>
              <w:ind w:left="22" w:right="1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 xml:space="preserve">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sample size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N/PN/NI to 3.1: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there evidence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biased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 to 3.2: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 in the outcome depend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If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Y/PY/NI to 3.3: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it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1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in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00" w:lineRule="auto"/>
              <w:ind w:left="27" w:right="210" w:firstLine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measurement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>the outcome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4.1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method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measuring the outcom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inappropriate?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4.2 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measurement or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ascertainment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differ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3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analysis in the two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groups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4.3 Were outcome assessors aware of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5" w:line="163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Blinding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 xml:space="preserve"> study.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If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Y/PY/NI to 4.3: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Could assessment of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4" w:line="15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primary 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e 24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hours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bile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7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reflux monitor, which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objective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tcome.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4.5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4.4: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Is 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assessment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45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7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 selection 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reported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result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3" w:line="296" w:lineRule="auto"/>
              <w:ind w:left="24" w:right="27" w:hanging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5.1 Were the data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produ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ced this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 analysed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 accordance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pre-specified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plan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was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finalized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before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unblinded outcome data were available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for analysis?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8" w:right="11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no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information about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pre-specified 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plan was mentioned.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5.2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multiple eligible outcome mea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surements (e.g.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scales,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definitions, time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points)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domain?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5.3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multiple eligible 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alyses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data?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Overall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Unique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KANG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1"/>
                <w:sz w:val="11"/>
                <w:szCs w:val="11"/>
                <w:lang w:eastAsia="en-US"/>
              </w:rPr>
              <w:t xml:space="preserve"> 2020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KANG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1"/>
                <w:sz w:val="11"/>
                <w:szCs w:val="11"/>
                <w:lang w:eastAsia="en-US"/>
              </w:rPr>
              <w:t xml:space="preserve"> 2020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Assessor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2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Ref or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Label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Aim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ind w:left="21" w:right="67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assignment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 xml:space="preserve">intervention (the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'intention-to-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treat' effect)</w:t>
            </w:r>
          </w:p>
        </w:tc>
        <w:tc>
          <w:tcPr>
            <w:tcW w:w="123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Experimental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6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Comparator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2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Source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2" w:line="163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Journal article(s) with result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of the trial</w:t>
            </w:r>
          </w:p>
        </w:tc>
      </w:tr>
      <w:tr w:rsidR="00F71C8B" w:rsidTr="00006F0D">
        <w:trPr>
          <w:trHeight w:val="29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2" w:lineRule="auto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Outcome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Results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3" w:lineRule="auto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Weight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1</w:t>
            </w:r>
          </w:p>
        </w:tc>
      </w:tr>
      <w:tr w:rsidR="00F71C8B" w:rsidTr="00006F0D">
        <w:trPr>
          <w:trHeight w:val="31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6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Domain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4" w:line="213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Signalling question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6" w:line="210" w:lineRule="auto"/>
              <w:ind w:left="3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Response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4" w:line="210" w:lineRule="auto"/>
              <w:ind w:left="89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2"/>
                <w:szCs w:val="12"/>
                <w:lang w:eastAsia="en-US"/>
              </w:rPr>
              <w:t>Comments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68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3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 arising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0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from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6" w:line="322" w:lineRule="auto"/>
              <w:ind w:left="33" w:right="93" w:hanging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7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process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1.1 Was the allocation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sequence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29" w:line="164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1"/>
                <w:sz w:val="11"/>
                <w:szCs w:val="11"/>
                <w:lang w:eastAsia="en-US"/>
              </w:rPr>
              <w:t>random number table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6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1.2 Was the allocation sequence conc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ealed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until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 were enrolled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baseline diff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erences 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 suggest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 problem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process?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3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comparable baseline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0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data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294" w:lineRule="auto"/>
              <w:ind w:left="35" w:right="243" w:hanging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intended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interventions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2.1.Were participants aware of their assign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2" w:line="299" w:lineRule="auto"/>
              <w:ind w:left="27" w:right="121" w:hanging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drugs were different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 two groups,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 xml:space="preserve">blinding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was 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1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2.2.Were carers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people delivering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 aware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participants' 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2" w:line="294" w:lineRule="auto"/>
              <w:ind w:left="21" w:right="250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2.3.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If Y/PY/NI to 2.1 or 2.2: Were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arose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because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experimental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context?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3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patients and probab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awareness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3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grouping may influence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their willingness to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 to 2.3: Were these deviations likely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affec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2.5.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2.4: Were these deviations fr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balanced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2.6 Was an appropriate analysis used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estimate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effect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assignment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3" w:right="232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design.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" w:line="293" w:lineRule="auto"/>
              <w:ind w:left="20" w:right="19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2.7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N/PN/NI to 2.6: Was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potential for a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substantial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impact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(on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 failure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group to which they were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9" w:line="275" w:lineRule="auto"/>
              <w:ind w:left="31" w:right="144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 xml:space="preserve">missing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lastRenderedPageBreak/>
              <w:t>outcome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data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lastRenderedPageBreak/>
              <w:t>3.1 Were data for this outcome available for 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nearly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48" w:lineRule="auto"/>
              <w:ind w:left="22" w:right="1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N/PN/NI to 3.1: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there evidence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biased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 to 3.2: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missingness in the outcome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 Y/PY/NI to 3.3: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it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1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in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00" w:lineRule="auto"/>
              <w:ind w:left="27" w:right="210" w:firstLine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measurement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>the outcome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4.1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method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measuring the outcom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inappropriate?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4.2 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measurement or ascertainment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differ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3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analysis in the two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groups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4.3 Were outcome assessors aware of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Blinding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 xml:space="preserve"> study.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Could assessment of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3" w:line="158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primary 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e 24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hours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bile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7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reflux monitor, which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objective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tcome.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4.5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Y/PY/NI to 4.4: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Is 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assessment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45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7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 selection 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reported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result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4" w:right="27" w:hanging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5.1 Were the data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produ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ced this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 analysed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in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accordance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pre-specified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plan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was finalized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before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unblinded outcome data were available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for analysis?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8" w:right="11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no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information about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pre-specified 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plan was mentioned.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5.2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multiple eligible outcome mea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surements (e.g.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scales,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definitions, time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points)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domain?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5.3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multiple eligible 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alyses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data?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Overall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Unique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5" w:line="163" w:lineRule="exact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LAI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1"/>
                <w:sz w:val="11"/>
                <w:szCs w:val="11"/>
                <w:lang w:eastAsia="en-US"/>
              </w:rPr>
              <w:t xml:space="preserve"> 2019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5" w:line="163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LAI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1"/>
                <w:sz w:val="11"/>
                <w:szCs w:val="11"/>
                <w:lang w:eastAsia="en-US"/>
              </w:rPr>
              <w:t xml:space="preserve"> 2019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Assessor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2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Ref or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Label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0" w:lineRule="auto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Aim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1" w:right="67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assignment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intervention (the 'intention-to-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treat' effect)</w:t>
            </w:r>
          </w:p>
        </w:tc>
        <w:tc>
          <w:tcPr>
            <w:tcW w:w="123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3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Experimental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6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Comparator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2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Source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0" w:line="164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Journal article(s) with result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of the trial</w:t>
            </w:r>
          </w:p>
        </w:tc>
      </w:tr>
      <w:tr w:rsidR="00F71C8B" w:rsidTr="00006F0D">
        <w:trPr>
          <w:trHeight w:val="29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2" w:lineRule="auto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Outcome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Results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Weight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1</w:t>
            </w:r>
          </w:p>
        </w:tc>
      </w:tr>
      <w:tr w:rsidR="00F71C8B" w:rsidTr="00006F0D">
        <w:trPr>
          <w:trHeight w:val="31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Domain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3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Signalling question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10" w:lineRule="auto"/>
              <w:ind w:left="3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Response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0" w:lineRule="auto"/>
              <w:ind w:left="89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2"/>
                <w:szCs w:val="12"/>
                <w:lang w:eastAsia="en-US"/>
              </w:rPr>
              <w:t>Comments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67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3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 arising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0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from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6" w:line="322" w:lineRule="auto"/>
              <w:ind w:left="33" w:right="93" w:hanging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7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process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1.1 Was the allocation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sequence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28" w:line="164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1"/>
                <w:sz w:val="11"/>
                <w:szCs w:val="11"/>
                <w:lang w:eastAsia="en-US"/>
              </w:rPr>
              <w:t>random number table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1.2 Was the allocation sequence conc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ealed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until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 were enrolled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6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baseline diff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erences 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intervention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 suggest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 problem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process?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3" w:line="164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comparable baseline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0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data</w:t>
            </w:r>
          </w:p>
        </w:tc>
      </w:tr>
      <w:tr w:rsidR="00F71C8B" w:rsidTr="00006F0D">
        <w:trPr>
          <w:trHeight w:val="311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3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noProof/>
                <w:snapToGrid w:val="0"/>
                <w:color w:val="000000"/>
                <w:kern w:val="0"/>
                <w:sz w:val="10"/>
                <w:szCs w:val="10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page">
                        <wp:posOffset>238760</wp:posOffset>
                      </wp:positionH>
                      <wp:positionV relativeFrom="page">
                        <wp:posOffset>9766300</wp:posOffset>
                      </wp:positionV>
                      <wp:extent cx="193040" cy="101600"/>
                      <wp:effectExtent l="0" t="0" r="0" b="0"/>
                      <wp:wrapNone/>
                      <wp:docPr id="69" name="文本框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040" cy="10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71C8B" w:rsidRDefault="00D33806">
                                  <w:pPr>
                                    <w:widowControl/>
                                    <w:kinsoku w:val="0"/>
                                    <w:autoSpaceDE w:val="0"/>
                                    <w:autoSpaceDN w:val="0"/>
                                    <w:adjustRightInd w:val="0"/>
                                    <w:snapToGrid w:val="0"/>
                                    <w:spacing w:before="20" w:line="207" w:lineRule="auto"/>
                                    <w:ind w:left="20"/>
                                    <w:jc w:val="left"/>
                                    <w:textAlignment w:val="baseline"/>
                                    <w:rPr>
                                      <w:rFonts w:ascii="Arial" w:eastAsia="Arial" w:hAnsi="Arial" w:cs="Arial"/>
                                      <w:snapToGrid w:val="0"/>
                                      <w:color w:val="000000"/>
                                      <w:kern w:val="0"/>
                                      <w:sz w:val="12"/>
                                      <w:szCs w:val="12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napToGrid w:val="0"/>
                                      <w:color w:val="000000"/>
                                      <w:spacing w:val="4"/>
                                      <w:kern w:val="0"/>
                                      <w:sz w:val="12"/>
                                      <w:szCs w:val="12"/>
                                      <w:lang w:eastAsia="en-US"/>
                                    </w:rPr>
                                    <w:t>data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69" o:spid="_x0000_s1026" type="#_x0000_t202" style="position:absolute;margin-left:18.8pt;margin-top:769pt;width:15.2pt;height: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" o:allowincell="f" filled="f" stroked="f">
                      <v:textbox inset="0,0,0,0">
                        <w:txbxContent>
                          <w:p w:rsidR="00F71C8B" w:rsidRDefault="00D33806"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adjustRightInd w:val="0"/>
                              <w:snapToGrid w:val="0"/>
                              <w:spacing w:before="20" w:line="207" w:lineRule="auto"/>
                              <w:ind w:left="20"/>
                              <w:jc w:val="left"/>
                              <w:textAlignment w:val="baseline"/>
                              <w:rPr>
                                <w:rFonts w:ascii="Arial" w:eastAsia="Arial" w:hAnsi="Arial" w:cs="Arial"/>
                                <w:snapToGrid w:val="0"/>
                                <w:color w:val="000000"/>
                                <w:kern w:val="0"/>
                                <w:sz w:val="12"/>
                                <w:szCs w:val="12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napToGrid w:val="0"/>
                                <w:color w:val="000000"/>
                                <w:spacing w:val="4"/>
                                <w:kern w:val="0"/>
                                <w:sz w:val="12"/>
                                <w:szCs w:val="12"/>
                                <w:lang w:eastAsia="en-US"/>
                              </w:rPr>
                              <w:t>data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293" w:lineRule="auto"/>
              <w:ind w:left="35" w:right="244" w:hanging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intended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interventions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2.1.Were participants aware of their assign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3" w:line="299" w:lineRule="auto"/>
              <w:ind w:left="27" w:right="121" w:hanging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drugs were different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 two groups,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blinding was 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dy.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6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2.2.Were carers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people delivering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 aware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participants' 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2" w:line="294" w:lineRule="auto"/>
              <w:ind w:left="20" w:right="250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2.3.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If Y/PY/NI to 2.1 or 2.2: Were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arose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because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experimental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context?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2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patients and probab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awareness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1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grouping may influence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their willingness to</w:t>
            </w: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 to 2.3: Were these deviations likely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affec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7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2.5.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2.4: Were these deviations fr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balanced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2.6 Was an appropriate analysis used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estimate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effect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assignment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ind w:left="23" w:right="232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" w:line="293" w:lineRule="auto"/>
              <w:ind w:left="19" w:right="19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2.7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N/PN/NI to 2.6: Was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potential for a substantial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impact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(on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 failure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group to which they were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75" w:lineRule="auto"/>
              <w:ind w:left="31" w:right="145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missing outcome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data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6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3.1 Were data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for this outcome available for 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nearly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6" w:line="247" w:lineRule="auto"/>
              <w:ind w:left="22" w:right="1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N/PN/NI to 3.1: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there evidence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biased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3.2: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 in the outcome depend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 Y/PY/NI to 3.3: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it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in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00" w:lineRule="auto"/>
              <w:ind w:left="27" w:right="211" w:firstLine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measurement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>the outcome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4.1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method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measuring the outcom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inappropriate?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4.2 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measurement or ascertainment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differ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3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analysis in the two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groups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4.3 Were outcome assessors aware of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3" w:line="16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Blinding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 xml:space="preserve"> study.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Could assessment of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3" w:line="15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primary 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e 24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hours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bile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7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reflux monitor, which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objective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tcome.</w:t>
            </w: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6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4.5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4.4: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Is 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assessment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45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7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 selection 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reported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result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3" w:right="27" w:hanging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5.1 Were the data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produ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ced this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 analysed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 accordance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pre-specified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plan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was finalized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before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unblinded outcome data were available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for analysis?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8" w:right="11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no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information about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pre-specified 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plan was mentioned.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5.2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multiple eligible outcome mea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surements (e.g.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scales,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definitions, time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points)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domain?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5.3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multiple eligible 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alyses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data?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3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Overall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Unique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LEI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1"/>
                <w:sz w:val="11"/>
                <w:szCs w:val="11"/>
                <w:lang w:eastAsia="en-US"/>
              </w:rPr>
              <w:t xml:space="preserve"> 2018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LEI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1"/>
                <w:sz w:val="11"/>
                <w:szCs w:val="11"/>
                <w:lang w:eastAsia="en-US"/>
              </w:rPr>
              <w:t xml:space="preserve"> 2018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Assessor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2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Ref or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Label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0" w:lineRule="auto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Aim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ind w:left="21" w:right="67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assignment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intervention (the 'intention-to-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treat' effect)</w:t>
            </w:r>
          </w:p>
        </w:tc>
        <w:tc>
          <w:tcPr>
            <w:tcW w:w="123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Experimental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6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Comparator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2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Source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2" w:line="163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Journal article(s) with result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of the trial</w:t>
            </w:r>
          </w:p>
        </w:tc>
      </w:tr>
      <w:tr w:rsidR="00F71C8B" w:rsidTr="00006F0D">
        <w:trPr>
          <w:trHeight w:val="29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2" w:lineRule="auto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Outcome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Results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3" w:lineRule="auto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Weight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1</w:t>
            </w:r>
          </w:p>
        </w:tc>
      </w:tr>
      <w:tr w:rsidR="00F71C8B" w:rsidTr="00006F0D">
        <w:trPr>
          <w:trHeight w:val="31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Domain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3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Signalling question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10" w:lineRule="auto"/>
              <w:ind w:left="3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Response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0" w:lineRule="auto"/>
              <w:ind w:left="89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2"/>
                <w:szCs w:val="12"/>
                <w:lang w:eastAsia="en-US"/>
              </w:rPr>
              <w:t>Comments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67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3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 arising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0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from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6" w:line="322" w:lineRule="auto"/>
              <w:ind w:left="33" w:right="93" w:hanging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7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process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1.1 Was the allocation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sequence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29" w:line="163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1"/>
                <w:sz w:val="11"/>
                <w:szCs w:val="11"/>
                <w:lang w:eastAsia="en-US"/>
              </w:rPr>
              <w:t>random number table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6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1.2 Was the allocation sequence conc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ealed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until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 were enrolled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baseline diff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erences 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 suggest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 problem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process?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3" w:line="164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comparable baseline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0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data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293" w:lineRule="auto"/>
              <w:ind w:left="35" w:right="243" w:hanging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intended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interventions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2.1.Were participants aware of their assign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6" w:line="297" w:lineRule="auto"/>
              <w:ind w:left="27" w:right="121" w:hanging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drugs were different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 two groups,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blinding was 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2.2.Were carers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people delivering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 aware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participants' 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1" w:right="250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2.3.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If Y/PY/NI to 2.1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 xml:space="preserve"> or 2.2: Were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arose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because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experimental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context?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patients and probab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awareness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3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grouping may influence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their willingness to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 to 2.3: Were these deviations likely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affec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44" w:lineRule="exact"/>
              <w:ind w:left="19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2"/>
                <w:sz w:val="11"/>
                <w:szCs w:val="11"/>
                <w:lang w:eastAsia="en-US"/>
              </w:rPr>
              <w:t>j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 xml:space="preserve">      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2"/>
                <w:sz w:val="11"/>
                <w:szCs w:val="11"/>
                <w:lang w:eastAsia="en-US"/>
              </w:rPr>
              <w:t>b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2.5.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2.4: Were these deviations fr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balanced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2.6 Was an appropriate analysis used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estimate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effect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assignment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3" w:right="232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3" w:line="296" w:lineRule="auto"/>
              <w:ind w:left="20" w:right="19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2.7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N/PN/NI to 2.6: Was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potential for a substantial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impact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(on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 failure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group to which they were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missing outcome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3.1 Were data for this outcome available for 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nearly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48" w:lineRule="auto"/>
              <w:ind w:left="22" w:right="1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N/PN/NI to 3.1: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there evidence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biased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 to 3.2: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 in the outcome depend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42"/>
        </w:trPr>
        <w:tc>
          <w:tcPr>
            <w:tcW w:w="1243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98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data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146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 Y/PY/NI to 3.3: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it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4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2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38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39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in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00" w:lineRule="auto"/>
              <w:ind w:left="27" w:right="211" w:firstLine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measurement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>the outcome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6" w:line="146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4.1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method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measuring the outcom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inappropriate?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4.2 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measurement or ascertainment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differ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3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analysis in the two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groups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same.</w:t>
            </w: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7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4.3 Were outcome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assessors aware of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1" w:line="16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Blinding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 xml:space="preserve"> study.</w:t>
            </w: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6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Could assessment of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1" w:line="15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primary 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 xml:space="preserve">is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e 24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hours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bile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7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reflux monitor, which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objective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tcome.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4.5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4.4: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Is 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assessment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45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7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 selection 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reported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result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" w:line="293" w:lineRule="auto"/>
              <w:ind w:left="23" w:right="27" w:hanging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5.1 Were the data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produ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ced this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 analysed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 accordance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pre-specified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plan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was finalized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before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unblinded outcome data were available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for analysis?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ind w:left="28" w:right="11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no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information about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pre-specified 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plan was mentioned.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5.2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multiple eligible outcome mea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surements (e.g.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scales,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definitions, time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points)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domain?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5.3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multiple eligible 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alyses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data?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3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Overall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Unique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REN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1"/>
                <w:sz w:val="11"/>
                <w:szCs w:val="11"/>
                <w:lang w:eastAsia="en-US"/>
              </w:rPr>
              <w:t xml:space="preserve"> 2019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REN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1"/>
                <w:sz w:val="11"/>
                <w:szCs w:val="11"/>
                <w:lang w:eastAsia="en-US"/>
              </w:rPr>
              <w:t xml:space="preserve"> 2019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Assessor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2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Ref or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Label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Aim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1" w:right="67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assignment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intervention (the 'intention-to-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treat' effect)</w:t>
            </w:r>
          </w:p>
        </w:tc>
        <w:tc>
          <w:tcPr>
            <w:tcW w:w="123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3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Experimental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6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Comparator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2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Source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0" w:line="164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Journal article(s) with result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of the trial</w:t>
            </w:r>
          </w:p>
        </w:tc>
      </w:tr>
      <w:tr w:rsidR="00F71C8B" w:rsidTr="00006F0D">
        <w:trPr>
          <w:trHeight w:val="29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2" w:lineRule="auto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Outcome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Results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Weight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1</w:t>
            </w:r>
          </w:p>
        </w:tc>
      </w:tr>
      <w:tr w:rsidR="00F71C8B" w:rsidTr="00006F0D">
        <w:trPr>
          <w:trHeight w:val="31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Domain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3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Signalling question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10" w:lineRule="auto"/>
              <w:ind w:left="3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Response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0" w:lineRule="auto"/>
              <w:ind w:left="89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2"/>
                <w:szCs w:val="12"/>
                <w:lang w:eastAsia="en-US"/>
              </w:rPr>
              <w:t>Comments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67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3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 arising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0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from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22" w:lineRule="auto"/>
              <w:ind w:left="33" w:right="93" w:hanging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7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process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1.1 Was the allocation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sequence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28" w:line="164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1"/>
                <w:sz w:val="11"/>
                <w:szCs w:val="11"/>
                <w:lang w:eastAsia="en-US"/>
              </w:rPr>
              <w:t>random number table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1.2 Was the allocation sequence conc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ealed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until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 were enrolled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baseline diff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erences 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 suggest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 problem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process?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3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comparable baseline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0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data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93" w:lineRule="auto"/>
              <w:ind w:left="35" w:right="243" w:hanging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intended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interventions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2.1.Were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participants aware of their assign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3" w:line="299" w:lineRule="auto"/>
              <w:ind w:left="27" w:right="121" w:hanging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drugs were different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 two groups,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blinding was 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2.2.Were carers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people delivering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 aware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participants' 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1" w:right="250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2.3.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If Y/PY/NI to 2.1 or 2.2: Were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arose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because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experimental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context?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6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patients and probab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awareness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1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grouping may influence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their willingness to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 to 2.3: Were these deviations likely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affec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2.5.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2.4: Were these deviations fr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balanced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2.6 Was an appropriate analysis used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estimate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effect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assignment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3" w:right="232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0" w:right="19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2.7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N/PN/NI to 2.6: Was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potential for a substantial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impact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(on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 failure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group to which they were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75" w:lineRule="auto"/>
              <w:ind w:left="31" w:right="144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missing outcome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data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3.1 Were data for this outcome available for 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nearly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48" w:lineRule="auto"/>
              <w:ind w:left="22" w:right="1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N/PN/NI to 3.1: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Is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there evidence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biased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 to 3.2: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 in the outcome depend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 Y/PY/NI to 3.3: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it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1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in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6" w:line="301" w:lineRule="auto"/>
              <w:ind w:left="27" w:right="210" w:firstLine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measurement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>the outcome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lastRenderedPageBreak/>
              <w:t>4.1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method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measuring the outcom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inappropriate?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4.2 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measurement or ascertainment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differ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3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analysis in the two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groups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4.3 Were outcome assessors aware of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Blinding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 xml:space="preserve"> study.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Could assessment of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4" w:line="15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primary 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e 24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hours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bile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7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reflux monitor, which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objective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tcome.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4.5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4.4: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Is 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assessment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 xml:space="preserve">bias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45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7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 selection 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reported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result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4" w:right="27" w:hanging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5.1 Were the data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produ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ced this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 analysed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 accordance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pre-specified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plan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was finalized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before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unblinded outcome data were available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for analysis?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8" w:right="11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no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 xml:space="preserve">information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about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pre-specified 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plan was mentioned.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5.2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multiple eligible outcome mea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surements (e.g.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scales,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definitions, time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points)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domain?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5.3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multiple eligible 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alyses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data?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2"/>
        </w:trPr>
        <w:tc>
          <w:tcPr>
            <w:tcW w:w="1243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1" w:line="210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Overall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1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3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Unique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6"/>
              <w:jc w:val="left"/>
              <w:textAlignment w:val="baseline"/>
              <w:rPr>
                <w:rFonts w:ascii="Times New Roman" w:eastAsia="SimSun" w:hAnsi="Times New Roman" w:cs="Arial"/>
                <w:snapToGrid w:val="0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SimSun" w:hAnsi="Times New Roman" w:cs="Arial" w:hint="eastAsia"/>
                <w:snapToGrid w:val="0"/>
                <w:color w:val="000000"/>
                <w:kern w:val="0"/>
                <w:sz w:val="11"/>
                <w:szCs w:val="11"/>
              </w:rPr>
              <w:t>WANG 2022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KANG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1"/>
                <w:sz w:val="11"/>
                <w:szCs w:val="11"/>
                <w:lang w:eastAsia="en-US"/>
              </w:rPr>
              <w:t xml:space="preserve"> 2020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Assessor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2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Ref or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Label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Aim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ind w:left="21" w:right="67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assignment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intervention (the 'intention-to-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treat' effect)</w:t>
            </w:r>
          </w:p>
        </w:tc>
        <w:tc>
          <w:tcPr>
            <w:tcW w:w="123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Experimental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6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Comparator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2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Source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2" w:line="163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 xml:space="preserve">Journal article(s) with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result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of the trial</w:t>
            </w:r>
          </w:p>
        </w:tc>
      </w:tr>
      <w:tr w:rsidR="00F71C8B" w:rsidTr="00006F0D">
        <w:trPr>
          <w:trHeight w:val="29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2" w:lineRule="auto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Outcome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Results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3" w:lineRule="auto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Weight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1</w:t>
            </w:r>
          </w:p>
        </w:tc>
      </w:tr>
      <w:tr w:rsidR="00F71C8B" w:rsidTr="00006F0D">
        <w:trPr>
          <w:trHeight w:val="31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6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Domain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4" w:line="213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Signalling question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6" w:line="210" w:lineRule="auto"/>
              <w:ind w:left="3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Response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4" w:line="210" w:lineRule="auto"/>
              <w:ind w:left="89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2"/>
                <w:szCs w:val="12"/>
                <w:lang w:eastAsia="en-US"/>
              </w:rPr>
              <w:t>Comments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68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3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 arising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0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from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6" w:line="322" w:lineRule="auto"/>
              <w:ind w:left="33" w:right="93" w:hanging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7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process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1.1 Was the allocation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sequence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29" w:line="164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1"/>
                <w:sz w:val="11"/>
                <w:szCs w:val="11"/>
                <w:lang w:eastAsia="en-US"/>
              </w:rPr>
              <w:t>random number table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6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1.2 Was the allocation sequence conc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ealed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until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 were enrolled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baseline diff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erences 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 suggest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 problem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process?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3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comparable baseline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0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data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294" w:lineRule="auto"/>
              <w:ind w:left="35" w:right="243" w:hanging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 xml:space="preserve">deviations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from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intended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interventions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2.1.Were participants aware of their assign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2" w:line="299" w:lineRule="auto"/>
              <w:ind w:left="27" w:right="121" w:hanging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drugs were different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 two groups,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blinding was 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1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2.2.Were carers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people delivering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 aware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participants' 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2" w:line="294" w:lineRule="auto"/>
              <w:ind w:left="21" w:right="250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2.3.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If Y/PY/NI to 2.1 or 2.2: Were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arose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because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experimental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context?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3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patients and probab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awareness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3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grouping may influence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their willingness to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 to 2.3: Were these deviations likely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affec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2.5.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2.4: Were these deviations fr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balanced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2.6 Was an appropriate analysis used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estimate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effect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assignment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3" w:right="232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design.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" w:line="293" w:lineRule="auto"/>
              <w:ind w:left="20" w:right="19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2.7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N/PN/NI to 2.6: Was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potential for a substantial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impact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(on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 failure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group to which they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were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9" w:line="275" w:lineRule="auto"/>
              <w:ind w:left="31" w:right="144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missing outcome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data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3.1 Were data for this outcome available for 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nearly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48" w:lineRule="auto"/>
              <w:ind w:left="22" w:right="1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N/PN/NI to 3.1: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there evidence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biased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 to 3.2: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 in the outcome depend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 Y/PY/NI to 3.3: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it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1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in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00" w:lineRule="auto"/>
              <w:ind w:left="27" w:right="210" w:firstLine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measurement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>the outcome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4.1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method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measuring the outcom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inappropriate?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4.2 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measurement or ascertainment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differ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intervention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3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analysis in the two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groups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4.3 Were outcome assessors aware of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Blinding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 xml:space="preserve"> study.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Could assessment of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3" w:line="158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primary 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e 24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hours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bile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7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reflux monitor, which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objective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tcome.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4.5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4.4: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Is 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assessment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45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7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 selection 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reported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result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4" w:right="27" w:hanging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5.1 Were the data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produ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ced this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 analysed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 accordance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pre-specified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plan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was finalized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before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unblinded outcome data were available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for analysis?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8" w:right="11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no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information about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pre-specified 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plan was mentioned.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5.2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multiple eligible outcome mea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surements (e.g.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scales,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definitions, time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points)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domain?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5.3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multiple eligible 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alyses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data?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Overall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Unique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6"/>
              <w:jc w:val="left"/>
              <w:textAlignment w:val="baseline"/>
              <w:rPr>
                <w:rFonts w:ascii="Times New Roman" w:eastAsia="SimSun" w:hAnsi="Times New Roman" w:cs="Arial"/>
                <w:snapToGrid w:val="0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SimSun" w:hAnsi="Times New Roman" w:cs="Arial" w:hint="eastAsia"/>
                <w:snapToGrid w:val="0"/>
                <w:color w:val="000000"/>
                <w:kern w:val="0"/>
                <w:sz w:val="11"/>
                <w:szCs w:val="11"/>
              </w:rPr>
              <w:t>XING 2025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KANG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1"/>
                <w:sz w:val="11"/>
                <w:szCs w:val="11"/>
                <w:lang w:eastAsia="en-US"/>
              </w:rPr>
              <w:t xml:space="preserve"> 2020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Assessor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2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Ref or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Label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Aim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ind w:left="21" w:right="67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assignment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intervention (the 'intention-to-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treat' effect)</w:t>
            </w:r>
          </w:p>
        </w:tc>
        <w:tc>
          <w:tcPr>
            <w:tcW w:w="123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Experimental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6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Comparator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2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Source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2" w:line="163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Journal article(s) with result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of the trial</w:t>
            </w:r>
          </w:p>
        </w:tc>
      </w:tr>
      <w:tr w:rsidR="00F71C8B" w:rsidTr="00006F0D">
        <w:trPr>
          <w:trHeight w:val="29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2" w:lineRule="auto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Outcome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Results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3" w:lineRule="auto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Weight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1</w:t>
            </w:r>
          </w:p>
        </w:tc>
      </w:tr>
      <w:tr w:rsidR="00F71C8B" w:rsidTr="00006F0D">
        <w:trPr>
          <w:trHeight w:val="31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6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Domain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4" w:line="213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Signalling question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6" w:line="210" w:lineRule="auto"/>
              <w:ind w:left="3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Response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4" w:line="210" w:lineRule="auto"/>
              <w:ind w:left="89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2"/>
                <w:szCs w:val="12"/>
                <w:lang w:eastAsia="en-US"/>
              </w:rPr>
              <w:t>Comments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68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3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 arising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0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from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6" w:line="322" w:lineRule="auto"/>
              <w:ind w:left="33" w:right="93" w:hanging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7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lastRenderedPageBreak/>
              <w:t>randomization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process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lastRenderedPageBreak/>
              <w:t>1.1 Was the allocation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sequence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29" w:line="164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1"/>
                <w:sz w:val="11"/>
                <w:szCs w:val="11"/>
                <w:lang w:eastAsia="en-US"/>
              </w:rPr>
              <w:t>random number table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6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1.2 Was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allocation sequence conc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ealed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until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 were enrolled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baseline diff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erences 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 suggest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 problem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process?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3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comparable baseline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0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data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 xml:space="preserve">bias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1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1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294" w:lineRule="auto"/>
              <w:ind w:left="35" w:right="244" w:hanging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intended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interventions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6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2.1.Were participants aware of their assign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49" w:line="299" w:lineRule="auto"/>
              <w:ind w:left="27" w:right="121" w:hanging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drugs were different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 two groups,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blinding was 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dy.</w:t>
            </w: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2.2.Were carers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people delivering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 aware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participants' 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" w:line="294" w:lineRule="auto"/>
              <w:ind w:left="20" w:right="250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2.3.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If Y/PY/NI to 2.1 or 2.2: Were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arose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because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experimental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context?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1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 xml:space="preserve">patients and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probab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awareness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3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grouping may influence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their willingness to</w:t>
            </w: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 to 2.3: Were these deviations likely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affec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2.5.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2.4: Were these deviations fr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balanced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2.6 Was an appropriate analysis used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estimate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effect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assignment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3" w:right="232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" w:line="293" w:lineRule="auto"/>
              <w:ind w:left="19" w:right="19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2.7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N/PN/NI to 2.6: Was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potential for a substantial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impact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(on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 failure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group to which they were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9" w:line="275" w:lineRule="auto"/>
              <w:ind w:left="31" w:right="145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missing outcome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data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3.1 Were data for this outcome available for 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nearly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49" w:lineRule="auto"/>
              <w:ind w:left="22" w:right="1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N/PN/NI to 3.1: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there evidence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biased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6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 to 3.2: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 in the outcome depend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 Y/PY/NI to 3.3: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it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in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00" w:lineRule="auto"/>
              <w:ind w:left="27" w:right="211" w:firstLine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measurement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>the outcome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4.1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method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measuring the outcom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inappropriate?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4.2 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measurement or ascertainment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differ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3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analysis in the two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groups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same.</w:t>
            </w: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6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4.3 Were outcome assessors aware of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3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Blinding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 xml:space="preserve"> study.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Could assessment of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4" w:line="15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primary 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e 24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hours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bile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7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reflux monitor, which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objective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tcome.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4.5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4.4: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Is 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assessment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45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7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 selection 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reported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result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3" w:right="27" w:hanging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5.1 Were the data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produ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ced this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 analysed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 accordance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pre-specified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plan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was finalized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before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unblinded outcome data were available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for analysis?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8" w:right="11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no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information about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pre-specified 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plan was mentioned.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1" w:line="146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5.2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multiple eligible outcome mea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surements (e.g.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scales,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definitions, time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points)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domain?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5.3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multiple eligible 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alyses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data?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3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Overall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Unique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5" w:line="163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YANG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1"/>
                <w:sz w:val="11"/>
                <w:szCs w:val="11"/>
                <w:lang w:eastAsia="en-US"/>
              </w:rPr>
              <w:t xml:space="preserve"> 2020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5" w:line="163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YANG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1"/>
                <w:sz w:val="11"/>
                <w:szCs w:val="11"/>
                <w:lang w:eastAsia="en-US"/>
              </w:rPr>
              <w:t xml:space="preserve"> 2020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Assessor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2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Ref or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Label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0" w:lineRule="auto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Aim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ind w:left="21" w:right="67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assignment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intervention (the 'intention-to-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treat' effect)</w:t>
            </w:r>
          </w:p>
        </w:tc>
        <w:tc>
          <w:tcPr>
            <w:tcW w:w="123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3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Experimental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6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Comparator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Source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1" w:line="164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Journal article(s) with result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of the trial</w:t>
            </w:r>
          </w:p>
        </w:tc>
      </w:tr>
      <w:tr w:rsidR="00F71C8B" w:rsidTr="00006F0D">
        <w:trPr>
          <w:trHeight w:val="29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2" w:lineRule="auto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Outcome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Results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3" w:lineRule="auto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Weight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1</w:t>
            </w:r>
          </w:p>
        </w:tc>
      </w:tr>
      <w:tr w:rsidR="00F71C8B" w:rsidTr="00006F0D">
        <w:trPr>
          <w:trHeight w:val="31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6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Domain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4" w:line="213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Signalling question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6" w:line="210" w:lineRule="auto"/>
              <w:ind w:left="3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Response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4" w:line="210" w:lineRule="auto"/>
              <w:ind w:left="89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2"/>
                <w:szCs w:val="12"/>
                <w:lang w:eastAsia="en-US"/>
              </w:rPr>
              <w:t>Comments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68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3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 arising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0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from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6" w:line="322" w:lineRule="auto"/>
              <w:ind w:left="33" w:right="93" w:hanging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7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process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1.1 Was the allocation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sequence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29" w:line="164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1"/>
                <w:sz w:val="11"/>
                <w:szCs w:val="11"/>
                <w:lang w:eastAsia="en-US"/>
              </w:rPr>
              <w:t>random number table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1.2 Was the allocation sequence conc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ealed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until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 were enrolled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baseline diff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erences 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 suggest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 problem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process?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 xml:space="preserve">comparable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baseline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0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data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293" w:lineRule="auto"/>
              <w:ind w:left="35" w:right="243" w:hanging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intended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interventions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2.1.Were participants aware of their assign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3" w:line="299" w:lineRule="auto"/>
              <w:ind w:left="27" w:right="121" w:hanging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drugs were different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 two groups,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blinding was 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2.2.Were carers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people delivering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 aware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participants' 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1" w:right="250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2.3.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If Y/PY/NI to 2.1 or 2.2: Were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arose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because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experimental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context?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6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patients and probab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awareness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1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grouping may influence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their willingness to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 to 2.3: Were these deviations likely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affec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2.5.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2.4: Were these deviations fr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balanced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2.6 Was an appropriate analysis used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estimate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effect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assignment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3" w:right="232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0" w:right="19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2.7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N/PN/NI to 2.6: Was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potential for a substantial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impact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(on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 failure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group to which they were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3.1 Were data for this outcome available for 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nearly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52" w:lineRule="auto"/>
              <w:ind w:left="22" w:right="1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 xml:space="preserve">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</w:t>
            </w:r>
          </w:p>
        </w:tc>
      </w:tr>
      <w:tr w:rsidR="00F71C8B" w:rsidTr="00006F0D">
        <w:trPr>
          <w:trHeight w:val="311"/>
        </w:trPr>
        <w:tc>
          <w:tcPr>
            <w:tcW w:w="1243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52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75" w:lineRule="auto"/>
              <w:ind w:left="31" w:right="145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missing outcome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data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N/PN/NI to 3.1: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there evidence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biased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6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 to 3.2: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 in the outcome depend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6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 Y/PY/NI to 3.3: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it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2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39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39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in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00" w:lineRule="auto"/>
              <w:ind w:left="27" w:right="211" w:firstLine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measurement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 xml:space="preserve">the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lastRenderedPageBreak/>
              <w:t>outcome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7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lastRenderedPageBreak/>
              <w:t>4.1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method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measuring the outcom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inappropriate?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6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4.2 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measurement or ascertainment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differ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3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analysis in the two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groups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4.3 Were outcome assessors aware of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3" w:line="16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Blinding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 xml:space="preserve"> study.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Could assessment of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3" w:line="15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primary 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e 24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hours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bile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7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lastRenderedPageBreak/>
              <w:t>reflux monitor, which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objective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tcome.</w:t>
            </w: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6" w:lineRule="exact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4.5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4.4: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Is 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likely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assessment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45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7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 selection 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reported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result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3" w:right="27" w:hanging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5.1 Were the data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produ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ced this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 analysed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 accordance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pre-specified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plan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was finalized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before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unblinded outcome data were available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for analysis?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8" w:right="11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no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information about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pre-specified 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plan was mentioned.</w:t>
            </w: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5.2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multiple eligible outcome mea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surements (e.g.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scales,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definitions, time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points)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domain?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5.3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multiple eligible 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alyses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data?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3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Overall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Unique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ZHANG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1"/>
                <w:sz w:val="11"/>
                <w:szCs w:val="11"/>
                <w:lang w:eastAsia="en-US"/>
              </w:rPr>
              <w:t xml:space="preserve"> 2020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ZHANG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1"/>
                <w:sz w:val="11"/>
                <w:szCs w:val="11"/>
                <w:lang w:eastAsia="en-US"/>
              </w:rPr>
              <w:t xml:space="preserve"> 2020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Assessor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2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Ref or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Label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0" w:lineRule="auto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Aim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1" w:right="67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 xml:space="preserve">assignment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intervention (the 'intention-to-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treat' effect)</w:t>
            </w:r>
          </w:p>
        </w:tc>
        <w:tc>
          <w:tcPr>
            <w:tcW w:w="123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Experimental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6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Comparator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2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Source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1" w:line="163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Journal article(s) with result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of the trial</w:t>
            </w:r>
          </w:p>
        </w:tc>
      </w:tr>
      <w:tr w:rsidR="00F71C8B" w:rsidTr="00006F0D">
        <w:trPr>
          <w:trHeight w:val="29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2" w:lineRule="auto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Outcome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Results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3" w:lineRule="auto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Weight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1</w:t>
            </w:r>
          </w:p>
        </w:tc>
      </w:tr>
      <w:tr w:rsidR="00F71C8B" w:rsidTr="00006F0D">
        <w:trPr>
          <w:trHeight w:val="31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Domain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3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Signalling question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10" w:lineRule="auto"/>
              <w:ind w:left="3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Response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0" w:lineRule="auto"/>
              <w:ind w:left="89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2"/>
                <w:szCs w:val="12"/>
                <w:lang w:eastAsia="en-US"/>
              </w:rPr>
              <w:t>Comments</w:t>
            </w:r>
          </w:p>
        </w:tc>
      </w:tr>
      <w:tr w:rsidR="00F71C8B" w:rsidTr="00006F0D">
        <w:trPr>
          <w:trHeight w:val="306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67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3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 arising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0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from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6" w:line="322" w:lineRule="auto"/>
              <w:ind w:left="33" w:right="93" w:hanging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7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process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1.1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Was the allocation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sequence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29" w:line="163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1"/>
                <w:sz w:val="11"/>
                <w:szCs w:val="11"/>
                <w:lang w:eastAsia="en-US"/>
              </w:rPr>
              <w:t>random number table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6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1.2 Was the allocation sequence conc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ealed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until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 were enrolled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baseline diff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erences 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 suggest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 problem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process?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3" w:line="164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comparable baseline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0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data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293" w:lineRule="auto"/>
              <w:ind w:left="35" w:right="243" w:hanging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intended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interventions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2.1.Were participants aware of their assign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6" w:line="297" w:lineRule="auto"/>
              <w:ind w:left="27" w:right="121" w:hanging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drugs were different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 two groups,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blinding was 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2.2.Were carers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people delivering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 aware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participants' 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1" w:right="250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2.3.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If Y/PY/NI to 2.1 or 2.2: Were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arose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because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experimental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context?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patients and probab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awareness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3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grouping may influence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their willingness to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 to 2.3: Were these deviations likely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affec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2.5.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If Y/PY/NI to 2.4: Were these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deviations fr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balanced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2.6 Was an appropriate analysis used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estimate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effect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assignment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3" w:right="232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3" w:line="296" w:lineRule="auto"/>
              <w:ind w:left="20" w:right="19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2.7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N/PN/NI to 2.6: Was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potential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for a substantial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impact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(on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 failure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group to which they were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75" w:lineRule="auto"/>
              <w:ind w:left="31" w:right="144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missing outcome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data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3.1 Were data for this outcome available for 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nearly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48" w:lineRule="auto"/>
              <w:ind w:left="22" w:right="1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N/PN/NI to 3.1: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there evidence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biased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 to 3.2: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missingness in the outcome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 Y/PY/NI to 3.3: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it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1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in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00" w:lineRule="auto"/>
              <w:ind w:left="27" w:right="210" w:firstLine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measurement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>the outcome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4.1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method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measuring the outcom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inappropriate?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4.2 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measurement or ascertainment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differ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3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analysis in the two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groups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4.3 Were outcome assessors aware of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5" w:line="163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Blinding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 xml:space="preserve"> study.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Could assessment of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4" w:line="15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primary 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e 24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hours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bile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7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reflux monitor, which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objective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tcome.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4.5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Y/PY/NI to 4.4: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Is 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assessment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3" w:line="293" w:lineRule="auto"/>
              <w:ind w:left="24" w:right="27" w:hanging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5.1 Were the data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produ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ced this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 analysed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 accordance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pre-specified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plan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was finalized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before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unblinded outcome data were available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for analysis?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5" w:lineRule="auto"/>
              <w:ind w:left="28" w:right="11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no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information about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pre-specified 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plan was mentioned.</w:t>
            </w:r>
          </w:p>
        </w:tc>
      </w:tr>
      <w:tr w:rsidR="00F71C8B" w:rsidTr="00006F0D">
        <w:trPr>
          <w:trHeight w:val="310"/>
        </w:trPr>
        <w:tc>
          <w:tcPr>
            <w:tcW w:w="1243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78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7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 selection 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reported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result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5.2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multiple eligible outcome mea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surements (e.g.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scales,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definitions, time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points)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domain?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7" w:line="147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5.3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multiple eligible 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alyses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data?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3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0"/>
        </w:trPr>
        <w:tc>
          <w:tcPr>
            <w:tcW w:w="1243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0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Overall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</w:p>
        </w:tc>
        <w:tc>
          <w:tcPr>
            <w:tcW w:w="6093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Unique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2"/>
                <w:szCs w:val="12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ZHAO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1"/>
                <w:sz w:val="11"/>
                <w:szCs w:val="11"/>
                <w:lang w:eastAsia="en-US"/>
              </w:rPr>
              <w:t xml:space="preserve"> 2021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ZHAO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1"/>
                <w:sz w:val="11"/>
                <w:szCs w:val="11"/>
                <w:lang w:eastAsia="en-US"/>
              </w:rPr>
              <w:t xml:space="preserve"> 2021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Assessor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2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Ref or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Label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0" w:lineRule="auto"/>
              <w:ind w:left="1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Aim</w:t>
            </w:r>
          </w:p>
        </w:tc>
        <w:tc>
          <w:tcPr>
            <w:tcW w:w="242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1" w:right="67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assignment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intervention (the 'intention-to-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treat' effect)</w:t>
            </w:r>
          </w:p>
        </w:tc>
        <w:tc>
          <w:tcPr>
            <w:tcW w:w="123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3" w:lineRule="auto"/>
              <w:ind w:left="3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Experimental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6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Comparator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7" w:line="212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Source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0" w:line="164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Journal article(s) with result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of the trial</w:t>
            </w:r>
          </w:p>
        </w:tc>
      </w:tr>
      <w:tr w:rsidR="00F71C8B" w:rsidTr="00006F0D">
        <w:trPr>
          <w:trHeight w:val="297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2" w:lineRule="auto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Outcome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Results</w:t>
            </w:r>
          </w:p>
        </w:tc>
        <w:tc>
          <w:tcPr>
            <w:tcW w:w="2428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Weight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3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1</w:t>
            </w:r>
          </w:p>
        </w:tc>
      </w:tr>
      <w:tr w:rsidR="00F71C8B" w:rsidTr="00006F0D">
        <w:trPr>
          <w:trHeight w:val="316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Domain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3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Signalling question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5" w:line="210" w:lineRule="auto"/>
              <w:ind w:left="3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2"/>
                <w:szCs w:val="12"/>
                <w:lang w:eastAsia="en-US"/>
              </w:rPr>
              <w:t>Response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3" w:line="210" w:lineRule="auto"/>
              <w:ind w:left="89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2"/>
                <w:szCs w:val="12"/>
                <w:lang w:eastAsia="en-US"/>
              </w:rPr>
              <w:t>Comments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67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13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 arising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0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from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7" w:line="322" w:lineRule="auto"/>
              <w:ind w:left="33" w:right="93" w:hanging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7"/>
                <w:w w:val="10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process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1.1 Was the allocation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 sequence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2" w:line="300" w:lineRule="auto"/>
              <w:ind w:left="24" w:right="412" w:firstLine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Random sequence was genera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computer.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1.2 Was the allocation sequence conc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ealed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until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 were enrolled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8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>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8" w:line="147" w:lineRule="exact"/>
              <w:ind w:left="2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1.3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baseline diff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 xml:space="preserve">erences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 suggest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 problem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randomization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process?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3" w:line="163" w:lineRule="exact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comparable baseline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0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data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5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9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93" w:lineRule="auto"/>
              <w:ind w:left="35" w:right="243" w:hanging="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intended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interventions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lastRenderedPageBreak/>
              <w:t>2.1.Were participants aware of their assign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2" w:line="299" w:lineRule="auto"/>
              <w:ind w:left="27" w:right="121" w:hanging="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drugs were different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 two groups,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blinding was 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9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2.2.Were carers and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people delivering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 aware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participants' assigned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during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trial?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" w:line="293" w:lineRule="auto"/>
              <w:ind w:left="21" w:right="250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2.3.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If Y/PY/NI to 2.1 or 2.2: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 xml:space="preserve"> Were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deviations from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arose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because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experimental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context?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5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patients and probab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awareness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21" w:line="216" w:lineRule="auto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grouping may influence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their willingness to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 to 2.3: Were these deviations likely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affec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44" w:lineRule="exact"/>
              <w:ind w:left="19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2"/>
                <w:sz w:val="11"/>
                <w:szCs w:val="11"/>
                <w:lang w:eastAsia="en-US"/>
              </w:rPr>
              <w:t>j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 xml:space="preserve">      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2"/>
                <w:sz w:val="11"/>
                <w:szCs w:val="11"/>
                <w:lang w:eastAsia="en-US"/>
              </w:rPr>
              <w:t>b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2.5.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2.4: Were these deviations fr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balanced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2.6 Was an appropriate analysis used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estimate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effect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assignment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3" w:right="232" w:hanging="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0" w:right="19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2.7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N/PN/NI to 2.6: Was there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potential for a substantial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impact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(on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 failure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group to which they were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7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26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due to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75" w:lineRule="auto"/>
              <w:ind w:left="31" w:right="144" w:firstLine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 xml:space="preserve">missing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1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data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3.1 Were data for this outcome available for 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nearly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all,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randomized?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5" w:line="248" w:lineRule="auto"/>
              <w:ind w:left="22" w:right="1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sample size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 wi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1"/>
                <w:szCs w:val="11"/>
                <w:lang w:eastAsia="en-US"/>
              </w:rPr>
              <w:t>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the 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design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N/PN/NI to 3.1: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5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there evidence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result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biased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N/PN to 3.2: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 in the outcome depend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3.4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If Y/PY/NI to 3.3: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Is it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missingness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depended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its true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value?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0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341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07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in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6" w:line="301" w:lineRule="auto"/>
              <w:ind w:left="27" w:right="210" w:firstLine="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measurement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 xml:space="preserve"> outcome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4.1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method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measuring the outcom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inappropriate?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4.2 Could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measurement or ascertainment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differ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between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 groups?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1" w:line="210" w:lineRule="auto"/>
              <w:ind w:left="58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>N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3" w:lineRule="auto"/>
              <w:ind w:left="2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analysis in the two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8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groups was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same.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2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4.3 Were outcome assessors aware of 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participants?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5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PY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Blinding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mentioned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 xml:space="preserve"> study.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7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4.3: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Could assessment of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have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been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  <w:vMerge w:val="restart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54" w:line="157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primary 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e 24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hours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bile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157" w:lineRule="exact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reflux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 xml:space="preserve"> monitor, which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is 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objective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1"/>
                <w:szCs w:val="11"/>
                <w:lang w:eastAsia="en-US"/>
              </w:rPr>
              <w:t>tcome.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19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4.5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If Y/PY/NI to 4.4: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Is 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likely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assessment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influenced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by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knowledge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intervention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received?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1"/>
                <w:kern w:val="0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243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0" w:line="208" w:lineRule="auto"/>
              <w:ind w:left="51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Low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 w:val="restart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spacing w:line="453" w:lineRule="auto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34" w:line="210" w:lineRule="auto"/>
              <w:ind w:left="3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7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in selection of</w:t>
            </w:r>
          </w:p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48" w:line="210" w:lineRule="auto"/>
              <w:ind w:left="2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8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reported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2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result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6" w:line="293" w:lineRule="auto"/>
              <w:ind w:left="24" w:right="27" w:hanging="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 xml:space="preserve">5.1 Were the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data 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produ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ced this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result analysed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in accordance with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3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pre-specified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plan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that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was finalized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w w:val="102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>before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0"/>
                <w:szCs w:val="10"/>
                <w:lang w:eastAsia="en-US"/>
              </w:rPr>
              <w:t>unblinded outcome data were available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sz w:val="10"/>
                <w:szCs w:val="10"/>
                <w:lang w:eastAsia="en-US"/>
              </w:rPr>
              <w:t xml:space="preserve"> for analysis?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7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-1"/>
                <w:kern w:val="0"/>
                <w:sz w:val="11"/>
                <w:szCs w:val="11"/>
                <w:lang w:eastAsia="en-US"/>
              </w:rPr>
              <w:t>NI</w:t>
            </w:r>
          </w:p>
        </w:tc>
        <w:tc>
          <w:tcPr>
            <w:tcW w:w="243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ind w:left="28" w:right="11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no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information about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pre-specified analysis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sz w:val="11"/>
                <w:szCs w:val="11"/>
                <w:lang w:eastAsia="en-US"/>
              </w:rPr>
              <w:t>plan was mentioned.</w:t>
            </w: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3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5.2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multiple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>eligible outcome mea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surements (e.g.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scales,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definitions, time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9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points)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within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outcome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domain?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80" w:line="146" w:lineRule="exact"/>
              <w:ind w:left="2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0"/>
                <w:szCs w:val="10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5.3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1"/>
                <w:w w:val="101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7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-16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.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4"/>
                <w:w w:val="102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3"/>
                <w:kern w:val="0"/>
                <w:position w:val="2"/>
                <w:sz w:val="10"/>
                <w:szCs w:val="10"/>
                <w:lang w:eastAsia="en-US"/>
              </w:rPr>
              <w:t>multiple eligible an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alyses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3"/>
                <w:kern w:val="0"/>
                <w:position w:val="2"/>
                <w:sz w:val="10"/>
                <w:szCs w:val="10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position w:val="2"/>
                <w:sz w:val="10"/>
                <w:szCs w:val="10"/>
                <w:lang w:eastAsia="en-US"/>
              </w:rPr>
              <w:t>data?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12" w:line="210" w:lineRule="auto"/>
              <w:ind w:left="547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PN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1242" w:type="dxa"/>
            <w:vMerge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1242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0" w:lineRule="auto"/>
              <w:ind w:left="31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Overall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3"/>
                <w:w w:val="102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3"/>
                <w:kern w:val="0"/>
                <w:sz w:val="12"/>
                <w:szCs w:val="12"/>
                <w:lang w:eastAsia="en-US"/>
              </w:rPr>
              <w:t>bias</w:t>
            </w:r>
          </w:p>
        </w:tc>
        <w:tc>
          <w:tcPr>
            <w:tcW w:w="6094" w:type="dxa"/>
            <w:gridSpan w:val="3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6" w:line="213" w:lineRule="auto"/>
              <w:ind w:left="3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Risk of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kern w:val="0"/>
                <w:sz w:val="12"/>
                <w:szCs w:val="12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bias judgement</w:t>
            </w:r>
          </w:p>
        </w:tc>
        <w:tc>
          <w:tcPr>
            <w:tcW w:w="1238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2" w:lineRule="auto"/>
              <w:ind w:left="18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1"/>
                <w:szCs w:val="11"/>
                <w:lang w:eastAsia="en-US"/>
              </w:rPr>
              <w:t>Some concerns</w:t>
            </w:r>
          </w:p>
        </w:tc>
        <w:tc>
          <w:tcPr>
            <w:tcW w:w="2432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</w:tbl>
    <w:p w:rsidR="00F71C8B" w:rsidRDefault="00D33806">
      <w:pPr>
        <w:widowControl/>
        <w:kinsoku w:val="0"/>
        <w:autoSpaceDE w:val="0"/>
        <w:autoSpaceDN w:val="0"/>
        <w:adjustRightInd w:val="0"/>
        <w:snapToGrid w:val="0"/>
        <w:spacing w:before="66"/>
        <w:jc w:val="left"/>
        <w:textAlignment w:val="baseline"/>
        <w:rPr>
          <w:rFonts w:ascii="Times New Roman" w:eastAsia="Arial" w:hAnsi="Times New Roman" w:cs="Arial"/>
          <w:snapToGrid w:val="0"/>
          <w:color w:val="000000"/>
          <w:kern w:val="0"/>
          <w:szCs w:val="21"/>
          <w:lang w:eastAsia="en-US"/>
        </w:rPr>
      </w:pPr>
      <w:r>
        <w:rPr>
          <w:rFonts w:ascii="Times New Roman" w:eastAsia="Arial" w:hAnsi="Times New Roman" w:cs="Arial" w:hint="eastAsia"/>
          <w:snapToGrid w:val="0"/>
          <w:color w:val="000000"/>
          <w:spacing w:val="3"/>
          <w:kern w:val="0"/>
          <w:sz w:val="12"/>
          <w:szCs w:val="12"/>
          <w:lang w:eastAsia="en-US"/>
        </w:rPr>
        <w:t>Abbreviations</w:t>
      </w:r>
      <w:r>
        <w:rPr>
          <w:rFonts w:ascii="Times New Roman" w:eastAsia="Arial" w:hAnsi="Times New Roman" w:cs="Arial" w:hint="eastAsia"/>
          <w:snapToGrid w:val="0"/>
          <w:color w:val="000000"/>
          <w:spacing w:val="3"/>
          <w:kern w:val="0"/>
          <w:sz w:val="12"/>
          <w:szCs w:val="12"/>
        </w:rPr>
        <w:t>: Y: Yes; N: No; PY: probably yes; NI: no information; NA: not applicable; PN: probably no.</w:t>
      </w:r>
    </w:p>
    <w:p w:rsidR="00F71C8B" w:rsidRDefault="00F71C8B">
      <w:pPr>
        <w:jc w:val="center"/>
        <w:rPr>
          <w:rFonts w:ascii="Times New Roman" w:hAnsi="Times New Roman"/>
          <w:szCs w:val="21"/>
        </w:rPr>
      </w:pPr>
    </w:p>
    <w:p w:rsidR="00F71C8B" w:rsidRDefault="00D33806">
      <w:pPr>
        <w:jc w:val="center"/>
        <w:rPr>
          <w:rFonts w:ascii="Times New Roman" w:eastAsia="Arial" w:hAnsi="Times New Roman" w:cs="Arial"/>
          <w:snapToGrid w:val="0"/>
          <w:color w:val="000000"/>
          <w:kern w:val="0"/>
          <w:szCs w:val="21"/>
          <w:lang w:eastAsia="en-US"/>
        </w:rPr>
      </w:pPr>
      <w:r>
        <w:rPr>
          <w:rFonts w:ascii="Times New Roman" w:hAnsi="Times New Roman" w:hint="eastAsia"/>
          <w:szCs w:val="21"/>
        </w:rPr>
        <w:t>Table S2-2 Q</w:t>
      </w:r>
      <w:r>
        <w:rPr>
          <w:rFonts w:ascii="Times New Roman" w:hAnsi="Times New Roman"/>
          <w:szCs w:val="21"/>
        </w:rPr>
        <w:t xml:space="preserve">uality </w:t>
      </w:r>
      <w:r>
        <w:rPr>
          <w:rFonts w:ascii="Times New Roman" w:hAnsi="Times New Roman" w:hint="eastAsia"/>
          <w:szCs w:val="21"/>
        </w:rPr>
        <w:t>a</w:t>
      </w:r>
      <w:r>
        <w:rPr>
          <w:rFonts w:ascii="Times New Roman" w:hAnsi="Times New Roman"/>
          <w:szCs w:val="21"/>
        </w:rPr>
        <w:t>ssessment</w:t>
      </w:r>
      <w:r>
        <w:rPr>
          <w:rFonts w:ascii="Times New Roman" w:hAnsi="Times New Roman" w:hint="eastAsia"/>
          <w:szCs w:val="21"/>
        </w:rPr>
        <w:t xml:space="preserve"> of included cohort study by Newcastle-Ottawa scale.</w:t>
      </w:r>
    </w:p>
    <w:tbl>
      <w:tblPr>
        <w:tblStyle w:val="TableGrid"/>
        <w:tblW w:w="11006" w:type="dxa"/>
        <w:tblLayout w:type="fixed"/>
        <w:tblLook w:val="04A0" w:firstRow="1" w:lastRow="0" w:firstColumn="1" w:lastColumn="0" w:noHBand="0" w:noVBand="1"/>
      </w:tblPr>
      <w:tblGrid>
        <w:gridCol w:w="7336"/>
        <w:gridCol w:w="3670"/>
      </w:tblGrid>
      <w:tr w:rsidR="00F71C8B" w:rsidTr="00006F0D">
        <w:trPr>
          <w:trHeight w:val="311"/>
        </w:trPr>
        <w:tc>
          <w:tcPr>
            <w:tcW w:w="11006" w:type="dxa"/>
            <w:gridSpan w:val="2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8" w:line="213" w:lineRule="auto"/>
              <w:ind w:left="336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1"/>
                <w:szCs w:val="11"/>
                <w:lang w:eastAsia="en-US"/>
              </w:rPr>
              <w:t>NEWCASTLE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10"/>
                <w:w w:val="101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1"/>
                <w:szCs w:val="11"/>
                <w:lang w:eastAsia="en-US"/>
              </w:rPr>
              <w:t>- OTTAWA QUALITY ASSESSMENT SCALE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10"/>
                <w:w w:val="103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5"/>
                <w:kern w:val="0"/>
                <w:sz w:val="11"/>
                <w:szCs w:val="11"/>
                <w:lang w:eastAsia="en-US"/>
              </w:rPr>
              <w:t>COHO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FFFFFF"/>
                <w:spacing w:val="4"/>
                <w:kern w:val="0"/>
                <w:sz w:val="11"/>
                <w:szCs w:val="11"/>
                <w:lang w:eastAsia="en-US"/>
              </w:rPr>
              <w:t>RT STUDIES</w:t>
            </w:r>
          </w:p>
        </w:tc>
      </w:tr>
      <w:tr w:rsidR="00F71C8B" w:rsidTr="00006F0D">
        <w:trPr>
          <w:trHeight w:val="306"/>
        </w:trPr>
        <w:tc>
          <w:tcPr>
            <w:tcW w:w="7336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4" w:line="216" w:lineRule="auto"/>
              <w:ind w:left="343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Study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14"/>
                <w:w w:val="102"/>
                <w:kern w:val="0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2"/>
                <w:kern w:val="0"/>
                <w:sz w:val="11"/>
                <w:szCs w:val="11"/>
                <w:lang w:eastAsia="en-US"/>
              </w:rPr>
              <w:t>ID</w:t>
            </w:r>
          </w:p>
        </w:tc>
        <w:tc>
          <w:tcPr>
            <w:tcW w:w="3670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1" w:line="163" w:lineRule="exact"/>
              <w:ind w:left="1602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kern w:val="0"/>
                <w:position w:val="1"/>
                <w:sz w:val="11"/>
                <w:szCs w:val="11"/>
                <w:lang w:eastAsia="en-US"/>
              </w:rPr>
              <w:t>LAI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1"/>
                <w:sz w:val="11"/>
                <w:szCs w:val="11"/>
                <w:lang w:eastAsia="en-US"/>
              </w:rPr>
              <w:t xml:space="preserve"> 2019</w:t>
            </w:r>
          </w:p>
        </w:tc>
      </w:tr>
      <w:tr w:rsidR="00F71C8B" w:rsidTr="00006F0D">
        <w:trPr>
          <w:trHeight w:val="306"/>
        </w:trPr>
        <w:tc>
          <w:tcPr>
            <w:tcW w:w="7336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3" w:line="210" w:lineRule="auto"/>
              <w:ind w:left="3388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Selection</w:t>
            </w:r>
          </w:p>
        </w:tc>
        <w:tc>
          <w:tcPr>
            <w:tcW w:w="3670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7336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2" w:line="164" w:lineRule="exact"/>
              <w:ind w:left="3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1) Representativeness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2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exposed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cohort</w:t>
            </w:r>
          </w:p>
        </w:tc>
        <w:tc>
          <w:tcPr>
            <w:tcW w:w="3670" w:type="dxa"/>
          </w:tcPr>
          <w:p w:rsidR="00F71C8B" w:rsidRDefault="00D338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6"/>
              <w:ind w:left="1778"/>
              <w:jc w:val="left"/>
              <w:textAlignment w:val="baseline"/>
              <w:rPr>
                <w:rFonts w:ascii="Times New Roman" w:eastAsia="SimSun" w:hAnsi="Times New Roman" w:cs="SimSun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Segoe UI Symbol" w:eastAsia="SimSun" w:hAnsi="Segoe UI Symbol" w:cs="Segoe UI Symbol"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★</w:t>
            </w:r>
          </w:p>
        </w:tc>
      </w:tr>
      <w:tr w:rsidR="00F71C8B" w:rsidTr="00006F0D">
        <w:trPr>
          <w:trHeight w:val="306"/>
        </w:trPr>
        <w:tc>
          <w:tcPr>
            <w:tcW w:w="7336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3" w:line="164" w:lineRule="exact"/>
              <w:ind w:left="2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2) Selection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6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non exposed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cohort</w:t>
            </w:r>
          </w:p>
        </w:tc>
        <w:tc>
          <w:tcPr>
            <w:tcW w:w="3670" w:type="dxa"/>
          </w:tcPr>
          <w:p w:rsidR="00F71C8B" w:rsidRDefault="00D338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9"/>
              <w:ind w:left="1778"/>
              <w:jc w:val="left"/>
              <w:textAlignment w:val="baseline"/>
              <w:rPr>
                <w:rFonts w:ascii="Times New Roman" w:eastAsia="SimSun" w:hAnsi="Times New Roman" w:cs="SimSun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Segoe UI Symbol" w:eastAsia="SimSun" w:hAnsi="Segoe UI Symbol" w:cs="Segoe UI Symbol"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★</w:t>
            </w:r>
          </w:p>
        </w:tc>
      </w:tr>
      <w:tr w:rsidR="00F71C8B" w:rsidTr="00006F0D">
        <w:trPr>
          <w:trHeight w:val="311"/>
        </w:trPr>
        <w:tc>
          <w:tcPr>
            <w:tcW w:w="7336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5" w:line="163" w:lineRule="exact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3) Ascertainment of exposure</w:t>
            </w:r>
          </w:p>
        </w:tc>
        <w:tc>
          <w:tcPr>
            <w:tcW w:w="3670" w:type="dxa"/>
          </w:tcPr>
          <w:p w:rsidR="00F71C8B" w:rsidRDefault="00D338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/>
              <w:ind w:left="1778"/>
              <w:jc w:val="left"/>
              <w:textAlignment w:val="baseline"/>
              <w:rPr>
                <w:rFonts w:ascii="Times New Roman" w:eastAsia="SimSun" w:hAnsi="Times New Roman" w:cs="SimSun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Segoe UI Symbol" w:eastAsia="SimSun" w:hAnsi="Segoe UI Symbol" w:cs="Segoe UI Symbol"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★</w:t>
            </w:r>
          </w:p>
        </w:tc>
      </w:tr>
      <w:tr w:rsidR="00F71C8B" w:rsidTr="00006F0D">
        <w:trPr>
          <w:trHeight w:val="311"/>
        </w:trPr>
        <w:tc>
          <w:tcPr>
            <w:tcW w:w="7336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5" w:line="163" w:lineRule="exact"/>
              <w:ind w:left="2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4) Demonstration that outcome of interest was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23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not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present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at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start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study</w:t>
            </w:r>
          </w:p>
        </w:tc>
        <w:tc>
          <w:tcPr>
            <w:tcW w:w="3670" w:type="dxa"/>
          </w:tcPr>
          <w:p w:rsidR="00F71C8B" w:rsidRDefault="00D338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8"/>
              <w:ind w:left="1778"/>
              <w:jc w:val="left"/>
              <w:textAlignment w:val="baseline"/>
              <w:rPr>
                <w:rFonts w:ascii="Times New Roman" w:eastAsia="SimSun" w:hAnsi="Times New Roman" w:cs="SimSun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Segoe UI Symbol" w:eastAsia="SimSun" w:hAnsi="Segoe UI Symbol" w:cs="Segoe UI Symbol"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★</w:t>
            </w:r>
          </w:p>
        </w:tc>
      </w:tr>
      <w:tr w:rsidR="00F71C8B" w:rsidTr="00006F0D">
        <w:trPr>
          <w:trHeight w:val="306"/>
        </w:trPr>
        <w:tc>
          <w:tcPr>
            <w:tcW w:w="7336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2" w:line="213" w:lineRule="auto"/>
              <w:ind w:left="3243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4"/>
                <w:kern w:val="0"/>
                <w:sz w:val="12"/>
                <w:szCs w:val="12"/>
                <w:lang w:eastAsia="en-US"/>
              </w:rPr>
              <w:t>Comparability</w:t>
            </w:r>
          </w:p>
        </w:tc>
        <w:tc>
          <w:tcPr>
            <w:tcW w:w="3670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7"/>
        </w:trPr>
        <w:tc>
          <w:tcPr>
            <w:tcW w:w="7336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1" w:line="164" w:lineRule="exact"/>
              <w:ind w:left="3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 xml:space="preserve">1) Comparability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of cohorts on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3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basis of the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10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design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7"/>
                <w:w w:val="102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or analysis</w:t>
            </w:r>
          </w:p>
        </w:tc>
        <w:tc>
          <w:tcPr>
            <w:tcW w:w="3670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7336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103" w:line="210" w:lineRule="auto"/>
              <w:ind w:left="339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Times New Roman" w:eastAsia="Arial" w:hAnsi="Times New Roman" w:cs="Arial"/>
                <w:b/>
                <w:bCs/>
                <w:snapToGrid w:val="0"/>
                <w:color w:val="000000"/>
                <w:spacing w:val="5"/>
                <w:kern w:val="0"/>
                <w:sz w:val="12"/>
                <w:szCs w:val="12"/>
                <w:lang w:eastAsia="en-US"/>
              </w:rPr>
              <w:t>Outcome</w:t>
            </w:r>
          </w:p>
        </w:tc>
        <w:tc>
          <w:tcPr>
            <w:tcW w:w="3670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06"/>
        </w:trPr>
        <w:tc>
          <w:tcPr>
            <w:tcW w:w="7336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3" w:line="163" w:lineRule="exact"/>
              <w:ind w:left="34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1) Assessment of outcome</w:t>
            </w:r>
          </w:p>
        </w:tc>
        <w:tc>
          <w:tcPr>
            <w:tcW w:w="3670" w:type="dxa"/>
          </w:tcPr>
          <w:p w:rsidR="00F71C8B" w:rsidRDefault="00D338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6"/>
              <w:ind w:left="1778"/>
              <w:jc w:val="left"/>
              <w:textAlignment w:val="baseline"/>
              <w:rPr>
                <w:rFonts w:ascii="Times New Roman" w:eastAsia="SimSun" w:hAnsi="Times New Roman" w:cs="SimSun"/>
                <w:snapToGrid w:val="0"/>
                <w:color w:val="000000"/>
                <w:kern w:val="0"/>
                <w:sz w:val="12"/>
                <w:szCs w:val="12"/>
                <w:lang w:eastAsia="en-US"/>
              </w:rPr>
            </w:pPr>
            <w:r>
              <w:rPr>
                <w:rFonts w:ascii="Segoe UI Symbol" w:eastAsia="SimSun" w:hAnsi="Segoe UI Symbol" w:cs="Segoe UI Symbol"/>
                <w:snapToGrid w:val="0"/>
                <w:color w:val="000000"/>
                <w:spacing w:val="1"/>
                <w:kern w:val="0"/>
                <w:sz w:val="12"/>
                <w:szCs w:val="12"/>
                <w:lang w:eastAsia="en-US"/>
              </w:rPr>
              <w:t>★</w:t>
            </w:r>
          </w:p>
        </w:tc>
      </w:tr>
      <w:tr w:rsidR="00F71C8B" w:rsidTr="00006F0D">
        <w:trPr>
          <w:trHeight w:val="306"/>
        </w:trPr>
        <w:tc>
          <w:tcPr>
            <w:tcW w:w="7336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3" w:lineRule="exact"/>
              <w:ind w:left="25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2) Was follow-up long enough for outcomes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 xml:space="preserve"> to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8"/>
                <w:w w:val="101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occur</w:t>
            </w:r>
          </w:p>
        </w:tc>
        <w:tc>
          <w:tcPr>
            <w:tcW w:w="3670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  <w:tr w:rsidR="00F71C8B" w:rsidTr="00006F0D">
        <w:trPr>
          <w:trHeight w:val="311"/>
        </w:trPr>
        <w:tc>
          <w:tcPr>
            <w:tcW w:w="7336" w:type="dxa"/>
          </w:tcPr>
          <w:p w:rsidR="00F71C8B" w:rsidRDefault="00D33806">
            <w:pPr>
              <w:kinsoku w:val="0"/>
              <w:autoSpaceDE w:val="0"/>
              <w:autoSpaceDN w:val="0"/>
              <w:adjustRightInd w:val="0"/>
              <w:snapToGrid w:val="0"/>
              <w:spacing w:before="74" w:line="164" w:lineRule="exact"/>
              <w:ind w:left="26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 w:val="11"/>
                <w:szCs w:val="11"/>
                <w:lang w:eastAsia="en-US"/>
              </w:rPr>
            </w:pPr>
            <w:r>
              <w:rPr>
                <w:rFonts w:ascii="Times New Roman" w:eastAsia="Arial" w:hAnsi="Times New Roman" w:cs="Arial"/>
                <w:snapToGrid w:val="0"/>
                <w:color w:val="000000"/>
                <w:spacing w:val="5"/>
                <w:kern w:val="0"/>
                <w:position w:val="2"/>
                <w:sz w:val="11"/>
                <w:szCs w:val="11"/>
                <w:lang w:eastAsia="en-US"/>
              </w:rPr>
              <w:t>3) Adequacy of follo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w up of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6"/>
                <w:kern w:val="0"/>
                <w:position w:val="2"/>
                <w:sz w:val="11"/>
                <w:szCs w:val="11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Arial"/>
                <w:snapToGrid w:val="0"/>
                <w:color w:val="000000"/>
                <w:spacing w:val="4"/>
                <w:kern w:val="0"/>
                <w:position w:val="2"/>
                <w:sz w:val="11"/>
                <w:szCs w:val="11"/>
                <w:lang w:eastAsia="en-US"/>
              </w:rPr>
              <w:t>cohorts</w:t>
            </w:r>
          </w:p>
        </w:tc>
        <w:tc>
          <w:tcPr>
            <w:tcW w:w="3670" w:type="dxa"/>
          </w:tcPr>
          <w:p w:rsidR="00F71C8B" w:rsidRDefault="00F71C8B">
            <w:pPr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Arial"/>
                <w:snapToGrid w:val="0"/>
                <w:color w:val="000000"/>
                <w:kern w:val="0"/>
                <w:szCs w:val="10"/>
                <w:lang w:eastAsia="en-US"/>
              </w:rPr>
            </w:pPr>
          </w:p>
        </w:tc>
      </w:tr>
    </w:tbl>
    <w:p w:rsidR="00F71C8B" w:rsidRDefault="00F71C8B">
      <w:pPr>
        <w:rPr>
          <w:rFonts w:ascii="Times New Roman" w:hAnsi="Times New Roman"/>
        </w:rPr>
        <w:sectPr w:rsidR="00F71C8B">
          <w:headerReference w:type="default" r:id="rId7"/>
          <w:pgSz w:w="11905" w:h="16837"/>
          <w:pgMar w:top="400" w:right="533" w:bottom="0" w:left="360" w:header="0" w:footer="0" w:gutter="0"/>
          <w:cols w:space="720"/>
        </w:sectPr>
      </w:pPr>
    </w:p>
    <w:p w:rsidR="00F71C8B" w:rsidRDefault="00D33806">
      <w:pPr>
        <w:ind w:leftChars="-600" w:left="-1260" w:rightChars="-444" w:right="-932"/>
        <w:outlineLvl w:val="0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 w:hint="eastAsia"/>
          <w:b/>
          <w:bCs/>
          <w:sz w:val="24"/>
          <w:szCs w:val="32"/>
        </w:rPr>
        <w:lastRenderedPageBreak/>
        <w:t>Supplementary Material S3: meta-regression analysis results of 24h bile reflux monitor.</w:t>
      </w:r>
    </w:p>
    <w:p w:rsidR="00F71C8B" w:rsidRDefault="00D33806">
      <w:pPr>
        <w:ind w:leftChars="-600" w:left="-1260" w:rightChars="-444" w:right="-932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Table S3-1 </w:t>
      </w:r>
      <w:r>
        <w:rPr>
          <w:rFonts w:ascii="Times New Roman" w:hAnsi="Times New Roman"/>
          <w:szCs w:val="21"/>
        </w:rPr>
        <w:t>meta-regression analysis results of the number of reflux episodes in 24 hours.</w:t>
      </w:r>
    </w:p>
    <w:tbl>
      <w:tblPr>
        <w:tblStyle w:val="TableGrid"/>
        <w:tblW w:w="10996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2541"/>
        <w:gridCol w:w="1025"/>
        <w:gridCol w:w="1958"/>
        <w:gridCol w:w="1209"/>
        <w:gridCol w:w="1791"/>
        <w:gridCol w:w="784"/>
        <w:gridCol w:w="1688"/>
      </w:tblGrid>
      <w:tr w:rsidR="00F71C8B" w:rsidTr="00006F0D">
        <w:trPr>
          <w:trHeight w:val="280"/>
        </w:trPr>
        <w:tc>
          <w:tcPr>
            <w:tcW w:w="2541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sz w:val="18"/>
                <w:szCs w:val="18"/>
              </w:rPr>
              <w:t>ovariates</w:t>
            </w:r>
          </w:p>
        </w:tc>
        <w:tc>
          <w:tcPr>
            <w:tcW w:w="102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²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Residual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τ²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SE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Residual </w:t>
            </w:r>
            <w:r>
              <w:rPr>
                <w:rFonts w:ascii="Times New Roman" w:eastAsia="SimSun" w:hAnsi="Times New Roman" w:cs="SimSun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I</w:t>
            </w:r>
            <w:r>
              <w:rPr>
                <w:rFonts w:ascii="Times New Roman" w:eastAsia="SimSun" w:hAnsi="Times New Roman" w:cs="SimSun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β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(SE)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value</w:t>
            </w:r>
          </w:p>
        </w:tc>
        <w:tc>
          <w:tcPr>
            <w:tcW w:w="168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95%CI</w:t>
            </w:r>
          </w:p>
        </w:tc>
      </w:tr>
      <w:tr w:rsidR="00F71C8B" w:rsidTr="00006F0D">
        <w:trPr>
          <w:trHeight w:val="280"/>
        </w:trPr>
        <w:tc>
          <w:tcPr>
            <w:tcW w:w="2541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Publication year</w:t>
            </w:r>
          </w:p>
        </w:tc>
        <w:tc>
          <w:tcPr>
            <w:tcW w:w="102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0.0842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8.8889(4.6671)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0.8519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0.6112(0.4331)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0.1581</w:t>
            </w:r>
          </w:p>
        </w:tc>
        <w:tc>
          <w:tcPr>
            <w:tcW w:w="168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-0.2375,1.46</w:t>
            </w:r>
          </w:p>
        </w:tc>
      </w:tr>
      <w:tr w:rsidR="00F71C8B" w:rsidTr="00006F0D">
        <w:trPr>
          <w:trHeight w:val="280"/>
        </w:trPr>
        <w:tc>
          <w:tcPr>
            <w:tcW w:w="2541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Mean age of participants</w:t>
            </w:r>
          </w:p>
        </w:tc>
        <w:tc>
          <w:tcPr>
            <w:tcW w:w="102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0.1129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8.6101(4.5471)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0.8444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0.5419(0.3493)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0.1208</w:t>
            </w:r>
          </w:p>
        </w:tc>
        <w:tc>
          <w:tcPr>
            <w:tcW w:w="168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-0.1428,1.2266</w:t>
            </w:r>
          </w:p>
        </w:tc>
      </w:tr>
      <w:tr w:rsidR="00F71C8B" w:rsidTr="00006F0D">
        <w:trPr>
          <w:trHeight w:val="280"/>
        </w:trPr>
        <w:tc>
          <w:tcPr>
            <w:tcW w:w="2541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102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0.0364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9.3524(4.9104)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0.8441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-0.0179(0.0172)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0.2976</w:t>
            </w:r>
          </w:p>
        </w:tc>
        <w:tc>
          <w:tcPr>
            <w:tcW w:w="168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-0.0515,0.0158</w:t>
            </w:r>
          </w:p>
        </w:tc>
      </w:tr>
      <w:tr w:rsidR="00F71C8B" w:rsidTr="00006F0D">
        <w:trPr>
          <w:trHeight w:val="332"/>
        </w:trPr>
        <w:tc>
          <w:tcPr>
            <w:tcW w:w="2541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Treatment duration (compared to 4-week therapy)</w:t>
            </w:r>
          </w:p>
        </w:tc>
        <w:tc>
          <w:tcPr>
            <w:tcW w:w="102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0.2094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7.6733(4.1563)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0.8338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-3.932(1.9621)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0.0451</w:t>
            </w:r>
          </w:p>
        </w:tc>
        <w:tc>
          <w:tcPr>
            <w:tcW w:w="168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-7.7777,-0.0864</w:t>
            </w:r>
          </w:p>
        </w:tc>
      </w:tr>
      <w:tr w:rsidR="00F71C8B" w:rsidTr="00006F0D">
        <w:trPr>
          <w:trHeight w:val="280"/>
        </w:trPr>
        <w:tc>
          <w:tcPr>
            <w:tcW w:w="2541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ntervention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in c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ontrol group (compared to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PA+MP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2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0.2872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6.9188(4.4058)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0.7682</w:t>
            </w:r>
          </w:p>
        </w:tc>
        <w:tc>
          <w:tcPr>
            <w:tcW w:w="1791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784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1688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</w:tr>
      <w:tr w:rsidR="00F71C8B" w:rsidTr="00006F0D">
        <w:trPr>
          <w:trHeight w:val="280"/>
        </w:trPr>
        <w:tc>
          <w:tcPr>
            <w:tcW w:w="2541" w:type="dxa"/>
            <w:noWrap/>
          </w:tcPr>
          <w:p w:rsidR="00F71C8B" w:rsidRDefault="00D33806">
            <w:pPr>
              <w:widowControl/>
              <w:jc w:val="righ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PA</w:t>
            </w:r>
          </w:p>
        </w:tc>
        <w:tc>
          <w:tcPr>
            <w:tcW w:w="1025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1958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-4.0483(2.8872)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0.1609</w:t>
            </w:r>
          </w:p>
        </w:tc>
        <w:tc>
          <w:tcPr>
            <w:tcW w:w="168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-9.707,1.6104</w:t>
            </w:r>
          </w:p>
        </w:tc>
      </w:tr>
      <w:tr w:rsidR="00F71C8B" w:rsidTr="00006F0D">
        <w:trPr>
          <w:trHeight w:val="280"/>
        </w:trPr>
        <w:tc>
          <w:tcPr>
            <w:tcW w:w="2541" w:type="dxa"/>
            <w:noWrap/>
          </w:tcPr>
          <w:p w:rsidR="00F71C8B" w:rsidRDefault="00D33806">
            <w:pPr>
              <w:widowControl/>
              <w:jc w:val="righ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PPI+PA</w:t>
            </w:r>
          </w:p>
        </w:tc>
        <w:tc>
          <w:tcPr>
            <w:tcW w:w="1025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1958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-3.8283(3.0264)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0.2059</w:t>
            </w:r>
          </w:p>
        </w:tc>
        <w:tc>
          <w:tcPr>
            <w:tcW w:w="168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-9.7599,2.1033</w:t>
            </w:r>
          </w:p>
        </w:tc>
      </w:tr>
      <w:tr w:rsidR="00F71C8B" w:rsidTr="00006F0D">
        <w:trPr>
          <w:trHeight w:val="280"/>
        </w:trPr>
        <w:tc>
          <w:tcPr>
            <w:tcW w:w="2541" w:type="dxa"/>
            <w:noWrap/>
          </w:tcPr>
          <w:p w:rsidR="00F71C8B" w:rsidRDefault="00D33806">
            <w:pPr>
              <w:widowControl/>
              <w:jc w:val="righ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PPI+PA+MP</w:t>
            </w:r>
          </w:p>
        </w:tc>
        <w:tc>
          <w:tcPr>
            <w:tcW w:w="1025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1958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3.7862(2.3378)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0.1053</w:t>
            </w:r>
          </w:p>
        </w:tc>
        <w:tc>
          <w:tcPr>
            <w:tcW w:w="168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-0.7958,8.3683</w:t>
            </w:r>
          </w:p>
        </w:tc>
      </w:tr>
    </w:tbl>
    <w:p w:rsidR="00F71C8B" w:rsidRDefault="00D33806">
      <w:pPr>
        <w:ind w:leftChars="-600" w:left="-1260" w:rightChars="-444" w:right="-932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Abbreviations. SE: standard error; CI: confidence interval; PA: </w:t>
      </w:r>
      <w:r>
        <w:rPr>
          <w:rFonts w:ascii="Times New Roman" w:eastAsia="SimSun" w:hAnsi="Times New Roman" w:cs="SimSun" w:hint="eastAsia"/>
          <w:color w:val="000000"/>
          <w:szCs w:val="21"/>
        </w:rPr>
        <w:t>prokinetic agent</w:t>
      </w:r>
      <w:r>
        <w:rPr>
          <w:rFonts w:ascii="Times New Roman" w:hAnsi="Times New Roman" w:hint="eastAsia"/>
          <w:szCs w:val="21"/>
        </w:rPr>
        <w:t xml:space="preserve">; MP: </w:t>
      </w:r>
      <w:r>
        <w:rPr>
          <w:rFonts w:ascii="Times New Roman" w:eastAsia="SimSun" w:hAnsi="Times New Roman" w:cs="SimSun" w:hint="eastAsia"/>
          <w:color w:val="000000"/>
          <w:szCs w:val="21"/>
        </w:rPr>
        <w:t>mucosal protectants</w:t>
      </w:r>
      <w:r>
        <w:rPr>
          <w:rFonts w:ascii="Times New Roman" w:eastAsia="SimSun" w:hAnsi="Times New Roman" w:cs="SimSun" w:hint="eastAsia"/>
          <w:color w:val="000000"/>
          <w:szCs w:val="21"/>
        </w:rPr>
        <w:t xml:space="preserve">; </w:t>
      </w:r>
      <w:r>
        <w:rPr>
          <w:rFonts w:ascii="Times New Roman" w:hAnsi="Times New Roman" w:hint="eastAsia"/>
          <w:szCs w:val="21"/>
        </w:rPr>
        <w:t>PPI: proton pump inhibitors</w:t>
      </w:r>
      <w:r>
        <w:rPr>
          <w:rFonts w:ascii="Times New Roman" w:eastAsia="SimSun" w:hAnsi="Times New Roman" w:cs="SimSun" w:hint="eastAsia"/>
          <w:color w:val="000000"/>
          <w:szCs w:val="21"/>
        </w:rPr>
        <w:t>.</w:t>
      </w:r>
    </w:p>
    <w:p w:rsidR="00F71C8B" w:rsidRDefault="00D33806">
      <w:pPr>
        <w:ind w:leftChars="-600" w:left="-1260" w:rightChars="-444" w:right="-932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Table S3-2 </w:t>
      </w:r>
      <w:r>
        <w:rPr>
          <w:rFonts w:ascii="Times New Roman" w:hAnsi="Times New Roman"/>
          <w:szCs w:val="21"/>
        </w:rPr>
        <w:t xml:space="preserve">meta-regression analysis results of </w:t>
      </w:r>
      <w:r>
        <w:rPr>
          <w:rFonts w:ascii="Times New Roman" w:hAnsi="Times New Roman" w:hint="eastAsia"/>
          <w:szCs w:val="21"/>
        </w:rPr>
        <w:t>The longest duration of reflux</w:t>
      </w:r>
      <w:r>
        <w:rPr>
          <w:rFonts w:ascii="Times New Roman" w:hAnsi="Times New Roman"/>
          <w:szCs w:val="21"/>
        </w:rPr>
        <w:t>.</w:t>
      </w:r>
    </w:p>
    <w:tbl>
      <w:tblPr>
        <w:tblStyle w:val="TableGrid"/>
        <w:tblW w:w="10858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2484"/>
        <w:gridCol w:w="841"/>
        <w:gridCol w:w="1958"/>
        <w:gridCol w:w="1209"/>
        <w:gridCol w:w="1791"/>
        <w:gridCol w:w="784"/>
        <w:gridCol w:w="1791"/>
      </w:tblGrid>
      <w:tr w:rsidR="00F71C8B" w:rsidTr="00006F0D">
        <w:trPr>
          <w:trHeight w:val="280"/>
        </w:trPr>
        <w:tc>
          <w:tcPr>
            <w:tcW w:w="2484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sz w:val="18"/>
                <w:szCs w:val="18"/>
              </w:rPr>
              <w:t>ovariates</w:t>
            </w:r>
          </w:p>
        </w:tc>
        <w:tc>
          <w:tcPr>
            <w:tcW w:w="8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²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Residual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τ²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SE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Residual I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β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(SE)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value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95%CI</w:t>
            </w:r>
          </w:p>
        </w:tc>
      </w:tr>
      <w:tr w:rsidR="00F71C8B" w:rsidTr="00006F0D">
        <w:trPr>
          <w:trHeight w:val="90"/>
        </w:trPr>
        <w:tc>
          <w:tcPr>
            <w:tcW w:w="2484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Publication year</w:t>
            </w:r>
          </w:p>
        </w:tc>
        <w:tc>
          <w:tcPr>
            <w:tcW w:w="8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38.0067(17.7205)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0.9899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0.4551(0.7862)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0.5626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-1.0857,1.996</w:t>
            </w:r>
          </w:p>
        </w:tc>
      </w:tr>
      <w:tr w:rsidR="00F71C8B" w:rsidTr="00006F0D">
        <w:trPr>
          <w:trHeight w:val="280"/>
        </w:trPr>
        <w:tc>
          <w:tcPr>
            <w:tcW w:w="2484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Mean age of participants</w:t>
            </w:r>
          </w:p>
        </w:tc>
        <w:tc>
          <w:tcPr>
            <w:tcW w:w="8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36.2875(16.9958)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0.9825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0.6059(0.7244)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0.4029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-0.814,2.0257</w:t>
            </w:r>
          </w:p>
        </w:tc>
      </w:tr>
      <w:tr w:rsidR="00F71C8B" w:rsidTr="00006F0D">
        <w:trPr>
          <w:trHeight w:val="280"/>
        </w:trPr>
        <w:tc>
          <w:tcPr>
            <w:tcW w:w="2484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8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38.6259(18.0832)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0.9884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-0.0104(0.0335)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0.7563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-0.076,0.0552</w:t>
            </w:r>
          </w:p>
        </w:tc>
      </w:tr>
      <w:tr w:rsidR="00F71C8B" w:rsidTr="00006F0D">
        <w:trPr>
          <w:trHeight w:val="280"/>
        </w:trPr>
        <w:tc>
          <w:tcPr>
            <w:tcW w:w="2484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Treatment duration (compared to 4-week therapy)</w:t>
            </w:r>
          </w:p>
        </w:tc>
        <w:tc>
          <w:tcPr>
            <w:tcW w:w="8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0.3644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22.6688(11.0333)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0.9841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-8.6076(3.2239)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0.0076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-14.9264,-2.2887</w:t>
            </w:r>
          </w:p>
        </w:tc>
      </w:tr>
      <w:tr w:rsidR="00F71C8B" w:rsidTr="00006F0D">
        <w:trPr>
          <w:trHeight w:val="280"/>
        </w:trPr>
        <w:tc>
          <w:tcPr>
            <w:tcW w:w="2484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ntervention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in c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ontrol group (compared to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PA+MP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0.2236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27.6873(14.8536)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0.9876</w:t>
            </w:r>
          </w:p>
        </w:tc>
        <w:tc>
          <w:tcPr>
            <w:tcW w:w="1791" w:type="dxa"/>
            <w:noWrap/>
          </w:tcPr>
          <w:p w:rsidR="00F71C8B" w:rsidRDefault="00F71C8B">
            <w:pPr>
              <w:widowControl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84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,</w:t>
            </w:r>
          </w:p>
        </w:tc>
      </w:tr>
      <w:tr w:rsidR="00F71C8B" w:rsidTr="00006F0D">
        <w:trPr>
          <w:trHeight w:val="280"/>
        </w:trPr>
        <w:tc>
          <w:tcPr>
            <w:tcW w:w="2484" w:type="dxa"/>
            <w:noWrap/>
          </w:tcPr>
          <w:p w:rsidR="00F71C8B" w:rsidRDefault="00D33806">
            <w:pPr>
              <w:widowControl/>
              <w:jc w:val="righ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PA</w:t>
            </w:r>
          </w:p>
        </w:tc>
        <w:tc>
          <w:tcPr>
            <w:tcW w:w="841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58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-5.7434(5.6265)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0.3074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-16.7711,5.2843</w:t>
            </w:r>
          </w:p>
        </w:tc>
      </w:tr>
      <w:tr w:rsidR="00F71C8B" w:rsidTr="00006F0D">
        <w:trPr>
          <w:trHeight w:val="280"/>
        </w:trPr>
        <w:tc>
          <w:tcPr>
            <w:tcW w:w="2484" w:type="dxa"/>
            <w:noWrap/>
          </w:tcPr>
          <w:p w:rsidR="00F71C8B" w:rsidRDefault="00D33806">
            <w:pPr>
              <w:widowControl/>
              <w:jc w:val="righ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PPI+PA</w:t>
            </w:r>
          </w:p>
        </w:tc>
        <w:tc>
          <w:tcPr>
            <w:tcW w:w="841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58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-13.6634(6.1506)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0.0263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-25.7184,-1.6085</w:t>
            </w:r>
          </w:p>
        </w:tc>
      </w:tr>
      <w:tr w:rsidR="00F71C8B" w:rsidTr="00006F0D">
        <w:trPr>
          <w:trHeight w:val="280"/>
        </w:trPr>
        <w:tc>
          <w:tcPr>
            <w:tcW w:w="2484" w:type="dxa"/>
            <w:noWrap/>
          </w:tcPr>
          <w:p w:rsidR="00F71C8B" w:rsidRDefault="00D33806">
            <w:pPr>
              <w:widowControl/>
              <w:jc w:val="righ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PPI+PA+MP</w:t>
            </w:r>
          </w:p>
        </w:tc>
        <w:tc>
          <w:tcPr>
            <w:tcW w:w="841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58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2.9466(5.5977)</w:t>
            </w:r>
          </w:p>
        </w:tc>
        <w:tc>
          <w:tcPr>
            <w:tcW w:w="784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0.5986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-8.0248,13.9179</w:t>
            </w:r>
          </w:p>
        </w:tc>
      </w:tr>
    </w:tbl>
    <w:p w:rsidR="00F71C8B" w:rsidRDefault="00D33806">
      <w:pPr>
        <w:ind w:leftChars="-600" w:left="-1260" w:rightChars="-444" w:right="-932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hint="eastAsia"/>
          <w:szCs w:val="21"/>
        </w:rPr>
        <w:t xml:space="preserve">Abbreviations. SE: </w:t>
      </w:r>
      <w:r>
        <w:rPr>
          <w:rFonts w:ascii="Times New Roman" w:hAnsi="Times New Roman" w:hint="eastAsia"/>
          <w:szCs w:val="21"/>
        </w:rPr>
        <w:t>standard error; CI: confidence interval; PA: prokinetic agent; MP: mucosal protectants; PPI: proton pump inhibitors.</w:t>
      </w:r>
    </w:p>
    <w:p w:rsidR="00F71C8B" w:rsidRDefault="00D33806">
      <w:pPr>
        <w:ind w:leftChars="-600" w:left="-1260" w:rightChars="-444" w:right="-932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Table S3-3 meta-regression analysis results of long reflux episodes.</w:t>
      </w:r>
    </w:p>
    <w:tbl>
      <w:tblPr>
        <w:tblStyle w:val="TableGrid"/>
        <w:tblW w:w="10858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2454"/>
        <w:gridCol w:w="871"/>
        <w:gridCol w:w="1958"/>
        <w:gridCol w:w="1209"/>
        <w:gridCol w:w="1791"/>
        <w:gridCol w:w="859"/>
        <w:gridCol w:w="1716"/>
      </w:tblGrid>
      <w:tr w:rsidR="00F71C8B" w:rsidTr="00006F0D">
        <w:trPr>
          <w:trHeight w:val="280"/>
        </w:trPr>
        <w:tc>
          <w:tcPr>
            <w:tcW w:w="2454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sz w:val="18"/>
                <w:szCs w:val="18"/>
              </w:rPr>
              <w:t>ovariates</w:t>
            </w:r>
          </w:p>
        </w:tc>
        <w:tc>
          <w:tcPr>
            <w:tcW w:w="87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²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Residual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τ²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SE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Residual I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β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(SE)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value</w:t>
            </w:r>
          </w:p>
        </w:tc>
        <w:tc>
          <w:tcPr>
            <w:tcW w:w="1716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95%CI</w:t>
            </w:r>
          </w:p>
        </w:tc>
      </w:tr>
      <w:tr w:rsidR="00F71C8B" w:rsidTr="00006F0D">
        <w:trPr>
          <w:trHeight w:val="280"/>
        </w:trPr>
        <w:tc>
          <w:tcPr>
            <w:tcW w:w="2454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Publication year</w:t>
            </w:r>
          </w:p>
        </w:tc>
        <w:tc>
          <w:tcPr>
            <w:tcW w:w="87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44.97%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0.5795 (0.2598)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94.02%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0.3087(0.0938)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1716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0.1249,0.4924</w:t>
            </w:r>
          </w:p>
        </w:tc>
      </w:tr>
      <w:tr w:rsidR="00F71C8B" w:rsidTr="00006F0D">
        <w:trPr>
          <w:trHeight w:val="280"/>
        </w:trPr>
        <w:tc>
          <w:tcPr>
            <w:tcW w:w="2454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Mean age of participants</w:t>
            </w:r>
          </w:p>
        </w:tc>
        <w:tc>
          <w:tcPr>
            <w:tcW w:w="87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55.35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0.4702 (0.2147)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93.66%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0.2836(0.0722)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 xml:space="preserve">&lt;0.0001   </w:t>
            </w:r>
          </w:p>
        </w:tc>
        <w:tc>
          <w:tcPr>
            <w:tcW w:w="1716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0.1422,0.425</w:t>
            </w:r>
          </w:p>
        </w:tc>
      </w:tr>
      <w:tr w:rsidR="00F71C8B" w:rsidTr="00006F0D">
        <w:trPr>
          <w:trHeight w:val="280"/>
        </w:trPr>
        <w:tc>
          <w:tcPr>
            <w:tcW w:w="2454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87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 xml:space="preserve"> 1.1175 (0.4806)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97.49%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-0.0028(0.0054)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0.6019</w:t>
            </w:r>
          </w:p>
        </w:tc>
        <w:tc>
          <w:tcPr>
            <w:tcW w:w="1716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-0.0135,0.0078</w:t>
            </w:r>
          </w:p>
        </w:tc>
      </w:tr>
      <w:tr w:rsidR="00F71C8B" w:rsidTr="00006F0D">
        <w:trPr>
          <w:trHeight w:val="280"/>
        </w:trPr>
        <w:tc>
          <w:tcPr>
            <w:tcW w:w="2454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Treatment duration (compared to 4-week therapy)</w:t>
            </w:r>
          </w:p>
        </w:tc>
        <w:tc>
          <w:tcPr>
            <w:tcW w:w="87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36.93%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0.6641 (0.2937)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96.21%</w:t>
            </w: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-1.4630(0.5073)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0.0039</w:t>
            </w:r>
          </w:p>
        </w:tc>
        <w:tc>
          <w:tcPr>
            <w:tcW w:w="1716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-2.4574,-0.4687</w:t>
            </w:r>
          </w:p>
        </w:tc>
      </w:tr>
      <w:tr w:rsidR="00F71C8B" w:rsidTr="00006F0D">
        <w:trPr>
          <w:trHeight w:val="280"/>
        </w:trPr>
        <w:tc>
          <w:tcPr>
            <w:tcW w:w="2454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ntervention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in c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ontrol group (compared to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PA+MP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5.33%</w:t>
            </w:r>
          </w:p>
        </w:tc>
        <w:tc>
          <w:tcPr>
            <w:tcW w:w="1958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0.9969 (0.4731)</w:t>
            </w:r>
          </w:p>
        </w:tc>
        <w:tc>
          <w:tcPr>
            <w:tcW w:w="120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96.38%</w:t>
            </w:r>
          </w:p>
        </w:tc>
        <w:tc>
          <w:tcPr>
            <w:tcW w:w="1791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16" w:type="dxa"/>
            <w:noWrap/>
          </w:tcPr>
          <w:p w:rsidR="00F71C8B" w:rsidRDefault="00F71C8B">
            <w:pPr>
              <w:widowControl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F71C8B" w:rsidTr="00006F0D">
        <w:trPr>
          <w:trHeight w:val="280"/>
        </w:trPr>
        <w:tc>
          <w:tcPr>
            <w:tcW w:w="2454" w:type="dxa"/>
            <w:noWrap/>
          </w:tcPr>
          <w:p w:rsidR="00F71C8B" w:rsidRDefault="00D33806">
            <w:pPr>
              <w:widowControl/>
              <w:jc w:val="righ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PA</w:t>
            </w:r>
          </w:p>
        </w:tc>
        <w:tc>
          <w:tcPr>
            <w:tcW w:w="871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58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0.3921(1.0632)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0.7123</w:t>
            </w:r>
          </w:p>
        </w:tc>
        <w:tc>
          <w:tcPr>
            <w:tcW w:w="1716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-1.6917,2.4759</w:t>
            </w:r>
          </w:p>
        </w:tc>
      </w:tr>
      <w:tr w:rsidR="00F71C8B" w:rsidTr="00006F0D">
        <w:trPr>
          <w:trHeight w:val="280"/>
        </w:trPr>
        <w:tc>
          <w:tcPr>
            <w:tcW w:w="2454" w:type="dxa"/>
            <w:noWrap/>
          </w:tcPr>
          <w:p w:rsidR="00F71C8B" w:rsidRDefault="00D33806">
            <w:pPr>
              <w:widowControl/>
              <w:jc w:val="righ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PPI+PA</w:t>
            </w:r>
          </w:p>
        </w:tc>
        <w:tc>
          <w:tcPr>
            <w:tcW w:w="871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58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-0.5979(1.0845)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0.5814</w:t>
            </w:r>
          </w:p>
        </w:tc>
        <w:tc>
          <w:tcPr>
            <w:tcW w:w="1716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-2.7236,1.5278</w:t>
            </w:r>
          </w:p>
        </w:tc>
      </w:tr>
      <w:tr w:rsidR="00F71C8B" w:rsidTr="00006F0D">
        <w:trPr>
          <w:trHeight w:val="280"/>
        </w:trPr>
        <w:tc>
          <w:tcPr>
            <w:tcW w:w="2454" w:type="dxa"/>
            <w:noWrap/>
          </w:tcPr>
          <w:p w:rsidR="00F71C8B" w:rsidRDefault="00D33806">
            <w:pPr>
              <w:widowControl/>
              <w:jc w:val="righ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PPI+PA+MP</w:t>
            </w:r>
          </w:p>
        </w:tc>
        <w:tc>
          <w:tcPr>
            <w:tcW w:w="871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58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9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3.7862(2.3378)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0.1053</w:t>
            </w:r>
          </w:p>
        </w:tc>
        <w:tc>
          <w:tcPr>
            <w:tcW w:w="1716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-0.7958,8.3683</w:t>
            </w:r>
          </w:p>
        </w:tc>
      </w:tr>
    </w:tbl>
    <w:p w:rsidR="00F71C8B" w:rsidRDefault="00D33806">
      <w:pPr>
        <w:ind w:leftChars="-600" w:left="-1260" w:rightChars="-444" w:right="-932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Abbreviations. SE: standard error; CI: confidence interval; PA: prokinetic agent; MP: mucosal protectants; PPI: proton pump inhibitors.</w:t>
      </w:r>
    </w:p>
    <w:p w:rsidR="00F71C8B" w:rsidRDefault="00F71C8B">
      <w:pPr>
        <w:rPr>
          <w:rFonts w:ascii="Times New Roman" w:hAnsi="Times New Roman"/>
          <w:sz w:val="24"/>
          <w:szCs w:val="32"/>
        </w:rPr>
      </w:pPr>
    </w:p>
    <w:p w:rsidR="00F71C8B" w:rsidRDefault="00D33806">
      <w:pPr>
        <w:ind w:leftChars="-600" w:left="-1260"/>
        <w:outlineLvl w:val="0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 w:hint="eastAsia"/>
          <w:b/>
          <w:bCs/>
          <w:sz w:val="24"/>
          <w:szCs w:val="32"/>
        </w:rPr>
        <w:t>Supplementary Material S4</w:t>
      </w:r>
    </w:p>
    <w:p w:rsidR="00F71C8B" w:rsidRDefault="00D33806">
      <w:pPr>
        <w:ind w:leftChars="-600" w:left="-1260" w:rightChars="-444" w:right="-932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Table S4 meta-regression analysis of clinical symptom scores.</w:t>
      </w:r>
    </w:p>
    <w:tbl>
      <w:tblPr>
        <w:tblStyle w:val="TableGrid"/>
        <w:tblW w:w="10682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2336"/>
        <w:gridCol w:w="900"/>
        <w:gridCol w:w="2000"/>
        <w:gridCol w:w="1179"/>
        <w:gridCol w:w="1767"/>
        <w:gridCol w:w="859"/>
        <w:gridCol w:w="1641"/>
      </w:tblGrid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sz w:val="18"/>
                <w:szCs w:val="18"/>
              </w:rPr>
              <w:t>ovariates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²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Residual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τ²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SE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Residual I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β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(SE)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value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95%CI</w:t>
            </w:r>
          </w:p>
        </w:tc>
      </w:tr>
      <w:tr w:rsidR="00F71C8B" w:rsidTr="00006F0D">
        <w:trPr>
          <w:trHeight w:val="280"/>
        </w:trPr>
        <w:tc>
          <w:tcPr>
            <w:tcW w:w="10682" w:type="dxa"/>
            <w:gridSpan w:val="7"/>
            <w:noWrap/>
          </w:tcPr>
          <w:p w:rsidR="00F71C8B" w:rsidRDefault="00D33806">
            <w:pPr>
              <w:widowControl/>
              <w:textAlignment w:val="center"/>
              <w:rPr>
                <w:rFonts w:ascii="Times New Roman" w:eastAsia="SimSun" w:hAnsi="Times New Roman" w:cs="SimSu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Abdominal distension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Publication year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0.0324(0.0210)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98.49%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0.0273(0.0284)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0.3380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-0.0285,0.0830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Mean age of participants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12.03%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0.0282(0.0183)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98.14%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0.0387(0.0289)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0.1812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-0.018,0.0954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4.75%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0.0305(0.0198)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97.60%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-0.0019(0.0017)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0.2597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-0.0051,0.0014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Treatment duration (compared to 4-week therapy)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0.0339(0.0219)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98.60%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-0.1296(0.1556)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0.4049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-0.4347,0.1754</w:t>
            </w:r>
          </w:p>
        </w:tc>
      </w:tr>
      <w:tr w:rsidR="00F71C8B" w:rsidTr="00006F0D">
        <w:trPr>
          <w:trHeight w:val="304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Score before treatment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34.20%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0.0211(0.0138)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97.17%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-0.3665(0.1828)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0.0450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-0.7248,-0.0082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ntervention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in c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ontrol group (compared to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PA+MP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0.0385(0.0248)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98.82%</w:t>
            </w:r>
          </w:p>
        </w:tc>
        <w:tc>
          <w:tcPr>
            <w:tcW w:w="1767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41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righ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PPI+PA+MP</w:t>
            </w:r>
          </w:p>
        </w:tc>
        <w:tc>
          <w:tcPr>
            <w:tcW w:w="900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00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7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0.0028(0.2137)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0.9894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-0.4161,0.4218</w:t>
            </w:r>
          </w:p>
        </w:tc>
      </w:tr>
      <w:tr w:rsidR="00F71C8B" w:rsidTr="00006F0D">
        <w:trPr>
          <w:trHeight w:val="280"/>
        </w:trPr>
        <w:tc>
          <w:tcPr>
            <w:tcW w:w="10682" w:type="dxa"/>
            <w:gridSpan w:val="7"/>
            <w:noWrap/>
          </w:tcPr>
          <w:p w:rsidR="00F71C8B" w:rsidRDefault="00D33806">
            <w:pPr>
              <w:widowControl/>
              <w:textAlignment w:val="center"/>
              <w:rPr>
                <w:rFonts w:ascii="Times New Roman" w:eastAsia="SimSun" w:hAnsi="Times New Roman" w:cs="SimSu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Abdominal pain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Publication year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0.0431(0.0276)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99.18%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0.0219(0.0326)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0.5021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-0.0420,0.0857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Mean age of participants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0.0398(0.0255)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99.08%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0.0323(0.0342)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0.3444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-0.0347,0.0993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83.58%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0.0064(0.0044)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94.16%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-0.0042(0.0008)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-0.0057,-0.0027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Treatment duration (compared to 4-week therapy)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0.0458(0.0293)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99.51%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0.0631(0.1804)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0.7267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-0.2905,0.4167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Score before treatment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0.0422(0.0270)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99.26%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-0.0846(0.1123)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0.4514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-0.3046</w:t>
            </w: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0.1355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ntervention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in c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ontrol group (compared to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PA+MP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0.0450(0.0288)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99.28%</w:t>
            </w:r>
          </w:p>
        </w:tc>
        <w:tc>
          <w:tcPr>
            <w:tcW w:w="1767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41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righ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PPI+PA+MP</w:t>
            </w:r>
          </w:p>
        </w:tc>
        <w:tc>
          <w:tcPr>
            <w:tcW w:w="900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00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7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0.1107(0.2295)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0.6296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-0.3391,0.5605</w:t>
            </w:r>
          </w:p>
        </w:tc>
      </w:tr>
      <w:tr w:rsidR="00F71C8B" w:rsidTr="00006F0D">
        <w:trPr>
          <w:trHeight w:val="280"/>
        </w:trPr>
        <w:tc>
          <w:tcPr>
            <w:tcW w:w="10682" w:type="dxa"/>
            <w:gridSpan w:val="7"/>
            <w:noWrap/>
          </w:tcPr>
          <w:p w:rsidR="00F71C8B" w:rsidRDefault="00D33806">
            <w:pPr>
              <w:widowControl/>
              <w:textAlignment w:val="center"/>
              <w:rPr>
                <w:rFonts w:ascii="Times New Roman" w:eastAsia="SimSun" w:hAnsi="Times New Roman" w:cs="SimSu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Heartburn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Publication year</w:t>
            </w:r>
          </w:p>
        </w:tc>
        <w:tc>
          <w:tcPr>
            <w:tcW w:w="900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00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7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67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41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Mean age of participants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100.00%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0(0.0019)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-0.0204(0.0104)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0.0494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-0.0407,-0.0001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0.0022(0.0060)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51.72%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0.0054(0.0092)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0.5572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-0.0127,0.0235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Treatment duration (compared to 4-week therapy)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Score before treatment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0.0032(0.0071)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64.30%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0.0565(0.2589)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0.8272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-0.4509,0.5639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ntervention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in c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ontrol group (compared to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PA+MP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100.00%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0(0.0026)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1767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5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41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righ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PPI+PA+MP</w:t>
            </w:r>
          </w:p>
        </w:tc>
        <w:tc>
          <w:tcPr>
            <w:tcW w:w="900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00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79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-0.0534(0.0298)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0.0735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-0.1118,0.0051</w:t>
            </w:r>
          </w:p>
        </w:tc>
      </w:tr>
      <w:tr w:rsidR="00F71C8B" w:rsidTr="00006F0D">
        <w:trPr>
          <w:trHeight w:val="280"/>
        </w:trPr>
        <w:tc>
          <w:tcPr>
            <w:tcW w:w="10682" w:type="dxa"/>
            <w:gridSpan w:val="7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Vomiting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Publication year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0.0031(0.0057)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75.64%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0.0159(0.0728)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0.8275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-0.1268,0.1585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Mean age of participants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0.0021(0.0044)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69.22%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0.0074(0.0123)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0.5494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-0.0168,0.0316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87.82%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0.0001(0.0008)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18.76%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0.0134(0.0076)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0.0792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-0.0016,0.0284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Treatment duration (compared to 4-week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lastRenderedPageBreak/>
              <w:t>therapy)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100.00%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0(0.0009)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-0.0649(0.0329)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0.0486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-0.1294,-0.0004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Score before treatment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95.95%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0.0000(0.0010)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5.01%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-0.3251(0.1761)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0.0648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-0.6702,0.0199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ntervention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in c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ontrol group (compared to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PA+MP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0.0031(0.0057)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75.64%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0.0159(0.0728)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0.8275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-0.1268,0.1585</w:t>
            </w:r>
          </w:p>
        </w:tc>
      </w:tr>
      <w:tr w:rsidR="00F71C8B" w:rsidTr="00006F0D">
        <w:trPr>
          <w:trHeight w:val="280"/>
        </w:trPr>
        <w:tc>
          <w:tcPr>
            <w:tcW w:w="10682" w:type="dxa"/>
            <w:gridSpan w:val="7"/>
            <w:noWrap/>
          </w:tcPr>
          <w:p w:rsidR="00F71C8B" w:rsidRDefault="00D33806">
            <w:pPr>
              <w:widowControl/>
              <w:textAlignment w:val="center"/>
              <w:rPr>
                <w:rFonts w:ascii="Times New Roman" w:eastAsia="SimSun" w:hAnsi="Times New Roman" w:cs="SimSu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bitter taste in mouth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Publication year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72.42%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0.0015(0.0034)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62.77%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-0.0861(0.0425)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0.0427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0.1693,-0.0028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Mean age of participants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72.42%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0.0015(0.0034)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62.77%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-0.1721(0.0849)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0.0427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-0.3386,-0.0056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24.96%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0.0041(0.0101)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57.46%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-0.0008(0.0006)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0.2456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-0.002,0.0005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Treatment duration (compared to 4-week therapy)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0.0072(0.0139)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73.29%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0.0738(0.1092)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0.4993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-0.1403,0.2878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Score before treatment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0.0072(0.0139)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73.29%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2.9509(4.368)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0.4993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-5.6102,11.5119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ntervention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in c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ontrol group (compared to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PA+MP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</w:tr>
      <w:tr w:rsidR="00F71C8B" w:rsidTr="00006F0D">
        <w:trPr>
          <w:trHeight w:val="280"/>
        </w:trPr>
        <w:tc>
          <w:tcPr>
            <w:tcW w:w="10682" w:type="dxa"/>
            <w:gridSpan w:val="7"/>
            <w:noWrap/>
          </w:tcPr>
          <w:p w:rsidR="00F71C8B" w:rsidRDefault="00D33806">
            <w:pPr>
              <w:widowControl/>
              <w:textAlignment w:val="center"/>
              <w:rPr>
                <w:rFonts w:ascii="Times New Roman" w:eastAsia="SimSun" w:hAnsi="Times New Roman" w:cs="SimSu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Nausea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Publication year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0.0590(0.0487)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99.17%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0.0953(0.1071)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0.8896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0.3737,-0.1146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Mean age of participants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8.42%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0.0513(0.0424)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99.00%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0.0739(0.0634)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0.244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-0.0504,0.1981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58.72%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0.0231(0.0195)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96.99%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-0.0037(0.0015)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0.0103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-0.0066,-0.0009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Treatment duration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(compared to 4-week therapy)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0.0714(0.0588)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99.27%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0.0894(0.2451)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0.7154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-0.391,0.5698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Score before treatment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89.49%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0.0059(0.0054)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88.99%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-0.5465(0.0949)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&lt;.0001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-0.7324,-0.3606</w:t>
            </w:r>
          </w:p>
        </w:tc>
      </w:tr>
      <w:tr w:rsidR="00F71C8B" w:rsidTr="00006F0D">
        <w:trPr>
          <w:trHeight w:val="280"/>
        </w:trPr>
        <w:tc>
          <w:tcPr>
            <w:tcW w:w="2336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ntervention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in c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ontrol group (compared to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PA+MP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200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117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176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8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  <w:tc>
          <w:tcPr>
            <w:tcW w:w="1641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NA</w:t>
            </w:r>
          </w:p>
        </w:tc>
      </w:tr>
    </w:tbl>
    <w:p w:rsidR="00F71C8B" w:rsidRDefault="00D33806">
      <w:pPr>
        <w:ind w:leftChars="-600" w:left="-1260" w:rightChars="-444" w:right="-932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Abbreviations. SE: standard error; CI: confidence interval; PA: </w:t>
      </w:r>
      <w:r>
        <w:rPr>
          <w:rFonts w:ascii="Times New Roman" w:eastAsia="SimSun" w:hAnsi="Times New Roman" w:cs="SimSun" w:hint="eastAsia"/>
          <w:color w:val="000000"/>
          <w:szCs w:val="21"/>
        </w:rPr>
        <w:t>prokinetic agent</w:t>
      </w:r>
      <w:r>
        <w:rPr>
          <w:rFonts w:ascii="Times New Roman" w:hAnsi="Times New Roman" w:hint="eastAsia"/>
          <w:szCs w:val="21"/>
        </w:rPr>
        <w:t xml:space="preserve">; MP: </w:t>
      </w:r>
      <w:r>
        <w:rPr>
          <w:rFonts w:ascii="Times New Roman" w:eastAsia="SimSun" w:hAnsi="Times New Roman" w:cs="SimSun" w:hint="eastAsia"/>
          <w:color w:val="000000"/>
          <w:szCs w:val="21"/>
        </w:rPr>
        <w:t>mucosal protectants</w:t>
      </w:r>
      <w:r>
        <w:rPr>
          <w:rFonts w:ascii="Times New Roman" w:eastAsia="SimSun" w:hAnsi="Times New Roman" w:cs="SimSun" w:hint="eastAsia"/>
          <w:color w:val="000000"/>
          <w:szCs w:val="21"/>
        </w:rPr>
        <w:t xml:space="preserve">; </w:t>
      </w:r>
      <w:r>
        <w:rPr>
          <w:rFonts w:ascii="Times New Roman" w:hAnsi="Times New Roman" w:hint="eastAsia"/>
          <w:szCs w:val="21"/>
        </w:rPr>
        <w:t>PPI: proton pump inhibitors; NA: not applicable.</w:t>
      </w:r>
    </w:p>
    <w:p w:rsidR="00F71C8B" w:rsidRDefault="00F71C8B">
      <w:pPr>
        <w:ind w:leftChars="-600" w:left="427" w:hangingChars="700" w:hanging="1687"/>
        <w:rPr>
          <w:rFonts w:ascii="Times New Roman" w:hAnsi="Times New Roman"/>
          <w:b/>
          <w:bCs/>
          <w:sz w:val="24"/>
          <w:szCs w:val="32"/>
        </w:rPr>
      </w:pPr>
    </w:p>
    <w:p w:rsidR="00F71C8B" w:rsidRDefault="00D33806">
      <w:pPr>
        <w:ind w:leftChars="-600" w:left="-1260"/>
        <w:outlineLvl w:val="0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 w:hint="eastAsia"/>
          <w:b/>
          <w:bCs/>
          <w:sz w:val="24"/>
          <w:szCs w:val="32"/>
        </w:rPr>
        <w:t>Supplementary Material S5</w:t>
      </w:r>
    </w:p>
    <w:p w:rsidR="00F71C8B" w:rsidRDefault="00D33806">
      <w:pPr>
        <w:ind w:leftChars="-600" w:left="-1260" w:rightChars="-444" w:right="-932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Table S5 meta-regression analysis results of gastrin content</w:t>
      </w:r>
    </w:p>
    <w:tbl>
      <w:tblPr>
        <w:tblStyle w:val="TableGrid"/>
        <w:tblW w:w="10733" w:type="dxa"/>
        <w:tblInd w:w="-1242" w:type="dxa"/>
        <w:tblLayout w:type="fixed"/>
        <w:tblLook w:val="04A0" w:firstRow="1" w:lastRow="0" w:firstColumn="1" w:lastColumn="0" w:noHBand="0" w:noVBand="1"/>
      </w:tblPr>
      <w:tblGrid>
        <w:gridCol w:w="2392"/>
        <w:gridCol w:w="840"/>
        <w:gridCol w:w="2020"/>
        <w:gridCol w:w="1169"/>
        <w:gridCol w:w="1752"/>
        <w:gridCol w:w="925"/>
        <w:gridCol w:w="1635"/>
      </w:tblGrid>
      <w:tr w:rsidR="00F71C8B" w:rsidTr="00006F0D">
        <w:trPr>
          <w:trHeight w:val="280"/>
        </w:trPr>
        <w:tc>
          <w:tcPr>
            <w:tcW w:w="2392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sz w:val="18"/>
                <w:szCs w:val="18"/>
              </w:rPr>
              <w:t>ovariates</w:t>
            </w:r>
          </w:p>
        </w:tc>
        <w:tc>
          <w:tcPr>
            <w:tcW w:w="84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²</w:t>
            </w:r>
          </w:p>
        </w:tc>
        <w:tc>
          <w:tcPr>
            <w:tcW w:w="202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Residual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τ²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SE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16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Residual I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1752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β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(SE)</w:t>
            </w:r>
          </w:p>
        </w:tc>
        <w:tc>
          <w:tcPr>
            <w:tcW w:w="92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value</w:t>
            </w:r>
          </w:p>
        </w:tc>
        <w:tc>
          <w:tcPr>
            <w:tcW w:w="163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95%CI</w:t>
            </w:r>
          </w:p>
        </w:tc>
      </w:tr>
      <w:tr w:rsidR="00F71C8B" w:rsidTr="00006F0D">
        <w:trPr>
          <w:trHeight w:val="280"/>
        </w:trPr>
        <w:tc>
          <w:tcPr>
            <w:tcW w:w="2392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Publication year</w:t>
            </w:r>
          </w:p>
        </w:tc>
        <w:tc>
          <w:tcPr>
            <w:tcW w:w="84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0.00%</w:t>
            </w:r>
          </w:p>
        </w:tc>
        <w:tc>
          <w:tcPr>
            <w:tcW w:w="202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370.1768(531.2748)</w:t>
            </w:r>
          </w:p>
        </w:tc>
        <w:tc>
          <w:tcPr>
            <w:tcW w:w="116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98.54%</w:t>
            </w:r>
          </w:p>
        </w:tc>
        <w:tc>
          <w:tcPr>
            <w:tcW w:w="1752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1.3738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6.5714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2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0.8344</w:t>
            </w:r>
          </w:p>
        </w:tc>
        <w:tc>
          <w:tcPr>
            <w:tcW w:w="163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-11.5060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,14.2535</w:t>
            </w:r>
          </w:p>
        </w:tc>
      </w:tr>
      <w:tr w:rsidR="00F71C8B" w:rsidTr="00006F0D">
        <w:trPr>
          <w:trHeight w:val="280"/>
        </w:trPr>
        <w:tc>
          <w:tcPr>
            <w:tcW w:w="2392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Mean age of participants</w:t>
            </w:r>
          </w:p>
        </w:tc>
        <w:tc>
          <w:tcPr>
            <w:tcW w:w="84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50.30%</w:t>
            </w:r>
          </w:p>
        </w:tc>
        <w:tc>
          <w:tcPr>
            <w:tcW w:w="202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95.1776(138.3695)</w:t>
            </w:r>
          </w:p>
        </w:tc>
        <w:tc>
          <w:tcPr>
            <w:tcW w:w="116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97.28%</w:t>
            </w:r>
          </w:p>
        </w:tc>
        <w:tc>
          <w:tcPr>
            <w:tcW w:w="1752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11.6028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(6.7809)</w:t>
            </w:r>
          </w:p>
        </w:tc>
        <w:tc>
          <w:tcPr>
            <w:tcW w:w="92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0.0871</w:t>
            </w:r>
          </w:p>
        </w:tc>
        <w:tc>
          <w:tcPr>
            <w:tcW w:w="163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-1.6875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,24.8930</w:t>
            </w:r>
          </w:p>
        </w:tc>
      </w:tr>
      <w:tr w:rsidR="00F71C8B" w:rsidTr="00006F0D">
        <w:trPr>
          <w:trHeight w:val="280"/>
        </w:trPr>
        <w:tc>
          <w:tcPr>
            <w:tcW w:w="2392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Sample size</w:t>
            </w:r>
          </w:p>
        </w:tc>
        <w:tc>
          <w:tcPr>
            <w:tcW w:w="84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0.00%</w:t>
            </w:r>
          </w:p>
        </w:tc>
        <w:tc>
          <w:tcPr>
            <w:tcW w:w="202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207.6173(296.5897)</w:t>
            </w:r>
          </w:p>
        </w:tc>
        <w:tc>
          <w:tcPr>
            <w:tcW w:w="116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99.00%</w:t>
            </w:r>
          </w:p>
        </w:tc>
        <w:tc>
          <w:tcPr>
            <w:tcW w:w="1752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-0.3403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0.3704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2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0.3582</w:t>
            </w:r>
          </w:p>
        </w:tc>
        <w:tc>
          <w:tcPr>
            <w:tcW w:w="163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-1.0662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,0.3857</w:t>
            </w:r>
          </w:p>
        </w:tc>
      </w:tr>
      <w:tr w:rsidR="00F71C8B" w:rsidTr="00006F0D">
        <w:trPr>
          <w:trHeight w:val="90"/>
        </w:trPr>
        <w:tc>
          <w:tcPr>
            <w:tcW w:w="2392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Treatment duration (compared to 4-week therapy)</w:t>
            </w:r>
          </w:p>
        </w:tc>
        <w:tc>
          <w:tcPr>
            <w:tcW w:w="84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NA</w:t>
            </w:r>
          </w:p>
        </w:tc>
        <w:tc>
          <w:tcPr>
            <w:tcW w:w="202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6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52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NA</w:t>
            </w:r>
          </w:p>
        </w:tc>
        <w:tc>
          <w:tcPr>
            <w:tcW w:w="92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63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NA</w:t>
            </w:r>
          </w:p>
        </w:tc>
      </w:tr>
      <w:tr w:rsidR="00F71C8B" w:rsidTr="00006F0D">
        <w:trPr>
          <w:trHeight w:val="280"/>
        </w:trPr>
        <w:tc>
          <w:tcPr>
            <w:tcW w:w="2392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Gastrin content before treatment</w:t>
            </w:r>
          </w:p>
        </w:tc>
        <w:tc>
          <w:tcPr>
            <w:tcW w:w="84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0.00%</w:t>
            </w:r>
          </w:p>
        </w:tc>
        <w:tc>
          <w:tcPr>
            <w:tcW w:w="202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318.5966(459.8271)</w:t>
            </w:r>
          </w:p>
        </w:tc>
        <w:tc>
          <w:tcPr>
            <w:tcW w:w="116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97.99%</w:t>
            </w:r>
          </w:p>
        </w:tc>
        <w:tc>
          <w:tcPr>
            <w:tcW w:w="1752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-0.6358(1.3862)</w:t>
            </w:r>
          </w:p>
        </w:tc>
        <w:tc>
          <w:tcPr>
            <w:tcW w:w="92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0.6465</w:t>
            </w:r>
          </w:p>
        </w:tc>
        <w:tc>
          <w:tcPr>
            <w:tcW w:w="1635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-3.3527,2.0811</w:t>
            </w:r>
          </w:p>
        </w:tc>
      </w:tr>
      <w:tr w:rsidR="00F71C8B" w:rsidTr="00006F0D">
        <w:trPr>
          <w:trHeight w:val="280"/>
        </w:trPr>
        <w:tc>
          <w:tcPr>
            <w:tcW w:w="2392" w:type="dxa"/>
            <w:noWrap/>
          </w:tcPr>
          <w:p w:rsidR="00F71C8B" w:rsidRDefault="00D33806">
            <w:pPr>
              <w:widowControl/>
              <w:jc w:val="lef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ntervention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in c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ontrol group (compared to 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PA+MP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100.00%</w:t>
            </w:r>
          </w:p>
        </w:tc>
        <w:tc>
          <w:tcPr>
            <w:tcW w:w="202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0(7.9127)</w:t>
            </w:r>
          </w:p>
        </w:tc>
        <w:tc>
          <w:tcPr>
            <w:tcW w:w="116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0.00%</w:t>
            </w:r>
          </w:p>
        </w:tc>
        <w:tc>
          <w:tcPr>
            <w:tcW w:w="1752" w:type="dxa"/>
            <w:noWrap/>
          </w:tcPr>
          <w:p w:rsidR="00F71C8B" w:rsidRDefault="00F71C8B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1635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</w:tr>
      <w:tr w:rsidR="00F71C8B" w:rsidTr="00006F0D">
        <w:trPr>
          <w:trHeight w:val="280"/>
        </w:trPr>
        <w:tc>
          <w:tcPr>
            <w:tcW w:w="2392" w:type="dxa"/>
            <w:noWrap/>
          </w:tcPr>
          <w:p w:rsidR="00F71C8B" w:rsidRDefault="00D33806">
            <w:pPr>
              <w:widowControl/>
              <w:jc w:val="right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PPI+PA+MP</w:t>
            </w:r>
          </w:p>
        </w:tc>
        <w:tc>
          <w:tcPr>
            <w:tcW w:w="840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2020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  <w:noWrap/>
          </w:tcPr>
          <w:p w:rsidR="00F71C8B" w:rsidRDefault="00F71C8B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</w:p>
        </w:tc>
        <w:tc>
          <w:tcPr>
            <w:tcW w:w="1752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23.2219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2.0527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925" w:type="dxa"/>
            <w:noWrap/>
          </w:tcPr>
          <w:p w:rsidR="00F71C8B" w:rsidRDefault="00D33806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&lt;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.0001</w:t>
            </w:r>
          </w:p>
        </w:tc>
        <w:tc>
          <w:tcPr>
            <w:tcW w:w="1635" w:type="dxa"/>
            <w:noWrap/>
          </w:tcPr>
          <w:p w:rsidR="00F71C8B" w:rsidRDefault="00D33806">
            <w:pPr>
              <w:jc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19.1986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,27.2452</w:t>
            </w:r>
          </w:p>
        </w:tc>
      </w:tr>
    </w:tbl>
    <w:p w:rsidR="00F71C8B" w:rsidRDefault="00D33806">
      <w:pPr>
        <w:ind w:leftChars="-600" w:left="-1260" w:rightChars="-444" w:right="-932"/>
        <w:rPr>
          <w:rFonts w:ascii="Times New Roman" w:eastAsia="SimSu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Abbreviations. SE: standard error; CI: confidence interval; NA: not applicable; PA: </w:t>
      </w:r>
      <w:r>
        <w:rPr>
          <w:rFonts w:ascii="Times New Roman" w:eastAsia="SimSun" w:hAnsi="Times New Roman" w:cs="SimSun" w:hint="eastAsia"/>
          <w:color w:val="000000"/>
          <w:szCs w:val="21"/>
        </w:rPr>
        <w:t>prokinetic agent</w:t>
      </w:r>
      <w:r>
        <w:rPr>
          <w:rFonts w:ascii="Times New Roman" w:hAnsi="Times New Roman" w:hint="eastAsia"/>
          <w:szCs w:val="21"/>
        </w:rPr>
        <w:t xml:space="preserve">; MP: </w:t>
      </w:r>
      <w:r>
        <w:rPr>
          <w:rFonts w:ascii="Times New Roman" w:eastAsia="SimSun" w:hAnsi="Times New Roman" w:cs="SimSun" w:hint="eastAsia"/>
          <w:color w:val="000000"/>
          <w:szCs w:val="21"/>
        </w:rPr>
        <w:t>mucosal protectants</w:t>
      </w:r>
      <w:r>
        <w:rPr>
          <w:rFonts w:ascii="Times New Roman" w:eastAsia="SimSun" w:hAnsi="Times New Roman" w:cs="SimSun" w:hint="eastAsia"/>
          <w:color w:val="000000"/>
          <w:szCs w:val="21"/>
        </w:rPr>
        <w:t xml:space="preserve">; </w:t>
      </w:r>
      <w:r>
        <w:rPr>
          <w:rFonts w:ascii="Times New Roman" w:hAnsi="Times New Roman" w:hint="eastAsia"/>
          <w:szCs w:val="21"/>
        </w:rPr>
        <w:t xml:space="preserve">PPI: proton </w:t>
      </w:r>
      <w:r>
        <w:rPr>
          <w:rFonts w:ascii="Times New Roman" w:hAnsi="Times New Roman" w:hint="eastAsia"/>
          <w:szCs w:val="21"/>
        </w:rPr>
        <w:t>pump inhibitors</w:t>
      </w:r>
      <w:r>
        <w:rPr>
          <w:rFonts w:ascii="Times New Roman" w:eastAsia="SimSun" w:hAnsi="Times New Roman" w:cs="SimSun" w:hint="eastAsia"/>
          <w:color w:val="000000"/>
          <w:szCs w:val="21"/>
        </w:rPr>
        <w:t>.</w:t>
      </w:r>
    </w:p>
    <w:p w:rsidR="00F71C8B" w:rsidRDefault="00F71C8B">
      <w:pPr>
        <w:rPr>
          <w:rFonts w:ascii="Times New Roman" w:hAnsi="Times New Roman"/>
          <w:sz w:val="24"/>
          <w:szCs w:val="32"/>
        </w:rPr>
      </w:pPr>
    </w:p>
    <w:p w:rsidR="00F71C8B" w:rsidRDefault="00D33806">
      <w:pPr>
        <w:ind w:leftChars="-600" w:left="-1260"/>
        <w:outlineLvl w:val="0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/>
          <w:b/>
          <w:bCs/>
          <w:sz w:val="24"/>
          <w:szCs w:val="32"/>
        </w:rPr>
        <w:lastRenderedPageBreak/>
        <w:t xml:space="preserve">Supplementary </w:t>
      </w:r>
      <w:r>
        <w:rPr>
          <w:rFonts w:ascii="Times New Roman" w:hAnsi="Times New Roman" w:hint="eastAsia"/>
          <w:b/>
          <w:bCs/>
          <w:sz w:val="24"/>
          <w:szCs w:val="32"/>
        </w:rPr>
        <w:t>M</w:t>
      </w:r>
      <w:r>
        <w:rPr>
          <w:rFonts w:ascii="Times New Roman" w:hAnsi="Times New Roman"/>
          <w:b/>
          <w:bCs/>
          <w:sz w:val="24"/>
          <w:szCs w:val="32"/>
        </w:rPr>
        <w:t>aterial S</w:t>
      </w:r>
      <w:r>
        <w:rPr>
          <w:rFonts w:ascii="Times New Roman" w:hAnsi="Times New Roman" w:hint="eastAsia"/>
          <w:b/>
          <w:bCs/>
          <w:sz w:val="24"/>
          <w:szCs w:val="32"/>
        </w:rPr>
        <w:t>6</w:t>
      </w:r>
    </w:p>
    <w:p w:rsidR="00F71C8B" w:rsidRDefault="00D33806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Table S6 Safety of included studies</w:t>
      </w:r>
    </w:p>
    <w:tbl>
      <w:tblPr>
        <w:tblStyle w:val="TableGrid"/>
        <w:tblW w:w="978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2"/>
        <w:gridCol w:w="3816"/>
        <w:gridCol w:w="4385"/>
      </w:tblGrid>
      <w:tr w:rsidR="00F71C8B">
        <w:trPr>
          <w:jc w:val="center"/>
        </w:trPr>
        <w:tc>
          <w:tcPr>
            <w:tcW w:w="1582" w:type="dxa"/>
            <w:tcBorders>
              <w:bottom w:val="single" w:sz="4" w:space="0" w:color="auto"/>
            </w:tcBorders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21"/>
              </w:rPr>
              <w:t>Study ID</w:t>
            </w: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21"/>
              </w:rPr>
              <w:t>adverse effects in treatment group (incidence)</w:t>
            </w:r>
          </w:p>
        </w:tc>
        <w:tc>
          <w:tcPr>
            <w:tcW w:w="4385" w:type="dxa"/>
            <w:tcBorders>
              <w:bottom w:val="single" w:sz="4" w:space="0" w:color="auto"/>
            </w:tcBorders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21"/>
              </w:rPr>
              <w:t>adverse effects in control group (incidence)</w:t>
            </w:r>
          </w:p>
        </w:tc>
      </w:tr>
      <w:tr w:rsidR="00F71C8B">
        <w:trPr>
          <w:jc w:val="center"/>
        </w:trPr>
        <w:tc>
          <w:tcPr>
            <w:tcW w:w="1582" w:type="dxa"/>
            <w:tcBorders>
              <w:top w:val="single" w:sz="4" w:space="0" w:color="auto"/>
            </w:tcBorders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21"/>
              </w:rPr>
              <w:t>YANG 2020</w:t>
            </w:r>
          </w:p>
        </w:tc>
        <w:tc>
          <w:tcPr>
            <w:tcW w:w="3816" w:type="dxa"/>
            <w:tcBorders>
              <w:top w:val="single" w:sz="4" w:space="0" w:color="auto"/>
            </w:tcBorders>
          </w:tcPr>
          <w:p w:rsidR="00F71C8B" w:rsidRDefault="00D33806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21"/>
              </w:rPr>
              <w:t>1 diarrhea (1.67%)</w:t>
            </w:r>
          </w:p>
        </w:tc>
        <w:tc>
          <w:tcPr>
            <w:tcW w:w="4385" w:type="dxa"/>
            <w:tcBorders>
              <w:top w:val="single" w:sz="4" w:space="0" w:color="auto"/>
            </w:tcBorders>
          </w:tcPr>
          <w:p w:rsidR="00F71C8B" w:rsidRDefault="00D33806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21"/>
              </w:rPr>
              <w:t>1 diarrhea (1.67%)</w:t>
            </w:r>
          </w:p>
        </w:tc>
      </w:tr>
      <w:tr w:rsidR="00F71C8B">
        <w:trPr>
          <w:jc w:val="center"/>
        </w:trPr>
        <w:tc>
          <w:tcPr>
            <w:tcW w:w="1582" w:type="dxa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21"/>
              </w:rPr>
              <w:t>WANG 2022</w:t>
            </w:r>
          </w:p>
        </w:tc>
        <w:tc>
          <w:tcPr>
            <w:tcW w:w="3816" w:type="dxa"/>
          </w:tcPr>
          <w:p w:rsidR="00F71C8B" w:rsidRDefault="00D33806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21"/>
              </w:rPr>
              <w:t xml:space="preserve">1 diarrhea, 1 </w:t>
            </w:r>
            <w:r>
              <w:rPr>
                <w:rFonts w:ascii="Times New Roman" w:hAnsi="Times New Roman" w:hint="eastAsia"/>
                <w:sz w:val="18"/>
                <w:szCs w:val="21"/>
              </w:rPr>
              <w:t>dizziness, 2 abdominal pain</w:t>
            </w:r>
            <w:r>
              <w:rPr>
                <w:rFonts w:ascii="Times New Roman" w:hAnsi="Times New Roman"/>
                <w:sz w:val="18"/>
                <w:szCs w:val="21"/>
              </w:rPr>
              <w:t>，</w:t>
            </w:r>
            <w:r>
              <w:rPr>
                <w:rFonts w:ascii="Times New Roman" w:hAnsi="Times New Roman" w:hint="eastAsia"/>
                <w:sz w:val="18"/>
                <w:szCs w:val="21"/>
              </w:rPr>
              <w:t>1 gastrointestinal reaction (8.33%)</w:t>
            </w:r>
          </w:p>
        </w:tc>
        <w:tc>
          <w:tcPr>
            <w:tcW w:w="4385" w:type="dxa"/>
          </w:tcPr>
          <w:p w:rsidR="00F71C8B" w:rsidRDefault="00D33806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21"/>
              </w:rPr>
              <w:t xml:space="preserve">1 diarrhea, 1 abdominal pain, </w:t>
            </w:r>
          </w:p>
          <w:p w:rsidR="00F71C8B" w:rsidRDefault="00D33806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21"/>
              </w:rPr>
              <w:t>1 gastrointestinal reaction (5.00%)</w:t>
            </w:r>
          </w:p>
        </w:tc>
      </w:tr>
      <w:tr w:rsidR="00F71C8B">
        <w:trPr>
          <w:jc w:val="center"/>
        </w:trPr>
        <w:tc>
          <w:tcPr>
            <w:tcW w:w="1582" w:type="dxa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21"/>
              </w:rPr>
              <w:t>XING 2025</w:t>
            </w:r>
          </w:p>
        </w:tc>
        <w:tc>
          <w:tcPr>
            <w:tcW w:w="3816" w:type="dxa"/>
          </w:tcPr>
          <w:p w:rsidR="00F71C8B" w:rsidRDefault="00D33806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21"/>
              </w:rPr>
              <w:t>1 dry mouth, 1 diarrhea, 1 gastrointestinal reaction (5.36%)</w:t>
            </w:r>
          </w:p>
        </w:tc>
        <w:tc>
          <w:tcPr>
            <w:tcW w:w="4385" w:type="dxa"/>
          </w:tcPr>
          <w:p w:rsidR="00F71C8B" w:rsidRDefault="00D33806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 w:hint="eastAsia"/>
                <w:sz w:val="18"/>
                <w:szCs w:val="21"/>
              </w:rPr>
              <w:t>1 dry mouth, 1 diarrhea, 2 gastrointestinal reaction,</w:t>
            </w:r>
            <w:r>
              <w:rPr>
                <w:rFonts w:ascii="Times New Roman" w:hAnsi="Times New Roman" w:hint="eastAsia"/>
                <w:sz w:val="18"/>
                <w:szCs w:val="21"/>
              </w:rPr>
              <w:t xml:space="preserve"> 1 dizziness (8.93%)</w:t>
            </w:r>
          </w:p>
        </w:tc>
      </w:tr>
    </w:tbl>
    <w:p w:rsidR="00F71C8B" w:rsidRDefault="00F71C8B">
      <w:pPr>
        <w:ind w:leftChars="-600" w:left="427" w:hangingChars="700" w:hanging="1687"/>
        <w:rPr>
          <w:rFonts w:ascii="Times New Roman" w:hAnsi="Times New Roman"/>
          <w:b/>
          <w:bCs/>
          <w:sz w:val="24"/>
          <w:szCs w:val="32"/>
        </w:rPr>
      </w:pPr>
    </w:p>
    <w:p w:rsidR="00F71C8B" w:rsidRDefault="00D33806">
      <w:pPr>
        <w:ind w:leftChars="-600" w:left="-1260"/>
        <w:outlineLvl w:val="0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 w:hint="eastAsia"/>
          <w:b/>
          <w:bCs/>
          <w:sz w:val="24"/>
          <w:szCs w:val="32"/>
        </w:rPr>
        <w:t>Supplementary Material S7: sensitivity analysis</w:t>
      </w:r>
    </w:p>
    <w:p w:rsidR="00F71C8B" w:rsidRDefault="00D33806"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  <w:lang w:val="en-IN" w:eastAsia="en-IN"/>
        </w:rPr>
        <w:drawing>
          <wp:inline distT="0" distB="0" distL="114300" distR="114300">
            <wp:extent cx="5266690" cy="2595880"/>
            <wp:effectExtent l="0" t="0" r="3810" b="7620"/>
            <wp:docPr id="15" name="图片 15" descr="refluxcounts_0606_delWANG2018_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refluxcounts_0606_delWANG2018_敏感性分析"/>
                    <pic:cNvPicPr>
                      <a:picLocks noChangeAspect="1"/>
                    </pic:cNvPicPr>
                  </pic:nvPicPr>
                  <pic:blipFill>
                    <a:blip r:embed="rId8"/>
                    <a:srcRect t="9141" b="800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Figure S7-1 Forrest plot of sensitivity analysis: the number of reflux episodes in 24 hours. MD: mean difference; CI: confidence interval.</w:t>
      </w:r>
    </w:p>
    <w:p w:rsidR="00F71C8B" w:rsidRDefault="00D33806"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  <w:lang w:val="en-IN" w:eastAsia="en-IN"/>
        </w:rPr>
        <w:drawing>
          <wp:inline distT="0" distB="0" distL="114300" distR="114300">
            <wp:extent cx="5271135" cy="2801620"/>
            <wp:effectExtent l="0" t="0" r="12065" b="5080"/>
            <wp:docPr id="17" name="图片 17" descr="refluxlasttimemax_0606_delWANG2018_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refluxlasttimemax_0606_delWANG2018_敏感性分析"/>
                    <pic:cNvPicPr>
                      <a:picLocks noChangeAspect="1"/>
                    </pic:cNvPicPr>
                  </pic:nvPicPr>
                  <pic:blipFill>
                    <a:blip r:embed="rId9"/>
                    <a:srcRect b="654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lastRenderedPageBreak/>
        <w:t xml:space="preserve">Figure S7-2 Forrest plot of sensitivity </w:t>
      </w:r>
      <w:r>
        <w:rPr>
          <w:rFonts w:ascii="Times New Roman" w:hAnsi="Times New Roman" w:hint="eastAsia"/>
          <w:szCs w:val="21"/>
        </w:rPr>
        <w:t>analysis: The longest duration of reflux. MD: mean difference; CI: confidence interval.</w:t>
      </w:r>
    </w:p>
    <w:p w:rsidR="00F71C8B" w:rsidRDefault="00D33806">
      <w:pPr>
        <w:keepNext/>
        <w:jc w:val="left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  <w:lang w:val="en-IN" w:eastAsia="en-IN"/>
        </w:rPr>
        <w:drawing>
          <wp:inline distT="0" distB="0" distL="114300" distR="114300">
            <wp:extent cx="5271135" cy="2846070"/>
            <wp:effectExtent l="0" t="0" r="12065" b="11430"/>
            <wp:docPr id="19" name="图片 19" descr="refluxover5min_0606_delWANG2018_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refluxover5min_0606_delWANG2018_敏感性分析"/>
                    <pic:cNvPicPr>
                      <a:picLocks noChangeAspect="1"/>
                    </pic:cNvPicPr>
                  </pic:nvPicPr>
                  <pic:blipFill>
                    <a:blip r:embed="rId10"/>
                    <a:srcRect b="506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Figure S7-3 Forrest plot of sensitivity analysis: long reflux episodes (</w:t>
      </w:r>
      <w:r>
        <w:rPr>
          <w:rFonts w:ascii="Times New Roman" w:hAnsi="Times New Roman" w:hint="eastAsia"/>
          <w:szCs w:val="21"/>
        </w:rPr>
        <w:t>≥</w:t>
      </w:r>
      <w:r>
        <w:rPr>
          <w:rFonts w:ascii="Times New Roman" w:hAnsi="Times New Roman" w:hint="eastAsia"/>
          <w:szCs w:val="21"/>
        </w:rPr>
        <w:t>5 minutes). MD: mean difference; CI: confidence interval.</w:t>
      </w:r>
    </w:p>
    <w:p w:rsidR="00F71C8B" w:rsidRDefault="00F71C8B">
      <w:pPr>
        <w:jc w:val="center"/>
        <w:rPr>
          <w:rFonts w:ascii="Times New Roman" w:hAnsi="Times New Roman"/>
          <w:sz w:val="24"/>
          <w:szCs w:val="32"/>
        </w:rPr>
      </w:pPr>
    </w:p>
    <w:p w:rsidR="00F71C8B" w:rsidRDefault="00D33806">
      <w:pPr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  <w:lang w:val="en-IN" w:eastAsia="en-IN"/>
        </w:rPr>
        <w:drawing>
          <wp:inline distT="0" distB="0" distL="114300" distR="114300">
            <wp:extent cx="5247005" cy="1283335"/>
            <wp:effectExtent l="0" t="0" r="10795" b="12065"/>
            <wp:docPr id="35" name="图片 35" descr="GAS_0606_delWANG2018ZHAO_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GAS_0606_delWANG2018ZHAO_敏感性分析"/>
                    <pic:cNvPicPr>
                      <a:picLocks noChangeAspect="1"/>
                    </pic:cNvPicPr>
                  </pic:nvPicPr>
                  <pic:blipFill>
                    <a:blip r:embed="rId11"/>
                    <a:srcRect l="8658" t="30484" r="8008" b="25013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Figure S7-4 Forrest plot of sens</w:t>
      </w:r>
      <w:r>
        <w:rPr>
          <w:rFonts w:ascii="Times New Roman" w:hAnsi="Times New Roman" w:hint="eastAsia"/>
          <w:szCs w:val="21"/>
        </w:rPr>
        <w:t>itivity analysis: gastrin content. MD: mean difference; CI: confidence interval.</w:t>
      </w:r>
    </w:p>
    <w:p w:rsidR="00F71C8B" w:rsidRDefault="00F71C8B">
      <w:pPr>
        <w:jc w:val="center"/>
        <w:rPr>
          <w:rFonts w:ascii="Times New Roman" w:hAnsi="Times New Roman"/>
          <w:sz w:val="18"/>
          <w:szCs w:val="18"/>
        </w:rPr>
      </w:pPr>
    </w:p>
    <w:p w:rsidR="00F71C8B" w:rsidRDefault="00D33806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val="en-IN" w:eastAsia="en-IN"/>
        </w:rPr>
        <w:drawing>
          <wp:inline distT="0" distB="0" distL="114300" distR="114300">
            <wp:extent cx="5266055" cy="1799590"/>
            <wp:effectExtent l="0" t="0" r="4445" b="3810"/>
            <wp:docPr id="21" name="图片 21" descr="bloatingscore_0606_delWANG2018ZHAO_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bloatingscore_0606_delWANG2018ZHAO_敏感性分析"/>
                    <pic:cNvPicPr>
                      <a:picLocks noChangeAspect="1"/>
                    </pic:cNvPicPr>
                  </pic:nvPicPr>
                  <pic:blipFill>
                    <a:blip r:embed="rId12"/>
                    <a:srcRect t="19708" b="1760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Figure S7-5 Forrest plot of sensitivity analysis: score of abdominal distension. MD: mean difference; CI: confidence interval.</w:t>
      </w:r>
    </w:p>
    <w:p w:rsidR="00F71C8B" w:rsidRDefault="00D33806">
      <w:pPr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  <w:lang w:val="en-IN" w:eastAsia="en-IN"/>
        </w:rPr>
        <w:lastRenderedPageBreak/>
        <w:drawing>
          <wp:inline distT="0" distB="0" distL="114300" distR="114300">
            <wp:extent cx="5358765" cy="1753870"/>
            <wp:effectExtent l="0" t="0" r="635" b="11430"/>
            <wp:docPr id="25" name="图片 25" descr="stomachachescore_0606_delWANG2018ZHAO_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stomachachescore_0606_delWANG2018ZHAO_敏感性分析"/>
                    <pic:cNvPicPr>
                      <a:picLocks noChangeAspect="1"/>
                    </pic:cNvPicPr>
                  </pic:nvPicPr>
                  <pic:blipFill>
                    <a:blip r:embed="rId13"/>
                    <a:srcRect l="14499" t="20396" r="14946" b="18513"/>
                    <a:stretch>
                      <a:fillRect/>
                    </a:stretch>
                  </pic:blipFill>
                  <pic:spPr>
                    <a:xfrm>
                      <a:off x="0" y="0"/>
                      <a:ext cx="535876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Figure S7-6 Forrest plot of sensitivity </w:t>
      </w:r>
      <w:r>
        <w:rPr>
          <w:rFonts w:ascii="Times New Roman" w:hAnsi="Times New Roman" w:hint="eastAsia"/>
          <w:szCs w:val="21"/>
        </w:rPr>
        <w:t>analysis: score of abdominal pain. MD: mean difference; CI: confidence interval.</w:t>
      </w:r>
    </w:p>
    <w:p w:rsidR="00F71C8B" w:rsidRDefault="00F71C8B">
      <w:pPr>
        <w:rPr>
          <w:rFonts w:ascii="Times New Roman" w:hAnsi="Times New Roman"/>
          <w:sz w:val="18"/>
          <w:szCs w:val="18"/>
        </w:rPr>
      </w:pPr>
    </w:p>
    <w:p w:rsidR="00F71C8B" w:rsidRDefault="00D33806">
      <w:pPr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  <w:lang w:val="en-IN" w:eastAsia="en-IN"/>
        </w:rPr>
        <w:drawing>
          <wp:inline distT="0" distB="0" distL="114300" distR="114300">
            <wp:extent cx="5266055" cy="1346200"/>
            <wp:effectExtent l="0" t="0" r="4445" b="0"/>
            <wp:docPr id="27" name="图片 27" descr="burningscore_0606_delWANG2018ZHAO_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burningscore_0606_delWANG2018ZHAO_敏感性分析"/>
                    <pic:cNvPicPr>
                      <a:picLocks noChangeAspect="1"/>
                    </pic:cNvPicPr>
                  </pic:nvPicPr>
                  <pic:blipFill>
                    <a:blip r:embed="rId14"/>
                    <a:srcRect t="27228" b="2587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Figure S7-7 Forrest plot of sensitivity analysis: score of heartburn. MD: mean difference; CI: confidence interval.</w:t>
      </w:r>
    </w:p>
    <w:p w:rsidR="00F71C8B" w:rsidRDefault="00F71C8B">
      <w:pPr>
        <w:jc w:val="center"/>
        <w:rPr>
          <w:rFonts w:ascii="Times New Roman" w:hAnsi="Times New Roman"/>
          <w:szCs w:val="21"/>
        </w:rPr>
      </w:pPr>
    </w:p>
    <w:p w:rsidR="00F71C8B" w:rsidRDefault="00F71C8B">
      <w:pPr>
        <w:jc w:val="center"/>
        <w:rPr>
          <w:rFonts w:ascii="Times New Roman" w:hAnsi="Times New Roman"/>
          <w:sz w:val="18"/>
          <w:szCs w:val="18"/>
        </w:rPr>
      </w:pPr>
    </w:p>
    <w:p w:rsidR="00F71C8B" w:rsidRDefault="00D33806">
      <w:pPr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  <w:lang w:val="en-IN" w:eastAsia="en-IN"/>
        </w:rPr>
        <w:drawing>
          <wp:inline distT="0" distB="0" distL="114300" distR="114300">
            <wp:extent cx="5232400" cy="1273175"/>
            <wp:effectExtent l="0" t="0" r="0" b="9525"/>
            <wp:docPr id="29" name="图片 29" descr="vomitingscore_0606_delWANG2018ZHAO_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vomitingscore_0606_delWANG2018ZHAO_敏感性分析"/>
                    <pic:cNvPicPr>
                      <a:picLocks noChangeAspect="1"/>
                    </pic:cNvPicPr>
                  </pic:nvPicPr>
                  <pic:blipFill>
                    <a:blip r:embed="rId15"/>
                    <a:srcRect l="13583" t="27533" r="15262" b="27804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Figure S7-8 Forrest plot of sensitivity analysis: sc</w:t>
      </w:r>
      <w:r>
        <w:rPr>
          <w:rFonts w:ascii="Times New Roman" w:hAnsi="Times New Roman" w:hint="eastAsia"/>
          <w:szCs w:val="21"/>
        </w:rPr>
        <w:t>ore of vomiting. MD: mean difference; CI: confidence interval.</w:t>
      </w:r>
    </w:p>
    <w:p w:rsidR="00F71C8B" w:rsidRDefault="00F71C8B">
      <w:pPr>
        <w:jc w:val="center"/>
        <w:rPr>
          <w:rFonts w:ascii="Times New Roman" w:hAnsi="Times New Roman"/>
          <w:sz w:val="18"/>
          <w:szCs w:val="18"/>
        </w:rPr>
      </w:pPr>
    </w:p>
    <w:p w:rsidR="00F71C8B" w:rsidRDefault="00D33806">
      <w:pPr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  <w:lang w:val="en-IN" w:eastAsia="en-IN"/>
        </w:rPr>
        <w:drawing>
          <wp:inline distT="0" distB="0" distL="114300" distR="114300">
            <wp:extent cx="5266055" cy="1216660"/>
            <wp:effectExtent l="0" t="0" r="4445" b="2540"/>
            <wp:docPr id="31" name="图片 31" descr="bitterscore_0606_delWANG2018ZHAO_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bitterscore_0606_delWANG2018ZHAO_敏感性分析"/>
                    <pic:cNvPicPr>
                      <a:picLocks noChangeAspect="1"/>
                    </pic:cNvPicPr>
                  </pic:nvPicPr>
                  <pic:blipFill>
                    <a:blip r:embed="rId16"/>
                    <a:srcRect t="30126" b="2749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Figure S7-9 Forrest plot of sensitivity analysis: score of bitter taste in mouth. MD: mean difference; CI: confidence interval.</w:t>
      </w:r>
    </w:p>
    <w:p w:rsidR="00F71C8B" w:rsidRDefault="00F71C8B">
      <w:pPr>
        <w:jc w:val="center"/>
        <w:rPr>
          <w:rFonts w:ascii="Times New Roman" w:hAnsi="Times New Roman"/>
          <w:sz w:val="18"/>
          <w:szCs w:val="18"/>
        </w:rPr>
      </w:pPr>
    </w:p>
    <w:p w:rsidR="00F71C8B" w:rsidRDefault="00D33806">
      <w:pPr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  <w:lang w:val="en-IN" w:eastAsia="en-IN"/>
        </w:rPr>
        <w:lastRenderedPageBreak/>
        <w:drawing>
          <wp:inline distT="0" distB="0" distL="114300" distR="114300">
            <wp:extent cx="5266055" cy="1397635"/>
            <wp:effectExtent l="0" t="0" r="4445" b="12065"/>
            <wp:docPr id="33" name="图片 33" descr="nauseascore_0606_delWANG2018ZHAO_敏感性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nauseascore_0606_delWANG2018ZHAO_敏感性分析"/>
                    <pic:cNvPicPr>
                      <a:picLocks noChangeAspect="1"/>
                    </pic:cNvPicPr>
                  </pic:nvPicPr>
                  <pic:blipFill>
                    <a:blip r:embed="rId17"/>
                    <a:srcRect t="28910" b="2240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39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Figure S7-10 Forrest plot of sensitivity analysis: score of</w:t>
      </w:r>
      <w:r>
        <w:rPr>
          <w:rFonts w:ascii="Times New Roman" w:hAnsi="Times New Roman" w:hint="eastAsia"/>
          <w:szCs w:val="21"/>
        </w:rPr>
        <w:t xml:space="preserve"> nausea. MD: mean difference; CI: confidence interval.</w:t>
      </w:r>
    </w:p>
    <w:p w:rsidR="00F71C8B" w:rsidRDefault="00F71C8B">
      <w:pPr>
        <w:rPr>
          <w:rFonts w:ascii="Times New Roman" w:hAnsi="Times New Roman"/>
          <w:sz w:val="24"/>
          <w:szCs w:val="32"/>
        </w:rPr>
      </w:pPr>
    </w:p>
    <w:p w:rsidR="00F71C8B" w:rsidRDefault="00D33806">
      <w:pPr>
        <w:ind w:leftChars="-400" w:left="-840"/>
        <w:outlineLvl w:val="0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/>
          <w:b/>
          <w:bCs/>
          <w:sz w:val="24"/>
          <w:szCs w:val="32"/>
        </w:rPr>
        <w:t xml:space="preserve">Supplementary </w:t>
      </w:r>
      <w:r>
        <w:rPr>
          <w:rFonts w:ascii="Times New Roman" w:hAnsi="Times New Roman" w:hint="eastAsia"/>
          <w:b/>
          <w:bCs/>
          <w:sz w:val="24"/>
          <w:szCs w:val="32"/>
        </w:rPr>
        <w:t>M</w:t>
      </w:r>
      <w:r>
        <w:rPr>
          <w:rFonts w:ascii="Times New Roman" w:hAnsi="Times New Roman"/>
          <w:b/>
          <w:bCs/>
          <w:sz w:val="24"/>
          <w:szCs w:val="32"/>
        </w:rPr>
        <w:t>aterial S</w:t>
      </w:r>
      <w:r>
        <w:rPr>
          <w:rFonts w:ascii="Times New Roman" w:hAnsi="Times New Roman" w:hint="eastAsia"/>
          <w:b/>
          <w:bCs/>
          <w:sz w:val="24"/>
          <w:szCs w:val="32"/>
        </w:rPr>
        <w:t>8: publication bias</w:t>
      </w:r>
    </w:p>
    <w:p w:rsidR="00F71C8B" w:rsidRDefault="00D3380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Table S8 Evaluation of publication bias </w:t>
      </w:r>
    </w:p>
    <w:tbl>
      <w:tblPr>
        <w:tblStyle w:val="TableGrid"/>
        <w:tblW w:w="9769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3483"/>
        <w:gridCol w:w="960"/>
        <w:gridCol w:w="1387"/>
        <w:gridCol w:w="1020"/>
        <w:gridCol w:w="1959"/>
        <w:gridCol w:w="960"/>
      </w:tblGrid>
      <w:tr w:rsidR="00F71C8B" w:rsidTr="00006F0D">
        <w:trPr>
          <w:trHeight w:val="280"/>
        </w:trPr>
        <w:tc>
          <w:tcPr>
            <w:tcW w:w="3483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Outcomes</w:t>
            </w:r>
          </w:p>
        </w:tc>
        <w:tc>
          <w:tcPr>
            <w:tcW w:w="96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i/>
                <w:iCs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 xml:space="preserve"> value</w:t>
            </w:r>
          </w:p>
        </w:tc>
        <w:tc>
          <w:tcPr>
            <w:tcW w:w="138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df</w:t>
            </w:r>
          </w:p>
        </w:tc>
        <w:tc>
          <w:tcPr>
            <w:tcW w:w="102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 xml:space="preserve"> value</w:t>
            </w:r>
          </w:p>
        </w:tc>
        <w:tc>
          <w:tcPr>
            <w:tcW w:w="19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Bias estimate (SE)</w:t>
            </w:r>
          </w:p>
        </w:tc>
        <w:tc>
          <w:tcPr>
            <w:tcW w:w="96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tau</w:t>
            </w: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²</w:t>
            </w:r>
          </w:p>
        </w:tc>
      </w:tr>
      <w:tr w:rsidR="00F71C8B" w:rsidTr="00006F0D">
        <w:trPr>
          <w:trHeight w:val="280"/>
        </w:trPr>
        <w:tc>
          <w:tcPr>
            <w:tcW w:w="3483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The number of reflux episodes in 24 hours</w:t>
            </w:r>
          </w:p>
        </w:tc>
        <w:tc>
          <w:tcPr>
            <w:tcW w:w="96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0.84</w:t>
            </w:r>
          </w:p>
        </w:tc>
        <w:tc>
          <w:tcPr>
            <w:tcW w:w="138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02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0.4188</w:t>
            </w:r>
          </w:p>
        </w:tc>
        <w:tc>
          <w:tcPr>
            <w:tcW w:w="19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1.6440 (1.9635)</w:t>
            </w:r>
          </w:p>
        </w:tc>
        <w:tc>
          <w:tcPr>
            <w:tcW w:w="96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9.9964</w:t>
            </w:r>
          </w:p>
        </w:tc>
      </w:tr>
      <w:tr w:rsidR="00F71C8B" w:rsidTr="00006F0D">
        <w:trPr>
          <w:trHeight w:val="280"/>
        </w:trPr>
        <w:tc>
          <w:tcPr>
            <w:tcW w:w="3483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The longest duration of reflux</w:t>
            </w:r>
          </w:p>
        </w:tc>
        <w:tc>
          <w:tcPr>
            <w:tcW w:w="96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-3.86</w:t>
            </w:r>
          </w:p>
        </w:tc>
        <w:tc>
          <w:tcPr>
            <w:tcW w:w="138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02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0.0027</w:t>
            </w:r>
          </w:p>
        </w:tc>
        <w:tc>
          <w:tcPr>
            <w:tcW w:w="19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-5.4724 (1.4194)</w:t>
            </w:r>
          </w:p>
        </w:tc>
        <w:tc>
          <w:tcPr>
            <w:tcW w:w="96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14.3782</w:t>
            </w:r>
          </w:p>
        </w:tc>
      </w:tr>
      <w:tr w:rsidR="00F71C8B" w:rsidTr="00006F0D">
        <w:trPr>
          <w:trHeight w:val="280"/>
        </w:trPr>
        <w:tc>
          <w:tcPr>
            <w:tcW w:w="3483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Long reflux episodes (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5 minutes)</w:t>
            </w:r>
          </w:p>
        </w:tc>
        <w:tc>
          <w:tcPr>
            <w:tcW w:w="96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-0.73</w:t>
            </w:r>
          </w:p>
        </w:tc>
        <w:tc>
          <w:tcPr>
            <w:tcW w:w="138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02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0.4807</w:t>
            </w:r>
          </w:p>
        </w:tc>
        <w:tc>
          <w:tcPr>
            <w:tcW w:w="19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-2.1491 (2.9532)</w:t>
            </w:r>
          </w:p>
        </w:tc>
        <w:tc>
          <w:tcPr>
            <w:tcW w:w="96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34.834</w:t>
            </w:r>
          </w:p>
        </w:tc>
      </w:tr>
      <w:tr w:rsidR="00F71C8B" w:rsidTr="00006F0D">
        <w:trPr>
          <w:trHeight w:val="280"/>
        </w:trPr>
        <w:tc>
          <w:tcPr>
            <w:tcW w:w="3483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sz w:val="18"/>
                <w:szCs w:val="18"/>
              </w:rPr>
              <w:t>Clinical response rate</w:t>
            </w:r>
          </w:p>
        </w:tc>
        <w:tc>
          <w:tcPr>
            <w:tcW w:w="96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12.44</w:t>
            </w:r>
          </w:p>
        </w:tc>
        <w:tc>
          <w:tcPr>
            <w:tcW w:w="1387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02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  <w:tc>
          <w:tcPr>
            <w:tcW w:w="1959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1.7971 (0.1444)</w:t>
            </w:r>
          </w:p>
        </w:tc>
        <w:tc>
          <w:tcPr>
            <w:tcW w:w="960" w:type="dxa"/>
            <w:noWrap/>
          </w:tcPr>
          <w:p w:rsidR="00F71C8B" w:rsidRDefault="00D33806">
            <w:pPr>
              <w:widowControl/>
              <w:jc w:val="center"/>
              <w:textAlignment w:val="center"/>
              <w:rPr>
                <w:rFonts w:ascii="Times New Roman" w:eastAsia="SimSun" w:hAnsi="Times New Roman" w:cs="SimSu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SimSun" w:hint="eastAsia"/>
                <w:color w:val="000000"/>
                <w:kern w:val="0"/>
                <w:sz w:val="18"/>
                <w:szCs w:val="18"/>
                <w:lang w:bidi="ar"/>
              </w:rPr>
              <w:t>0.0456</w:t>
            </w:r>
          </w:p>
        </w:tc>
      </w:tr>
    </w:tbl>
    <w:p w:rsidR="00F71C8B" w:rsidRDefault="00D33806">
      <w:pPr>
        <w:ind w:leftChars="-400" w:left="-840" w:rightChars="-444" w:right="-932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Abbreviations. SE: </w:t>
      </w:r>
      <w:r>
        <w:rPr>
          <w:rFonts w:ascii="Times New Roman" w:hAnsi="Times New Roman" w:hint="eastAsia"/>
          <w:szCs w:val="21"/>
        </w:rPr>
        <w:t>standard error.</w:t>
      </w:r>
    </w:p>
    <w:p w:rsidR="00F71C8B" w:rsidRDefault="00F71C8B">
      <w:pPr>
        <w:rPr>
          <w:rFonts w:ascii="Times New Roman" w:hAnsi="Times New Roman"/>
          <w:b/>
          <w:bCs/>
        </w:rPr>
      </w:pPr>
    </w:p>
    <w:p w:rsidR="00F71C8B" w:rsidRDefault="00D33806">
      <w:pPr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noProof/>
          <w:sz w:val="24"/>
          <w:szCs w:val="32"/>
          <w:lang w:val="en-IN" w:eastAsia="en-IN"/>
        </w:rPr>
        <w:drawing>
          <wp:inline distT="0" distB="0" distL="114300" distR="114300">
            <wp:extent cx="3599815" cy="2998470"/>
            <wp:effectExtent l="0" t="0" r="6985" b="11430"/>
            <wp:docPr id="3" name="图片 3" descr="refluxcounts_0606_delWANG2018_fun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efluxcounts_0606_delWANG2018_funnel"/>
                    <pic:cNvPicPr>
                      <a:picLocks noChangeAspect="1"/>
                    </pic:cNvPicPr>
                  </pic:nvPicPr>
                  <pic:blipFill>
                    <a:blip r:embed="rId18"/>
                    <a:srcRect t="11608" b="2412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Figure S8-1 Funnel plot: the number of reflux episodes in 24 hours.</w:t>
      </w:r>
    </w:p>
    <w:p w:rsidR="00F71C8B" w:rsidRDefault="00D33806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noProof/>
          <w:sz w:val="18"/>
          <w:szCs w:val="18"/>
          <w:lang w:val="en-IN" w:eastAsia="en-IN"/>
        </w:rPr>
        <w:lastRenderedPageBreak/>
        <w:drawing>
          <wp:inline distT="0" distB="0" distL="114300" distR="114300">
            <wp:extent cx="3872865" cy="2752090"/>
            <wp:effectExtent l="0" t="0" r="635" b="3810"/>
            <wp:docPr id="5" name="图片 5" descr="refluxlasttimemax_0606_delWANG2018_funnel剪补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refluxlasttimemax_0606_delWANG2018_funnel剪补后"/>
                    <pic:cNvPicPr>
                      <a:picLocks noChangeAspect="1"/>
                    </pic:cNvPicPr>
                  </pic:nvPicPr>
                  <pic:blipFill>
                    <a:blip r:embed="rId19"/>
                    <a:srcRect t="10718" b="2300"/>
                    <a:stretch>
                      <a:fillRect/>
                    </a:stretch>
                  </pic:blipFill>
                  <pic:spPr>
                    <a:xfrm>
                      <a:off x="0" y="0"/>
                      <a:ext cx="3872865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Figure S8-2 Funnel plot: The longest duration of reflux (after trim-and-fill).</w:t>
      </w:r>
    </w:p>
    <w:p w:rsidR="00F71C8B" w:rsidRDefault="00F71C8B">
      <w:pPr>
        <w:jc w:val="center"/>
        <w:rPr>
          <w:rFonts w:ascii="Times New Roman" w:hAnsi="Times New Roman"/>
          <w:sz w:val="18"/>
          <w:szCs w:val="18"/>
        </w:rPr>
      </w:pPr>
    </w:p>
    <w:p w:rsidR="00F71C8B" w:rsidRDefault="00D33806">
      <w:pPr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hint="eastAsia"/>
          <w:noProof/>
          <w:sz w:val="24"/>
          <w:szCs w:val="32"/>
          <w:lang w:val="en-IN" w:eastAsia="en-IN"/>
        </w:rPr>
        <w:drawing>
          <wp:inline distT="0" distB="0" distL="114300" distR="114300">
            <wp:extent cx="5109845" cy="2660650"/>
            <wp:effectExtent l="0" t="0" r="8255" b="6350"/>
            <wp:docPr id="7" name="图片 7" descr="refluxlasttimemax_0606_delWANG2018_funnel剪补后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refluxlasttimemax_0606_delWANG2018_funnel剪补后forest"/>
                    <pic:cNvPicPr>
                      <a:picLocks noChangeAspect="1"/>
                    </pic:cNvPicPr>
                  </pic:nvPicPr>
                  <pic:blipFill>
                    <a:blip r:embed="rId20"/>
                    <a:srcRect l="12977" r="12038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Figure S8-3 Forest plot: The longest duration of reflux (after trim-and-fill). SE: </w:t>
      </w:r>
      <w:r>
        <w:rPr>
          <w:rFonts w:ascii="Times New Roman" w:hAnsi="Times New Roman" w:hint="eastAsia"/>
          <w:szCs w:val="21"/>
        </w:rPr>
        <w:t>standard error; MD: mean difference; CI: confidence interval.</w:t>
      </w:r>
    </w:p>
    <w:p w:rsidR="00F71C8B" w:rsidRDefault="00D33806">
      <w:pPr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hint="eastAsia"/>
          <w:noProof/>
          <w:sz w:val="24"/>
          <w:szCs w:val="32"/>
          <w:lang w:val="en-IN" w:eastAsia="en-IN"/>
        </w:rPr>
        <w:drawing>
          <wp:inline distT="0" distB="0" distL="114300" distR="114300">
            <wp:extent cx="3340100" cy="2362835"/>
            <wp:effectExtent l="0" t="0" r="0" b="12065"/>
            <wp:docPr id="9" name="图片 9" descr="refluxover5min_0606_delWANG2018_fun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refluxover5min_0606_delWANG2018_funnel"/>
                    <pic:cNvPicPr>
                      <a:picLocks noChangeAspect="1"/>
                    </pic:cNvPicPr>
                  </pic:nvPicPr>
                  <pic:blipFill>
                    <a:blip r:embed="rId21"/>
                    <a:srcRect t="13171" r="3444" b="1341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lastRenderedPageBreak/>
        <w:t>Figure S8-4 Funnel plot: long reflux episodes (</w:t>
      </w:r>
      <w:r>
        <w:rPr>
          <w:rFonts w:ascii="Times New Roman" w:hAnsi="Times New Roman" w:hint="eastAsia"/>
          <w:szCs w:val="21"/>
        </w:rPr>
        <w:t>≥</w:t>
      </w:r>
      <w:r>
        <w:rPr>
          <w:rFonts w:ascii="Times New Roman" w:hAnsi="Times New Roman" w:hint="eastAsia"/>
          <w:szCs w:val="21"/>
        </w:rPr>
        <w:t>5 minutes).</w:t>
      </w:r>
    </w:p>
    <w:p w:rsidR="00F71C8B" w:rsidRDefault="00F71C8B">
      <w:pPr>
        <w:jc w:val="center"/>
        <w:rPr>
          <w:rFonts w:ascii="Times New Roman" w:hAnsi="Times New Roman"/>
          <w:sz w:val="18"/>
          <w:szCs w:val="18"/>
        </w:rPr>
      </w:pPr>
    </w:p>
    <w:p w:rsidR="00F71C8B" w:rsidRDefault="00D33806">
      <w:pPr>
        <w:jc w:val="center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hint="eastAsia"/>
          <w:noProof/>
          <w:sz w:val="24"/>
          <w:szCs w:val="32"/>
          <w:lang w:val="en-IN" w:eastAsia="en-IN"/>
        </w:rPr>
        <w:drawing>
          <wp:inline distT="0" distB="0" distL="114300" distR="114300">
            <wp:extent cx="3500120" cy="2340610"/>
            <wp:effectExtent l="0" t="0" r="0" b="0"/>
            <wp:docPr id="11" name="图片 11" descr="clinicalefficacy_0606_delWANG2018_funnel剪补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linicalefficacy_0606_delWANG2018_funnel剪补后"/>
                    <pic:cNvPicPr>
                      <a:picLocks noChangeAspect="1"/>
                    </pic:cNvPicPr>
                  </pic:nvPicPr>
                  <pic:blipFill>
                    <a:blip r:embed="rId22"/>
                    <a:srcRect l="-1023" t="14815" r="5907" b="3381"/>
                    <a:stretch>
                      <a:fillRect/>
                    </a:stretch>
                  </pic:blipFill>
                  <pic:spPr>
                    <a:xfrm>
                      <a:off x="0" y="0"/>
                      <a:ext cx="350012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Figure S8-5 Funnel plot: clinical response rate (after trim-and-fill).</w:t>
      </w:r>
    </w:p>
    <w:p w:rsidR="00F71C8B" w:rsidRDefault="00F71C8B">
      <w:pPr>
        <w:jc w:val="center"/>
        <w:rPr>
          <w:rFonts w:ascii="Times New Roman" w:hAnsi="Times New Roman"/>
          <w:sz w:val="24"/>
          <w:szCs w:val="32"/>
        </w:rPr>
      </w:pPr>
    </w:p>
    <w:p w:rsidR="00F71C8B" w:rsidRDefault="00D3380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  <w:lang w:val="en-IN" w:eastAsia="en-IN"/>
        </w:rPr>
        <w:drawing>
          <wp:inline distT="0" distB="0" distL="114300" distR="114300">
            <wp:extent cx="4565650" cy="2545715"/>
            <wp:effectExtent l="0" t="0" r="6350" b="6985"/>
            <wp:docPr id="13" name="图片 13" descr="clinicalefficacy_0606_delWANG2018_剪补法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linicalefficacy_0606_delWANG2018_剪补法forest"/>
                    <pic:cNvPicPr>
                      <a:picLocks noChangeAspect="1"/>
                    </pic:cNvPicPr>
                  </pic:nvPicPr>
                  <pic:blipFill>
                    <a:blip r:embed="rId23"/>
                    <a:srcRect l="11870" r="12714"/>
                    <a:stretch>
                      <a:fillRect/>
                    </a:stretch>
                  </pic:blipFill>
                  <pic:spPr>
                    <a:xfrm>
                      <a:off x="0" y="0"/>
                      <a:ext cx="4565650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C8B" w:rsidRDefault="00D33806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Figure S8-6 Forest plot: clinical response rate (after </w:t>
      </w:r>
      <w:r>
        <w:rPr>
          <w:rFonts w:ascii="Times New Roman" w:hAnsi="Times New Roman" w:hint="eastAsia"/>
          <w:szCs w:val="21"/>
        </w:rPr>
        <w:t>trim-and-fill). SE: standard error; MD: mean difference; CI: confidence interval.</w:t>
      </w:r>
    </w:p>
    <w:p w:rsidR="00F71C8B" w:rsidRDefault="00F71C8B">
      <w:pPr>
        <w:jc w:val="center"/>
        <w:rPr>
          <w:rFonts w:ascii="Times New Roman" w:hAnsi="Times New Roman"/>
          <w:sz w:val="24"/>
          <w:szCs w:val="32"/>
        </w:rPr>
      </w:pPr>
    </w:p>
    <w:p w:rsidR="00F71C8B" w:rsidRDefault="00D33806">
      <w:pPr>
        <w:ind w:leftChars="-400" w:left="-840"/>
        <w:outlineLvl w:val="0"/>
        <w:rPr>
          <w:rFonts w:ascii="Times New Roman" w:hAnsi="Times New Roman"/>
        </w:rPr>
      </w:pPr>
      <w:r>
        <w:rPr>
          <w:rFonts w:ascii="Times New Roman" w:hAnsi="Times New Roman" w:hint="eastAsia"/>
          <w:b/>
          <w:bCs/>
          <w:sz w:val="24"/>
          <w:szCs w:val="32"/>
        </w:rPr>
        <w:t>Supplementary Material S9</w:t>
      </w:r>
    </w:p>
    <w:p w:rsidR="00F71C8B" w:rsidRDefault="00D33806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Table S9 GRADE assassment</w:t>
      </w:r>
    </w:p>
    <w:tbl>
      <w:tblPr>
        <w:tblStyle w:val="TableGrid"/>
        <w:tblW w:w="9690" w:type="dxa"/>
        <w:tblInd w:w="-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2010"/>
        <w:gridCol w:w="1910"/>
        <w:gridCol w:w="2420"/>
      </w:tblGrid>
      <w:tr w:rsidR="00F71C8B">
        <w:trPr>
          <w:trHeight w:val="468"/>
        </w:trPr>
        <w:tc>
          <w:tcPr>
            <w:tcW w:w="33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C8B" w:rsidRDefault="00D33806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Outcomes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C8B" w:rsidRDefault="00D33806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NO. of participants (studies) 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C8B" w:rsidRDefault="00D33806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Certainty of the evidence (GRADE)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C8B" w:rsidRDefault="00D33806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Relative effect (95% CI)</w:t>
            </w:r>
          </w:p>
        </w:tc>
      </w:tr>
      <w:tr w:rsidR="00F71C8B">
        <w:trPr>
          <w:trHeight w:val="468"/>
        </w:trPr>
        <w:tc>
          <w:tcPr>
            <w:tcW w:w="335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C8B" w:rsidRDefault="00F71C8B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C8B" w:rsidRDefault="00F71C8B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C8B" w:rsidRDefault="00F71C8B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1C8B" w:rsidRDefault="00F71C8B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1C8B">
        <w:tc>
          <w:tcPr>
            <w:tcW w:w="3350" w:type="dxa"/>
            <w:tcBorders>
              <w:top w:val="single" w:sz="4" w:space="0" w:color="auto"/>
            </w:tcBorders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number of reflux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episodes in 24 hours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1605 (14 studies)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Very low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a, b, e</w:t>
            </w:r>
          </w:p>
        </w:tc>
        <w:tc>
          <w:tcPr>
            <w:tcW w:w="2420" w:type="dxa"/>
            <w:tcBorders>
              <w:top w:val="single" w:sz="4" w:space="0" w:color="auto"/>
            </w:tcBorders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MD</w:t>
            </w:r>
            <w:r>
              <w:rPr>
                <w:rFonts w:ascii="Times New Roman" w:hAnsi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-17.99 (-19.84 to -16.14)</w:t>
            </w:r>
          </w:p>
        </w:tc>
      </w:tr>
      <w:tr w:rsidR="00F71C8B">
        <w:tc>
          <w:tcPr>
            <w:tcW w:w="335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The longest duration of reflux</w:t>
            </w:r>
            <w:r>
              <w:rPr>
                <w:rFonts w:ascii="Times New Roman" w:hAnsi="Times New Roman"/>
                <w:sz w:val="18"/>
                <w:szCs w:val="18"/>
              </w:rPr>
              <w:t>(min)</w:t>
            </w:r>
          </w:p>
        </w:tc>
        <w:tc>
          <w:tcPr>
            <w:tcW w:w="20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1537 (13 studies)</w:t>
            </w:r>
          </w:p>
        </w:tc>
        <w:tc>
          <w:tcPr>
            <w:tcW w:w="19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Low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a, b</w:t>
            </w:r>
          </w:p>
        </w:tc>
        <w:tc>
          <w:tcPr>
            <w:tcW w:w="242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MD</w:t>
            </w:r>
            <w:r>
              <w:rPr>
                <w:rFonts w:ascii="Times New Roman" w:hAnsi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-9.21 (-12.63 to -5.80)</w:t>
            </w:r>
          </w:p>
        </w:tc>
      </w:tr>
      <w:tr w:rsidR="00F71C8B">
        <w:tc>
          <w:tcPr>
            <w:tcW w:w="335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number of reflux episodes over 5 minutes</w:t>
            </w:r>
          </w:p>
        </w:tc>
        <w:tc>
          <w:tcPr>
            <w:tcW w:w="20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1605 (14 studies)</w:t>
            </w:r>
          </w:p>
        </w:tc>
        <w:tc>
          <w:tcPr>
            <w:tcW w:w="19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Very low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a, b, e</w:t>
            </w:r>
          </w:p>
        </w:tc>
        <w:tc>
          <w:tcPr>
            <w:tcW w:w="242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MD</w:t>
            </w:r>
            <w:r>
              <w:rPr>
                <w:rFonts w:ascii="Times New Roman" w:hAnsi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-3.21 (-3.76 to -2.66)</w:t>
            </w:r>
          </w:p>
        </w:tc>
      </w:tr>
      <w:tr w:rsidR="00F71C8B">
        <w:tc>
          <w:tcPr>
            <w:tcW w:w="335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clinical total effective rate</w:t>
            </w:r>
          </w:p>
        </w:tc>
        <w:tc>
          <w:tcPr>
            <w:tcW w:w="20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1281 (11 studies)</w:t>
            </w:r>
          </w:p>
        </w:tc>
        <w:tc>
          <w:tcPr>
            <w:tcW w:w="19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Very low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a, d, e</w:t>
            </w:r>
          </w:p>
        </w:tc>
        <w:tc>
          <w:tcPr>
            <w:tcW w:w="242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RR</w:t>
            </w:r>
            <w:r>
              <w:rPr>
                <w:rFonts w:ascii="Times New Roman" w:hAnsi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1.15 (1.10 to 1.19)</w:t>
            </w:r>
          </w:p>
        </w:tc>
      </w:tr>
      <w:tr w:rsidR="00F71C8B">
        <w:tc>
          <w:tcPr>
            <w:tcW w:w="335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GAS content</w:t>
            </w:r>
          </w:p>
        </w:tc>
        <w:tc>
          <w:tcPr>
            <w:tcW w:w="20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 (3 studies)</w:t>
            </w:r>
          </w:p>
        </w:tc>
        <w:tc>
          <w:tcPr>
            <w:tcW w:w="19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Very low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a, b, e</w:t>
            </w:r>
          </w:p>
        </w:tc>
        <w:tc>
          <w:tcPr>
            <w:tcW w:w="242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MD</w:t>
            </w:r>
            <w:r>
              <w:rPr>
                <w:rFonts w:ascii="Times New Roman" w:hAnsi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-16.43 (-18.15 to -14.71)</w:t>
            </w:r>
          </w:p>
        </w:tc>
      </w:tr>
      <w:tr w:rsidR="00F71C8B">
        <w:tc>
          <w:tcPr>
            <w:tcW w:w="335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symptom score: </w:t>
            </w:r>
            <w:r>
              <w:rPr>
                <w:rFonts w:ascii="Times New Roman" w:hAnsi="Times New Roman" w:hint="eastAsia"/>
                <w:sz w:val="18"/>
                <w:szCs w:val="18"/>
              </w:rPr>
              <w:t>abdominal distension</w:t>
            </w:r>
          </w:p>
        </w:tc>
        <w:tc>
          <w:tcPr>
            <w:tcW w:w="20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873 (7 studies)</w:t>
            </w:r>
          </w:p>
        </w:tc>
        <w:tc>
          <w:tcPr>
            <w:tcW w:w="19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Very low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a, b, e</w:t>
            </w:r>
          </w:p>
        </w:tc>
        <w:tc>
          <w:tcPr>
            <w:tcW w:w="242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MD</w:t>
            </w:r>
            <w:r>
              <w:rPr>
                <w:rFonts w:ascii="Times New Roman" w:hAnsi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-0.36 (-0.50 to -0.23)</w:t>
            </w:r>
          </w:p>
        </w:tc>
      </w:tr>
      <w:tr w:rsidR="00F71C8B">
        <w:tc>
          <w:tcPr>
            <w:tcW w:w="335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symptom score: abdominal pain</w:t>
            </w:r>
          </w:p>
        </w:tc>
        <w:tc>
          <w:tcPr>
            <w:tcW w:w="20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873 (7 studies)</w:t>
            </w:r>
          </w:p>
        </w:tc>
        <w:tc>
          <w:tcPr>
            <w:tcW w:w="19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Very low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a, b, e</w:t>
            </w:r>
          </w:p>
        </w:tc>
        <w:tc>
          <w:tcPr>
            <w:tcW w:w="242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MD</w:t>
            </w:r>
            <w:r>
              <w:rPr>
                <w:rFonts w:ascii="Times New Roman" w:hAnsi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-0.32 (-0.47 to -0.18)</w:t>
            </w:r>
          </w:p>
        </w:tc>
      </w:tr>
      <w:tr w:rsidR="00F71C8B">
        <w:tc>
          <w:tcPr>
            <w:tcW w:w="335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symptom score: heartburn</w:t>
            </w:r>
          </w:p>
        </w:tc>
        <w:tc>
          <w:tcPr>
            <w:tcW w:w="20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348 (3 studies)</w:t>
            </w:r>
          </w:p>
        </w:tc>
        <w:tc>
          <w:tcPr>
            <w:tcW w:w="19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Very low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a, b, e</w:t>
            </w:r>
          </w:p>
        </w:tc>
        <w:tc>
          <w:tcPr>
            <w:tcW w:w="242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MD</w:t>
            </w:r>
            <w:r>
              <w:rPr>
                <w:rFonts w:ascii="Times New Roman" w:hAnsi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-0.29 (-0.34 to -0.24)</w:t>
            </w:r>
          </w:p>
        </w:tc>
      </w:tr>
      <w:tr w:rsidR="00F71C8B">
        <w:tc>
          <w:tcPr>
            <w:tcW w:w="335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symptom score: vomiting</w:t>
            </w:r>
          </w:p>
        </w:tc>
        <w:tc>
          <w:tcPr>
            <w:tcW w:w="20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338 (3 studies)</w:t>
            </w:r>
          </w:p>
        </w:tc>
        <w:tc>
          <w:tcPr>
            <w:tcW w:w="19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Very low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a, b, e</w:t>
            </w:r>
          </w:p>
        </w:tc>
        <w:tc>
          <w:tcPr>
            <w:tcW w:w="242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MD</w:t>
            </w:r>
            <w:r>
              <w:rPr>
                <w:rFonts w:ascii="Times New Roman" w:hAnsi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-0.25 (-0.29 to -0.21)</w:t>
            </w:r>
          </w:p>
        </w:tc>
      </w:tr>
      <w:tr w:rsidR="00F71C8B">
        <w:tc>
          <w:tcPr>
            <w:tcW w:w="335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symptom score: </w:t>
            </w:r>
            <w:r>
              <w:rPr>
                <w:rFonts w:ascii="Times New Roman" w:hAnsi="Times New Roman" w:hint="eastAsia"/>
                <w:sz w:val="18"/>
                <w:szCs w:val="18"/>
              </w:rPr>
              <w:t>bitter taste in mouth</w:t>
            </w:r>
          </w:p>
        </w:tc>
        <w:tc>
          <w:tcPr>
            <w:tcW w:w="20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401 (3 studies)</w:t>
            </w:r>
          </w:p>
        </w:tc>
        <w:tc>
          <w:tcPr>
            <w:tcW w:w="191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Very low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a, b, e</w:t>
            </w:r>
          </w:p>
        </w:tc>
        <w:tc>
          <w:tcPr>
            <w:tcW w:w="2420" w:type="dxa"/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MD</w:t>
            </w:r>
            <w:r>
              <w:rPr>
                <w:rFonts w:ascii="Times New Roman" w:hAnsi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-0.54 (-0.64 to -0.45)</w:t>
            </w:r>
          </w:p>
        </w:tc>
      </w:tr>
      <w:tr w:rsidR="00F71C8B">
        <w:tc>
          <w:tcPr>
            <w:tcW w:w="3350" w:type="dxa"/>
            <w:tcBorders>
              <w:bottom w:val="single" w:sz="4" w:space="0" w:color="auto"/>
            </w:tcBorders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symptom score: nausea</w:t>
            </w:r>
          </w:p>
        </w:tc>
        <w:tc>
          <w:tcPr>
            <w:tcW w:w="2010" w:type="dxa"/>
            <w:tcBorders>
              <w:bottom w:val="single" w:sz="4" w:space="0" w:color="auto"/>
            </w:tcBorders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645 (5 studies)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Very low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a, b, e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auto"/>
          </w:tcPr>
          <w:p w:rsidR="00F71C8B" w:rsidRDefault="00D33806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MD</w:t>
            </w:r>
            <w:r>
              <w:rPr>
                <w:rFonts w:ascii="Times New Roman" w:hAnsi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-0.38 (-0.59 to -0.17)</w:t>
            </w:r>
          </w:p>
        </w:tc>
      </w:tr>
    </w:tbl>
    <w:p w:rsidR="00F71C8B" w:rsidRDefault="00D33806">
      <w:pPr>
        <w:spacing w:line="36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Cs w:val="21"/>
        </w:rPr>
        <w:t xml:space="preserve">(a) Risk of bias: there are </w:t>
      </w:r>
      <w:r>
        <w:rPr>
          <w:rFonts w:ascii="Times New Roman" w:hAnsi="Times New Roman"/>
          <w:szCs w:val="21"/>
        </w:rPr>
        <w:t>seven studies with high risk of bias and some concern in several aspects, including randomization, adhering to intervention, missing putcome data, measurement outcome, and selection report result (b) Incosistancy</w:t>
      </w:r>
      <w:r>
        <w:rPr>
          <w:rFonts w:ascii="Times New Roman" w:hAnsi="Times New Roman" w:hint="eastAsia"/>
          <w:szCs w:val="21"/>
        </w:rPr>
        <w:t xml:space="preserve">: </w:t>
      </w:r>
      <w:r>
        <w:rPr>
          <w:rFonts w:ascii="Times New Roman" w:hAnsi="Times New Roman"/>
          <w:szCs w:val="21"/>
        </w:rPr>
        <w:t>the results from all of 14 studies are inc</w:t>
      </w:r>
      <w:r>
        <w:rPr>
          <w:rFonts w:ascii="Times New Roman" w:hAnsi="Times New Roman"/>
          <w:szCs w:val="21"/>
        </w:rPr>
        <w:t>onsistent, inter-study heterogeneity was high. (c) Indirectness. (d) Imprecision: 95% CI crossing the line of no effect or sample size is too small (</w:t>
      </w:r>
      <w:r>
        <w:rPr>
          <w:rFonts w:ascii="Times New Roman" w:hAnsi="Times New Roman" w:hint="eastAsia"/>
          <w:szCs w:val="21"/>
        </w:rPr>
        <w:t xml:space="preserve">less than optimal information size). (e) Publication bias. </w:t>
      </w:r>
      <w:r>
        <w:rPr>
          <w:rFonts w:ascii="Times New Roman" w:hAnsi="Times New Roman"/>
          <w:szCs w:val="21"/>
        </w:rPr>
        <w:t>CI: confidence interval; RR: risk ratio; MD: mea</w:t>
      </w:r>
      <w:r>
        <w:rPr>
          <w:rFonts w:ascii="Times New Roman" w:hAnsi="Times New Roman"/>
          <w:szCs w:val="21"/>
        </w:rPr>
        <w:t>n difference</w:t>
      </w:r>
      <w:r>
        <w:rPr>
          <w:rFonts w:ascii="Times New Roman" w:hAnsi="Times New Roman" w:hint="eastAsia"/>
          <w:szCs w:val="21"/>
        </w:rPr>
        <w:t>.</w:t>
      </w:r>
    </w:p>
    <w:sectPr w:rsidR="00F71C8B">
      <w:head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33806">
      <w:r>
        <w:separator/>
      </w:r>
    </w:p>
  </w:endnote>
  <w:endnote w:type="continuationSeparator" w:id="0">
    <w:p w:rsidR="00000000" w:rsidRDefault="00D3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33806">
      <w:r>
        <w:separator/>
      </w:r>
    </w:p>
  </w:footnote>
  <w:footnote w:type="continuationSeparator" w:id="0">
    <w:p w:rsidR="00000000" w:rsidRDefault="00D33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C8B" w:rsidRDefault="00F71C8B">
    <w:pPr>
      <w:widowControl/>
      <w:kinsoku w:val="0"/>
      <w:autoSpaceDE w:val="0"/>
      <w:autoSpaceDN w:val="0"/>
      <w:adjustRightInd w:val="0"/>
      <w:snapToGrid w:val="0"/>
      <w:spacing w:line="14" w:lineRule="auto"/>
      <w:jc w:val="left"/>
      <w:textAlignment w:val="baseline"/>
      <w:rPr>
        <w:rFonts w:ascii="Arial" w:eastAsia="Arial" w:hAnsi="Arial" w:cs="Arial"/>
        <w:snapToGrid w:val="0"/>
        <w:color w:val="000000"/>
        <w:kern w:val="0"/>
        <w:sz w:val="2"/>
        <w:szCs w:val="21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C8B" w:rsidRDefault="00F71C8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8B"/>
    <w:rsid w:val="00006F0D"/>
    <w:rsid w:val="00041512"/>
    <w:rsid w:val="00652914"/>
    <w:rsid w:val="00D33806"/>
    <w:rsid w:val="00F71C8B"/>
    <w:rsid w:val="03E05C76"/>
    <w:rsid w:val="09DC2142"/>
    <w:rsid w:val="0BE72BFA"/>
    <w:rsid w:val="0C236700"/>
    <w:rsid w:val="0C9B0296"/>
    <w:rsid w:val="0D3E3567"/>
    <w:rsid w:val="0EA94CA2"/>
    <w:rsid w:val="137C135B"/>
    <w:rsid w:val="14694D5F"/>
    <w:rsid w:val="1E012619"/>
    <w:rsid w:val="1FB262C1"/>
    <w:rsid w:val="20055C64"/>
    <w:rsid w:val="20F31648"/>
    <w:rsid w:val="223236E9"/>
    <w:rsid w:val="23710BC7"/>
    <w:rsid w:val="23B72FC1"/>
    <w:rsid w:val="2548799F"/>
    <w:rsid w:val="25B567C1"/>
    <w:rsid w:val="2CDA20AB"/>
    <w:rsid w:val="34140549"/>
    <w:rsid w:val="362E10A8"/>
    <w:rsid w:val="37EE237E"/>
    <w:rsid w:val="3BA63B6E"/>
    <w:rsid w:val="3D1E390A"/>
    <w:rsid w:val="3EB94B1E"/>
    <w:rsid w:val="40956302"/>
    <w:rsid w:val="41DF5F17"/>
    <w:rsid w:val="42082F3E"/>
    <w:rsid w:val="445F3A72"/>
    <w:rsid w:val="49C4670F"/>
    <w:rsid w:val="4D3C47A6"/>
    <w:rsid w:val="4E31100A"/>
    <w:rsid w:val="4E3C4080"/>
    <w:rsid w:val="4E733166"/>
    <w:rsid w:val="509E7E60"/>
    <w:rsid w:val="561D1929"/>
    <w:rsid w:val="569C6684"/>
    <w:rsid w:val="5C1202D7"/>
    <w:rsid w:val="5C912981"/>
    <w:rsid w:val="60285CBE"/>
    <w:rsid w:val="60C02FC1"/>
    <w:rsid w:val="6187053B"/>
    <w:rsid w:val="6B5800FD"/>
    <w:rsid w:val="6DE9180B"/>
    <w:rsid w:val="704F65DD"/>
    <w:rsid w:val="707327C8"/>
    <w:rsid w:val="73B25A48"/>
    <w:rsid w:val="788E5A45"/>
    <w:rsid w:val="78A23755"/>
    <w:rsid w:val="78BC2B0D"/>
    <w:rsid w:val="7D2A1289"/>
    <w:rsid w:val="7F7F6695"/>
    <w:rsid w:val="7FD8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B1E0533-77A3-42C8-BCFD-B3FE414C9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Heading3">
    <w:name w:val="heading 3"/>
    <w:basedOn w:val="Normal"/>
    <w:next w:val="Normal"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semiHidden/>
    <w:unhideWhenUsed/>
    <w:qFormat/>
    <w:pPr>
      <w:spacing w:beforeAutospacing="1" w:afterAutospacing="1"/>
      <w:jc w:val="left"/>
      <w:outlineLvl w:val="3"/>
    </w:pPr>
    <w:rPr>
      <w:rFonts w:ascii="SimSun" w:eastAsia="SimSun" w:hAnsi="SimSun" w:cs="Times New Roman" w:hint="eastAsia"/>
      <w:b/>
      <w:bCs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qFormat/>
    <w:rPr>
      <w:rFonts w:ascii="Arial" w:eastAsia="Arial" w:hAnsi="Arial" w:cs="Arial"/>
      <w:szCs w:val="21"/>
      <w:lang w:eastAsia="en-US"/>
    </w:rPr>
  </w:style>
  <w:style w:type="paragraph" w:styleId="HTMLPreformatted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Pr>
      <w:b/>
    </w:rPr>
  </w:style>
  <w:style w:type="paragraph" w:customStyle="1" w:styleId="TableText">
    <w:name w:val="Table Text"/>
    <w:basedOn w:val="Normal"/>
    <w:semiHidden/>
    <w:qFormat/>
    <w:rPr>
      <w:rFonts w:ascii="Arial" w:eastAsia="Arial" w:hAnsi="Arial" w:cs="Arial"/>
      <w:sz w:val="10"/>
      <w:szCs w:val="10"/>
      <w:lang w:eastAsia="en-US"/>
    </w:rPr>
  </w:style>
  <w:style w:type="table" w:customStyle="1" w:styleId="TableNormal1">
    <w:name w:val="Table Normal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9056</Words>
  <Characters>51620</Characters>
  <Application>Microsoft Office Word</Application>
  <DocSecurity>0</DocSecurity>
  <Lines>430</Lines>
  <Paragraphs>121</Paragraphs>
  <ScaleCrop>false</ScaleCrop>
  <Company/>
  <LinksUpToDate>false</LinksUpToDate>
  <CharactersWithSpaces>60555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w1501</dc:creator>
  <cp:lastModifiedBy>Geetha S P Iyyanar</cp:lastModifiedBy>
  <cp:revision>4</cp:revision>
  <dcterms:created xsi:type="dcterms:W3CDTF">2025-06-07T11:50:00Z</dcterms:created>
  <dcterms:modified xsi:type="dcterms:W3CDTF">2025-08-11T10:18:00Z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eyJoZGlkIjoiYmQ0MmUzOTIzMjEyZDU2NDE1ODcyYWMyMTBhMWVkNjciLCJ1c2VySWQiOiI5ODE0MzczOTYifQ==</vt:lpwstr>
  </property>
  <property fmtid="{D5CDD505-2E9C-101B-9397-08002B2CF9AE}" pid="4" name="ICV">
    <vt:lpwstr>21FB758D45FB4BE18B61E4680CADC5A7_12</vt:lpwstr>
  </property>
</Properties>
</file>