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B63A4" w14:textId="2C2A791C" w:rsidR="00B020AC" w:rsidRDefault="004B29A8" w:rsidP="001D6881">
      <w:pPr>
        <w:ind w:left="567" w:hanging="567"/>
        <w:rPr>
          <w:rFonts w:ascii="Times New Roman" w:hAnsi="Times New Roman" w:cs="Times New Roman"/>
          <w:b/>
          <w:bCs/>
          <w:color w:val="000000" w:themeColor="text1"/>
        </w:rPr>
      </w:pPr>
      <w:r w:rsidRPr="002C037C">
        <w:rPr>
          <w:rFonts w:ascii="Times New Roman" w:hAnsi="Times New Roman" w:cs="Times New Roman"/>
          <w:b/>
          <w:bCs/>
          <w:color w:val="000000" w:themeColor="text1"/>
        </w:rPr>
        <w:t xml:space="preserve">Appendix </w:t>
      </w:r>
      <w:r w:rsidR="00E616AA">
        <w:rPr>
          <w:rFonts w:ascii="Times New Roman" w:hAnsi="Times New Roman" w:cs="Times New Roman"/>
          <w:b/>
          <w:bCs/>
          <w:color w:val="000000" w:themeColor="text1"/>
        </w:rPr>
        <w:t>A</w:t>
      </w:r>
    </w:p>
    <w:p w14:paraId="7474F625" w14:textId="64EF4405" w:rsidR="00C9237F" w:rsidRPr="00C9237F" w:rsidRDefault="00C9237F" w:rsidP="00C9237F">
      <w:pPr>
        <w:ind w:left="567" w:hanging="567"/>
        <w:jc w:val="both"/>
        <w:rPr>
          <w:rFonts w:ascii="Times New Roman" w:hAnsi="Times New Roman" w:cs="Times New Roman"/>
          <w:color w:val="000000" w:themeColor="text1"/>
          <w:sz w:val="22"/>
          <w:szCs w:val="22"/>
        </w:rPr>
      </w:pPr>
      <w:r w:rsidRPr="00C9237F">
        <w:rPr>
          <w:rFonts w:ascii="Times New Roman" w:hAnsi="Times New Roman" w:cs="Times New Roman"/>
          <w:color w:val="000000" w:themeColor="text1"/>
          <w:sz w:val="22"/>
          <w:szCs w:val="22"/>
        </w:rPr>
        <w:t xml:space="preserve">The following are five illustrative </w:t>
      </w:r>
      <w:r w:rsidR="00B83317">
        <w:rPr>
          <w:rFonts w:ascii="Times New Roman" w:hAnsi="Times New Roman" w:cs="Times New Roman"/>
          <w:color w:val="000000" w:themeColor="text1"/>
          <w:sz w:val="22"/>
          <w:szCs w:val="22"/>
        </w:rPr>
        <w:t>examples</w:t>
      </w:r>
      <w:r w:rsidRPr="00C9237F">
        <w:rPr>
          <w:rFonts w:ascii="Times New Roman" w:hAnsi="Times New Roman" w:cs="Times New Roman"/>
          <w:color w:val="000000" w:themeColor="text1"/>
          <w:sz w:val="22"/>
          <w:szCs w:val="22"/>
        </w:rPr>
        <w:t xml:space="preserve"> of strategies within each domain: metacognition, resource management, cognition, motivation, and emotion.</w:t>
      </w:r>
    </w:p>
    <w:p w14:paraId="4E9CB71C" w14:textId="5929AD38" w:rsidR="00B90110" w:rsidRPr="001D6881" w:rsidRDefault="00E74A9F" w:rsidP="006B7F95">
      <w:pPr>
        <w:spacing w:line="276" w:lineRule="auto"/>
        <w:jc w:val="center"/>
        <w:rPr>
          <w:rFonts w:ascii="Times New Roman" w:hAnsi="Times New Roman" w:cs="Times New Roman"/>
          <w:b/>
          <w:bCs/>
          <w:color w:val="000000" w:themeColor="text1"/>
          <w:sz w:val="28"/>
          <w:szCs w:val="28"/>
        </w:rPr>
      </w:pPr>
      <w:r w:rsidRPr="001D6881">
        <w:rPr>
          <w:rFonts w:ascii="Times New Roman" w:hAnsi="Times New Roman" w:cs="Times New Roman"/>
          <w:b/>
          <w:bCs/>
          <w:color w:val="000000" w:themeColor="text1"/>
          <w:sz w:val="28"/>
          <w:szCs w:val="28"/>
        </w:rPr>
        <w:t xml:space="preserve">Domain: </w:t>
      </w:r>
      <w:proofErr w:type="spellStart"/>
      <w:r w:rsidRPr="001D6881">
        <w:rPr>
          <w:rFonts w:ascii="Times New Roman" w:hAnsi="Times New Roman" w:cs="Times New Roman"/>
          <w:b/>
          <w:bCs/>
          <w:color w:val="000000" w:themeColor="text1"/>
          <w:sz w:val="28"/>
          <w:szCs w:val="28"/>
        </w:rPr>
        <w:t>Metagcognition</w:t>
      </w:r>
      <w:proofErr w:type="spellEnd"/>
    </w:p>
    <w:p w14:paraId="57108877" w14:textId="77777777" w:rsidR="00B020AC" w:rsidRPr="00B020AC" w:rsidRDefault="001C46EA"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noProof/>
          <w:color w:val="000000" w:themeColor="text1"/>
          <w:sz w:val="22"/>
          <w:szCs w:val="22"/>
        </w:rPr>
        <w:drawing>
          <wp:inline distT="0" distB="0" distL="0" distR="0" wp14:anchorId="7DAA8526" wp14:editId="5970CF41">
            <wp:extent cx="1260000" cy="126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3BA1B452" w14:textId="1AE179F6" w:rsidR="006C79B5" w:rsidRPr="00B020AC" w:rsidRDefault="001C46EA"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fldChar w:fldCharType="begin"/>
      </w:r>
      <w:r w:rsidRPr="00B020AC">
        <w:rPr>
          <w:rFonts w:ascii="Times New Roman" w:hAnsi="Times New Roman" w:cs="Times New Roman"/>
          <w:color w:val="000000" w:themeColor="text1"/>
          <w:sz w:val="22"/>
          <w:szCs w:val="22"/>
        </w:rPr>
        <w:instrText xml:space="preserve"> INCLUDEPICTURE "/assets/Strategiensammlung Metakognition Bild.png" \* MERGEFORMATINET </w:instrText>
      </w:r>
      <w:r w:rsidR="00B9467D">
        <w:rPr>
          <w:rFonts w:ascii="Times New Roman" w:hAnsi="Times New Roman" w:cs="Times New Roman"/>
          <w:color w:val="000000" w:themeColor="text1"/>
          <w:sz w:val="22"/>
          <w:szCs w:val="22"/>
        </w:rPr>
        <w:fldChar w:fldCharType="separate"/>
      </w:r>
      <w:r w:rsidRPr="00B020AC">
        <w:rPr>
          <w:rFonts w:ascii="Times New Roman" w:hAnsi="Times New Roman" w:cs="Times New Roman"/>
          <w:color w:val="000000" w:themeColor="text1"/>
          <w:sz w:val="22"/>
          <w:szCs w:val="22"/>
        </w:rPr>
        <w:fldChar w:fldCharType="end"/>
      </w:r>
    </w:p>
    <w:tbl>
      <w:tblPr>
        <w:tblStyle w:val="Tabellenraster"/>
        <w:tblW w:w="0" w:type="auto"/>
        <w:tblLayout w:type="fixed"/>
        <w:tblLook w:val="04A0" w:firstRow="1" w:lastRow="0" w:firstColumn="1" w:lastColumn="0" w:noHBand="0" w:noVBand="1"/>
      </w:tblPr>
      <w:tblGrid>
        <w:gridCol w:w="3397"/>
        <w:gridCol w:w="5529"/>
        <w:gridCol w:w="2551"/>
        <w:gridCol w:w="2268"/>
      </w:tblGrid>
      <w:tr w:rsidR="00B020AC" w:rsidRPr="00B020AC" w14:paraId="55C5A6DA" w14:textId="378858D1" w:rsidTr="001D6881">
        <w:trPr>
          <w:trHeight w:val="300"/>
        </w:trPr>
        <w:tc>
          <w:tcPr>
            <w:tcW w:w="3397" w:type="dxa"/>
            <w:shd w:val="clear" w:color="auto" w:fill="BFBFBF" w:themeFill="background1" w:themeFillShade="BF"/>
          </w:tcPr>
          <w:p w14:paraId="0A9ABD10" w14:textId="32CE7CF1" w:rsidR="00B90110" w:rsidRPr="001D6881" w:rsidRDefault="00B90110" w:rsidP="006B7F95">
            <w:pPr>
              <w:spacing w:line="276" w:lineRule="auto"/>
              <w:jc w:val="both"/>
              <w:rPr>
                <w:rFonts w:ascii="Times New Roman" w:hAnsi="Times New Roman" w:cs="Times New Roman"/>
                <w:b/>
                <w:bCs/>
                <w:color w:val="000000" w:themeColor="text1"/>
                <w:sz w:val="22"/>
                <w:szCs w:val="22"/>
              </w:rPr>
            </w:pPr>
            <w:r w:rsidRPr="001D6881">
              <w:rPr>
                <w:rFonts w:ascii="Times New Roman" w:hAnsi="Times New Roman" w:cs="Times New Roman"/>
                <w:b/>
                <w:bCs/>
                <w:color w:val="000000" w:themeColor="text1"/>
                <w:sz w:val="22"/>
                <w:szCs w:val="22"/>
              </w:rPr>
              <w:t>Original strategy</w:t>
            </w:r>
          </w:p>
        </w:tc>
        <w:tc>
          <w:tcPr>
            <w:tcW w:w="5529" w:type="dxa"/>
            <w:shd w:val="clear" w:color="auto" w:fill="BFBFBF" w:themeFill="background1" w:themeFillShade="BF"/>
          </w:tcPr>
          <w:p w14:paraId="406E4CC6" w14:textId="0601B882" w:rsidR="00B90110" w:rsidRPr="001D6881" w:rsidRDefault="00B90110" w:rsidP="006B7F95">
            <w:pPr>
              <w:spacing w:line="276" w:lineRule="auto"/>
              <w:jc w:val="both"/>
              <w:rPr>
                <w:rFonts w:ascii="Times New Roman" w:hAnsi="Times New Roman" w:cs="Times New Roman"/>
                <w:b/>
                <w:bCs/>
                <w:color w:val="000000" w:themeColor="text1"/>
                <w:sz w:val="22"/>
                <w:szCs w:val="22"/>
              </w:rPr>
            </w:pPr>
            <w:r w:rsidRPr="001D6881">
              <w:rPr>
                <w:rFonts w:ascii="Times New Roman" w:hAnsi="Times New Roman" w:cs="Times New Roman"/>
                <w:b/>
                <w:bCs/>
                <w:color w:val="000000" w:themeColor="text1"/>
                <w:sz w:val="22"/>
                <w:szCs w:val="22"/>
              </w:rPr>
              <w:t>Adapted strategy</w:t>
            </w:r>
          </w:p>
        </w:tc>
        <w:tc>
          <w:tcPr>
            <w:tcW w:w="2551" w:type="dxa"/>
            <w:shd w:val="clear" w:color="auto" w:fill="BFBFBF" w:themeFill="background1" w:themeFillShade="BF"/>
          </w:tcPr>
          <w:p w14:paraId="7F0DF6E5" w14:textId="2DB13994" w:rsidR="00B90110" w:rsidRPr="001D6881" w:rsidRDefault="00753888" w:rsidP="006B7F95">
            <w:pPr>
              <w:spacing w:line="276" w:lineRule="auto"/>
              <w:jc w:val="both"/>
              <w:rPr>
                <w:rFonts w:ascii="Times New Roman" w:hAnsi="Times New Roman" w:cs="Times New Roman"/>
                <w:b/>
                <w:bCs/>
                <w:color w:val="000000" w:themeColor="text1"/>
                <w:sz w:val="22"/>
                <w:szCs w:val="22"/>
              </w:rPr>
            </w:pPr>
            <w:r w:rsidRPr="001D6881">
              <w:rPr>
                <w:rFonts w:ascii="Times New Roman" w:hAnsi="Times New Roman" w:cs="Times New Roman"/>
                <w:b/>
                <w:bCs/>
                <w:color w:val="000000" w:themeColor="text1"/>
                <w:sz w:val="22"/>
                <w:szCs w:val="22"/>
              </w:rPr>
              <w:t>Category</w:t>
            </w:r>
          </w:p>
        </w:tc>
        <w:tc>
          <w:tcPr>
            <w:tcW w:w="2268" w:type="dxa"/>
            <w:shd w:val="clear" w:color="auto" w:fill="BFBFBF" w:themeFill="background1" w:themeFillShade="BF"/>
          </w:tcPr>
          <w:p w14:paraId="04C40E90" w14:textId="66704216" w:rsidR="00B90110" w:rsidRPr="001D6881" w:rsidRDefault="00B90110" w:rsidP="006B7F95">
            <w:pPr>
              <w:spacing w:line="276" w:lineRule="auto"/>
              <w:jc w:val="both"/>
              <w:rPr>
                <w:rFonts w:ascii="Times New Roman" w:hAnsi="Times New Roman" w:cs="Times New Roman"/>
                <w:b/>
                <w:bCs/>
                <w:color w:val="000000" w:themeColor="text1"/>
                <w:sz w:val="22"/>
                <w:szCs w:val="22"/>
              </w:rPr>
            </w:pPr>
            <w:r w:rsidRPr="001D6881">
              <w:rPr>
                <w:rFonts w:ascii="Times New Roman" w:hAnsi="Times New Roman" w:cs="Times New Roman"/>
                <w:b/>
                <w:bCs/>
                <w:color w:val="000000" w:themeColor="text1"/>
                <w:sz w:val="22"/>
                <w:szCs w:val="22"/>
              </w:rPr>
              <w:t>Video</w:t>
            </w:r>
          </w:p>
        </w:tc>
      </w:tr>
      <w:tr w:rsidR="00B020AC" w:rsidRPr="00B020AC" w14:paraId="3F44EA68" w14:textId="706F6C79" w:rsidTr="001D6881">
        <w:trPr>
          <w:trHeight w:val="1701"/>
        </w:trPr>
        <w:tc>
          <w:tcPr>
            <w:tcW w:w="3397" w:type="dxa"/>
          </w:tcPr>
          <w:p w14:paraId="7BF76DC2" w14:textId="06D58FC5" w:rsidR="00B90110" w:rsidRPr="00B020AC" w:rsidRDefault="00B90110" w:rsidP="006B7F95">
            <w:pPr>
              <w:spacing w:line="276" w:lineRule="auto"/>
              <w:jc w:val="both"/>
              <w:rPr>
                <w:rFonts w:ascii="Times New Roman" w:hAnsi="Times New Roman" w:cs="Times New Roman"/>
                <w:color w:val="000000" w:themeColor="text1"/>
                <w:sz w:val="22"/>
                <w:szCs w:val="22"/>
                <w:lang w:val="de-CH"/>
              </w:rPr>
            </w:pPr>
            <w:r w:rsidRPr="00B020AC">
              <w:rPr>
                <w:rFonts w:ascii="Times New Roman" w:hAnsi="Times New Roman" w:cs="Times New Roman"/>
                <w:color w:val="000000" w:themeColor="text1"/>
                <w:sz w:val="22"/>
                <w:szCs w:val="22"/>
                <w:lang w:val="de-CH"/>
              </w:rPr>
              <w:t>Packe eine unangenehme Aufgabe zwischen zwei angenehmere. (</w:t>
            </w:r>
            <w:r w:rsidR="00B9467D">
              <w:rPr>
                <w:rFonts w:ascii="Times New Roman" w:hAnsi="Times New Roman" w:cs="Times New Roman"/>
                <w:color w:val="000000" w:themeColor="text1"/>
                <w:sz w:val="22"/>
                <w:szCs w:val="22"/>
                <w:lang w:val="de-CH"/>
              </w:rPr>
              <w:t>Metzger, 2017</w:t>
            </w:r>
            <w:r w:rsidRPr="00B020AC">
              <w:rPr>
                <w:rFonts w:ascii="Times New Roman" w:hAnsi="Times New Roman" w:cs="Times New Roman"/>
                <w:color w:val="000000" w:themeColor="text1"/>
                <w:sz w:val="22"/>
                <w:szCs w:val="22"/>
                <w:lang w:val="de-CH"/>
              </w:rPr>
              <w:t>)</w:t>
            </w:r>
          </w:p>
          <w:p w14:paraId="1A9ED62F" w14:textId="77777777" w:rsidR="00B90110" w:rsidRPr="00B020AC" w:rsidRDefault="00B90110" w:rsidP="006B7F95">
            <w:pPr>
              <w:spacing w:line="276" w:lineRule="auto"/>
              <w:jc w:val="both"/>
              <w:rPr>
                <w:rFonts w:ascii="Times New Roman" w:hAnsi="Times New Roman" w:cs="Times New Roman"/>
                <w:color w:val="000000" w:themeColor="text1"/>
                <w:sz w:val="22"/>
                <w:szCs w:val="22"/>
                <w:lang w:val="de-CH"/>
              </w:rPr>
            </w:pPr>
          </w:p>
        </w:tc>
        <w:tc>
          <w:tcPr>
            <w:tcW w:w="5529" w:type="dxa"/>
          </w:tcPr>
          <w:p w14:paraId="577DDDBB" w14:textId="267B0800" w:rsidR="00B90110" w:rsidRPr="00B020AC" w:rsidRDefault="00B90110"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Task management</w:t>
            </w:r>
          </w:p>
          <w:p w14:paraId="369A4359" w14:textId="331171C4" w:rsidR="00B90110" w:rsidRPr="00B020AC" w:rsidRDefault="00B90110"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Consider breaking up an unpleasant task with two more enjoyable tasks today. Aim to create a diversified work plan, and schedule the unpleasant task at a time that suits you best.</w:t>
            </w:r>
          </w:p>
        </w:tc>
        <w:tc>
          <w:tcPr>
            <w:tcW w:w="2551" w:type="dxa"/>
          </w:tcPr>
          <w:p w14:paraId="16EA8D8C" w14:textId="3F46363C" w:rsidR="00B90110" w:rsidRPr="00B020AC" w:rsidRDefault="00B90110"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Planning Strategies</w:t>
            </w:r>
          </w:p>
        </w:tc>
        <w:tc>
          <w:tcPr>
            <w:tcW w:w="2268" w:type="dxa"/>
          </w:tcPr>
          <w:p w14:paraId="7DA146B4" w14:textId="0796FACD" w:rsidR="00B90110" w:rsidRPr="00B020AC" w:rsidRDefault="00226A19" w:rsidP="00226A19">
            <w:pPr>
              <w:spacing w:line="276" w:lineRule="auto"/>
              <w:jc w:val="center"/>
              <w:rPr>
                <w:rFonts w:ascii="Times New Roman" w:hAnsi="Times New Roman" w:cs="Times New Roman"/>
                <w:color w:val="000000" w:themeColor="text1"/>
                <w:sz w:val="22"/>
                <w:szCs w:val="22"/>
              </w:rPr>
            </w:pPr>
            <w:r w:rsidRPr="00226A19">
              <w:rPr>
                <w:rFonts w:ascii="Times New Roman" w:hAnsi="Times New Roman" w:cs="Times New Roman"/>
                <w:noProof/>
                <w:color w:val="000000" w:themeColor="text1"/>
                <w:sz w:val="22"/>
                <w:szCs w:val="22"/>
              </w:rPr>
              <w:drawing>
                <wp:inline distT="0" distB="0" distL="0" distR="0" wp14:anchorId="46203A7F" wp14:editId="71FF2DBE">
                  <wp:extent cx="1080000" cy="1080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80000" cy="1080000"/>
                          </a:xfrm>
                          <a:prstGeom prst="rect">
                            <a:avLst/>
                          </a:prstGeom>
                        </pic:spPr>
                      </pic:pic>
                    </a:graphicData>
                  </a:graphic>
                </wp:inline>
              </w:drawing>
            </w:r>
          </w:p>
        </w:tc>
      </w:tr>
      <w:tr w:rsidR="00B020AC" w:rsidRPr="00B020AC" w14:paraId="438445FA" w14:textId="2F226532" w:rsidTr="001D6881">
        <w:trPr>
          <w:trHeight w:val="1701"/>
        </w:trPr>
        <w:tc>
          <w:tcPr>
            <w:tcW w:w="3397" w:type="dxa"/>
          </w:tcPr>
          <w:p w14:paraId="51E17A9C" w14:textId="795A59CD" w:rsidR="00B90110" w:rsidRPr="00B020AC" w:rsidRDefault="009B78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Formuliere selbst Fragen zu dem, was du gerade studierst.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782BF62A" w14:textId="77777777" w:rsidR="00B90110" w:rsidRPr="00B020AC" w:rsidRDefault="009B78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Questions upon questions</w:t>
            </w:r>
          </w:p>
          <w:p w14:paraId="225BC898" w14:textId="7AE36394" w:rsidR="009B781C" w:rsidRPr="00B020AC" w:rsidRDefault="009B78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Generate your own questions based on the material you've worked on today. Imagine you're creating a test for your classmates on this material - what questions would you ask?</w:t>
            </w:r>
          </w:p>
        </w:tc>
        <w:tc>
          <w:tcPr>
            <w:tcW w:w="2551" w:type="dxa"/>
          </w:tcPr>
          <w:p w14:paraId="34DDFEC9" w14:textId="564D6FE1" w:rsidR="00B90110" w:rsidRPr="00B020AC" w:rsidRDefault="009B78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Planning Strategies</w:t>
            </w:r>
          </w:p>
        </w:tc>
        <w:tc>
          <w:tcPr>
            <w:tcW w:w="2268" w:type="dxa"/>
          </w:tcPr>
          <w:p w14:paraId="5591081A" w14:textId="377A43C3" w:rsidR="00B90110" w:rsidRPr="00B020AC" w:rsidRDefault="00226A19" w:rsidP="00226A19">
            <w:pPr>
              <w:spacing w:line="276" w:lineRule="auto"/>
              <w:jc w:val="center"/>
              <w:rPr>
                <w:rFonts w:ascii="Times New Roman" w:hAnsi="Times New Roman" w:cs="Times New Roman"/>
                <w:color w:val="000000" w:themeColor="text1"/>
                <w:sz w:val="22"/>
                <w:szCs w:val="22"/>
              </w:rPr>
            </w:pPr>
            <w:r w:rsidRPr="00226A19">
              <w:rPr>
                <w:rFonts w:ascii="Times New Roman" w:hAnsi="Times New Roman" w:cs="Times New Roman"/>
                <w:noProof/>
                <w:color w:val="000000" w:themeColor="text1"/>
                <w:sz w:val="22"/>
                <w:szCs w:val="22"/>
              </w:rPr>
              <w:drawing>
                <wp:inline distT="0" distB="0" distL="0" distR="0" wp14:anchorId="688655E5" wp14:editId="38D09176">
                  <wp:extent cx="1080000" cy="1080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80000" cy="1080000"/>
                          </a:xfrm>
                          <a:prstGeom prst="rect">
                            <a:avLst/>
                          </a:prstGeom>
                        </pic:spPr>
                      </pic:pic>
                    </a:graphicData>
                  </a:graphic>
                </wp:inline>
              </w:drawing>
            </w:r>
          </w:p>
        </w:tc>
      </w:tr>
      <w:tr w:rsidR="00B020AC" w:rsidRPr="00B020AC" w14:paraId="644F430A" w14:textId="77777777" w:rsidTr="001D6881">
        <w:trPr>
          <w:trHeight w:val="1701"/>
        </w:trPr>
        <w:tc>
          <w:tcPr>
            <w:tcW w:w="3397" w:type="dxa"/>
          </w:tcPr>
          <w:p w14:paraId="53E9390A" w14:textId="57235871" w:rsidR="006C79B5" w:rsidRPr="00B020AC" w:rsidRDefault="006C79B5"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Bringe eine gewisse Regelmässigkeit in die alltäglichen Abläufe hinein, so dass du möglichst rasch auf fas Studium konzentrieren kannst.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354B885D" w14:textId="77777777" w:rsidR="006C79B5" w:rsidRPr="00B020AC" w:rsidRDefault="006C79B5"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Consistency</w:t>
            </w:r>
          </w:p>
          <w:p w14:paraId="353E0B2D" w14:textId="1FFFDD7D" w:rsidR="006C79B5" w:rsidRPr="00B020AC" w:rsidRDefault="006C79B5"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Today, try to establish a workflow routine that can help you focus more effectively on your tasks or learning materials.</w:t>
            </w:r>
          </w:p>
        </w:tc>
        <w:tc>
          <w:tcPr>
            <w:tcW w:w="2551" w:type="dxa"/>
          </w:tcPr>
          <w:p w14:paraId="283F8F52" w14:textId="673067E5" w:rsidR="006C79B5" w:rsidRPr="00B020AC" w:rsidRDefault="006C79B5"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Planning Strategies</w:t>
            </w:r>
          </w:p>
        </w:tc>
        <w:tc>
          <w:tcPr>
            <w:tcW w:w="2268" w:type="dxa"/>
          </w:tcPr>
          <w:p w14:paraId="296A0BB1" w14:textId="5EA4458F" w:rsidR="006C79B5" w:rsidRPr="00B020AC" w:rsidRDefault="00226A19" w:rsidP="00226A19">
            <w:pPr>
              <w:spacing w:line="276" w:lineRule="auto"/>
              <w:jc w:val="center"/>
              <w:rPr>
                <w:rFonts w:ascii="Times New Roman" w:hAnsi="Times New Roman" w:cs="Times New Roman"/>
                <w:color w:val="000000" w:themeColor="text1"/>
                <w:sz w:val="22"/>
                <w:szCs w:val="22"/>
              </w:rPr>
            </w:pPr>
            <w:r w:rsidRPr="00226A19">
              <w:rPr>
                <w:rFonts w:ascii="Times New Roman" w:hAnsi="Times New Roman" w:cs="Times New Roman"/>
                <w:noProof/>
                <w:color w:val="000000" w:themeColor="text1"/>
                <w:sz w:val="22"/>
                <w:szCs w:val="22"/>
              </w:rPr>
              <w:drawing>
                <wp:inline distT="0" distB="0" distL="0" distR="0" wp14:anchorId="5F0D6E11" wp14:editId="703EDFB5">
                  <wp:extent cx="1080000" cy="10800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80000" cy="1080000"/>
                          </a:xfrm>
                          <a:prstGeom prst="rect">
                            <a:avLst/>
                          </a:prstGeom>
                        </pic:spPr>
                      </pic:pic>
                    </a:graphicData>
                  </a:graphic>
                </wp:inline>
              </w:drawing>
            </w:r>
          </w:p>
        </w:tc>
      </w:tr>
      <w:tr w:rsidR="00B020AC" w:rsidRPr="00B020AC" w14:paraId="18A608AE" w14:textId="77777777" w:rsidTr="001D6881">
        <w:trPr>
          <w:trHeight w:val="1701"/>
        </w:trPr>
        <w:tc>
          <w:tcPr>
            <w:tcW w:w="3397" w:type="dxa"/>
          </w:tcPr>
          <w:p w14:paraId="20C88AC1" w14:textId="12C859F1" w:rsidR="009B781C" w:rsidRPr="00B020AC" w:rsidRDefault="009B78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lastRenderedPageBreak/>
              <w:t>Überlege dir aus Zeitgründen, welche Aufgaben du nur in Gedanken nochmals durchgehst und welche du noch einmal mündlich, schriftlich oder praktisch lösen solltest.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42C2B8AD" w14:textId="77777777" w:rsidR="009B781C" w:rsidRPr="00B020AC" w:rsidRDefault="009B78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Time management</w:t>
            </w:r>
          </w:p>
          <w:p w14:paraId="487FDE10" w14:textId="167BE416" w:rsidR="009B781C" w:rsidRPr="00B020AC" w:rsidRDefault="009B78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Consider, in light of time constraints, which material you will mentally review today, and whether you should adopt a different approach such as oral, written, or practical work.</w:t>
            </w:r>
          </w:p>
        </w:tc>
        <w:tc>
          <w:tcPr>
            <w:tcW w:w="2551" w:type="dxa"/>
          </w:tcPr>
          <w:p w14:paraId="6C76DE62" w14:textId="666642A4" w:rsidR="009B781C" w:rsidRPr="00B020AC" w:rsidRDefault="009B78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Monitoring Strategies</w:t>
            </w:r>
          </w:p>
        </w:tc>
        <w:tc>
          <w:tcPr>
            <w:tcW w:w="2268" w:type="dxa"/>
          </w:tcPr>
          <w:p w14:paraId="273E35E3" w14:textId="488A774B" w:rsidR="009B781C" w:rsidRPr="00B020AC" w:rsidRDefault="00226A19" w:rsidP="00226A19">
            <w:pPr>
              <w:spacing w:line="276" w:lineRule="auto"/>
              <w:jc w:val="center"/>
              <w:rPr>
                <w:rFonts w:ascii="Times New Roman" w:hAnsi="Times New Roman" w:cs="Times New Roman"/>
                <w:color w:val="000000" w:themeColor="text1"/>
                <w:sz w:val="22"/>
                <w:szCs w:val="22"/>
              </w:rPr>
            </w:pPr>
            <w:r w:rsidRPr="00226A19">
              <w:rPr>
                <w:rFonts w:ascii="Times New Roman" w:hAnsi="Times New Roman" w:cs="Times New Roman"/>
                <w:noProof/>
                <w:color w:val="000000" w:themeColor="text1"/>
                <w:sz w:val="22"/>
                <w:szCs w:val="22"/>
              </w:rPr>
              <w:drawing>
                <wp:inline distT="0" distB="0" distL="0" distR="0" wp14:anchorId="030F5AA2" wp14:editId="5C33AC40">
                  <wp:extent cx="1080000" cy="1080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80000" cy="1080000"/>
                          </a:xfrm>
                          <a:prstGeom prst="rect">
                            <a:avLst/>
                          </a:prstGeom>
                        </pic:spPr>
                      </pic:pic>
                    </a:graphicData>
                  </a:graphic>
                </wp:inline>
              </w:drawing>
            </w:r>
          </w:p>
        </w:tc>
      </w:tr>
      <w:tr w:rsidR="00B020AC" w:rsidRPr="00B020AC" w14:paraId="5B24136C" w14:textId="77777777" w:rsidTr="001D6881">
        <w:trPr>
          <w:trHeight w:val="1701"/>
        </w:trPr>
        <w:tc>
          <w:tcPr>
            <w:tcW w:w="3397" w:type="dxa"/>
          </w:tcPr>
          <w:p w14:paraId="60AE12F2" w14:textId="49517D8B" w:rsidR="009B781C" w:rsidRPr="00B020AC" w:rsidRDefault="009B78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Prüfe ganz gezielt dein Verstehen und Können.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p w14:paraId="59EE830C" w14:textId="77777777" w:rsidR="009B781C" w:rsidRPr="00B020AC" w:rsidRDefault="009B78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p>
        </w:tc>
        <w:tc>
          <w:tcPr>
            <w:tcW w:w="5529" w:type="dxa"/>
          </w:tcPr>
          <w:p w14:paraId="31578605" w14:textId="77777777" w:rsidR="009B781C" w:rsidRPr="00B020AC" w:rsidRDefault="009B78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Test yourself</w:t>
            </w:r>
          </w:p>
          <w:p w14:paraId="2E264E22" w14:textId="0D4DD2A5" w:rsidR="009B781C" w:rsidRPr="00B020AC" w:rsidRDefault="009B78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Deliberately test your comprehension and abilities today by using targeted exercises or short quizzes to showcase and verify your understanding as you answer questions.</w:t>
            </w:r>
          </w:p>
        </w:tc>
        <w:tc>
          <w:tcPr>
            <w:tcW w:w="2551" w:type="dxa"/>
          </w:tcPr>
          <w:p w14:paraId="0E9041FA" w14:textId="7D96B9A9" w:rsidR="009B781C" w:rsidRPr="00B020AC" w:rsidRDefault="009B78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Monitoring Strategies</w:t>
            </w:r>
          </w:p>
        </w:tc>
        <w:tc>
          <w:tcPr>
            <w:tcW w:w="2268" w:type="dxa"/>
          </w:tcPr>
          <w:p w14:paraId="4F3FBC35" w14:textId="69FB86F6" w:rsidR="009B781C" w:rsidRPr="00B020AC" w:rsidRDefault="00226A19" w:rsidP="00226A19">
            <w:pPr>
              <w:spacing w:line="276" w:lineRule="auto"/>
              <w:jc w:val="center"/>
              <w:rPr>
                <w:rFonts w:ascii="Times New Roman" w:hAnsi="Times New Roman" w:cs="Times New Roman"/>
                <w:color w:val="000000" w:themeColor="text1"/>
                <w:sz w:val="22"/>
                <w:szCs w:val="22"/>
              </w:rPr>
            </w:pPr>
            <w:r w:rsidRPr="00226A19">
              <w:rPr>
                <w:rFonts w:ascii="Times New Roman" w:hAnsi="Times New Roman" w:cs="Times New Roman"/>
                <w:noProof/>
                <w:color w:val="000000" w:themeColor="text1"/>
                <w:sz w:val="22"/>
                <w:szCs w:val="22"/>
              </w:rPr>
              <w:drawing>
                <wp:inline distT="0" distB="0" distL="0" distR="0" wp14:anchorId="71758978" wp14:editId="338AF3EB">
                  <wp:extent cx="1080000" cy="108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80000" cy="1080000"/>
                          </a:xfrm>
                          <a:prstGeom prst="rect">
                            <a:avLst/>
                          </a:prstGeom>
                        </pic:spPr>
                      </pic:pic>
                    </a:graphicData>
                  </a:graphic>
                </wp:inline>
              </w:drawing>
            </w:r>
          </w:p>
        </w:tc>
      </w:tr>
      <w:tr w:rsidR="001D6881" w:rsidRPr="00B020AC" w14:paraId="3B786D9C" w14:textId="77777777" w:rsidTr="00713CEF">
        <w:trPr>
          <w:trHeight w:val="300"/>
        </w:trPr>
        <w:tc>
          <w:tcPr>
            <w:tcW w:w="3397" w:type="dxa"/>
          </w:tcPr>
          <w:p w14:paraId="46EA1B4E" w14:textId="5F7BD989" w:rsidR="001D6881" w:rsidRPr="00B020AC" w:rsidRDefault="001D6881"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Pr>
                <w:rFonts w:eastAsiaTheme="minorHAnsi"/>
                <w:color w:val="000000" w:themeColor="text1"/>
                <w:sz w:val="22"/>
                <w:szCs w:val="22"/>
                <w:lang w:eastAsia="en-US"/>
              </w:rPr>
              <w:t>…</w:t>
            </w:r>
          </w:p>
        </w:tc>
        <w:tc>
          <w:tcPr>
            <w:tcW w:w="5529" w:type="dxa"/>
          </w:tcPr>
          <w:p w14:paraId="1E2651D6" w14:textId="5127A150" w:rsidR="001D6881" w:rsidRPr="00B020AC" w:rsidRDefault="001D6881" w:rsidP="006B7F95">
            <w:pPr>
              <w:spacing w:line="276" w:lineRule="auto"/>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c>
          <w:tcPr>
            <w:tcW w:w="2551" w:type="dxa"/>
          </w:tcPr>
          <w:p w14:paraId="3F1E31B2" w14:textId="417C6673" w:rsidR="001D6881" w:rsidRPr="00B020AC" w:rsidRDefault="001D6881" w:rsidP="006B7F95">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2268" w:type="dxa"/>
          </w:tcPr>
          <w:p w14:paraId="046540ED" w14:textId="6364C7D2" w:rsidR="001D6881" w:rsidRPr="00B020AC" w:rsidRDefault="001D6881" w:rsidP="006B7F95">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bl>
    <w:p w14:paraId="668D7A2A" w14:textId="77777777" w:rsidR="00713CEF" w:rsidRDefault="00713CEF" w:rsidP="006D0A54">
      <w:pPr>
        <w:spacing w:line="276" w:lineRule="auto"/>
        <w:rPr>
          <w:rFonts w:ascii="Times New Roman" w:hAnsi="Times New Roman" w:cs="Times New Roman"/>
          <w:b/>
          <w:bCs/>
          <w:color w:val="000000" w:themeColor="text1"/>
          <w:sz w:val="28"/>
          <w:szCs w:val="28"/>
        </w:rPr>
      </w:pPr>
    </w:p>
    <w:p w14:paraId="38F5D214" w14:textId="31856C03" w:rsidR="004C601C" w:rsidRPr="001D6881" w:rsidRDefault="004C601C" w:rsidP="00713CEF">
      <w:pPr>
        <w:spacing w:line="276" w:lineRule="auto"/>
        <w:jc w:val="center"/>
        <w:rPr>
          <w:rFonts w:ascii="Times New Roman" w:hAnsi="Times New Roman" w:cs="Times New Roman"/>
          <w:b/>
          <w:bCs/>
          <w:color w:val="000000" w:themeColor="text1"/>
          <w:sz w:val="28"/>
          <w:szCs w:val="28"/>
        </w:rPr>
      </w:pPr>
      <w:r w:rsidRPr="001D6881">
        <w:rPr>
          <w:rFonts w:ascii="Times New Roman" w:hAnsi="Times New Roman" w:cs="Times New Roman"/>
          <w:b/>
          <w:bCs/>
          <w:color w:val="000000" w:themeColor="text1"/>
          <w:sz w:val="28"/>
          <w:szCs w:val="28"/>
        </w:rPr>
        <w:t>Domain: Resource Management</w:t>
      </w:r>
    </w:p>
    <w:p w14:paraId="0C6695A5" w14:textId="77777777" w:rsidR="00B020AC" w:rsidRPr="00B020AC" w:rsidRDefault="004C601C"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noProof/>
          <w:color w:val="000000" w:themeColor="text1"/>
          <w:sz w:val="22"/>
          <w:szCs w:val="22"/>
        </w:rPr>
        <w:drawing>
          <wp:inline distT="0" distB="0" distL="0" distR="0" wp14:anchorId="034E737C" wp14:editId="73E035F2">
            <wp:extent cx="1260000" cy="126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49890C67" w14:textId="30501C9E" w:rsidR="004C601C" w:rsidRPr="00B020AC" w:rsidRDefault="004C601C"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fldChar w:fldCharType="begin"/>
      </w:r>
      <w:r w:rsidRPr="00B020AC">
        <w:rPr>
          <w:rFonts w:ascii="Times New Roman" w:hAnsi="Times New Roman" w:cs="Times New Roman"/>
          <w:color w:val="000000" w:themeColor="text1"/>
          <w:sz w:val="22"/>
          <w:szCs w:val="22"/>
        </w:rPr>
        <w:instrText xml:space="preserve"> INCLUDEPICTURE "/assets/Strategiensammlung Metakognition Bild.png" \* MERGEFORMATINET </w:instrText>
      </w:r>
      <w:r w:rsidR="00B9467D">
        <w:rPr>
          <w:rFonts w:ascii="Times New Roman" w:hAnsi="Times New Roman" w:cs="Times New Roman"/>
          <w:color w:val="000000" w:themeColor="text1"/>
          <w:sz w:val="22"/>
          <w:szCs w:val="22"/>
        </w:rPr>
        <w:fldChar w:fldCharType="separate"/>
      </w:r>
      <w:r w:rsidRPr="00B020AC">
        <w:rPr>
          <w:rFonts w:ascii="Times New Roman" w:hAnsi="Times New Roman" w:cs="Times New Roman"/>
          <w:color w:val="000000" w:themeColor="text1"/>
          <w:sz w:val="22"/>
          <w:szCs w:val="22"/>
        </w:rPr>
        <w:fldChar w:fldCharType="end"/>
      </w:r>
    </w:p>
    <w:tbl>
      <w:tblPr>
        <w:tblStyle w:val="Tabellenraster"/>
        <w:tblW w:w="0" w:type="auto"/>
        <w:tblLook w:val="04A0" w:firstRow="1" w:lastRow="0" w:firstColumn="1" w:lastColumn="0" w:noHBand="0" w:noVBand="1"/>
      </w:tblPr>
      <w:tblGrid>
        <w:gridCol w:w="3397"/>
        <w:gridCol w:w="5529"/>
        <w:gridCol w:w="2551"/>
        <w:gridCol w:w="2268"/>
      </w:tblGrid>
      <w:tr w:rsidR="00B020AC" w:rsidRPr="00B020AC" w14:paraId="2D6A185A" w14:textId="77777777" w:rsidTr="001D6881">
        <w:trPr>
          <w:trHeight w:val="300"/>
        </w:trPr>
        <w:tc>
          <w:tcPr>
            <w:tcW w:w="3397" w:type="dxa"/>
            <w:shd w:val="clear" w:color="auto" w:fill="BFBFBF" w:themeFill="background1" w:themeFillShade="BF"/>
          </w:tcPr>
          <w:p w14:paraId="29AD9BAB" w14:textId="7777777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Original strategy</w:t>
            </w:r>
          </w:p>
        </w:tc>
        <w:tc>
          <w:tcPr>
            <w:tcW w:w="5529" w:type="dxa"/>
            <w:shd w:val="clear" w:color="auto" w:fill="BFBFBF" w:themeFill="background1" w:themeFillShade="BF"/>
          </w:tcPr>
          <w:p w14:paraId="0439B735" w14:textId="7777777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Adapted strategy</w:t>
            </w:r>
          </w:p>
        </w:tc>
        <w:tc>
          <w:tcPr>
            <w:tcW w:w="2551" w:type="dxa"/>
            <w:shd w:val="clear" w:color="auto" w:fill="BFBFBF" w:themeFill="background1" w:themeFillShade="BF"/>
          </w:tcPr>
          <w:p w14:paraId="353615B1" w14:textId="04E51251" w:rsidR="004C601C" w:rsidRPr="00B020AC" w:rsidRDefault="00753888"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Category</w:t>
            </w:r>
          </w:p>
        </w:tc>
        <w:tc>
          <w:tcPr>
            <w:tcW w:w="2268" w:type="dxa"/>
            <w:shd w:val="clear" w:color="auto" w:fill="BFBFBF" w:themeFill="background1" w:themeFillShade="BF"/>
          </w:tcPr>
          <w:p w14:paraId="76EAEBEF" w14:textId="7777777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Video</w:t>
            </w:r>
          </w:p>
        </w:tc>
      </w:tr>
      <w:tr w:rsidR="00B020AC" w:rsidRPr="00B020AC" w14:paraId="4EB67361" w14:textId="77777777" w:rsidTr="001D6881">
        <w:trPr>
          <w:trHeight w:val="1701"/>
        </w:trPr>
        <w:tc>
          <w:tcPr>
            <w:tcW w:w="3397" w:type="dxa"/>
          </w:tcPr>
          <w:p w14:paraId="68CFD95F" w14:textId="1A5D91AA" w:rsidR="004C601C" w:rsidRPr="00B020AC" w:rsidRDefault="004C601C" w:rsidP="006B7F95">
            <w:pPr>
              <w:pStyle w:val="paragraph"/>
              <w:spacing w:before="0" w:beforeAutospacing="0" w:after="0" w:afterAutospacing="0" w:line="276" w:lineRule="auto"/>
              <w:jc w:val="both"/>
              <w:textAlignment w:val="baseline"/>
              <w:rPr>
                <w:rFonts w:eastAsiaTheme="minorHAnsi"/>
                <w:color w:val="000000" w:themeColor="text1"/>
                <w:sz w:val="22"/>
                <w:szCs w:val="22"/>
                <w:lang w:val="en-US" w:eastAsia="en-US"/>
              </w:rPr>
            </w:pPr>
            <w:r w:rsidRPr="00B020AC">
              <w:rPr>
                <w:rFonts w:eastAsiaTheme="minorHAnsi"/>
                <w:color w:val="000000" w:themeColor="text1"/>
                <w:sz w:val="22"/>
                <w:szCs w:val="22"/>
                <w:lang w:val="en-US" w:eastAsia="en-US"/>
              </w:rPr>
              <w:t>I usually study in a place where I can concentrate on my course work. (</w:t>
            </w:r>
            <w:proofErr w:type="spellStart"/>
            <w:r w:rsidRPr="00B020AC">
              <w:rPr>
                <w:rFonts w:eastAsiaTheme="minorHAnsi"/>
                <w:color w:val="000000" w:themeColor="text1"/>
                <w:sz w:val="22"/>
                <w:szCs w:val="22"/>
                <w:lang w:val="en-US" w:eastAsia="en-US"/>
              </w:rPr>
              <w:t>Printrich</w:t>
            </w:r>
            <w:proofErr w:type="spellEnd"/>
            <w:r w:rsidRPr="00B020AC">
              <w:rPr>
                <w:rFonts w:eastAsiaTheme="minorHAnsi"/>
                <w:color w:val="000000" w:themeColor="text1"/>
                <w:sz w:val="22"/>
                <w:szCs w:val="22"/>
                <w:lang w:val="en-US" w:eastAsia="en-US"/>
              </w:rPr>
              <w:t xml:space="preserve"> et al., 1991)</w:t>
            </w:r>
          </w:p>
          <w:p w14:paraId="3CFA97CB" w14:textId="77777777" w:rsidR="004C601C" w:rsidRPr="00B020AC" w:rsidRDefault="004C601C" w:rsidP="006B7F95">
            <w:pPr>
              <w:spacing w:line="276" w:lineRule="auto"/>
              <w:jc w:val="both"/>
              <w:rPr>
                <w:rFonts w:ascii="Times New Roman" w:hAnsi="Times New Roman" w:cs="Times New Roman"/>
                <w:color w:val="000000" w:themeColor="text1"/>
                <w:sz w:val="22"/>
                <w:szCs w:val="22"/>
              </w:rPr>
            </w:pPr>
          </w:p>
        </w:tc>
        <w:tc>
          <w:tcPr>
            <w:tcW w:w="5529" w:type="dxa"/>
          </w:tcPr>
          <w:p w14:paraId="2BF2A1EB" w14:textId="7777777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Flow space</w:t>
            </w:r>
          </w:p>
          <w:p w14:paraId="6E7ACD03" w14:textId="12A9F79C"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Take a moment today and think: Where is your work space at which can you focus the best? Are you already at your ideal work space or is there a possibility to move there?</w:t>
            </w:r>
          </w:p>
        </w:tc>
        <w:tc>
          <w:tcPr>
            <w:tcW w:w="2551" w:type="dxa"/>
          </w:tcPr>
          <w:p w14:paraId="7817D06A" w14:textId="1D8CCEC7"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Learning environment</w:t>
            </w:r>
          </w:p>
        </w:tc>
        <w:tc>
          <w:tcPr>
            <w:tcW w:w="2268" w:type="dxa"/>
          </w:tcPr>
          <w:p w14:paraId="44A37B1A" w14:textId="58212105" w:rsidR="004C601C" w:rsidRPr="00B020AC" w:rsidRDefault="00F62753" w:rsidP="00226A19">
            <w:pPr>
              <w:spacing w:line="276" w:lineRule="auto"/>
              <w:jc w:val="center"/>
              <w:rPr>
                <w:rFonts w:ascii="Times New Roman" w:hAnsi="Times New Roman" w:cs="Times New Roman"/>
                <w:color w:val="000000" w:themeColor="text1"/>
                <w:sz w:val="22"/>
                <w:szCs w:val="22"/>
              </w:rPr>
            </w:pPr>
            <w:r w:rsidRPr="00F62753">
              <w:rPr>
                <w:rFonts w:ascii="Times New Roman" w:hAnsi="Times New Roman" w:cs="Times New Roman"/>
                <w:noProof/>
                <w:color w:val="000000" w:themeColor="text1"/>
                <w:sz w:val="22"/>
                <w:szCs w:val="22"/>
              </w:rPr>
              <w:drawing>
                <wp:inline distT="0" distB="0" distL="0" distR="0" wp14:anchorId="09FC9EFA" wp14:editId="0D5DD127">
                  <wp:extent cx="1080000" cy="1080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80000" cy="1080000"/>
                          </a:xfrm>
                          <a:prstGeom prst="rect">
                            <a:avLst/>
                          </a:prstGeom>
                        </pic:spPr>
                      </pic:pic>
                    </a:graphicData>
                  </a:graphic>
                </wp:inline>
              </w:drawing>
            </w:r>
          </w:p>
        </w:tc>
      </w:tr>
      <w:tr w:rsidR="00B020AC" w:rsidRPr="00B020AC" w14:paraId="2A2AABB4" w14:textId="77777777" w:rsidTr="001D6881">
        <w:trPr>
          <w:trHeight w:val="1701"/>
        </w:trPr>
        <w:tc>
          <w:tcPr>
            <w:tcW w:w="3397" w:type="dxa"/>
          </w:tcPr>
          <w:p w14:paraId="2FD3E00D" w14:textId="75A17690" w:rsidR="004C601C" w:rsidRPr="00B020AC" w:rsidRDefault="004C60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lastRenderedPageBreak/>
              <w:t>Bemühe dich um Kontakte zu einigen Mitstudierenden im gleichen Semester, so dass ihr euch gegenseitig informieren und unterstützen könnt.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7FEF6C8B" w14:textId="7777777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Connections</w:t>
            </w:r>
          </w:p>
          <w:p w14:paraId="6E472D15" w14:textId="224C2E42"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Make an effort to connect with classmates who are in the same class as you. This way, you can inform and support each other.</w:t>
            </w:r>
          </w:p>
        </w:tc>
        <w:tc>
          <w:tcPr>
            <w:tcW w:w="2551" w:type="dxa"/>
          </w:tcPr>
          <w:p w14:paraId="3B998114" w14:textId="5F976654"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Help seeking</w:t>
            </w:r>
          </w:p>
        </w:tc>
        <w:tc>
          <w:tcPr>
            <w:tcW w:w="2268" w:type="dxa"/>
          </w:tcPr>
          <w:p w14:paraId="0AF9BF40" w14:textId="070ED017" w:rsidR="004C601C" w:rsidRPr="00B020AC" w:rsidRDefault="00F62753" w:rsidP="00226A19">
            <w:pPr>
              <w:spacing w:line="276" w:lineRule="auto"/>
              <w:jc w:val="center"/>
              <w:rPr>
                <w:rFonts w:ascii="Times New Roman" w:hAnsi="Times New Roman" w:cs="Times New Roman"/>
                <w:color w:val="000000" w:themeColor="text1"/>
                <w:sz w:val="22"/>
                <w:szCs w:val="22"/>
              </w:rPr>
            </w:pPr>
            <w:r w:rsidRPr="00F62753">
              <w:rPr>
                <w:rFonts w:ascii="Times New Roman" w:hAnsi="Times New Roman" w:cs="Times New Roman"/>
                <w:noProof/>
                <w:color w:val="000000" w:themeColor="text1"/>
                <w:sz w:val="22"/>
                <w:szCs w:val="22"/>
              </w:rPr>
              <w:drawing>
                <wp:inline distT="0" distB="0" distL="0" distR="0" wp14:anchorId="5E51B72E" wp14:editId="61C6D567">
                  <wp:extent cx="1080000" cy="108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80000" cy="1080000"/>
                          </a:xfrm>
                          <a:prstGeom prst="rect">
                            <a:avLst/>
                          </a:prstGeom>
                        </pic:spPr>
                      </pic:pic>
                    </a:graphicData>
                  </a:graphic>
                </wp:inline>
              </w:drawing>
            </w:r>
          </w:p>
        </w:tc>
      </w:tr>
      <w:tr w:rsidR="00B020AC" w:rsidRPr="00B020AC" w14:paraId="710406CB" w14:textId="77777777" w:rsidTr="001D6881">
        <w:trPr>
          <w:trHeight w:val="1701"/>
        </w:trPr>
        <w:tc>
          <w:tcPr>
            <w:tcW w:w="3397" w:type="dxa"/>
          </w:tcPr>
          <w:p w14:paraId="2390473F" w14:textId="322A4819" w:rsidR="004C601C" w:rsidRPr="00C9237F" w:rsidRDefault="004C60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 xml:space="preserve">Ziehe eine zusätzliche Quelle bei, also. </w:t>
            </w:r>
            <w:r w:rsidRPr="00C9237F">
              <w:rPr>
                <w:rFonts w:eastAsiaTheme="minorHAnsi"/>
                <w:color w:val="000000" w:themeColor="text1"/>
                <w:sz w:val="22"/>
                <w:szCs w:val="22"/>
                <w:lang w:eastAsia="en-US"/>
              </w:rPr>
              <w:t>Z.B. ein Wörterbuch, ein Lexikon, ein anderer Text, ein/e Mitstudierende/r. (</w:t>
            </w:r>
            <w:r w:rsidR="00B9467D">
              <w:rPr>
                <w:rFonts w:eastAsiaTheme="minorHAnsi"/>
                <w:color w:val="000000" w:themeColor="text1"/>
                <w:sz w:val="22"/>
                <w:szCs w:val="22"/>
                <w:lang w:eastAsia="en-US"/>
              </w:rPr>
              <w:t>Metzger, 2017</w:t>
            </w:r>
            <w:r w:rsidRPr="00C9237F">
              <w:rPr>
                <w:rFonts w:eastAsiaTheme="minorHAnsi"/>
                <w:color w:val="000000" w:themeColor="text1"/>
                <w:sz w:val="22"/>
                <w:szCs w:val="22"/>
                <w:lang w:eastAsia="en-US"/>
              </w:rPr>
              <w:t>)</w:t>
            </w:r>
          </w:p>
        </w:tc>
        <w:tc>
          <w:tcPr>
            <w:tcW w:w="5529" w:type="dxa"/>
          </w:tcPr>
          <w:p w14:paraId="64DEBF6A" w14:textId="28AC54A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Peer support</w:t>
            </w:r>
          </w:p>
          <w:p w14:paraId="710A0F47" w14:textId="7638622E"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Communicate with your classmates and ask for help if you are stuck on a task, or just in general regarding any subject matter.</w:t>
            </w:r>
          </w:p>
        </w:tc>
        <w:tc>
          <w:tcPr>
            <w:tcW w:w="2551" w:type="dxa"/>
          </w:tcPr>
          <w:p w14:paraId="29F91D5E" w14:textId="6C1B84E8"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Help seeking</w:t>
            </w:r>
          </w:p>
        </w:tc>
        <w:tc>
          <w:tcPr>
            <w:tcW w:w="2268" w:type="dxa"/>
          </w:tcPr>
          <w:p w14:paraId="54E85B51" w14:textId="617397CD" w:rsidR="004C601C" w:rsidRPr="00B020AC" w:rsidRDefault="009178AB" w:rsidP="00226A19">
            <w:pPr>
              <w:spacing w:line="276" w:lineRule="auto"/>
              <w:jc w:val="center"/>
              <w:rPr>
                <w:rFonts w:ascii="Times New Roman" w:hAnsi="Times New Roman" w:cs="Times New Roman"/>
                <w:color w:val="000000" w:themeColor="text1"/>
                <w:sz w:val="22"/>
                <w:szCs w:val="22"/>
              </w:rPr>
            </w:pPr>
            <w:r w:rsidRPr="009178AB">
              <w:rPr>
                <w:rFonts w:ascii="Times New Roman" w:hAnsi="Times New Roman" w:cs="Times New Roman"/>
                <w:noProof/>
                <w:color w:val="000000" w:themeColor="text1"/>
                <w:sz w:val="22"/>
                <w:szCs w:val="22"/>
              </w:rPr>
              <w:drawing>
                <wp:inline distT="0" distB="0" distL="0" distR="0" wp14:anchorId="2A9378B4" wp14:editId="137D0BBD">
                  <wp:extent cx="1080000" cy="108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80000" cy="1080000"/>
                          </a:xfrm>
                          <a:prstGeom prst="rect">
                            <a:avLst/>
                          </a:prstGeom>
                        </pic:spPr>
                      </pic:pic>
                    </a:graphicData>
                  </a:graphic>
                </wp:inline>
              </w:drawing>
            </w:r>
          </w:p>
        </w:tc>
      </w:tr>
      <w:tr w:rsidR="00B020AC" w:rsidRPr="00B020AC" w14:paraId="3CDAEED5" w14:textId="77777777" w:rsidTr="001D6881">
        <w:trPr>
          <w:trHeight w:val="1701"/>
        </w:trPr>
        <w:tc>
          <w:tcPr>
            <w:tcW w:w="3397" w:type="dxa"/>
          </w:tcPr>
          <w:p w14:paraId="08256E91" w14:textId="0F505077" w:rsidR="004C601C" w:rsidRPr="00B020AC" w:rsidRDefault="004C60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Belohne dich selbst und geniesse den Erfolg</w:t>
            </w:r>
            <w:r w:rsidR="00B9467D">
              <w:rPr>
                <w:rFonts w:eastAsiaTheme="minorHAnsi"/>
                <w:color w:val="000000" w:themeColor="text1"/>
                <w:sz w:val="22"/>
                <w:szCs w:val="22"/>
                <w:lang w:eastAsia="en-US"/>
              </w:rPr>
              <w:t>.</w:t>
            </w:r>
            <w:r w:rsidRPr="00B020AC">
              <w:rPr>
                <w:rFonts w:eastAsiaTheme="minorHAnsi"/>
                <w:color w:val="000000" w:themeColor="text1"/>
                <w:sz w:val="22"/>
                <w:szCs w:val="22"/>
                <w:lang w:eastAsia="en-US"/>
              </w:rPr>
              <w:t xml:space="preserve">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0194FD8A" w14:textId="77777777" w:rsidR="004C601C" w:rsidRPr="00B020AC" w:rsidRDefault="004C601C"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Small successes</w:t>
            </w:r>
          </w:p>
          <w:p w14:paraId="1F0F60A2" w14:textId="3CB7EBCD"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Reward yourself if you have achieved today's learning goals. Even small successes should be celebrated.</w:t>
            </w:r>
          </w:p>
        </w:tc>
        <w:tc>
          <w:tcPr>
            <w:tcW w:w="2551" w:type="dxa"/>
          </w:tcPr>
          <w:p w14:paraId="2BFAE3EB" w14:textId="504B7646"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Effort</w:t>
            </w:r>
          </w:p>
        </w:tc>
        <w:tc>
          <w:tcPr>
            <w:tcW w:w="2268" w:type="dxa"/>
          </w:tcPr>
          <w:p w14:paraId="530689A2" w14:textId="5944299F" w:rsidR="004C601C" w:rsidRPr="00B020AC" w:rsidRDefault="009178AB" w:rsidP="00226A19">
            <w:pPr>
              <w:spacing w:line="276" w:lineRule="auto"/>
              <w:jc w:val="center"/>
              <w:rPr>
                <w:rFonts w:ascii="Times New Roman" w:hAnsi="Times New Roman" w:cs="Times New Roman"/>
                <w:color w:val="000000" w:themeColor="text1"/>
                <w:sz w:val="22"/>
                <w:szCs w:val="22"/>
              </w:rPr>
            </w:pPr>
            <w:r w:rsidRPr="009178AB">
              <w:rPr>
                <w:rFonts w:ascii="Times New Roman" w:hAnsi="Times New Roman" w:cs="Times New Roman"/>
                <w:noProof/>
                <w:color w:val="000000" w:themeColor="text1"/>
                <w:sz w:val="22"/>
                <w:szCs w:val="22"/>
              </w:rPr>
              <w:drawing>
                <wp:inline distT="0" distB="0" distL="0" distR="0" wp14:anchorId="26FD99B9" wp14:editId="4A6779A2">
                  <wp:extent cx="1080000" cy="1080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80000" cy="1080000"/>
                          </a:xfrm>
                          <a:prstGeom prst="rect">
                            <a:avLst/>
                          </a:prstGeom>
                        </pic:spPr>
                      </pic:pic>
                    </a:graphicData>
                  </a:graphic>
                </wp:inline>
              </w:drawing>
            </w:r>
          </w:p>
        </w:tc>
      </w:tr>
      <w:tr w:rsidR="00B020AC" w:rsidRPr="00B020AC" w14:paraId="7CCCA1DF" w14:textId="77777777" w:rsidTr="001D6881">
        <w:trPr>
          <w:trHeight w:val="1701"/>
        </w:trPr>
        <w:tc>
          <w:tcPr>
            <w:tcW w:w="3397" w:type="dxa"/>
          </w:tcPr>
          <w:p w14:paraId="23D80E14" w14:textId="3AD8DDC2" w:rsidR="004C601C" w:rsidRPr="00B020AC" w:rsidRDefault="004C601C"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Entspannungsübungen: Schliesse die Augen, atme ganz ruhig und fest durch, zähle innerlich bis zehn, und öffne die Augen wieder.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66CBED1C" w14:textId="77777777" w:rsidR="004C601C" w:rsidRPr="00B020AC" w:rsidRDefault="009D488B"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Stop and pause</w:t>
            </w:r>
          </w:p>
          <w:p w14:paraId="32A0D28F" w14:textId="38EFF939" w:rsidR="009D488B" w:rsidRPr="00B020AC" w:rsidRDefault="009D488B"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Remember to take short breaks throughout your work or study session. Close your eyes, take deep and steady breaths, count to ten internally, and then open your eyes again.</w:t>
            </w:r>
          </w:p>
        </w:tc>
        <w:tc>
          <w:tcPr>
            <w:tcW w:w="2551" w:type="dxa"/>
          </w:tcPr>
          <w:p w14:paraId="062478DF" w14:textId="6938C5C3" w:rsidR="004C601C" w:rsidRPr="00B020AC" w:rsidRDefault="004C601C"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Effort / Attention</w:t>
            </w:r>
          </w:p>
          <w:p w14:paraId="5EBA81C1" w14:textId="2588A4BC" w:rsidR="009D488B" w:rsidRPr="00B020AC" w:rsidRDefault="009D488B" w:rsidP="006B7F95">
            <w:pPr>
              <w:spacing w:line="276" w:lineRule="auto"/>
              <w:jc w:val="both"/>
              <w:rPr>
                <w:rFonts w:ascii="Times New Roman" w:hAnsi="Times New Roman" w:cs="Times New Roman"/>
                <w:color w:val="000000" w:themeColor="text1"/>
                <w:sz w:val="22"/>
                <w:szCs w:val="22"/>
              </w:rPr>
            </w:pPr>
          </w:p>
        </w:tc>
        <w:tc>
          <w:tcPr>
            <w:tcW w:w="2268" w:type="dxa"/>
          </w:tcPr>
          <w:p w14:paraId="34109FBB" w14:textId="0740247D" w:rsidR="004C601C" w:rsidRPr="00B020AC" w:rsidRDefault="001264B0" w:rsidP="00226A19">
            <w:pPr>
              <w:spacing w:line="276" w:lineRule="auto"/>
              <w:jc w:val="center"/>
              <w:rPr>
                <w:rFonts w:ascii="Times New Roman" w:hAnsi="Times New Roman" w:cs="Times New Roman"/>
                <w:color w:val="000000" w:themeColor="text1"/>
                <w:sz w:val="22"/>
                <w:szCs w:val="22"/>
              </w:rPr>
            </w:pPr>
            <w:r w:rsidRPr="001264B0">
              <w:rPr>
                <w:rFonts w:ascii="Times New Roman" w:hAnsi="Times New Roman" w:cs="Times New Roman"/>
                <w:noProof/>
                <w:color w:val="000000" w:themeColor="text1"/>
                <w:sz w:val="22"/>
                <w:szCs w:val="22"/>
              </w:rPr>
              <w:drawing>
                <wp:inline distT="0" distB="0" distL="0" distR="0" wp14:anchorId="42C47B3E" wp14:editId="3DF8EC71">
                  <wp:extent cx="1080000" cy="10800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80000" cy="1080000"/>
                          </a:xfrm>
                          <a:prstGeom prst="rect">
                            <a:avLst/>
                          </a:prstGeom>
                        </pic:spPr>
                      </pic:pic>
                    </a:graphicData>
                  </a:graphic>
                </wp:inline>
              </w:drawing>
            </w:r>
          </w:p>
        </w:tc>
      </w:tr>
      <w:tr w:rsidR="001D6881" w:rsidRPr="00B020AC" w14:paraId="7775FCFF" w14:textId="77777777" w:rsidTr="00713CEF">
        <w:trPr>
          <w:trHeight w:val="295"/>
        </w:trPr>
        <w:tc>
          <w:tcPr>
            <w:tcW w:w="3397" w:type="dxa"/>
          </w:tcPr>
          <w:p w14:paraId="03931C63" w14:textId="33062449" w:rsidR="001D6881" w:rsidRPr="00B020AC" w:rsidRDefault="001D6881" w:rsidP="001D6881">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Pr>
                <w:rFonts w:eastAsiaTheme="minorHAnsi"/>
                <w:color w:val="000000" w:themeColor="text1"/>
                <w:sz w:val="22"/>
                <w:szCs w:val="22"/>
                <w:lang w:eastAsia="en-US"/>
              </w:rPr>
              <w:t>…</w:t>
            </w:r>
          </w:p>
        </w:tc>
        <w:tc>
          <w:tcPr>
            <w:tcW w:w="5529" w:type="dxa"/>
          </w:tcPr>
          <w:p w14:paraId="3DB4BAB0" w14:textId="0DAAC3B0" w:rsidR="001D6881" w:rsidRPr="00B020AC" w:rsidRDefault="001D6881" w:rsidP="001D6881">
            <w:pPr>
              <w:spacing w:line="276" w:lineRule="auto"/>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c>
          <w:tcPr>
            <w:tcW w:w="2551" w:type="dxa"/>
          </w:tcPr>
          <w:p w14:paraId="596AB8AB" w14:textId="6B21EF22" w:rsidR="001D6881" w:rsidRPr="00B020AC" w:rsidRDefault="001D6881" w:rsidP="001D6881">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2268" w:type="dxa"/>
          </w:tcPr>
          <w:p w14:paraId="6E3B63F1" w14:textId="0FDFCE09" w:rsidR="001D6881" w:rsidRPr="00B020AC" w:rsidRDefault="001D6881" w:rsidP="001D6881">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bl>
    <w:p w14:paraId="247C934B" w14:textId="77777777" w:rsidR="006B7F95" w:rsidRPr="00B020AC" w:rsidRDefault="006B7F95" w:rsidP="006B7F95">
      <w:pPr>
        <w:spacing w:line="276" w:lineRule="auto"/>
        <w:jc w:val="both"/>
        <w:rPr>
          <w:rFonts w:ascii="Times New Roman" w:hAnsi="Times New Roman" w:cs="Times New Roman"/>
          <w:b/>
          <w:bCs/>
          <w:color w:val="000000" w:themeColor="text1"/>
          <w:sz w:val="22"/>
          <w:szCs w:val="22"/>
        </w:rPr>
      </w:pPr>
    </w:p>
    <w:p w14:paraId="05D7DBF0" w14:textId="7B82809E" w:rsidR="00713CEF" w:rsidRDefault="00713CEF" w:rsidP="00713CEF">
      <w:pPr>
        <w:spacing w:line="276" w:lineRule="auto"/>
        <w:rPr>
          <w:rFonts w:ascii="Times New Roman" w:hAnsi="Times New Roman" w:cs="Times New Roman"/>
          <w:b/>
          <w:bCs/>
          <w:color w:val="000000" w:themeColor="text1"/>
          <w:sz w:val="28"/>
          <w:szCs w:val="28"/>
        </w:rPr>
      </w:pPr>
    </w:p>
    <w:p w14:paraId="588D2967" w14:textId="3A7A45EF" w:rsidR="006D0A54" w:rsidRDefault="006D0A54" w:rsidP="00713CEF">
      <w:pPr>
        <w:spacing w:line="276" w:lineRule="auto"/>
        <w:rPr>
          <w:rFonts w:ascii="Times New Roman" w:hAnsi="Times New Roman" w:cs="Times New Roman"/>
          <w:b/>
          <w:bCs/>
          <w:color w:val="000000" w:themeColor="text1"/>
          <w:sz w:val="28"/>
          <w:szCs w:val="28"/>
        </w:rPr>
      </w:pPr>
    </w:p>
    <w:p w14:paraId="7FD9C2C7" w14:textId="60124E24" w:rsidR="006D0A54" w:rsidRDefault="006D0A54" w:rsidP="00713CEF">
      <w:pPr>
        <w:spacing w:line="276" w:lineRule="auto"/>
        <w:rPr>
          <w:rFonts w:ascii="Times New Roman" w:hAnsi="Times New Roman" w:cs="Times New Roman"/>
          <w:b/>
          <w:bCs/>
          <w:color w:val="000000" w:themeColor="text1"/>
          <w:sz w:val="28"/>
          <w:szCs w:val="28"/>
        </w:rPr>
      </w:pPr>
    </w:p>
    <w:p w14:paraId="3BA49151" w14:textId="77777777" w:rsidR="00880280" w:rsidRDefault="00880280" w:rsidP="00880280">
      <w:pPr>
        <w:spacing w:line="276" w:lineRule="auto"/>
        <w:rPr>
          <w:rFonts w:ascii="Times New Roman" w:hAnsi="Times New Roman" w:cs="Times New Roman"/>
          <w:b/>
          <w:bCs/>
          <w:color w:val="000000" w:themeColor="text1"/>
          <w:sz w:val="28"/>
          <w:szCs w:val="28"/>
        </w:rPr>
      </w:pPr>
    </w:p>
    <w:p w14:paraId="797EA9ED" w14:textId="295EF9DE" w:rsidR="00A0250A" w:rsidRPr="001D6881" w:rsidRDefault="00A0250A" w:rsidP="00880280">
      <w:pPr>
        <w:spacing w:line="276" w:lineRule="auto"/>
        <w:jc w:val="center"/>
        <w:rPr>
          <w:rFonts w:ascii="Times New Roman" w:hAnsi="Times New Roman" w:cs="Times New Roman"/>
          <w:b/>
          <w:bCs/>
          <w:color w:val="000000" w:themeColor="text1"/>
          <w:sz w:val="28"/>
          <w:szCs w:val="28"/>
        </w:rPr>
      </w:pPr>
      <w:r w:rsidRPr="001D6881">
        <w:rPr>
          <w:rFonts w:ascii="Times New Roman" w:hAnsi="Times New Roman" w:cs="Times New Roman"/>
          <w:b/>
          <w:bCs/>
          <w:color w:val="000000" w:themeColor="text1"/>
          <w:sz w:val="28"/>
          <w:szCs w:val="28"/>
        </w:rPr>
        <w:lastRenderedPageBreak/>
        <w:t>Domain: Cognition</w:t>
      </w:r>
    </w:p>
    <w:p w14:paraId="29A8EDF5" w14:textId="77777777" w:rsidR="00B020AC" w:rsidRPr="00B020AC" w:rsidRDefault="00A0250A"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noProof/>
          <w:color w:val="000000" w:themeColor="text1"/>
          <w:sz w:val="22"/>
          <w:szCs w:val="22"/>
        </w:rPr>
        <w:drawing>
          <wp:inline distT="0" distB="0" distL="0" distR="0" wp14:anchorId="73F893BC" wp14:editId="3B36A1E4">
            <wp:extent cx="1260000" cy="126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0B49D91E" w14:textId="56878FEA" w:rsidR="00A0250A" w:rsidRPr="00B020AC" w:rsidRDefault="00A0250A"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fldChar w:fldCharType="begin"/>
      </w:r>
      <w:r w:rsidRPr="00B020AC">
        <w:rPr>
          <w:rFonts w:ascii="Times New Roman" w:hAnsi="Times New Roman" w:cs="Times New Roman"/>
          <w:color w:val="000000" w:themeColor="text1"/>
          <w:sz w:val="22"/>
          <w:szCs w:val="22"/>
        </w:rPr>
        <w:instrText xml:space="preserve"> INCLUDEPICTURE "/assets/Strategiensammlung Metakognition Bild.png" \* MERGEFORMATINET </w:instrText>
      </w:r>
      <w:r w:rsidR="00B9467D">
        <w:rPr>
          <w:rFonts w:ascii="Times New Roman" w:hAnsi="Times New Roman" w:cs="Times New Roman"/>
          <w:color w:val="000000" w:themeColor="text1"/>
          <w:sz w:val="22"/>
          <w:szCs w:val="22"/>
        </w:rPr>
        <w:fldChar w:fldCharType="separate"/>
      </w:r>
      <w:r w:rsidRPr="00B020AC">
        <w:rPr>
          <w:rFonts w:ascii="Times New Roman" w:hAnsi="Times New Roman" w:cs="Times New Roman"/>
          <w:color w:val="000000" w:themeColor="text1"/>
          <w:sz w:val="22"/>
          <w:szCs w:val="22"/>
        </w:rPr>
        <w:fldChar w:fldCharType="end"/>
      </w:r>
    </w:p>
    <w:tbl>
      <w:tblPr>
        <w:tblStyle w:val="Tabellenraster"/>
        <w:tblW w:w="0" w:type="auto"/>
        <w:tblLook w:val="04A0" w:firstRow="1" w:lastRow="0" w:firstColumn="1" w:lastColumn="0" w:noHBand="0" w:noVBand="1"/>
      </w:tblPr>
      <w:tblGrid>
        <w:gridCol w:w="3397"/>
        <w:gridCol w:w="5529"/>
        <w:gridCol w:w="2551"/>
        <w:gridCol w:w="2268"/>
      </w:tblGrid>
      <w:tr w:rsidR="00B020AC" w:rsidRPr="00B020AC" w14:paraId="27CBE0DF" w14:textId="77777777" w:rsidTr="001D6881">
        <w:tc>
          <w:tcPr>
            <w:tcW w:w="3397" w:type="dxa"/>
            <w:shd w:val="clear" w:color="auto" w:fill="BFBFBF" w:themeFill="background1" w:themeFillShade="BF"/>
          </w:tcPr>
          <w:p w14:paraId="2B1B1CA8"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Original strategy</w:t>
            </w:r>
          </w:p>
        </w:tc>
        <w:tc>
          <w:tcPr>
            <w:tcW w:w="5529" w:type="dxa"/>
            <w:shd w:val="clear" w:color="auto" w:fill="BFBFBF" w:themeFill="background1" w:themeFillShade="BF"/>
          </w:tcPr>
          <w:p w14:paraId="4A271AD1"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Adapted strategy</w:t>
            </w:r>
          </w:p>
        </w:tc>
        <w:tc>
          <w:tcPr>
            <w:tcW w:w="2551" w:type="dxa"/>
            <w:shd w:val="clear" w:color="auto" w:fill="BFBFBF" w:themeFill="background1" w:themeFillShade="BF"/>
          </w:tcPr>
          <w:p w14:paraId="593CB032" w14:textId="06D952B3" w:rsidR="00A0250A" w:rsidRPr="00B020AC" w:rsidRDefault="00753888"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Category</w:t>
            </w:r>
          </w:p>
        </w:tc>
        <w:tc>
          <w:tcPr>
            <w:tcW w:w="2268" w:type="dxa"/>
            <w:shd w:val="clear" w:color="auto" w:fill="BFBFBF" w:themeFill="background1" w:themeFillShade="BF"/>
          </w:tcPr>
          <w:p w14:paraId="08405A11"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Video</w:t>
            </w:r>
          </w:p>
        </w:tc>
      </w:tr>
      <w:tr w:rsidR="00B020AC" w:rsidRPr="00B020AC" w14:paraId="72063A54" w14:textId="77777777" w:rsidTr="001D6881">
        <w:trPr>
          <w:trHeight w:val="1701"/>
        </w:trPr>
        <w:tc>
          <w:tcPr>
            <w:tcW w:w="3397" w:type="dxa"/>
          </w:tcPr>
          <w:p w14:paraId="429948D1" w14:textId="64B61700"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Lese oder löse die Aufgabe nochmals, aber langsamer.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p w14:paraId="3759EC7D" w14:textId="77777777" w:rsidR="00A0250A" w:rsidRPr="00B020AC" w:rsidRDefault="00A0250A" w:rsidP="006B7F95">
            <w:pPr>
              <w:spacing w:line="276" w:lineRule="auto"/>
              <w:jc w:val="both"/>
              <w:rPr>
                <w:rFonts w:ascii="Times New Roman" w:hAnsi="Times New Roman" w:cs="Times New Roman"/>
                <w:color w:val="000000" w:themeColor="text1"/>
                <w:sz w:val="22"/>
                <w:szCs w:val="22"/>
                <w:lang w:val="de-CH"/>
              </w:rPr>
            </w:pPr>
          </w:p>
        </w:tc>
        <w:tc>
          <w:tcPr>
            <w:tcW w:w="5529" w:type="dxa"/>
          </w:tcPr>
          <w:p w14:paraId="45A8AB4C" w14:textId="666718E0"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Slow dow</w:t>
            </w:r>
            <w:r w:rsidR="00B020AC">
              <w:rPr>
                <w:rFonts w:ascii="Times New Roman" w:hAnsi="Times New Roman" w:cs="Times New Roman"/>
                <w:b/>
                <w:bCs/>
                <w:color w:val="000000" w:themeColor="text1"/>
                <w:sz w:val="22"/>
                <w:szCs w:val="22"/>
              </w:rPr>
              <w:t>n</w:t>
            </w:r>
          </w:p>
          <w:p w14:paraId="0FB25663" w14:textId="3EEA84A9"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Revisit the study material from today by going over it once more. This could involve re-reading the text or attempting the task again. Make sure to take enough time and take breaks intermittently.</w:t>
            </w:r>
          </w:p>
        </w:tc>
        <w:tc>
          <w:tcPr>
            <w:tcW w:w="2551" w:type="dxa"/>
          </w:tcPr>
          <w:p w14:paraId="47A8C591" w14:textId="45F025CE"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Organizational Strategies / Repetition Strategies</w:t>
            </w:r>
          </w:p>
        </w:tc>
        <w:tc>
          <w:tcPr>
            <w:tcW w:w="2268" w:type="dxa"/>
          </w:tcPr>
          <w:p w14:paraId="30B02EF5" w14:textId="172BC196" w:rsidR="00A0250A" w:rsidRPr="00B020AC" w:rsidRDefault="001264B0" w:rsidP="00226A19">
            <w:pPr>
              <w:spacing w:line="276" w:lineRule="auto"/>
              <w:jc w:val="center"/>
              <w:rPr>
                <w:rFonts w:ascii="Times New Roman" w:hAnsi="Times New Roman" w:cs="Times New Roman"/>
                <w:color w:val="000000" w:themeColor="text1"/>
                <w:sz w:val="22"/>
                <w:szCs w:val="22"/>
              </w:rPr>
            </w:pPr>
            <w:r w:rsidRPr="001264B0">
              <w:rPr>
                <w:rFonts w:ascii="Times New Roman" w:hAnsi="Times New Roman" w:cs="Times New Roman"/>
                <w:noProof/>
                <w:color w:val="000000" w:themeColor="text1"/>
                <w:sz w:val="22"/>
                <w:szCs w:val="22"/>
              </w:rPr>
              <w:drawing>
                <wp:inline distT="0" distB="0" distL="0" distR="0" wp14:anchorId="04AE62A6" wp14:editId="7C901308">
                  <wp:extent cx="1080000" cy="108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80000" cy="1080000"/>
                          </a:xfrm>
                          <a:prstGeom prst="rect">
                            <a:avLst/>
                          </a:prstGeom>
                        </pic:spPr>
                      </pic:pic>
                    </a:graphicData>
                  </a:graphic>
                </wp:inline>
              </w:drawing>
            </w:r>
          </w:p>
        </w:tc>
      </w:tr>
      <w:tr w:rsidR="00B020AC" w:rsidRPr="00B020AC" w14:paraId="51F468E3" w14:textId="77777777" w:rsidTr="001D6881">
        <w:trPr>
          <w:trHeight w:val="1701"/>
        </w:trPr>
        <w:tc>
          <w:tcPr>
            <w:tcW w:w="3397" w:type="dxa"/>
          </w:tcPr>
          <w:p w14:paraId="4E9809B8" w14:textId="06425CC4"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Erzähle das Gelesene oder Gehörte in eigenen Worten.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p w14:paraId="3743966A" w14:textId="77777777"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p>
        </w:tc>
        <w:tc>
          <w:tcPr>
            <w:tcW w:w="5529" w:type="dxa"/>
          </w:tcPr>
          <w:p w14:paraId="2326636C"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In my own words</w:t>
            </w:r>
          </w:p>
          <w:p w14:paraId="36EE2345" w14:textId="46732C50"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Summarize what you've read and heard in your own words. Consider how you would explain the study material to your classmates.</w:t>
            </w:r>
          </w:p>
        </w:tc>
        <w:tc>
          <w:tcPr>
            <w:tcW w:w="2551" w:type="dxa"/>
          </w:tcPr>
          <w:p w14:paraId="68CBE1D6" w14:textId="4B77DE24"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Organizational Strategies</w:t>
            </w:r>
          </w:p>
        </w:tc>
        <w:tc>
          <w:tcPr>
            <w:tcW w:w="2268" w:type="dxa"/>
          </w:tcPr>
          <w:p w14:paraId="70A3AB6D" w14:textId="7B50F960" w:rsidR="00A0250A" w:rsidRPr="00B020AC" w:rsidRDefault="001264B0" w:rsidP="00226A19">
            <w:pPr>
              <w:spacing w:line="276" w:lineRule="auto"/>
              <w:jc w:val="center"/>
              <w:rPr>
                <w:rFonts w:ascii="Times New Roman" w:hAnsi="Times New Roman" w:cs="Times New Roman"/>
                <w:color w:val="000000" w:themeColor="text1"/>
                <w:sz w:val="22"/>
                <w:szCs w:val="22"/>
              </w:rPr>
            </w:pPr>
            <w:r w:rsidRPr="001264B0">
              <w:rPr>
                <w:rFonts w:ascii="Times New Roman" w:hAnsi="Times New Roman" w:cs="Times New Roman"/>
                <w:noProof/>
                <w:color w:val="000000" w:themeColor="text1"/>
                <w:sz w:val="22"/>
                <w:szCs w:val="22"/>
              </w:rPr>
              <w:drawing>
                <wp:inline distT="0" distB="0" distL="0" distR="0" wp14:anchorId="6C7BD6F3" wp14:editId="75981420">
                  <wp:extent cx="1080000" cy="10800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80000" cy="1080000"/>
                          </a:xfrm>
                          <a:prstGeom prst="rect">
                            <a:avLst/>
                          </a:prstGeom>
                        </pic:spPr>
                      </pic:pic>
                    </a:graphicData>
                  </a:graphic>
                </wp:inline>
              </w:drawing>
            </w:r>
          </w:p>
        </w:tc>
      </w:tr>
      <w:tr w:rsidR="00B020AC" w:rsidRPr="00B020AC" w14:paraId="609B1902" w14:textId="77777777" w:rsidTr="001D6881">
        <w:trPr>
          <w:trHeight w:val="1701"/>
        </w:trPr>
        <w:tc>
          <w:tcPr>
            <w:tcW w:w="3397" w:type="dxa"/>
          </w:tcPr>
          <w:p w14:paraId="2EE020D3" w14:textId="45B6F8A6"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val="en-US" w:eastAsia="en-US"/>
              </w:rPr>
            </w:pPr>
            <w:r w:rsidRPr="00B020AC">
              <w:rPr>
                <w:rFonts w:eastAsiaTheme="minorHAnsi"/>
                <w:color w:val="000000" w:themeColor="text1"/>
                <w:sz w:val="22"/>
                <w:szCs w:val="22"/>
                <w:lang w:eastAsia="en-US"/>
              </w:rPr>
              <w:t xml:space="preserve">Fasse etwas auf das Wesentliche zusammen. </w:t>
            </w:r>
            <w:r w:rsidRPr="00C9237F">
              <w:rPr>
                <w:rFonts w:eastAsiaTheme="minorHAnsi"/>
                <w:color w:val="000000" w:themeColor="text1"/>
                <w:sz w:val="22"/>
                <w:szCs w:val="22"/>
                <w:lang w:eastAsia="en-US"/>
              </w:rPr>
              <w:t xml:space="preserve">Skizziere das Wesentliche nochmals in Form von Mindmaps oder Concept Maps. </w:t>
            </w:r>
            <w:r w:rsidRPr="00B020AC">
              <w:rPr>
                <w:rFonts w:eastAsiaTheme="minorHAnsi"/>
                <w:color w:val="000000" w:themeColor="text1"/>
                <w:sz w:val="22"/>
                <w:szCs w:val="22"/>
                <w:lang w:val="en-US" w:eastAsia="en-US"/>
              </w:rPr>
              <w:t>(</w:t>
            </w:r>
            <w:r w:rsidR="00B9467D">
              <w:rPr>
                <w:rFonts w:eastAsiaTheme="minorHAnsi"/>
                <w:color w:val="000000" w:themeColor="text1"/>
                <w:sz w:val="22"/>
                <w:szCs w:val="22"/>
                <w:lang w:val="en-US" w:eastAsia="en-US"/>
              </w:rPr>
              <w:t>Metzger, 2017</w:t>
            </w:r>
            <w:r w:rsidRPr="00B020AC">
              <w:rPr>
                <w:rFonts w:eastAsiaTheme="minorHAnsi"/>
                <w:color w:val="000000" w:themeColor="text1"/>
                <w:sz w:val="22"/>
                <w:szCs w:val="22"/>
                <w:lang w:val="en-US" w:eastAsia="en-US"/>
              </w:rPr>
              <w:t>)</w:t>
            </w:r>
          </w:p>
        </w:tc>
        <w:tc>
          <w:tcPr>
            <w:tcW w:w="5529" w:type="dxa"/>
          </w:tcPr>
          <w:p w14:paraId="3A0F9CBB"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Focus on the essential</w:t>
            </w:r>
          </w:p>
          <w:p w14:paraId="6757FC04" w14:textId="5091E631"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Summarize the study material by identifying its core components. Create mind maps or concept maps to outline the key concepts. Research suitable tools that you can use to make mind maps or concept maps, and experiment with different options to find the one that works best for you.</w:t>
            </w:r>
          </w:p>
        </w:tc>
        <w:tc>
          <w:tcPr>
            <w:tcW w:w="2551" w:type="dxa"/>
          </w:tcPr>
          <w:p w14:paraId="356C1C97" w14:textId="0838BAD9"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Organizational Strategies</w:t>
            </w:r>
          </w:p>
        </w:tc>
        <w:tc>
          <w:tcPr>
            <w:tcW w:w="2268" w:type="dxa"/>
          </w:tcPr>
          <w:p w14:paraId="0F919F5B" w14:textId="023CD789" w:rsidR="00A0250A"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73255EEF" wp14:editId="247EEE22">
                  <wp:extent cx="1080000" cy="108000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080000" cy="1080000"/>
                          </a:xfrm>
                          <a:prstGeom prst="rect">
                            <a:avLst/>
                          </a:prstGeom>
                        </pic:spPr>
                      </pic:pic>
                    </a:graphicData>
                  </a:graphic>
                </wp:inline>
              </w:drawing>
            </w:r>
          </w:p>
        </w:tc>
      </w:tr>
      <w:tr w:rsidR="00B020AC" w:rsidRPr="00B020AC" w14:paraId="3AA8CF7E" w14:textId="77777777" w:rsidTr="001D6881">
        <w:trPr>
          <w:trHeight w:val="1701"/>
        </w:trPr>
        <w:tc>
          <w:tcPr>
            <w:tcW w:w="3397" w:type="dxa"/>
          </w:tcPr>
          <w:p w14:paraId="7E1D78E7" w14:textId="1129E559"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lastRenderedPageBreak/>
              <w:t>Suche Beziehungen zwischen Neuen und Bekannten, indem due abklärst, was du schon weisst und was du vom neuen Lerninhalt erwartest</w:t>
            </w:r>
            <w:r w:rsidR="00B9467D">
              <w:rPr>
                <w:rFonts w:eastAsiaTheme="minorHAnsi"/>
                <w:color w:val="000000" w:themeColor="text1"/>
                <w:sz w:val="22"/>
                <w:szCs w:val="22"/>
                <w:lang w:eastAsia="en-US"/>
              </w:rPr>
              <w:t>.</w:t>
            </w:r>
            <w:r w:rsidRPr="00B020AC">
              <w:rPr>
                <w:rFonts w:eastAsiaTheme="minorHAnsi"/>
                <w:color w:val="000000" w:themeColor="text1"/>
                <w:sz w:val="22"/>
                <w:szCs w:val="22"/>
                <w:lang w:eastAsia="en-US"/>
              </w:rPr>
              <w:t xml:space="preserve">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p w14:paraId="649EEB3A" w14:textId="77777777"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p>
        </w:tc>
        <w:tc>
          <w:tcPr>
            <w:tcW w:w="5529" w:type="dxa"/>
          </w:tcPr>
          <w:p w14:paraId="4DC5EBF6"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Connecting new and old</w:t>
            </w:r>
          </w:p>
          <w:p w14:paraId="3FB2EDBB" w14:textId="4DA09FA3"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Improve your understanding of new material by exploring the relationship between what you already know and what you expect to learn from it. Take the time to clarify your existing knowledge and your expectations for the new content.</w:t>
            </w:r>
          </w:p>
        </w:tc>
        <w:tc>
          <w:tcPr>
            <w:tcW w:w="2551" w:type="dxa"/>
          </w:tcPr>
          <w:p w14:paraId="4E56FAB8" w14:textId="26190CD4"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Elaboration Strategies</w:t>
            </w:r>
          </w:p>
        </w:tc>
        <w:tc>
          <w:tcPr>
            <w:tcW w:w="2268" w:type="dxa"/>
          </w:tcPr>
          <w:p w14:paraId="79DD523C" w14:textId="76E5C87B" w:rsidR="00A0250A"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68490E91" wp14:editId="62C7D68A">
                  <wp:extent cx="1080000" cy="10800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80000" cy="1080000"/>
                          </a:xfrm>
                          <a:prstGeom prst="rect">
                            <a:avLst/>
                          </a:prstGeom>
                        </pic:spPr>
                      </pic:pic>
                    </a:graphicData>
                  </a:graphic>
                </wp:inline>
              </w:drawing>
            </w:r>
          </w:p>
        </w:tc>
      </w:tr>
      <w:tr w:rsidR="00B020AC" w:rsidRPr="00B020AC" w14:paraId="2F19A539" w14:textId="77777777" w:rsidTr="001D6881">
        <w:trPr>
          <w:trHeight w:val="1701"/>
        </w:trPr>
        <w:tc>
          <w:tcPr>
            <w:tcW w:w="3397" w:type="dxa"/>
          </w:tcPr>
          <w:p w14:paraId="78BE3B01" w14:textId="7CD8DDE5" w:rsidR="00A0250A" w:rsidRPr="00B020AC" w:rsidRDefault="00A0250A"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Lese dich in die Thematik schon vor der Lehrveranstaltung ein, damit du in der Lehrveranstaltung erleben kannst, dass du bereits einiges weisst.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07F027E4"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I know that</w:t>
            </w:r>
          </w:p>
          <w:p w14:paraId="34EA9066" w14:textId="728915D1"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To actively engage during class and build on your existing knowledge, it's advisable to read up on the topic before the lesson if possible.</w:t>
            </w:r>
          </w:p>
        </w:tc>
        <w:tc>
          <w:tcPr>
            <w:tcW w:w="2551" w:type="dxa"/>
          </w:tcPr>
          <w:p w14:paraId="25B2566C" w14:textId="1016F561" w:rsidR="00A0250A" w:rsidRPr="00B020AC" w:rsidRDefault="00A0250A"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Elaboration Strategies</w:t>
            </w:r>
          </w:p>
        </w:tc>
        <w:tc>
          <w:tcPr>
            <w:tcW w:w="2268" w:type="dxa"/>
          </w:tcPr>
          <w:p w14:paraId="45AA3E02" w14:textId="6310A9F4" w:rsidR="00A0250A"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1154DEC5" wp14:editId="119C18AF">
                  <wp:extent cx="1080000" cy="108000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80000" cy="1080000"/>
                          </a:xfrm>
                          <a:prstGeom prst="rect">
                            <a:avLst/>
                          </a:prstGeom>
                        </pic:spPr>
                      </pic:pic>
                    </a:graphicData>
                  </a:graphic>
                </wp:inline>
              </w:drawing>
            </w:r>
          </w:p>
        </w:tc>
      </w:tr>
      <w:tr w:rsidR="001D6881" w:rsidRPr="00B020AC" w14:paraId="31FEDB80" w14:textId="77777777" w:rsidTr="00713CEF">
        <w:trPr>
          <w:trHeight w:val="300"/>
        </w:trPr>
        <w:tc>
          <w:tcPr>
            <w:tcW w:w="3397" w:type="dxa"/>
          </w:tcPr>
          <w:p w14:paraId="42672DB2" w14:textId="7F2CD3C3" w:rsidR="001D6881" w:rsidRPr="00B020AC" w:rsidRDefault="001D6881" w:rsidP="001D6881">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Pr>
                <w:rFonts w:eastAsiaTheme="minorHAnsi"/>
                <w:color w:val="000000" w:themeColor="text1"/>
                <w:sz w:val="22"/>
                <w:szCs w:val="22"/>
                <w:lang w:eastAsia="en-US"/>
              </w:rPr>
              <w:t>…</w:t>
            </w:r>
          </w:p>
        </w:tc>
        <w:tc>
          <w:tcPr>
            <w:tcW w:w="5529" w:type="dxa"/>
          </w:tcPr>
          <w:p w14:paraId="0B50EF2B" w14:textId="75C4CA4F" w:rsidR="001D6881" w:rsidRPr="00B020AC" w:rsidRDefault="001D6881" w:rsidP="001D6881">
            <w:pPr>
              <w:spacing w:line="276" w:lineRule="auto"/>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c>
          <w:tcPr>
            <w:tcW w:w="2551" w:type="dxa"/>
          </w:tcPr>
          <w:p w14:paraId="3AF3EE82" w14:textId="19923D40" w:rsidR="001D6881" w:rsidRPr="00B020AC" w:rsidRDefault="001D6881" w:rsidP="001D6881">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2268" w:type="dxa"/>
          </w:tcPr>
          <w:p w14:paraId="3B11B94F" w14:textId="1A44802B" w:rsidR="001D6881" w:rsidRPr="00B020AC" w:rsidRDefault="001D6881" w:rsidP="001D6881">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bl>
    <w:p w14:paraId="2F778A84" w14:textId="77777777" w:rsidR="006D0A54" w:rsidRDefault="006D0A54" w:rsidP="00B020AC">
      <w:pPr>
        <w:spacing w:line="276" w:lineRule="auto"/>
        <w:jc w:val="center"/>
        <w:rPr>
          <w:rFonts w:ascii="Times New Roman" w:hAnsi="Times New Roman" w:cs="Times New Roman"/>
          <w:b/>
          <w:bCs/>
          <w:color w:val="000000" w:themeColor="text1"/>
          <w:sz w:val="28"/>
          <w:szCs w:val="28"/>
        </w:rPr>
      </w:pPr>
    </w:p>
    <w:p w14:paraId="1D84820E" w14:textId="46AFA317" w:rsidR="00A0250A" w:rsidRPr="001D6881" w:rsidRDefault="00A0250A" w:rsidP="00B020AC">
      <w:pPr>
        <w:spacing w:line="276" w:lineRule="auto"/>
        <w:jc w:val="center"/>
        <w:rPr>
          <w:rFonts w:ascii="Times New Roman" w:hAnsi="Times New Roman" w:cs="Times New Roman"/>
          <w:b/>
          <w:bCs/>
          <w:color w:val="000000" w:themeColor="text1"/>
          <w:sz w:val="28"/>
          <w:szCs w:val="28"/>
        </w:rPr>
      </w:pPr>
      <w:r w:rsidRPr="001D6881">
        <w:rPr>
          <w:rFonts w:ascii="Times New Roman" w:hAnsi="Times New Roman" w:cs="Times New Roman"/>
          <w:b/>
          <w:bCs/>
          <w:color w:val="000000" w:themeColor="text1"/>
          <w:sz w:val="28"/>
          <w:szCs w:val="28"/>
        </w:rPr>
        <w:t xml:space="preserve">Domain: </w:t>
      </w:r>
      <w:r w:rsidR="00935806" w:rsidRPr="001D6881">
        <w:rPr>
          <w:rFonts w:ascii="Times New Roman" w:hAnsi="Times New Roman" w:cs="Times New Roman"/>
          <w:b/>
          <w:bCs/>
          <w:color w:val="000000" w:themeColor="text1"/>
          <w:sz w:val="28"/>
          <w:szCs w:val="28"/>
        </w:rPr>
        <w:t>Motivation</w:t>
      </w:r>
    </w:p>
    <w:p w14:paraId="163DDFC0" w14:textId="77777777" w:rsidR="00B020AC" w:rsidRPr="00B020AC" w:rsidRDefault="00A0250A"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noProof/>
          <w:color w:val="000000" w:themeColor="text1"/>
          <w:sz w:val="22"/>
          <w:szCs w:val="22"/>
        </w:rPr>
        <w:drawing>
          <wp:inline distT="0" distB="0" distL="0" distR="0" wp14:anchorId="7C9D951E" wp14:editId="49C0B5F5">
            <wp:extent cx="1260000" cy="1260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7F7E1CE3" w14:textId="50BDA3B3" w:rsidR="00A0250A" w:rsidRPr="00B020AC" w:rsidRDefault="00A0250A"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fldChar w:fldCharType="begin"/>
      </w:r>
      <w:r w:rsidRPr="00B020AC">
        <w:rPr>
          <w:rFonts w:ascii="Times New Roman" w:hAnsi="Times New Roman" w:cs="Times New Roman"/>
          <w:color w:val="000000" w:themeColor="text1"/>
          <w:sz w:val="22"/>
          <w:szCs w:val="22"/>
        </w:rPr>
        <w:instrText xml:space="preserve"> INCLUDEPICTURE "/assets/Strategiensammlung Metakognition Bild.png" \* MERGEFORMATINET </w:instrText>
      </w:r>
      <w:r w:rsidR="00B9467D">
        <w:rPr>
          <w:rFonts w:ascii="Times New Roman" w:hAnsi="Times New Roman" w:cs="Times New Roman"/>
          <w:color w:val="000000" w:themeColor="text1"/>
          <w:sz w:val="22"/>
          <w:szCs w:val="22"/>
        </w:rPr>
        <w:fldChar w:fldCharType="separate"/>
      </w:r>
      <w:r w:rsidRPr="00B020AC">
        <w:rPr>
          <w:rFonts w:ascii="Times New Roman" w:hAnsi="Times New Roman" w:cs="Times New Roman"/>
          <w:color w:val="000000" w:themeColor="text1"/>
          <w:sz w:val="22"/>
          <w:szCs w:val="22"/>
        </w:rPr>
        <w:fldChar w:fldCharType="end"/>
      </w:r>
    </w:p>
    <w:tbl>
      <w:tblPr>
        <w:tblStyle w:val="Tabellenraster"/>
        <w:tblW w:w="0" w:type="auto"/>
        <w:tblLook w:val="04A0" w:firstRow="1" w:lastRow="0" w:firstColumn="1" w:lastColumn="0" w:noHBand="0" w:noVBand="1"/>
      </w:tblPr>
      <w:tblGrid>
        <w:gridCol w:w="3397"/>
        <w:gridCol w:w="5529"/>
        <w:gridCol w:w="2551"/>
        <w:gridCol w:w="2268"/>
      </w:tblGrid>
      <w:tr w:rsidR="00B020AC" w:rsidRPr="00B020AC" w14:paraId="3EC3AA70" w14:textId="77777777" w:rsidTr="001D6881">
        <w:tc>
          <w:tcPr>
            <w:tcW w:w="3397" w:type="dxa"/>
            <w:shd w:val="clear" w:color="auto" w:fill="BFBFBF" w:themeFill="background1" w:themeFillShade="BF"/>
          </w:tcPr>
          <w:p w14:paraId="24272D72"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Original strategy</w:t>
            </w:r>
          </w:p>
        </w:tc>
        <w:tc>
          <w:tcPr>
            <w:tcW w:w="5529" w:type="dxa"/>
            <w:shd w:val="clear" w:color="auto" w:fill="BFBFBF" w:themeFill="background1" w:themeFillShade="BF"/>
          </w:tcPr>
          <w:p w14:paraId="0E07475B"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Adapted strategy</w:t>
            </w:r>
          </w:p>
        </w:tc>
        <w:tc>
          <w:tcPr>
            <w:tcW w:w="2551" w:type="dxa"/>
            <w:shd w:val="clear" w:color="auto" w:fill="BFBFBF" w:themeFill="background1" w:themeFillShade="BF"/>
          </w:tcPr>
          <w:p w14:paraId="484938D6" w14:textId="540D133F" w:rsidR="00A0250A" w:rsidRPr="00B020AC" w:rsidRDefault="00753888"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Category</w:t>
            </w:r>
          </w:p>
        </w:tc>
        <w:tc>
          <w:tcPr>
            <w:tcW w:w="2268" w:type="dxa"/>
            <w:shd w:val="clear" w:color="auto" w:fill="BFBFBF" w:themeFill="background1" w:themeFillShade="BF"/>
          </w:tcPr>
          <w:p w14:paraId="3C164E39" w14:textId="77777777" w:rsidR="00A0250A" w:rsidRPr="00B020AC" w:rsidRDefault="00A0250A"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Video</w:t>
            </w:r>
          </w:p>
        </w:tc>
      </w:tr>
      <w:tr w:rsidR="00B020AC" w:rsidRPr="00B020AC" w14:paraId="1EF3735E" w14:textId="77777777" w:rsidTr="001D6881">
        <w:trPr>
          <w:trHeight w:val="1701"/>
        </w:trPr>
        <w:tc>
          <w:tcPr>
            <w:tcW w:w="3397" w:type="dxa"/>
          </w:tcPr>
          <w:p w14:paraId="6B8C724D" w14:textId="062861C9" w:rsidR="00A0250A" w:rsidRPr="00B020AC" w:rsidRDefault="00935806" w:rsidP="00B020AC">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Führe den Erfolg beim Lernen auf deine eigene Anstrengung, nicht auf den Zufall.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665C4609" w14:textId="77777777" w:rsidR="00A0250A"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Success is not luck</w:t>
            </w:r>
          </w:p>
          <w:p w14:paraId="449ECE7A" w14:textId="603B175F"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Today, take credit for your success in learning and attribute it to your own efforts rather than to luck.</w:t>
            </w:r>
          </w:p>
        </w:tc>
        <w:tc>
          <w:tcPr>
            <w:tcW w:w="2551" w:type="dxa"/>
          </w:tcPr>
          <w:p w14:paraId="1B63FB62" w14:textId="55FC9338" w:rsidR="00A0250A"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Self-efficacy</w:t>
            </w:r>
          </w:p>
        </w:tc>
        <w:tc>
          <w:tcPr>
            <w:tcW w:w="2268" w:type="dxa"/>
          </w:tcPr>
          <w:p w14:paraId="65AFA901" w14:textId="0F9EC276" w:rsidR="00A0250A"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5896EB2D" wp14:editId="45BE51F3">
                  <wp:extent cx="1080000" cy="10800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80000" cy="1080000"/>
                          </a:xfrm>
                          <a:prstGeom prst="rect">
                            <a:avLst/>
                          </a:prstGeom>
                        </pic:spPr>
                      </pic:pic>
                    </a:graphicData>
                  </a:graphic>
                </wp:inline>
              </w:drawing>
            </w:r>
          </w:p>
        </w:tc>
      </w:tr>
      <w:tr w:rsidR="00B020AC" w:rsidRPr="00B020AC" w14:paraId="1E11C36E" w14:textId="77777777" w:rsidTr="001D6881">
        <w:trPr>
          <w:trHeight w:val="1701"/>
        </w:trPr>
        <w:tc>
          <w:tcPr>
            <w:tcW w:w="3397" w:type="dxa"/>
          </w:tcPr>
          <w:p w14:paraId="21E37240" w14:textId="374FF2FF" w:rsidR="00935806" w:rsidRPr="00B020AC" w:rsidRDefault="00935806"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lastRenderedPageBreak/>
              <w:t>Besinne dich auf deine Stärken und Interessen, denke an persönliche Erfolge zurück</w:t>
            </w:r>
            <w:r w:rsidR="00B9467D">
              <w:rPr>
                <w:rFonts w:eastAsiaTheme="minorHAnsi"/>
                <w:color w:val="000000" w:themeColor="text1"/>
                <w:sz w:val="22"/>
                <w:szCs w:val="22"/>
                <w:lang w:eastAsia="en-US"/>
              </w:rPr>
              <w:t>.</w:t>
            </w:r>
            <w:r w:rsidRPr="00B020AC">
              <w:rPr>
                <w:rFonts w:eastAsiaTheme="minorHAnsi"/>
                <w:color w:val="000000" w:themeColor="text1"/>
                <w:sz w:val="22"/>
                <w:szCs w:val="22"/>
                <w:lang w:eastAsia="en-US"/>
              </w:rPr>
              <w:t xml:space="preserve">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p w14:paraId="1FD9D13C" w14:textId="77777777" w:rsidR="00935806" w:rsidRPr="00B020AC" w:rsidRDefault="00935806"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p>
        </w:tc>
        <w:tc>
          <w:tcPr>
            <w:tcW w:w="5529" w:type="dxa"/>
          </w:tcPr>
          <w:p w14:paraId="37FA4C80"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Strengths and accomplishments</w:t>
            </w:r>
          </w:p>
          <w:p w14:paraId="023CB37B" w14:textId="4131F51E"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Today, take time to reflect on your strengths, interests, and personal accomplishments. Can you recognize what you have achieved so far?</w:t>
            </w:r>
          </w:p>
        </w:tc>
        <w:tc>
          <w:tcPr>
            <w:tcW w:w="2551" w:type="dxa"/>
          </w:tcPr>
          <w:p w14:paraId="6DBE3080" w14:textId="34955E02"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Self-efficacy</w:t>
            </w:r>
          </w:p>
        </w:tc>
        <w:tc>
          <w:tcPr>
            <w:tcW w:w="2268" w:type="dxa"/>
          </w:tcPr>
          <w:p w14:paraId="34578EE5" w14:textId="134FF8B8" w:rsidR="00935806"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7E0557F2" wp14:editId="60AC9826">
                  <wp:extent cx="1080000" cy="108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080000" cy="1080000"/>
                          </a:xfrm>
                          <a:prstGeom prst="rect">
                            <a:avLst/>
                          </a:prstGeom>
                        </pic:spPr>
                      </pic:pic>
                    </a:graphicData>
                  </a:graphic>
                </wp:inline>
              </w:drawing>
            </w:r>
          </w:p>
        </w:tc>
      </w:tr>
      <w:tr w:rsidR="001D6881" w:rsidRPr="00B020AC" w14:paraId="2BDF356B" w14:textId="77777777" w:rsidTr="001D6881">
        <w:trPr>
          <w:trHeight w:val="1701"/>
        </w:trPr>
        <w:tc>
          <w:tcPr>
            <w:tcW w:w="3397" w:type="dxa"/>
          </w:tcPr>
          <w:p w14:paraId="02841D7F" w14:textId="2A565083" w:rsidR="00935806" w:rsidRPr="00B020AC" w:rsidRDefault="00935806"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B020AC">
              <w:rPr>
                <w:rFonts w:eastAsiaTheme="minorHAnsi"/>
                <w:color w:val="000000" w:themeColor="text1"/>
                <w:sz w:val="22"/>
                <w:szCs w:val="22"/>
                <w:lang w:eastAsia="en-US"/>
              </w:rPr>
              <w:t>Betrachte möglichst vieles nicht als blosse Pflicht oder gar Bedrohung, sondern als eine Herausforderung. (</w:t>
            </w:r>
            <w:r w:rsidR="00B9467D">
              <w:rPr>
                <w:rFonts w:eastAsiaTheme="minorHAnsi"/>
                <w:color w:val="000000" w:themeColor="text1"/>
                <w:sz w:val="22"/>
                <w:szCs w:val="22"/>
                <w:lang w:eastAsia="en-US"/>
              </w:rPr>
              <w:t>Metzger, 2017</w:t>
            </w:r>
            <w:r w:rsidRPr="00B020AC">
              <w:rPr>
                <w:rFonts w:eastAsiaTheme="minorHAnsi"/>
                <w:color w:val="000000" w:themeColor="text1"/>
                <w:sz w:val="22"/>
                <w:szCs w:val="22"/>
                <w:lang w:eastAsia="en-US"/>
              </w:rPr>
              <w:t>)</w:t>
            </w:r>
          </w:p>
        </w:tc>
        <w:tc>
          <w:tcPr>
            <w:tcW w:w="5529" w:type="dxa"/>
          </w:tcPr>
          <w:p w14:paraId="0D92D4AA"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Challenge accepted</w:t>
            </w:r>
          </w:p>
          <w:p w14:paraId="216C4B6F" w14:textId="15091F0A"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Instead of viewing tasks as burdensome obligations or threats, see them as opportunities for growth and challenge today.</w:t>
            </w:r>
          </w:p>
        </w:tc>
        <w:tc>
          <w:tcPr>
            <w:tcW w:w="2551" w:type="dxa"/>
          </w:tcPr>
          <w:p w14:paraId="5296A0F1" w14:textId="19F87FDA"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Self-efficacy / Self-motivation</w:t>
            </w:r>
          </w:p>
        </w:tc>
        <w:tc>
          <w:tcPr>
            <w:tcW w:w="2268" w:type="dxa"/>
          </w:tcPr>
          <w:p w14:paraId="77A91032" w14:textId="65FD7D16" w:rsidR="00935806"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48B4B319" wp14:editId="50851AEA">
                  <wp:extent cx="1080000" cy="10800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80000" cy="1080000"/>
                          </a:xfrm>
                          <a:prstGeom prst="rect">
                            <a:avLst/>
                          </a:prstGeom>
                        </pic:spPr>
                      </pic:pic>
                    </a:graphicData>
                  </a:graphic>
                </wp:inline>
              </w:drawing>
            </w:r>
          </w:p>
        </w:tc>
      </w:tr>
      <w:tr w:rsidR="001D6881" w:rsidRPr="00B020AC" w14:paraId="4AFFA536" w14:textId="77777777" w:rsidTr="001D6881">
        <w:trPr>
          <w:trHeight w:val="1701"/>
        </w:trPr>
        <w:tc>
          <w:tcPr>
            <w:tcW w:w="3397" w:type="dxa"/>
          </w:tcPr>
          <w:p w14:paraId="02FC2364" w14:textId="6B941413" w:rsidR="00935806" w:rsidRPr="00B020AC" w:rsidRDefault="00935806" w:rsidP="006B7F95">
            <w:pPr>
              <w:pStyle w:val="paragraph"/>
              <w:spacing w:before="0" w:beforeAutospacing="0" w:after="0" w:afterAutospacing="0" w:line="276" w:lineRule="auto"/>
              <w:jc w:val="both"/>
              <w:textAlignment w:val="baseline"/>
              <w:rPr>
                <w:rFonts w:eastAsiaTheme="minorHAnsi"/>
                <w:color w:val="000000" w:themeColor="text1"/>
                <w:sz w:val="22"/>
                <w:szCs w:val="22"/>
                <w:lang w:val="en-US" w:eastAsia="en-US"/>
              </w:rPr>
            </w:pPr>
            <w:r w:rsidRPr="001D6881">
              <w:rPr>
                <w:rFonts w:eastAsiaTheme="minorHAnsi"/>
                <w:color w:val="000000" w:themeColor="text1"/>
                <w:sz w:val="22"/>
                <w:szCs w:val="22"/>
                <w:lang w:eastAsia="en-US"/>
              </w:rPr>
              <w:t xml:space="preserve">Frage dich selber, ob du einem Lerngegenstand gegenüber positiv eingestellt bist. </w:t>
            </w:r>
            <w:r w:rsidRPr="00B020AC">
              <w:rPr>
                <w:rFonts w:eastAsiaTheme="minorHAnsi"/>
                <w:color w:val="000000" w:themeColor="text1"/>
                <w:sz w:val="22"/>
                <w:szCs w:val="22"/>
                <w:lang w:val="en-US" w:eastAsia="en-US"/>
              </w:rPr>
              <w:t>(</w:t>
            </w:r>
            <w:r w:rsidR="00B9467D">
              <w:rPr>
                <w:rFonts w:eastAsiaTheme="minorHAnsi"/>
                <w:color w:val="000000" w:themeColor="text1"/>
                <w:sz w:val="22"/>
                <w:szCs w:val="22"/>
                <w:lang w:val="en-US" w:eastAsia="en-US"/>
              </w:rPr>
              <w:t>Metzger, 2017</w:t>
            </w:r>
            <w:r w:rsidRPr="00B020AC">
              <w:rPr>
                <w:rFonts w:eastAsiaTheme="minorHAnsi"/>
                <w:color w:val="000000" w:themeColor="text1"/>
                <w:sz w:val="22"/>
                <w:szCs w:val="22"/>
                <w:lang w:val="en-US" w:eastAsia="en-US"/>
              </w:rPr>
              <w:t>)</w:t>
            </w:r>
          </w:p>
          <w:p w14:paraId="7E859AF0" w14:textId="77777777" w:rsidR="00935806" w:rsidRPr="00B020AC" w:rsidRDefault="00935806" w:rsidP="006B7F95">
            <w:pPr>
              <w:pStyle w:val="paragraph"/>
              <w:spacing w:before="0" w:beforeAutospacing="0" w:after="0" w:afterAutospacing="0" w:line="276" w:lineRule="auto"/>
              <w:jc w:val="both"/>
              <w:textAlignment w:val="baseline"/>
              <w:rPr>
                <w:rFonts w:eastAsiaTheme="minorHAnsi"/>
                <w:color w:val="000000" w:themeColor="text1"/>
                <w:sz w:val="22"/>
                <w:szCs w:val="22"/>
                <w:lang w:val="en-US" w:eastAsia="en-US"/>
              </w:rPr>
            </w:pPr>
          </w:p>
        </w:tc>
        <w:tc>
          <w:tcPr>
            <w:tcW w:w="5529" w:type="dxa"/>
          </w:tcPr>
          <w:p w14:paraId="6164D9C4"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Attitude</w:t>
            </w:r>
          </w:p>
          <w:p w14:paraId="6695E604" w14:textId="53C1BAA5"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Today, take a moment to ask yourself if you have a positive attitude towards school. If not, try to identify the reasons why you feel that way.</w:t>
            </w:r>
          </w:p>
        </w:tc>
        <w:tc>
          <w:tcPr>
            <w:tcW w:w="2551" w:type="dxa"/>
          </w:tcPr>
          <w:p w14:paraId="1FA618F9" w14:textId="4A222495"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Value of school</w:t>
            </w:r>
          </w:p>
        </w:tc>
        <w:tc>
          <w:tcPr>
            <w:tcW w:w="2268" w:type="dxa"/>
          </w:tcPr>
          <w:p w14:paraId="4218C30D" w14:textId="341FA36B" w:rsidR="00935806"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3CCD173D" wp14:editId="20A3CA96">
                  <wp:extent cx="1080000" cy="10800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80000" cy="1080000"/>
                          </a:xfrm>
                          <a:prstGeom prst="rect">
                            <a:avLst/>
                          </a:prstGeom>
                        </pic:spPr>
                      </pic:pic>
                    </a:graphicData>
                  </a:graphic>
                </wp:inline>
              </w:drawing>
            </w:r>
          </w:p>
        </w:tc>
      </w:tr>
      <w:tr w:rsidR="00B020AC" w:rsidRPr="00B020AC" w14:paraId="1AABEB0A" w14:textId="77777777" w:rsidTr="001D6881">
        <w:trPr>
          <w:trHeight w:val="1701"/>
        </w:trPr>
        <w:tc>
          <w:tcPr>
            <w:tcW w:w="3397" w:type="dxa"/>
          </w:tcPr>
          <w:p w14:paraId="24850AAA" w14:textId="49BEC9C9" w:rsidR="00935806" w:rsidRPr="001D6881" w:rsidRDefault="00935806" w:rsidP="006B7F95">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sidRPr="001D6881">
              <w:rPr>
                <w:rFonts w:eastAsiaTheme="minorHAnsi"/>
                <w:color w:val="000000" w:themeColor="text1"/>
                <w:sz w:val="22"/>
                <w:szCs w:val="22"/>
                <w:lang w:eastAsia="en-US"/>
              </w:rPr>
              <w:t xml:space="preserve">Vermeide unnötigen persönlichen Wettbewerb </w:t>
            </w:r>
            <w:proofErr w:type="spellStart"/>
            <w:r w:rsidRPr="001D6881">
              <w:rPr>
                <w:rFonts w:eastAsiaTheme="minorHAnsi"/>
                <w:color w:val="000000" w:themeColor="text1"/>
                <w:sz w:val="22"/>
                <w:szCs w:val="22"/>
                <w:lang w:eastAsia="en-US"/>
              </w:rPr>
              <w:t>mt</w:t>
            </w:r>
            <w:proofErr w:type="spellEnd"/>
            <w:r w:rsidRPr="001D6881">
              <w:rPr>
                <w:rFonts w:eastAsiaTheme="minorHAnsi"/>
                <w:color w:val="000000" w:themeColor="text1"/>
                <w:sz w:val="22"/>
                <w:szCs w:val="22"/>
                <w:lang w:eastAsia="en-US"/>
              </w:rPr>
              <w:t xml:space="preserve"> </w:t>
            </w:r>
            <w:proofErr w:type="spellStart"/>
            <w:proofErr w:type="gramStart"/>
            <w:r w:rsidRPr="001D6881">
              <w:rPr>
                <w:rFonts w:eastAsiaTheme="minorHAnsi"/>
                <w:color w:val="000000" w:themeColor="text1"/>
                <w:sz w:val="22"/>
                <w:szCs w:val="22"/>
                <w:lang w:eastAsia="en-US"/>
              </w:rPr>
              <w:t>Studienkolleg:innen</w:t>
            </w:r>
            <w:proofErr w:type="spellEnd"/>
            <w:proofErr w:type="gramEnd"/>
            <w:r w:rsidRPr="001D6881">
              <w:rPr>
                <w:rFonts w:eastAsiaTheme="minorHAnsi"/>
                <w:color w:val="000000" w:themeColor="text1"/>
                <w:sz w:val="22"/>
                <w:szCs w:val="22"/>
                <w:lang w:eastAsia="en-US"/>
              </w:rPr>
              <w:t xml:space="preserve"> oder auch im Privatleben</w:t>
            </w:r>
            <w:r w:rsidR="00B9467D">
              <w:rPr>
                <w:rFonts w:eastAsiaTheme="minorHAnsi"/>
                <w:color w:val="000000" w:themeColor="text1"/>
                <w:sz w:val="22"/>
                <w:szCs w:val="22"/>
                <w:lang w:eastAsia="en-US"/>
              </w:rPr>
              <w:t>.</w:t>
            </w:r>
            <w:r w:rsidRPr="001D6881">
              <w:rPr>
                <w:rFonts w:eastAsiaTheme="minorHAnsi"/>
                <w:color w:val="000000" w:themeColor="text1"/>
                <w:sz w:val="22"/>
                <w:szCs w:val="22"/>
                <w:lang w:eastAsia="en-US"/>
              </w:rPr>
              <w:t xml:space="preserve"> (</w:t>
            </w:r>
            <w:r w:rsidR="00B9467D">
              <w:rPr>
                <w:rFonts w:eastAsiaTheme="minorHAnsi"/>
                <w:color w:val="000000" w:themeColor="text1"/>
                <w:sz w:val="22"/>
                <w:szCs w:val="22"/>
                <w:lang w:eastAsia="en-US"/>
              </w:rPr>
              <w:t>Metzger, 2017</w:t>
            </w:r>
            <w:r w:rsidRPr="001D6881">
              <w:rPr>
                <w:rFonts w:eastAsiaTheme="minorHAnsi"/>
                <w:color w:val="000000" w:themeColor="text1"/>
                <w:sz w:val="22"/>
                <w:szCs w:val="22"/>
                <w:lang w:eastAsia="en-US"/>
              </w:rPr>
              <w:t>)</w:t>
            </w:r>
          </w:p>
        </w:tc>
        <w:tc>
          <w:tcPr>
            <w:tcW w:w="5529" w:type="dxa"/>
          </w:tcPr>
          <w:p w14:paraId="038DE5B0"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No need for competition</w:t>
            </w:r>
          </w:p>
          <w:p w14:paraId="1EF6D65B" w14:textId="745A40A7"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Avoid personal competition with your classmates or in your personal life. Such situations can often be exhausting and unproductive.</w:t>
            </w:r>
          </w:p>
        </w:tc>
        <w:tc>
          <w:tcPr>
            <w:tcW w:w="2551" w:type="dxa"/>
          </w:tcPr>
          <w:p w14:paraId="7E8A162E" w14:textId="46C29831" w:rsidR="00935806" w:rsidRPr="00B020AC" w:rsidRDefault="00935806" w:rsidP="006B7F95">
            <w:pPr>
              <w:spacing w:line="276" w:lineRule="auto"/>
              <w:jc w:val="both"/>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t>Mastery orientation</w:t>
            </w:r>
          </w:p>
        </w:tc>
        <w:tc>
          <w:tcPr>
            <w:tcW w:w="2268" w:type="dxa"/>
          </w:tcPr>
          <w:p w14:paraId="1281DA99" w14:textId="0797E4DF" w:rsidR="00935806"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6933F1E3" wp14:editId="334B277A">
                  <wp:extent cx="1080000" cy="10800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080000" cy="1080000"/>
                          </a:xfrm>
                          <a:prstGeom prst="rect">
                            <a:avLst/>
                          </a:prstGeom>
                        </pic:spPr>
                      </pic:pic>
                    </a:graphicData>
                  </a:graphic>
                </wp:inline>
              </w:drawing>
            </w:r>
          </w:p>
        </w:tc>
      </w:tr>
      <w:tr w:rsidR="00713CEF" w:rsidRPr="00B020AC" w14:paraId="0DEC3673" w14:textId="77777777" w:rsidTr="00713CEF">
        <w:trPr>
          <w:trHeight w:val="300"/>
        </w:trPr>
        <w:tc>
          <w:tcPr>
            <w:tcW w:w="3397" w:type="dxa"/>
          </w:tcPr>
          <w:p w14:paraId="3114E17D" w14:textId="2B6C3BB7" w:rsidR="00713CEF" w:rsidRPr="001D6881" w:rsidRDefault="00713CEF" w:rsidP="00713CEF">
            <w:pPr>
              <w:pStyle w:val="paragraph"/>
              <w:spacing w:before="0" w:beforeAutospacing="0" w:after="0" w:afterAutospacing="0" w:line="276" w:lineRule="auto"/>
              <w:jc w:val="both"/>
              <w:textAlignment w:val="baseline"/>
              <w:rPr>
                <w:rFonts w:eastAsiaTheme="minorHAnsi"/>
                <w:color w:val="000000" w:themeColor="text1"/>
                <w:sz w:val="22"/>
                <w:szCs w:val="22"/>
                <w:lang w:eastAsia="en-US"/>
              </w:rPr>
            </w:pPr>
            <w:r>
              <w:rPr>
                <w:rFonts w:eastAsiaTheme="minorHAnsi"/>
                <w:color w:val="000000" w:themeColor="text1"/>
                <w:sz w:val="22"/>
                <w:szCs w:val="22"/>
                <w:lang w:eastAsia="en-US"/>
              </w:rPr>
              <w:t>…</w:t>
            </w:r>
          </w:p>
        </w:tc>
        <w:tc>
          <w:tcPr>
            <w:tcW w:w="5529" w:type="dxa"/>
          </w:tcPr>
          <w:p w14:paraId="091B3A6D" w14:textId="723BB47E" w:rsidR="00713CEF" w:rsidRPr="00B020AC" w:rsidRDefault="00713CEF" w:rsidP="00713CEF">
            <w:pPr>
              <w:spacing w:line="276" w:lineRule="auto"/>
              <w:jc w:val="both"/>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c>
          <w:tcPr>
            <w:tcW w:w="2551" w:type="dxa"/>
          </w:tcPr>
          <w:p w14:paraId="749D1C0B" w14:textId="77883DE1" w:rsidR="00713CEF" w:rsidRPr="00B020AC" w:rsidRDefault="00713CEF" w:rsidP="00713CEF">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2268" w:type="dxa"/>
          </w:tcPr>
          <w:p w14:paraId="4A49D7E5" w14:textId="40BAE789" w:rsidR="00713CEF" w:rsidRPr="00B020AC" w:rsidRDefault="00713CEF" w:rsidP="00713CEF">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bl>
    <w:p w14:paraId="69DEA59E" w14:textId="0C1433ED" w:rsidR="00A0250A" w:rsidRPr="00B020AC" w:rsidRDefault="00A0250A" w:rsidP="006B7F95">
      <w:pPr>
        <w:spacing w:line="276" w:lineRule="auto"/>
        <w:jc w:val="both"/>
        <w:rPr>
          <w:rFonts w:ascii="Times New Roman" w:hAnsi="Times New Roman" w:cs="Times New Roman"/>
          <w:color w:val="000000" w:themeColor="text1"/>
          <w:sz w:val="22"/>
          <w:szCs w:val="22"/>
          <w:lang w:val="de-CH"/>
        </w:rPr>
      </w:pPr>
    </w:p>
    <w:p w14:paraId="62F57921" w14:textId="77777777" w:rsidR="001D6881" w:rsidRDefault="001D6881" w:rsidP="006B7F95">
      <w:pPr>
        <w:spacing w:line="276" w:lineRule="auto"/>
        <w:jc w:val="center"/>
        <w:rPr>
          <w:rFonts w:ascii="Times New Roman" w:hAnsi="Times New Roman" w:cs="Times New Roman"/>
          <w:b/>
          <w:bCs/>
          <w:color w:val="000000" w:themeColor="text1"/>
          <w:sz w:val="28"/>
          <w:szCs w:val="28"/>
        </w:rPr>
      </w:pPr>
    </w:p>
    <w:p w14:paraId="4CD88885" w14:textId="77777777" w:rsidR="001D6881" w:rsidRDefault="001D6881" w:rsidP="006B7F95">
      <w:pPr>
        <w:spacing w:line="276" w:lineRule="auto"/>
        <w:jc w:val="center"/>
        <w:rPr>
          <w:rFonts w:ascii="Times New Roman" w:hAnsi="Times New Roman" w:cs="Times New Roman"/>
          <w:b/>
          <w:bCs/>
          <w:color w:val="000000" w:themeColor="text1"/>
          <w:sz w:val="28"/>
          <w:szCs w:val="28"/>
        </w:rPr>
      </w:pPr>
    </w:p>
    <w:p w14:paraId="11A75D59" w14:textId="2897B9F6" w:rsidR="00713CEF" w:rsidRDefault="00713CEF" w:rsidP="00713CEF">
      <w:pPr>
        <w:spacing w:line="276" w:lineRule="auto"/>
        <w:rPr>
          <w:rFonts w:ascii="Times New Roman" w:hAnsi="Times New Roman" w:cs="Times New Roman"/>
          <w:b/>
          <w:bCs/>
          <w:color w:val="000000" w:themeColor="text1"/>
          <w:sz w:val="28"/>
          <w:szCs w:val="28"/>
        </w:rPr>
      </w:pPr>
    </w:p>
    <w:p w14:paraId="2BAB1C7D" w14:textId="77777777" w:rsidR="00880280" w:rsidRDefault="00880280" w:rsidP="00880280">
      <w:pPr>
        <w:spacing w:line="276" w:lineRule="auto"/>
        <w:rPr>
          <w:rFonts w:ascii="Times New Roman" w:hAnsi="Times New Roman" w:cs="Times New Roman"/>
          <w:b/>
          <w:bCs/>
          <w:color w:val="000000" w:themeColor="text1"/>
          <w:sz w:val="28"/>
          <w:szCs w:val="28"/>
        </w:rPr>
      </w:pPr>
    </w:p>
    <w:p w14:paraId="14C1712F" w14:textId="3367AED6" w:rsidR="00935806" w:rsidRPr="001D6881" w:rsidRDefault="00935806" w:rsidP="00880280">
      <w:pPr>
        <w:spacing w:line="276" w:lineRule="auto"/>
        <w:jc w:val="center"/>
        <w:rPr>
          <w:rFonts w:ascii="Times New Roman" w:hAnsi="Times New Roman" w:cs="Times New Roman"/>
          <w:b/>
          <w:bCs/>
          <w:color w:val="000000" w:themeColor="text1"/>
          <w:sz w:val="28"/>
          <w:szCs w:val="28"/>
        </w:rPr>
      </w:pPr>
      <w:r w:rsidRPr="001D6881">
        <w:rPr>
          <w:rFonts w:ascii="Times New Roman" w:hAnsi="Times New Roman" w:cs="Times New Roman"/>
          <w:b/>
          <w:bCs/>
          <w:color w:val="000000" w:themeColor="text1"/>
          <w:sz w:val="28"/>
          <w:szCs w:val="28"/>
        </w:rPr>
        <w:lastRenderedPageBreak/>
        <w:t>Domain: Emotion</w:t>
      </w:r>
      <w:r w:rsidR="0080771A" w:rsidRPr="001D6881">
        <w:rPr>
          <w:rFonts w:ascii="Times New Roman" w:hAnsi="Times New Roman" w:cs="Times New Roman"/>
          <w:b/>
          <w:bCs/>
          <w:color w:val="000000" w:themeColor="text1"/>
          <w:sz w:val="28"/>
          <w:szCs w:val="28"/>
        </w:rPr>
        <w:t>s</w:t>
      </w:r>
    </w:p>
    <w:p w14:paraId="25289C32" w14:textId="77777777" w:rsidR="00B020AC" w:rsidRPr="00B020AC" w:rsidRDefault="00935806"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noProof/>
          <w:color w:val="000000" w:themeColor="text1"/>
          <w:sz w:val="22"/>
          <w:szCs w:val="22"/>
        </w:rPr>
        <w:drawing>
          <wp:inline distT="0" distB="0" distL="0" distR="0" wp14:anchorId="16AC65EF" wp14:editId="5D79E6CA">
            <wp:extent cx="1260000" cy="126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p w14:paraId="5C1FCCBF" w14:textId="5EBD746F" w:rsidR="00935806" w:rsidRPr="00B020AC" w:rsidRDefault="00935806" w:rsidP="006B7F95">
      <w:pPr>
        <w:spacing w:line="276" w:lineRule="auto"/>
        <w:jc w:val="center"/>
        <w:rPr>
          <w:rFonts w:ascii="Times New Roman" w:hAnsi="Times New Roman" w:cs="Times New Roman"/>
          <w:color w:val="000000" w:themeColor="text1"/>
          <w:sz w:val="22"/>
          <w:szCs w:val="22"/>
        </w:rPr>
      </w:pPr>
      <w:r w:rsidRPr="00B020AC">
        <w:rPr>
          <w:rFonts w:ascii="Times New Roman" w:hAnsi="Times New Roman" w:cs="Times New Roman"/>
          <w:color w:val="000000" w:themeColor="text1"/>
          <w:sz w:val="22"/>
          <w:szCs w:val="22"/>
        </w:rPr>
        <w:fldChar w:fldCharType="begin"/>
      </w:r>
      <w:r w:rsidRPr="00B020AC">
        <w:rPr>
          <w:rFonts w:ascii="Times New Roman" w:hAnsi="Times New Roman" w:cs="Times New Roman"/>
          <w:color w:val="000000" w:themeColor="text1"/>
          <w:sz w:val="22"/>
          <w:szCs w:val="22"/>
        </w:rPr>
        <w:instrText xml:space="preserve"> INCLUDEPICTURE "/assets/Strategiensammlung Metakognition Bild.png" \* MERGEFORMATINET </w:instrText>
      </w:r>
      <w:r w:rsidR="00B9467D">
        <w:rPr>
          <w:rFonts w:ascii="Times New Roman" w:hAnsi="Times New Roman" w:cs="Times New Roman"/>
          <w:color w:val="000000" w:themeColor="text1"/>
          <w:sz w:val="22"/>
          <w:szCs w:val="22"/>
        </w:rPr>
        <w:fldChar w:fldCharType="separate"/>
      </w:r>
      <w:r w:rsidRPr="00B020AC">
        <w:rPr>
          <w:rFonts w:ascii="Times New Roman" w:hAnsi="Times New Roman" w:cs="Times New Roman"/>
          <w:color w:val="000000" w:themeColor="text1"/>
          <w:sz w:val="22"/>
          <w:szCs w:val="22"/>
        </w:rPr>
        <w:fldChar w:fldCharType="end"/>
      </w:r>
    </w:p>
    <w:tbl>
      <w:tblPr>
        <w:tblStyle w:val="Tabellenraster"/>
        <w:tblW w:w="0" w:type="auto"/>
        <w:tblLook w:val="04A0" w:firstRow="1" w:lastRow="0" w:firstColumn="1" w:lastColumn="0" w:noHBand="0" w:noVBand="1"/>
      </w:tblPr>
      <w:tblGrid>
        <w:gridCol w:w="3397"/>
        <w:gridCol w:w="5529"/>
        <w:gridCol w:w="2551"/>
        <w:gridCol w:w="2268"/>
      </w:tblGrid>
      <w:tr w:rsidR="00B020AC" w:rsidRPr="00B020AC" w14:paraId="2D81210B" w14:textId="77777777" w:rsidTr="001D6881">
        <w:tc>
          <w:tcPr>
            <w:tcW w:w="3397" w:type="dxa"/>
            <w:shd w:val="clear" w:color="auto" w:fill="BFBFBF" w:themeFill="background1" w:themeFillShade="BF"/>
          </w:tcPr>
          <w:p w14:paraId="4AFEAFD3"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Original strategy</w:t>
            </w:r>
          </w:p>
        </w:tc>
        <w:tc>
          <w:tcPr>
            <w:tcW w:w="5529" w:type="dxa"/>
            <w:shd w:val="clear" w:color="auto" w:fill="BFBFBF" w:themeFill="background1" w:themeFillShade="BF"/>
          </w:tcPr>
          <w:p w14:paraId="27AC15D5"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Adapted strategy</w:t>
            </w:r>
          </w:p>
        </w:tc>
        <w:tc>
          <w:tcPr>
            <w:tcW w:w="2551" w:type="dxa"/>
            <w:shd w:val="clear" w:color="auto" w:fill="BFBFBF" w:themeFill="background1" w:themeFillShade="BF"/>
          </w:tcPr>
          <w:p w14:paraId="0FCE609A" w14:textId="1297091C" w:rsidR="00935806" w:rsidRPr="00B020AC" w:rsidRDefault="00753888"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Category</w:t>
            </w:r>
          </w:p>
        </w:tc>
        <w:tc>
          <w:tcPr>
            <w:tcW w:w="2268" w:type="dxa"/>
            <w:shd w:val="clear" w:color="auto" w:fill="BFBFBF" w:themeFill="background1" w:themeFillShade="BF"/>
          </w:tcPr>
          <w:p w14:paraId="7B5CADB6" w14:textId="77777777" w:rsidR="00935806" w:rsidRPr="00B020AC" w:rsidRDefault="00935806" w:rsidP="006B7F95">
            <w:pPr>
              <w:spacing w:line="276" w:lineRule="auto"/>
              <w:jc w:val="both"/>
              <w:rPr>
                <w:rFonts w:ascii="Times New Roman" w:hAnsi="Times New Roman" w:cs="Times New Roman"/>
                <w:b/>
                <w:bCs/>
                <w:color w:val="000000" w:themeColor="text1"/>
                <w:sz w:val="22"/>
                <w:szCs w:val="22"/>
              </w:rPr>
            </w:pPr>
            <w:r w:rsidRPr="00B020AC">
              <w:rPr>
                <w:rFonts w:ascii="Times New Roman" w:hAnsi="Times New Roman" w:cs="Times New Roman"/>
                <w:b/>
                <w:bCs/>
                <w:color w:val="000000" w:themeColor="text1"/>
                <w:sz w:val="22"/>
                <w:szCs w:val="22"/>
              </w:rPr>
              <w:t>Video</w:t>
            </w:r>
          </w:p>
        </w:tc>
      </w:tr>
      <w:tr w:rsidR="00B020AC" w:rsidRPr="00B020AC" w14:paraId="6DC416D2" w14:textId="77777777" w:rsidTr="001D6881">
        <w:trPr>
          <w:trHeight w:val="1701"/>
        </w:trPr>
        <w:tc>
          <w:tcPr>
            <w:tcW w:w="3397" w:type="dxa"/>
          </w:tcPr>
          <w:p w14:paraId="44DCF17C" w14:textId="396F1B87" w:rsidR="00935806" w:rsidRPr="00B020AC" w:rsidRDefault="0080771A" w:rsidP="006B7F95">
            <w:pPr>
              <w:pStyle w:val="paragraph"/>
              <w:spacing w:before="0" w:beforeAutospacing="0" w:after="0" w:afterAutospacing="0" w:line="276" w:lineRule="auto"/>
              <w:jc w:val="both"/>
              <w:textAlignment w:val="baseline"/>
              <w:rPr>
                <w:color w:val="000000" w:themeColor="text1"/>
                <w:sz w:val="22"/>
                <w:szCs w:val="22"/>
              </w:rPr>
            </w:pPr>
            <w:r w:rsidRPr="00B020AC">
              <w:rPr>
                <w:rStyle w:val="normaltextrun"/>
                <w:color w:val="000000" w:themeColor="text1"/>
                <w:sz w:val="22"/>
                <w:szCs w:val="22"/>
              </w:rPr>
              <w:t>Stelle negative Gedanken positive gegenüber, indem du die Selbstgespräche in eine positive Richtung lenkst. (</w:t>
            </w:r>
            <w:r w:rsidR="00B9467D">
              <w:rPr>
                <w:rStyle w:val="normaltextrun"/>
                <w:color w:val="000000" w:themeColor="text1"/>
                <w:sz w:val="22"/>
                <w:szCs w:val="22"/>
              </w:rPr>
              <w:t>Metzger, 2017</w:t>
            </w:r>
            <w:r w:rsidRPr="00B020AC">
              <w:rPr>
                <w:rStyle w:val="normaltextrun"/>
                <w:color w:val="000000" w:themeColor="text1"/>
                <w:sz w:val="22"/>
                <w:szCs w:val="22"/>
              </w:rPr>
              <w:t>)</w:t>
            </w:r>
          </w:p>
        </w:tc>
        <w:tc>
          <w:tcPr>
            <w:tcW w:w="5529" w:type="dxa"/>
          </w:tcPr>
          <w:p w14:paraId="66159B8F" w14:textId="565B2913"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b/>
                <w:bCs/>
                <w:color w:val="000000" w:themeColor="text1"/>
                <w:sz w:val="22"/>
                <w:szCs w:val="22"/>
              </w:rPr>
              <w:t>Positive Mindset</w:t>
            </w:r>
          </w:p>
          <w:p w14:paraId="1CA4D88A" w14:textId="0243A0A9" w:rsidR="00935806" w:rsidRPr="00B020AC" w:rsidRDefault="0080771A" w:rsidP="006B7F95">
            <w:pPr>
              <w:spacing w:line="276" w:lineRule="auto"/>
              <w:jc w:val="both"/>
              <w:rPr>
                <w:rFonts w:ascii="Times New Roman" w:hAnsi="Times New Roman" w:cs="Times New Roman"/>
                <w:color w:val="000000" w:themeColor="text1"/>
                <w:sz w:val="22"/>
                <w:szCs w:val="22"/>
              </w:rPr>
            </w:pPr>
            <w:r w:rsidRPr="00B020AC">
              <w:rPr>
                <w:rStyle w:val="normaltextrun"/>
                <w:rFonts w:ascii="Times New Roman" w:hAnsi="Times New Roman" w:cs="Times New Roman"/>
                <w:color w:val="000000" w:themeColor="text1"/>
                <w:sz w:val="22"/>
                <w:szCs w:val="22"/>
              </w:rPr>
              <w:t>Counter negative thoughts today by consciously directing your self-talk and thought patterns towards positivity.</w:t>
            </w:r>
          </w:p>
        </w:tc>
        <w:tc>
          <w:tcPr>
            <w:tcW w:w="2551" w:type="dxa"/>
          </w:tcPr>
          <w:p w14:paraId="7B13DD80" w14:textId="7777364D" w:rsidR="00935806" w:rsidRPr="00B020AC" w:rsidRDefault="0080771A" w:rsidP="006B7F95">
            <w:pPr>
              <w:spacing w:line="276" w:lineRule="auto"/>
              <w:jc w:val="both"/>
              <w:rPr>
                <w:rFonts w:ascii="Times New Roman" w:hAnsi="Times New Roman" w:cs="Times New Roman"/>
                <w:color w:val="000000" w:themeColor="text1"/>
                <w:sz w:val="22"/>
                <w:szCs w:val="22"/>
              </w:rPr>
            </w:pPr>
            <w:r w:rsidRPr="00B020AC">
              <w:rPr>
                <w:rStyle w:val="normaltextrun"/>
                <w:rFonts w:ascii="Times New Roman" w:hAnsi="Times New Roman" w:cs="Times New Roman"/>
                <w:color w:val="000000" w:themeColor="text1"/>
                <w:sz w:val="22"/>
                <w:szCs w:val="22"/>
              </w:rPr>
              <w:t>Joy/Hope/ Anger/Fear</w:t>
            </w:r>
          </w:p>
        </w:tc>
        <w:tc>
          <w:tcPr>
            <w:tcW w:w="2268" w:type="dxa"/>
          </w:tcPr>
          <w:p w14:paraId="4425809E" w14:textId="60438B47" w:rsidR="00935806"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1A431057" wp14:editId="18118B61">
                  <wp:extent cx="1080000" cy="108000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80000" cy="1080000"/>
                          </a:xfrm>
                          <a:prstGeom prst="rect">
                            <a:avLst/>
                          </a:prstGeom>
                        </pic:spPr>
                      </pic:pic>
                    </a:graphicData>
                  </a:graphic>
                </wp:inline>
              </w:drawing>
            </w:r>
          </w:p>
        </w:tc>
      </w:tr>
      <w:tr w:rsidR="00B020AC" w:rsidRPr="00B020AC" w14:paraId="3B680D02" w14:textId="77777777" w:rsidTr="001D6881">
        <w:trPr>
          <w:trHeight w:val="1701"/>
        </w:trPr>
        <w:tc>
          <w:tcPr>
            <w:tcW w:w="3397" w:type="dxa"/>
          </w:tcPr>
          <w:p w14:paraId="4C60ECE9" w14:textId="336B300C" w:rsidR="0080771A" w:rsidRPr="00B020AC" w:rsidRDefault="0080771A" w:rsidP="006B7F95">
            <w:pPr>
              <w:pStyle w:val="paragraph"/>
              <w:spacing w:before="0" w:beforeAutospacing="0" w:after="0" w:afterAutospacing="0" w:line="276" w:lineRule="auto"/>
              <w:jc w:val="both"/>
              <w:textAlignment w:val="baseline"/>
              <w:rPr>
                <w:rStyle w:val="normaltextrun"/>
                <w:color w:val="000000" w:themeColor="text1"/>
                <w:sz w:val="22"/>
                <w:szCs w:val="22"/>
              </w:rPr>
            </w:pPr>
            <w:r w:rsidRPr="00B020AC">
              <w:rPr>
                <w:rStyle w:val="normaltextrun"/>
                <w:color w:val="000000" w:themeColor="text1"/>
                <w:sz w:val="22"/>
                <w:szCs w:val="22"/>
              </w:rPr>
              <w:t xml:space="preserve">Nutzen Sie die Zeit, um über eine für Sie persönlich </w:t>
            </w:r>
            <w:r w:rsidRPr="00B020AC">
              <w:rPr>
                <w:rStyle w:val="findhit"/>
                <w:color w:val="000000" w:themeColor="text1"/>
                <w:sz w:val="22"/>
                <w:szCs w:val="22"/>
              </w:rPr>
              <w:t>emotion</w:t>
            </w:r>
            <w:r w:rsidRPr="00B020AC">
              <w:rPr>
                <w:rStyle w:val="normaltextrun"/>
                <w:color w:val="000000" w:themeColor="text1"/>
                <w:sz w:val="22"/>
                <w:szCs w:val="22"/>
              </w:rPr>
              <w:t>al belastende Situation zu schreiben, in welcher Sie Ihre eigenen Gefühle unterdrückt, nicht ausreichend gezeigt oder verarbeitet haben (</w:t>
            </w:r>
            <w:proofErr w:type="spellStart"/>
            <w:r w:rsidRPr="00B020AC">
              <w:rPr>
                <w:rStyle w:val="normaltextrun"/>
                <w:color w:val="000000" w:themeColor="text1"/>
                <w:sz w:val="22"/>
                <w:szCs w:val="22"/>
              </w:rPr>
              <w:t>Barnow</w:t>
            </w:r>
            <w:proofErr w:type="spellEnd"/>
            <w:r w:rsidRPr="00B020AC">
              <w:rPr>
                <w:rStyle w:val="normaltextrun"/>
                <w:color w:val="000000" w:themeColor="text1"/>
                <w:sz w:val="22"/>
                <w:szCs w:val="22"/>
              </w:rPr>
              <w:t xml:space="preserve"> et al. 2016, S.61)</w:t>
            </w:r>
          </w:p>
        </w:tc>
        <w:tc>
          <w:tcPr>
            <w:tcW w:w="5529" w:type="dxa"/>
          </w:tcPr>
          <w:p w14:paraId="7C8383FA" w14:textId="77777777"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b/>
                <w:bCs/>
                <w:color w:val="000000" w:themeColor="text1"/>
                <w:sz w:val="22"/>
                <w:szCs w:val="22"/>
              </w:rPr>
              <w:t>Expressive writing</w:t>
            </w:r>
          </w:p>
          <w:p w14:paraId="3D6D801C" w14:textId="321F0185"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lang w:val="de-CH"/>
              </w:rPr>
            </w:pPr>
            <w:r w:rsidRPr="00B020AC">
              <w:rPr>
                <w:rStyle w:val="normaltextrun"/>
                <w:rFonts w:ascii="Times New Roman" w:hAnsi="Times New Roman" w:cs="Times New Roman"/>
                <w:color w:val="000000" w:themeColor="text1"/>
                <w:sz w:val="22"/>
                <w:szCs w:val="22"/>
              </w:rPr>
              <w:t xml:space="preserve">If you are feeling </w:t>
            </w:r>
            <w:r w:rsidRPr="00B020AC">
              <w:rPr>
                <w:rStyle w:val="findhit"/>
                <w:rFonts w:ascii="Times New Roman" w:hAnsi="Times New Roman" w:cs="Times New Roman"/>
                <w:color w:val="000000" w:themeColor="text1"/>
                <w:sz w:val="22"/>
                <w:szCs w:val="22"/>
              </w:rPr>
              <w:t>emotion</w:t>
            </w:r>
            <w:r w:rsidRPr="00B020AC">
              <w:rPr>
                <w:rStyle w:val="normaltextrun"/>
                <w:rFonts w:ascii="Times New Roman" w:hAnsi="Times New Roman" w:cs="Times New Roman"/>
                <w:color w:val="000000" w:themeColor="text1"/>
                <w:sz w:val="22"/>
                <w:szCs w:val="22"/>
              </w:rPr>
              <w:t>ally overwhelmed today, take a pen and some paper and write down all of your feelings. Don't worry about correct spelling or grammar; your writing flow should not be disturbed. How do you feel after expressive writing?</w:t>
            </w:r>
          </w:p>
        </w:tc>
        <w:tc>
          <w:tcPr>
            <w:tcW w:w="2551" w:type="dxa"/>
          </w:tcPr>
          <w:p w14:paraId="2CD8875E" w14:textId="6A8A17E4" w:rsidR="0080771A" w:rsidRPr="00B020AC" w:rsidRDefault="0080771A" w:rsidP="006B7F95">
            <w:pPr>
              <w:spacing w:line="276" w:lineRule="auto"/>
              <w:jc w:val="both"/>
              <w:rPr>
                <w:rStyle w:val="normaltextrun"/>
                <w:rFonts w:ascii="Times New Roman" w:hAnsi="Times New Roman" w:cs="Times New Roman"/>
                <w:color w:val="000000" w:themeColor="text1"/>
                <w:sz w:val="22"/>
                <w:szCs w:val="22"/>
                <w:lang w:val="de-CH"/>
              </w:rPr>
            </w:pPr>
            <w:r w:rsidRPr="00B020AC">
              <w:rPr>
                <w:rStyle w:val="normaltextrun"/>
                <w:rFonts w:ascii="Times New Roman" w:hAnsi="Times New Roman" w:cs="Times New Roman"/>
                <w:color w:val="000000" w:themeColor="text1"/>
                <w:sz w:val="22"/>
                <w:szCs w:val="22"/>
              </w:rPr>
              <w:t>Joy/Hope/ Anger/Fear</w:t>
            </w:r>
          </w:p>
        </w:tc>
        <w:tc>
          <w:tcPr>
            <w:tcW w:w="2268" w:type="dxa"/>
          </w:tcPr>
          <w:p w14:paraId="09CDE8C9" w14:textId="58747A46" w:rsidR="0080771A" w:rsidRPr="00B020AC" w:rsidRDefault="0090725C" w:rsidP="00226A19">
            <w:pPr>
              <w:spacing w:line="276" w:lineRule="auto"/>
              <w:jc w:val="center"/>
              <w:rPr>
                <w:rFonts w:ascii="Times New Roman" w:hAnsi="Times New Roman" w:cs="Times New Roman"/>
                <w:color w:val="000000" w:themeColor="text1"/>
                <w:sz w:val="22"/>
                <w:szCs w:val="22"/>
                <w:lang w:val="de-CH"/>
              </w:rPr>
            </w:pPr>
            <w:r w:rsidRPr="0090725C">
              <w:rPr>
                <w:rFonts w:ascii="Times New Roman" w:hAnsi="Times New Roman" w:cs="Times New Roman"/>
                <w:noProof/>
                <w:color w:val="000000" w:themeColor="text1"/>
                <w:sz w:val="22"/>
                <w:szCs w:val="22"/>
                <w:lang w:val="de-CH"/>
              </w:rPr>
              <w:drawing>
                <wp:inline distT="0" distB="0" distL="0" distR="0" wp14:anchorId="0783B7BC" wp14:editId="298CC6D4">
                  <wp:extent cx="1080000" cy="10800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80000" cy="1080000"/>
                          </a:xfrm>
                          <a:prstGeom prst="rect">
                            <a:avLst/>
                          </a:prstGeom>
                        </pic:spPr>
                      </pic:pic>
                    </a:graphicData>
                  </a:graphic>
                </wp:inline>
              </w:drawing>
            </w:r>
          </w:p>
        </w:tc>
      </w:tr>
      <w:tr w:rsidR="001D6881" w:rsidRPr="00B020AC" w14:paraId="6CE1FAFF" w14:textId="77777777" w:rsidTr="001D6881">
        <w:trPr>
          <w:trHeight w:val="1701"/>
        </w:trPr>
        <w:tc>
          <w:tcPr>
            <w:tcW w:w="3397" w:type="dxa"/>
          </w:tcPr>
          <w:p w14:paraId="0099C776" w14:textId="4EC37818" w:rsidR="0080771A" w:rsidRPr="00B020AC" w:rsidRDefault="0080771A" w:rsidP="006B7F95">
            <w:pPr>
              <w:pStyle w:val="paragraph"/>
              <w:spacing w:before="0" w:beforeAutospacing="0" w:after="0" w:afterAutospacing="0" w:line="276" w:lineRule="auto"/>
              <w:jc w:val="both"/>
              <w:textAlignment w:val="baseline"/>
              <w:rPr>
                <w:color w:val="000000" w:themeColor="text1"/>
                <w:sz w:val="22"/>
                <w:szCs w:val="22"/>
              </w:rPr>
            </w:pPr>
            <w:r w:rsidRPr="00B020AC">
              <w:rPr>
                <w:rStyle w:val="normaltextrun"/>
                <w:color w:val="000000" w:themeColor="text1"/>
                <w:sz w:val="22"/>
                <w:szCs w:val="22"/>
              </w:rPr>
              <w:t>Nehmen Sie die Position eines neutralen Beobachters ein und fragen Sie sich, wie dieser die Situation betrachten würde. (</w:t>
            </w:r>
            <w:proofErr w:type="spellStart"/>
            <w:r w:rsidRPr="00B020AC">
              <w:rPr>
                <w:rStyle w:val="normaltextrun"/>
                <w:color w:val="000000" w:themeColor="text1"/>
                <w:sz w:val="22"/>
                <w:szCs w:val="22"/>
              </w:rPr>
              <w:t>Barnow</w:t>
            </w:r>
            <w:proofErr w:type="spellEnd"/>
            <w:r w:rsidRPr="00B020AC">
              <w:rPr>
                <w:rStyle w:val="normaltextrun"/>
                <w:color w:val="000000" w:themeColor="text1"/>
                <w:sz w:val="22"/>
                <w:szCs w:val="22"/>
              </w:rPr>
              <w:t xml:space="preserve"> et al., 2016, S. 63)</w:t>
            </w:r>
          </w:p>
          <w:p w14:paraId="388830CD" w14:textId="77777777" w:rsidR="0080771A" w:rsidRPr="00B020AC" w:rsidRDefault="0080771A" w:rsidP="006B7F95">
            <w:pPr>
              <w:pStyle w:val="paragraph"/>
              <w:spacing w:before="0" w:beforeAutospacing="0" w:after="0" w:afterAutospacing="0" w:line="276" w:lineRule="auto"/>
              <w:jc w:val="both"/>
              <w:textAlignment w:val="baseline"/>
              <w:rPr>
                <w:rStyle w:val="normaltextrun"/>
                <w:color w:val="000000" w:themeColor="text1"/>
                <w:sz w:val="22"/>
                <w:szCs w:val="22"/>
              </w:rPr>
            </w:pPr>
          </w:p>
        </w:tc>
        <w:tc>
          <w:tcPr>
            <w:tcW w:w="5529" w:type="dxa"/>
          </w:tcPr>
          <w:p w14:paraId="4F96D975" w14:textId="77777777"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b/>
                <w:bCs/>
                <w:color w:val="000000" w:themeColor="text1"/>
                <w:sz w:val="22"/>
                <w:szCs w:val="22"/>
              </w:rPr>
              <w:t>Reappraisal</w:t>
            </w:r>
          </w:p>
          <w:p w14:paraId="5BC4FDD1" w14:textId="3BE30AA2"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color w:val="000000" w:themeColor="text1"/>
                <w:sz w:val="22"/>
                <w:szCs w:val="22"/>
              </w:rPr>
              <w:t xml:space="preserve">After experiencing a frustrating or </w:t>
            </w:r>
            <w:r w:rsidRPr="00B020AC">
              <w:rPr>
                <w:rStyle w:val="findhit"/>
                <w:rFonts w:ascii="Times New Roman" w:hAnsi="Times New Roman" w:cs="Times New Roman"/>
                <w:color w:val="000000" w:themeColor="text1"/>
                <w:sz w:val="22"/>
                <w:szCs w:val="22"/>
              </w:rPr>
              <w:t>emotion</w:t>
            </w:r>
            <w:r w:rsidRPr="00B020AC">
              <w:rPr>
                <w:rStyle w:val="normaltextrun"/>
                <w:rFonts w:ascii="Times New Roman" w:hAnsi="Times New Roman" w:cs="Times New Roman"/>
                <w:color w:val="000000" w:themeColor="text1"/>
                <w:sz w:val="22"/>
                <w:szCs w:val="22"/>
              </w:rPr>
              <w:t>ally charged situation today, take a moment to reflect on it. Try to put yourself in the position of a neutral observer and ask yourself how this person would view the situation. Has your perspective changed?</w:t>
            </w:r>
          </w:p>
        </w:tc>
        <w:tc>
          <w:tcPr>
            <w:tcW w:w="2551" w:type="dxa"/>
          </w:tcPr>
          <w:p w14:paraId="2F4A107F" w14:textId="101BC17F" w:rsidR="0080771A" w:rsidRPr="00B020AC" w:rsidRDefault="0080771A" w:rsidP="006B7F95">
            <w:pPr>
              <w:spacing w:line="276" w:lineRule="auto"/>
              <w:jc w:val="both"/>
              <w:rPr>
                <w:rStyle w:val="normaltextrun"/>
                <w:rFonts w:ascii="Times New Roman" w:hAnsi="Times New Roman" w:cs="Times New Roman"/>
                <w:color w:val="000000" w:themeColor="text1"/>
                <w:sz w:val="22"/>
                <w:szCs w:val="22"/>
              </w:rPr>
            </w:pPr>
            <w:r w:rsidRPr="00B020AC">
              <w:rPr>
                <w:rStyle w:val="normaltextrun"/>
                <w:rFonts w:ascii="Times New Roman" w:hAnsi="Times New Roman" w:cs="Times New Roman"/>
                <w:color w:val="000000" w:themeColor="text1"/>
                <w:sz w:val="22"/>
                <w:szCs w:val="22"/>
              </w:rPr>
              <w:t>Joy/Hope/ Anger/Fear</w:t>
            </w:r>
          </w:p>
        </w:tc>
        <w:tc>
          <w:tcPr>
            <w:tcW w:w="2268" w:type="dxa"/>
          </w:tcPr>
          <w:p w14:paraId="47679C3F" w14:textId="51779ABD" w:rsidR="0080771A" w:rsidRPr="00B020AC" w:rsidRDefault="0090725C" w:rsidP="00226A19">
            <w:pPr>
              <w:spacing w:line="276" w:lineRule="auto"/>
              <w:jc w:val="center"/>
              <w:rPr>
                <w:rFonts w:ascii="Times New Roman" w:hAnsi="Times New Roman" w:cs="Times New Roman"/>
                <w:color w:val="000000" w:themeColor="text1"/>
                <w:sz w:val="22"/>
                <w:szCs w:val="22"/>
                <w:lang w:val="de-CH"/>
              </w:rPr>
            </w:pPr>
            <w:r w:rsidRPr="0090725C">
              <w:rPr>
                <w:rFonts w:ascii="Times New Roman" w:hAnsi="Times New Roman" w:cs="Times New Roman"/>
                <w:noProof/>
                <w:color w:val="000000" w:themeColor="text1"/>
                <w:sz w:val="22"/>
                <w:szCs w:val="22"/>
                <w:lang w:val="de-CH"/>
              </w:rPr>
              <w:drawing>
                <wp:inline distT="0" distB="0" distL="0" distR="0" wp14:anchorId="747837BF" wp14:editId="73E09540">
                  <wp:extent cx="1080000" cy="108000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80000" cy="1080000"/>
                          </a:xfrm>
                          <a:prstGeom prst="rect">
                            <a:avLst/>
                          </a:prstGeom>
                        </pic:spPr>
                      </pic:pic>
                    </a:graphicData>
                  </a:graphic>
                </wp:inline>
              </w:drawing>
            </w:r>
          </w:p>
        </w:tc>
      </w:tr>
      <w:tr w:rsidR="00B020AC" w:rsidRPr="00B020AC" w14:paraId="07D3B6E1" w14:textId="77777777" w:rsidTr="001D6881">
        <w:trPr>
          <w:trHeight w:val="1701"/>
        </w:trPr>
        <w:tc>
          <w:tcPr>
            <w:tcW w:w="3397" w:type="dxa"/>
          </w:tcPr>
          <w:p w14:paraId="20418FAE" w14:textId="21595DAB" w:rsidR="0080771A" w:rsidRPr="00B020AC" w:rsidRDefault="0080771A" w:rsidP="006B7F95">
            <w:pPr>
              <w:pStyle w:val="paragraph"/>
              <w:spacing w:before="0" w:beforeAutospacing="0" w:after="0" w:afterAutospacing="0" w:line="276" w:lineRule="auto"/>
              <w:jc w:val="both"/>
              <w:textAlignment w:val="baseline"/>
              <w:rPr>
                <w:rStyle w:val="normaltextrun"/>
                <w:color w:val="000000" w:themeColor="text1"/>
                <w:sz w:val="22"/>
                <w:szCs w:val="22"/>
              </w:rPr>
            </w:pPr>
            <w:r w:rsidRPr="00B020AC">
              <w:rPr>
                <w:rStyle w:val="normaltextrun"/>
                <w:color w:val="000000" w:themeColor="text1"/>
                <w:sz w:val="22"/>
                <w:szCs w:val="22"/>
              </w:rPr>
              <w:lastRenderedPageBreak/>
              <w:t>Tagträumen: Versuche zu spüren, was du schon einmal Positives erlebt und gefühlt hast. (</w:t>
            </w:r>
            <w:r w:rsidR="00B9467D">
              <w:rPr>
                <w:rStyle w:val="normaltextrun"/>
                <w:color w:val="000000" w:themeColor="text1"/>
                <w:sz w:val="22"/>
                <w:szCs w:val="22"/>
              </w:rPr>
              <w:t>Metzger, 2017</w:t>
            </w:r>
            <w:r w:rsidRPr="00B020AC">
              <w:rPr>
                <w:rStyle w:val="normaltextrun"/>
                <w:color w:val="000000" w:themeColor="text1"/>
                <w:sz w:val="22"/>
                <w:szCs w:val="22"/>
              </w:rPr>
              <w:t>)</w:t>
            </w:r>
          </w:p>
        </w:tc>
        <w:tc>
          <w:tcPr>
            <w:tcW w:w="5529" w:type="dxa"/>
          </w:tcPr>
          <w:p w14:paraId="33A2F43E" w14:textId="7CE77BB5"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b/>
                <w:bCs/>
                <w:color w:val="000000" w:themeColor="text1"/>
                <w:sz w:val="22"/>
                <w:szCs w:val="22"/>
              </w:rPr>
              <w:t>Memory box II</w:t>
            </w:r>
          </w:p>
          <w:p w14:paraId="0E31DB42" w14:textId="4D057898"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color w:val="000000" w:themeColor="text1"/>
                <w:sz w:val="22"/>
                <w:szCs w:val="22"/>
              </w:rPr>
              <w:t>Allow yourself a short break after a long day and attempt to feel the positivity that you have previously experienced the last few days.</w:t>
            </w:r>
          </w:p>
        </w:tc>
        <w:tc>
          <w:tcPr>
            <w:tcW w:w="2551" w:type="dxa"/>
          </w:tcPr>
          <w:p w14:paraId="29B52CAC" w14:textId="65F04DD0" w:rsidR="0080771A" w:rsidRPr="00B020AC" w:rsidRDefault="0080771A" w:rsidP="006B7F95">
            <w:pPr>
              <w:spacing w:line="276" w:lineRule="auto"/>
              <w:jc w:val="both"/>
              <w:rPr>
                <w:rStyle w:val="normaltextrun"/>
                <w:rFonts w:ascii="Times New Roman" w:hAnsi="Times New Roman" w:cs="Times New Roman"/>
                <w:color w:val="000000" w:themeColor="text1"/>
                <w:sz w:val="22"/>
                <w:szCs w:val="22"/>
              </w:rPr>
            </w:pPr>
            <w:r w:rsidRPr="00B020AC">
              <w:rPr>
                <w:rStyle w:val="normaltextrun"/>
                <w:rFonts w:ascii="Times New Roman" w:hAnsi="Times New Roman" w:cs="Times New Roman"/>
                <w:color w:val="000000" w:themeColor="text1"/>
                <w:sz w:val="22"/>
                <w:szCs w:val="22"/>
              </w:rPr>
              <w:t>Joy/Pride/Anger/Fear</w:t>
            </w:r>
          </w:p>
        </w:tc>
        <w:tc>
          <w:tcPr>
            <w:tcW w:w="2268" w:type="dxa"/>
          </w:tcPr>
          <w:p w14:paraId="267F9715" w14:textId="467CF61B" w:rsidR="0080771A"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42FA369C" wp14:editId="1412C3C8">
                  <wp:extent cx="1080000" cy="1080000"/>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80000" cy="1080000"/>
                          </a:xfrm>
                          <a:prstGeom prst="rect">
                            <a:avLst/>
                          </a:prstGeom>
                        </pic:spPr>
                      </pic:pic>
                    </a:graphicData>
                  </a:graphic>
                </wp:inline>
              </w:drawing>
            </w:r>
          </w:p>
        </w:tc>
      </w:tr>
      <w:tr w:rsidR="00B020AC" w:rsidRPr="00B020AC" w14:paraId="2274732D" w14:textId="77777777" w:rsidTr="001D6881">
        <w:trPr>
          <w:trHeight w:val="1701"/>
        </w:trPr>
        <w:tc>
          <w:tcPr>
            <w:tcW w:w="3397" w:type="dxa"/>
          </w:tcPr>
          <w:p w14:paraId="6888CAB6" w14:textId="343AAAFF" w:rsidR="0080771A" w:rsidRPr="00B020AC" w:rsidRDefault="0080771A" w:rsidP="006B7F95">
            <w:pPr>
              <w:pStyle w:val="paragraph"/>
              <w:spacing w:before="0" w:beforeAutospacing="0" w:after="0" w:afterAutospacing="0" w:line="276" w:lineRule="auto"/>
              <w:jc w:val="both"/>
              <w:textAlignment w:val="baseline"/>
              <w:rPr>
                <w:rStyle w:val="normaltextrun"/>
                <w:color w:val="000000" w:themeColor="text1"/>
                <w:sz w:val="22"/>
                <w:szCs w:val="22"/>
              </w:rPr>
            </w:pPr>
            <w:r w:rsidRPr="00B020AC">
              <w:rPr>
                <w:rStyle w:val="normaltextrun"/>
                <w:color w:val="000000" w:themeColor="text1"/>
                <w:sz w:val="22"/>
                <w:szCs w:val="22"/>
              </w:rPr>
              <w:t>Immunisieren: Stelle dir eine Situation vor, die dich besonders beängstigt, entspanne dich nun und mache dir ein möglichst positives Bild von dieser Situation. (</w:t>
            </w:r>
            <w:r w:rsidR="00B9467D">
              <w:rPr>
                <w:rStyle w:val="normaltextrun"/>
                <w:color w:val="000000" w:themeColor="text1"/>
                <w:sz w:val="22"/>
                <w:szCs w:val="22"/>
              </w:rPr>
              <w:t>Metzger, 2017</w:t>
            </w:r>
            <w:r w:rsidRPr="00B020AC">
              <w:rPr>
                <w:rStyle w:val="normaltextrun"/>
                <w:color w:val="000000" w:themeColor="text1"/>
                <w:sz w:val="22"/>
                <w:szCs w:val="22"/>
              </w:rPr>
              <w:t>)</w:t>
            </w:r>
          </w:p>
        </w:tc>
        <w:tc>
          <w:tcPr>
            <w:tcW w:w="5529" w:type="dxa"/>
          </w:tcPr>
          <w:p w14:paraId="7D01ED60" w14:textId="68F3005D" w:rsidR="0080771A" w:rsidRPr="00B020AC" w:rsidRDefault="0080771A" w:rsidP="006B7F95">
            <w:pPr>
              <w:spacing w:line="276" w:lineRule="auto"/>
              <w:jc w:val="both"/>
              <w:rPr>
                <w:rStyle w:val="eop"/>
                <w:rFonts w:ascii="Times New Roman" w:hAnsi="Times New Roman" w:cs="Times New Roman"/>
                <w:color w:val="000000" w:themeColor="text1"/>
                <w:sz w:val="22"/>
                <w:szCs w:val="22"/>
              </w:rPr>
            </w:pPr>
            <w:r w:rsidRPr="00B020AC">
              <w:rPr>
                <w:rStyle w:val="normaltextrun"/>
                <w:rFonts w:ascii="Times New Roman" w:hAnsi="Times New Roman" w:cs="Times New Roman"/>
                <w:b/>
                <w:bCs/>
                <w:color w:val="000000" w:themeColor="text1"/>
                <w:sz w:val="22"/>
                <w:szCs w:val="22"/>
              </w:rPr>
              <w:t>Immune II</w:t>
            </w:r>
          </w:p>
          <w:p w14:paraId="62D5A792" w14:textId="4D61D90F" w:rsidR="0080771A" w:rsidRPr="00B020AC" w:rsidRDefault="0080771A" w:rsidP="006B7F95">
            <w:pPr>
              <w:spacing w:line="276" w:lineRule="auto"/>
              <w:jc w:val="both"/>
              <w:rPr>
                <w:rStyle w:val="normaltextrun"/>
                <w:rFonts w:ascii="Times New Roman" w:hAnsi="Times New Roman" w:cs="Times New Roman"/>
                <w:b/>
                <w:bCs/>
                <w:color w:val="000000" w:themeColor="text1"/>
                <w:sz w:val="22"/>
                <w:szCs w:val="22"/>
              </w:rPr>
            </w:pPr>
            <w:r w:rsidRPr="00B020AC">
              <w:rPr>
                <w:rStyle w:val="normaltextrun"/>
                <w:rFonts w:ascii="Times New Roman" w:hAnsi="Times New Roman" w:cs="Times New Roman"/>
                <w:color w:val="000000" w:themeColor="text1"/>
                <w:sz w:val="22"/>
                <w:szCs w:val="22"/>
              </w:rPr>
              <w:t>Did you experience a particularly frightening or stressful situation today? Take a moment to reflect on that situation and try to relax by visualizing the most positive outcome possible. Repeat this exercise several times until the situation no longer seems frightening or stressful.</w:t>
            </w:r>
          </w:p>
        </w:tc>
        <w:tc>
          <w:tcPr>
            <w:tcW w:w="2551" w:type="dxa"/>
          </w:tcPr>
          <w:p w14:paraId="398A64C1" w14:textId="3DD0F628" w:rsidR="0080771A" w:rsidRPr="00B020AC" w:rsidRDefault="0080771A" w:rsidP="006B7F95">
            <w:pPr>
              <w:spacing w:line="276" w:lineRule="auto"/>
              <w:jc w:val="both"/>
              <w:rPr>
                <w:rStyle w:val="normaltextrun"/>
                <w:rFonts w:ascii="Times New Roman" w:hAnsi="Times New Roman" w:cs="Times New Roman"/>
                <w:color w:val="000000" w:themeColor="text1"/>
                <w:sz w:val="22"/>
                <w:szCs w:val="22"/>
              </w:rPr>
            </w:pPr>
            <w:r w:rsidRPr="00B020AC">
              <w:rPr>
                <w:rStyle w:val="normaltextrun"/>
                <w:rFonts w:ascii="Times New Roman" w:hAnsi="Times New Roman" w:cs="Times New Roman"/>
                <w:color w:val="000000" w:themeColor="text1"/>
                <w:sz w:val="22"/>
                <w:szCs w:val="22"/>
              </w:rPr>
              <w:t>Joy/Pride/Anger/Fear</w:t>
            </w:r>
          </w:p>
        </w:tc>
        <w:tc>
          <w:tcPr>
            <w:tcW w:w="2268" w:type="dxa"/>
          </w:tcPr>
          <w:p w14:paraId="0D481C5A" w14:textId="0461EA50" w:rsidR="0080771A" w:rsidRPr="00B020AC" w:rsidRDefault="0090725C" w:rsidP="00226A19">
            <w:pPr>
              <w:spacing w:line="276" w:lineRule="auto"/>
              <w:jc w:val="center"/>
              <w:rPr>
                <w:rFonts w:ascii="Times New Roman" w:hAnsi="Times New Roman" w:cs="Times New Roman"/>
                <w:color w:val="000000" w:themeColor="text1"/>
                <w:sz w:val="22"/>
                <w:szCs w:val="22"/>
              </w:rPr>
            </w:pPr>
            <w:r w:rsidRPr="0090725C">
              <w:rPr>
                <w:rFonts w:ascii="Times New Roman" w:hAnsi="Times New Roman" w:cs="Times New Roman"/>
                <w:noProof/>
                <w:color w:val="000000" w:themeColor="text1"/>
                <w:sz w:val="22"/>
                <w:szCs w:val="22"/>
              </w:rPr>
              <w:drawing>
                <wp:inline distT="0" distB="0" distL="0" distR="0" wp14:anchorId="3B66B66F" wp14:editId="4D6497CA">
                  <wp:extent cx="1080000" cy="10800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80000" cy="1080000"/>
                          </a:xfrm>
                          <a:prstGeom prst="rect">
                            <a:avLst/>
                          </a:prstGeom>
                        </pic:spPr>
                      </pic:pic>
                    </a:graphicData>
                  </a:graphic>
                </wp:inline>
              </w:drawing>
            </w:r>
          </w:p>
        </w:tc>
      </w:tr>
      <w:tr w:rsidR="00713CEF" w:rsidRPr="00B020AC" w14:paraId="0C0F761D" w14:textId="77777777" w:rsidTr="00713CEF">
        <w:trPr>
          <w:trHeight w:val="300"/>
        </w:trPr>
        <w:tc>
          <w:tcPr>
            <w:tcW w:w="3397" w:type="dxa"/>
          </w:tcPr>
          <w:p w14:paraId="2EA73190" w14:textId="0328733E" w:rsidR="00713CEF" w:rsidRPr="00B020AC" w:rsidRDefault="00713CEF" w:rsidP="00713CEF">
            <w:pPr>
              <w:pStyle w:val="paragraph"/>
              <w:spacing w:before="0" w:beforeAutospacing="0" w:after="0" w:afterAutospacing="0" w:line="276" w:lineRule="auto"/>
              <w:jc w:val="both"/>
              <w:textAlignment w:val="baseline"/>
              <w:rPr>
                <w:rStyle w:val="normaltextrun"/>
                <w:color w:val="000000" w:themeColor="text1"/>
                <w:sz w:val="22"/>
                <w:szCs w:val="22"/>
              </w:rPr>
            </w:pPr>
            <w:r>
              <w:rPr>
                <w:rFonts w:eastAsiaTheme="minorHAnsi"/>
                <w:color w:val="000000" w:themeColor="text1"/>
                <w:sz w:val="22"/>
                <w:szCs w:val="22"/>
                <w:lang w:eastAsia="en-US"/>
              </w:rPr>
              <w:t>…</w:t>
            </w:r>
          </w:p>
        </w:tc>
        <w:tc>
          <w:tcPr>
            <w:tcW w:w="5529" w:type="dxa"/>
          </w:tcPr>
          <w:p w14:paraId="5F253F1F" w14:textId="41D9BF6A" w:rsidR="00713CEF" w:rsidRPr="00B020AC" w:rsidRDefault="00713CEF" w:rsidP="00713CEF">
            <w:pPr>
              <w:spacing w:line="276" w:lineRule="auto"/>
              <w:jc w:val="both"/>
              <w:rPr>
                <w:rStyle w:val="normaltextrun"/>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w:t>
            </w:r>
          </w:p>
        </w:tc>
        <w:tc>
          <w:tcPr>
            <w:tcW w:w="2551" w:type="dxa"/>
          </w:tcPr>
          <w:p w14:paraId="32F371FD" w14:textId="59912550" w:rsidR="00713CEF" w:rsidRPr="00B020AC" w:rsidRDefault="00713CEF" w:rsidP="00713CEF">
            <w:pPr>
              <w:spacing w:line="276" w:lineRule="auto"/>
              <w:jc w:val="both"/>
              <w:rPr>
                <w:rStyle w:val="normaltextrun"/>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c>
          <w:tcPr>
            <w:tcW w:w="2268" w:type="dxa"/>
          </w:tcPr>
          <w:p w14:paraId="4068B5B3" w14:textId="30514CB3" w:rsidR="00713CEF" w:rsidRPr="00B020AC" w:rsidRDefault="00713CEF" w:rsidP="00713CEF">
            <w:pPr>
              <w:spacing w:line="276"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p>
        </w:tc>
      </w:tr>
    </w:tbl>
    <w:p w14:paraId="7E18B414" w14:textId="77777777" w:rsidR="00935806" w:rsidRPr="0080771A" w:rsidRDefault="00935806" w:rsidP="00E74A9F">
      <w:pPr>
        <w:rPr>
          <w:rFonts w:ascii="Times New Roman" w:hAnsi="Times New Roman" w:cs="Times New Roman"/>
        </w:rPr>
      </w:pPr>
    </w:p>
    <w:sectPr w:rsidR="00935806" w:rsidRPr="0080771A" w:rsidSect="00E74A9F">
      <w:headerReference w:type="even" r:id="rId37"/>
      <w:headerReference w:type="default" r:id="rId38"/>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70E71" w14:textId="77777777" w:rsidR="001F24DF" w:rsidRDefault="001F24DF" w:rsidP="00173C45">
      <w:pPr>
        <w:spacing w:line="240" w:lineRule="auto"/>
      </w:pPr>
      <w:r>
        <w:separator/>
      </w:r>
    </w:p>
  </w:endnote>
  <w:endnote w:type="continuationSeparator" w:id="0">
    <w:p w14:paraId="07A81DD9" w14:textId="77777777" w:rsidR="001F24DF" w:rsidRDefault="001F24DF" w:rsidP="00173C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LT Std"/>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BBFE9" w14:textId="77777777" w:rsidR="001F24DF" w:rsidRDefault="001F24DF" w:rsidP="00173C45">
      <w:pPr>
        <w:spacing w:line="240" w:lineRule="auto"/>
      </w:pPr>
      <w:r>
        <w:separator/>
      </w:r>
    </w:p>
  </w:footnote>
  <w:footnote w:type="continuationSeparator" w:id="0">
    <w:p w14:paraId="0E0174C1" w14:textId="77777777" w:rsidR="001F24DF" w:rsidRDefault="001F24DF" w:rsidP="00173C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53057939"/>
      <w:docPartObj>
        <w:docPartGallery w:val="Page Numbers (Top of Page)"/>
        <w:docPartUnique/>
      </w:docPartObj>
    </w:sdtPr>
    <w:sdtEndPr>
      <w:rPr>
        <w:rStyle w:val="Seitenzahl"/>
      </w:rPr>
    </w:sdtEndPr>
    <w:sdtContent>
      <w:p w14:paraId="19370D08" w14:textId="254BEB30" w:rsidR="00173C45" w:rsidRDefault="00173C45" w:rsidP="003329AE">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DD9982C" w14:textId="77777777" w:rsidR="00173C45" w:rsidRDefault="00173C45" w:rsidP="00173C45">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Times" w:hAnsi="Times"/>
      </w:rPr>
      <w:id w:val="-159782660"/>
      <w:docPartObj>
        <w:docPartGallery w:val="Page Numbers (Top of Page)"/>
        <w:docPartUnique/>
      </w:docPartObj>
    </w:sdtPr>
    <w:sdtEndPr>
      <w:rPr>
        <w:rStyle w:val="Seitenzahl"/>
      </w:rPr>
    </w:sdtEndPr>
    <w:sdtContent>
      <w:p w14:paraId="1D051171" w14:textId="7E678379" w:rsidR="00173C45" w:rsidRPr="00173C45" w:rsidRDefault="00173C45" w:rsidP="003329AE">
        <w:pPr>
          <w:pStyle w:val="Kopfzeile"/>
          <w:framePr w:wrap="none" w:vAnchor="text" w:hAnchor="margin" w:xAlign="right" w:y="1"/>
          <w:rPr>
            <w:rStyle w:val="Seitenzahl"/>
            <w:rFonts w:ascii="Times" w:hAnsi="Times"/>
          </w:rPr>
        </w:pPr>
        <w:r w:rsidRPr="00173C45">
          <w:rPr>
            <w:rStyle w:val="Seitenzahl"/>
            <w:rFonts w:ascii="Times" w:hAnsi="Times"/>
          </w:rPr>
          <w:fldChar w:fldCharType="begin"/>
        </w:r>
        <w:r w:rsidRPr="00173C45">
          <w:rPr>
            <w:rStyle w:val="Seitenzahl"/>
            <w:rFonts w:ascii="Times" w:hAnsi="Times"/>
          </w:rPr>
          <w:instrText xml:space="preserve"> PAGE </w:instrText>
        </w:r>
        <w:r w:rsidRPr="00173C45">
          <w:rPr>
            <w:rStyle w:val="Seitenzahl"/>
            <w:rFonts w:ascii="Times" w:hAnsi="Times"/>
          </w:rPr>
          <w:fldChar w:fldCharType="separate"/>
        </w:r>
        <w:r w:rsidRPr="00173C45">
          <w:rPr>
            <w:rStyle w:val="Seitenzahl"/>
            <w:rFonts w:ascii="Times" w:hAnsi="Times"/>
            <w:noProof/>
          </w:rPr>
          <w:t>1</w:t>
        </w:r>
        <w:r w:rsidRPr="00173C45">
          <w:rPr>
            <w:rStyle w:val="Seitenzahl"/>
            <w:rFonts w:ascii="Times" w:hAnsi="Times"/>
          </w:rPr>
          <w:fldChar w:fldCharType="end"/>
        </w:r>
      </w:p>
    </w:sdtContent>
  </w:sdt>
  <w:p w14:paraId="38A43E3C" w14:textId="54EBAD51" w:rsidR="00173C45" w:rsidRPr="00173C45" w:rsidRDefault="00173C45" w:rsidP="00173C45">
    <w:pPr>
      <w:pStyle w:val="Kopfzeile"/>
      <w:ind w:right="360"/>
      <w:rPr>
        <w:rFonts w:ascii="Times" w:hAnsi="Times"/>
        <w:lang w:val="de-CH"/>
      </w:rPr>
    </w:pPr>
    <w:r w:rsidRPr="00173C45">
      <w:rPr>
        <w:rFonts w:ascii="Times" w:hAnsi="Times"/>
        <w:lang w:val="de-CH"/>
      </w:rPr>
      <w:t xml:space="preserve">Appendix </w:t>
    </w:r>
    <w:r w:rsidR="00E616AA">
      <w:rPr>
        <w:rFonts w:ascii="Times" w:hAnsi="Times"/>
        <w:lang w:val="de-CH"/>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2083"/>
    <w:multiLevelType w:val="multilevel"/>
    <w:tmpl w:val="17CE96F0"/>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3627D"/>
    <w:multiLevelType w:val="multilevel"/>
    <w:tmpl w:val="465818B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D0A5B"/>
    <w:multiLevelType w:val="multilevel"/>
    <w:tmpl w:val="D42AEB2A"/>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21A7A"/>
    <w:multiLevelType w:val="multilevel"/>
    <w:tmpl w:val="DEEEF870"/>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D3FBF"/>
    <w:multiLevelType w:val="multilevel"/>
    <w:tmpl w:val="A17CA3B6"/>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0B3A11"/>
    <w:multiLevelType w:val="multilevel"/>
    <w:tmpl w:val="A318491E"/>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0154C"/>
    <w:multiLevelType w:val="multilevel"/>
    <w:tmpl w:val="8AC08E5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6572A"/>
    <w:multiLevelType w:val="multilevel"/>
    <w:tmpl w:val="46F23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73206"/>
    <w:multiLevelType w:val="multilevel"/>
    <w:tmpl w:val="94261E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23258D"/>
    <w:multiLevelType w:val="multilevel"/>
    <w:tmpl w:val="B5088D0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BA2060"/>
    <w:multiLevelType w:val="multilevel"/>
    <w:tmpl w:val="77DCC6E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524A9B"/>
    <w:multiLevelType w:val="multilevel"/>
    <w:tmpl w:val="B71AF77E"/>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50A97"/>
    <w:multiLevelType w:val="multilevel"/>
    <w:tmpl w:val="0B8A2F2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755D87"/>
    <w:multiLevelType w:val="multilevel"/>
    <w:tmpl w:val="88080B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6F58C6"/>
    <w:multiLevelType w:val="multilevel"/>
    <w:tmpl w:val="D65CFED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857C4A"/>
    <w:multiLevelType w:val="multilevel"/>
    <w:tmpl w:val="F588F75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2630BA"/>
    <w:multiLevelType w:val="multilevel"/>
    <w:tmpl w:val="09740156"/>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C47E1F"/>
    <w:multiLevelType w:val="multilevel"/>
    <w:tmpl w:val="7688C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EC5142"/>
    <w:multiLevelType w:val="multilevel"/>
    <w:tmpl w:val="5338F7CE"/>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A67B68"/>
    <w:multiLevelType w:val="multilevel"/>
    <w:tmpl w:val="54802F92"/>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18784B"/>
    <w:multiLevelType w:val="multilevel"/>
    <w:tmpl w:val="5AEEEB3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3201AA"/>
    <w:multiLevelType w:val="multilevel"/>
    <w:tmpl w:val="F998028E"/>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2C22F3"/>
    <w:multiLevelType w:val="multilevel"/>
    <w:tmpl w:val="00E4ADA2"/>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2765C2"/>
    <w:multiLevelType w:val="multilevel"/>
    <w:tmpl w:val="FC4231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3C40CB"/>
    <w:multiLevelType w:val="multilevel"/>
    <w:tmpl w:val="B69E41A2"/>
    <w:lvl w:ilvl="0">
      <w:start w:val="1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CE06BD"/>
    <w:multiLevelType w:val="multilevel"/>
    <w:tmpl w:val="7338A7C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4237D7"/>
    <w:multiLevelType w:val="multilevel"/>
    <w:tmpl w:val="BFDC1312"/>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678901">
    <w:abstractNumId w:val="10"/>
  </w:num>
  <w:num w:numId="2" w16cid:durableId="1325205876">
    <w:abstractNumId w:val="23"/>
  </w:num>
  <w:num w:numId="3" w16cid:durableId="1599170856">
    <w:abstractNumId w:val="9"/>
  </w:num>
  <w:num w:numId="4" w16cid:durableId="1416199571">
    <w:abstractNumId w:val="20"/>
  </w:num>
  <w:num w:numId="5" w16cid:durableId="625695257">
    <w:abstractNumId w:val="6"/>
  </w:num>
  <w:num w:numId="6" w16cid:durableId="503907228">
    <w:abstractNumId w:val="1"/>
  </w:num>
  <w:num w:numId="7" w16cid:durableId="373895421">
    <w:abstractNumId w:val="11"/>
  </w:num>
  <w:num w:numId="8" w16cid:durableId="1686058365">
    <w:abstractNumId w:val="2"/>
  </w:num>
  <w:num w:numId="9" w16cid:durableId="1634628270">
    <w:abstractNumId w:val="3"/>
  </w:num>
  <w:num w:numId="10" w16cid:durableId="1392575165">
    <w:abstractNumId w:val="16"/>
  </w:num>
  <w:num w:numId="11" w16cid:durableId="1826361746">
    <w:abstractNumId w:val="8"/>
  </w:num>
  <w:num w:numId="12" w16cid:durableId="770394285">
    <w:abstractNumId w:val="13"/>
  </w:num>
  <w:num w:numId="13" w16cid:durableId="608507424">
    <w:abstractNumId w:val="25"/>
  </w:num>
  <w:num w:numId="14" w16cid:durableId="446628852">
    <w:abstractNumId w:val="17"/>
  </w:num>
  <w:num w:numId="15" w16cid:durableId="2140027859">
    <w:abstractNumId w:val="7"/>
  </w:num>
  <w:num w:numId="16" w16cid:durableId="1713991420">
    <w:abstractNumId w:val="14"/>
  </w:num>
  <w:num w:numId="17" w16cid:durableId="959267377">
    <w:abstractNumId w:val="12"/>
  </w:num>
  <w:num w:numId="18" w16cid:durableId="1616911494">
    <w:abstractNumId w:val="21"/>
  </w:num>
  <w:num w:numId="19" w16cid:durableId="686949151">
    <w:abstractNumId w:val="22"/>
  </w:num>
  <w:num w:numId="20" w16cid:durableId="1811557094">
    <w:abstractNumId w:val="0"/>
  </w:num>
  <w:num w:numId="21" w16cid:durableId="1316685499">
    <w:abstractNumId w:val="15"/>
  </w:num>
  <w:num w:numId="22" w16cid:durableId="1667054310">
    <w:abstractNumId w:val="5"/>
  </w:num>
  <w:num w:numId="23" w16cid:durableId="217666191">
    <w:abstractNumId w:val="18"/>
  </w:num>
  <w:num w:numId="24" w16cid:durableId="1765303963">
    <w:abstractNumId w:val="4"/>
  </w:num>
  <w:num w:numId="25" w16cid:durableId="1475176429">
    <w:abstractNumId w:val="26"/>
  </w:num>
  <w:num w:numId="26" w16cid:durableId="1410348772">
    <w:abstractNumId w:val="24"/>
  </w:num>
  <w:num w:numId="27" w16cid:durableId="1367370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A8"/>
    <w:rsid w:val="00025FD1"/>
    <w:rsid w:val="0006113A"/>
    <w:rsid w:val="00071AA9"/>
    <w:rsid w:val="000C0AAD"/>
    <w:rsid w:val="000C169A"/>
    <w:rsid w:val="001264B0"/>
    <w:rsid w:val="00133C60"/>
    <w:rsid w:val="00170289"/>
    <w:rsid w:val="00173C45"/>
    <w:rsid w:val="001C46EA"/>
    <w:rsid w:val="001D6881"/>
    <w:rsid w:val="001F24DF"/>
    <w:rsid w:val="00226A19"/>
    <w:rsid w:val="0023595E"/>
    <w:rsid w:val="0024621F"/>
    <w:rsid w:val="002635BF"/>
    <w:rsid w:val="002C037C"/>
    <w:rsid w:val="002D3930"/>
    <w:rsid w:val="00314537"/>
    <w:rsid w:val="004538F2"/>
    <w:rsid w:val="004B29A8"/>
    <w:rsid w:val="004C3948"/>
    <w:rsid w:val="004C601C"/>
    <w:rsid w:val="004D78AD"/>
    <w:rsid w:val="004E3BB8"/>
    <w:rsid w:val="005748A3"/>
    <w:rsid w:val="005867E5"/>
    <w:rsid w:val="005C1334"/>
    <w:rsid w:val="005D64FF"/>
    <w:rsid w:val="006174FE"/>
    <w:rsid w:val="00655A65"/>
    <w:rsid w:val="006A0C98"/>
    <w:rsid w:val="006B7F95"/>
    <w:rsid w:val="006C79B5"/>
    <w:rsid w:val="006D0A54"/>
    <w:rsid w:val="00713CEF"/>
    <w:rsid w:val="007217C5"/>
    <w:rsid w:val="00753888"/>
    <w:rsid w:val="0080034A"/>
    <w:rsid w:val="0080115C"/>
    <w:rsid w:val="0080771A"/>
    <w:rsid w:val="008467FB"/>
    <w:rsid w:val="00880280"/>
    <w:rsid w:val="008A0FAD"/>
    <w:rsid w:val="0090725C"/>
    <w:rsid w:val="009178AB"/>
    <w:rsid w:val="00935806"/>
    <w:rsid w:val="00995786"/>
    <w:rsid w:val="009B7006"/>
    <w:rsid w:val="009B781C"/>
    <w:rsid w:val="009D488B"/>
    <w:rsid w:val="00A0250A"/>
    <w:rsid w:val="00AB1097"/>
    <w:rsid w:val="00AB2E6A"/>
    <w:rsid w:val="00AB6248"/>
    <w:rsid w:val="00AB735B"/>
    <w:rsid w:val="00B020AC"/>
    <w:rsid w:val="00B32EF0"/>
    <w:rsid w:val="00B83317"/>
    <w:rsid w:val="00B90110"/>
    <w:rsid w:val="00B9467D"/>
    <w:rsid w:val="00BA0B2A"/>
    <w:rsid w:val="00BA2B01"/>
    <w:rsid w:val="00C070BC"/>
    <w:rsid w:val="00C273A2"/>
    <w:rsid w:val="00C9237F"/>
    <w:rsid w:val="00CA0C5B"/>
    <w:rsid w:val="00CC791A"/>
    <w:rsid w:val="00D00B05"/>
    <w:rsid w:val="00D87559"/>
    <w:rsid w:val="00D97956"/>
    <w:rsid w:val="00DB7CD3"/>
    <w:rsid w:val="00DD5FFD"/>
    <w:rsid w:val="00E20D72"/>
    <w:rsid w:val="00E26AFD"/>
    <w:rsid w:val="00E3686B"/>
    <w:rsid w:val="00E616AA"/>
    <w:rsid w:val="00E74A9F"/>
    <w:rsid w:val="00EB2958"/>
    <w:rsid w:val="00F62753"/>
    <w:rsid w:val="00FC7039"/>
    <w:rsid w:val="00FE506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C049"/>
  <w15:chartTrackingRefBased/>
  <w15:docId w15:val="{F451290E-E3A8-A249-853B-2219C00D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29A8"/>
    <w:pPr>
      <w:spacing w:line="360" w:lineRule="auto"/>
    </w:pPr>
    <w:rPr>
      <w:rFonts w:ascii="Arial" w:hAnsi="Arial"/>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B2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73C4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73C45"/>
    <w:rPr>
      <w:rFonts w:ascii="Arial" w:hAnsi="Arial"/>
      <w:lang w:val="en-US"/>
    </w:rPr>
  </w:style>
  <w:style w:type="paragraph" w:styleId="Fuzeile">
    <w:name w:val="footer"/>
    <w:basedOn w:val="Standard"/>
    <w:link w:val="FuzeileZchn"/>
    <w:uiPriority w:val="99"/>
    <w:unhideWhenUsed/>
    <w:rsid w:val="00173C4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73C45"/>
    <w:rPr>
      <w:rFonts w:ascii="Arial" w:hAnsi="Arial"/>
      <w:lang w:val="en-US"/>
    </w:rPr>
  </w:style>
  <w:style w:type="character" w:styleId="Seitenzahl">
    <w:name w:val="page number"/>
    <w:basedOn w:val="Absatz-Standardschriftart"/>
    <w:uiPriority w:val="99"/>
    <w:semiHidden/>
    <w:unhideWhenUsed/>
    <w:rsid w:val="00173C45"/>
  </w:style>
  <w:style w:type="paragraph" w:customStyle="1" w:styleId="paragraph">
    <w:name w:val="paragraph"/>
    <w:basedOn w:val="Standard"/>
    <w:rsid w:val="00E74A9F"/>
    <w:pPr>
      <w:spacing w:before="100" w:beforeAutospacing="1" w:after="100" w:afterAutospacing="1" w:line="240" w:lineRule="auto"/>
    </w:pPr>
    <w:rPr>
      <w:rFonts w:ascii="Times New Roman" w:eastAsia="Times New Roman" w:hAnsi="Times New Roman" w:cs="Times New Roman"/>
      <w:lang w:val="de-CH" w:eastAsia="de-DE"/>
    </w:rPr>
  </w:style>
  <w:style w:type="character" w:customStyle="1" w:styleId="normaltextrun">
    <w:name w:val="normaltextrun"/>
    <w:basedOn w:val="Absatz-Standardschriftart"/>
    <w:rsid w:val="00E74A9F"/>
  </w:style>
  <w:style w:type="character" w:customStyle="1" w:styleId="eop">
    <w:name w:val="eop"/>
    <w:basedOn w:val="Absatz-Standardschriftart"/>
    <w:rsid w:val="00E74A9F"/>
  </w:style>
  <w:style w:type="character" w:customStyle="1" w:styleId="findhit">
    <w:name w:val="findhit"/>
    <w:basedOn w:val="Absatz-Standardschriftart"/>
    <w:rsid w:val="00B90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376">
      <w:bodyDiv w:val="1"/>
      <w:marLeft w:val="0"/>
      <w:marRight w:val="0"/>
      <w:marTop w:val="0"/>
      <w:marBottom w:val="0"/>
      <w:divBdr>
        <w:top w:val="none" w:sz="0" w:space="0" w:color="auto"/>
        <w:left w:val="none" w:sz="0" w:space="0" w:color="auto"/>
        <w:bottom w:val="none" w:sz="0" w:space="0" w:color="auto"/>
        <w:right w:val="none" w:sz="0" w:space="0" w:color="auto"/>
      </w:divBdr>
    </w:div>
    <w:div w:id="8139451">
      <w:bodyDiv w:val="1"/>
      <w:marLeft w:val="0"/>
      <w:marRight w:val="0"/>
      <w:marTop w:val="0"/>
      <w:marBottom w:val="0"/>
      <w:divBdr>
        <w:top w:val="none" w:sz="0" w:space="0" w:color="auto"/>
        <w:left w:val="none" w:sz="0" w:space="0" w:color="auto"/>
        <w:bottom w:val="none" w:sz="0" w:space="0" w:color="auto"/>
        <w:right w:val="none" w:sz="0" w:space="0" w:color="auto"/>
      </w:divBdr>
    </w:div>
    <w:div w:id="252325227">
      <w:bodyDiv w:val="1"/>
      <w:marLeft w:val="0"/>
      <w:marRight w:val="0"/>
      <w:marTop w:val="0"/>
      <w:marBottom w:val="0"/>
      <w:divBdr>
        <w:top w:val="none" w:sz="0" w:space="0" w:color="auto"/>
        <w:left w:val="none" w:sz="0" w:space="0" w:color="auto"/>
        <w:bottom w:val="none" w:sz="0" w:space="0" w:color="auto"/>
        <w:right w:val="none" w:sz="0" w:space="0" w:color="auto"/>
      </w:divBdr>
    </w:div>
    <w:div w:id="294874663">
      <w:bodyDiv w:val="1"/>
      <w:marLeft w:val="0"/>
      <w:marRight w:val="0"/>
      <w:marTop w:val="0"/>
      <w:marBottom w:val="0"/>
      <w:divBdr>
        <w:top w:val="none" w:sz="0" w:space="0" w:color="auto"/>
        <w:left w:val="none" w:sz="0" w:space="0" w:color="auto"/>
        <w:bottom w:val="none" w:sz="0" w:space="0" w:color="auto"/>
        <w:right w:val="none" w:sz="0" w:space="0" w:color="auto"/>
      </w:divBdr>
    </w:div>
    <w:div w:id="316112842">
      <w:bodyDiv w:val="1"/>
      <w:marLeft w:val="0"/>
      <w:marRight w:val="0"/>
      <w:marTop w:val="0"/>
      <w:marBottom w:val="0"/>
      <w:divBdr>
        <w:top w:val="none" w:sz="0" w:space="0" w:color="auto"/>
        <w:left w:val="none" w:sz="0" w:space="0" w:color="auto"/>
        <w:bottom w:val="none" w:sz="0" w:space="0" w:color="auto"/>
        <w:right w:val="none" w:sz="0" w:space="0" w:color="auto"/>
      </w:divBdr>
    </w:div>
    <w:div w:id="569921436">
      <w:bodyDiv w:val="1"/>
      <w:marLeft w:val="0"/>
      <w:marRight w:val="0"/>
      <w:marTop w:val="0"/>
      <w:marBottom w:val="0"/>
      <w:divBdr>
        <w:top w:val="none" w:sz="0" w:space="0" w:color="auto"/>
        <w:left w:val="none" w:sz="0" w:space="0" w:color="auto"/>
        <w:bottom w:val="none" w:sz="0" w:space="0" w:color="auto"/>
        <w:right w:val="none" w:sz="0" w:space="0" w:color="auto"/>
      </w:divBdr>
    </w:div>
    <w:div w:id="755906822">
      <w:bodyDiv w:val="1"/>
      <w:marLeft w:val="0"/>
      <w:marRight w:val="0"/>
      <w:marTop w:val="0"/>
      <w:marBottom w:val="0"/>
      <w:divBdr>
        <w:top w:val="none" w:sz="0" w:space="0" w:color="auto"/>
        <w:left w:val="none" w:sz="0" w:space="0" w:color="auto"/>
        <w:bottom w:val="none" w:sz="0" w:space="0" w:color="auto"/>
        <w:right w:val="none" w:sz="0" w:space="0" w:color="auto"/>
      </w:divBdr>
    </w:div>
    <w:div w:id="790174196">
      <w:bodyDiv w:val="1"/>
      <w:marLeft w:val="0"/>
      <w:marRight w:val="0"/>
      <w:marTop w:val="0"/>
      <w:marBottom w:val="0"/>
      <w:divBdr>
        <w:top w:val="none" w:sz="0" w:space="0" w:color="auto"/>
        <w:left w:val="none" w:sz="0" w:space="0" w:color="auto"/>
        <w:bottom w:val="none" w:sz="0" w:space="0" w:color="auto"/>
        <w:right w:val="none" w:sz="0" w:space="0" w:color="auto"/>
      </w:divBdr>
    </w:div>
    <w:div w:id="833186751">
      <w:bodyDiv w:val="1"/>
      <w:marLeft w:val="0"/>
      <w:marRight w:val="0"/>
      <w:marTop w:val="0"/>
      <w:marBottom w:val="0"/>
      <w:divBdr>
        <w:top w:val="none" w:sz="0" w:space="0" w:color="auto"/>
        <w:left w:val="none" w:sz="0" w:space="0" w:color="auto"/>
        <w:bottom w:val="none" w:sz="0" w:space="0" w:color="auto"/>
        <w:right w:val="none" w:sz="0" w:space="0" w:color="auto"/>
      </w:divBdr>
    </w:div>
    <w:div w:id="851719319">
      <w:bodyDiv w:val="1"/>
      <w:marLeft w:val="0"/>
      <w:marRight w:val="0"/>
      <w:marTop w:val="0"/>
      <w:marBottom w:val="0"/>
      <w:divBdr>
        <w:top w:val="none" w:sz="0" w:space="0" w:color="auto"/>
        <w:left w:val="none" w:sz="0" w:space="0" w:color="auto"/>
        <w:bottom w:val="none" w:sz="0" w:space="0" w:color="auto"/>
        <w:right w:val="none" w:sz="0" w:space="0" w:color="auto"/>
      </w:divBdr>
    </w:div>
    <w:div w:id="863177996">
      <w:bodyDiv w:val="1"/>
      <w:marLeft w:val="0"/>
      <w:marRight w:val="0"/>
      <w:marTop w:val="0"/>
      <w:marBottom w:val="0"/>
      <w:divBdr>
        <w:top w:val="none" w:sz="0" w:space="0" w:color="auto"/>
        <w:left w:val="none" w:sz="0" w:space="0" w:color="auto"/>
        <w:bottom w:val="none" w:sz="0" w:space="0" w:color="auto"/>
        <w:right w:val="none" w:sz="0" w:space="0" w:color="auto"/>
      </w:divBdr>
    </w:div>
    <w:div w:id="916090337">
      <w:bodyDiv w:val="1"/>
      <w:marLeft w:val="0"/>
      <w:marRight w:val="0"/>
      <w:marTop w:val="0"/>
      <w:marBottom w:val="0"/>
      <w:divBdr>
        <w:top w:val="none" w:sz="0" w:space="0" w:color="auto"/>
        <w:left w:val="none" w:sz="0" w:space="0" w:color="auto"/>
        <w:bottom w:val="none" w:sz="0" w:space="0" w:color="auto"/>
        <w:right w:val="none" w:sz="0" w:space="0" w:color="auto"/>
      </w:divBdr>
    </w:div>
    <w:div w:id="938485161">
      <w:bodyDiv w:val="1"/>
      <w:marLeft w:val="0"/>
      <w:marRight w:val="0"/>
      <w:marTop w:val="0"/>
      <w:marBottom w:val="0"/>
      <w:divBdr>
        <w:top w:val="none" w:sz="0" w:space="0" w:color="auto"/>
        <w:left w:val="none" w:sz="0" w:space="0" w:color="auto"/>
        <w:bottom w:val="none" w:sz="0" w:space="0" w:color="auto"/>
        <w:right w:val="none" w:sz="0" w:space="0" w:color="auto"/>
      </w:divBdr>
    </w:div>
    <w:div w:id="975794313">
      <w:bodyDiv w:val="1"/>
      <w:marLeft w:val="0"/>
      <w:marRight w:val="0"/>
      <w:marTop w:val="0"/>
      <w:marBottom w:val="0"/>
      <w:divBdr>
        <w:top w:val="none" w:sz="0" w:space="0" w:color="auto"/>
        <w:left w:val="none" w:sz="0" w:space="0" w:color="auto"/>
        <w:bottom w:val="none" w:sz="0" w:space="0" w:color="auto"/>
        <w:right w:val="none" w:sz="0" w:space="0" w:color="auto"/>
      </w:divBdr>
    </w:div>
    <w:div w:id="994335909">
      <w:bodyDiv w:val="1"/>
      <w:marLeft w:val="0"/>
      <w:marRight w:val="0"/>
      <w:marTop w:val="0"/>
      <w:marBottom w:val="0"/>
      <w:divBdr>
        <w:top w:val="none" w:sz="0" w:space="0" w:color="auto"/>
        <w:left w:val="none" w:sz="0" w:space="0" w:color="auto"/>
        <w:bottom w:val="none" w:sz="0" w:space="0" w:color="auto"/>
        <w:right w:val="none" w:sz="0" w:space="0" w:color="auto"/>
      </w:divBdr>
    </w:div>
    <w:div w:id="1029718586">
      <w:bodyDiv w:val="1"/>
      <w:marLeft w:val="0"/>
      <w:marRight w:val="0"/>
      <w:marTop w:val="0"/>
      <w:marBottom w:val="0"/>
      <w:divBdr>
        <w:top w:val="none" w:sz="0" w:space="0" w:color="auto"/>
        <w:left w:val="none" w:sz="0" w:space="0" w:color="auto"/>
        <w:bottom w:val="none" w:sz="0" w:space="0" w:color="auto"/>
        <w:right w:val="none" w:sz="0" w:space="0" w:color="auto"/>
      </w:divBdr>
    </w:div>
    <w:div w:id="1036933461">
      <w:bodyDiv w:val="1"/>
      <w:marLeft w:val="0"/>
      <w:marRight w:val="0"/>
      <w:marTop w:val="0"/>
      <w:marBottom w:val="0"/>
      <w:divBdr>
        <w:top w:val="none" w:sz="0" w:space="0" w:color="auto"/>
        <w:left w:val="none" w:sz="0" w:space="0" w:color="auto"/>
        <w:bottom w:val="none" w:sz="0" w:space="0" w:color="auto"/>
        <w:right w:val="none" w:sz="0" w:space="0" w:color="auto"/>
      </w:divBdr>
    </w:div>
    <w:div w:id="1102141600">
      <w:bodyDiv w:val="1"/>
      <w:marLeft w:val="0"/>
      <w:marRight w:val="0"/>
      <w:marTop w:val="0"/>
      <w:marBottom w:val="0"/>
      <w:divBdr>
        <w:top w:val="none" w:sz="0" w:space="0" w:color="auto"/>
        <w:left w:val="none" w:sz="0" w:space="0" w:color="auto"/>
        <w:bottom w:val="none" w:sz="0" w:space="0" w:color="auto"/>
        <w:right w:val="none" w:sz="0" w:space="0" w:color="auto"/>
      </w:divBdr>
    </w:div>
    <w:div w:id="1266811559">
      <w:bodyDiv w:val="1"/>
      <w:marLeft w:val="0"/>
      <w:marRight w:val="0"/>
      <w:marTop w:val="0"/>
      <w:marBottom w:val="0"/>
      <w:divBdr>
        <w:top w:val="none" w:sz="0" w:space="0" w:color="auto"/>
        <w:left w:val="none" w:sz="0" w:space="0" w:color="auto"/>
        <w:bottom w:val="none" w:sz="0" w:space="0" w:color="auto"/>
        <w:right w:val="none" w:sz="0" w:space="0" w:color="auto"/>
      </w:divBdr>
    </w:div>
    <w:div w:id="1311447833">
      <w:bodyDiv w:val="1"/>
      <w:marLeft w:val="0"/>
      <w:marRight w:val="0"/>
      <w:marTop w:val="0"/>
      <w:marBottom w:val="0"/>
      <w:divBdr>
        <w:top w:val="none" w:sz="0" w:space="0" w:color="auto"/>
        <w:left w:val="none" w:sz="0" w:space="0" w:color="auto"/>
        <w:bottom w:val="none" w:sz="0" w:space="0" w:color="auto"/>
        <w:right w:val="none" w:sz="0" w:space="0" w:color="auto"/>
      </w:divBdr>
    </w:div>
    <w:div w:id="1348942199">
      <w:bodyDiv w:val="1"/>
      <w:marLeft w:val="0"/>
      <w:marRight w:val="0"/>
      <w:marTop w:val="0"/>
      <w:marBottom w:val="0"/>
      <w:divBdr>
        <w:top w:val="none" w:sz="0" w:space="0" w:color="auto"/>
        <w:left w:val="none" w:sz="0" w:space="0" w:color="auto"/>
        <w:bottom w:val="none" w:sz="0" w:space="0" w:color="auto"/>
        <w:right w:val="none" w:sz="0" w:space="0" w:color="auto"/>
      </w:divBdr>
    </w:div>
    <w:div w:id="1417945612">
      <w:bodyDiv w:val="1"/>
      <w:marLeft w:val="0"/>
      <w:marRight w:val="0"/>
      <w:marTop w:val="0"/>
      <w:marBottom w:val="0"/>
      <w:divBdr>
        <w:top w:val="none" w:sz="0" w:space="0" w:color="auto"/>
        <w:left w:val="none" w:sz="0" w:space="0" w:color="auto"/>
        <w:bottom w:val="none" w:sz="0" w:space="0" w:color="auto"/>
        <w:right w:val="none" w:sz="0" w:space="0" w:color="auto"/>
      </w:divBdr>
    </w:div>
    <w:div w:id="1495996219">
      <w:bodyDiv w:val="1"/>
      <w:marLeft w:val="0"/>
      <w:marRight w:val="0"/>
      <w:marTop w:val="0"/>
      <w:marBottom w:val="0"/>
      <w:divBdr>
        <w:top w:val="none" w:sz="0" w:space="0" w:color="auto"/>
        <w:left w:val="none" w:sz="0" w:space="0" w:color="auto"/>
        <w:bottom w:val="none" w:sz="0" w:space="0" w:color="auto"/>
        <w:right w:val="none" w:sz="0" w:space="0" w:color="auto"/>
      </w:divBdr>
    </w:div>
    <w:div w:id="1790272620">
      <w:bodyDiv w:val="1"/>
      <w:marLeft w:val="0"/>
      <w:marRight w:val="0"/>
      <w:marTop w:val="0"/>
      <w:marBottom w:val="0"/>
      <w:divBdr>
        <w:top w:val="none" w:sz="0" w:space="0" w:color="auto"/>
        <w:left w:val="none" w:sz="0" w:space="0" w:color="auto"/>
        <w:bottom w:val="none" w:sz="0" w:space="0" w:color="auto"/>
        <w:right w:val="none" w:sz="0" w:space="0" w:color="auto"/>
      </w:divBdr>
    </w:div>
    <w:div w:id="1867671413">
      <w:bodyDiv w:val="1"/>
      <w:marLeft w:val="0"/>
      <w:marRight w:val="0"/>
      <w:marTop w:val="0"/>
      <w:marBottom w:val="0"/>
      <w:divBdr>
        <w:top w:val="none" w:sz="0" w:space="0" w:color="auto"/>
        <w:left w:val="none" w:sz="0" w:space="0" w:color="auto"/>
        <w:bottom w:val="none" w:sz="0" w:space="0" w:color="auto"/>
        <w:right w:val="none" w:sz="0" w:space="0" w:color="auto"/>
      </w:divBdr>
    </w:div>
    <w:div w:id="1892961579">
      <w:bodyDiv w:val="1"/>
      <w:marLeft w:val="0"/>
      <w:marRight w:val="0"/>
      <w:marTop w:val="0"/>
      <w:marBottom w:val="0"/>
      <w:divBdr>
        <w:top w:val="none" w:sz="0" w:space="0" w:color="auto"/>
        <w:left w:val="none" w:sz="0" w:space="0" w:color="auto"/>
        <w:bottom w:val="none" w:sz="0" w:space="0" w:color="auto"/>
        <w:right w:val="none" w:sz="0" w:space="0" w:color="auto"/>
      </w:divBdr>
    </w:div>
    <w:div w:id="1942951889">
      <w:bodyDiv w:val="1"/>
      <w:marLeft w:val="0"/>
      <w:marRight w:val="0"/>
      <w:marTop w:val="0"/>
      <w:marBottom w:val="0"/>
      <w:divBdr>
        <w:top w:val="none" w:sz="0" w:space="0" w:color="auto"/>
        <w:left w:val="none" w:sz="0" w:space="0" w:color="auto"/>
        <w:bottom w:val="none" w:sz="0" w:space="0" w:color="auto"/>
        <w:right w:val="none" w:sz="0" w:space="0" w:color="auto"/>
      </w:divBdr>
      <w:divsChild>
        <w:div w:id="526255342">
          <w:marLeft w:val="0"/>
          <w:marRight w:val="0"/>
          <w:marTop w:val="0"/>
          <w:marBottom w:val="0"/>
          <w:divBdr>
            <w:top w:val="none" w:sz="0" w:space="0" w:color="auto"/>
            <w:left w:val="none" w:sz="0" w:space="0" w:color="auto"/>
            <w:bottom w:val="none" w:sz="0" w:space="0" w:color="auto"/>
            <w:right w:val="none" w:sz="0" w:space="0" w:color="auto"/>
          </w:divBdr>
          <w:divsChild>
            <w:div w:id="1945652657">
              <w:marLeft w:val="0"/>
              <w:marRight w:val="0"/>
              <w:marTop w:val="0"/>
              <w:marBottom w:val="0"/>
              <w:divBdr>
                <w:top w:val="none" w:sz="0" w:space="0" w:color="auto"/>
                <w:left w:val="none" w:sz="0" w:space="0" w:color="auto"/>
                <w:bottom w:val="none" w:sz="0" w:space="0" w:color="auto"/>
                <w:right w:val="none" w:sz="0" w:space="0" w:color="auto"/>
              </w:divBdr>
            </w:div>
          </w:divsChild>
        </w:div>
        <w:div w:id="991713859">
          <w:marLeft w:val="0"/>
          <w:marRight w:val="0"/>
          <w:marTop w:val="0"/>
          <w:marBottom w:val="0"/>
          <w:divBdr>
            <w:top w:val="none" w:sz="0" w:space="0" w:color="auto"/>
            <w:left w:val="none" w:sz="0" w:space="0" w:color="auto"/>
            <w:bottom w:val="none" w:sz="0" w:space="0" w:color="auto"/>
            <w:right w:val="none" w:sz="0" w:space="0" w:color="auto"/>
          </w:divBdr>
          <w:divsChild>
            <w:div w:id="5994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834639">
      <w:bodyDiv w:val="1"/>
      <w:marLeft w:val="0"/>
      <w:marRight w:val="0"/>
      <w:marTop w:val="0"/>
      <w:marBottom w:val="0"/>
      <w:divBdr>
        <w:top w:val="none" w:sz="0" w:space="0" w:color="auto"/>
        <w:left w:val="none" w:sz="0" w:space="0" w:color="auto"/>
        <w:bottom w:val="none" w:sz="0" w:space="0" w:color="auto"/>
        <w:right w:val="none" w:sz="0" w:space="0" w:color="auto"/>
      </w:divBdr>
    </w:div>
    <w:div w:id="21361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1309</Words>
  <Characters>7935</Characters>
  <Application>Microsoft Office Word</Application>
  <DocSecurity>0</DocSecurity>
  <Lines>134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 Tanja (EDU)</dc:creator>
  <cp:keywords/>
  <dc:description/>
  <cp:lastModifiedBy>Mejeh, Mathias Philip (EDU)</cp:lastModifiedBy>
  <cp:revision>37</cp:revision>
  <dcterms:created xsi:type="dcterms:W3CDTF">2022-11-07T16:00:00Z</dcterms:created>
  <dcterms:modified xsi:type="dcterms:W3CDTF">2023-05-31T20:33:00Z</dcterms:modified>
</cp:coreProperties>
</file>