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DFB" w:rsidRDefault="00EC6DFB"/>
    <w:p w:rsidR="00E92E1E" w:rsidRDefault="00E92E1E"/>
    <w:p w:rsidR="00E92E1E" w:rsidRPr="00851C70" w:rsidRDefault="00E92E1E" w:rsidP="00E92E1E">
      <w:pPr>
        <w:pStyle w:val="Overskrift2"/>
        <w:rPr>
          <w:rFonts w:ascii="Times New Roman" w:hAnsi="Times New Roman" w:cs="Times New Roman"/>
          <w:sz w:val="24"/>
          <w:szCs w:val="24"/>
          <w:lang w:val="en-US"/>
        </w:rPr>
      </w:pPr>
      <w:r w:rsidRPr="00851C70">
        <w:rPr>
          <w:rFonts w:ascii="Times New Roman" w:hAnsi="Times New Roman" w:cs="Times New Roman"/>
          <w:sz w:val="24"/>
          <w:szCs w:val="24"/>
          <w:lang w:val="en-US"/>
        </w:rPr>
        <w:t>Abstract</w:t>
      </w:r>
    </w:p>
    <w:p w:rsidR="009137DA" w:rsidRPr="00851C70" w:rsidRDefault="009137DA" w:rsidP="009137DA">
      <w:pPr>
        <w:rPr>
          <w:lang w:val="en-US"/>
        </w:rPr>
      </w:pPr>
    </w:p>
    <w:p w:rsidR="00A467BE" w:rsidRPr="0089622B" w:rsidRDefault="00A467BE" w:rsidP="00A467BE">
      <w:pPr>
        <w:rPr>
          <w:rStyle w:val="Overskrift2Tegn"/>
          <w:rFonts w:cstheme="minorHAnsi"/>
          <w:lang w:val="en-US"/>
        </w:rPr>
      </w:pPr>
      <w:r w:rsidRPr="0089622B">
        <w:rPr>
          <w:rStyle w:val="Overskrift2Tegn"/>
          <w:rFonts w:cstheme="minorHAnsi"/>
          <w:lang w:val="en-US"/>
        </w:rPr>
        <w:t>Health promotion and identity construction in Norwegian kindergartens</w:t>
      </w:r>
      <w:r>
        <w:rPr>
          <w:rStyle w:val="Overskrift2Tegn"/>
          <w:rFonts w:cstheme="minorHAnsi"/>
          <w:lang w:val="en-US"/>
        </w:rPr>
        <w:t xml:space="preserve"> – a qualitative study on children with and without disabilities</w:t>
      </w:r>
    </w:p>
    <w:p w:rsidR="00A467BE" w:rsidRDefault="00A467BE" w:rsidP="00A467BE">
      <w:pPr>
        <w:pStyle w:val="Overskrift2"/>
        <w:rPr>
          <w:lang w:val="en-US"/>
        </w:rPr>
      </w:pPr>
    </w:p>
    <w:p w:rsidR="009137DA" w:rsidRPr="00A467BE" w:rsidRDefault="009137DA" w:rsidP="009137DA">
      <w:pPr>
        <w:rPr>
          <w:lang w:val="en-US"/>
        </w:rPr>
      </w:pPr>
    </w:p>
    <w:p w:rsidR="00E92E1E" w:rsidRPr="00E92E1E" w:rsidRDefault="00E92E1E" w:rsidP="00E92E1E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</w:p>
    <w:p w:rsidR="00F07114" w:rsidRPr="00F07114" w:rsidRDefault="00851C70" w:rsidP="00DB47D7">
      <w:pPr>
        <w:rPr>
          <w:bCs/>
          <w:lang w:val="en-GB"/>
        </w:rPr>
      </w:pPr>
      <w:r>
        <w:rPr>
          <w:rFonts w:cs="Times New Roman"/>
          <w:szCs w:val="24"/>
          <w:lang w:val="en-GB"/>
        </w:rPr>
        <w:t>This article focus on</w:t>
      </w:r>
      <w:r w:rsidR="00E92E1E" w:rsidRPr="00E92E1E">
        <w:rPr>
          <w:rFonts w:cs="Times New Roman"/>
          <w:szCs w:val="24"/>
          <w:lang w:val="en-GB"/>
        </w:rPr>
        <w:t xml:space="preserve"> how children independent of abilities create healthy </w:t>
      </w:r>
      <w:r w:rsidR="00414457">
        <w:rPr>
          <w:rFonts w:cs="Times New Roman"/>
          <w:szCs w:val="24"/>
          <w:lang w:val="en-GB"/>
        </w:rPr>
        <w:t xml:space="preserve">identity and </w:t>
      </w:r>
      <w:r w:rsidR="00E92E1E" w:rsidRPr="00E92E1E">
        <w:rPr>
          <w:rFonts w:cs="Times New Roman"/>
          <w:szCs w:val="24"/>
          <w:lang w:val="en-GB"/>
        </w:rPr>
        <w:t>spaces in kindergarten</w:t>
      </w:r>
      <w:r w:rsidR="009137DA">
        <w:rPr>
          <w:rFonts w:cs="Times New Roman"/>
          <w:szCs w:val="24"/>
          <w:lang w:val="en-GB"/>
        </w:rPr>
        <w:t>, and is based on</w:t>
      </w:r>
      <w:r w:rsidR="00DB47D7">
        <w:rPr>
          <w:rFonts w:cs="Times New Roman"/>
          <w:szCs w:val="24"/>
          <w:lang w:val="en-GB"/>
        </w:rPr>
        <w:t xml:space="preserve"> a</w:t>
      </w:r>
      <w:r w:rsidR="00DB47D7" w:rsidRPr="0043521D">
        <w:rPr>
          <w:lang w:val="en-GB"/>
        </w:rPr>
        <w:t xml:space="preserve"> qualitative</w:t>
      </w:r>
      <w:r w:rsidR="00DB47D7">
        <w:rPr>
          <w:lang w:val="en-GB"/>
        </w:rPr>
        <w:t xml:space="preserve"> </w:t>
      </w:r>
      <w:r>
        <w:rPr>
          <w:lang w:val="en-GB"/>
        </w:rPr>
        <w:t>CGT-</w:t>
      </w:r>
      <w:r w:rsidR="00DB47D7" w:rsidRPr="0043521D">
        <w:rPr>
          <w:lang w:val="en-GB"/>
        </w:rPr>
        <w:t xml:space="preserve">study </w:t>
      </w:r>
      <w:r w:rsidR="00DB47D7">
        <w:rPr>
          <w:lang w:val="en-GB"/>
        </w:rPr>
        <w:t>carried out in Norwegian Kindergartens</w:t>
      </w:r>
      <w:r w:rsidR="009137DA">
        <w:rPr>
          <w:lang w:val="en-GB"/>
        </w:rPr>
        <w:t>.</w:t>
      </w:r>
      <w:r w:rsidR="00DB47D7">
        <w:rPr>
          <w:lang w:val="en-GB"/>
        </w:rPr>
        <w:t xml:space="preserve"> </w:t>
      </w:r>
      <w:r w:rsidR="009137DA">
        <w:rPr>
          <w:lang w:val="en-GB"/>
        </w:rPr>
        <w:t>Data material is</w:t>
      </w:r>
      <w:r w:rsidR="00DB47D7">
        <w:rPr>
          <w:lang w:val="en-GB"/>
        </w:rPr>
        <w:t xml:space="preserve"> </w:t>
      </w:r>
      <w:r w:rsidR="008A437A">
        <w:rPr>
          <w:lang w:val="en-GB"/>
        </w:rPr>
        <w:t>Life-form interviews with</w:t>
      </w:r>
      <w:r w:rsidR="00DB47D7">
        <w:rPr>
          <w:lang w:val="en-GB"/>
        </w:rPr>
        <w:t xml:space="preserve"> 24 children, with and without disabilities. </w:t>
      </w:r>
      <w:r w:rsidR="00F07114">
        <w:rPr>
          <w:lang w:val="en-US"/>
        </w:rPr>
        <w:t>Children placed health</w:t>
      </w:r>
      <w:r w:rsidR="00F07114" w:rsidRPr="00B276AE">
        <w:rPr>
          <w:lang w:val="en-US"/>
        </w:rPr>
        <w:t xml:space="preserve"> in the context of their daily-life experiences</w:t>
      </w:r>
      <w:r w:rsidR="00F07114">
        <w:rPr>
          <w:lang w:val="en-US"/>
        </w:rPr>
        <w:t xml:space="preserve">. </w:t>
      </w:r>
      <w:r w:rsidR="00F07114">
        <w:rPr>
          <w:lang w:val="en-GB"/>
        </w:rPr>
        <w:t xml:space="preserve">They underline the importance of aspiring social well-being </w:t>
      </w:r>
      <w:r w:rsidR="00F07114">
        <w:rPr>
          <w:lang w:val="en-US"/>
        </w:rPr>
        <w:t xml:space="preserve">and create healthy spaces through </w:t>
      </w:r>
      <w:r w:rsidR="00DB47D7">
        <w:rPr>
          <w:lang w:val="en-GB"/>
        </w:rPr>
        <w:t xml:space="preserve">internally driven </w:t>
      </w:r>
      <w:r w:rsidR="00DB47D7" w:rsidRPr="00326C93">
        <w:rPr>
          <w:rFonts w:cstheme="minorHAnsi"/>
          <w:lang w:val="en-GB" w:eastAsia="nb-NO"/>
        </w:rPr>
        <w:t>physical</w:t>
      </w:r>
      <w:r w:rsidR="00DB47D7">
        <w:rPr>
          <w:lang w:val="en-GB"/>
        </w:rPr>
        <w:t xml:space="preserve"> exertion and child-controlled </w:t>
      </w:r>
      <w:r w:rsidR="00DB47D7" w:rsidRPr="00326C93">
        <w:rPr>
          <w:spacing w:val="-3"/>
          <w:lang w:val="en-GB"/>
        </w:rPr>
        <w:t>activities</w:t>
      </w:r>
      <w:r w:rsidR="00DB47D7" w:rsidRPr="003D7175">
        <w:rPr>
          <w:lang w:val="en-GB"/>
        </w:rPr>
        <w:t xml:space="preserve">. </w:t>
      </w:r>
      <w:r w:rsidR="008A437A">
        <w:rPr>
          <w:rFonts w:eastAsia="Times New Roman" w:cs="Times New Roman"/>
          <w:color w:val="000000"/>
          <w:szCs w:val="24"/>
          <w:lang w:val="en-US"/>
        </w:rPr>
        <w:t>Children describe how they</w:t>
      </w:r>
      <w:r w:rsidR="00F07114" w:rsidRPr="00D235C6">
        <w:rPr>
          <w:rFonts w:eastAsia="Times New Roman" w:cs="Times New Roman"/>
          <w:color w:val="000000"/>
          <w:szCs w:val="24"/>
          <w:lang w:val="en-US"/>
        </w:rPr>
        <w:t xml:space="preserve"> relate to the </w:t>
      </w:r>
      <w:r w:rsidR="00F07114">
        <w:rPr>
          <w:rFonts w:eastAsia="Times New Roman" w:cs="Times New Roman"/>
          <w:color w:val="000000"/>
          <w:szCs w:val="24"/>
          <w:lang w:val="en-US"/>
        </w:rPr>
        <w:t>staff’</w:t>
      </w:r>
      <w:bookmarkStart w:id="0" w:name="_GoBack"/>
      <w:bookmarkEnd w:id="0"/>
      <w:r w:rsidR="00F07114">
        <w:rPr>
          <w:rFonts w:eastAsia="Times New Roman" w:cs="Times New Roman"/>
          <w:color w:val="000000"/>
          <w:szCs w:val="24"/>
          <w:lang w:val="en-US"/>
        </w:rPr>
        <w:t xml:space="preserve">s </w:t>
      </w:r>
      <w:r w:rsidR="00F07114" w:rsidRPr="00D235C6">
        <w:rPr>
          <w:rFonts w:eastAsia="Times New Roman" w:cs="Times New Roman"/>
          <w:color w:val="000000"/>
          <w:szCs w:val="24"/>
          <w:lang w:val="en-US"/>
        </w:rPr>
        <w:t xml:space="preserve">restrictions and legal requirements </w:t>
      </w:r>
      <w:r w:rsidR="008A437A">
        <w:rPr>
          <w:rFonts w:eastAsia="Times New Roman" w:cs="Times New Roman"/>
          <w:color w:val="000000"/>
          <w:szCs w:val="24"/>
          <w:lang w:val="en-US"/>
        </w:rPr>
        <w:t>as</w:t>
      </w:r>
      <w:r w:rsidR="00F07114" w:rsidRPr="00D235C6">
        <w:rPr>
          <w:rFonts w:eastAsia="Times New Roman" w:cs="Times New Roman"/>
          <w:color w:val="000000"/>
          <w:szCs w:val="24"/>
          <w:lang w:val="en-US"/>
        </w:rPr>
        <w:t xml:space="preserve"> "the </w:t>
      </w:r>
      <w:r w:rsidR="00F07114">
        <w:rPr>
          <w:rFonts w:eastAsia="Times New Roman" w:cs="Times New Roman"/>
          <w:color w:val="000000"/>
          <w:szCs w:val="24"/>
          <w:lang w:val="en-US"/>
        </w:rPr>
        <w:t>staff</w:t>
      </w:r>
      <w:r w:rsidR="00F07114" w:rsidRPr="00D235C6">
        <w:rPr>
          <w:rFonts w:eastAsia="Times New Roman" w:cs="Times New Roman"/>
          <w:color w:val="000000"/>
          <w:szCs w:val="24"/>
          <w:lang w:val="en-US"/>
        </w:rPr>
        <w:t>" versus "</w:t>
      </w:r>
      <w:r w:rsidR="00F07114">
        <w:rPr>
          <w:rFonts w:eastAsia="Times New Roman" w:cs="Times New Roman"/>
          <w:color w:val="000000"/>
          <w:szCs w:val="24"/>
          <w:lang w:val="en-US"/>
        </w:rPr>
        <w:t>we, the</w:t>
      </w:r>
      <w:r w:rsidR="00F07114" w:rsidRPr="00D235C6">
        <w:rPr>
          <w:rFonts w:eastAsia="Times New Roman" w:cs="Times New Roman"/>
          <w:color w:val="000000"/>
          <w:szCs w:val="24"/>
          <w:lang w:val="en-US"/>
        </w:rPr>
        <w:t xml:space="preserve"> children</w:t>
      </w:r>
      <w:r w:rsidR="00F07114" w:rsidRPr="00D235C6">
        <w:rPr>
          <w:rFonts w:cs="Times New Roman"/>
          <w:szCs w:val="24"/>
          <w:lang w:val="en-US"/>
        </w:rPr>
        <w:t>»</w:t>
      </w:r>
      <w:r w:rsidR="00F07114">
        <w:rPr>
          <w:rFonts w:cs="Times New Roman"/>
          <w:szCs w:val="24"/>
          <w:lang w:val="en-US"/>
        </w:rPr>
        <w:t>.</w:t>
      </w:r>
      <w:r w:rsidR="008A437A">
        <w:rPr>
          <w:rFonts w:cs="Times New Roman"/>
          <w:szCs w:val="24"/>
          <w:lang w:val="en-US"/>
        </w:rPr>
        <w:t xml:space="preserve"> </w:t>
      </w:r>
      <w:r w:rsidR="009137DA">
        <w:rPr>
          <w:rFonts w:cstheme="minorHAnsi"/>
          <w:lang w:val="en-US"/>
        </w:rPr>
        <w:t>They</w:t>
      </w:r>
      <w:r w:rsidR="008A437A">
        <w:rPr>
          <w:rFonts w:cstheme="minorHAnsi"/>
          <w:lang w:val="en-GB"/>
        </w:rPr>
        <w:t xml:space="preserve"> advertise for staff’s engagement in play and activities.  </w:t>
      </w:r>
    </w:p>
    <w:p w:rsidR="00E92E1E" w:rsidRPr="00DB47D7" w:rsidRDefault="00E92E1E" w:rsidP="00E92E1E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E92E1E" w:rsidRPr="00DB47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E1E"/>
    <w:rsid w:val="00414457"/>
    <w:rsid w:val="004C790B"/>
    <w:rsid w:val="00851C70"/>
    <w:rsid w:val="008A437A"/>
    <w:rsid w:val="009137DA"/>
    <w:rsid w:val="009222E0"/>
    <w:rsid w:val="00A467BE"/>
    <w:rsid w:val="00DB47D7"/>
    <w:rsid w:val="00E92E1E"/>
    <w:rsid w:val="00EC6DFB"/>
    <w:rsid w:val="00F0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B5D30"/>
  <w15:chartTrackingRefBased/>
  <w15:docId w15:val="{8EBD825C-9FBE-4290-8C6A-CA6220077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92E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E92E1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E92E1E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E92E1E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E92E1E"/>
    <w:rPr>
      <w:rFonts w:ascii="Times New Roman" w:hAnsi="Times New Roman"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92E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92E1E"/>
    <w:rPr>
      <w:rFonts w:ascii="Segoe UI" w:hAnsi="Segoe UI" w:cs="Segoe UI"/>
      <w:sz w:val="18"/>
      <w:szCs w:val="18"/>
    </w:rPr>
  </w:style>
  <w:style w:type="paragraph" w:styleId="Listeavsnitt">
    <w:name w:val="List Paragraph"/>
    <w:basedOn w:val="Normal"/>
    <w:uiPriority w:val="34"/>
    <w:qFormat/>
    <w:rsid w:val="00E92E1E"/>
    <w:pPr>
      <w:spacing w:line="360" w:lineRule="auto"/>
      <w:ind w:left="720"/>
      <w:contextualSpacing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DMMH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Ingvild Åmot</dc:creator>
  <cp:keywords/>
  <dc:description/>
  <cp:lastModifiedBy>Ingvild Åmot</cp:lastModifiedBy>
  <cp:revision>2</cp:revision>
  <dcterms:created xsi:type="dcterms:W3CDTF">2022-06-23T13:32:00Z</dcterms:created>
  <dcterms:modified xsi:type="dcterms:W3CDTF">2022-06-23T13:32:00Z</dcterms:modified>
</cp:coreProperties>
</file>