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1CD28B" w14:textId="77777777" w:rsidR="00CA5913" w:rsidRPr="007043DF" w:rsidRDefault="00CA5913" w:rsidP="00AE69B2">
      <w:pPr>
        <w:spacing w:after="0" w:line="240" w:lineRule="auto"/>
        <w:jc w:val="both"/>
        <w:rPr>
          <w:rFonts w:cstheme="minorHAnsi"/>
          <w:b/>
          <w:sz w:val="20"/>
          <w:szCs w:val="20"/>
          <w:lang w:val="en-GB"/>
        </w:rPr>
      </w:pPr>
      <w:bookmarkStart w:id="0" w:name="_Hlk133593653"/>
      <w:r w:rsidRPr="007043DF">
        <w:rPr>
          <w:rFonts w:cstheme="minorHAnsi"/>
          <w:b/>
          <w:sz w:val="20"/>
          <w:szCs w:val="20"/>
          <w:lang w:val="en-GB"/>
        </w:rPr>
        <w:t xml:space="preserve">A new exposure protocol adapted for wild bees reveals species-specific impacts of the sulfoximine insecticide sulfoxaflor </w:t>
      </w:r>
    </w:p>
    <w:bookmarkEnd w:id="0"/>
    <w:p w14:paraId="1EC5FE68" w14:textId="1213B213" w:rsidR="00CA5913" w:rsidRPr="007043DF" w:rsidRDefault="00CA5913" w:rsidP="00AE69B2">
      <w:pPr>
        <w:spacing w:after="0" w:line="240" w:lineRule="auto"/>
        <w:jc w:val="both"/>
        <w:rPr>
          <w:rFonts w:cstheme="minorHAnsi"/>
          <w:sz w:val="20"/>
          <w:szCs w:val="20"/>
          <w:vertAlign w:val="superscript"/>
        </w:rPr>
      </w:pPr>
      <w:r w:rsidRPr="007043DF">
        <w:rPr>
          <w:rFonts w:cstheme="minorHAnsi"/>
          <w:sz w:val="20"/>
          <w:szCs w:val="20"/>
        </w:rPr>
        <w:t>Justine Dewaele*</w:t>
      </w:r>
      <w:r w:rsidRPr="007043DF">
        <w:rPr>
          <w:rFonts w:cstheme="minorHAnsi"/>
          <w:sz w:val="20"/>
          <w:szCs w:val="20"/>
          <w:vertAlign w:val="superscript"/>
        </w:rPr>
        <w:t>1,2</w:t>
      </w:r>
      <w:r w:rsidRPr="007043DF">
        <w:rPr>
          <w:rFonts w:cstheme="minorHAnsi"/>
          <w:b/>
          <w:bCs/>
          <w:sz w:val="20"/>
          <w:szCs w:val="20"/>
          <w:vertAlign w:val="superscript"/>
        </w:rPr>
        <w:t>†</w:t>
      </w:r>
      <w:r w:rsidRPr="007043DF">
        <w:rPr>
          <w:rFonts w:cstheme="minorHAnsi"/>
          <w:sz w:val="20"/>
          <w:szCs w:val="20"/>
        </w:rPr>
        <w:t>, Alexandre Barraud</w:t>
      </w:r>
      <w:r w:rsidRPr="007043DF">
        <w:rPr>
          <w:rFonts w:cstheme="minorHAnsi"/>
          <w:sz w:val="20"/>
          <w:szCs w:val="20"/>
          <w:vertAlign w:val="superscript"/>
        </w:rPr>
        <w:t>1</w:t>
      </w:r>
      <w:r w:rsidRPr="007043DF">
        <w:rPr>
          <w:rFonts w:cstheme="minorHAnsi"/>
          <w:b/>
          <w:bCs/>
          <w:sz w:val="20"/>
          <w:szCs w:val="20"/>
          <w:vertAlign w:val="superscript"/>
        </w:rPr>
        <w:t>†</w:t>
      </w:r>
      <w:r w:rsidRPr="007043DF">
        <w:rPr>
          <w:rFonts w:cstheme="minorHAnsi"/>
          <w:sz w:val="20"/>
          <w:szCs w:val="20"/>
        </w:rPr>
        <w:t>, Sara Hellström</w:t>
      </w:r>
      <w:r w:rsidRPr="007043DF">
        <w:rPr>
          <w:rFonts w:cstheme="minorHAnsi"/>
          <w:sz w:val="20"/>
          <w:szCs w:val="20"/>
          <w:vertAlign w:val="superscript"/>
        </w:rPr>
        <w:t>3</w:t>
      </w:r>
      <w:r w:rsidRPr="007043DF">
        <w:rPr>
          <w:rFonts w:cstheme="minorHAnsi"/>
          <w:sz w:val="20"/>
          <w:szCs w:val="20"/>
        </w:rPr>
        <w:t>, Robert J. Paxton</w:t>
      </w:r>
      <w:r w:rsidRPr="007043DF">
        <w:rPr>
          <w:rFonts w:cstheme="minorHAnsi"/>
          <w:sz w:val="20"/>
          <w:szCs w:val="20"/>
          <w:vertAlign w:val="superscript"/>
        </w:rPr>
        <w:t>3</w:t>
      </w:r>
      <w:r w:rsidRPr="007043DF">
        <w:rPr>
          <w:rFonts w:cstheme="minorHAnsi"/>
          <w:sz w:val="20"/>
          <w:szCs w:val="20"/>
        </w:rPr>
        <w:t>, Denis Michez</w:t>
      </w:r>
      <w:r w:rsidRPr="007043DF">
        <w:rPr>
          <w:rFonts w:cstheme="minorHAnsi"/>
          <w:sz w:val="20"/>
          <w:szCs w:val="20"/>
          <w:vertAlign w:val="superscript"/>
        </w:rPr>
        <w:t>1</w:t>
      </w:r>
    </w:p>
    <w:p w14:paraId="2CBDA271" w14:textId="77777777" w:rsidR="00CA5913" w:rsidRPr="007043DF" w:rsidRDefault="00CA5913" w:rsidP="00AE69B2">
      <w:pPr>
        <w:spacing w:after="0" w:line="240" w:lineRule="auto"/>
        <w:jc w:val="both"/>
        <w:rPr>
          <w:rFonts w:cstheme="minorHAnsi"/>
          <w:i/>
          <w:iCs/>
          <w:sz w:val="20"/>
          <w:szCs w:val="20"/>
          <w:lang w:val="en-GB"/>
        </w:rPr>
      </w:pPr>
      <w:r w:rsidRPr="007043DF">
        <w:rPr>
          <w:rFonts w:cstheme="minorHAnsi"/>
          <w:i/>
          <w:iCs/>
          <w:sz w:val="20"/>
          <w:szCs w:val="20"/>
          <w:vertAlign w:val="superscript"/>
          <w:lang w:val="en-GB"/>
        </w:rPr>
        <w:t>1</w:t>
      </w:r>
      <w:r w:rsidRPr="007043DF">
        <w:rPr>
          <w:rFonts w:cstheme="minorHAnsi"/>
          <w:i/>
          <w:iCs/>
          <w:sz w:val="20"/>
          <w:szCs w:val="20"/>
          <w:lang w:val="en-GB"/>
        </w:rPr>
        <w:t>University of Mons (UMons), Research institute for Biosciences, Laboratory of Zoology, Place du Parc 20, 7000 Mons, Belgium.</w:t>
      </w:r>
    </w:p>
    <w:p w14:paraId="020D878C" w14:textId="77777777" w:rsidR="00CA5913" w:rsidRPr="007043DF" w:rsidRDefault="00CA5913" w:rsidP="00AE69B2">
      <w:pPr>
        <w:spacing w:after="0" w:line="240" w:lineRule="auto"/>
        <w:jc w:val="both"/>
        <w:rPr>
          <w:rFonts w:cstheme="minorHAnsi"/>
          <w:sz w:val="20"/>
          <w:szCs w:val="20"/>
          <w:lang w:val="en-GB"/>
        </w:rPr>
      </w:pPr>
      <w:r w:rsidRPr="007043DF">
        <w:rPr>
          <w:rFonts w:cstheme="minorHAnsi"/>
          <w:i/>
          <w:iCs/>
          <w:sz w:val="20"/>
          <w:szCs w:val="20"/>
          <w:vertAlign w:val="superscript"/>
          <w:lang w:val="en-GB"/>
        </w:rPr>
        <w:t>2</w:t>
      </w:r>
      <w:r w:rsidRPr="007043DF">
        <w:rPr>
          <w:rFonts w:cstheme="minorHAnsi"/>
          <w:i/>
          <w:iCs/>
          <w:sz w:val="20"/>
          <w:szCs w:val="20"/>
          <w:lang w:val="en-GB"/>
        </w:rPr>
        <w:t>University of Lille, CNRS, UMR 8198 – Evo-Eco-Paleo, FR-59000 Lille, France</w:t>
      </w:r>
      <w:r w:rsidRPr="007043DF">
        <w:rPr>
          <w:rFonts w:cstheme="minorHAnsi"/>
          <w:sz w:val="20"/>
          <w:szCs w:val="20"/>
          <w:lang w:val="en-GB"/>
        </w:rPr>
        <w:t>.</w:t>
      </w:r>
    </w:p>
    <w:p w14:paraId="5C15A5B4" w14:textId="77777777" w:rsidR="00CA5913" w:rsidRPr="007043DF" w:rsidRDefault="00CA5913" w:rsidP="00AE69B2">
      <w:pPr>
        <w:spacing w:after="0" w:line="240" w:lineRule="auto"/>
        <w:jc w:val="both"/>
        <w:rPr>
          <w:rFonts w:cstheme="minorHAnsi"/>
          <w:i/>
          <w:iCs/>
          <w:sz w:val="20"/>
          <w:szCs w:val="20"/>
          <w:lang w:val="en-GB"/>
        </w:rPr>
      </w:pPr>
      <w:r w:rsidRPr="007043DF">
        <w:rPr>
          <w:rFonts w:cstheme="minorHAnsi"/>
          <w:i/>
          <w:iCs/>
          <w:sz w:val="20"/>
          <w:szCs w:val="20"/>
          <w:vertAlign w:val="superscript"/>
          <w:lang w:val="en-GB"/>
        </w:rPr>
        <w:t>3</w:t>
      </w:r>
      <w:r w:rsidRPr="007043DF">
        <w:rPr>
          <w:rFonts w:cstheme="minorHAnsi"/>
          <w:i/>
          <w:iCs/>
          <w:sz w:val="20"/>
          <w:szCs w:val="20"/>
          <w:lang w:val="en-GB"/>
        </w:rPr>
        <w:t>Martin Luther University Halle-Wittenberg, General Zoology, Institute for Biology, Hoher Weg 8, 06120, Halle, Germany</w:t>
      </w:r>
    </w:p>
    <w:p w14:paraId="354C8677" w14:textId="74EA0A7B" w:rsidR="00536A99" w:rsidRPr="007043DF" w:rsidRDefault="00CA5913" w:rsidP="00AE69B2">
      <w:pPr>
        <w:spacing w:line="240" w:lineRule="auto"/>
        <w:jc w:val="both"/>
        <w:rPr>
          <w:rFonts w:cstheme="minorHAnsi"/>
          <w:sz w:val="20"/>
          <w:szCs w:val="20"/>
          <w:lang w:val="en-GB"/>
        </w:rPr>
      </w:pPr>
      <w:r w:rsidRPr="007043DF">
        <w:rPr>
          <w:rFonts w:cstheme="minorHAnsi"/>
          <w:sz w:val="20"/>
          <w:szCs w:val="20"/>
          <w:vertAlign w:val="superscript"/>
          <w:lang w:val="en-GB"/>
        </w:rPr>
        <w:t>*</w:t>
      </w:r>
      <w:r w:rsidRPr="007043DF">
        <w:rPr>
          <w:rFonts w:cstheme="minorHAnsi"/>
          <w:b/>
          <w:bCs/>
          <w:sz w:val="20"/>
          <w:szCs w:val="20"/>
          <w:lang w:val="en-GB"/>
        </w:rPr>
        <w:t>Corresponding authors</w:t>
      </w:r>
      <w:r w:rsidRPr="007043DF">
        <w:rPr>
          <w:rFonts w:cstheme="minorHAnsi"/>
          <w:sz w:val="20"/>
          <w:szCs w:val="20"/>
          <w:lang w:val="en-GB"/>
        </w:rPr>
        <w:t xml:space="preserve">: </w:t>
      </w:r>
      <w:hyperlink r:id="rId8" w:history="1">
        <w:r w:rsidRPr="007043DF">
          <w:rPr>
            <w:rFonts w:cstheme="minorHAnsi"/>
            <w:color w:val="0563C1" w:themeColor="hyperlink"/>
            <w:sz w:val="20"/>
            <w:szCs w:val="20"/>
            <w:u w:val="single"/>
            <w:lang w:val="en-GB"/>
          </w:rPr>
          <w:t>justine.dewaele@umons.ac.be</w:t>
        </w:r>
      </w:hyperlink>
      <w:r w:rsidR="00AE69B2" w:rsidRPr="007043DF">
        <w:rPr>
          <w:rFonts w:cstheme="minorHAnsi"/>
          <w:sz w:val="20"/>
          <w:szCs w:val="20"/>
          <w:lang w:val="en-GB"/>
        </w:rPr>
        <w:t xml:space="preserve">; </w:t>
      </w:r>
      <w:r w:rsidRPr="007043DF">
        <w:rPr>
          <w:rFonts w:cstheme="minorHAnsi"/>
          <w:b/>
          <w:bCs/>
          <w:sz w:val="20"/>
          <w:szCs w:val="20"/>
          <w:vertAlign w:val="superscript"/>
          <w:lang w:val="en-GB"/>
        </w:rPr>
        <w:t>†</w:t>
      </w:r>
      <w:r w:rsidRPr="007043DF">
        <w:rPr>
          <w:rFonts w:cstheme="minorHAnsi"/>
          <w:b/>
          <w:bCs/>
          <w:sz w:val="20"/>
          <w:szCs w:val="20"/>
          <w:lang w:val="en-GB"/>
        </w:rPr>
        <w:t xml:space="preserve"> </w:t>
      </w:r>
      <w:r w:rsidRPr="007043DF">
        <w:rPr>
          <w:rFonts w:cstheme="minorHAnsi"/>
          <w:sz w:val="20"/>
          <w:szCs w:val="20"/>
          <w:lang w:val="en-GB"/>
        </w:rPr>
        <w:t>These authors equally contributed to this work.</w:t>
      </w:r>
    </w:p>
    <w:p w14:paraId="2A2BB08F" w14:textId="4FA54909" w:rsidR="00536A99" w:rsidRPr="007043DF" w:rsidRDefault="00536A99" w:rsidP="00536A99">
      <w:pPr>
        <w:spacing w:before="240" w:after="0"/>
        <w:rPr>
          <w:rFonts w:cstheme="minorHAnsi"/>
          <w:b/>
          <w:sz w:val="20"/>
          <w:szCs w:val="20"/>
          <w:lang w:val="en-GB"/>
        </w:rPr>
      </w:pPr>
      <w:r w:rsidRPr="007043DF">
        <w:rPr>
          <w:rFonts w:cstheme="minorHAnsi"/>
          <w:b/>
          <w:sz w:val="20"/>
          <w:szCs w:val="20"/>
          <w:lang w:val="en-GB"/>
        </w:rPr>
        <w:t xml:space="preserve">Table S1 – Adjustments to OECD guidelines for testing chemicals on bumblebee, acute oral toxicity test, n°247. </w:t>
      </w:r>
      <w:r w:rsidRPr="007043DF">
        <w:rPr>
          <w:rFonts w:cstheme="minorHAnsi"/>
          <w:sz w:val="20"/>
          <w:szCs w:val="20"/>
          <w:lang w:val="en-GB"/>
        </w:rPr>
        <w:t>Legend: “-“ = no adjustment required, “none”= no adjustment made.</w:t>
      </w:r>
    </w:p>
    <w:tbl>
      <w:tblPr>
        <w:tblStyle w:val="Grilledutableau"/>
        <w:tblW w:w="0" w:type="auto"/>
        <w:tblLook w:val="04A0" w:firstRow="1" w:lastRow="0" w:firstColumn="1" w:lastColumn="0" w:noHBand="0" w:noVBand="1"/>
      </w:tblPr>
      <w:tblGrid>
        <w:gridCol w:w="1563"/>
        <w:gridCol w:w="691"/>
        <w:gridCol w:w="2949"/>
        <w:gridCol w:w="3859"/>
      </w:tblGrid>
      <w:tr w:rsidR="00536A99" w:rsidRPr="007043DF" w14:paraId="7E1F54F6" w14:textId="77777777" w:rsidTr="00536A99">
        <w:trPr>
          <w:trHeight w:val="486"/>
        </w:trPr>
        <w:tc>
          <w:tcPr>
            <w:tcW w:w="1563" w:type="dxa"/>
          </w:tcPr>
          <w:p w14:paraId="69212EB8"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OECD protocol paragraph</w:t>
            </w:r>
          </w:p>
        </w:tc>
        <w:tc>
          <w:tcPr>
            <w:tcW w:w="691" w:type="dxa"/>
          </w:tcPr>
          <w:p w14:paraId="390A41B4" w14:textId="77777777" w:rsidR="00536A99" w:rsidRPr="007043DF" w:rsidRDefault="00536A99" w:rsidP="00536A99">
            <w:pPr>
              <w:spacing w:line="276" w:lineRule="auto"/>
              <w:rPr>
                <w:rFonts w:cstheme="minorHAnsi"/>
                <w:bCs/>
                <w:sz w:val="20"/>
                <w:szCs w:val="20"/>
                <w:lang w:val="en-GB"/>
              </w:rPr>
            </w:pPr>
            <w:r w:rsidRPr="007043DF">
              <w:rPr>
                <w:rFonts w:cstheme="minorHAnsi"/>
                <w:color w:val="000000"/>
                <w:sz w:val="20"/>
                <w:szCs w:val="20"/>
                <w:lang w:val="en-GB"/>
              </w:rPr>
              <w:t>Line</w:t>
            </w:r>
          </w:p>
        </w:tc>
        <w:tc>
          <w:tcPr>
            <w:tcW w:w="2949" w:type="dxa"/>
          </w:tcPr>
          <w:p w14:paraId="59876FB4"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Original content</w:t>
            </w:r>
          </w:p>
        </w:tc>
        <w:tc>
          <w:tcPr>
            <w:tcW w:w="3859" w:type="dxa"/>
          </w:tcPr>
          <w:p w14:paraId="3BD53A03" w14:textId="77777777" w:rsidR="00536A99" w:rsidRPr="007043DF" w:rsidRDefault="00536A99" w:rsidP="00536A99">
            <w:pPr>
              <w:spacing w:line="276" w:lineRule="auto"/>
              <w:rPr>
                <w:rFonts w:cstheme="minorHAnsi"/>
                <w:bCs/>
                <w:sz w:val="20"/>
                <w:szCs w:val="20"/>
                <w:lang w:val="en-GB"/>
              </w:rPr>
            </w:pPr>
            <w:r w:rsidRPr="007043DF">
              <w:rPr>
                <w:rFonts w:cstheme="minorHAnsi"/>
                <w:color w:val="000000"/>
                <w:sz w:val="20"/>
                <w:szCs w:val="20"/>
                <w:lang w:val="en-GB"/>
              </w:rPr>
              <w:t>Adjustments</w:t>
            </w:r>
          </w:p>
        </w:tc>
      </w:tr>
      <w:tr w:rsidR="00536A99" w:rsidRPr="007043DF" w14:paraId="040D2D11" w14:textId="77777777" w:rsidTr="00536A99">
        <w:tc>
          <w:tcPr>
            <w:tcW w:w="1563" w:type="dxa"/>
          </w:tcPr>
          <w:p w14:paraId="130B5356"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Introduction</w:t>
            </w:r>
          </w:p>
        </w:tc>
        <w:tc>
          <w:tcPr>
            <w:tcW w:w="691" w:type="dxa"/>
          </w:tcPr>
          <w:p w14:paraId="3488C85C" w14:textId="77777777" w:rsidR="00536A99" w:rsidRPr="007043DF" w:rsidRDefault="00536A99" w:rsidP="00536A99">
            <w:pPr>
              <w:spacing w:line="276" w:lineRule="auto"/>
              <w:rPr>
                <w:rFonts w:cstheme="minorHAnsi"/>
                <w:bCs/>
                <w:sz w:val="20"/>
                <w:szCs w:val="20"/>
                <w:lang w:val="en-GB"/>
              </w:rPr>
            </w:pPr>
            <w:r w:rsidRPr="007043DF">
              <w:rPr>
                <w:rFonts w:cstheme="minorHAnsi"/>
                <w:color w:val="000000"/>
                <w:sz w:val="20"/>
                <w:szCs w:val="20"/>
                <w:lang w:val="en-GB"/>
              </w:rPr>
              <w:t>1-3</w:t>
            </w:r>
          </w:p>
        </w:tc>
        <w:tc>
          <w:tcPr>
            <w:tcW w:w="2949" w:type="dxa"/>
          </w:tcPr>
          <w:p w14:paraId="7E7B3B26"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w:t>
            </w:r>
          </w:p>
        </w:tc>
        <w:tc>
          <w:tcPr>
            <w:tcW w:w="3859" w:type="dxa"/>
          </w:tcPr>
          <w:p w14:paraId="589916D1" w14:textId="77777777" w:rsidR="00536A99" w:rsidRPr="007043DF" w:rsidRDefault="00536A99" w:rsidP="00536A99">
            <w:pPr>
              <w:spacing w:line="276" w:lineRule="auto"/>
              <w:rPr>
                <w:rFonts w:cstheme="minorHAnsi"/>
                <w:bCs/>
                <w:sz w:val="20"/>
                <w:szCs w:val="20"/>
                <w:lang w:val="en-GB"/>
              </w:rPr>
            </w:pPr>
            <w:r w:rsidRPr="007043DF">
              <w:rPr>
                <w:rFonts w:cstheme="minorHAnsi"/>
                <w:color w:val="000000"/>
                <w:sz w:val="20"/>
                <w:szCs w:val="20"/>
                <w:lang w:val="en-GB"/>
              </w:rPr>
              <w:t>-</w:t>
            </w:r>
          </w:p>
        </w:tc>
      </w:tr>
      <w:tr w:rsidR="00536A99" w:rsidRPr="007043DF" w14:paraId="61030F57" w14:textId="77777777" w:rsidTr="00536A99">
        <w:tc>
          <w:tcPr>
            <w:tcW w:w="1563" w:type="dxa"/>
            <w:vMerge w:val="restart"/>
          </w:tcPr>
          <w:p w14:paraId="08869030"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Initial considerations and limitations</w:t>
            </w:r>
          </w:p>
        </w:tc>
        <w:tc>
          <w:tcPr>
            <w:tcW w:w="691" w:type="dxa"/>
          </w:tcPr>
          <w:p w14:paraId="2D563EF5"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4</w:t>
            </w:r>
          </w:p>
        </w:tc>
        <w:tc>
          <w:tcPr>
            <w:tcW w:w="2949" w:type="dxa"/>
          </w:tcPr>
          <w:p w14:paraId="60B9F559"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w:t>
            </w:r>
          </w:p>
        </w:tc>
        <w:tc>
          <w:tcPr>
            <w:tcW w:w="3859" w:type="dxa"/>
          </w:tcPr>
          <w:p w14:paraId="590647F3"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w:t>
            </w:r>
          </w:p>
        </w:tc>
      </w:tr>
      <w:tr w:rsidR="00536A99" w:rsidRPr="007043DF" w14:paraId="29E4A45F" w14:textId="77777777" w:rsidTr="00536A99">
        <w:tc>
          <w:tcPr>
            <w:tcW w:w="1563" w:type="dxa"/>
            <w:vMerge/>
          </w:tcPr>
          <w:p w14:paraId="4D70632F" w14:textId="77777777" w:rsidR="00536A99" w:rsidRPr="007043DF" w:rsidRDefault="00536A99" w:rsidP="00536A99">
            <w:pPr>
              <w:spacing w:line="276" w:lineRule="auto"/>
              <w:rPr>
                <w:rFonts w:cstheme="minorHAnsi"/>
                <w:color w:val="000000"/>
                <w:sz w:val="20"/>
                <w:szCs w:val="20"/>
                <w:lang w:val="en-GB"/>
              </w:rPr>
            </w:pPr>
          </w:p>
        </w:tc>
        <w:tc>
          <w:tcPr>
            <w:tcW w:w="691" w:type="dxa"/>
          </w:tcPr>
          <w:p w14:paraId="6B99CF19" w14:textId="77777777" w:rsidR="00536A99" w:rsidRPr="007043DF" w:rsidRDefault="00536A99" w:rsidP="00536A99">
            <w:pPr>
              <w:spacing w:line="276" w:lineRule="auto"/>
              <w:rPr>
                <w:rFonts w:cstheme="minorHAnsi"/>
                <w:bCs/>
                <w:sz w:val="20"/>
                <w:szCs w:val="20"/>
                <w:lang w:val="en-GB"/>
              </w:rPr>
            </w:pPr>
            <w:r w:rsidRPr="007043DF">
              <w:rPr>
                <w:rFonts w:cstheme="minorHAnsi"/>
                <w:color w:val="000000"/>
                <w:sz w:val="20"/>
                <w:szCs w:val="20"/>
                <w:lang w:val="en-GB"/>
              </w:rPr>
              <w:t>5</w:t>
            </w:r>
          </w:p>
        </w:tc>
        <w:tc>
          <w:tcPr>
            <w:tcW w:w="2949" w:type="dxa"/>
          </w:tcPr>
          <w:p w14:paraId="06AAE7CC"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Detailing of the aim of the test guideline that is mainly the determination of the acute oral exposure LD50 of bumblebee workers.</w:t>
            </w:r>
          </w:p>
        </w:tc>
        <w:tc>
          <w:tcPr>
            <w:tcW w:w="3859" w:type="dxa"/>
          </w:tcPr>
          <w:p w14:paraId="658B3E5F" w14:textId="6FDBBD2E" w:rsidR="00536A99" w:rsidRPr="007043DF" w:rsidRDefault="00536A99" w:rsidP="00536A99">
            <w:pPr>
              <w:spacing w:line="276" w:lineRule="auto"/>
              <w:rPr>
                <w:rFonts w:cstheme="minorHAnsi"/>
                <w:bCs/>
                <w:sz w:val="20"/>
                <w:szCs w:val="20"/>
                <w:lang w:val="en-GB"/>
              </w:rPr>
            </w:pPr>
            <w:r w:rsidRPr="007043DF">
              <w:rPr>
                <w:rFonts w:cstheme="minorHAnsi"/>
                <w:color w:val="000000"/>
                <w:sz w:val="20"/>
                <w:szCs w:val="20"/>
                <w:lang w:val="en-GB"/>
              </w:rPr>
              <w:t>In this adapted protocol, our aim is to avoid the evaluation of the LD50 for each species</w:t>
            </w:r>
            <w:r w:rsidR="001E6E1B" w:rsidRPr="007043DF">
              <w:rPr>
                <w:rFonts w:cstheme="minorHAnsi"/>
                <w:color w:val="000000"/>
                <w:sz w:val="20"/>
                <w:szCs w:val="20"/>
                <w:lang w:val="en-GB"/>
              </w:rPr>
              <w:t xml:space="preserve"> as a limited number of individuals was available therefore limiting the number of possible replicates</w:t>
            </w:r>
            <w:r w:rsidRPr="007043DF">
              <w:rPr>
                <w:rFonts w:cstheme="minorHAnsi"/>
                <w:color w:val="000000"/>
                <w:sz w:val="20"/>
                <w:szCs w:val="20"/>
                <w:lang w:val="en-GB"/>
              </w:rPr>
              <w:t xml:space="preserve">. Instead, the aim is to compare the sensitivity of wild bee species to </w:t>
            </w:r>
            <w:r w:rsidRPr="007043DF">
              <w:rPr>
                <w:rFonts w:cstheme="minorHAnsi"/>
                <w:i/>
                <w:iCs/>
                <w:color w:val="000000"/>
                <w:sz w:val="20"/>
                <w:szCs w:val="20"/>
                <w:lang w:val="en-GB"/>
              </w:rPr>
              <w:t>B. terrestris</w:t>
            </w:r>
            <w:r w:rsidRPr="007043DF">
              <w:rPr>
                <w:rFonts w:cstheme="minorHAnsi"/>
                <w:color w:val="000000"/>
                <w:sz w:val="20"/>
                <w:szCs w:val="20"/>
                <w:lang w:val="en-GB"/>
              </w:rPr>
              <w:t>, by exposing them orally to one lethal dose (&gt;LD50).</w:t>
            </w:r>
          </w:p>
        </w:tc>
      </w:tr>
      <w:tr w:rsidR="00536A99" w:rsidRPr="007043DF" w14:paraId="6ABCDA51" w14:textId="77777777" w:rsidTr="00536A99">
        <w:tc>
          <w:tcPr>
            <w:tcW w:w="1563" w:type="dxa"/>
          </w:tcPr>
          <w:p w14:paraId="43828C88"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Principle of the test</w:t>
            </w:r>
          </w:p>
        </w:tc>
        <w:tc>
          <w:tcPr>
            <w:tcW w:w="691" w:type="dxa"/>
          </w:tcPr>
          <w:p w14:paraId="025603D8" w14:textId="77777777" w:rsidR="00536A99" w:rsidRPr="007043DF" w:rsidRDefault="00536A99" w:rsidP="00536A99">
            <w:pPr>
              <w:spacing w:line="276" w:lineRule="auto"/>
              <w:rPr>
                <w:rFonts w:cstheme="minorHAnsi"/>
                <w:bCs/>
                <w:sz w:val="20"/>
                <w:szCs w:val="20"/>
                <w:lang w:val="en-GB"/>
              </w:rPr>
            </w:pPr>
            <w:r w:rsidRPr="007043DF">
              <w:rPr>
                <w:rFonts w:cstheme="minorHAnsi"/>
                <w:color w:val="000000"/>
                <w:sz w:val="20"/>
                <w:szCs w:val="20"/>
                <w:lang w:val="en-GB"/>
              </w:rPr>
              <w:t>6</w:t>
            </w:r>
          </w:p>
        </w:tc>
        <w:tc>
          <w:tcPr>
            <w:tcW w:w="2949" w:type="dxa"/>
          </w:tcPr>
          <w:p w14:paraId="38DE1F0E"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 xml:space="preserve">Adult worker bumblebees exposed to 50% aqueous sucrose solution containing the test chemical. The test duration is 48h and can be extended up to 96h if the mortality rate increases by </w:t>
            </w:r>
            <w:r w:rsidRPr="007043DF">
              <w:rPr>
                <w:rFonts w:cstheme="minorHAnsi"/>
                <w:sz w:val="20"/>
                <w:szCs w:val="20"/>
                <w:lang w:val="en-GB"/>
              </w:rPr>
              <w:t xml:space="preserve">≥ 10% between 24h and 48h while the control mortality at </w:t>
            </w:r>
            <w:r w:rsidRPr="007043DF">
              <w:rPr>
                <w:rFonts w:cstheme="minorHAnsi"/>
                <w:sz w:val="20"/>
                <w:szCs w:val="20"/>
              </w:rPr>
              <w:sym w:font="Symbol" w:char="F0A3"/>
            </w:r>
            <w:r w:rsidRPr="007043DF">
              <w:rPr>
                <w:rFonts w:cstheme="minorHAnsi"/>
                <w:sz w:val="20"/>
                <w:szCs w:val="20"/>
              </w:rPr>
              <w:sym w:font="Symbol" w:char="F020"/>
            </w:r>
            <w:r w:rsidRPr="007043DF">
              <w:rPr>
                <w:rFonts w:cstheme="minorHAnsi"/>
                <w:sz w:val="20"/>
                <w:szCs w:val="20"/>
                <w:lang w:val="en-GB"/>
              </w:rPr>
              <w:t>10%. The mortality has to be recorded daily and compared with control values. The results are used to calculate LD50 and NOED.</w:t>
            </w:r>
          </w:p>
        </w:tc>
        <w:tc>
          <w:tcPr>
            <w:tcW w:w="3859" w:type="dxa"/>
          </w:tcPr>
          <w:p w14:paraId="3C5A2EA9" w14:textId="77777777" w:rsidR="00536A99" w:rsidRPr="007043DF" w:rsidRDefault="00536A99" w:rsidP="00536A99">
            <w:pPr>
              <w:spacing w:line="276" w:lineRule="auto"/>
              <w:rPr>
                <w:rFonts w:cstheme="minorHAnsi"/>
                <w:bCs/>
                <w:sz w:val="20"/>
                <w:szCs w:val="20"/>
                <w:lang w:val="en-GB"/>
              </w:rPr>
            </w:pPr>
            <w:r w:rsidRPr="007043DF">
              <w:rPr>
                <w:rFonts w:cstheme="minorHAnsi"/>
                <w:color w:val="000000"/>
                <w:sz w:val="20"/>
                <w:szCs w:val="20"/>
                <w:lang w:val="en-GB"/>
              </w:rPr>
              <w:t xml:space="preserve">Here, wild bees were exposed and the test stopped after 48h. Results were analysed in order to compare wild bee sensitivity to one dose to the sensitivity of </w:t>
            </w:r>
            <w:r w:rsidRPr="007043DF">
              <w:rPr>
                <w:rFonts w:cstheme="minorHAnsi"/>
                <w:i/>
                <w:iCs/>
                <w:color w:val="000000"/>
                <w:sz w:val="20"/>
                <w:szCs w:val="20"/>
                <w:lang w:val="en-GB"/>
              </w:rPr>
              <w:t>B. terrestris.</w:t>
            </w:r>
          </w:p>
        </w:tc>
      </w:tr>
      <w:tr w:rsidR="00536A99" w:rsidRPr="007043DF" w14:paraId="6C5949AF" w14:textId="77777777" w:rsidTr="00536A99">
        <w:tc>
          <w:tcPr>
            <w:tcW w:w="1563" w:type="dxa"/>
          </w:tcPr>
          <w:p w14:paraId="6A1035DB"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Validity of the test</w:t>
            </w:r>
          </w:p>
        </w:tc>
        <w:tc>
          <w:tcPr>
            <w:tcW w:w="691" w:type="dxa"/>
          </w:tcPr>
          <w:p w14:paraId="0AEF09FF" w14:textId="77777777" w:rsidR="00536A99" w:rsidRPr="007043DF" w:rsidRDefault="00536A99" w:rsidP="00536A99">
            <w:pPr>
              <w:spacing w:line="276" w:lineRule="auto"/>
              <w:rPr>
                <w:rFonts w:cstheme="minorHAnsi"/>
                <w:bCs/>
                <w:sz w:val="20"/>
                <w:szCs w:val="20"/>
                <w:lang w:val="en-GB"/>
              </w:rPr>
            </w:pPr>
            <w:r w:rsidRPr="007043DF">
              <w:rPr>
                <w:rFonts w:cstheme="minorHAnsi"/>
                <w:color w:val="000000"/>
                <w:sz w:val="20"/>
                <w:szCs w:val="20"/>
                <w:lang w:val="en-GB"/>
              </w:rPr>
              <w:t>7</w:t>
            </w:r>
          </w:p>
        </w:tc>
        <w:tc>
          <w:tcPr>
            <w:tcW w:w="2949" w:type="dxa"/>
          </w:tcPr>
          <w:p w14:paraId="0F5F43A5"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w:t>
            </w:r>
          </w:p>
        </w:tc>
        <w:tc>
          <w:tcPr>
            <w:tcW w:w="3859" w:type="dxa"/>
          </w:tcPr>
          <w:p w14:paraId="54B2D9C5" w14:textId="77777777" w:rsidR="00536A99" w:rsidRPr="007043DF" w:rsidRDefault="00536A99" w:rsidP="00536A99">
            <w:pPr>
              <w:spacing w:line="276" w:lineRule="auto"/>
              <w:rPr>
                <w:rFonts w:cstheme="minorHAnsi"/>
                <w:bCs/>
                <w:sz w:val="20"/>
                <w:szCs w:val="20"/>
                <w:lang w:val="en-GB"/>
              </w:rPr>
            </w:pPr>
            <w:r w:rsidRPr="007043DF">
              <w:rPr>
                <w:rFonts w:cstheme="minorHAnsi"/>
                <w:color w:val="000000"/>
                <w:sz w:val="20"/>
                <w:szCs w:val="20"/>
                <w:lang w:val="en-GB"/>
              </w:rPr>
              <w:t>-</w:t>
            </w:r>
          </w:p>
        </w:tc>
      </w:tr>
      <w:tr w:rsidR="00536A99" w:rsidRPr="007043DF" w14:paraId="0D28B320" w14:textId="77777777" w:rsidTr="00536A99">
        <w:tc>
          <w:tcPr>
            <w:tcW w:w="1563" w:type="dxa"/>
            <w:vMerge w:val="restart"/>
          </w:tcPr>
          <w:p w14:paraId="386CA6BA"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Description of the method – Test organism</w:t>
            </w:r>
          </w:p>
        </w:tc>
        <w:tc>
          <w:tcPr>
            <w:tcW w:w="691" w:type="dxa"/>
          </w:tcPr>
          <w:p w14:paraId="3B44F3A1" w14:textId="77777777" w:rsidR="00536A99" w:rsidRPr="007043DF" w:rsidRDefault="00536A99" w:rsidP="00536A99">
            <w:pPr>
              <w:spacing w:line="276" w:lineRule="auto"/>
              <w:rPr>
                <w:rFonts w:cstheme="minorHAnsi"/>
                <w:bCs/>
                <w:sz w:val="20"/>
                <w:szCs w:val="20"/>
                <w:lang w:val="en-GB"/>
              </w:rPr>
            </w:pPr>
            <w:r w:rsidRPr="007043DF">
              <w:rPr>
                <w:rFonts w:cstheme="minorHAnsi"/>
                <w:color w:val="000000"/>
                <w:sz w:val="20"/>
                <w:szCs w:val="20"/>
                <w:lang w:val="en-GB"/>
              </w:rPr>
              <w:t>8</w:t>
            </w:r>
          </w:p>
        </w:tc>
        <w:tc>
          <w:tcPr>
            <w:tcW w:w="2949" w:type="dxa"/>
          </w:tcPr>
          <w:p w14:paraId="5F433AF5"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Adult bumblebee workers (Bombus spp.)</w:t>
            </w:r>
          </w:p>
        </w:tc>
        <w:tc>
          <w:tcPr>
            <w:tcW w:w="3859" w:type="dxa"/>
          </w:tcPr>
          <w:p w14:paraId="3139B02E" w14:textId="77777777" w:rsidR="00536A99" w:rsidRPr="007043DF" w:rsidRDefault="00536A99" w:rsidP="00536A99">
            <w:pPr>
              <w:spacing w:line="276" w:lineRule="auto"/>
              <w:rPr>
                <w:rFonts w:cstheme="minorHAnsi"/>
                <w:bCs/>
                <w:sz w:val="20"/>
                <w:szCs w:val="20"/>
                <w:lang w:val="en-GB"/>
              </w:rPr>
            </w:pPr>
            <w:r w:rsidRPr="007043DF">
              <w:rPr>
                <w:rFonts w:cstheme="minorHAnsi"/>
                <w:color w:val="000000"/>
                <w:sz w:val="20"/>
                <w:szCs w:val="20"/>
                <w:lang w:val="en-GB"/>
              </w:rPr>
              <w:t>Adult females of wild-caught bees.</w:t>
            </w:r>
          </w:p>
        </w:tc>
      </w:tr>
      <w:tr w:rsidR="00536A99" w:rsidRPr="007043DF" w14:paraId="79F8BE7B" w14:textId="77777777" w:rsidTr="00536A99">
        <w:tc>
          <w:tcPr>
            <w:tcW w:w="1563" w:type="dxa"/>
            <w:vMerge/>
          </w:tcPr>
          <w:p w14:paraId="6D6C8101" w14:textId="77777777" w:rsidR="00536A99" w:rsidRPr="007043DF" w:rsidRDefault="00536A99" w:rsidP="00536A99">
            <w:pPr>
              <w:spacing w:line="276" w:lineRule="auto"/>
              <w:rPr>
                <w:rFonts w:cstheme="minorHAnsi"/>
                <w:color w:val="000000"/>
                <w:sz w:val="20"/>
                <w:szCs w:val="20"/>
                <w:lang w:val="en-GB"/>
              </w:rPr>
            </w:pPr>
          </w:p>
        </w:tc>
        <w:tc>
          <w:tcPr>
            <w:tcW w:w="691" w:type="dxa"/>
          </w:tcPr>
          <w:p w14:paraId="769DEDE9" w14:textId="77777777" w:rsidR="00536A99" w:rsidRPr="007043DF" w:rsidRDefault="00536A99" w:rsidP="00536A99">
            <w:pPr>
              <w:spacing w:line="276" w:lineRule="auto"/>
              <w:rPr>
                <w:rFonts w:cstheme="minorHAnsi"/>
                <w:bCs/>
                <w:sz w:val="20"/>
                <w:szCs w:val="20"/>
                <w:lang w:val="en-GB"/>
              </w:rPr>
            </w:pPr>
            <w:r w:rsidRPr="007043DF">
              <w:rPr>
                <w:rFonts w:cstheme="minorHAnsi"/>
                <w:color w:val="000000"/>
                <w:sz w:val="20"/>
                <w:szCs w:val="20"/>
                <w:lang w:val="en-GB"/>
              </w:rPr>
              <w:t>9</w:t>
            </w:r>
          </w:p>
        </w:tc>
        <w:tc>
          <w:tcPr>
            <w:tcW w:w="2949" w:type="dxa"/>
          </w:tcPr>
          <w:p w14:paraId="23BCE8E0"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Medium sized bumblebee colonies presenting brood at all stages of development and a laying queen are used.</w:t>
            </w:r>
          </w:p>
        </w:tc>
        <w:tc>
          <w:tcPr>
            <w:tcW w:w="3859" w:type="dxa"/>
          </w:tcPr>
          <w:p w14:paraId="213E9C23" w14:textId="77777777" w:rsidR="00536A99" w:rsidRPr="007043DF" w:rsidRDefault="00536A99" w:rsidP="00536A99">
            <w:pPr>
              <w:spacing w:line="276" w:lineRule="auto"/>
              <w:rPr>
                <w:rFonts w:cstheme="minorHAnsi"/>
                <w:bCs/>
                <w:sz w:val="20"/>
                <w:szCs w:val="20"/>
                <w:lang w:val="en-GB"/>
              </w:rPr>
            </w:pPr>
            <w:r w:rsidRPr="007043DF">
              <w:rPr>
                <w:rFonts w:cstheme="minorHAnsi"/>
                <w:color w:val="000000"/>
                <w:sz w:val="20"/>
                <w:szCs w:val="20"/>
                <w:lang w:val="en-GB"/>
              </w:rPr>
              <w:t>Females of wild bees are caught in the wild at the entrance of the nest when possible, or while foraging, with a cotton insect net. Whenever possible, we captured them at the beginning of their flying season to ensure young female testing.</w:t>
            </w:r>
          </w:p>
        </w:tc>
      </w:tr>
      <w:tr w:rsidR="00536A99" w:rsidRPr="007043DF" w14:paraId="3A77593F" w14:textId="77777777" w:rsidTr="00536A99">
        <w:tc>
          <w:tcPr>
            <w:tcW w:w="1563" w:type="dxa"/>
            <w:vMerge w:val="restart"/>
          </w:tcPr>
          <w:p w14:paraId="56B077BB"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Description of the method – Test cages</w:t>
            </w:r>
          </w:p>
        </w:tc>
        <w:tc>
          <w:tcPr>
            <w:tcW w:w="691" w:type="dxa"/>
          </w:tcPr>
          <w:p w14:paraId="4AEE354C" w14:textId="77777777" w:rsidR="00536A99" w:rsidRPr="007043DF" w:rsidRDefault="00536A99" w:rsidP="00536A99">
            <w:pPr>
              <w:spacing w:line="276" w:lineRule="auto"/>
              <w:rPr>
                <w:rFonts w:cstheme="minorHAnsi"/>
                <w:bCs/>
                <w:sz w:val="20"/>
                <w:szCs w:val="20"/>
                <w:lang w:val="en-GB"/>
              </w:rPr>
            </w:pPr>
            <w:r w:rsidRPr="007043DF">
              <w:rPr>
                <w:rFonts w:cstheme="minorHAnsi"/>
                <w:color w:val="000000"/>
                <w:sz w:val="20"/>
                <w:szCs w:val="20"/>
                <w:lang w:val="en-GB"/>
              </w:rPr>
              <w:t>10</w:t>
            </w:r>
          </w:p>
        </w:tc>
        <w:tc>
          <w:tcPr>
            <w:tcW w:w="2949" w:type="dxa"/>
          </w:tcPr>
          <w:p w14:paraId="2F7F81D2"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 xml:space="preserve">Single housing is used as it prevents competition fights potentially introducing mortality. </w:t>
            </w:r>
            <w:r w:rsidRPr="007043DF">
              <w:rPr>
                <w:rFonts w:cstheme="minorHAnsi"/>
                <w:color w:val="000000"/>
                <w:sz w:val="20"/>
                <w:szCs w:val="20"/>
                <w:lang w:val="en-GB"/>
              </w:rPr>
              <w:lastRenderedPageBreak/>
              <w:t>The bumblebees are fed individually.</w:t>
            </w:r>
          </w:p>
        </w:tc>
        <w:tc>
          <w:tcPr>
            <w:tcW w:w="3859" w:type="dxa"/>
          </w:tcPr>
          <w:p w14:paraId="49A42DA1" w14:textId="77777777" w:rsidR="00536A99" w:rsidRPr="007043DF" w:rsidRDefault="00536A99" w:rsidP="00536A99">
            <w:pPr>
              <w:spacing w:line="276" w:lineRule="auto"/>
              <w:rPr>
                <w:rFonts w:cstheme="minorHAnsi"/>
                <w:bCs/>
                <w:sz w:val="20"/>
                <w:szCs w:val="20"/>
                <w:lang w:val="en-GB"/>
              </w:rPr>
            </w:pPr>
            <w:r w:rsidRPr="007043DF">
              <w:rPr>
                <w:rFonts w:cstheme="minorHAnsi"/>
                <w:color w:val="000000"/>
                <w:sz w:val="20"/>
                <w:szCs w:val="20"/>
                <w:lang w:val="en-GB"/>
              </w:rPr>
              <w:lastRenderedPageBreak/>
              <w:t>none</w:t>
            </w:r>
          </w:p>
        </w:tc>
      </w:tr>
      <w:tr w:rsidR="00536A99" w:rsidRPr="007043DF" w14:paraId="6DAC6F60" w14:textId="77777777" w:rsidTr="00536A99">
        <w:tc>
          <w:tcPr>
            <w:tcW w:w="1563" w:type="dxa"/>
            <w:vMerge/>
          </w:tcPr>
          <w:p w14:paraId="0FA7A4F9" w14:textId="77777777" w:rsidR="00536A99" w:rsidRPr="007043DF" w:rsidRDefault="00536A99" w:rsidP="00536A99">
            <w:pPr>
              <w:spacing w:line="276" w:lineRule="auto"/>
              <w:rPr>
                <w:rFonts w:cstheme="minorHAnsi"/>
                <w:color w:val="000000"/>
                <w:sz w:val="20"/>
                <w:szCs w:val="20"/>
                <w:lang w:val="en-GB"/>
              </w:rPr>
            </w:pPr>
          </w:p>
        </w:tc>
        <w:tc>
          <w:tcPr>
            <w:tcW w:w="691" w:type="dxa"/>
          </w:tcPr>
          <w:p w14:paraId="2D70AB31"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11</w:t>
            </w:r>
          </w:p>
        </w:tc>
        <w:tc>
          <w:tcPr>
            <w:tcW w:w="2949" w:type="dxa"/>
          </w:tcPr>
          <w:p w14:paraId="56643C42"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Cages are used and can be of the following material stainless steel, cardboard, wire mesh, wire mesh, plastic, wooden cages, etc. The nicot cages are the recommended format for bumblebees.</w:t>
            </w:r>
          </w:p>
        </w:tc>
        <w:tc>
          <w:tcPr>
            <w:tcW w:w="3859" w:type="dxa"/>
          </w:tcPr>
          <w:p w14:paraId="5E68986D"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Plastic beakers are used allowing bigger space for the wild bees to move more freely.</w:t>
            </w:r>
          </w:p>
        </w:tc>
      </w:tr>
      <w:tr w:rsidR="00536A99" w:rsidRPr="007043DF" w14:paraId="3A65ABC7" w14:textId="77777777" w:rsidTr="00536A99">
        <w:tc>
          <w:tcPr>
            <w:tcW w:w="1563" w:type="dxa"/>
            <w:vMerge/>
          </w:tcPr>
          <w:p w14:paraId="0B39B7A8" w14:textId="77777777" w:rsidR="00536A99" w:rsidRPr="007043DF" w:rsidRDefault="00536A99" w:rsidP="00536A99">
            <w:pPr>
              <w:spacing w:line="276" w:lineRule="auto"/>
              <w:rPr>
                <w:rFonts w:cstheme="minorHAnsi"/>
                <w:color w:val="000000"/>
                <w:sz w:val="20"/>
                <w:szCs w:val="20"/>
                <w:lang w:val="en-GB"/>
              </w:rPr>
            </w:pPr>
          </w:p>
        </w:tc>
        <w:tc>
          <w:tcPr>
            <w:tcW w:w="691" w:type="dxa"/>
          </w:tcPr>
          <w:p w14:paraId="40474C39"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12</w:t>
            </w:r>
          </w:p>
        </w:tc>
        <w:tc>
          <w:tcPr>
            <w:tcW w:w="2949" w:type="dxa"/>
          </w:tcPr>
          <w:p w14:paraId="0A43F649"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w:t>
            </w:r>
          </w:p>
        </w:tc>
        <w:tc>
          <w:tcPr>
            <w:tcW w:w="3859" w:type="dxa"/>
          </w:tcPr>
          <w:p w14:paraId="6C4BFE3F"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w:t>
            </w:r>
          </w:p>
        </w:tc>
      </w:tr>
      <w:tr w:rsidR="00536A99" w:rsidRPr="007043DF" w14:paraId="344BE26D" w14:textId="77777777" w:rsidTr="00536A99">
        <w:tc>
          <w:tcPr>
            <w:tcW w:w="1563" w:type="dxa"/>
            <w:vMerge w:val="restart"/>
          </w:tcPr>
          <w:p w14:paraId="697BB28E"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Description of the method – Collection and Randomization of bumblebees</w:t>
            </w:r>
          </w:p>
        </w:tc>
        <w:tc>
          <w:tcPr>
            <w:tcW w:w="691" w:type="dxa"/>
          </w:tcPr>
          <w:p w14:paraId="497DD371"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13</w:t>
            </w:r>
          </w:p>
        </w:tc>
        <w:tc>
          <w:tcPr>
            <w:tcW w:w="2949" w:type="dxa"/>
          </w:tcPr>
          <w:p w14:paraId="7B25786E"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Adult bumblebees are collected from the colony either under red light or anesthetized by chilling. Only standard sized bumblebees are used. Newly emerged workers, drones and queens are not to be used.</w:t>
            </w:r>
          </w:p>
        </w:tc>
        <w:tc>
          <w:tcPr>
            <w:tcW w:w="3859" w:type="dxa"/>
          </w:tcPr>
          <w:p w14:paraId="678A00C1"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 xml:space="preserve">The same procedure was used for </w:t>
            </w:r>
            <w:r w:rsidRPr="007043DF">
              <w:rPr>
                <w:rFonts w:cstheme="minorHAnsi"/>
                <w:i/>
                <w:iCs/>
                <w:color w:val="000000"/>
                <w:sz w:val="20"/>
                <w:szCs w:val="20"/>
                <w:lang w:val="en-GB"/>
              </w:rPr>
              <w:t>Bombus</w:t>
            </w:r>
            <w:r w:rsidRPr="007043DF">
              <w:rPr>
                <w:rFonts w:cstheme="minorHAnsi"/>
                <w:color w:val="000000"/>
                <w:sz w:val="20"/>
                <w:szCs w:val="20"/>
                <w:lang w:val="en-GB"/>
              </w:rPr>
              <w:t xml:space="preserve"> species. For wild bees, they were caught directly at the entrance of the nest and while foraging on flowers. Very small and particularly very large bees were excluded from the test by visual inspection. </w:t>
            </w:r>
          </w:p>
        </w:tc>
      </w:tr>
      <w:tr w:rsidR="00536A99" w:rsidRPr="007043DF" w14:paraId="6484B857" w14:textId="77777777" w:rsidTr="00536A99">
        <w:tc>
          <w:tcPr>
            <w:tcW w:w="1563" w:type="dxa"/>
            <w:vMerge/>
          </w:tcPr>
          <w:p w14:paraId="5E3A422B" w14:textId="77777777" w:rsidR="00536A99" w:rsidRPr="007043DF" w:rsidRDefault="00536A99" w:rsidP="00536A99">
            <w:pPr>
              <w:spacing w:line="276" w:lineRule="auto"/>
              <w:rPr>
                <w:rFonts w:cstheme="minorHAnsi"/>
                <w:color w:val="000000"/>
                <w:sz w:val="20"/>
                <w:szCs w:val="20"/>
                <w:lang w:val="en-GB"/>
              </w:rPr>
            </w:pPr>
          </w:p>
        </w:tc>
        <w:tc>
          <w:tcPr>
            <w:tcW w:w="691" w:type="dxa"/>
          </w:tcPr>
          <w:p w14:paraId="7C094BE7"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14</w:t>
            </w:r>
          </w:p>
        </w:tc>
        <w:tc>
          <w:tcPr>
            <w:tcW w:w="2949" w:type="dxa"/>
          </w:tcPr>
          <w:p w14:paraId="0BB1C66C"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The individuals are individually weighed and randomly allocated to the treatment groups.</w:t>
            </w:r>
          </w:p>
        </w:tc>
        <w:tc>
          <w:tcPr>
            <w:tcW w:w="3859" w:type="dxa"/>
          </w:tcPr>
          <w:p w14:paraId="3E15C71F"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none</w:t>
            </w:r>
          </w:p>
        </w:tc>
      </w:tr>
      <w:tr w:rsidR="00536A99" w:rsidRPr="007043DF" w14:paraId="61B9161E" w14:textId="77777777" w:rsidTr="00536A99">
        <w:tc>
          <w:tcPr>
            <w:tcW w:w="1563" w:type="dxa"/>
          </w:tcPr>
          <w:p w14:paraId="52A0D7C4"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Description of the method – Handling and feeding</w:t>
            </w:r>
          </w:p>
        </w:tc>
        <w:tc>
          <w:tcPr>
            <w:tcW w:w="691" w:type="dxa"/>
          </w:tcPr>
          <w:p w14:paraId="7F826532"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15</w:t>
            </w:r>
          </w:p>
        </w:tc>
        <w:tc>
          <w:tcPr>
            <w:tcW w:w="2949" w:type="dxa"/>
          </w:tcPr>
          <w:p w14:paraId="48713E0D"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 xml:space="preserve">The individuals are manipulated under red or artificial light. The untreated feeding solution is a 50% dilution of sucrose into water and is given </w:t>
            </w:r>
            <w:r w:rsidRPr="007043DF">
              <w:rPr>
                <w:rFonts w:cstheme="minorHAnsi"/>
                <w:i/>
                <w:color w:val="000000"/>
                <w:sz w:val="20"/>
                <w:szCs w:val="20"/>
                <w:lang w:val="en-GB"/>
              </w:rPr>
              <w:t>ad libitum</w:t>
            </w:r>
            <w:r w:rsidRPr="007043DF">
              <w:rPr>
                <w:rFonts w:cstheme="minorHAnsi"/>
                <w:color w:val="000000"/>
                <w:sz w:val="20"/>
                <w:szCs w:val="20"/>
                <w:lang w:val="en-GB"/>
              </w:rPr>
              <w:t xml:space="preserve"> to the workers during the whole duration of the experiment though a plastic syringe preferably with the tip removed.</w:t>
            </w:r>
          </w:p>
        </w:tc>
        <w:tc>
          <w:tcPr>
            <w:tcW w:w="3859" w:type="dxa"/>
          </w:tcPr>
          <w:p w14:paraId="3B66618C"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During the observation periods, feeding solutions were offered to the bees using soaked cotton capillaries renewed every day. During the exposure period, the contaminated feeding solutions were offered through spectrophotometry cuvettes. Wild bees feed with difficulties from commercially available plastic syringes and they were avoided.</w:t>
            </w:r>
          </w:p>
        </w:tc>
      </w:tr>
      <w:tr w:rsidR="00536A99" w:rsidRPr="007043DF" w14:paraId="68EC3733" w14:textId="77777777" w:rsidTr="00536A99">
        <w:tc>
          <w:tcPr>
            <w:tcW w:w="1563" w:type="dxa"/>
            <w:vMerge w:val="restart"/>
          </w:tcPr>
          <w:p w14:paraId="14926A12"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Description of the method – Preparation of the test organism</w:t>
            </w:r>
          </w:p>
        </w:tc>
        <w:tc>
          <w:tcPr>
            <w:tcW w:w="691" w:type="dxa"/>
          </w:tcPr>
          <w:p w14:paraId="4FFC00F7"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16</w:t>
            </w:r>
          </w:p>
        </w:tc>
        <w:tc>
          <w:tcPr>
            <w:tcW w:w="2949" w:type="dxa"/>
          </w:tcPr>
          <w:p w14:paraId="11BDE810"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Bumblebees are acclimatised to the test conditions during at least 8h with ad libitum untreated feeding solution. Moribund bumblebees are discarded and replaced before starting the test. That is why 5% more bumblebees than the total number planned for the test are to be installed at the beginning.</w:t>
            </w:r>
          </w:p>
        </w:tc>
        <w:tc>
          <w:tcPr>
            <w:tcW w:w="3859" w:type="dxa"/>
          </w:tcPr>
          <w:p w14:paraId="3D7C699B"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Bees were acclimatised to the test conditions (including single housing) for 12h with access to an untreated 50 % (w/v) aqueous sucrose solution ad libitum. When moribund bees occurred, these were discarded. It was not always possible to replace moribund individuals by healthy ones due to the low number of individuals caught in the wild.</w:t>
            </w:r>
          </w:p>
        </w:tc>
      </w:tr>
      <w:tr w:rsidR="00536A99" w:rsidRPr="007043DF" w14:paraId="1D75F9B2" w14:textId="77777777" w:rsidTr="00536A99">
        <w:tc>
          <w:tcPr>
            <w:tcW w:w="1563" w:type="dxa"/>
            <w:vMerge/>
          </w:tcPr>
          <w:p w14:paraId="490E7BD7" w14:textId="77777777" w:rsidR="00536A99" w:rsidRPr="007043DF" w:rsidRDefault="00536A99" w:rsidP="00536A99">
            <w:pPr>
              <w:spacing w:line="276" w:lineRule="auto"/>
              <w:rPr>
                <w:rFonts w:cstheme="minorHAnsi"/>
                <w:color w:val="000000"/>
                <w:sz w:val="20"/>
                <w:szCs w:val="20"/>
                <w:lang w:val="en-GB"/>
              </w:rPr>
            </w:pPr>
          </w:p>
        </w:tc>
        <w:tc>
          <w:tcPr>
            <w:tcW w:w="691" w:type="dxa"/>
          </w:tcPr>
          <w:p w14:paraId="4BB1B88D"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17</w:t>
            </w:r>
          </w:p>
        </w:tc>
        <w:tc>
          <w:tcPr>
            <w:tcW w:w="2949" w:type="dxa"/>
          </w:tcPr>
          <w:p w14:paraId="7C01E411"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A starvation period of 2 to 4h was respected before the exposure period to ensure that the diet will be entirely consumed within max. 4h.</w:t>
            </w:r>
          </w:p>
        </w:tc>
        <w:tc>
          <w:tcPr>
            <w:tcW w:w="3859" w:type="dxa"/>
          </w:tcPr>
          <w:p w14:paraId="6F976120"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The starvation period is longer in wild bees for which four hours was the minimum required starvation period as wild bees rarely make stock of nectar in their nest contrarily to bumblebees and are therefore adapted to longer starvation periods.</w:t>
            </w:r>
          </w:p>
        </w:tc>
      </w:tr>
      <w:tr w:rsidR="00536A99" w:rsidRPr="007043DF" w14:paraId="0C25DD8B" w14:textId="77777777" w:rsidTr="00536A99">
        <w:tc>
          <w:tcPr>
            <w:tcW w:w="1563" w:type="dxa"/>
          </w:tcPr>
          <w:p w14:paraId="51F8D8E3"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Description of the method – Preparation of the tested doses</w:t>
            </w:r>
          </w:p>
        </w:tc>
        <w:tc>
          <w:tcPr>
            <w:tcW w:w="691" w:type="dxa"/>
          </w:tcPr>
          <w:p w14:paraId="52A55148"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18-20</w:t>
            </w:r>
          </w:p>
        </w:tc>
        <w:tc>
          <w:tcPr>
            <w:tcW w:w="2949" w:type="dxa"/>
          </w:tcPr>
          <w:p w14:paraId="2B2C28AD"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The test chemical is prepared either by first preparing a stock solution or by directly diluting the chemical into the sucrose-</w:t>
            </w:r>
            <w:r w:rsidRPr="007043DF">
              <w:rPr>
                <w:rFonts w:cstheme="minorHAnsi"/>
                <w:color w:val="000000"/>
                <w:sz w:val="20"/>
                <w:szCs w:val="20"/>
                <w:lang w:val="en-GB"/>
              </w:rPr>
              <w:lastRenderedPageBreak/>
              <w:t>water feeding solution. When the chemical can be easily diluted into water, water is used as solvent. If the chemical is not easily soluble in water, other solvent can be used with the proper control group. If acetone is used, the concentration must not exceed 5%.</w:t>
            </w:r>
          </w:p>
        </w:tc>
        <w:tc>
          <w:tcPr>
            <w:tcW w:w="3859" w:type="dxa"/>
          </w:tcPr>
          <w:p w14:paraId="58212F71"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lastRenderedPageBreak/>
              <w:t>none</w:t>
            </w:r>
          </w:p>
        </w:tc>
      </w:tr>
      <w:tr w:rsidR="00536A99" w:rsidRPr="007043DF" w14:paraId="7BA5B705" w14:textId="77777777" w:rsidTr="00536A99">
        <w:tc>
          <w:tcPr>
            <w:tcW w:w="1563" w:type="dxa"/>
          </w:tcPr>
          <w:p w14:paraId="23B0C8A8"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Description of the method – Analytical Verification</w:t>
            </w:r>
          </w:p>
        </w:tc>
        <w:tc>
          <w:tcPr>
            <w:tcW w:w="691" w:type="dxa"/>
          </w:tcPr>
          <w:p w14:paraId="500EA07C"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21-22</w:t>
            </w:r>
          </w:p>
        </w:tc>
        <w:tc>
          <w:tcPr>
            <w:tcW w:w="2949" w:type="dxa"/>
          </w:tcPr>
          <w:p w14:paraId="5C2F8B83"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w:t>
            </w:r>
          </w:p>
        </w:tc>
        <w:tc>
          <w:tcPr>
            <w:tcW w:w="3859" w:type="dxa"/>
          </w:tcPr>
          <w:p w14:paraId="270811F5"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w:t>
            </w:r>
          </w:p>
        </w:tc>
      </w:tr>
      <w:tr w:rsidR="00536A99" w:rsidRPr="007043DF" w14:paraId="34FF9D6F" w14:textId="77777777" w:rsidTr="00536A99">
        <w:tc>
          <w:tcPr>
            <w:tcW w:w="1563" w:type="dxa"/>
            <w:vMerge w:val="restart"/>
          </w:tcPr>
          <w:p w14:paraId="1F6B44E9"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Test procedure – Test and control groups</w:t>
            </w:r>
          </w:p>
        </w:tc>
        <w:tc>
          <w:tcPr>
            <w:tcW w:w="691" w:type="dxa"/>
          </w:tcPr>
          <w:p w14:paraId="713F6F7D"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23</w:t>
            </w:r>
          </w:p>
        </w:tc>
        <w:tc>
          <w:tcPr>
            <w:tcW w:w="2949" w:type="dxa"/>
          </w:tcPr>
          <w:p w14:paraId="29A50E3D"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Detailing the statistical requirements needed in terms of number of doses and replicates for the determination of LD50 with 95% confidence limits.</w:t>
            </w:r>
          </w:p>
        </w:tc>
        <w:tc>
          <w:tcPr>
            <w:tcW w:w="3859" w:type="dxa"/>
          </w:tcPr>
          <w:p w14:paraId="3C200F81"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not applicable because no LD50 nor dose-effect curve establishments.</w:t>
            </w:r>
          </w:p>
        </w:tc>
      </w:tr>
      <w:tr w:rsidR="00536A99" w:rsidRPr="007043DF" w14:paraId="2657F2FB" w14:textId="77777777" w:rsidTr="00536A99">
        <w:tc>
          <w:tcPr>
            <w:tcW w:w="1563" w:type="dxa"/>
            <w:vMerge/>
          </w:tcPr>
          <w:p w14:paraId="4D476F6F" w14:textId="77777777" w:rsidR="00536A99" w:rsidRPr="007043DF" w:rsidRDefault="00536A99" w:rsidP="00536A99">
            <w:pPr>
              <w:spacing w:line="276" w:lineRule="auto"/>
              <w:rPr>
                <w:rFonts w:cstheme="minorHAnsi"/>
                <w:color w:val="000000"/>
                <w:sz w:val="20"/>
                <w:szCs w:val="20"/>
                <w:lang w:val="en-GB"/>
              </w:rPr>
            </w:pPr>
          </w:p>
        </w:tc>
        <w:tc>
          <w:tcPr>
            <w:tcW w:w="691" w:type="dxa"/>
          </w:tcPr>
          <w:p w14:paraId="488AD36F"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24</w:t>
            </w:r>
          </w:p>
        </w:tc>
        <w:tc>
          <w:tcPr>
            <w:tcW w:w="2949" w:type="dxa"/>
          </w:tcPr>
          <w:p w14:paraId="10DE2890"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The minimum required replicates (cages) by treatment group must be 30.</w:t>
            </w:r>
          </w:p>
        </w:tc>
        <w:tc>
          <w:tcPr>
            <w:tcW w:w="3859" w:type="dxa"/>
          </w:tcPr>
          <w:p w14:paraId="35C6CA9E"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The number of replicates (individual tested) depended on the number of individuals caught in the wild.</w:t>
            </w:r>
          </w:p>
        </w:tc>
      </w:tr>
      <w:tr w:rsidR="00536A99" w:rsidRPr="007043DF" w14:paraId="346BA851" w14:textId="77777777" w:rsidTr="00536A99">
        <w:tc>
          <w:tcPr>
            <w:tcW w:w="1563" w:type="dxa"/>
            <w:vMerge/>
          </w:tcPr>
          <w:p w14:paraId="17114A06" w14:textId="77777777" w:rsidR="00536A99" w:rsidRPr="007043DF" w:rsidRDefault="00536A99" w:rsidP="00536A99">
            <w:pPr>
              <w:spacing w:line="276" w:lineRule="auto"/>
              <w:rPr>
                <w:rFonts w:cstheme="minorHAnsi"/>
                <w:color w:val="000000"/>
                <w:sz w:val="20"/>
                <w:szCs w:val="20"/>
                <w:lang w:val="en-GB"/>
              </w:rPr>
            </w:pPr>
          </w:p>
        </w:tc>
        <w:tc>
          <w:tcPr>
            <w:tcW w:w="691" w:type="dxa"/>
          </w:tcPr>
          <w:p w14:paraId="0D517C8F"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25</w:t>
            </w:r>
          </w:p>
        </w:tc>
        <w:tc>
          <w:tcPr>
            <w:tcW w:w="2949" w:type="dxa"/>
          </w:tcPr>
          <w:p w14:paraId="0A242C28"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w:t>
            </w:r>
          </w:p>
        </w:tc>
        <w:tc>
          <w:tcPr>
            <w:tcW w:w="3859" w:type="dxa"/>
          </w:tcPr>
          <w:p w14:paraId="28BEA278"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w:t>
            </w:r>
          </w:p>
        </w:tc>
      </w:tr>
      <w:tr w:rsidR="00536A99" w:rsidRPr="007043DF" w14:paraId="08620EA8" w14:textId="77777777" w:rsidTr="00536A99">
        <w:tc>
          <w:tcPr>
            <w:tcW w:w="1563" w:type="dxa"/>
          </w:tcPr>
          <w:p w14:paraId="2124F349"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Test procedure – Treatment of controls when a solvent is used</w:t>
            </w:r>
          </w:p>
        </w:tc>
        <w:tc>
          <w:tcPr>
            <w:tcW w:w="691" w:type="dxa"/>
          </w:tcPr>
          <w:p w14:paraId="2195F26A"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26</w:t>
            </w:r>
          </w:p>
        </w:tc>
        <w:tc>
          <w:tcPr>
            <w:tcW w:w="2949" w:type="dxa"/>
          </w:tcPr>
          <w:p w14:paraId="10819D82"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If solvent is used, a control group treated with the solvent must be installed in addition to the water control group.</w:t>
            </w:r>
          </w:p>
        </w:tc>
        <w:tc>
          <w:tcPr>
            <w:tcW w:w="3859" w:type="dxa"/>
          </w:tcPr>
          <w:p w14:paraId="57844543"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Due to the low number of individual available, we only prepared one control solution containing the solvent.</w:t>
            </w:r>
          </w:p>
        </w:tc>
      </w:tr>
      <w:tr w:rsidR="00536A99" w:rsidRPr="007043DF" w14:paraId="0B2E94C9" w14:textId="77777777" w:rsidTr="00536A99">
        <w:tc>
          <w:tcPr>
            <w:tcW w:w="1563" w:type="dxa"/>
          </w:tcPr>
          <w:p w14:paraId="34D90B6A"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Test procedure – Reference substance</w:t>
            </w:r>
          </w:p>
        </w:tc>
        <w:tc>
          <w:tcPr>
            <w:tcW w:w="691" w:type="dxa"/>
          </w:tcPr>
          <w:p w14:paraId="0597A6D2"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27</w:t>
            </w:r>
          </w:p>
        </w:tc>
        <w:tc>
          <w:tcPr>
            <w:tcW w:w="2949" w:type="dxa"/>
          </w:tcPr>
          <w:p w14:paraId="25E77A71"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A dose of a reference substance leading to a mortality rate higher than 50% should be used.</w:t>
            </w:r>
          </w:p>
        </w:tc>
        <w:tc>
          <w:tcPr>
            <w:tcW w:w="3859" w:type="dxa"/>
          </w:tcPr>
          <w:p w14:paraId="3C5104B6"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 xml:space="preserve">Due to the low number of individual available for wild bee species, we only treated a group of 30 </w:t>
            </w:r>
            <w:r w:rsidRPr="007043DF">
              <w:rPr>
                <w:rFonts w:cstheme="minorHAnsi"/>
                <w:i/>
                <w:color w:val="000000"/>
                <w:sz w:val="20"/>
                <w:szCs w:val="20"/>
                <w:lang w:val="en-GB"/>
              </w:rPr>
              <w:t>Bombus terrestris</w:t>
            </w:r>
            <w:r w:rsidRPr="007043DF">
              <w:rPr>
                <w:rFonts w:cstheme="minorHAnsi"/>
                <w:color w:val="000000"/>
                <w:sz w:val="20"/>
                <w:szCs w:val="20"/>
                <w:lang w:val="en-GB"/>
              </w:rPr>
              <w:t xml:space="preserve"> workers with dimethoate as reference substance.</w:t>
            </w:r>
          </w:p>
        </w:tc>
      </w:tr>
      <w:tr w:rsidR="00536A99" w:rsidRPr="007043DF" w14:paraId="4E0DBACB" w14:textId="77777777" w:rsidTr="00536A99">
        <w:tc>
          <w:tcPr>
            <w:tcW w:w="1563" w:type="dxa"/>
            <w:vMerge w:val="restart"/>
          </w:tcPr>
          <w:p w14:paraId="150E8E42"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Test procedure – Exposure (feeding)</w:t>
            </w:r>
          </w:p>
        </w:tc>
        <w:tc>
          <w:tcPr>
            <w:tcW w:w="691" w:type="dxa"/>
          </w:tcPr>
          <w:p w14:paraId="6A742608"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28</w:t>
            </w:r>
          </w:p>
        </w:tc>
        <w:tc>
          <w:tcPr>
            <w:tcW w:w="2949" w:type="dxa"/>
          </w:tcPr>
          <w:p w14:paraId="04E3F99F"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 xml:space="preserve">The volume of treated or control solution given to each bumblebee was 40µL. The syringes are weighed before and after the exposure period to determine the amount consumed. The duration of the exposure period cannot exceed 4h. After the exposure period or when the worker has consumed the entirety of the solution, the untreated diet is replaced and given back </w:t>
            </w:r>
            <w:r w:rsidRPr="007043DF">
              <w:rPr>
                <w:rFonts w:cstheme="minorHAnsi"/>
                <w:i/>
                <w:color w:val="000000"/>
                <w:sz w:val="20"/>
                <w:szCs w:val="20"/>
                <w:lang w:val="en-GB"/>
              </w:rPr>
              <w:t>ad libitum.</w:t>
            </w:r>
          </w:p>
        </w:tc>
        <w:tc>
          <w:tcPr>
            <w:tcW w:w="3859" w:type="dxa"/>
          </w:tcPr>
          <w:p w14:paraId="38EBEDC7"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Each bee was provided with 20µL of treated or control solution instead of 40µL to ensure appropriate feeding. The consumption of the whole volume was checked visually every 30 minutes.</w:t>
            </w:r>
          </w:p>
        </w:tc>
      </w:tr>
      <w:tr w:rsidR="00536A99" w:rsidRPr="007043DF" w14:paraId="4322C648" w14:textId="77777777" w:rsidTr="00536A99">
        <w:tc>
          <w:tcPr>
            <w:tcW w:w="1563" w:type="dxa"/>
            <w:vMerge/>
          </w:tcPr>
          <w:p w14:paraId="7FC3CCDE" w14:textId="77777777" w:rsidR="00536A99" w:rsidRPr="007043DF" w:rsidRDefault="00536A99" w:rsidP="00536A99">
            <w:pPr>
              <w:spacing w:line="276" w:lineRule="auto"/>
              <w:rPr>
                <w:rFonts w:cstheme="minorHAnsi"/>
                <w:color w:val="000000"/>
                <w:sz w:val="20"/>
                <w:szCs w:val="20"/>
                <w:lang w:val="en-GB"/>
              </w:rPr>
            </w:pPr>
          </w:p>
        </w:tc>
        <w:tc>
          <w:tcPr>
            <w:tcW w:w="691" w:type="dxa"/>
          </w:tcPr>
          <w:p w14:paraId="159759A9"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29</w:t>
            </w:r>
          </w:p>
        </w:tc>
        <w:tc>
          <w:tcPr>
            <w:tcW w:w="2949" w:type="dxa"/>
          </w:tcPr>
          <w:p w14:paraId="6A57695B"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w:t>
            </w:r>
          </w:p>
        </w:tc>
        <w:tc>
          <w:tcPr>
            <w:tcW w:w="3859" w:type="dxa"/>
          </w:tcPr>
          <w:p w14:paraId="3671B468"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w:t>
            </w:r>
          </w:p>
        </w:tc>
      </w:tr>
      <w:tr w:rsidR="00536A99" w:rsidRPr="007043DF" w14:paraId="75FA1DEE" w14:textId="77777777" w:rsidTr="00536A99">
        <w:tc>
          <w:tcPr>
            <w:tcW w:w="1563" w:type="dxa"/>
            <w:vMerge/>
          </w:tcPr>
          <w:p w14:paraId="281DA375" w14:textId="77777777" w:rsidR="00536A99" w:rsidRPr="007043DF" w:rsidRDefault="00536A99" w:rsidP="00536A99">
            <w:pPr>
              <w:spacing w:line="276" w:lineRule="auto"/>
              <w:rPr>
                <w:rFonts w:cstheme="minorHAnsi"/>
                <w:color w:val="000000"/>
                <w:sz w:val="20"/>
                <w:szCs w:val="20"/>
                <w:lang w:val="en-GB"/>
              </w:rPr>
            </w:pPr>
          </w:p>
        </w:tc>
        <w:tc>
          <w:tcPr>
            <w:tcW w:w="691" w:type="dxa"/>
          </w:tcPr>
          <w:p w14:paraId="1414772E"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30-32</w:t>
            </w:r>
          </w:p>
        </w:tc>
        <w:tc>
          <w:tcPr>
            <w:tcW w:w="2949" w:type="dxa"/>
          </w:tcPr>
          <w:p w14:paraId="702CD19C"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 xml:space="preserve">Non-feeder can occur and need either to be considered or to be replaced. In order to be replaced, more individual than the number </w:t>
            </w:r>
            <w:r w:rsidRPr="007043DF">
              <w:rPr>
                <w:rFonts w:cstheme="minorHAnsi"/>
                <w:color w:val="000000"/>
                <w:sz w:val="20"/>
                <w:szCs w:val="20"/>
                <w:lang w:val="en-GB"/>
              </w:rPr>
              <w:lastRenderedPageBreak/>
              <w:t>entering the test should be installed. A non-feeder is an individual that consumes less than 80% of the solution. They will not be considered in the experiment. The non-feeders can be recorded to record repellent effect of the tested chemical.</w:t>
            </w:r>
          </w:p>
        </w:tc>
        <w:tc>
          <w:tcPr>
            <w:tcW w:w="3859" w:type="dxa"/>
          </w:tcPr>
          <w:p w14:paraId="02724CD4"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lastRenderedPageBreak/>
              <w:t xml:space="preserve">When non-feeders occurred, we discarded them from the test. The non-feeders and the feeders occurring in the control groups </w:t>
            </w:r>
            <w:r w:rsidRPr="007043DF">
              <w:rPr>
                <w:rFonts w:cstheme="minorHAnsi"/>
                <w:color w:val="000000"/>
                <w:sz w:val="20"/>
                <w:szCs w:val="20"/>
                <w:lang w:val="en-GB"/>
              </w:rPr>
              <w:lastRenderedPageBreak/>
              <w:t>were recorded and the data were used in the feeding ability test.</w:t>
            </w:r>
          </w:p>
        </w:tc>
      </w:tr>
      <w:tr w:rsidR="00536A99" w:rsidRPr="007043DF" w14:paraId="42B6E264" w14:textId="77777777" w:rsidTr="00536A99">
        <w:tc>
          <w:tcPr>
            <w:tcW w:w="1563" w:type="dxa"/>
          </w:tcPr>
          <w:p w14:paraId="175B2728"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lastRenderedPageBreak/>
              <w:t>Test procedure – Test conditions</w:t>
            </w:r>
          </w:p>
        </w:tc>
        <w:tc>
          <w:tcPr>
            <w:tcW w:w="691" w:type="dxa"/>
          </w:tcPr>
          <w:p w14:paraId="1EF9DF1B"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33</w:t>
            </w:r>
          </w:p>
        </w:tc>
        <w:tc>
          <w:tcPr>
            <w:tcW w:w="2949" w:type="dxa"/>
          </w:tcPr>
          <w:p w14:paraId="72F0E3C6"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The test conditions include a constant darkness when not observed or handled, a temperature of 25±2°C and a relative humidity of 60±20%.</w:t>
            </w:r>
          </w:p>
        </w:tc>
        <w:tc>
          <w:tcPr>
            <w:tcW w:w="3859" w:type="dxa"/>
          </w:tcPr>
          <w:p w14:paraId="1E5F2263"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During the whole experiment, the wild bees were kept under natural daylight and at room temperature (around 21°C).</w:t>
            </w:r>
          </w:p>
        </w:tc>
      </w:tr>
      <w:tr w:rsidR="00536A99" w:rsidRPr="007043DF" w14:paraId="303041D2" w14:textId="77777777" w:rsidTr="00536A99">
        <w:tc>
          <w:tcPr>
            <w:tcW w:w="1563" w:type="dxa"/>
          </w:tcPr>
          <w:p w14:paraId="7D17F988"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Test procedure - Duration</w:t>
            </w:r>
          </w:p>
        </w:tc>
        <w:tc>
          <w:tcPr>
            <w:tcW w:w="691" w:type="dxa"/>
          </w:tcPr>
          <w:p w14:paraId="1BCCC321"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34</w:t>
            </w:r>
          </w:p>
        </w:tc>
        <w:tc>
          <w:tcPr>
            <w:tcW w:w="2949" w:type="dxa"/>
          </w:tcPr>
          <w:p w14:paraId="1966920C"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 xml:space="preserve">The observation duration is 48h and can be extended up to 96h if the mortality rate increases by </w:t>
            </w:r>
            <w:r w:rsidRPr="007043DF">
              <w:rPr>
                <w:rFonts w:cstheme="minorHAnsi"/>
                <w:sz w:val="20"/>
                <w:szCs w:val="20"/>
                <w:lang w:val="en-GB"/>
              </w:rPr>
              <w:t xml:space="preserve">≥ 10% between 24h and 48h while the control mortality at </w:t>
            </w:r>
            <w:r w:rsidRPr="007043DF">
              <w:rPr>
                <w:rFonts w:cstheme="minorHAnsi"/>
                <w:sz w:val="20"/>
                <w:szCs w:val="20"/>
              </w:rPr>
              <w:sym w:font="Symbol" w:char="F0A3"/>
            </w:r>
            <w:r w:rsidRPr="007043DF">
              <w:rPr>
                <w:rFonts w:cstheme="minorHAnsi"/>
                <w:sz w:val="20"/>
                <w:szCs w:val="20"/>
              </w:rPr>
              <w:sym w:font="Symbol" w:char="F020"/>
            </w:r>
            <w:r w:rsidRPr="007043DF">
              <w:rPr>
                <w:rFonts w:cstheme="minorHAnsi"/>
                <w:sz w:val="20"/>
                <w:szCs w:val="20"/>
                <w:lang w:val="en-GB"/>
              </w:rPr>
              <w:t>10%.</w:t>
            </w:r>
          </w:p>
        </w:tc>
        <w:tc>
          <w:tcPr>
            <w:tcW w:w="3859" w:type="dxa"/>
          </w:tcPr>
          <w:p w14:paraId="0EFD8DA9"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The observation period stopped after 48hours.</w:t>
            </w:r>
          </w:p>
        </w:tc>
      </w:tr>
      <w:tr w:rsidR="00536A99" w:rsidRPr="007043DF" w14:paraId="4BE3B468" w14:textId="77777777" w:rsidTr="00536A99">
        <w:tc>
          <w:tcPr>
            <w:tcW w:w="1563" w:type="dxa"/>
            <w:vMerge w:val="restart"/>
          </w:tcPr>
          <w:p w14:paraId="4659DC52"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Test procedure – Observations and measurements</w:t>
            </w:r>
          </w:p>
        </w:tc>
        <w:tc>
          <w:tcPr>
            <w:tcW w:w="691" w:type="dxa"/>
          </w:tcPr>
          <w:p w14:paraId="00661720"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35</w:t>
            </w:r>
          </w:p>
        </w:tc>
        <w:tc>
          <w:tcPr>
            <w:tcW w:w="2949" w:type="dxa"/>
          </w:tcPr>
          <w:p w14:paraId="6791D83A"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Mortality is recorded after the end of the exposure period and after 24 and 48h. If the observation session is prolonged, the mortality has to be checked after 72h and 96h.</w:t>
            </w:r>
          </w:p>
        </w:tc>
        <w:tc>
          <w:tcPr>
            <w:tcW w:w="3859" w:type="dxa"/>
          </w:tcPr>
          <w:p w14:paraId="61210C5A"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Mortality was recorded within 16h after start of the test chemical administration as well as after 24 h and 48 h.</w:t>
            </w:r>
          </w:p>
        </w:tc>
      </w:tr>
      <w:tr w:rsidR="00536A99" w:rsidRPr="007043DF" w14:paraId="66EC3647" w14:textId="77777777" w:rsidTr="00536A99">
        <w:tc>
          <w:tcPr>
            <w:tcW w:w="1563" w:type="dxa"/>
            <w:vMerge/>
          </w:tcPr>
          <w:p w14:paraId="798CE034" w14:textId="77777777" w:rsidR="00536A99" w:rsidRPr="007043DF" w:rsidRDefault="00536A99" w:rsidP="00536A99">
            <w:pPr>
              <w:spacing w:line="276" w:lineRule="auto"/>
              <w:rPr>
                <w:rFonts w:cstheme="minorHAnsi"/>
                <w:color w:val="000000"/>
                <w:sz w:val="20"/>
                <w:szCs w:val="20"/>
                <w:lang w:val="en-GB"/>
              </w:rPr>
            </w:pPr>
          </w:p>
        </w:tc>
        <w:tc>
          <w:tcPr>
            <w:tcW w:w="691" w:type="dxa"/>
          </w:tcPr>
          <w:p w14:paraId="2C8236B5"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36</w:t>
            </w:r>
          </w:p>
        </w:tc>
        <w:tc>
          <w:tcPr>
            <w:tcW w:w="2949" w:type="dxa"/>
          </w:tcPr>
          <w:p w14:paraId="1A79957F"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The recording of the sub-lethal effects should be made daily and recorded as “unaffected”, “affected” and moribund”.</w:t>
            </w:r>
          </w:p>
        </w:tc>
        <w:tc>
          <w:tcPr>
            <w:tcW w:w="3859" w:type="dxa"/>
          </w:tcPr>
          <w:p w14:paraId="4568F783"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none</w:t>
            </w:r>
          </w:p>
        </w:tc>
      </w:tr>
      <w:tr w:rsidR="00536A99" w:rsidRPr="007043DF" w14:paraId="7A005AC4" w14:textId="77777777" w:rsidTr="00536A99">
        <w:tc>
          <w:tcPr>
            <w:tcW w:w="1563" w:type="dxa"/>
          </w:tcPr>
          <w:p w14:paraId="0EEB2BE5"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Limit test</w:t>
            </w:r>
          </w:p>
        </w:tc>
        <w:tc>
          <w:tcPr>
            <w:tcW w:w="691" w:type="dxa"/>
          </w:tcPr>
          <w:p w14:paraId="6EFFAB75"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37-38</w:t>
            </w:r>
          </w:p>
        </w:tc>
        <w:tc>
          <w:tcPr>
            <w:tcW w:w="2949" w:type="dxa"/>
          </w:tcPr>
          <w:p w14:paraId="61619B57"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Explanation of the conduction of a limit test before starting the acute oral exposure experiment.</w:t>
            </w:r>
          </w:p>
        </w:tc>
        <w:tc>
          <w:tcPr>
            <w:tcW w:w="3859" w:type="dxa"/>
          </w:tcPr>
          <w:p w14:paraId="789151E9"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no limit test was done here because a single dose was tested.</w:t>
            </w:r>
          </w:p>
        </w:tc>
      </w:tr>
      <w:tr w:rsidR="00536A99" w:rsidRPr="007043DF" w14:paraId="651A1F07" w14:textId="77777777" w:rsidTr="00536A99">
        <w:tc>
          <w:tcPr>
            <w:tcW w:w="1563" w:type="dxa"/>
          </w:tcPr>
          <w:p w14:paraId="7AA70C9B"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Data and data reporting – Data treatment</w:t>
            </w:r>
          </w:p>
        </w:tc>
        <w:tc>
          <w:tcPr>
            <w:tcW w:w="691" w:type="dxa"/>
          </w:tcPr>
          <w:p w14:paraId="759B9CCD"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39</w:t>
            </w:r>
          </w:p>
        </w:tc>
        <w:tc>
          <w:tcPr>
            <w:tcW w:w="2949" w:type="dxa"/>
          </w:tcPr>
          <w:p w14:paraId="6DDB6679"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w:t>
            </w:r>
          </w:p>
        </w:tc>
        <w:tc>
          <w:tcPr>
            <w:tcW w:w="3859" w:type="dxa"/>
          </w:tcPr>
          <w:p w14:paraId="14F70F7E"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w:t>
            </w:r>
          </w:p>
        </w:tc>
      </w:tr>
      <w:tr w:rsidR="00536A99" w:rsidRPr="007043DF" w14:paraId="69740BCF" w14:textId="77777777" w:rsidTr="00536A99">
        <w:tc>
          <w:tcPr>
            <w:tcW w:w="1563" w:type="dxa"/>
          </w:tcPr>
          <w:p w14:paraId="3625299C"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Data and data reporting – Test report</w:t>
            </w:r>
          </w:p>
        </w:tc>
        <w:tc>
          <w:tcPr>
            <w:tcW w:w="691" w:type="dxa"/>
          </w:tcPr>
          <w:p w14:paraId="4ABA05E3"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40</w:t>
            </w:r>
          </w:p>
        </w:tc>
        <w:tc>
          <w:tcPr>
            <w:tcW w:w="2949" w:type="dxa"/>
          </w:tcPr>
          <w:p w14:paraId="5D80A27D"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w:t>
            </w:r>
          </w:p>
        </w:tc>
        <w:tc>
          <w:tcPr>
            <w:tcW w:w="3859" w:type="dxa"/>
          </w:tcPr>
          <w:p w14:paraId="2AE68B20"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w:t>
            </w:r>
          </w:p>
        </w:tc>
      </w:tr>
    </w:tbl>
    <w:p w14:paraId="7658947F" w14:textId="77777777" w:rsidR="009628A8" w:rsidRPr="007043DF" w:rsidRDefault="009628A8" w:rsidP="00536A99">
      <w:pPr>
        <w:spacing w:before="240" w:after="0"/>
        <w:rPr>
          <w:rFonts w:cstheme="minorHAnsi"/>
          <w:b/>
          <w:sz w:val="20"/>
          <w:szCs w:val="20"/>
          <w:lang w:val="en-GB"/>
        </w:rPr>
      </w:pPr>
    </w:p>
    <w:p w14:paraId="3084AED5" w14:textId="77777777" w:rsidR="009628A8" w:rsidRPr="007043DF" w:rsidRDefault="009628A8" w:rsidP="009628A8">
      <w:pPr>
        <w:rPr>
          <w:rFonts w:cstheme="minorHAnsi"/>
          <w:b/>
          <w:sz w:val="20"/>
          <w:szCs w:val="20"/>
          <w:lang w:val="en-GB"/>
        </w:rPr>
      </w:pPr>
    </w:p>
    <w:p w14:paraId="7AAD0DE1" w14:textId="77777777" w:rsidR="009628A8" w:rsidRPr="007043DF" w:rsidRDefault="009628A8">
      <w:pPr>
        <w:rPr>
          <w:rFonts w:cstheme="minorHAnsi"/>
          <w:b/>
          <w:sz w:val="20"/>
          <w:szCs w:val="20"/>
          <w:lang w:val="en-GB"/>
        </w:rPr>
      </w:pPr>
      <w:r w:rsidRPr="007043DF">
        <w:rPr>
          <w:rFonts w:cstheme="minorHAnsi"/>
          <w:b/>
          <w:sz w:val="20"/>
          <w:szCs w:val="20"/>
          <w:lang w:val="en-GB"/>
        </w:rPr>
        <w:br w:type="page"/>
      </w:r>
    </w:p>
    <w:p w14:paraId="06F0D738" w14:textId="6D33E38A" w:rsidR="00536A99" w:rsidRPr="007043DF" w:rsidRDefault="00536A99" w:rsidP="009628A8">
      <w:pPr>
        <w:rPr>
          <w:rFonts w:cstheme="minorHAnsi"/>
          <w:b/>
          <w:sz w:val="20"/>
          <w:szCs w:val="20"/>
          <w:lang w:val="en-GB"/>
        </w:rPr>
      </w:pPr>
      <w:r w:rsidRPr="007043DF">
        <w:rPr>
          <w:rFonts w:cstheme="minorHAnsi"/>
          <w:b/>
          <w:sz w:val="20"/>
          <w:szCs w:val="20"/>
          <w:lang w:val="en-GB"/>
        </w:rPr>
        <w:lastRenderedPageBreak/>
        <w:t>Table S2 – Adjustments to OECD guidelines for testing chemicals on bumblebee, acute contact toxicity test, n°247.</w:t>
      </w:r>
      <w:r w:rsidRPr="007043DF">
        <w:rPr>
          <w:rFonts w:cstheme="minorHAnsi"/>
          <w:sz w:val="20"/>
          <w:szCs w:val="20"/>
          <w:lang w:val="en-GB"/>
        </w:rPr>
        <w:t xml:space="preserve"> Legend: “-“ = no adjustment possible, “same”= no adjustment made.</w:t>
      </w:r>
    </w:p>
    <w:tbl>
      <w:tblPr>
        <w:tblStyle w:val="Grilledutableau"/>
        <w:tblW w:w="0" w:type="auto"/>
        <w:tblLook w:val="04A0" w:firstRow="1" w:lastRow="0" w:firstColumn="1" w:lastColumn="0" w:noHBand="0" w:noVBand="1"/>
      </w:tblPr>
      <w:tblGrid>
        <w:gridCol w:w="1555"/>
        <w:gridCol w:w="708"/>
        <w:gridCol w:w="2977"/>
        <w:gridCol w:w="3822"/>
      </w:tblGrid>
      <w:tr w:rsidR="00536A99" w:rsidRPr="007043DF" w14:paraId="05D5C7DB" w14:textId="77777777" w:rsidTr="00536A99">
        <w:trPr>
          <w:trHeight w:val="486"/>
        </w:trPr>
        <w:tc>
          <w:tcPr>
            <w:tcW w:w="1555" w:type="dxa"/>
          </w:tcPr>
          <w:p w14:paraId="607D2C73" w14:textId="77777777" w:rsidR="00536A99" w:rsidRPr="007043DF" w:rsidRDefault="00536A99" w:rsidP="00536A99">
            <w:pPr>
              <w:spacing w:line="276" w:lineRule="auto"/>
              <w:rPr>
                <w:rFonts w:cstheme="minorHAnsi"/>
                <w:bCs/>
                <w:sz w:val="20"/>
                <w:szCs w:val="20"/>
                <w:lang w:val="en-GB"/>
              </w:rPr>
            </w:pPr>
            <w:r w:rsidRPr="007043DF">
              <w:rPr>
                <w:rFonts w:cstheme="minorHAnsi"/>
                <w:color w:val="000000"/>
                <w:sz w:val="20"/>
                <w:szCs w:val="20"/>
                <w:lang w:val="en-GB"/>
              </w:rPr>
              <w:t>OECD protocol paragraph</w:t>
            </w:r>
          </w:p>
        </w:tc>
        <w:tc>
          <w:tcPr>
            <w:tcW w:w="708" w:type="dxa"/>
          </w:tcPr>
          <w:p w14:paraId="3D1F1EF4" w14:textId="77777777" w:rsidR="00536A99" w:rsidRPr="007043DF" w:rsidRDefault="00536A99" w:rsidP="00536A99">
            <w:pPr>
              <w:spacing w:line="276" w:lineRule="auto"/>
              <w:rPr>
                <w:rFonts w:cstheme="minorHAnsi"/>
                <w:bCs/>
                <w:sz w:val="20"/>
                <w:szCs w:val="20"/>
                <w:lang w:val="en-GB"/>
              </w:rPr>
            </w:pPr>
            <w:r w:rsidRPr="007043DF">
              <w:rPr>
                <w:rFonts w:cstheme="minorHAnsi"/>
                <w:color w:val="000000"/>
                <w:sz w:val="20"/>
                <w:szCs w:val="20"/>
                <w:lang w:val="en-GB"/>
              </w:rPr>
              <w:t>Line</w:t>
            </w:r>
          </w:p>
        </w:tc>
        <w:tc>
          <w:tcPr>
            <w:tcW w:w="2977" w:type="dxa"/>
          </w:tcPr>
          <w:p w14:paraId="6DF3550C"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Original content</w:t>
            </w:r>
          </w:p>
        </w:tc>
        <w:tc>
          <w:tcPr>
            <w:tcW w:w="3822" w:type="dxa"/>
          </w:tcPr>
          <w:p w14:paraId="2B12A878" w14:textId="77777777" w:rsidR="00536A99" w:rsidRPr="007043DF" w:rsidRDefault="00536A99" w:rsidP="00536A99">
            <w:pPr>
              <w:spacing w:line="276" w:lineRule="auto"/>
              <w:rPr>
                <w:rFonts w:cstheme="minorHAnsi"/>
                <w:bCs/>
                <w:sz w:val="20"/>
                <w:szCs w:val="20"/>
                <w:lang w:val="en-GB"/>
              </w:rPr>
            </w:pPr>
            <w:r w:rsidRPr="007043DF">
              <w:rPr>
                <w:rFonts w:cstheme="minorHAnsi"/>
                <w:color w:val="000000"/>
                <w:sz w:val="20"/>
                <w:szCs w:val="20"/>
                <w:lang w:val="en-GB"/>
              </w:rPr>
              <w:t>Adjustments</w:t>
            </w:r>
          </w:p>
        </w:tc>
      </w:tr>
      <w:tr w:rsidR="00536A99" w:rsidRPr="007043DF" w14:paraId="7EA49D99" w14:textId="77777777" w:rsidTr="00536A99">
        <w:tc>
          <w:tcPr>
            <w:tcW w:w="1555" w:type="dxa"/>
          </w:tcPr>
          <w:p w14:paraId="7560E23D" w14:textId="77777777" w:rsidR="00536A99" w:rsidRPr="007043DF" w:rsidRDefault="00536A99" w:rsidP="00536A99">
            <w:pPr>
              <w:spacing w:line="276" w:lineRule="auto"/>
              <w:rPr>
                <w:rFonts w:cstheme="minorHAnsi"/>
                <w:bCs/>
                <w:sz w:val="20"/>
                <w:szCs w:val="20"/>
                <w:lang w:val="en-GB"/>
              </w:rPr>
            </w:pPr>
            <w:r w:rsidRPr="007043DF">
              <w:rPr>
                <w:rFonts w:cstheme="minorHAnsi"/>
                <w:bCs/>
                <w:sz w:val="20"/>
                <w:szCs w:val="20"/>
                <w:lang w:val="en-GB"/>
              </w:rPr>
              <w:t>Introduction</w:t>
            </w:r>
          </w:p>
        </w:tc>
        <w:tc>
          <w:tcPr>
            <w:tcW w:w="708" w:type="dxa"/>
          </w:tcPr>
          <w:p w14:paraId="20D43B84" w14:textId="77777777" w:rsidR="00536A99" w:rsidRPr="007043DF" w:rsidRDefault="00536A99" w:rsidP="00536A99">
            <w:pPr>
              <w:spacing w:line="276" w:lineRule="auto"/>
              <w:rPr>
                <w:rFonts w:cstheme="minorHAnsi"/>
                <w:bCs/>
                <w:sz w:val="20"/>
                <w:szCs w:val="20"/>
                <w:lang w:val="en-GB"/>
              </w:rPr>
            </w:pPr>
            <w:r w:rsidRPr="007043DF">
              <w:rPr>
                <w:rFonts w:cstheme="minorHAnsi"/>
                <w:bCs/>
                <w:sz w:val="20"/>
                <w:szCs w:val="20"/>
                <w:lang w:val="en-GB"/>
              </w:rPr>
              <w:t>1-3</w:t>
            </w:r>
          </w:p>
        </w:tc>
        <w:tc>
          <w:tcPr>
            <w:tcW w:w="2977" w:type="dxa"/>
          </w:tcPr>
          <w:p w14:paraId="08FC0C73" w14:textId="77777777" w:rsidR="00536A99" w:rsidRPr="007043DF" w:rsidRDefault="00536A99" w:rsidP="00536A99">
            <w:pPr>
              <w:spacing w:line="276" w:lineRule="auto"/>
              <w:rPr>
                <w:rFonts w:cstheme="minorHAnsi"/>
                <w:bCs/>
                <w:sz w:val="20"/>
                <w:szCs w:val="20"/>
                <w:lang w:val="en-GB"/>
              </w:rPr>
            </w:pPr>
            <w:r w:rsidRPr="007043DF">
              <w:rPr>
                <w:rFonts w:cstheme="minorHAnsi"/>
                <w:bCs/>
                <w:sz w:val="20"/>
                <w:szCs w:val="20"/>
                <w:lang w:val="en-GB"/>
              </w:rPr>
              <w:t>-</w:t>
            </w:r>
          </w:p>
        </w:tc>
        <w:tc>
          <w:tcPr>
            <w:tcW w:w="3822" w:type="dxa"/>
          </w:tcPr>
          <w:p w14:paraId="487654EB" w14:textId="77777777" w:rsidR="00536A99" w:rsidRPr="007043DF" w:rsidRDefault="00536A99" w:rsidP="00536A99">
            <w:pPr>
              <w:spacing w:line="276" w:lineRule="auto"/>
              <w:rPr>
                <w:rFonts w:cstheme="minorHAnsi"/>
                <w:bCs/>
                <w:sz w:val="20"/>
                <w:szCs w:val="20"/>
                <w:lang w:val="en-GB"/>
              </w:rPr>
            </w:pPr>
            <w:r w:rsidRPr="007043DF">
              <w:rPr>
                <w:rFonts w:cstheme="minorHAnsi"/>
                <w:bCs/>
                <w:sz w:val="20"/>
                <w:szCs w:val="20"/>
                <w:lang w:val="en-GB"/>
              </w:rPr>
              <w:t>-</w:t>
            </w:r>
          </w:p>
        </w:tc>
      </w:tr>
      <w:tr w:rsidR="00536A99" w:rsidRPr="007043DF" w14:paraId="4D57A5EC" w14:textId="77777777" w:rsidTr="00536A99">
        <w:tc>
          <w:tcPr>
            <w:tcW w:w="1555" w:type="dxa"/>
            <w:vMerge w:val="restart"/>
          </w:tcPr>
          <w:p w14:paraId="0C3EFBCF" w14:textId="77777777" w:rsidR="00536A99" w:rsidRPr="007043DF" w:rsidRDefault="00536A99" w:rsidP="00536A99">
            <w:pPr>
              <w:spacing w:line="276" w:lineRule="auto"/>
              <w:rPr>
                <w:rFonts w:cstheme="minorHAnsi"/>
                <w:bCs/>
                <w:sz w:val="20"/>
                <w:szCs w:val="20"/>
                <w:lang w:val="en-GB"/>
              </w:rPr>
            </w:pPr>
            <w:r w:rsidRPr="007043DF">
              <w:rPr>
                <w:rFonts w:cstheme="minorHAnsi"/>
                <w:bCs/>
                <w:sz w:val="20"/>
                <w:szCs w:val="20"/>
                <w:lang w:val="en-GB"/>
              </w:rPr>
              <w:t>Initial considerations and limitations</w:t>
            </w:r>
          </w:p>
        </w:tc>
        <w:tc>
          <w:tcPr>
            <w:tcW w:w="708" w:type="dxa"/>
          </w:tcPr>
          <w:p w14:paraId="674EE62D" w14:textId="77777777" w:rsidR="00536A99" w:rsidRPr="007043DF" w:rsidRDefault="00536A99" w:rsidP="00536A99">
            <w:pPr>
              <w:spacing w:line="276" w:lineRule="auto"/>
              <w:rPr>
                <w:rFonts w:cstheme="minorHAnsi"/>
                <w:bCs/>
                <w:sz w:val="20"/>
                <w:szCs w:val="20"/>
                <w:lang w:val="en-GB"/>
              </w:rPr>
            </w:pPr>
            <w:r w:rsidRPr="007043DF">
              <w:rPr>
                <w:rFonts w:cstheme="minorHAnsi"/>
                <w:bCs/>
                <w:sz w:val="20"/>
                <w:szCs w:val="20"/>
                <w:lang w:val="en-GB"/>
              </w:rPr>
              <w:t>4</w:t>
            </w:r>
          </w:p>
        </w:tc>
        <w:tc>
          <w:tcPr>
            <w:tcW w:w="2977" w:type="dxa"/>
          </w:tcPr>
          <w:p w14:paraId="58E12C1B" w14:textId="77777777" w:rsidR="00536A99" w:rsidRPr="007043DF" w:rsidRDefault="00536A99" w:rsidP="00536A99">
            <w:pPr>
              <w:spacing w:line="276" w:lineRule="auto"/>
              <w:rPr>
                <w:rFonts w:cstheme="minorHAnsi"/>
                <w:bCs/>
                <w:sz w:val="20"/>
                <w:szCs w:val="20"/>
                <w:lang w:val="en-GB"/>
              </w:rPr>
            </w:pPr>
            <w:r w:rsidRPr="007043DF">
              <w:rPr>
                <w:rFonts w:cstheme="minorHAnsi"/>
                <w:bCs/>
                <w:sz w:val="20"/>
                <w:szCs w:val="20"/>
                <w:lang w:val="en-GB"/>
              </w:rPr>
              <w:t>-</w:t>
            </w:r>
          </w:p>
        </w:tc>
        <w:tc>
          <w:tcPr>
            <w:tcW w:w="3822" w:type="dxa"/>
          </w:tcPr>
          <w:p w14:paraId="5165E6E4" w14:textId="77777777" w:rsidR="00536A99" w:rsidRPr="007043DF" w:rsidRDefault="00536A99" w:rsidP="00536A99">
            <w:pPr>
              <w:spacing w:line="276" w:lineRule="auto"/>
              <w:rPr>
                <w:rFonts w:cstheme="minorHAnsi"/>
                <w:bCs/>
                <w:sz w:val="20"/>
                <w:szCs w:val="20"/>
                <w:lang w:val="en-GB"/>
              </w:rPr>
            </w:pPr>
            <w:r w:rsidRPr="007043DF">
              <w:rPr>
                <w:rFonts w:cstheme="minorHAnsi"/>
                <w:bCs/>
                <w:sz w:val="20"/>
                <w:szCs w:val="20"/>
                <w:lang w:val="en-GB"/>
              </w:rPr>
              <w:t>-</w:t>
            </w:r>
          </w:p>
        </w:tc>
      </w:tr>
      <w:tr w:rsidR="00536A99" w:rsidRPr="007043DF" w14:paraId="11077C46" w14:textId="77777777" w:rsidTr="00536A99">
        <w:tc>
          <w:tcPr>
            <w:tcW w:w="1555" w:type="dxa"/>
            <w:vMerge/>
          </w:tcPr>
          <w:p w14:paraId="36853A8F" w14:textId="77777777" w:rsidR="00536A99" w:rsidRPr="007043DF" w:rsidRDefault="00536A99" w:rsidP="00536A99">
            <w:pPr>
              <w:spacing w:line="276" w:lineRule="auto"/>
              <w:rPr>
                <w:rFonts w:cstheme="minorHAnsi"/>
                <w:bCs/>
                <w:sz w:val="20"/>
                <w:szCs w:val="20"/>
                <w:lang w:val="en-GB"/>
              </w:rPr>
            </w:pPr>
          </w:p>
        </w:tc>
        <w:tc>
          <w:tcPr>
            <w:tcW w:w="708" w:type="dxa"/>
          </w:tcPr>
          <w:p w14:paraId="3024420A" w14:textId="77777777" w:rsidR="00536A99" w:rsidRPr="007043DF" w:rsidRDefault="00536A99" w:rsidP="00536A99">
            <w:pPr>
              <w:spacing w:line="276" w:lineRule="auto"/>
              <w:rPr>
                <w:rFonts w:cstheme="minorHAnsi"/>
                <w:bCs/>
                <w:sz w:val="20"/>
                <w:szCs w:val="20"/>
                <w:lang w:val="en-GB"/>
              </w:rPr>
            </w:pPr>
            <w:r w:rsidRPr="007043DF">
              <w:rPr>
                <w:rFonts w:cstheme="minorHAnsi"/>
                <w:bCs/>
                <w:sz w:val="20"/>
                <w:szCs w:val="20"/>
                <w:lang w:val="en-GB"/>
              </w:rPr>
              <w:t>5</w:t>
            </w:r>
          </w:p>
        </w:tc>
        <w:tc>
          <w:tcPr>
            <w:tcW w:w="2977" w:type="dxa"/>
          </w:tcPr>
          <w:p w14:paraId="7A06350C" w14:textId="77777777" w:rsidR="00536A99" w:rsidRPr="007043DF" w:rsidRDefault="00536A99" w:rsidP="00536A99">
            <w:pPr>
              <w:spacing w:line="276" w:lineRule="auto"/>
              <w:rPr>
                <w:rFonts w:cstheme="minorHAnsi"/>
                <w:bCs/>
                <w:sz w:val="20"/>
                <w:szCs w:val="20"/>
                <w:lang w:val="en-GB"/>
              </w:rPr>
            </w:pPr>
            <w:r w:rsidRPr="007043DF">
              <w:rPr>
                <w:rFonts w:cstheme="minorHAnsi"/>
                <w:color w:val="000000"/>
                <w:sz w:val="20"/>
                <w:szCs w:val="20"/>
                <w:lang w:val="en-GB"/>
              </w:rPr>
              <w:t>Detailing of the aim of the test guideline that is mainly the determination of the acute contact exposure LD50 of bumblebee workers.</w:t>
            </w:r>
          </w:p>
        </w:tc>
        <w:tc>
          <w:tcPr>
            <w:tcW w:w="3822" w:type="dxa"/>
          </w:tcPr>
          <w:p w14:paraId="5B2E0F22" w14:textId="5BF58A77" w:rsidR="00536A99" w:rsidRPr="007043DF" w:rsidRDefault="00536A99" w:rsidP="00536A99">
            <w:pPr>
              <w:spacing w:line="276" w:lineRule="auto"/>
              <w:rPr>
                <w:rFonts w:cstheme="minorHAnsi"/>
                <w:bCs/>
                <w:sz w:val="20"/>
                <w:szCs w:val="20"/>
                <w:lang w:val="en-GB"/>
              </w:rPr>
            </w:pPr>
            <w:r w:rsidRPr="007043DF">
              <w:rPr>
                <w:rFonts w:cstheme="minorHAnsi"/>
                <w:color w:val="000000"/>
                <w:sz w:val="20"/>
                <w:szCs w:val="20"/>
                <w:lang w:val="en-GB"/>
              </w:rPr>
              <w:t>In this adapted protocol, our aim is to avoid the evaluation of the LD50 for each species</w:t>
            </w:r>
            <w:r w:rsidR="001E6E1B" w:rsidRPr="007043DF">
              <w:rPr>
                <w:rFonts w:cstheme="minorHAnsi"/>
                <w:color w:val="000000"/>
                <w:sz w:val="20"/>
                <w:szCs w:val="20"/>
                <w:lang w:val="en-GB"/>
              </w:rPr>
              <w:t xml:space="preserve"> as a limited number of individuals was available therefore limiting the number of possible replicates</w:t>
            </w:r>
            <w:r w:rsidRPr="007043DF">
              <w:rPr>
                <w:rFonts w:cstheme="minorHAnsi"/>
                <w:color w:val="000000"/>
                <w:sz w:val="20"/>
                <w:szCs w:val="20"/>
                <w:lang w:val="en-GB"/>
              </w:rPr>
              <w:t xml:space="preserve">. Instead, the aim is to compare the sensitivity of wild bee species to </w:t>
            </w:r>
            <w:r w:rsidRPr="007043DF">
              <w:rPr>
                <w:rFonts w:cstheme="minorHAnsi"/>
                <w:i/>
                <w:iCs/>
                <w:color w:val="000000"/>
                <w:sz w:val="20"/>
                <w:szCs w:val="20"/>
                <w:lang w:val="en-GB"/>
              </w:rPr>
              <w:t>B. terrestris</w:t>
            </w:r>
            <w:r w:rsidRPr="007043DF">
              <w:rPr>
                <w:rFonts w:cstheme="minorHAnsi"/>
                <w:color w:val="000000"/>
                <w:sz w:val="20"/>
                <w:szCs w:val="20"/>
                <w:lang w:val="en-GB"/>
              </w:rPr>
              <w:t>, by exposing them topicaly to one lethal dose (&gt;LD50).</w:t>
            </w:r>
          </w:p>
        </w:tc>
      </w:tr>
      <w:tr w:rsidR="00536A99" w:rsidRPr="007043DF" w14:paraId="62DB1E8D" w14:textId="77777777" w:rsidTr="00536A99">
        <w:tc>
          <w:tcPr>
            <w:tcW w:w="1555" w:type="dxa"/>
          </w:tcPr>
          <w:p w14:paraId="673732A3" w14:textId="77777777" w:rsidR="00536A99" w:rsidRPr="007043DF" w:rsidRDefault="00536A99" w:rsidP="00536A99">
            <w:pPr>
              <w:spacing w:line="276" w:lineRule="auto"/>
              <w:rPr>
                <w:rFonts w:cstheme="minorHAnsi"/>
                <w:bCs/>
                <w:sz w:val="20"/>
                <w:szCs w:val="20"/>
                <w:lang w:val="en-GB"/>
              </w:rPr>
            </w:pPr>
            <w:r w:rsidRPr="007043DF">
              <w:rPr>
                <w:rFonts w:cstheme="minorHAnsi"/>
                <w:bCs/>
                <w:sz w:val="20"/>
                <w:szCs w:val="20"/>
                <w:lang w:val="en-GB"/>
              </w:rPr>
              <w:t>Principle of the test</w:t>
            </w:r>
          </w:p>
        </w:tc>
        <w:tc>
          <w:tcPr>
            <w:tcW w:w="708" w:type="dxa"/>
          </w:tcPr>
          <w:p w14:paraId="4B9E93AC" w14:textId="77777777" w:rsidR="00536A99" w:rsidRPr="007043DF" w:rsidRDefault="00536A99" w:rsidP="00536A99">
            <w:pPr>
              <w:spacing w:line="276" w:lineRule="auto"/>
              <w:rPr>
                <w:rFonts w:cstheme="minorHAnsi"/>
                <w:bCs/>
                <w:sz w:val="20"/>
                <w:szCs w:val="20"/>
                <w:lang w:val="en-GB"/>
              </w:rPr>
            </w:pPr>
            <w:r w:rsidRPr="007043DF">
              <w:rPr>
                <w:rFonts w:cstheme="minorHAnsi"/>
                <w:bCs/>
                <w:sz w:val="20"/>
                <w:szCs w:val="20"/>
                <w:lang w:val="en-GB"/>
              </w:rPr>
              <w:t>6</w:t>
            </w:r>
          </w:p>
        </w:tc>
        <w:tc>
          <w:tcPr>
            <w:tcW w:w="2977" w:type="dxa"/>
          </w:tcPr>
          <w:p w14:paraId="1D93FC03" w14:textId="77777777" w:rsidR="00536A99" w:rsidRPr="007043DF" w:rsidRDefault="00536A99" w:rsidP="00536A99">
            <w:pPr>
              <w:rPr>
                <w:rFonts w:cstheme="minorHAnsi"/>
                <w:color w:val="000000"/>
                <w:sz w:val="20"/>
                <w:szCs w:val="20"/>
                <w:lang w:val="en-GB"/>
              </w:rPr>
            </w:pPr>
            <w:r w:rsidRPr="007043DF">
              <w:rPr>
                <w:rFonts w:cstheme="minorHAnsi"/>
                <w:color w:val="000000"/>
                <w:sz w:val="20"/>
                <w:szCs w:val="20"/>
                <w:lang w:val="en-GB"/>
              </w:rPr>
              <w:t xml:space="preserve">Adult worker bumblebees exposed to a test chemical in an appropriate carrier through a droplet deposited on the dorsal part of the thorax. The test duration is 48h and can be extended up to 96h if the mortality rate increases by </w:t>
            </w:r>
            <w:r w:rsidRPr="007043DF">
              <w:rPr>
                <w:rFonts w:cstheme="minorHAnsi"/>
                <w:sz w:val="20"/>
                <w:szCs w:val="20"/>
                <w:lang w:val="en-GB"/>
              </w:rPr>
              <w:t xml:space="preserve">≥ 10% between 24h and 48h while the control mortality at </w:t>
            </w:r>
            <w:r w:rsidRPr="007043DF">
              <w:rPr>
                <w:rFonts w:cstheme="minorHAnsi"/>
                <w:sz w:val="20"/>
                <w:szCs w:val="20"/>
              </w:rPr>
              <w:sym w:font="Symbol" w:char="F0A3"/>
            </w:r>
            <w:r w:rsidRPr="007043DF">
              <w:rPr>
                <w:rFonts w:cstheme="minorHAnsi"/>
                <w:sz w:val="20"/>
                <w:szCs w:val="20"/>
              </w:rPr>
              <w:sym w:font="Symbol" w:char="F020"/>
            </w:r>
            <w:r w:rsidRPr="007043DF">
              <w:rPr>
                <w:rFonts w:cstheme="minorHAnsi"/>
                <w:sz w:val="20"/>
                <w:szCs w:val="20"/>
                <w:lang w:val="en-GB"/>
              </w:rPr>
              <w:t>10%. The mortality has to be recorded daily and compared with control values. The results are used to calculate LD50 and NOED.</w:t>
            </w:r>
          </w:p>
        </w:tc>
        <w:tc>
          <w:tcPr>
            <w:tcW w:w="3822" w:type="dxa"/>
          </w:tcPr>
          <w:p w14:paraId="5137C05A" w14:textId="77777777" w:rsidR="00536A99" w:rsidRPr="007043DF" w:rsidRDefault="00536A99" w:rsidP="00536A99">
            <w:pPr>
              <w:spacing w:line="276" w:lineRule="auto"/>
              <w:rPr>
                <w:rFonts w:cstheme="minorHAnsi"/>
                <w:bCs/>
                <w:sz w:val="20"/>
                <w:szCs w:val="20"/>
                <w:lang w:val="en-GB"/>
              </w:rPr>
            </w:pPr>
            <w:r w:rsidRPr="007043DF">
              <w:rPr>
                <w:rFonts w:cstheme="minorHAnsi"/>
                <w:color w:val="000000"/>
                <w:sz w:val="20"/>
                <w:szCs w:val="20"/>
                <w:lang w:val="en-GB"/>
              </w:rPr>
              <w:t xml:space="preserve">Here, wild bees were exposed and the test stopped after 48h. Results were analysed in order to compare wild bee sensitivity to one dose to the sensitivity of </w:t>
            </w:r>
            <w:r w:rsidRPr="007043DF">
              <w:rPr>
                <w:rFonts w:cstheme="minorHAnsi"/>
                <w:i/>
                <w:iCs/>
                <w:color w:val="000000"/>
                <w:sz w:val="20"/>
                <w:szCs w:val="20"/>
                <w:lang w:val="en-GB"/>
              </w:rPr>
              <w:t>B. terrestris.</w:t>
            </w:r>
          </w:p>
        </w:tc>
      </w:tr>
      <w:tr w:rsidR="00536A99" w:rsidRPr="007043DF" w14:paraId="239864D4" w14:textId="77777777" w:rsidTr="00536A99">
        <w:tc>
          <w:tcPr>
            <w:tcW w:w="1555" w:type="dxa"/>
          </w:tcPr>
          <w:p w14:paraId="0B2FE99B" w14:textId="77777777" w:rsidR="00536A99" w:rsidRPr="007043DF" w:rsidRDefault="00536A99" w:rsidP="00536A99">
            <w:pPr>
              <w:spacing w:line="276" w:lineRule="auto"/>
              <w:rPr>
                <w:rFonts w:cstheme="minorHAnsi"/>
                <w:bCs/>
                <w:sz w:val="20"/>
                <w:szCs w:val="20"/>
                <w:lang w:val="en-GB"/>
              </w:rPr>
            </w:pPr>
            <w:r w:rsidRPr="007043DF">
              <w:rPr>
                <w:rFonts w:cstheme="minorHAnsi"/>
                <w:bCs/>
                <w:sz w:val="20"/>
                <w:szCs w:val="20"/>
                <w:lang w:val="en-GB"/>
              </w:rPr>
              <w:t>Validity of the test</w:t>
            </w:r>
          </w:p>
        </w:tc>
        <w:tc>
          <w:tcPr>
            <w:tcW w:w="708" w:type="dxa"/>
          </w:tcPr>
          <w:p w14:paraId="4821A5BE" w14:textId="77777777" w:rsidR="00536A99" w:rsidRPr="007043DF" w:rsidRDefault="00536A99" w:rsidP="00536A99">
            <w:pPr>
              <w:spacing w:line="276" w:lineRule="auto"/>
              <w:rPr>
                <w:rFonts w:cstheme="minorHAnsi"/>
                <w:bCs/>
                <w:sz w:val="20"/>
                <w:szCs w:val="20"/>
                <w:lang w:val="en-GB"/>
              </w:rPr>
            </w:pPr>
            <w:r w:rsidRPr="007043DF">
              <w:rPr>
                <w:rFonts w:cstheme="minorHAnsi"/>
                <w:bCs/>
                <w:sz w:val="20"/>
                <w:szCs w:val="20"/>
                <w:lang w:val="en-GB"/>
              </w:rPr>
              <w:t>7</w:t>
            </w:r>
          </w:p>
        </w:tc>
        <w:tc>
          <w:tcPr>
            <w:tcW w:w="2977" w:type="dxa"/>
          </w:tcPr>
          <w:p w14:paraId="4DE039F9" w14:textId="77777777" w:rsidR="00536A99" w:rsidRPr="007043DF" w:rsidRDefault="00536A99" w:rsidP="00536A99">
            <w:pPr>
              <w:spacing w:line="276" w:lineRule="auto"/>
              <w:rPr>
                <w:rFonts w:cstheme="minorHAnsi"/>
                <w:bCs/>
                <w:sz w:val="20"/>
                <w:szCs w:val="20"/>
                <w:lang w:val="en-GB"/>
              </w:rPr>
            </w:pPr>
            <w:r w:rsidRPr="007043DF">
              <w:rPr>
                <w:rFonts w:cstheme="minorHAnsi"/>
                <w:bCs/>
                <w:sz w:val="20"/>
                <w:szCs w:val="20"/>
                <w:lang w:val="en-GB"/>
              </w:rPr>
              <w:t>-</w:t>
            </w:r>
          </w:p>
        </w:tc>
        <w:tc>
          <w:tcPr>
            <w:tcW w:w="3822" w:type="dxa"/>
          </w:tcPr>
          <w:p w14:paraId="2E1CD808" w14:textId="77777777" w:rsidR="00536A99" w:rsidRPr="007043DF" w:rsidRDefault="00536A99" w:rsidP="00536A99">
            <w:pPr>
              <w:spacing w:line="276" w:lineRule="auto"/>
              <w:rPr>
                <w:rFonts w:cstheme="minorHAnsi"/>
                <w:bCs/>
                <w:sz w:val="20"/>
                <w:szCs w:val="20"/>
                <w:lang w:val="en-GB"/>
              </w:rPr>
            </w:pPr>
            <w:r w:rsidRPr="007043DF">
              <w:rPr>
                <w:rFonts w:cstheme="minorHAnsi"/>
                <w:bCs/>
                <w:sz w:val="20"/>
                <w:szCs w:val="20"/>
                <w:lang w:val="en-GB"/>
              </w:rPr>
              <w:t>-</w:t>
            </w:r>
          </w:p>
        </w:tc>
      </w:tr>
      <w:tr w:rsidR="00536A99" w:rsidRPr="007043DF" w14:paraId="6C466D19" w14:textId="77777777" w:rsidTr="00536A99">
        <w:tc>
          <w:tcPr>
            <w:tcW w:w="1555" w:type="dxa"/>
            <w:vMerge w:val="restart"/>
          </w:tcPr>
          <w:p w14:paraId="2860DC27" w14:textId="77777777" w:rsidR="00536A99" w:rsidRPr="007043DF" w:rsidRDefault="00536A99" w:rsidP="00536A99">
            <w:pPr>
              <w:spacing w:line="276" w:lineRule="auto"/>
              <w:rPr>
                <w:rFonts w:cstheme="minorHAnsi"/>
                <w:bCs/>
                <w:sz w:val="20"/>
                <w:szCs w:val="20"/>
                <w:lang w:val="en-GB"/>
              </w:rPr>
            </w:pPr>
            <w:r w:rsidRPr="007043DF">
              <w:rPr>
                <w:rFonts w:cstheme="minorHAnsi"/>
                <w:bCs/>
                <w:sz w:val="20"/>
                <w:szCs w:val="20"/>
                <w:lang w:val="en-GB"/>
              </w:rPr>
              <w:t>Description of the method – Test organism</w:t>
            </w:r>
          </w:p>
        </w:tc>
        <w:tc>
          <w:tcPr>
            <w:tcW w:w="708" w:type="dxa"/>
          </w:tcPr>
          <w:p w14:paraId="26EA946B" w14:textId="77777777" w:rsidR="00536A99" w:rsidRPr="007043DF" w:rsidRDefault="00536A99" w:rsidP="00536A99">
            <w:pPr>
              <w:spacing w:line="276" w:lineRule="auto"/>
              <w:rPr>
                <w:rFonts w:cstheme="minorHAnsi"/>
                <w:bCs/>
                <w:sz w:val="20"/>
                <w:szCs w:val="20"/>
                <w:lang w:val="en-GB"/>
              </w:rPr>
            </w:pPr>
            <w:r w:rsidRPr="007043DF">
              <w:rPr>
                <w:rFonts w:cstheme="minorHAnsi"/>
                <w:bCs/>
                <w:sz w:val="20"/>
                <w:szCs w:val="20"/>
                <w:lang w:val="en-GB"/>
              </w:rPr>
              <w:t>8</w:t>
            </w:r>
          </w:p>
        </w:tc>
        <w:tc>
          <w:tcPr>
            <w:tcW w:w="2977" w:type="dxa"/>
          </w:tcPr>
          <w:p w14:paraId="104C94F5" w14:textId="77777777" w:rsidR="00536A99" w:rsidRPr="007043DF" w:rsidRDefault="00536A99" w:rsidP="00536A99">
            <w:pPr>
              <w:rPr>
                <w:rFonts w:cstheme="minorHAnsi"/>
                <w:color w:val="000000"/>
                <w:sz w:val="20"/>
                <w:szCs w:val="20"/>
                <w:lang w:val="en-GB"/>
              </w:rPr>
            </w:pPr>
            <w:r w:rsidRPr="007043DF">
              <w:rPr>
                <w:rFonts w:cstheme="minorHAnsi"/>
                <w:color w:val="000000"/>
                <w:sz w:val="20"/>
                <w:szCs w:val="20"/>
                <w:lang w:val="en-GB"/>
              </w:rPr>
              <w:t>Adult bumblebee workers (Bombus spp.)</w:t>
            </w:r>
          </w:p>
          <w:p w14:paraId="64FB2470" w14:textId="77777777" w:rsidR="00536A99" w:rsidRPr="007043DF" w:rsidRDefault="00536A99" w:rsidP="00536A99">
            <w:pPr>
              <w:ind w:firstLine="720"/>
              <w:rPr>
                <w:rFonts w:cstheme="minorHAnsi"/>
                <w:sz w:val="20"/>
                <w:szCs w:val="20"/>
                <w:lang w:val="en-GB"/>
              </w:rPr>
            </w:pPr>
          </w:p>
        </w:tc>
        <w:tc>
          <w:tcPr>
            <w:tcW w:w="3822" w:type="dxa"/>
          </w:tcPr>
          <w:p w14:paraId="11B1C7B0" w14:textId="77777777" w:rsidR="00536A99" w:rsidRPr="007043DF" w:rsidRDefault="00536A99" w:rsidP="00536A99">
            <w:pPr>
              <w:rPr>
                <w:rFonts w:cstheme="minorHAnsi"/>
                <w:color w:val="000000"/>
                <w:sz w:val="20"/>
                <w:szCs w:val="20"/>
                <w:lang w:val="en-GB"/>
              </w:rPr>
            </w:pPr>
            <w:r w:rsidRPr="007043DF">
              <w:rPr>
                <w:rFonts w:cstheme="minorHAnsi"/>
                <w:color w:val="000000"/>
                <w:sz w:val="20"/>
                <w:szCs w:val="20"/>
                <w:lang w:val="en-GB"/>
              </w:rPr>
              <w:t>Adult females of wild-caught bees.</w:t>
            </w:r>
          </w:p>
        </w:tc>
      </w:tr>
      <w:tr w:rsidR="00536A99" w:rsidRPr="007043DF" w14:paraId="52C70F34" w14:textId="77777777" w:rsidTr="00536A99">
        <w:tc>
          <w:tcPr>
            <w:tcW w:w="1555" w:type="dxa"/>
            <w:vMerge/>
          </w:tcPr>
          <w:p w14:paraId="64D440D4" w14:textId="77777777" w:rsidR="00536A99" w:rsidRPr="007043DF" w:rsidRDefault="00536A99" w:rsidP="00536A99">
            <w:pPr>
              <w:spacing w:line="276" w:lineRule="auto"/>
              <w:rPr>
                <w:rFonts w:cstheme="minorHAnsi"/>
                <w:bCs/>
                <w:sz w:val="20"/>
                <w:szCs w:val="20"/>
                <w:lang w:val="en-GB"/>
              </w:rPr>
            </w:pPr>
          </w:p>
        </w:tc>
        <w:tc>
          <w:tcPr>
            <w:tcW w:w="708" w:type="dxa"/>
          </w:tcPr>
          <w:p w14:paraId="3DC802D2" w14:textId="77777777" w:rsidR="00536A99" w:rsidRPr="007043DF" w:rsidRDefault="00536A99" w:rsidP="00536A99">
            <w:pPr>
              <w:spacing w:line="276" w:lineRule="auto"/>
              <w:rPr>
                <w:rFonts w:cstheme="minorHAnsi"/>
                <w:bCs/>
                <w:sz w:val="20"/>
                <w:szCs w:val="20"/>
                <w:lang w:val="en-GB"/>
              </w:rPr>
            </w:pPr>
            <w:r w:rsidRPr="007043DF">
              <w:rPr>
                <w:rFonts w:cstheme="minorHAnsi"/>
                <w:bCs/>
                <w:sz w:val="20"/>
                <w:szCs w:val="20"/>
                <w:lang w:val="en-GB"/>
              </w:rPr>
              <w:t>9</w:t>
            </w:r>
          </w:p>
        </w:tc>
        <w:tc>
          <w:tcPr>
            <w:tcW w:w="2977" w:type="dxa"/>
          </w:tcPr>
          <w:p w14:paraId="3D210B28" w14:textId="77777777" w:rsidR="00536A99" w:rsidRPr="007043DF" w:rsidRDefault="00536A99" w:rsidP="00536A99">
            <w:pPr>
              <w:rPr>
                <w:rFonts w:cstheme="minorHAnsi"/>
                <w:color w:val="000000"/>
                <w:sz w:val="20"/>
                <w:szCs w:val="20"/>
                <w:lang w:val="en-GB"/>
              </w:rPr>
            </w:pPr>
            <w:r w:rsidRPr="007043DF">
              <w:rPr>
                <w:rFonts w:cstheme="minorHAnsi"/>
                <w:color w:val="000000"/>
                <w:sz w:val="20"/>
                <w:szCs w:val="20"/>
                <w:lang w:val="en-GB"/>
              </w:rPr>
              <w:t>Medium sized bumblebee colonies presenting brood at all stages of development and a laying queen are used.</w:t>
            </w:r>
          </w:p>
        </w:tc>
        <w:tc>
          <w:tcPr>
            <w:tcW w:w="3822" w:type="dxa"/>
          </w:tcPr>
          <w:p w14:paraId="37B5C158" w14:textId="77777777" w:rsidR="00536A99" w:rsidRPr="007043DF" w:rsidRDefault="00536A99" w:rsidP="00536A99">
            <w:pPr>
              <w:rPr>
                <w:rFonts w:cstheme="minorHAnsi"/>
                <w:color w:val="000000"/>
                <w:sz w:val="20"/>
                <w:szCs w:val="20"/>
                <w:lang w:val="en-GB"/>
              </w:rPr>
            </w:pPr>
            <w:r w:rsidRPr="007043DF">
              <w:rPr>
                <w:rFonts w:cstheme="minorHAnsi"/>
                <w:color w:val="000000"/>
                <w:sz w:val="20"/>
                <w:szCs w:val="20"/>
                <w:lang w:val="en-GB"/>
              </w:rPr>
              <w:t>Females of wild bees are caught in the wild at the entrance of the nest when possible, or while foraging, with a cotton insect net. Whenever possible, we captured them at the beginning of their flying season to ensure young female testing.</w:t>
            </w:r>
          </w:p>
        </w:tc>
      </w:tr>
      <w:tr w:rsidR="00536A99" w:rsidRPr="007043DF" w14:paraId="1A18931D" w14:textId="77777777" w:rsidTr="00536A99">
        <w:tc>
          <w:tcPr>
            <w:tcW w:w="1555" w:type="dxa"/>
            <w:vMerge w:val="restart"/>
          </w:tcPr>
          <w:p w14:paraId="399F2D9C" w14:textId="77777777" w:rsidR="00536A99" w:rsidRPr="007043DF" w:rsidRDefault="00536A99" w:rsidP="00536A99">
            <w:pPr>
              <w:spacing w:line="276" w:lineRule="auto"/>
              <w:rPr>
                <w:rFonts w:cstheme="minorHAnsi"/>
                <w:bCs/>
                <w:sz w:val="20"/>
                <w:szCs w:val="20"/>
                <w:lang w:val="en-GB"/>
              </w:rPr>
            </w:pPr>
            <w:r w:rsidRPr="007043DF">
              <w:rPr>
                <w:rFonts w:cstheme="minorHAnsi"/>
                <w:bCs/>
                <w:sz w:val="20"/>
                <w:szCs w:val="20"/>
                <w:lang w:val="en-GB"/>
              </w:rPr>
              <w:t>Description of the method – Test cages</w:t>
            </w:r>
          </w:p>
        </w:tc>
        <w:tc>
          <w:tcPr>
            <w:tcW w:w="708" w:type="dxa"/>
          </w:tcPr>
          <w:p w14:paraId="2AA58CD8" w14:textId="77777777" w:rsidR="00536A99" w:rsidRPr="007043DF" w:rsidRDefault="00536A99" w:rsidP="00536A99">
            <w:pPr>
              <w:spacing w:line="276" w:lineRule="auto"/>
              <w:rPr>
                <w:rFonts w:cstheme="minorHAnsi"/>
                <w:bCs/>
                <w:sz w:val="20"/>
                <w:szCs w:val="20"/>
                <w:lang w:val="en-GB"/>
              </w:rPr>
            </w:pPr>
            <w:r w:rsidRPr="007043DF">
              <w:rPr>
                <w:rFonts w:cstheme="minorHAnsi"/>
                <w:color w:val="000000"/>
                <w:sz w:val="20"/>
                <w:szCs w:val="20"/>
              </w:rPr>
              <w:t>10</w:t>
            </w:r>
          </w:p>
        </w:tc>
        <w:tc>
          <w:tcPr>
            <w:tcW w:w="2977" w:type="dxa"/>
          </w:tcPr>
          <w:p w14:paraId="2C1905C6"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Single housing is used as it prevents competition fights potentially introducing mortality. The bumblebees are fed individually.</w:t>
            </w:r>
          </w:p>
        </w:tc>
        <w:tc>
          <w:tcPr>
            <w:tcW w:w="3822" w:type="dxa"/>
          </w:tcPr>
          <w:p w14:paraId="56FF4576" w14:textId="77777777" w:rsidR="00536A99" w:rsidRPr="007043DF" w:rsidRDefault="00536A99" w:rsidP="00536A99">
            <w:pPr>
              <w:spacing w:line="276" w:lineRule="auto"/>
              <w:rPr>
                <w:rFonts w:cstheme="minorHAnsi"/>
                <w:bCs/>
                <w:sz w:val="20"/>
                <w:szCs w:val="20"/>
                <w:lang w:val="en-GB"/>
              </w:rPr>
            </w:pPr>
            <w:r w:rsidRPr="007043DF">
              <w:rPr>
                <w:rFonts w:cstheme="minorHAnsi"/>
                <w:color w:val="000000"/>
                <w:sz w:val="20"/>
                <w:szCs w:val="20"/>
                <w:lang w:val="en-GB"/>
              </w:rPr>
              <w:t>none</w:t>
            </w:r>
          </w:p>
        </w:tc>
      </w:tr>
      <w:tr w:rsidR="00536A99" w:rsidRPr="007043DF" w14:paraId="21E22DCE" w14:textId="77777777" w:rsidTr="00536A99">
        <w:tc>
          <w:tcPr>
            <w:tcW w:w="1555" w:type="dxa"/>
            <w:vMerge/>
          </w:tcPr>
          <w:p w14:paraId="3BD091CF" w14:textId="77777777" w:rsidR="00536A99" w:rsidRPr="007043DF" w:rsidRDefault="00536A99" w:rsidP="00536A99">
            <w:pPr>
              <w:spacing w:line="276" w:lineRule="auto"/>
              <w:rPr>
                <w:rFonts w:cstheme="minorHAnsi"/>
                <w:bCs/>
                <w:sz w:val="20"/>
                <w:szCs w:val="20"/>
                <w:lang w:val="en-GB"/>
              </w:rPr>
            </w:pPr>
          </w:p>
        </w:tc>
        <w:tc>
          <w:tcPr>
            <w:tcW w:w="708" w:type="dxa"/>
          </w:tcPr>
          <w:p w14:paraId="4B76769C" w14:textId="77777777" w:rsidR="00536A99" w:rsidRPr="007043DF" w:rsidRDefault="00536A99" w:rsidP="00536A99">
            <w:pPr>
              <w:spacing w:line="276" w:lineRule="auto"/>
              <w:rPr>
                <w:rFonts w:cstheme="minorHAnsi"/>
                <w:bCs/>
                <w:sz w:val="20"/>
                <w:szCs w:val="20"/>
                <w:lang w:val="en-GB"/>
              </w:rPr>
            </w:pPr>
            <w:r w:rsidRPr="007043DF">
              <w:rPr>
                <w:rFonts w:cstheme="minorHAnsi"/>
                <w:color w:val="000000"/>
                <w:sz w:val="20"/>
                <w:szCs w:val="20"/>
              </w:rPr>
              <w:t>11</w:t>
            </w:r>
          </w:p>
        </w:tc>
        <w:tc>
          <w:tcPr>
            <w:tcW w:w="2977" w:type="dxa"/>
          </w:tcPr>
          <w:p w14:paraId="1AB1124B"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Cages are used and can be of the following material stainless steel, cardboard, wire mesh, wire mesh, plastic, wooden cages, etc. The nicot cages are the recommended format for bumblebees.</w:t>
            </w:r>
          </w:p>
        </w:tc>
        <w:tc>
          <w:tcPr>
            <w:tcW w:w="3822" w:type="dxa"/>
          </w:tcPr>
          <w:p w14:paraId="16179600" w14:textId="77777777" w:rsidR="00536A99" w:rsidRPr="007043DF" w:rsidRDefault="00536A99" w:rsidP="00536A99">
            <w:pPr>
              <w:spacing w:line="276" w:lineRule="auto"/>
              <w:rPr>
                <w:rFonts w:cstheme="minorHAnsi"/>
                <w:bCs/>
                <w:sz w:val="20"/>
                <w:szCs w:val="20"/>
                <w:lang w:val="en-GB"/>
              </w:rPr>
            </w:pPr>
            <w:r w:rsidRPr="007043DF">
              <w:rPr>
                <w:rFonts w:cstheme="minorHAnsi"/>
                <w:color w:val="000000"/>
                <w:sz w:val="20"/>
                <w:szCs w:val="20"/>
                <w:lang w:val="en-GB"/>
              </w:rPr>
              <w:t>Plastic beakers are used allowing bigger space for the wild bees to move more freely.</w:t>
            </w:r>
          </w:p>
        </w:tc>
      </w:tr>
      <w:tr w:rsidR="00536A99" w:rsidRPr="007043DF" w14:paraId="17728C8A" w14:textId="77777777" w:rsidTr="00536A99">
        <w:tc>
          <w:tcPr>
            <w:tcW w:w="1555" w:type="dxa"/>
            <w:vMerge/>
          </w:tcPr>
          <w:p w14:paraId="7D040D53" w14:textId="77777777" w:rsidR="00536A99" w:rsidRPr="007043DF" w:rsidRDefault="00536A99" w:rsidP="00536A99">
            <w:pPr>
              <w:spacing w:line="276" w:lineRule="auto"/>
              <w:rPr>
                <w:rFonts w:cstheme="minorHAnsi"/>
                <w:bCs/>
                <w:sz w:val="20"/>
                <w:szCs w:val="20"/>
                <w:lang w:val="en-GB"/>
              </w:rPr>
            </w:pPr>
          </w:p>
        </w:tc>
        <w:tc>
          <w:tcPr>
            <w:tcW w:w="708" w:type="dxa"/>
          </w:tcPr>
          <w:p w14:paraId="1F803306" w14:textId="77777777" w:rsidR="00536A99" w:rsidRPr="007043DF" w:rsidRDefault="00536A99" w:rsidP="00536A99">
            <w:pPr>
              <w:spacing w:line="276" w:lineRule="auto"/>
              <w:rPr>
                <w:rFonts w:cstheme="minorHAnsi"/>
                <w:bCs/>
                <w:sz w:val="20"/>
                <w:szCs w:val="20"/>
                <w:lang w:val="en-GB"/>
              </w:rPr>
            </w:pPr>
            <w:r w:rsidRPr="007043DF">
              <w:rPr>
                <w:rFonts w:cstheme="minorHAnsi"/>
                <w:color w:val="000000"/>
                <w:sz w:val="20"/>
                <w:szCs w:val="20"/>
              </w:rPr>
              <w:t>12</w:t>
            </w:r>
          </w:p>
        </w:tc>
        <w:tc>
          <w:tcPr>
            <w:tcW w:w="2977" w:type="dxa"/>
          </w:tcPr>
          <w:p w14:paraId="1432290D" w14:textId="77777777" w:rsidR="00536A99" w:rsidRPr="007043DF" w:rsidRDefault="00536A99" w:rsidP="00536A99">
            <w:pPr>
              <w:spacing w:line="276" w:lineRule="auto"/>
              <w:rPr>
                <w:rFonts w:cstheme="minorHAnsi"/>
                <w:color w:val="000000"/>
                <w:sz w:val="20"/>
                <w:szCs w:val="20"/>
              </w:rPr>
            </w:pPr>
            <w:r w:rsidRPr="007043DF">
              <w:rPr>
                <w:rFonts w:cstheme="minorHAnsi"/>
                <w:color w:val="000000"/>
                <w:sz w:val="20"/>
                <w:szCs w:val="20"/>
              </w:rPr>
              <w:t>-</w:t>
            </w:r>
          </w:p>
        </w:tc>
        <w:tc>
          <w:tcPr>
            <w:tcW w:w="3822" w:type="dxa"/>
          </w:tcPr>
          <w:p w14:paraId="635D9037" w14:textId="77777777" w:rsidR="00536A99" w:rsidRPr="007043DF" w:rsidRDefault="00536A99" w:rsidP="00536A99">
            <w:pPr>
              <w:spacing w:line="276" w:lineRule="auto"/>
              <w:rPr>
                <w:rFonts w:cstheme="minorHAnsi"/>
                <w:bCs/>
                <w:sz w:val="20"/>
                <w:szCs w:val="20"/>
                <w:lang w:val="en-GB"/>
              </w:rPr>
            </w:pPr>
            <w:r w:rsidRPr="007043DF">
              <w:rPr>
                <w:rFonts w:cstheme="minorHAnsi"/>
                <w:color w:val="000000"/>
                <w:sz w:val="20"/>
                <w:szCs w:val="20"/>
              </w:rPr>
              <w:t>-</w:t>
            </w:r>
          </w:p>
        </w:tc>
      </w:tr>
      <w:tr w:rsidR="00536A99" w:rsidRPr="007043DF" w14:paraId="0CFC5A94" w14:textId="77777777" w:rsidTr="00536A99">
        <w:tc>
          <w:tcPr>
            <w:tcW w:w="1555" w:type="dxa"/>
            <w:vMerge w:val="restart"/>
          </w:tcPr>
          <w:p w14:paraId="20863598" w14:textId="77777777" w:rsidR="00536A99" w:rsidRPr="007043DF" w:rsidRDefault="00536A99" w:rsidP="00536A99">
            <w:pPr>
              <w:spacing w:line="276" w:lineRule="auto"/>
              <w:rPr>
                <w:rFonts w:cstheme="minorHAnsi"/>
                <w:bCs/>
                <w:sz w:val="20"/>
                <w:szCs w:val="20"/>
                <w:lang w:val="en-GB"/>
              </w:rPr>
            </w:pPr>
            <w:r w:rsidRPr="007043DF">
              <w:rPr>
                <w:rFonts w:cstheme="minorHAnsi"/>
                <w:bCs/>
                <w:sz w:val="20"/>
                <w:szCs w:val="20"/>
                <w:lang w:val="en-GB"/>
              </w:rPr>
              <w:t>Description of the method – Collection and randomization of bumblebees</w:t>
            </w:r>
          </w:p>
        </w:tc>
        <w:tc>
          <w:tcPr>
            <w:tcW w:w="708" w:type="dxa"/>
          </w:tcPr>
          <w:p w14:paraId="57C2C92E" w14:textId="77777777" w:rsidR="00536A99" w:rsidRPr="007043DF" w:rsidRDefault="00536A99" w:rsidP="00536A99">
            <w:pPr>
              <w:spacing w:line="276" w:lineRule="auto"/>
              <w:rPr>
                <w:rFonts w:cstheme="minorHAnsi"/>
                <w:bCs/>
                <w:sz w:val="20"/>
                <w:szCs w:val="20"/>
                <w:lang w:val="en-GB"/>
              </w:rPr>
            </w:pPr>
            <w:r w:rsidRPr="007043DF">
              <w:rPr>
                <w:rFonts w:cstheme="minorHAnsi"/>
                <w:color w:val="000000"/>
                <w:sz w:val="20"/>
                <w:szCs w:val="20"/>
              </w:rPr>
              <w:t>13</w:t>
            </w:r>
          </w:p>
        </w:tc>
        <w:tc>
          <w:tcPr>
            <w:tcW w:w="2977" w:type="dxa"/>
          </w:tcPr>
          <w:p w14:paraId="66ACD60E"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Adult bumblebees are collected from the colony either under red light or anesthetized by chilling. Only standard sized bumblebees are used. Newly emerged workers, drones and queens are not to be used.</w:t>
            </w:r>
          </w:p>
        </w:tc>
        <w:tc>
          <w:tcPr>
            <w:tcW w:w="3822" w:type="dxa"/>
          </w:tcPr>
          <w:p w14:paraId="0F9CC9F4" w14:textId="77777777" w:rsidR="00536A99" w:rsidRPr="007043DF" w:rsidRDefault="00536A99" w:rsidP="00536A99">
            <w:pPr>
              <w:spacing w:line="276" w:lineRule="auto"/>
              <w:rPr>
                <w:rFonts w:cstheme="minorHAnsi"/>
                <w:bCs/>
                <w:sz w:val="20"/>
                <w:szCs w:val="20"/>
                <w:lang w:val="en-GB"/>
              </w:rPr>
            </w:pPr>
            <w:r w:rsidRPr="007043DF">
              <w:rPr>
                <w:rFonts w:cstheme="minorHAnsi"/>
                <w:color w:val="000000"/>
                <w:sz w:val="20"/>
                <w:szCs w:val="20"/>
                <w:lang w:val="en-GB"/>
              </w:rPr>
              <w:t xml:space="preserve">The same procedure was used for </w:t>
            </w:r>
            <w:r w:rsidRPr="007043DF">
              <w:rPr>
                <w:rFonts w:cstheme="minorHAnsi"/>
                <w:i/>
                <w:iCs/>
                <w:color w:val="000000"/>
                <w:sz w:val="20"/>
                <w:szCs w:val="20"/>
                <w:lang w:val="en-GB"/>
              </w:rPr>
              <w:t>Bombus</w:t>
            </w:r>
            <w:r w:rsidRPr="007043DF">
              <w:rPr>
                <w:rFonts w:cstheme="minorHAnsi"/>
                <w:color w:val="000000"/>
                <w:sz w:val="20"/>
                <w:szCs w:val="20"/>
                <w:lang w:val="en-GB"/>
              </w:rPr>
              <w:t xml:space="preserve"> species. For wild bees, they were caught directly at the entrance of the nest and while foraging on flowers. Very small and particularly very large bees were excluded from the test by visual inspection.</w:t>
            </w:r>
          </w:p>
        </w:tc>
      </w:tr>
      <w:tr w:rsidR="00536A99" w:rsidRPr="007043DF" w14:paraId="5E1492FA" w14:textId="77777777" w:rsidTr="00536A99">
        <w:tc>
          <w:tcPr>
            <w:tcW w:w="1555" w:type="dxa"/>
            <w:vMerge/>
          </w:tcPr>
          <w:p w14:paraId="482B9770" w14:textId="77777777" w:rsidR="00536A99" w:rsidRPr="007043DF" w:rsidRDefault="00536A99" w:rsidP="00536A99">
            <w:pPr>
              <w:spacing w:line="276" w:lineRule="auto"/>
              <w:rPr>
                <w:rFonts w:cstheme="minorHAnsi"/>
                <w:bCs/>
                <w:sz w:val="20"/>
                <w:szCs w:val="20"/>
                <w:lang w:val="en-GB"/>
              </w:rPr>
            </w:pPr>
          </w:p>
        </w:tc>
        <w:tc>
          <w:tcPr>
            <w:tcW w:w="708" w:type="dxa"/>
          </w:tcPr>
          <w:p w14:paraId="4B5D7BF4" w14:textId="77777777" w:rsidR="00536A99" w:rsidRPr="007043DF" w:rsidRDefault="00536A99" w:rsidP="00536A99">
            <w:pPr>
              <w:spacing w:line="276" w:lineRule="auto"/>
              <w:rPr>
                <w:rFonts w:cstheme="minorHAnsi"/>
                <w:bCs/>
                <w:sz w:val="20"/>
                <w:szCs w:val="20"/>
                <w:lang w:val="en-GB"/>
              </w:rPr>
            </w:pPr>
            <w:r w:rsidRPr="007043DF">
              <w:rPr>
                <w:rFonts w:cstheme="minorHAnsi"/>
                <w:color w:val="000000"/>
                <w:sz w:val="20"/>
                <w:szCs w:val="20"/>
              </w:rPr>
              <w:t>14</w:t>
            </w:r>
          </w:p>
        </w:tc>
        <w:tc>
          <w:tcPr>
            <w:tcW w:w="2977" w:type="dxa"/>
          </w:tcPr>
          <w:p w14:paraId="5C69186E"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The individuals are individually weighed and randomly allocated to the treatment groups.</w:t>
            </w:r>
          </w:p>
        </w:tc>
        <w:tc>
          <w:tcPr>
            <w:tcW w:w="3822" w:type="dxa"/>
          </w:tcPr>
          <w:p w14:paraId="46DB172A" w14:textId="77777777" w:rsidR="00536A99" w:rsidRPr="007043DF" w:rsidRDefault="00536A99" w:rsidP="00536A99">
            <w:pPr>
              <w:spacing w:line="276" w:lineRule="auto"/>
              <w:rPr>
                <w:rFonts w:cstheme="minorHAnsi"/>
                <w:bCs/>
                <w:sz w:val="20"/>
                <w:szCs w:val="20"/>
                <w:lang w:val="en-GB"/>
              </w:rPr>
            </w:pPr>
            <w:r w:rsidRPr="007043DF">
              <w:rPr>
                <w:rFonts w:cstheme="minorHAnsi"/>
                <w:color w:val="000000"/>
                <w:sz w:val="20"/>
                <w:szCs w:val="20"/>
              </w:rPr>
              <w:t>none</w:t>
            </w:r>
          </w:p>
        </w:tc>
      </w:tr>
      <w:tr w:rsidR="00536A99" w:rsidRPr="007043DF" w14:paraId="3310C493" w14:textId="77777777" w:rsidTr="00536A99">
        <w:tc>
          <w:tcPr>
            <w:tcW w:w="1555" w:type="dxa"/>
          </w:tcPr>
          <w:p w14:paraId="5657702A" w14:textId="77777777" w:rsidR="00536A99" w:rsidRPr="007043DF" w:rsidRDefault="00536A99" w:rsidP="00536A99">
            <w:pPr>
              <w:spacing w:line="276" w:lineRule="auto"/>
              <w:rPr>
                <w:rFonts w:cstheme="minorHAnsi"/>
                <w:color w:val="000000"/>
                <w:sz w:val="20"/>
                <w:szCs w:val="20"/>
                <w:lang w:val="en-GB"/>
              </w:rPr>
            </w:pPr>
            <w:r w:rsidRPr="007043DF">
              <w:rPr>
                <w:rFonts w:cstheme="minorHAnsi"/>
                <w:bCs/>
                <w:sz w:val="20"/>
                <w:szCs w:val="20"/>
                <w:lang w:val="en-GB"/>
              </w:rPr>
              <w:t>Description of the method – Handling and feeding</w:t>
            </w:r>
          </w:p>
        </w:tc>
        <w:tc>
          <w:tcPr>
            <w:tcW w:w="708" w:type="dxa"/>
          </w:tcPr>
          <w:p w14:paraId="7376D1F2"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rPr>
              <w:t>15</w:t>
            </w:r>
          </w:p>
        </w:tc>
        <w:tc>
          <w:tcPr>
            <w:tcW w:w="2977" w:type="dxa"/>
          </w:tcPr>
          <w:p w14:paraId="30613730"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 xml:space="preserve">The individuals are manipulated under red or artificial light. The untreated feeding solution is a 50% dilution of sucrose into water and is given </w:t>
            </w:r>
            <w:r w:rsidRPr="007043DF">
              <w:rPr>
                <w:rFonts w:cstheme="minorHAnsi"/>
                <w:i/>
                <w:color w:val="000000"/>
                <w:sz w:val="20"/>
                <w:szCs w:val="20"/>
                <w:lang w:val="en-GB"/>
              </w:rPr>
              <w:t>ad libitum</w:t>
            </w:r>
            <w:r w:rsidRPr="007043DF">
              <w:rPr>
                <w:rFonts w:cstheme="minorHAnsi"/>
                <w:color w:val="000000"/>
                <w:sz w:val="20"/>
                <w:szCs w:val="20"/>
                <w:lang w:val="en-GB"/>
              </w:rPr>
              <w:t xml:space="preserve"> to the workers during the whole duration of the experiment though a plastic syringe preferably with the tip removed.</w:t>
            </w:r>
          </w:p>
        </w:tc>
        <w:tc>
          <w:tcPr>
            <w:tcW w:w="3822" w:type="dxa"/>
          </w:tcPr>
          <w:p w14:paraId="1C8EF319"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During the observation periods, feeding solutions were offered to the bees using soaked cotton capillaries renewed every day. Wild bees feed with difficulties from commercially available plastic syringes and they were avoided.</w:t>
            </w:r>
          </w:p>
        </w:tc>
      </w:tr>
      <w:tr w:rsidR="00536A99" w:rsidRPr="007043DF" w14:paraId="7FCD73C8" w14:textId="77777777" w:rsidTr="00536A99">
        <w:tc>
          <w:tcPr>
            <w:tcW w:w="1555" w:type="dxa"/>
          </w:tcPr>
          <w:p w14:paraId="2552019D" w14:textId="77777777" w:rsidR="00536A99" w:rsidRPr="007043DF" w:rsidRDefault="00536A99" w:rsidP="00536A99">
            <w:pPr>
              <w:spacing w:line="276" w:lineRule="auto"/>
              <w:rPr>
                <w:rFonts w:cstheme="minorHAnsi"/>
                <w:color w:val="000000"/>
                <w:sz w:val="20"/>
                <w:szCs w:val="20"/>
                <w:lang w:val="en-GB"/>
              </w:rPr>
            </w:pPr>
            <w:r w:rsidRPr="007043DF">
              <w:rPr>
                <w:rFonts w:cstheme="minorHAnsi"/>
                <w:bCs/>
                <w:sz w:val="20"/>
                <w:szCs w:val="20"/>
                <w:lang w:val="en-GB"/>
              </w:rPr>
              <w:t>Description of the method – Preparation of the test organism</w:t>
            </w:r>
          </w:p>
        </w:tc>
        <w:tc>
          <w:tcPr>
            <w:tcW w:w="708" w:type="dxa"/>
          </w:tcPr>
          <w:p w14:paraId="56149F14"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rPr>
              <w:t>16</w:t>
            </w:r>
          </w:p>
        </w:tc>
        <w:tc>
          <w:tcPr>
            <w:tcW w:w="2977" w:type="dxa"/>
          </w:tcPr>
          <w:p w14:paraId="7027A132"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Bumblebees are acclimatised to the test conditions during at least 8h with ad libitum untreated feeding solution. Moribund bumblebees are discarded and replaced before starting the test. That is why 5% more bumblebees than the total number planned for the test are to be installed at the beginning.</w:t>
            </w:r>
          </w:p>
          <w:p w14:paraId="3B6000B0" w14:textId="77777777" w:rsidR="00536A99" w:rsidRPr="007043DF" w:rsidRDefault="00536A99" w:rsidP="00536A99">
            <w:pPr>
              <w:rPr>
                <w:rFonts w:cstheme="minorHAnsi"/>
                <w:sz w:val="20"/>
                <w:szCs w:val="20"/>
                <w:lang w:val="en-GB"/>
              </w:rPr>
            </w:pPr>
          </w:p>
          <w:p w14:paraId="6D072DC9" w14:textId="77777777" w:rsidR="00536A99" w:rsidRPr="007043DF" w:rsidRDefault="00536A99" w:rsidP="00536A99">
            <w:pPr>
              <w:rPr>
                <w:rFonts w:cstheme="minorHAnsi"/>
                <w:sz w:val="20"/>
                <w:szCs w:val="20"/>
                <w:lang w:val="en-GB"/>
              </w:rPr>
            </w:pPr>
          </w:p>
          <w:p w14:paraId="47746DA8" w14:textId="77777777" w:rsidR="00536A99" w:rsidRPr="007043DF" w:rsidRDefault="00536A99" w:rsidP="00536A99">
            <w:pPr>
              <w:jc w:val="center"/>
              <w:rPr>
                <w:rFonts w:cstheme="minorHAnsi"/>
                <w:sz w:val="20"/>
                <w:szCs w:val="20"/>
                <w:lang w:val="en-GB"/>
              </w:rPr>
            </w:pPr>
          </w:p>
        </w:tc>
        <w:tc>
          <w:tcPr>
            <w:tcW w:w="3822" w:type="dxa"/>
          </w:tcPr>
          <w:p w14:paraId="589FA6C3"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Bees were acclimatised to the test conditions (including single housing) for 12h with access to an untreated 50 % (w/v) aqueous sucrose solution ad libitum. When moribund bees occurred, these were discarded. It was not always possible to replace moribund individuals by healthy ones due to the low number of individuals caught in the wild.</w:t>
            </w:r>
          </w:p>
        </w:tc>
      </w:tr>
      <w:tr w:rsidR="00536A99" w:rsidRPr="007043DF" w14:paraId="06EB3371" w14:textId="77777777" w:rsidTr="00536A99">
        <w:tc>
          <w:tcPr>
            <w:tcW w:w="1555" w:type="dxa"/>
            <w:vMerge w:val="restart"/>
          </w:tcPr>
          <w:p w14:paraId="07DFC3E9" w14:textId="77777777" w:rsidR="00536A99" w:rsidRPr="007043DF" w:rsidRDefault="00536A99" w:rsidP="00536A99">
            <w:pPr>
              <w:spacing w:line="276" w:lineRule="auto"/>
              <w:rPr>
                <w:rFonts w:cstheme="minorHAnsi"/>
                <w:color w:val="000000"/>
                <w:sz w:val="20"/>
                <w:szCs w:val="20"/>
                <w:lang w:val="en-GB"/>
              </w:rPr>
            </w:pPr>
            <w:r w:rsidRPr="007043DF">
              <w:rPr>
                <w:rFonts w:cstheme="minorHAnsi"/>
                <w:bCs/>
                <w:sz w:val="20"/>
                <w:szCs w:val="20"/>
                <w:lang w:val="en-GB"/>
              </w:rPr>
              <w:t>Description of the method – Preparation of the test doses</w:t>
            </w:r>
          </w:p>
        </w:tc>
        <w:tc>
          <w:tcPr>
            <w:tcW w:w="708" w:type="dxa"/>
          </w:tcPr>
          <w:p w14:paraId="2E6B65B0"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rPr>
              <w:t>17</w:t>
            </w:r>
          </w:p>
        </w:tc>
        <w:tc>
          <w:tcPr>
            <w:tcW w:w="2977" w:type="dxa"/>
          </w:tcPr>
          <w:p w14:paraId="6928D293"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An organic solvent or a water solution with proper control group installation can be used as carrier to apply the test chemical.</w:t>
            </w:r>
          </w:p>
        </w:tc>
        <w:tc>
          <w:tcPr>
            <w:tcW w:w="3822" w:type="dxa"/>
          </w:tcPr>
          <w:p w14:paraId="5E232FBC"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 xml:space="preserve">none </w:t>
            </w:r>
          </w:p>
        </w:tc>
      </w:tr>
      <w:tr w:rsidR="00536A99" w:rsidRPr="007043DF" w14:paraId="287A8A71" w14:textId="77777777" w:rsidTr="00536A99">
        <w:tc>
          <w:tcPr>
            <w:tcW w:w="1555" w:type="dxa"/>
            <w:vMerge/>
          </w:tcPr>
          <w:p w14:paraId="082117FF" w14:textId="77777777" w:rsidR="00536A99" w:rsidRPr="007043DF" w:rsidRDefault="00536A99" w:rsidP="00536A99">
            <w:pPr>
              <w:spacing w:line="276" w:lineRule="auto"/>
              <w:rPr>
                <w:rFonts w:cstheme="minorHAnsi"/>
                <w:bCs/>
                <w:sz w:val="20"/>
                <w:szCs w:val="20"/>
                <w:lang w:val="en-GB"/>
              </w:rPr>
            </w:pPr>
          </w:p>
        </w:tc>
        <w:tc>
          <w:tcPr>
            <w:tcW w:w="708" w:type="dxa"/>
          </w:tcPr>
          <w:p w14:paraId="78A24FF9"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rPr>
              <w:t>18</w:t>
            </w:r>
          </w:p>
        </w:tc>
        <w:tc>
          <w:tcPr>
            <w:tcW w:w="2977" w:type="dxa"/>
          </w:tcPr>
          <w:p w14:paraId="05E30875"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Control group containing the solvent or surfactant used should be installed and treated.</w:t>
            </w:r>
          </w:p>
        </w:tc>
        <w:tc>
          <w:tcPr>
            <w:tcW w:w="3822" w:type="dxa"/>
          </w:tcPr>
          <w:p w14:paraId="71C833DD"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Due to the low number of individual available, we only prepared one control solution containing the solvent and the surfactant.</w:t>
            </w:r>
          </w:p>
        </w:tc>
      </w:tr>
      <w:tr w:rsidR="00536A99" w:rsidRPr="007043DF" w14:paraId="17997A77" w14:textId="77777777" w:rsidTr="00536A99">
        <w:tc>
          <w:tcPr>
            <w:tcW w:w="1555" w:type="dxa"/>
          </w:tcPr>
          <w:p w14:paraId="001DCCEC" w14:textId="77777777" w:rsidR="00536A99" w:rsidRPr="007043DF" w:rsidRDefault="00536A99" w:rsidP="00536A99">
            <w:pPr>
              <w:spacing w:line="276" w:lineRule="auto"/>
              <w:rPr>
                <w:rFonts w:cstheme="minorHAnsi"/>
                <w:color w:val="000000"/>
                <w:sz w:val="20"/>
                <w:szCs w:val="20"/>
                <w:lang w:val="en-GB"/>
              </w:rPr>
            </w:pPr>
            <w:r w:rsidRPr="007043DF">
              <w:rPr>
                <w:rFonts w:cstheme="minorHAnsi"/>
                <w:bCs/>
                <w:sz w:val="20"/>
                <w:szCs w:val="20"/>
                <w:lang w:val="en-GB"/>
              </w:rPr>
              <w:t xml:space="preserve">Description of the method – </w:t>
            </w:r>
            <w:r w:rsidRPr="007043DF">
              <w:rPr>
                <w:rFonts w:cstheme="minorHAnsi"/>
                <w:color w:val="000000"/>
                <w:sz w:val="20"/>
                <w:szCs w:val="20"/>
                <w:lang w:val="en-GB"/>
              </w:rPr>
              <w:t>Analytical verification</w:t>
            </w:r>
          </w:p>
        </w:tc>
        <w:tc>
          <w:tcPr>
            <w:tcW w:w="708" w:type="dxa"/>
          </w:tcPr>
          <w:p w14:paraId="124B323C"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19-20</w:t>
            </w:r>
          </w:p>
        </w:tc>
        <w:tc>
          <w:tcPr>
            <w:tcW w:w="2977" w:type="dxa"/>
          </w:tcPr>
          <w:p w14:paraId="69D2D9A0"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w:t>
            </w:r>
          </w:p>
        </w:tc>
        <w:tc>
          <w:tcPr>
            <w:tcW w:w="3822" w:type="dxa"/>
          </w:tcPr>
          <w:p w14:paraId="58F3AF50"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w:t>
            </w:r>
          </w:p>
        </w:tc>
      </w:tr>
      <w:tr w:rsidR="00536A99" w:rsidRPr="007043DF" w14:paraId="5EFF39F7" w14:textId="77777777" w:rsidTr="00536A99">
        <w:tc>
          <w:tcPr>
            <w:tcW w:w="1555" w:type="dxa"/>
            <w:vMerge w:val="restart"/>
          </w:tcPr>
          <w:p w14:paraId="75FBD801"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Test procedure – Test and control groups</w:t>
            </w:r>
          </w:p>
        </w:tc>
        <w:tc>
          <w:tcPr>
            <w:tcW w:w="708" w:type="dxa"/>
          </w:tcPr>
          <w:p w14:paraId="599AA815"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rPr>
              <w:t>21</w:t>
            </w:r>
          </w:p>
        </w:tc>
        <w:tc>
          <w:tcPr>
            <w:tcW w:w="2977" w:type="dxa"/>
          </w:tcPr>
          <w:p w14:paraId="1D2F0213"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 xml:space="preserve">Detailing the statistical requirements needed in terms of number of doses and replicates </w:t>
            </w:r>
            <w:r w:rsidRPr="007043DF">
              <w:rPr>
                <w:rFonts w:cstheme="minorHAnsi"/>
                <w:color w:val="000000"/>
                <w:sz w:val="20"/>
                <w:szCs w:val="20"/>
                <w:lang w:val="en-GB"/>
              </w:rPr>
              <w:lastRenderedPageBreak/>
              <w:t>for the determination of LD50 with 95% confidence limits.</w:t>
            </w:r>
          </w:p>
        </w:tc>
        <w:tc>
          <w:tcPr>
            <w:tcW w:w="3822" w:type="dxa"/>
          </w:tcPr>
          <w:p w14:paraId="2F6F6194"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lastRenderedPageBreak/>
              <w:t>Not applicable because no LD50 and dose-effect curve establishments</w:t>
            </w:r>
          </w:p>
        </w:tc>
      </w:tr>
      <w:tr w:rsidR="00536A99" w:rsidRPr="007043DF" w14:paraId="1BD916F5" w14:textId="77777777" w:rsidTr="00536A99">
        <w:tc>
          <w:tcPr>
            <w:tcW w:w="1555" w:type="dxa"/>
            <w:vMerge/>
          </w:tcPr>
          <w:p w14:paraId="005F9259" w14:textId="77777777" w:rsidR="00536A99" w:rsidRPr="007043DF" w:rsidRDefault="00536A99" w:rsidP="00536A99">
            <w:pPr>
              <w:spacing w:line="276" w:lineRule="auto"/>
              <w:rPr>
                <w:rFonts w:cstheme="minorHAnsi"/>
                <w:color w:val="000000"/>
                <w:sz w:val="20"/>
                <w:szCs w:val="20"/>
                <w:lang w:val="en-GB"/>
              </w:rPr>
            </w:pPr>
          </w:p>
        </w:tc>
        <w:tc>
          <w:tcPr>
            <w:tcW w:w="708" w:type="dxa"/>
          </w:tcPr>
          <w:p w14:paraId="6D7E1D19"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rPr>
              <w:t>22</w:t>
            </w:r>
          </w:p>
        </w:tc>
        <w:tc>
          <w:tcPr>
            <w:tcW w:w="2977" w:type="dxa"/>
          </w:tcPr>
          <w:p w14:paraId="1A2F2DD7"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The minimum required replicates (cages) by treatment group must be 30.</w:t>
            </w:r>
          </w:p>
        </w:tc>
        <w:tc>
          <w:tcPr>
            <w:tcW w:w="3822" w:type="dxa"/>
          </w:tcPr>
          <w:p w14:paraId="1EFE463B"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The number of replicates (individual tested) depended on the number of individuals caught in the wild.</w:t>
            </w:r>
          </w:p>
        </w:tc>
      </w:tr>
      <w:tr w:rsidR="00536A99" w:rsidRPr="007043DF" w14:paraId="181F21FA" w14:textId="77777777" w:rsidTr="00536A99">
        <w:tc>
          <w:tcPr>
            <w:tcW w:w="1555" w:type="dxa"/>
            <w:vMerge/>
          </w:tcPr>
          <w:p w14:paraId="72528074" w14:textId="77777777" w:rsidR="00536A99" w:rsidRPr="007043DF" w:rsidRDefault="00536A99" w:rsidP="00536A99">
            <w:pPr>
              <w:spacing w:line="276" w:lineRule="auto"/>
              <w:rPr>
                <w:rFonts w:cstheme="minorHAnsi"/>
                <w:color w:val="000000"/>
                <w:sz w:val="20"/>
                <w:szCs w:val="20"/>
                <w:lang w:val="en-GB"/>
              </w:rPr>
            </w:pPr>
          </w:p>
        </w:tc>
        <w:tc>
          <w:tcPr>
            <w:tcW w:w="708" w:type="dxa"/>
          </w:tcPr>
          <w:p w14:paraId="6216DEF8"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rPr>
              <w:t>23</w:t>
            </w:r>
          </w:p>
        </w:tc>
        <w:tc>
          <w:tcPr>
            <w:tcW w:w="2977" w:type="dxa"/>
          </w:tcPr>
          <w:p w14:paraId="2274C19D" w14:textId="77777777" w:rsidR="00536A99" w:rsidRPr="007043DF" w:rsidRDefault="00536A99" w:rsidP="00536A99">
            <w:pPr>
              <w:spacing w:line="276" w:lineRule="auto"/>
              <w:rPr>
                <w:rFonts w:cstheme="minorHAnsi"/>
                <w:color w:val="000000"/>
                <w:sz w:val="20"/>
                <w:szCs w:val="20"/>
              </w:rPr>
            </w:pPr>
            <w:r w:rsidRPr="007043DF">
              <w:rPr>
                <w:rFonts w:cstheme="minorHAnsi"/>
                <w:color w:val="000000"/>
                <w:sz w:val="20"/>
                <w:szCs w:val="20"/>
              </w:rPr>
              <w:t>-</w:t>
            </w:r>
          </w:p>
        </w:tc>
        <w:tc>
          <w:tcPr>
            <w:tcW w:w="3822" w:type="dxa"/>
          </w:tcPr>
          <w:p w14:paraId="74345EA0"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rPr>
              <w:t>-</w:t>
            </w:r>
          </w:p>
        </w:tc>
      </w:tr>
      <w:tr w:rsidR="00536A99" w:rsidRPr="007043DF" w14:paraId="1A700A07" w14:textId="77777777" w:rsidTr="00536A99">
        <w:tc>
          <w:tcPr>
            <w:tcW w:w="1555" w:type="dxa"/>
          </w:tcPr>
          <w:p w14:paraId="7D67456A"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Test procedure – Treatment of controls when a solvent is used</w:t>
            </w:r>
          </w:p>
        </w:tc>
        <w:tc>
          <w:tcPr>
            <w:tcW w:w="708" w:type="dxa"/>
          </w:tcPr>
          <w:p w14:paraId="7DDEEC4A"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rPr>
              <w:t>24</w:t>
            </w:r>
          </w:p>
        </w:tc>
        <w:tc>
          <w:tcPr>
            <w:tcW w:w="2977" w:type="dxa"/>
          </w:tcPr>
          <w:p w14:paraId="6C1BCB97"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If solvent is used, a control group treated with the solvent must be installed in addition to the water control group.</w:t>
            </w:r>
          </w:p>
        </w:tc>
        <w:tc>
          <w:tcPr>
            <w:tcW w:w="3822" w:type="dxa"/>
          </w:tcPr>
          <w:p w14:paraId="015E51AD"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Due to the low number of individual available, we only prepared one control solution containing the solvent.</w:t>
            </w:r>
          </w:p>
        </w:tc>
      </w:tr>
      <w:tr w:rsidR="00536A99" w:rsidRPr="007043DF" w14:paraId="421D0B08" w14:textId="77777777" w:rsidTr="00536A99">
        <w:tc>
          <w:tcPr>
            <w:tcW w:w="1555" w:type="dxa"/>
          </w:tcPr>
          <w:p w14:paraId="573D8084"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Test procedure – Reference substance</w:t>
            </w:r>
          </w:p>
        </w:tc>
        <w:tc>
          <w:tcPr>
            <w:tcW w:w="708" w:type="dxa"/>
          </w:tcPr>
          <w:p w14:paraId="6D78225A"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rPr>
              <w:t>25</w:t>
            </w:r>
          </w:p>
        </w:tc>
        <w:tc>
          <w:tcPr>
            <w:tcW w:w="2977" w:type="dxa"/>
          </w:tcPr>
          <w:p w14:paraId="34CAC97D"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A dose of a reference substance leading to a mortality rate higher than 50% should be used.</w:t>
            </w:r>
          </w:p>
        </w:tc>
        <w:tc>
          <w:tcPr>
            <w:tcW w:w="3822" w:type="dxa"/>
          </w:tcPr>
          <w:p w14:paraId="62A07E60"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 xml:space="preserve">Due to the low number of individual available for wild bee species, we only treated a group of 30 </w:t>
            </w:r>
            <w:r w:rsidRPr="007043DF">
              <w:rPr>
                <w:rFonts w:cstheme="minorHAnsi"/>
                <w:i/>
                <w:color w:val="000000"/>
                <w:sz w:val="20"/>
                <w:szCs w:val="20"/>
                <w:lang w:val="en-GB"/>
              </w:rPr>
              <w:t>Bombus terrestris</w:t>
            </w:r>
            <w:r w:rsidRPr="007043DF">
              <w:rPr>
                <w:rFonts w:cstheme="minorHAnsi"/>
                <w:color w:val="000000"/>
                <w:sz w:val="20"/>
                <w:szCs w:val="20"/>
                <w:lang w:val="en-GB"/>
              </w:rPr>
              <w:t xml:space="preserve"> workers with dimethoate as reference substance.</w:t>
            </w:r>
          </w:p>
        </w:tc>
      </w:tr>
      <w:tr w:rsidR="00536A99" w:rsidRPr="007043DF" w14:paraId="13EEDF0A" w14:textId="77777777" w:rsidTr="00536A99">
        <w:tc>
          <w:tcPr>
            <w:tcW w:w="1555" w:type="dxa"/>
          </w:tcPr>
          <w:p w14:paraId="6F3D09CB"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Test procedure – Exposure</w:t>
            </w:r>
          </w:p>
        </w:tc>
        <w:tc>
          <w:tcPr>
            <w:tcW w:w="708" w:type="dxa"/>
          </w:tcPr>
          <w:p w14:paraId="13ADB36D"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rPr>
              <w:t>26</w:t>
            </w:r>
          </w:p>
        </w:tc>
        <w:tc>
          <w:tcPr>
            <w:tcW w:w="2977" w:type="dxa"/>
          </w:tcPr>
          <w:p w14:paraId="09C907AF"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The bumblebees are anesthetized either by chilling or with CO2 before being handled for topical exposure. A drop of 2µL containing either the test or control solution is deposited on the hairless part of the thorax. The workers are replaced in their cages with ad libitum untreated diet for the remaining of the experiment.</w:t>
            </w:r>
          </w:p>
        </w:tc>
        <w:tc>
          <w:tcPr>
            <w:tcW w:w="3822" w:type="dxa"/>
          </w:tcPr>
          <w:p w14:paraId="00388910"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The bees were placed in a petri dish to be chilled.</w:t>
            </w:r>
          </w:p>
        </w:tc>
      </w:tr>
      <w:tr w:rsidR="00536A99" w:rsidRPr="007043DF" w14:paraId="650641CC" w14:textId="77777777" w:rsidTr="00536A99">
        <w:tc>
          <w:tcPr>
            <w:tcW w:w="1555" w:type="dxa"/>
          </w:tcPr>
          <w:p w14:paraId="4DEF4D43"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Test procedure – Test conditions</w:t>
            </w:r>
          </w:p>
        </w:tc>
        <w:tc>
          <w:tcPr>
            <w:tcW w:w="708" w:type="dxa"/>
          </w:tcPr>
          <w:p w14:paraId="7073E83F"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rPr>
              <w:t>27</w:t>
            </w:r>
          </w:p>
        </w:tc>
        <w:tc>
          <w:tcPr>
            <w:tcW w:w="2977" w:type="dxa"/>
          </w:tcPr>
          <w:p w14:paraId="29A1B44C"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The test conditions include a constant darkness when not observed or handled, a temperature of 25±2°C and a relative humidity of 60±20%.</w:t>
            </w:r>
          </w:p>
        </w:tc>
        <w:tc>
          <w:tcPr>
            <w:tcW w:w="3822" w:type="dxa"/>
          </w:tcPr>
          <w:p w14:paraId="3B8E8161"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During the whole experiment, the wild bees were kept under natural daylight and at room temperature (around 21°C).</w:t>
            </w:r>
          </w:p>
        </w:tc>
      </w:tr>
      <w:tr w:rsidR="00536A99" w:rsidRPr="007043DF" w14:paraId="1DFBFA5F" w14:textId="77777777" w:rsidTr="00536A99">
        <w:tc>
          <w:tcPr>
            <w:tcW w:w="1555" w:type="dxa"/>
          </w:tcPr>
          <w:p w14:paraId="3C172DF7"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Test procedure - Duration</w:t>
            </w:r>
          </w:p>
        </w:tc>
        <w:tc>
          <w:tcPr>
            <w:tcW w:w="708" w:type="dxa"/>
          </w:tcPr>
          <w:p w14:paraId="604B2410"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rPr>
              <w:t>28</w:t>
            </w:r>
          </w:p>
        </w:tc>
        <w:tc>
          <w:tcPr>
            <w:tcW w:w="2977" w:type="dxa"/>
          </w:tcPr>
          <w:p w14:paraId="3DB350A8"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 xml:space="preserve">The observation duration is 48h and can be extended up to 96h if the mortality rate increases by </w:t>
            </w:r>
            <w:r w:rsidRPr="007043DF">
              <w:rPr>
                <w:rFonts w:cstheme="minorHAnsi"/>
                <w:sz w:val="20"/>
                <w:szCs w:val="20"/>
                <w:lang w:val="en-GB"/>
              </w:rPr>
              <w:t xml:space="preserve">≥ 10% between 24h and 48h while the control mortality at </w:t>
            </w:r>
            <w:r w:rsidRPr="007043DF">
              <w:rPr>
                <w:rFonts w:cstheme="minorHAnsi"/>
                <w:sz w:val="20"/>
                <w:szCs w:val="20"/>
              </w:rPr>
              <w:sym w:font="Symbol" w:char="F0A3"/>
            </w:r>
            <w:r w:rsidRPr="007043DF">
              <w:rPr>
                <w:rFonts w:cstheme="minorHAnsi"/>
                <w:sz w:val="20"/>
                <w:szCs w:val="20"/>
              </w:rPr>
              <w:sym w:font="Symbol" w:char="F020"/>
            </w:r>
            <w:r w:rsidRPr="007043DF">
              <w:rPr>
                <w:rFonts w:cstheme="minorHAnsi"/>
                <w:sz w:val="20"/>
                <w:szCs w:val="20"/>
                <w:lang w:val="en-GB"/>
              </w:rPr>
              <w:t>10%.</w:t>
            </w:r>
          </w:p>
        </w:tc>
        <w:tc>
          <w:tcPr>
            <w:tcW w:w="3822" w:type="dxa"/>
          </w:tcPr>
          <w:p w14:paraId="232A0484"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The observation period stopped after 48hours</w:t>
            </w:r>
          </w:p>
        </w:tc>
      </w:tr>
      <w:tr w:rsidR="00536A99" w:rsidRPr="007043DF" w14:paraId="18838E2F" w14:textId="77777777" w:rsidTr="00536A99">
        <w:tc>
          <w:tcPr>
            <w:tcW w:w="1555" w:type="dxa"/>
            <w:vMerge w:val="restart"/>
          </w:tcPr>
          <w:p w14:paraId="66C0CDC0"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Test procedure – Observations and measurements</w:t>
            </w:r>
          </w:p>
        </w:tc>
        <w:tc>
          <w:tcPr>
            <w:tcW w:w="708" w:type="dxa"/>
          </w:tcPr>
          <w:p w14:paraId="0DA22448"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rPr>
              <w:t>29</w:t>
            </w:r>
          </w:p>
        </w:tc>
        <w:tc>
          <w:tcPr>
            <w:tcW w:w="2977" w:type="dxa"/>
          </w:tcPr>
          <w:p w14:paraId="2056965B"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Mortality is recorded after the end of the exposure period and after 24 and 48h. If the observation session is prolonged, the mortality has to be checked after 72h and 96h.</w:t>
            </w:r>
          </w:p>
        </w:tc>
        <w:tc>
          <w:tcPr>
            <w:tcW w:w="3822" w:type="dxa"/>
          </w:tcPr>
          <w:p w14:paraId="34D2DD60"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Mortality was recorded within 16h after start of the test chemical administration as well as after 24 h and 48 h.</w:t>
            </w:r>
          </w:p>
        </w:tc>
      </w:tr>
      <w:tr w:rsidR="00536A99" w:rsidRPr="007043DF" w14:paraId="73D6ABD9" w14:textId="77777777" w:rsidTr="00536A99">
        <w:tc>
          <w:tcPr>
            <w:tcW w:w="1555" w:type="dxa"/>
            <w:vMerge/>
          </w:tcPr>
          <w:p w14:paraId="09F2608B" w14:textId="77777777" w:rsidR="00536A99" w:rsidRPr="007043DF" w:rsidRDefault="00536A99" w:rsidP="00536A99">
            <w:pPr>
              <w:spacing w:line="276" w:lineRule="auto"/>
              <w:rPr>
                <w:rFonts w:cstheme="minorHAnsi"/>
                <w:color w:val="000000"/>
                <w:sz w:val="20"/>
                <w:szCs w:val="20"/>
                <w:lang w:val="en-GB"/>
              </w:rPr>
            </w:pPr>
          </w:p>
        </w:tc>
        <w:tc>
          <w:tcPr>
            <w:tcW w:w="708" w:type="dxa"/>
          </w:tcPr>
          <w:p w14:paraId="326E6234"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rPr>
              <w:t>30</w:t>
            </w:r>
          </w:p>
        </w:tc>
        <w:tc>
          <w:tcPr>
            <w:tcW w:w="2977" w:type="dxa"/>
          </w:tcPr>
          <w:p w14:paraId="4FBA3716"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The recording of the sub-lethal effects should be made daily and recorded as “unaffected”, “affected” and moribund”.</w:t>
            </w:r>
          </w:p>
        </w:tc>
        <w:tc>
          <w:tcPr>
            <w:tcW w:w="3822" w:type="dxa"/>
          </w:tcPr>
          <w:p w14:paraId="35E02ACC"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rPr>
              <w:t>none</w:t>
            </w:r>
          </w:p>
        </w:tc>
      </w:tr>
      <w:tr w:rsidR="00536A99" w:rsidRPr="007043DF" w14:paraId="4C6CC1FF" w14:textId="77777777" w:rsidTr="00536A99">
        <w:tc>
          <w:tcPr>
            <w:tcW w:w="1555" w:type="dxa"/>
          </w:tcPr>
          <w:p w14:paraId="0D8B9893"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Limit test</w:t>
            </w:r>
          </w:p>
        </w:tc>
        <w:tc>
          <w:tcPr>
            <w:tcW w:w="708" w:type="dxa"/>
          </w:tcPr>
          <w:p w14:paraId="3F68F2E1"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rPr>
              <w:t>31</w:t>
            </w:r>
          </w:p>
        </w:tc>
        <w:tc>
          <w:tcPr>
            <w:tcW w:w="2977" w:type="dxa"/>
          </w:tcPr>
          <w:p w14:paraId="383A7369"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 xml:space="preserve">Explanation of the conduction of a limit test before starting the </w:t>
            </w:r>
            <w:r w:rsidRPr="007043DF">
              <w:rPr>
                <w:rFonts w:cstheme="minorHAnsi"/>
                <w:color w:val="000000"/>
                <w:sz w:val="20"/>
                <w:szCs w:val="20"/>
                <w:lang w:val="en-GB"/>
              </w:rPr>
              <w:lastRenderedPageBreak/>
              <w:t>acute contact exposure experiment.</w:t>
            </w:r>
          </w:p>
        </w:tc>
        <w:tc>
          <w:tcPr>
            <w:tcW w:w="3822" w:type="dxa"/>
          </w:tcPr>
          <w:p w14:paraId="356A5C89"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lastRenderedPageBreak/>
              <w:t>no limit test weas done here because a single dose was tested.</w:t>
            </w:r>
          </w:p>
        </w:tc>
      </w:tr>
      <w:tr w:rsidR="00536A99" w:rsidRPr="007043DF" w14:paraId="0B325BEF" w14:textId="77777777" w:rsidTr="00536A99">
        <w:tc>
          <w:tcPr>
            <w:tcW w:w="1555" w:type="dxa"/>
          </w:tcPr>
          <w:p w14:paraId="035B1F65"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Data and reporting – Data treatment</w:t>
            </w:r>
          </w:p>
        </w:tc>
        <w:tc>
          <w:tcPr>
            <w:tcW w:w="708" w:type="dxa"/>
          </w:tcPr>
          <w:p w14:paraId="59D00B4E"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rPr>
              <w:t>32</w:t>
            </w:r>
          </w:p>
        </w:tc>
        <w:tc>
          <w:tcPr>
            <w:tcW w:w="2977" w:type="dxa"/>
          </w:tcPr>
          <w:p w14:paraId="1D4E9038" w14:textId="77777777" w:rsidR="00536A99" w:rsidRPr="007043DF" w:rsidRDefault="00536A99" w:rsidP="00536A99">
            <w:pPr>
              <w:spacing w:line="276" w:lineRule="auto"/>
              <w:rPr>
                <w:rFonts w:cstheme="minorHAnsi"/>
                <w:color w:val="000000"/>
                <w:sz w:val="20"/>
                <w:szCs w:val="20"/>
              </w:rPr>
            </w:pPr>
            <w:r w:rsidRPr="007043DF">
              <w:rPr>
                <w:rFonts w:cstheme="minorHAnsi"/>
                <w:color w:val="000000"/>
                <w:sz w:val="20"/>
                <w:szCs w:val="20"/>
              </w:rPr>
              <w:t>-</w:t>
            </w:r>
          </w:p>
        </w:tc>
        <w:tc>
          <w:tcPr>
            <w:tcW w:w="3822" w:type="dxa"/>
          </w:tcPr>
          <w:p w14:paraId="69FF88DC"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rPr>
              <w:t>-</w:t>
            </w:r>
          </w:p>
        </w:tc>
      </w:tr>
      <w:tr w:rsidR="00536A99" w:rsidRPr="007043DF" w14:paraId="58F7CFF1" w14:textId="77777777" w:rsidTr="00536A99">
        <w:tc>
          <w:tcPr>
            <w:tcW w:w="1555" w:type="dxa"/>
          </w:tcPr>
          <w:p w14:paraId="25FD848A"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Data and data reporting – Test report</w:t>
            </w:r>
          </w:p>
        </w:tc>
        <w:tc>
          <w:tcPr>
            <w:tcW w:w="708" w:type="dxa"/>
          </w:tcPr>
          <w:p w14:paraId="09D27C20"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33</w:t>
            </w:r>
          </w:p>
        </w:tc>
        <w:tc>
          <w:tcPr>
            <w:tcW w:w="2977" w:type="dxa"/>
          </w:tcPr>
          <w:p w14:paraId="6AF090DE"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w:t>
            </w:r>
          </w:p>
        </w:tc>
        <w:tc>
          <w:tcPr>
            <w:tcW w:w="3822" w:type="dxa"/>
          </w:tcPr>
          <w:p w14:paraId="29F28C29" w14:textId="77777777" w:rsidR="00536A99" w:rsidRPr="007043DF" w:rsidRDefault="00536A99" w:rsidP="00536A99">
            <w:pPr>
              <w:spacing w:line="276" w:lineRule="auto"/>
              <w:rPr>
                <w:rFonts w:cstheme="minorHAnsi"/>
                <w:color w:val="000000"/>
                <w:sz w:val="20"/>
                <w:szCs w:val="20"/>
                <w:lang w:val="en-GB"/>
              </w:rPr>
            </w:pPr>
            <w:r w:rsidRPr="007043DF">
              <w:rPr>
                <w:rFonts w:cstheme="minorHAnsi"/>
                <w:color w:val="000000"/>
                <w:sz w:val="20"/>
                <w:szCs w:val="20"/>
                <w:lang w:val="en-GB"/>
              </w:rPr>
              <w:t>-</w:t>
            </w:r>
          </w:p>
        </w:tc>
      </w:tr>
    </w:tbl>
    <w:p w14:paraId="59C296CD" w14:textId="5BFA6E8B" w:rsidR="00DA4DF3" w:rsidRPr="007043DF" w:rsidRDefault="00DA4DF3">
      <w:pPr>
        <w:rPr>
          <w:rFonts w:cstheme="minorHAnsi"/>
          <w:b/>
          <w:sz w:val="20"/>
          <w:szCs w:val="20"/>
          <w:lang w:val="en-GB"/>
        </w:rPr>
      </w:pPr>
    </w:p>
    <w:p w14:paraId="46C89C67" w14:textId="4E7D772C" w:rsidR="00384413" w:rsidRPr="007043DF" w:rsidRDefault="00384413" w:rsidP="000A4539">
      <w:pPr>
        <w:spacing w:before="240" w:after="0"/>
        <w:rPr>
          <w:rFonts w:cstheme="minorHAnsi"/>
          <w:b/>
          <w:sz w:val="20"/>
          <w:szCs w:val="20"/>
          <w:lang w:val="en-GB"/>
        </w:rPr>
      </w:pPr>
      <w:r w:rsidRPr="007043DF">
        <w:rPr>
          <w:rFonts w:cstheme="minorHAnsi"/>
          <w:b/>
          <w:sz w:val="20"/>
          <w:szCs w:val="20"/>
          <w:lang w:val="en-GB"/>
        </w:rPr>
        <w:t xml:space="preserve">Table S3 – </w:t>
      </w:r>
      <w:r w:rsidR="000A4539" w:rsidRPr="007043DF">
        <w:rPr>
          <w:rFonts w:cstheme="minorHAnsi"/>
          <w:b/>
          <w:sz w:val="20"/>
          <w:szCs w:val="20"/>
          <w:lang w:val="en-GB"/>
        </w:rPr>
        <w:t>Details about doses used for the oral exposure with information of mean weight compared to the published endpoints.</w:t>
      </w:r>
    </w:p>
    <w:tbl>
      <w:tblPr>
        <w:tblStyle w:val="Grilledutableau"/>
        <w:tblW w:w="5000" w:type="pct"/>
        <w:tblLook w:val="04A0" w:firstRow="1" w:lastRow="0" w:firstColumn="1" w:lastColumn="0" w:noHBand="0" w:noVBand="1"/>
      </w:tblPr>
      <w:tblGrid>
        <w:gridCol w:w="1478"/>
        <w:gridCol w:w="2294"/>
        <w:gridCol w:w="1479"/>
        <w:gridCol w:w="1568"/>
        <w:gridCol w:w="1137"/>
        <w:gridCol w:w="1106"/>
      </w:tblGrid>
      <w:tr w:rsidR="00705490" w:rsidRPr="007043DF" w14:paraId="723D94B0" w14:textId="77777777" w:rsidTr="00867F1D">
        <w:trPr>
          <w:trHeight w:val="109"/>
        </w:trPr>
        <w:tc>
          <w:tcPr>
            <w:tcW w:w="819" w:type="pct"/>
            <w:vMerge w:val="restart"/>
            <w:vAlign w:val="center"/>
          </w:tcPr>
          <w:p w14:paraId="2BE2D396" w14:textId="6124F366" w:rsidR="00705490" w:rsidRPr="007043DF" w:rsidRDefault="00705490" w:rsidP="00705490">
            <w:pPr>
              <w:rPr>
                <w:rFonts w:cstheme="minorHAnsi"/>
                <w:sz w:val="20"/>
                <w:szCs w:val="20"/>
                <w:lang w:val="en-GB"/>
              </w:rPr>
            </w:pPr>
            <w:r w:rsidRPr="007043DF">
              <w:rPr>
                <w:rFonts w:cstheme="minorHAnsi"/>
                <w:sz w:val="20"/>
                <w:szCs w:val="20"/>
                <w:lang w:val="en-GB"/>
              </w:rPr>
              <w:t>Species</w:t>
            </w:r>
          </w:p>
        </w:tc>
        <w:tc>
          <w:tcPr>
            <w:tcW w:w="1269" w:type="pct"/>
            <w:vMerge w:val="restart"/>
            <w:vAlign w:val="center"/>
          </w:tcPr>
          <w:p w14:paraId="0C414ACB" w14:textId="656EACDE" w:rsidR="00705490" w:rsidRPr="007043DF" w:rsidRDefault="00867F1D" w:rsidP="00705490">
            <w:pPr>
              <w:jc w:val="center"/>
              <w:rPr>
                <w:rFonts w:cstheme="minorHAnsi"/>
                <w:sz w:val="20"/>
                <w:szCs w:val="20"/>
                <w:lang w:val="en-GB"/>
              </w:rPr>
            </w:pPr>
            <w:r w:rsidRPr="007043DF">
              <w:rPr>
                <w:rFonts w:cstheme="minorHAnsi"/>
                <w:sz w:val="20"/>
                <w:szCs w:val="20"/>
                <w:lang w:val="en-GB"/>
              </w:rPr>
              <w:t>Sulfoxaflor group a</w:t>
            </w:r>
            <w:r w:rsidR="00705490" w:rsidRPr="007043DF">
              <w:rPr>
                <w:rFonts w:cstheme="minorHAnsi"/>
                <w:sz w:val="20"/>
                <w:szCs w:val="20"/>
                <w:lang w:val="en-GB"/>
              </w:rPr>
              <w:t>verage fresh weight</w:t>
            </w:r>
          </w:p>
          <w:p w14:paraId="37DBE8F9" w14:textId="44D18C00" w:rsidR="00705490" w:rsidRPr="007043DF" w:rsidRDefault="00705490" w:rsidP="00705490">
            <w:pPr>
              <w:jc w:val="center"/>
              <w:rPr>
                <w:rFonts w:cstheme="minorHAnsi"/>
                <w:sz w:val="20"/>
                <w:szCs w:val="20"/>
                <w:lang w:val="en-GB"/>
              </w:rPr>
            </w:pPr>
            <w:r w:rsidRPr="007043DF">
              <w:rPr>
                <w:rFonts w:cstheme="minorHAnsi"/>
                <w:sz w:val="20"/>
                <w:szCs w:val="20"/>
                <w:lang w:val="en-GB"/>
              </w:rPr>
              <w:t>± SE (g)</w:t>
            </w:r>
          </w:p>
        </w:tc>
        <w:tc>
          <w:tcPr>
            <w:tcW w:w="1687" w:type="pct"/>
            <w:gridSpan w:val="2"/>
            <w:vAlign w:val="center"/>
          </w:tcPr>
          <w:p w14:paraId="0A857D3D" w14:textId="58FEA612" w:rsidR="00705490" w:rsidRPr="007043DF" w:rsidRDefault="00705490" w:rsidP="00705490">
            <w:pPr>
              <w:jc w:val="center"/>
              <w:rPr>
                <w:rFonts w:cstheme="minorHAnsi"/>
                <w:sz w:val="20"/>
                <w:szCs w:val="20"/>
                <w:lang w:val="en-GB"/>
              </w:rPr>
            </w:pPr>
            <w:r w:rsidRPr="007043DF">
              <w:rPr>
                <w:rFonts w:cstheme="minorHAnsi"/>
                <w:sz w:val="20"/>
                <w:szCs w:val="20"/>
                <w:lang w:val="en-GB"/>
              </w:rPr>
              <w:t>Specific averaged oral dose</w:t>
            </w:r>
            <w:r w:rsidR="0061145A" w:rsidRPr="007043DF">
              <w:rPr>
                <w:rFonts w:cstheme="minorHAnsi"/>
                <w:sz w:val="20"/>
                <w:szCs w:val="20"/>
                <w:lang w:val="en-GB"/>
              </w:rPr>
              <w:t>s</w:t>
            </w:r>
          </w:p>
        </w:tc>
        <w:tc>
          <w:tcPr>
            <w:tcW w:w="1225" w:type="pct"/>
            <w:gridSpan w:val="2"/>
            <w:vAlign w:val="center"/>
          </w:tcPr>
          <w:p w14:paraId="44D9CA95" w14:textId="019C00A4" w:rsidR="00705490" w:rsidRPr="007043DF" w:rsidRDefault="00705490" w:rsidP="00705490">
            <w:pPr>
              <w:jc w:val="center"/>
              <w:rPr>
                <w:rFonts w:cstheme="minorHAnsi"/>
                <w:sz w:val="20"/>
                <w:szCs w:val="20"/>
                <w:lang w:val="en-GB"/>
              </w:rPr>
            </w:pPr>
            <w:r w:rsidRPr="007043DF">
              <w:rPr>
                <w:rFonts w:cstheme="minorHAnsi"/>
                <w:sz w:val="20"/>
                <w:szCs w:val="20"/>
                <w:lang w:val="en-GB"/>
              </w:rPr>
              <w:t>Published</w:t>
            </w:r>
            <w:r w:rsidR="00E741A0" w:rsidRPr="007043DF">
              <w:rPr>
                <w:rFonts w:cstheme="minorHAnsi"/>
                <w:sz w:val="20"/>
                <w:szCs w:val="20"/>
                <w:lang w:val="en-GB"/>
              </w:rPr>
              <w:t xml:space="preserve"> LD50</w:t>
            </w:r>
            <w:r w:rsidR="00291CA7" w:rsidRPr="007043DF">
              <w:rPr>
                <w:rFonts w:cstheme="minorHAnsi"/>
                <w:sz w:val="20"/>
                <w:szCs w:val="20"/>
                <w:lang w:val="en-GB"/>
              </w:rPr>
              <w:t xml:space="preserve"> (µg/bee)</w:t>
            </w:r>
          </w:p>
        </w:tc>
      </w:tr>
      <w:tr w:rsidR="00705490" w:rsidRPr="007043DF" w14:paraId="65118B98" w14:textId="77777777" w:rsidTr="00867F1D">
        <w:trPr>
          <w:trHeight w:val="108"/>
        </w:trPr>
        <w:tc>
          <w:tcPr>
            <w:tcW w:w="819" w:type="pct"/>
            <w:vMerge/>
            <w:vAlign w:val="center"/>
          </w:tcPr>
          <w:p w14:paraId="0EF33241" w14:textId="77777777" w:rsidR="00705490" w:rsidRPr="007043DF" w:rsidRDefault="00705490" w:rsidP="00705490">
            <w:pPr>
              <w:jc w:val="center"/>
              <w:rPr>
                <w:rFonts w:cstheme="minorHAnsi"/>
                <w:sz w:val="20"/>
                <w:szCs w:val="20"/>
                <w:lang w:val="en-GB"/>
              </w:rPr>
            </w:pPr>
          </w:p>
        </w:tc>
        <w:tc>
          <w:tcPr>
            <w:tcW w:w="1269" w:type="pct"/>
            <w:vMerge/>
            <w:vAlign w:val="center"/>
          </w:tcPr>
          <w:p w14:paraId="22DBA4D5" w14:textId="77777777" w:rsidR="00705490" w:rsidRPr="007043DF" w:rsidRDefault="00705490" w:rsidP="00705490">
            <w:pPr>
              <w:jc w:val="center"/>
              <w:rPr>
                <w:rFonts w:cstheme="minorHAnsi"/>
                <w:sz w:val="20"/>
                <w:szCs w:val="20"/>
                <w:lang w:val="en-GB"/>
              </w:rPr>
            </w:pPr>
          </w:p>
        </w:tc>
        <w:tc>
          <w:tcPr>
            <w:tcW w:w="819" w:type="pct"/>
            <w:vAlign w:val="center"/>
          </w:tcPr>
          <w:p w14:paraId="49204253" w14:textId="3914D03A" w:rsidR="00705490" w:rsidRPr="007043DF" w:rsidRDefault="00705490" w:rsidP="00705490">
            <w:pPr>
              <w:jc w:val="center"/>
              <w:rPr>
                <w:rFonts w:cstheme="minorHAnsi"/>
                <w:sz w:val="20"/>
                <w:szCs w:val="20"/>
                <w:lang w:val="en-GB"/>
              </w:rPr>
            </w:pPr>
            <w:r w:rsidRPr="007043DF">
              <w:rPr>
                <w:rFonts w:cstheme="minorHAnsi"/>
                <w:sz w:val="20"/>
                <w:szCs w:val="20"/>
                <w:lang w:val="en-GB"/>
              </w:rPr>
              <w:t>as µg/ g b.w.</w:t>
            </w:r>
          </w:p>
        </w:tc>
        <w:tc>
          <w:tcPr>
            <w:tcW w:w="868" w:type="pct"/>
            <w:vAlign w:val="center"/>
          </w:tcPr>
          <w:p w14:paraId="5F4F4237" w14:textId="1CF3861A" w:rsidR="00705490" w:rsidRPr="007043DF" w:rsidRDefault="00705490" w:rsidP="00705490">
            <w:pPr>
              <w:jc w:val="center"/>
              <w:rPr>
                <w:rFonts w:cstheme="minorHAnsi"/>
                <w:sz w:val="20"/>
                <w:szCs w:val="20"/>
                <w:lang w:val="en-GB"/>
              </w:rPr>
            </w:pPr>
            <w:r w:rsidRPr="007043DF">
              <w:rPr>
                <w:rFonts w:cstheme="minorHAnsi"/>
                <w:sz w:val="20"/>
                <w:szCs w:val="20"/>
                <w:lang w:val="en-GB"/>
              </w:rPr>
              <w:t>as µg/bee</w:t>
            </w:r>
          </w:p>
        </w:tc>
        <w:tc>
          <w:tcPr>
            <w:tcW w:w="612" w:type="pct"/>
            <w:vAlign w:val="center"/>
          </w:tcPr>
          <w:p w14:paraId="4AF4D51A" w14:textId="2F21724A" w:rsidR="00705490" w:rsidRPr="007043DF" w:rsidRDefault="00E741A0" w:rsidP="00705490">
            <w:pPr>
              <w:jc w:val="center"/>
              <w:rPr>
                <w:rFonts w:cstheme="minorHAnsi"/>
                <w:sz w:val="20"/>
                <w:szCs w:val="20"/>
                <w:lang w:val="en-GB"/>
              </w:rPr>
            </w:pPr>
            <w:r w:rsidRPr="007043DF">
              <w:rPr>
                <w:rFonts w:cstheme="minorHAnsi"/>
                <w:sz w:val="20"/>
                <w:szCs w:val="20"/>
                <w:lang w:val="en-GB"/>
              </w:rPr>
              <w:t xml:space="preserve">Linguadoca et al., </w:t>
            </w:r>
            <w:r w:rsidR="000D4C70" w:rsidRPr="007043DF">
              <w:rPr>
                <w:rFonts w:cstheme="minorHAnsi"/>
                <w:sz w:val="20"/>
                <w:szCs w:val="20"/>
                <w:lang w:val="en-GB"/>
              </w:rPr>
              <w:t>2022</w:t>
            </w:r>
          </w:p>
        </w:tc>
        <w:tc>
          <w:tcPr>
            <w:tcW w:w="612" w:type="pct"/>
            <w:vAlign w:val="center"/>
          </w:tcPr>
          <w:p w14:paraId="2A56F569" w14:textId="01AB76CD" w:rsidR="00705490" w:rsidRPr="007043DF" w:rsidRDefault="00E741A0" w:rsidP="00705490">
            <w:pPr>
              <w:jc w:val="center"/>
              <w:rPr>
                <w:rFonts w:cstheme="minorHAnsi"/>
                <w:sz w:val="20"/>
                <w:szCs w:val="20"/>
                <w:lang w:val="en-GB"/>
              </w:rPr>
            </w:pPr>
            <w:r w:rsidRPr="007043DF">
              <w:rPr>
                <w:rFonts w:cstheme="minorHAnsi"/>
                <w:sz w:val="20"/>
                <w:szCs w:val="20"/>
                <w:lang w:val="en-GB"/>
              </w:rPr>
              <w:t>EFSA</w:t>
            </w:r>
            <w:r w:rsidR="000A4539" w:rsidRPr="007043DF">
              <w:rPr>
                <w:rFonts w:cstheme="minorHAnsi"/>
                <w:sz w:val="20"/>
                <w:szCs w:val="20"/>
                <w:lang w:val="en-GB"/>
              </w:rPr>
              <w:t>, 2014</w:t>
            </w:r>
          </w:p>
        </w:tc>
      </w:tr>
      <w:tr w:rsidR="0061145A" w:rsidRPr="007043DF" w14:paraId="1563B8B8" w14:textId="77777777" w:rsidTr="00867F1D">
        <w:tc>
          <w:tcPr>
            <w:tcW w:w="819" w:type="pct"/>
            <w:vAlign w:val="center"/>
          </w:tcPr>
          <w:p w14:paraId="3F7E069E" w14:textId="37618A6E" w:rsidR="0061145A" w:rsidRPr="007043DF" w:rsidRDefault="0061145A" w:rsidP="0061145A">
            <w:pPr>
              <w:rPr>
                <w:rFonts w:cstheme="minorHAnsi"/>
                <w:i/>
                <w:sz w:val="20"/>
                <w:szCs w:val="20"/>
                <w:lang w:val="en-GB"/>
              </w:rPr>
            </w:pPr>
            <w:r w:rsidRPr="007043DF">
              <w:rPr>
                <w:rFonts w:cstheme="minorHAnsi"/>
                <w:i/>
                <w:sz w:val="20"/>
                <w:szCs w:val="20"/>
                <w:lang w:val="en-GB"/>
              </w:rPr>
              <w:t>B. terrestris</w:t>
            </w:r>
          </w:p>
        </w:tc>
        <w:tc>
          <w:tcPr>
            <w:tcW w:w="1269" w:type="pct"/>
            <w:vAlign w:val="center"/>
          </w:tcPr>
          <w:p w14:paraId="60D0BDC7" w14:textId="24A66FCF" w:rsidR="0061145A" w:rsidRPr="007043DF" w:rsidRDefault="0061145A" w:rsidP="0061145A">
            <w:pPr>
              <w:jc w:val="center"/>
              <w:rPr>
                <w:rFonts w:cstheme="minorHAnsi"/>
                <w:sz w:val="20"/>
                <w:szCs w:val="20"/>
                <w:lang w:val="en-GB"/>
              </w:rPr>
            </w:pPr>
            <w:r w:rsidRPr="007043DF">
              <w:rPr>
                <w:rFonts w:cstheme="minorHAnsi"/>
                <w:color w:val="000000"/>
                <w:sz w:val="20"/>
                <w:szCs w:val="20"/>
              </w:rPr>
              <w:t>0.261 ± 0.003</w:t>
            </w:r>
          </w:p>
        </w:tc>
        <w:tc>
          <w:tcPr>
            <w:tcW w:w="819" w:type="pct"/>
          </w:tcPr>
          <w:p w14:paraId="1ABC8A51" w14:textId="7F044216" w:rsidR="0061145A" w:rsidRPr="007043DF" w:rsidRDefault="0061145A" w:rsidP="0061145A">
            <w:pPr>
              <w:jc w:val="center"/>
              <w:rPr>
                <w:rFonts w:cstheme="minorHAnsi"/>
                <w:sz w:val="20"/>
                <w:szCs w:val="20"/>
                <w:lang w:val="en-GB"/>
              </w:rPr>
            </w:pPr>
            <w:r w:rsidRPr="007043DF">
              <w:rPr>
                <w:rFonts w:cstheme="minorHAnsi"/>
                <w:sz w:val="20"/>
                <w:szCs w:val="20"/>
              </w:rPr>
              <w:t>0.563</w:t>
            </w:r>
          </w:p>
        </w:tc>
        <w:tc>
          <w:tcPr>
            <w:tcW w:w="868" w:type="pct"/>
          </w:tcPr>
          <w:p w14:paraId="430D6817" w14:textId="15AA1BA1" w:rsidR="0061145A" w:rsidRPr="007043DF" w:rsidRDefault="006A61D0" w:rsidP="0061145A">
            <w:pPr>
              <w:rPr>
                <w:rFonts w:cstheme="minorHAnsi"/>
                <w:sz w:val="20"/>
                <w:szCs w:val="20"/>
                <w:lang w:val="en-GB"/>
              </w:rPr>
            </w:pPr>
            <w:r w:rsidRPr="007043DF">
              <w:rPr>
                <w:rFonts w:cstheme="minorHAnsi"/>
                <w:sz w:val="20"/>
                <w:szCs w:val="20"/>
                <w:lang w:val="en-GB"/>
              </w:rPr>
              <w:t xml:space="preserve">0.262 </w:t>
            </w:r>
            <w:r w:rsidRPr="007043DF">
              <w:rPr>
                <w:rFonts w:cstheme="minorHAnsi"/>
                <w:color w:val="000000"/>
                <w:sz w:val="20"/>
                <w:szCs w:val="20"/>
              </w:rPr>
              <w:t>± 0.062</w:t>
            </w:r>
          </w:p>
        </w:tc>
        <w:tc>
          <w:tcPr>
            <w:tcW w:w="612" w:type="pct"/>
          </w:tcPr>
          <w:p w14:paraId="745F0A4D" w14:textId="623DF527" w:rsidR="0061145A" w:rsidRPr="007043DF" w:rsidRDefault="000D4C70" w:rsidP="000D4C70">
            <w:pPr>
              <w:jc w:val="center"/>
              <w:rPr>
                <w:rFonts w:cstheme="minorHAnsi"/>
                <w:sz w:val="20"/>
                <w:szCs w:val="20"/>
                <w:lang w:val="en-GB"/>
              </w:rPr>
            </w:pPr>
            <w:r w:rsidRPr="007043DF">
              <w:rPr>
                <w:rFonts w:cstheme="minorHAnsi"/>
                <w:sz w:val="20"/>
                <w:szCs w:val="20"/>
                <w:lang w:val="en-GB"/>
              </w:rPr>
              <w:t>0.126</w:t>
            </w:r>
          </w:p>
        </w:tc>
        <w:tc>
          <w:tcPr>
            <w:tcW w:w="612" w:type="pct"/>
          </w:tcPr>
          <w:p w14:paraId="7D1B24E7" w14:textId="5C92BD4B" w:rsidR="0061145A" w:rsidRPr="007043DF" w:rsidRDefault="00E741A0" w:rsidP="00291CA7">
            <w:pPr>
              <w:jc w:val="center"/>
              <w:rPr>
                <w:rFonts w:cstheme="minorHAnsi"/>
                <w:sz w:val="20"/>
                <w:szCs w:val="20"/>
                <w:lang w:val="en-GB"/>
              </w:rPr>
            </w:pPr>
            <w:r w:rsidRPr="007043DF">
              <w:rPr>
                <w:rFonts w:cstheme="minorHAnsi"/>
                <w:sz w:val="20"/>
                <w:szCs w:val="20"/>
                <w:lang w:val="en-GB"/>
              </w:rPr>
              <w:t>0.027</w:t>
            </w:r>
          </w:p>
        </w:tc>
      </w:tr>
      <w:tr w:rsidR="0061145A" w:rsidRPr="007043DF" w14:paraId="18EBEDC6" w14:textId="77777777" w:rsidTr="00867F1D">
        <w:tc>
          <w:tcPr>
            <w:tcW w:w="819" w:type="pct"/>
            <w:vAlign w:val="center"/>
          </w:tcPr>
          <w:p w14:paraId="2DB215A1" w14:textId="2CC3C4FB" w:rsidR="0061145A" w:rsidRPr="007043DF" w:rsidRDefault="0061145A" w:rsidP="0061145A">
            <w:pPr>
              <w:rPr>
                <w:rFonts w:cstheme="minorHAnsi"/>
                <w:i/>
                <w:sz w:val="20"/>
                <w:szCs w:val="20"/>
                <w:lang w:val="en-GB"/>
              </w:rPr>
            </w:pPr>
            <w:r w:rsidRPr="007043DF">
              <w:rPr>
                <w:rFonts w:cstheme="minorHAnsi"/>
                <w:i/>
                <w:sz w:val="20"/>
                <w:szCs w:val="20"/>
                <w:lang w:val="en-GB"/>
              </w:rPr>
              <w:t>B. hypnorum</w:t>
            </w:r>
          </w:p>
        </w:tc>
        <w:tc>
          <w:tcPr>
            <w:tcW w:w="1269" w:type="pct"/>
            <w:vAlign w:val="center"/>
          </w:tcPr>
          <w:p w14:paraId="23F49077" w14:textId="5C14A953" w:rsidR="0061145A" w:rsidRPr="007043DF" w:rsidRDefault="0061145A" w:rsidP="0061145A">
            <w:pPr>
              <w:jc w:val="center"/>
              <w:rPr>
                <w:rFonts w:cstheme="minorHAnsi"/>
                <w:sz w:val="20"/>
                <w:szCs w:val="20"/>
                <w:lang w:val="en-GB"/>
              </w:rPr>
            </w:pPr>
            <w:r w:rsidRPr="007043DF">
              <w:rPr>
                <w:rFonts w:cstheme="minorHAnsi"/>
                <w:color w:val="000000"/>
                <w:sz w:val="20"/>
                <w:szCs w:val="20"/>
              </w:rPr>
              <w:t>0.1</w:t>
            </w:r>
            <w:r w:rsidR="00867F1D" w:rsidRPr="007043DF">
              <w:rPr>
                <w:rFonts w:cstheme="minorHAnsi"/>
                <w:color w:val="000000"/>
                <w:sz w:val="20"/>
                <w:szCs w:val="20"/>
              </w:rPr>
              <w:t>48</w:t>
            </w:r>
            <w:r w:rsidRPr="007043DF">
              <w:rPr>
                <w:rFonts w:cstheme="minorHAnsi"/>
                <w:color w:val="000000"/>
                <w:sz w:val="20"/>
                <w:szCs w:val="20"/>
              </w:rPr>
              <w:t xml:space="preserve"> ± 0.0</w:t>
            </w:r>
            <w:r w:rsidR="00867F1D" w:rsidRPr="007043DF">
              <w:rPr>
                <w:rFonts w:cstheme="minorHAnsi"/>
                <w:color w:val="000000"/>
                <w:sz w:val="20"/>
                <w:szCs w:val="20"/>
              </w:rPr>
              <w:t>42</w:t>
            </w:r>
          </w:p>
        </w:tc>
        <w:tc>
          <w:tcPr>
            <w:tcW w:w="819" w:type="pct"/>
          </w:tcPr>
          <w:p w14:paraId="4F62581A" w14:textId="61683928" w:rsidR="0061145A" w:rsidRPr="007043DF" w:rsidRDefault="0061145A" w:rsidP="0061145A">
            <w:pPr>
              <w:jc w:val="center"/>
              <w:rPr>
                <w:rFonts w:cstheme="minorHAnsi"/>
                <w:sz w:val="20"/>
                <w:szCs w:val="20"/>
                <w:lang w:val="en-GB"/>
              </w:rPr>
            </w:pPr>
            <w:r w:rsidRPr="007043DF">
              <w:rPr>
                <w:rFonts w:cstheme="minorHAnsi"/>
                <w:sz w:val="20"/>
                <w:szCs w:val="20"/>
              </w:rPr>
              <w:t>0.563</w:t>
            </w:r>
          </w:p>
        </w:tc>
        <w:tc>
          <w:tcPr>
            <w:tcW w:w="868" w:type="pct"/>
          </w:tcPr>
          <w:p w14:paraId="7856E9F0" w14:textId="0A94127B" w:rsidR="0061145A" w:rsidRPr="007043DF" w:rsidRDefault="00867F1D" w:rsidP="0061145A">
            <w:pPr>
              <w:rPr>
                <w:rFonts w:cstheme="minorHAnsi"/>
                <w:sz w:val="20"/>
                <w:szCs w:val="20"/>
                <w:lang w:val="en-GB"/>
              </w:rPr>
            </w:pPr>
            <w:r w:rsidRPr="007043DF">
              <w:rPr>
                <w:rFonts w:cstheme="minorHAnsi"/>
                <w:sz w:val="20"/>
                <w:szCs w:val="20"/>
                <w:lang w:val="en-GB"/>
              </w:rPr>
              <w:t xml:space="preserve">0.083 </w:t>
            </w:r>
            <w:r w:rsidRPr="007043DF">
              <w:rPr>
                <w:rFonts w:cstheme="minorHAnsi"/>
                <w:color w:val="000000"/>
                <w:sz w:val="20"/>
                <w:szCs w:val="20"/>
              </w:rPr>
              <w:t>± 0.024</w:t>
            </w:r>
          </w:p>
        </w:tc>
        <w:tc>
          <w:tcPr>
            <w:tcW w:w="612" w:type="pct"/>
            <w:shd w:val="clear" w:color="auto" w:fill="000000" w:themeFill="text1"/>
          </w:tcPr>
          <w:p w14:paraId="39598BAE" w14:textId="77777777" w:rsidR="0061145A" w:rsidRPr="007043DF" w:rsidRDefault="0061145A" w:rsidP="0061145A">
            <w:pPr>
              <w:rPr>
                <w:rFonts w:cstheme="minorHAnsi"/>
                <w:sz w:val="20"/>
                <w:szCs w:val="20"/>
                <w:lang w:val="en-GB"/>
              </w:rPr>
            </w:pPr>
          </w:p>
        </w:tc>
        <w:tc>
          <w:tcPr>
            <w:tcW w:w="612" w:type="pct"/>
            <w:shd w:val="clear" w:color="auto" w:fill="000000" w:themeFill="text1"/>
          </w:tcPr>
          <w:p w14:paraId="3B5076D7" w14:textId="77777777" w:rsidR="0061145A" w:rsidRPr="007043DF" w:rsidRDefault="0061145A" w:rsidP="0061145A">
            <w:pPr>
              <w:rPr>
                <w:rFonts w:cstheme="minorHAnsi"/>
                <w:sz w:val="20"/>
                <w:szCs w:val="20"/>
                <w:lang w:val="en-GB"/>
              </w:rPr>
            </w:pPr>
          </w:p>
        </w:tc>
      </w:tr>
      <w:tr w:rsidR="006A61D0" w:rsidRPr="007043DF" w14:paraId="442242A4" w14:textId="77777777" w:rsidTr="00867F1D">
        <w:tc>
          <w:tcPr>
            <w:tcW w:w="819" w:type="pct"/>
            <w:vAlign w:val="center"/>
          </w:tcPr>
          <w:p w14:paraId="7501952B" w14:textId="0590A457" w:rsidR="006A61D0" w:rsidRPr="007043DF" w:rsidRDefault="006A61D0" w:rsidP="0061145A">
            <w:pPr>
              <w:rPr>
                <w:rFonts w:cstheme="minorHAnsi"/>
                <w:i/>
                <w:sz w:val="20"/>
                <w:szCs w:val="20"/>
                <w:lang w:val="en-GB"/>
              </w:rPr>
            </w:pPr>
            <w:r w:rsidRPr="007043DF">
              <w:rPr>
                <w:rFonts w:cstheme="minorHAnsi"/>
                <w:i/>
                <w:sz w:val="20"/>
                <w:szCs w:val="20"/>
                <w:lang w:val="en-GB"/>
              </w:rPr>
              <w:t>B. pascuorum</w:t>
            </w:r>
          </w:p>
        </w:tc>
        <w:tc>
          <w:tcPr>
            <w:tcW w:w="1269" w:type="pct"/>
            <w:vAlign w:val="center"/>
          </w:tcPr>
          <w:p w14:paraId="58C4858F" w14:textId="0A233EB2" w:rsidR="006A61D0" w:rsidRPr="007043DF" w:rsidRDefault="006A61D0" w:rsidP="0061145A">
            <w:pPr>
              <w:jc w:val="center"/>
              <w:rPr>
                <w:rFonts w:cstheme="minorHAnsi"/>
                <w:color w:val="000000"/>
                <w:sz w:val="20"/>
                <w:szCs w:val="20"/>
              </w:rPr>
            </w:pPr>
            <w:r w:rsidRPr="007043DF">
              <w:rPr>
                <w:rFonts w:cstheme="minorHAnsi"/>
                <w:color w:val="000000"/>
                <w:sz w:val="20"/>
                <w:szCs w:val="20"/>
              </w:rPr>
              <w:t>0.172 ± 0.034</w:t>
            </w:r>
          </w:p>
        </w:tc>
        <w:tc>
          <w:tcPr>
            <w:tcW w:w="819" w:type="pct"/>
          </w:tcPr>
          <w:p w14:paraId="0644B15E" w14:textId="53BB6A43" w:rsidR="006A61D0" w:rsidRPr="007043DF" w:rsidRDefault="006A61D0" w:rsidP="0061145A">
            <w:pPr>
              <w:jc w:val="center"/>
              <w:rPr>
                <w:rFonts w:cstheme="minorHAnsi"/>
                <w:sz w:val="20"/>
                <w:szCs w:val="20"/>
              </w:rPr>
            </w:pPr>
            <w:r w:rsidRPr="007043DF">
              <w:rPr>
                <w:rFonts w:cstheme="minorHAnsi"/>
                <w:sz w:val="20"/>
                <w:szCs w:val="20"/>
              </w:rPr>
              <w:t>0.563</w:t>
            </w:r>
          </w:p>
        </w:tc>
        <w:tc>
          <w:tcPr>
            <w:tcW w:w="868" w:type="pct"/>
          </w:tcPr>
          <w:p w14:paraId="145524A4" w14:textId="2F928708" w:rsidR="006A61D0" w:rsidRPr="007043DF" w:rsidRDefault="006A61D0" w:rsidP="0061145A">
            <w:pPr>
              <w:rPr>
                <w:rFonts w:cstheme="minorHAnsi"/>
                <w:sz w:val="20"/>
                <w:szCs w:val="20"/>
                <w:lang w:val="en-GB"/>
              </w:rPr>
            </w:pPr>
            <w:r w:rsidRPr="007043DF">
              <w:rPr>
                <w:rFonts w:cstheme="minorHAnsi"/>
                <w:sz w:val="20"/>
                <w:szCs w:val="20"/>
                <w:lang w:val="en-GB"/>
              </w:rPr>
              <w:t xml:space="preserve">0.097 </w:t>
            </w:r>
            <w:r w:rsidRPr="007043DF">
              <w:rPr>
                <w:rFonts w:cstheme="minorHAnsi"/>
                <w:color w:val="000000"/>
                <w:sz w:val="20"/>
                <w:szCs w:val="20"/>
              </w:rPr>
              <w:t>± 0.019</w:t>
            </w:r>
          </w:p>
        </w:tc>
        <w:tc>
          <w:tcPr>
            <w:tcW w:w="612" w:type="pct"/>
            <w:shd w:val="clear" w:color="auto" w:fill="000000" w:themeFill="text1"/>
          </w:tcPr>
          <w:p w14:paraId="216B519D" w14:textId="77777777" w:rsidR="006A61D0" w:rsidRPr="007043DF" w:rsidRDefault="006A61D0" w:rsidP="0061145A">
            <w:pPr>
              <w:rPr>
                <w:rFonts w:cstheme="minorHAnsi"/>
                <w:sz w:val="20"/>
                <w:szCs w:val="20"/>
                <w:lang w:val="en-GB"/>
              </w:rPr>
            </w:pPr>
          </w:p>
        </w:tc>
        <w:tc>
          <w:tcPr>
            <w:tcW w:w="612" w:type="pct"/>
            <w:shd w:val="clear" w:color="auto" w:fill="000000" w:themeFill="text1"/>
          </w:tcPr>
          <w:p w14:paraId="2D26CA0E" w14:textId="77777777" w:rsidR="006A61D0" w:rsidRPr="007043DF" w:rsidRDefault="006A61D0" w:rsidP="0061145A">
            <w:pPr>
              <w:rPr>
                <w:rFonts w:cstheme="minorHAnsi"/>
                <w:sz w:val="20"/>
                <w:szCs w:val="20"/>
                <w:lang w:val="en-GB"/>
              </w:rPr>
            </w:pPr>
          </w:p>
        </w:tc>
      </w:tr>
      <w:tr w:rsidR="0061145A" w:rsidRPr="007043DF" w14:paraId="4688B4E5" w14:textId="77777777" w:rsidTr="00867F1D">
        <w:tc>
          <w:tcPr>
            <w:tcW w:w="819" w:type="pct"/>
            <w:vAlign w:val="center"/>
          </w:tcPr>
          <w:p w14:paraId="45C70289" w14:textId="7BA421E9" w:rsidR="0061145A" w:rsidRPr="007043DF" w:rsidRDefault="0061145A" w:rsidP="0061145A">
            <w:pPr>
              <w:rPr>
                <w:rFonts w:cstheme="minorHAnsi"/>
                <w:i/>
                <w:sz w:val="20"/>
                <w:szCs w:val="20"/>
                <w:lang w:val="en-GB"/>
              </w:rPr>
            </w:pPr>
            <w:r w:rsidRPr="007043DF">
              <w:rPr>
                <w:rFonts w:cstheme="minorHAnsi"/>
                <w:i/>
                <w:sz w:val="20"/>
                <w:szCs w:val="20"/>
                <w:lang w:val="en-GB"/>
              </w:rPr>
              <w:t>A. vaga</w:t>
            </w:r>
          </w:p>
        </w:tc>
        <w:tc>
          <w:tcPr>
            <w:tcW w:w="1269" w:type="pct"/>
            <w:vAlign w:val="center"/>
          </w:tcPr>
          <w:p w14:paraId="7EB91F21" w14:textId="2824BF56" w:rsidR="0061145A" w:rsidRPr="007043DF" w:rsidRDefault="0061145A" w:rsidP="0061145A">
            <w:pPr>
              <w:jc w:val="center"/>
              <w:rPr>
                <w:rFonts w:cstheme="minorHAnsi"/>
                <w:sz w:val="20"/>
                <w:szCs w:val="20"/>
                <w:lang w:val="en-GB"/>
              </w:rPr>
            </w:pPr>
            <w:r w:rsidRPr="007043DF">
              <w:rPr>
                <w:rFonts w:cstheme="minorHAnsi"/>
                <w:color w:val="000000"/>
                <w:sz w:val="20"/>
                <w:szCs w:val="20"/>
              </w:rPr>
              <w:t>0.</w:t>
            </w:r>
            <w:r w:rsidR="00867F1D" w:rsidRPr="007043DF">
              <w:rPr>
                <w:rFonts w:cstheme="minorHAnsi"/>
                <w:color w:val="000000"/>
                <w:sz w:val="20"/>
                <w:szCs w:val="20"/>
              </w:rPr>
              <w:t>138</w:t>
            </w:r>
            <w:r w:rsidRPr="007043DF">
              <w:rPr>
                <w:rFonts w:cstheme="minorHAnsi"/>
                <w:color w:val="000000"/>
                <w:sz w:val="20"/>
                <w:szCs w:val="20"/>
              </w:rPr>
              <w:t xml:space="preserve"> ± </w:t>
            </w:r>
            <w:r w:rsidR="00867F1D" w:rsidRPr="007043DF">
              <w:rPr>
                <w:rFonts w:cstheme="minorHAnsi"/>
                <w:color w:val="000000"/>
                <w:sz w:val="20"/>
                <w:szCs w:val="20"/>
              </w:rPr>
              <w:t>0.023</w:t>
            </w:r>
          </w:p>
        </w:tc>
        <w:tc>
          <w:tcPr>
            <w:tcW w:w="819" w:type="pct"/>
          </w:tcPr>
          <w:p w14:paraId="1EEC26BB" w14:textId="76659469" w:rsidR="0061145A" w:rsidRPr="007043DF" w:rsidRDefault="0061145A" w:rsidP="0061145A">
            <w:pPr>
              <w:jc w:val="center"/>
              <w:rPr>
                <w:rFonts w:cstheme="minorHAnsi"/>
                <w:sz w:val="20"/>
                <w:szCs w:val="20"/>
                <w:lang w:val="en-GB"/>
              </w:rPr>
            </w:pPr>
            <w:r w:rsidRPr="007043DF">
              <w:rPr>
                <w:rFonts w:cstheme="minorHAnsi"/>
                <w:sz w:val="20"/>
                <w:szCs w:val="20"/>
              </w:rPr>
              <w:t>0.563</w:t>
            </w:r>
          </w:p>
        </w:tc>
        <w:tc>
          <w:tcPr>
            <w:tcW w:w="868" w:type="pct"/>
          </w:tcPr>
          <w:p w14:paraId="6496A395" w14:textId="6A19C717" w:rsidR="0061145A" w:rsidRPr="007043DF" w:rsidRDefault="00867F1D" w:rsidP="0061145A">
            <w:pPr>
              <w:rPr>
                <w:rFonts w:cstheme="minorHAnsi"/>
                <w:sz w:val="20"/>
                <w:szCs w:val="20"/>
                <w:lang w:val="en-GB"/>
              </w:rPr>
            </w:pPr>
            <w:r w:rsidRPr="007043DF">
              <w:rPr>
                <w:rFonts w:cstheme="minorHAnsi"/>
                <w:sz w:val="20"/>
                <w:szCs w:val="20"/>
                <w:lang w:val="en-GB"/>
              </w:rPr>
              <w:t xml:space="preserve">0.078 </w:t>
            </w:r>
            <w:r w:rsidRPr="007043DF">
              <w:rPr>
                <w:rFonts w:cstheme="minorHAnsi"/>
                <w:color w:val="000000"/>
                <w:sz w:val="20"/>
                <w:szCs w:val="20"/>
              </w:rPr>
              <w:t>± 0.013</w:t>
            </w:r>
          </w:p>
        </w:tc>
        <w:tc>
          <w:tcPr>
            <w:tcW w:w="612" w:type="pct"/>
            <w:shd w:val="clear" w:color="auto" w:fill="000000" w:themeFill="text1"/>
          </w:tcPr>
          <w:p w14:paraId="020E6832" w14:textId="77777777" w:rsidR="0061145A" w:rsidRPr="007043DF" w:rsidRDefault="0061145A" w:rsidP="0061145A">
            <w:pPr>
              <w:rPr>
                <w:rFonts w:cstheme="minorHAnsi"/>
                <w:sz w:val="20"/>
                <w:szCs w:val="20"/>
                <w:lang w:val="en-GB"/>
              </w:rPr>
            </w:pPr>
          </w:p>
        </w:tc>
        <w:tc>
          <w:tcPr>
            <w:tcW w:w="612" w:type="pct"/>
            <w:shd w:val="clear" w:color="auto" w:fill="000000" w:themeFill="text1"/>
          </w:tcPr>
          <w:p w14:paraId="7DBFEA33" w14:textId="77777777" w:rsidR="0061145A" w:rsidRPr="007043DF" w:rsidRDefault="0061145A" w:rsidP="0061145A">
            <w:pPr>
              <w:rPr>
                <w:rFonts w:cstheme="minorHAnsi"/>
                <w:sz w:val="20"/>
                <w:szCs w:val="20"/>
                <w:lang w:val="en-GB"/>
              </w:rPr>
            </w:pPr>
          </w:p>
        </w:tc>
      </w:tr>
      <w:tr w:rsidR="0061145A" w:rsidRPr="007043DF" w14:paraId="071B87B6" w14:textId="77777777" w:rsidTr="00867F1D">
        <w:tc>
          <w:tcPr>
            <w:tcW w:w="819" w:type="pct"/>
            <w:vAlign w:val="center"/>
          </w:tcPr>
          <w:p w14:paraId="544143B6" w14:textId="6E047E1A" w:rsidR="0061145A" w:rsidRPr="007043DF" w:rsidRDefault="0061145A" w:rsidP="0061145A">
            <w:pPr>
              <w:rPr>
                <w:rFonts w:cstheme="minorHAnsi"/>
                <w:i/>
                <w:sz w:val="20"/>
                <w:szCs w:val="20"/>
                <w:lang w:val="en-GB"/>
              </w:rPr>
            </w:pPr>
            <w:r w:rsidRPr="007043DF">
              <w:rPr>
                <w:rFonts w:cstheme="minorHAnsi"/>
                <w:i/>
                <w:sz w:val="20"/>
                <w:szCs w:val="20"/>
                <w:lang w:val="en-GB"/>
              </w:rPr>
              <w:t>H. scabiosae</w:t>
            </w:r>
          </w:p>
        </w:tc>
        <w:tc>
          <w:tcPr>
            <w:tcW w:w="1269" w:type="pct"/>
            <w:vAlign w:val="center"/>
          </w:tcPr>
          <w:p w14:paraId="66CF771B" w14:textId="7F2ACF1D" w:rsidR="0061145A" w:rsidRPr="007043DF" w:rsidRDefault="0061145A" w:rsidP="0061145A">
            <w:pPr>
              <w:jc w:val="center"/>
              <w:rPr>
                <w:rFonts w:cstheme="minorHAnsi"/>
                <w:sz w:val="20"/>
                <w:szCs w:val="20"/>
                <w:lang w:val="en-GB"/>
              </w:rPr>
            </w:pPr>
            <w:r w:rsidRPr="007043DF">
              <w:rPr>
                <w:rFonts w:cstheme="minorHAnsi"/>
                <w:color w:val="000000"/>
                <w:sz w:val="20"/>
                <w:szCs w:val="20"/>
              </w:rPr>
              <w:t>0.08</w:t>
            </w:r>
            <w:r w:rsidR="006A61D0" w:rsidRPr="007043DF">
              <w:rPr>
                <w:rFonts w:cstheme="minorHAnsi"/>
                <w:color w:val="000000"/>
                <w:sz w:val="20"/>
                <w:szCs w:val="20"/>
              </w:rPr>
              <w:t>8</w:t>
            </w:r>
            <w:r w:rsidRPr="007043DF">
              <w:rPr>
                <w:rFonts w:cstheme="minorHAnsi"/>
                <w:color w:val="000000"/>
                <w:sz w:val="20"/>
                <w:szCs w:val="20"/>
              </w:rPr>
              <w:t xml:space="preserve"> ± 0.0</w:t>
            </w:r>
            <w:r w:rsidR="006A61D0" w:rsidRPr="007043DF">
              <w:rPr>
                <w:rFonts w:cstheme="minorHAnsi"/>
                <w:color w:val="000000"/>
                <w:sz w:val="20"/>
                <w:szCs w:val="20"/>
              </w:rPr>
              <w:t>20</w:t>
            </w:r>
          </w:p>
        </w:tc>
        <w:tc>
          <w:tcPr>
            <w:tcW w:w="819" w:type="pct"/>
          </w:tcPr>
          <w:p w14:paraId="4019266B" w14:textId="31FB7B07" w:rsidR="0061145A" w:rsidRPr="007043DF" w:rsidRDefault="0061145A" w:rsidP="0061145A">
            <w:pPr>
              <w:jc w:val="center"/>
              <w:rPr>
                <w:rFonts w:cstheme="minorHAnsi"/>
                <w:sz w:val="20"/>
                <w:szCs w:val="20"/>
                <w:lang w:val="en-GB"/>
              </w:rPr>
            </w:pPr>
            <w:r w:rsidRPr="007043DF">
              <w:rPr>
                <w:rFonts w:cstheme="minorHAnsi"/>
                <w:sz w:val="20"/>
                <w:szCs w:val="20"/>
              </w:rPr>
              <w:t>0.563</w:t>
            </w:r>
          </w:p>
        </w:tc>
        <w:tc>
          <w:tcPr>
            <w:tcW w:w="868" w:type="pct"/>
          </w:tcPr>
          <w:p w14:paraId="1FE3A805" w14:textId="6D54A547" w:rsidR="0061145A" w:rsidRPr="007043DF" w:rsidRDefault="006A61D0" w:rsidP="0061145A">
            <w:pPr>
              <w:rPr>
                <w:rFonts w:cstheme="minorHAnsi"/>
                <w:sz w:val="20"/>
                <w:szCs w:val="20"/>
                <w:lang w:val="en-GB"/>
              </w:rPr>
            </w:pPr>
            <w:r w:rsidRPr="007043DF">
              <w:rPr>
                <w:rFonts w:cstheme="minorHAnsi"/>
                <w:sz w:val="20"/>
                <w:szCs w:val="20"/>
                <w:lang w:val="en-GB"/>
              </w:rPr>
              <w:t xml:space="preserve">0.050 </w:t>
            </w:r>
            <w:r w:rsidRPr="007043DF">
              <w:rPr>
                <w:rFonts w:cstheme="minorHAnsi"/>
                <w:color w:val="000000"/>
                <w:sz w:val="20"/>
                <w:szCs w:val="20"/>
              </w:rPr>
              <w:t>± 0.011</w:t>
            </w:r>
          </w:p>
        </w:tc>
        <w:tc>
          <w:tcPr>
            <w:tcW w:w="612" w:type="pct"/>
            <w:shd w:val="clear" w:color="auto" w:fill="000000" w:themeFill="text1"/>
          </w:tcPr>
          <w:p w14:paraId="7BB196CA" w14:textId="77777777" w:rsidR="0061145A" w:rsidRPr="007043DF" w:rsidRDefault="0061145A" w:rsidP="0061145A">
            <w:pPr>
              <w:rPr>
                <w:rFonts w:cstheme="minorHAnsi"/>
                <w:sz w:val="20"/>
                <w:szCs w:val="20"/>
                <w:lang w:val="en-GB"/>
              </w:rPr>
            </w:pPr>
          </w:p>
        </w:tc>
        <w:tc>
          <w:tcPr>
            <w:tcW w:w="612" w:type="pct"/>
            <w:shd w:val="clear" w:color="auto" w:fill="000000" w:themeFill="text1"/>
          </w:tcPr>
          <w:p w14:paraId="66F2AE74" w14:textId="77777777" w:rsidR="0061145A" w:rsidRPr="007043DF" w:rsidRDefault="0061145A" w:rsidP="0061145A">
            <w:pPr>
              <w:rPr>
                <w:rFonts w:cstheme="minorHAnsi"/>
                <w:sz w:val="20"/>
                <w:szCs w:val="20"/>
                <w:lang w:val="en-GB"/>
              </w:rPr>
            </w:pPr>
          </w:p>
        </w:tc>
      </w:tr>
      <w:tr w:rsidR="0061145A" w:rsidRPr="007043DF" w14:paraId="5D325266" w14:textId="77777777" w:rsidTr="00867F1D">
        <w:tc>
          <w:tcPr>
            <w:tcW w:w="819" w:type="pct"/>
            <w:vAlign w:val="center"/>
          </w:tcPr>
          <w:p w14:paraId="2E0D8C56" w14:textId="37950C0A" w:rsidR="0061145A" w:rsidRPr="007043DF" w:rsidRDefault="0061145A" w:rsidP="0061145A">
            <w:pPr>
              <w:rPr>
                <w:rFonts w:cstheme="minorHAnsi"/>
                <w:i/>
                <w:sz w:val="20"/>
                <w:szCs w:val="20"/>
                <w:lang w:val="en-GB"/>
              </w:rPr>
            </w:pPr>
            <w:r w:rsidRPr="007043DF">
              <w:rPr>
                <w:rFonts w:cstheme="minorHAnsi"/>
                <w:i/>
                <w:sz w:val="20"/>
                <w:szCs w:val="20"/>
                <w:lang w:val="en-GB"/>
              </w:rPr>
              <w:t>O. cornuta</w:t>
            </w:r>
          </w:p>
        </w:tc>
        <w:tc>
          <w:tcPr>
            <w:tcW w:w="1269" w:type="pct"/>
            <w:vAlign w:val="center"/>
          </w:tcPr>
          <w:p w14:paraId="58CD9D0D" w14:textId="6E8BFB3A" w:rsidR="0061145A" w:rsidRPr="007043DF" w:rsidRDefault="0061145A" w:rsidP="0061145A">
            <w:pPr>
              <w:jc w:val="center"/>
              <w:rPr>
                <w:rFonts w:cstheme="minorHAnsi"/>
                <w:sz w:val="20"/>
                <w:szCs w:val="20"/>
                <w:lang w:val="en-GB"/>
              </w:rPr>
            </w:pPr>
            <w:r w:rsidRPr="007043DF">
              <w:rPr>
                <w:rFonts w:cstheme="minorHAnsi"/>
                <w:color w:val="000000"/>
                <w:sz w:val="20"/>
                <w:szCs w:val="20"/>
              </w:rPr>
              <w:t>0.122 ± 0.002</w:t>
            </w:r>
          </w:p>
        </w:tc>
        <w:tc>
          <w:tcPr>
            <w:tcW w:w="819" w:type="pct"/>
          </w:tcPr>
          <w:p w14:paraId="6FB2FD84" w14:textId="17AB9130" w:rsidR="0061145A" w:rsidRPr="007043DF" w:rsidRDefault="0061145A" w:rsidP="0061145A">
            <w:pPr>
              <w:jc w:val="center"/>
              <w:rPr>
                <w:rFonts w:cstheme="minorHAnsi"/>
                <w:sz w:val="20"/>
                <w:szCs w:val="20"/>
                <w:lang w:val="en-GB"/>
              </w:rPr>
            </w:pPr>
            <w:r w:rsidRPr="007043DF">
              <w:rPr>
                <w:rFonts w:cstheme="minorHAnsi"/>
                <w:sz w:val="20"/>
                <w:szCs w:val="20"/>
              </w:rPr>
              <w:t>0.563</w:t>
            </w:r>
          </w:p>
        </w:tc>
        <w:tc>
          <w:tcPr>
            <w:tcW w:w="868" w:type="pct"/>
          </w:tcPr>
          <w:p w14:paraId="630EE572" w14:textId="486BA66D" w:rsidR="0061145A" w:rsidRPr="007043DF" w:rsidRDefault="00E741A0" w:rsidP="0061145A">
            <w:pPr>
              <w:rPr>
                <w:rFonts w:cstheme="minorHAnsi"/>
                <w:sz w:val="20"/>
                <w:szCs w:val="20"/>
                <w:lang w:val="en-GB"/>
              </w:rPr>
            </w:pPr>
            <w:r w:rsidRPr="007043DF">
              <w:rPr>
                <w:rFonts w:cstheme="minorHAnsi"/>
                <w:sz w:val="20"/>
                <w:szCs w:val="20"/>
                <w:lang w:val="en-GB"/>
              </w:rPr>
              <w:t xml:space="preserve">0.068 </w:t>
            </w:r>
            <w:r w:rsidRPr="007043DF">
              <w:rPr>
                <w:rFonts w:cstheme="minorHAnsi"/>
                <w:color w:val="000000"/>
                <w:sz w:val="20"/>
                <w:szCs w:val="20"/>
              </w:rPr>
              <w:t>± 0.009</w:t>
            </w:r>
          </w:p>
        </w:tc>
        <w:tc>
          <w:tcPr>
            <w:tcW w:w="612" w:type="pct"/>
            <w:shd w:val="clear" w:color="auto" w:fill="000000" w:themeFill="text1"/>
          </w:tcPr>
          <w:p w14:paraId="4D852B91" w14:textId="77777777" w:rsidR="0061145A" w:rsidRPr="007043DF" w:rsidRDefault="0061145A" w:rsidP="0061145A">
            <w:pPr>
              <w:rPr>
                <w:rFonts w:cstheme="minorHAnsi"/>
                <w:sz w:val="20"/>
                <w:szCs w:val="20"/>
                <w:lang w:val="en-GB"/>
              </w:rPr>
            </w:pPr>
          </w:p>
        </w:tc>
        <w:tc>
          <w:tcPr>
            <w:tcW w:w="612" w:type="pct"/>
            <w:shd w:val="clear" w:color="auto" w:fill="000000" w:themeFill="text1"/>
          </w:tcPr>
          <w:p w14:paraId="08E53BC3" w14:textId="77777777" w:rsidR="0061145A" w:rsidRPr="007043DF" w:rsidRDefault="0061145A" w:rsidP="0061145A">
            <w:pPr>
              <w:rPr>
                <w:rFonts w:cstheme="minorHAnsi"/>
                <w:sz w:val="20"/>
                <w:szCs w:val="20"/>
                <w:lang w:val="en-GB"/>
              </w:rPr>
            </w:pPr>
          </w:p>
        </w:tc>
      </w:tr>
    </w:tbl>
    <w:p w14:paraId="467ADA7C" w14:textId="1BC7A887" w:rsidR="005F6920" w:rsidRPr="007043DF" w:rsidRDefault="005F6920">
      <w:pPr>
        <w:rPr>
          <w:rFonts w:cstheme="minorHAnsi"/>
          <w:b/>
          <w:sz w:val="20"/>
          <w:szCs w:val="20"/>
          <w:lang w:val="en-GB"/>
        </w:rPr>
      </w:pPr>
    </w:p>
    <w:p w14:paraId="110DC96F" w14:textId="77777777" w:rsidR="000A4539" w:rsidRPr="007043DF" w:rsidRDefault="000A4539" w:rsidP="000A4539">
      <w:pPr>
        <w:spacing w:before="240" w:after="0"/>
        <w:rPr>
          <w:rFonts w:cstheme="minorHAnsi"/>
          <w:b/>
          <w:sz w:val="20"/>
          <w:szCs w:val="20"/>
          <w:lang w:val="en-GB"/>
        </w:rPr>
      </w:pPr>
    </w:p>
    <w:p w14:paraId="55990760" w14:textId="5B240CD9" w:rsidR="00384413" w:rsidRPr="007043DF" w:rsidRDefault="00384413" w:rsidP="000A4539">
      <w:pPr>
        <w:spacing w:before="240" w:after="0"/>
        <w:rPr>
          <w:rFonts w:cstheme="minorHAnsi"/>
          <w:b/>
          <w:sz w:val="20"/>
          <w:szCs w:val="20"/>
          <w:lang w:val="en-GB"/>
        </w:rPr>
      </w:pPr>
      <w:r w:rsidRPr="007043DF">
        <w:rPr>
          <w:rFonts w:cstheme="minorHAnsi"/>
          <w:b/>
          <w:sz w:val="20"/>
          <w:szCs w:val="20"/>
          <w:lang w:val="en-GB"/>
        </w:rPr>
        <w:t xml:space="preserve">Table S4 – </w:t>
      </w:r>
      <w:r w:rsidR="000A4539" w:rsidRPr="007043DF">
        <w:rPr>
          <w:rFonts w:cstheme="minorHAnsi"/>
          <w:b/>
          <w:sz w:val="20"/>
          <w:szCs w:val="20"/>
          <w:lang w:val="en-GB"/>
        </w:rPr>
        <w:t>Details about doses used for the topical exposure with information of mean weight compared to the published endpoints.</w:t>
      </w:r>
    </w:p>
    <w:tbl>
      <w:tblPr>
        <w:tblStyle w:val="Grilledutableau"/>
        <w:tblW w:w="5000" w:type="pct"/>
        <w:tblLook w:val="04A0" w:firstRow="1" w:lastRow="0" w:firstColumn="1" w:lastColumn="0" w:noHBand="0" w:noVBand="1"/>
      </w:tblPr>
      <w:tblGrid>
        <w:gridCol w:w="1605"/>
        <w:gridCol w:w="2110"/>
        <w:gridCol w:w="3081"/>
        <w:gridCol w:w="1280"/>
        <w:gridCol w:w="986"/>
      </w:tblGrid>
      <w:tr w:rsidR="00291CA7" w:rsidRPr="007043DF" w14:paraId="6DACD08F" w14:textId="77777777" w:rsidTr="009D7E55">
        <w:trPr>
          <w:trHeight w:val="109"/>
        </w:trPr>
        <w:tc>
          <w:tcPr>
            <w:tcW w:w="886" w:type="pct"/>
            <w:vMerge w:val="restart"/>
            <w:vAlign w:val="center"/>
          </w:tcPr>
          <w:p w14:paraId="721CB257" w14:textId="77777777" w:rsidR="005F6920" w:rsidRPr="007043DF" w:rsidRDefault="005F6920" w:rsidP="0090142D">
            <w:pPr>
              <w:rPr>
                <w:rFonts w:cstheme="minorHAnsi"/>
                <w:sz w:val="20"/>
                <w:szCs w:val="20"/>
                <w:lang w:val="en-GB"/>
              </w:rPr>
            </w:pPr>
            <w:r w:rsidRPr="007043DF">
              <w:rPr>
                <w:rFonts w:cstheme="minorHAnsi"/>
                <w:sz w:val="20"/>
                <w:szCs w:val="20"/>
                <w:lang w:val="en-GB"/>
              </w:rPr>
              <w:t>Species</w:t>
            </w:r>
          </w:p>
        </w:tc>
        <w:tc>
          <w:tcPr>
            <w:tcW w:w="1164" w:type="pct"/>
            <w:vMerge w:val="restart"/>
            <w:vAlign w:val="center"/>
          </w:tcPr>
          <w:p w14:paraId="51F2B801" w14:textId="77777777" w:rsidR="005F6920" w:rsidRPr="007043DF" w:rsidRDefault="005F6920" w:rsidP="0090142D">
            <w:pPr>
              <w:jc w:val="center"/>
              <w:rPr>
                <w:rFonts w:cstheme="minorHAnsi"/>
                <w:sz w:val="20"/>
                <w:szCs w:val="20"/>
                <w:lang w:val="en-GB"/>
              </w:rPr>
            </w:pPr>
            <w:r w:rsidRPr="007043DF">
              <w:rPr>
                <w:rFonts w:cstheme="minorHAnsi"/>
                <w:sz w:val="20"/>
                <w:szCs w:val="20"/>
                <w:lang w:val="en-GB"/>
              </w:rPr>
              <w:t>Average fresh weight</w:t>
            </w:r>
          </w:p>
          <w:p w14:paraId="6789D6B4" w14:textId="724D02F3" w:rsidR="005F6920" w:rsidRPr="007043DF" w:rsidRDefault="005F6920" w:rsidP="0090142D">
            <w:pPr>
              <w:jc w:val="center"/>
              <w:rPr>
                <w:rFonts w:cstheme="minorHAnsi"/>
                <w:sz w:val="20"/>
                <w:szCs w:val="20"/>
                <w:lang w:val="en-GB"/>
              </w:rPr>
            </w:pPr>
            <w:r w:rsidRPr="007043DF">
              <w:rPr>
                <w:rFonts w:cstheme="minorHAnsi"/>
                <w:sz w:val="20"/>
                <w:szCs w:val="20"/>
                <w:lang w:val="en-GB"/>
              </w:rPr>
              <w:t>± SE (</w:t>
            </w:r>
            <w:r w:rsidR="0061145A" w:rsidRPr="007043DF">
              <w:rPr>
                <w:rFonts w:cstheme="minorHAnsi"/>
                <w:sz w:val="20"/>
                <w:szCs w:val="20"/>
                <w:lang w:val="en-GB"/>
              </w:rPr>
              <w:t>g</w:t>
            </w:r>
            <w:r w:rsidRPr="007043DF">
              <w:rPr>
                <w:rFonts w:cstheme="minorHAnsi"/>
                <w:sz w:val="20"/>
                <w:szCs w:val="20"/>
                <w:lang w:val="en-GB"/>
              </w:rPr>
              <w:t>)</w:t>
            </w:r>
          </w:p>
        </w:tc>
        <w:tc>
          <w:tcPr>
            <w:tcW w:w="1700" w:type="pct"/>
            <w:vAlign w:val="center"/>
          </w:tcPr>
          <w:p w14:paraId="2DFE9727" w14:textId="074C00CE" w:rsidR="005F6920" w:rsidRPr="007043DF" w:rsidRDefault="005F6920" w:rsidP="0090142D">
            <w:pPr>
              <w:jc w:val="center"/>
              <w:rPr>
                <w:rFonts w:cstheme="minorHAnsi"/>
                <w:sz w:val="20"/>
                <w:szCs w:val="20"/>
                <w:lang w:val="en-GB"/>
              </w:rPr>
            </w:pPr>
            <w:r w:rsidRPr="007043DF">
              <w:rPr>
                <w:rFonts w:cstheme="minorHAnsi"/>
                <w:sz w:val="20"/>
                <w:szCs w:val="20"/>
                <w:lang w:val="en-GB"/>
              </w:rPr>
              <w:t>Specific averaged topical dose</w:t>
            </w:r>
          </w:p>
        </w:tc>
        <w:tc>
          <w:tcPr>
            <w:tcW w:w="1250" w:type="pct"/>
            <w:gridSpan w:val="2"/>
            <w:vAlign w:val="center"/>
          </w:tcPr>
          <w:p w14:paraId="1AF96BE4" w14:textId="33B1B9ED" w:rsidR="005F6920" w:rsidRPr="007043DF" w:rsidRDefault="005F6920" w:rsidP="0090142D">
            <w:pPr>
              <w:jc w:val="center"/>
              <w:rPr>
                <w:rFonts w:cstheme="minorHAnsi"/>
                <w:sz w:val="20"/>
                <w:szCs w:val="20"/>
                <w:lang w:val="en-GB"/>
              </w:rPr>
            </w:pPr>
            <w:r w:rsidRPr="007043DF">
              <w:rPr>
                <w:rFonts w:cstheme="minorHAnsi"/>
                <w:sz w:val="20"/>
                <w:szCs w:val="20"/>
                <w:lang w:val="en-GB"/>
              </w:rPr>
              <w:t xml:space="preserve">Published </w:t>
            </w:r>
            <w:r w:rsidR="00A60716" w:rsidRPr="007043DF">
              <w:rPr>
                <w:rFonts w:cstheme="minorHAnsi"/>
                <w:sz w:val="20"/>
                <w:szCs w:val="20"/>
                <w:lang w:val="en-GB"/>
              </w:rPr>
              <w:t>LD50</w:t>
            </w:r>
            <w:r w:rsidR="00291CA7" w:rsidRPr="007043DF">
              <w:rPr>
                <w:rFonts w:cstheme="minorHAnsi"/>
                <w:sz w:val="20"/>
                <w:szCs w:val="20"/>
                <w:lang w:val="en-GB"/>
              </w:rPr>
              <w:t xml:space="preserve"> (µg/bee)</w:t>
            </w:r>
          </w:p>
        </w:tc>
      </w:tr>
      <w:tr w:rsidR="009D7E55" w:rsidRPr="007043DF" w14:paraId="6488AD64" w14:textId="77777777" w:rsidTr="000A4539">
        <w:trPr>
          <w:trHeight w:val="108"/>
        </w:trPr>
        <w:tc>
          <w:tcPr>
            <w:tcW w:w="886" w:type="pct"/>
            <w:vMerge/>
            <w:vAlign w:val="center"/>
          </w:tcPr>
          <w:p w14:paraId="19C9E9C6" w14:textId="77777777" w:rsidR="009D7E55" w:rsidRPr="007043DF" w:rsidRDefault="009D7E55" w:rsidP="0090142D">
            <w:pPr>
              <w:jc w:val="center"/>
              <w:rPr>
                <w:rFonts w:cstheme="minorHAnsi"/>
                <w:sz w:val="20"/>
                <w:szCs w:val="20"/>
                <w:lang w:val="en-GB"/>
              </w:rPr>
            </w:pPr>
          </w:p>
        </w:tc>
        <w:tc>
          <w:tcPr>
            <w:tcW w:w="1164" w:type="pct"/>
            <w:vMerge/>
            <w:vAlign w:val="center"/>
          </w:tcPr>
          <w:p w14:paraId="721A1317" w14:textId="77777777" w:rsidR="009D7E55" w:rsidRPr="007043DF" w:rsidRDefault="009D7E55" w:rsidP="0090142D">
            <w:pPr>
              <w:jc w:val="center"/>
              <w:rPr>
                <w:rFonts w:cstheme="minorHAnsi"/>
                <w:sz w:val="20"/>
                <w:szCs w:val="20"/>
                <w:lang w:val="en-GB"/>
              </w:rPr>
            </w:pPr>
          </w:p>
        </w:tc>
        <w:tc>
          <w:tcPr>
            <w:tcW w:w="1700" w:type="pct"/>
            <w:vAlign w:val="center"/>
          </w:tcPr>
          <w:p w14:paraId="6103DD40" w14:textId="77777777" w:rsidR="009D7E55" w:rsidRPr="007043DF" w:rsidRDefault="009D7E55" w:rsidP="0090142D">
            <w:pPr>
              <w:jc w:val="center"/>
              <w:rPr>
                <w:rFonts w:cstheme="minorHAnsi"/>
                <w:sz w:val="20"/>
                <w:szCs w:val="20"/>
                <w:lang w:val="en-GB"/>
              </w:rPr>
            </w:pPr>
            <w:r w:rsidRPr="007043DF">
              <w:rPr>
                <w:rFonts w:cstheme="minorHAnsi"/>
                <w:sz w:val="20"/>
                <w:szCs w:val="20"/>
                <w:lang w:val="en-GB"/>
              </w:rPr>
              <w:t>as µg/bee</w:t>
            </w:r>
          </w:p>
        </w:tc>
        <w:tc>
          <w:tcPr>
            <w:tcW w:w="706" w:type="pct"/>
            <w:vAlign w:val="center"/>
          </w:tcPr>
          <w:p w14:paraId="6C4BB930" w14:textId="23D09395" w:rsidR="009D7E55" w:rsidRPr="007043DF" w:rsidRDefault="009D7E55" w:rsidP="0090142D">
            <w:pPr>
              <w:jc w:val="center"/>
              <w:rPr>
                <w:rFonts w:cstheme="minorHAnsi"/>
                <w:sz w:val="20"/>
                <w:szCs w:val="20"/>
                <w:lang w:val="en-GB"/>
              </w:rPr>
            </w:pPr>
            <w:r w:rsidRPr="007043DF">
              <w:rPr>
                <w:rFonts w:cstheme="minorHAnsi"/>
                <w:sz w:val="20"/>
                <w:szCs w:val="20"/>
                <w:lang w:val="en-GB"/>
              </w:rPr>
              <w:t>Linguadoca et al., 2022</w:t>
            </w:r>
          </w:p>
        </w:tc>
        <w:tc>
          <w:tcPr>
            <w:tcW w:w="545" w:type="pct"/>
            <w:vAlign w:val="center"/>
          </w:tcPr>
          <w:p w14:paraId="300C5795" w14:textId="417584ED" w:rsidR="009D7E55" w:rsidRPr="007043DF" w:rsidRDefault="009D7E55" w:rsidP="0090142D">
            <w:pPr>
              <w:jc w:val="center"/>
              <w:rPr>
                <w:rFonts w:cstheme="minorHAnsi"/>
                <w:sz w:val="20"/>
                <w:szCs w:val="20"/>
                <w:lang w:val="en-GB"/>
              </w:rPr>
            </w:pPr>
            <w:r w:rsidRPr="007043DF">
              <w:rPr>
                <w:rFonts w:cstheme="minorHAnsi"/>
                <w:sz w:val="20"/>
                <w:szCs w:val="20"/>
                <w:lang w:val="en-GB"/>
              </w:rPr>
              <w:t>EFSA</w:t>
            </w:r>
            <w:r w:rsidR="000A4539" w:rsidRPr="007043DF">
              <w:rPr>
                <w:rFonts w:cstheme="minorHAnsi"/>
                <w:sz w:val="20"/>
                <w:szCs w:val="20"/>
                <w:lang w:val="en-GB"/>
              </w:rPr>
              <w:t>, 2014</w:t>
            </w:r>
          </w:p>
        </w:tc>
      </w:tr>
      <w:tr w:rsidR="009D7E55" w:rsidRPr="007043DF" w14:paraId="1CA49E0D" w14:textId="77777777" w:rsidTr="000A4539">
        <w:tc>
          <w:tcPr>
            <w:tcW w:w="886" w:type="pct"/>
            <w:vAlign w:val="center"/>
          </w:tcPr>
          <w:p w14:paraId="6A70D35B" w14:textId="77777777" w:rsidR="009D7E55" w:rsidRPr="007043DF" w:rsidRDefault="009D7E55" w:rsidP="0090142D">
            <w:pPr>
              <w:rPr>
                <w:rFonts w:cstheme="minorHAnsi"/>
                <w:i/>
                <w:sz w:val="20"/>
                <w:szCs w:val="20"/>
                <w:lang w:val="en-GB"/>
              </w:rPr>
            </w:pPr>
            <w:r w:rsidRPr="007043DF">
              <w:rPr>
                <w:rFonts w:cstheme="minorHAnsi"/>
                <w:i/>
                <w:sz w:val="20"/>
                <w:szCs w:val="20"/>
                <w:lang w:val="en-GB"/>
              </w:rPr>
              <w:t>B. terrestris</w:t>
            </w:r>
          </w:p>
        </w:tc>
        <w:tc>
          <w:tcPr>
            <w:tcW w:w="1164" w:type="pct"/>
            <w:vAlign w:val="center"/>
          </w:tcPr>
          <w:p w14:paraId="056937D5" w14:textId="6A4CC3F8" w:rsidR="009D7E55" w:rsidRPr="007043DF" w:rsidRDefault="009D7E55" w:rsidP="0090142D">
            <w:pPr>
              <w:jc w:val="center"/>
              <w:rPr>
                <w:rFonts w:cstheme="minorHAnsi"/>
                <w:sz w:val="20"/>
                <w:szCs w:val="20"/>
                <w:lang w:val="en-GB"/>
              </w:rPr>
            </w:pPr>
            <w:r w:rsidRPr="007043DF">
              <w:rPr>
                <w:rFonts w:cstheme="minorHAnsi"/>
                <w:color w:val="000000"/>
                <w:sz w:val="20"/>
                <w:szCs w:val="20"/>
              </w:rPr>
              <w:t>0.259 ± 0.057</w:t>
            </w:r>
          </w:p>
        </w:tc>
        <w:tc>
          <w:tcPr>
            <w:tcW w:w="1700" w:type="pct"/>
          </w:tcPr>
          <w:p w14:paraId="10A69161" w14:textId="77178FBB" w:rsidR="009D7E55" w:rsidRPr="007043DF" w:rsidRDefault="009D7E55" w:rsidP="00291CA7">
            <w:pPr>
              <w:jc w:val="center"/>
              <w:rPr>
                <w:rFonts w:cstheme="minorHAnsi"/>
                <w:sz w:val="20"/>
                <w:szCs w:val="20"/>
                <w:lang w:val="en-GB"/>
              </w:rPr>
            </w:pPr>
            <w:r w:rsidRPr="007043DF">
              <w:rPr>
                <w:rFonts w:cstheme="minorHAnsi"/>
                <w:sz w:val="20"/>
                <w:szCs w:val="20"/>
                <w:lang w:val="en-GB"/>
              </w:rPr>
              <w:t>10.4</w:t>
            </w:r>
          </w:p>
        </w:tc>
        <w:tc>
          <w:tcPr>
            <w:tcW w:w="706" w:type="pct"/>
          </w:tcPr>
          <w:p w14:paraId="6123F507" w14:textId="56FA0843" w:rsidR="009D7E55" w:rsidRPr="007043DF" w:rsidRDefault="009D7E55" w:rsidP="000D4C70">
            <w:pPr>
              <w:jc w:val="center"/>
              <w:rPr>
                <w:rFonts w:cstheme="minorHAnsi"/>
                <w:sz w:val="20"/>
                <w:szCs w:val="20"/>
                <w:lang w:val="en-GB"/>
              </w:rPr>
            </w:pPr>
            <w:r w:rsidRPr="007043DF">
              <w:rPr>
                <w:rFonts w:cstheme="minorHAnsi"/>
                <w:sz w:val="20"/>
                <w:szCs w:val="20"/>
                <w:lang w:val="en-GB"/>
              </w:rPr>
              <w:t>6.322</w:t>
            </w:r>
          </w:p>
        </w:tc>
        <w:tc>
          <w:tcPr>
            <w:tcW w:w="545" w:type="pct"/>
          </w:tcPr>
          <w:p w14:paraId="3B7BEFA0" w14:textId="5751EF3C" w:rsidR="009D7E55" w:rsidRPr="007043DF" w:rsidRDefault="009D7E55" w:rsidP="00291CA7">
            <w:pPr>
              <w:jc w:val="center"/>
              <w:rPr>
                <w:rFonts w:cstheme="minorHAnsi"/>
                <w:sz w:val="20"/>
                <w:szCs w:val="20"/>
                <w:lang w:val="en-GB"/>
              </w:rPr>
            </w:pPr>
            <w:r w:rsidRPr="007043DF">
              <w:rPr>
                <w:rFonts w:cstheme="minorHAnsi"/>
                <w:sz w:val="20"/>
                <w:szCs w:val="20"/>
                <w:lang w:val="en-GB"/>
              </w:rPr>
              <w:t>7.55</w:t>
            </w:r>
          </w:p>
        </w:tc>
      </w:tr>
      <w:tr w:rsidR="009D7E55" w:rsidRPr="007043DF" w14:paraId="3670658F" w14:textId="77777777" w:rsidTr="000A4539">
        <w:tc>
          <w:tcPr>
            <w:tcW w:w="886" w:type="pct"/>
            <w:vAlign w:val="center"/>
          </w:tcPr>
          <w:p w14:paraId="725012CA" w14:textId="77777777" w:rsidR="009D7E55" w:rsidRPr="007043DF" w:rsidRDefault="009D7E55" w:rsidP="005F6920">
            <w:pPr>
              <w:rPr>
                <w:rFonts w:cstheme="minorHAnsi"/>
                <w:i/>
                <w:sz w:val="20"/>
                <w:szCs w:val="20"/>
                <w:lang w:val="en-GB"/>
              </w:rPr>
            </w:pPr>
            <w:r w:rsidRPr="007043DF">
              <w:rPr>
                <w:rFonts w:cstheme="minorHAnsi"/>
                <w:i/>
                <w:sz w:val="20"/>
                <w:szCs w:val="20"/>
                <w:lang w:val="en-GB"/>
              </w:rPr>
              <w:t>B. hypnorum</w:t>
            </w:r>
          </w:p>
        </w:tc>
        <w:tc>
          <w:tcPr>
            <w:tcW w:w="1164" w:type="pct"/>
            <w:vAlign w:val="center"/>
          </w:tcPr>
          <w:p w14:paraId="04EDC6D3" w14:textId="00EBB6E6" w:rsidR="009D7E55" w:rsidRPr="007043DF" w:rsidRDefault="009D7E55" w:rsidP="005F6920">
            <w:pPr>
              <w:jc w:val="center"/>
              <w:rPr>
                <w:rFonts w:cstheme="minorHAnsi"/>
                <w:sz w:val="20"/>
                <w:szCs w:val="20"/>
                <w:lang w:val="en-GB"/>
              </w:rPr>
            </w:pPr>
            <w:r w:rsidRPr="007043DF">
              <w:rPr>
                <w:rFonts w:cstheme="minorHAnsi"/>
                <w:color w:val="000000"/>
                <w:sz w:val="20"/>
                <w:szCs w:val="20"/>
              </w:rPr>
              <w:t>0.163 ± 0.060</w:t>
            </w:r>
          </w:p>
        </w:tc>
        <w:tc>
          <w:tcPr>
            <w:tcW w:w="1700" w:type="pct"/>
          </w:tcPr>
          <w:p w14:paraId="2F8FA22F" w14:textId="57F97F70" w:rsidR="009D7E55" w:rsidRPr="007043DF" w:rsidRDefault="009D7E55" w:rsidP="00291CA7">
            <w:pPr>
              <w:jc w:val="center"/>
              <w:rPr>
                <w:rFonts w:cstheme="minorHAnsi"/>
                <w:sz w:val="20"/>
                <w:szCs w:val="20"/>
                <w:lang w:val="en-GB"/>
              </w:rPr>
            </w:pPr>
            <w:r w:rsidRPr="007043DF">
              <w:rPr>
                <w:rFonts w:cstheme="minorHAnsi"/>
                <w:sz w:val="20"/>
                <w:szCs w:val="20"/>
                <w:lang w:val="en-GB"/>
              </w:rPr>
              <w:t>10.4</w:t>
            </w:r>
          </w:p>
        </w:tc>
        <w:tc>
          <w:tcPr>
            <w:tcW w:w="706" w:type="pct"/>
            <w:shd w:val="clear" w:color="auto" w:fill="000000" w:themeFill="text1"/>
          </w:tcPr>
          <w:p w14:paraId="344DA597" w14:textId="77777777" w:rsidR="009D7E55" w:rsidRPr="007043DF" w:rsidRDefault="009D7E55" w:rsidP="005F6920">
            <w:pPr>
              <w:rPr>
                <w:rFonts w:cstheme="minorHAnsi"/>
                <w:sz w:val="20"/>
                <w:szCs w:val="20"/>
                <w:lang w:val="en-GB"/>
              </w:rPr>
            </w:pPr>
          </w:p>
        </w:tc>
        <w:tc>
          <w:tcPr>
            <w:tcW w:w="545" w:type="pct"/>
            <w:shd w:val="clear" w:color="auto" w:fill="000000" w:themeFill="text1"/>
          </w:tcPr>
          <w:p w14:paraId="21D65465" w14:textId="77777777" w:rsidR="009D7E55" w:rsidRPr="007043DF" w:rsidRDefault="009D7E55" w:rsidP="005F6920">
            <w:pPr>
              <w:rPr>
                <w:rFonts w:cstheme="minorHAnsi"/>
                <w:sz w:val="20"/>
                <w:szCs w:val="20"/>
                <w:lang w:val="en-GB"/>
              </w:rPr>
            </w:pPr>
          </w:p>
        </w:tc>
      </w:tr>
      <w:tr w:rsidR="009D7E55" w:rsidRPr="007043DF" w14:paraId="750FEE48" w14:textId="77777777" w:rsidTr="000A4539">
        <w:tc>
          <w:tcPr>
            <w:tcW w:w="886" w:type="pct"/>
            <w:vAlign w:val="center"/>
          </w:tcPr>
          <w:p w14:paraId="10F4E1A3" w14:textId="77777777" w:rsidR="009D7E55" w:rsidRPr="007043DF" w:rsidRDefault="009D7E55" w:rsidP="005F6920">
            <w:pPr>
              <w:rPr>
                <w:rFonts w:cstheme="minorHAnsi"/>
                <w:i/>
                <w:sz w:val="20"/>
                <w:szCs w:val="20"/>
                <w:lang w:val="en-GB"/>
              </w:rPr>
            </w:pPr>
            <w:r w:rsidRPr="007043DF">
              <w:rPr>
                <w:rFonts w:cstheme="minorHAnsi"/>
                <w:i/>
                <w:sz w:val="20"/>
                <w:szCs w:val="20"/>
                <w:lang w:val="en-GB"/>
              </w:rPr>
              <w:t>B. pascuorum</w:t>
            </w:r>
          </w:p>
        </w:tc>
        <w:tc>
          <w:tcPr>
            <w:tcW w:w="1164" w:type="pct"/>
            <w:vAlign w:val="center"/>
          </w:tcPr>
          <w:p w14:paraId="1D80F705" w14:textId="07BE5269" w:rsidR="009D7E55" w:rsidRPr="007043DF" w:rsidRDefault="009D7E55" w:rsidP="005F6920">
            <w:pPr>
              <w:jc w:val="center"/>
              <w:rPr>
                <w:rFonts w:cstheme="minorHAnsi"/>
                <w:sz w:val="20"/>
                <w:szCs w:val="20"/>
                <w:lang w:val="en-GB"/>
              </w:rPr>
            </w:pPr>
            <w:r w:rsidRPr="007043DF">
              <w:rPr>
                <w:rFonts w:cstheme="minorHAnsi"/>
                <w:color w:val="000000"/>
                <w:sz w:val="20"/>
                <w:szCs w:val="20"/>
              </w:rPr>
              <w:t>0.135 ± 0.031</w:t>
            </w:r>
          </w:p>
        </w:tc>
        <w:tc>
          <w:tcPr>
            <w:tcW w:w="1700" w:type="pct"/>
          </w:tcPr>
          <w:p w14:paraId="18B518E5" w14:textId="199AE00E" w:rsidR="009D7E55" w:rsidRPr="007043DF" w:rsidRDefault="009D7E55" w:rsidP="00291CA7">
            <w:pPr>
              <w:jc w:val="center"/>
              <w:rPr>
                <w:rFonts w:cstheme="minorHAnsi"/>
                <w:sz w:val="20"/>
                <w:szCs w:val="20"/>
                <w:lang w:val="en-GB"/>
              </w:rPr>
            </w:pPr>
            <w:r w:rsidRPr="007043DF">
              <w:rPr>
                <w:rFonts w:cstheme="minorHAnsi"/>
                <w:sz w:val="20"/>
                <w:szCs w:val="20"/>
                <w:lang w:val="en-GB"/>
              </w:rPr>
              <w:t>10.4</w:t>
            </w:r>
          </w:p>
        </w:tc>
        <w:tc>
          <w:tcPr>
            <w:tcW w:w="706" w:type="pct"/>
            <w:shd w:val="clear" w:color="auto" w:fill="000000" w:themeFill="text1"/>
          </w:tcPr>
          <w:p w14:paraId="7688BCAA" w14:textId="77777777" w:rsidR="009D7E55" w:rsidRPr="007043DF" w:rsidRDefault="009D7E55" w:rsidP="005F6920">
            <w:pPr>
              <w:rPr>
                <w:rFonts w:cstheme="minorHAnsi"/>
                <w:sz w:val="20"/>
                <w:szCs w:val="20"/>
                <w:lang w:val="en-GB"/>
              </w:rPr>
            </w:pPr>
          </w:p>
        </w:tc>
        <w:tc>
          <w:tcPr>
            <w:tcW w:w="545" w:type="pct"/>
            <w:shd w:val="clear" w:color="auto" w:fill="000000" w:themeFill="text1"/>
          </w:tcPr>
          <w:p w14:paraId="76BABDCA" w14:textId="77777777" w:rsidR="009D7E55" w:rsidRPr="007043DF" w:rsidRDefault="009D7E55" w:rsidP="005F6920">
            <w:pPr>
              <w:rPr>
                <w:rFonts w:cstheme="minorHAnsi"/>
                <w:sz w:val="20"/>
                <w:szCs w:val="20"/>
                <w:lang w:val="en-GB"/>
              </w:rPr>
            </w:pPr>
          </w:p>
        </w:tc>
      </w:tr>
      <w:tr w:rsidR="009D7E55" w:rsidRPr="007043DF" w14:paraId="4DBC3073" w14:textId="77777777" w:rsidTr="000A4539">
        <w:tc>
          <w:tcPr>
            <w:tcW w:w="886" w:type="pct"/>
            <w:vAlign w:val="center"/>
          </w:tcPr>
          <w:p w14:paraId="7F3542C1" w14:textId="77777777" w:rsidR="009D7E55" w:rsidRPr="007043DF" w:rsidRDefault="009D7E55" w:rsidP="005F6920">
            <w:pPr>
              <w:rPr>
                <w:rFonts w:cstheme="minorHAnsi"/>
                <w:i/>
                <w:sz w:val="20"/>
                <w:szCs w:val="20"/>
                <w:lang w:val="en-GB"/>
              </w:rPr>
            </w:pPr>
            <w:r w:rsidRPr="007043DF">
              <w:rPr>
                <w:rFonts w:cstheme="minorHAnsi"/>
                <w:i/>
                <w:sz w:val="20"/>
                <w:szCs w:val="20"/>
                <w:lang w:val="en-GB"/>
              </w:rPr>
              <w:t>A. plumipes</w:t>
            </w:r>
          </w:p>
        </w:tc>
        <w:tc>
          <w:tcPr>
            <w:tcW w:w="1164" w:type="pct"/>
            <w:vAlign w:val="center"/>
          </w:tcPr>
          <w:p w14:paraId="394ED708" w14:textId="7FA1BF12" w:rsidR="009D7E55" w:rsidRPr="007043DF" w:rsidRDefault="009D7E55" w:rsidP="005F6920">
            <w:pPr>
              <w:jc w:val="center"/>
              <w:rPr>
                <w:rFonts w:cstheme="minorHAnsi"/>
                <w:sz w:val="20"/>
                <w:szCs w:val="20"/>
                <w:lang w:val="en-GB"/>
              </w:rPr>
            </w:pPr>
            <w:r w:rsidRPr="007043DF">
              <w:rPr>
                <w:rFonts w:cstheme="minorHAnsi"/>
                <w:color w:val="000000"/>
                <w:sz w:val="20"/>
                <w:szCs w:val="20"/>
              </w:rPr>
              <w:t>0.127 ± 0.012</w:t>
            </w:r>
          </w:p>
        </w:tc>
        <w:tc>
          <w:tcPr>
            <w:tcW w:w="1700" w:type="pct"/>
          </w:tcPr>
          <w:p w14:paraId="2026ADA6" w14:textId="65922FEE" w:rsidR="009D7E55" w:rsidRPr="007043DF" w:rsidRDefault="009D7E55" w:rsidP="00291CA7">
            <w:pPr>
              <w:jc w:val="center"/>
              <w:rPr>
                <w:rFonts w:cstheme="minorHAnsi"/>
                <w:sz w:val="20"/>
                <w:szCs w:val="20"/>
                <w:lang w:val="en-GB"/>
              </w:rPr>
            </w:pPr>
            <w:r w:rsidRPr="007043DF">
              <w:rPr>
                <w:rFonts w:cstheme="minorHAnsi"/>
                <w:sz w:val="20"/>
                <w:szCs w:val="20"/>
                <w:lang w:val="en-GB"/>
              </w:rPr>
              <w:t>10.4</w:t>
            </w:r>
          </w:p>
        </w:tc>
        <w:tc>
          <w:tcPr>
            <w:tcW w:w="706" w:type="pct"/>
            <w:shd w:val="clear" w:color="auto" w:fill="000000" w:themeFill="text1"/>
          </w:tcPr>
          <w:p w14:paraId="06E083B6" w14:textId="77777777" w:rsidR="009D7E55" w:rsidRPr="007043DF" w:rsidRDefault="009D7E55" w:rsidP="005F6920">
            <w:pPr>
              <w:rPr>
                <w:rFonts w:cstheme="minorHAnsi"/>
                <w:sz w:val="20"/>
                <w:szCs w:val="20"/>
                <w:lang w:val="en-GB"/>
              </w:rPr>
            </w:pPr>
          </w:p>
        </w:tc>
        <w:tc>
          <w:tcPr>
            <w:tcW w:w="545" w:type="pct"/>
            <w:shd w:val="clear" w:color="auto" w:fill="000000" w:themeFill="text1"/>
          </w:tcPr>
          <w:p w14:paraId="6E299EC0" w14:textId="77777777" w:rsidR="009D7E55" w:rsidRPr="007043DF" w:rsidRDefault="009D7E55" w:rsidP="005F6920">
            <w:pPr>
              <w:rPr>
                <w:rFonts w:cstheme="minorHAnsi"/>
                <w:sz w:val="20"/>
                <w:szCs w:val="20"/>
                <w:lang w:val="en-GB"/>
              </w:rPr>
            </w:pPr>
          </w:p>
        </w:tc>
      </w:tr>
      <w:tr w:rsidR="009D7E55" w:rsidRPr="007043DF" w14:paraId="6CB15BF6" w14:textId="77777777" w:rsidTr="000A4539">
        <w:tc>
          <w:tcPr>
            <w:tcW w:w="886" w:type="pct"/>
            <w:vAlign w:val="center"/>
          </w:tcPr>
          <w:p w14:paraId="479B79A1" w14:textId="77777777" w:rsidR="009D7E55" w:rsidRPr="007043DF" w:rsidRDefault="009D7E55" w:rsidP="005F6920">
            <w:pPr>
              <w:rPr>
                <w:rFonts w:cstheme="minorHAnsi"/>
                <w:i/>
                <w:sz w:val="20"/>
                <w:szCs w:val="20"/>
                <w:lang w:val="en-GB"/>
              </w:rPr>
            </w:pPr>
            <w:r w:rsidRPr="007043DF">
              <w:rPr>
                <w:rFonts w:cstheme="minorHAnsi"/>
                <w:i/>
                <w:sz w:val="20"/>
                <w:szCs w:val="20"/>
                <w:lang w:val="en-GB"/>
              </w:rPr>
              <w:t>A. vaga</w:t>
            </w:r>
          </w:p>
        </w:tc>
        <w:tc>
          <w:tcPr>
            <w:tcW w:w="1164" w:type="pct"/>
            <w:vAlign w:val="center"/>
          </w:tcPr>
          <w:p w14:paraId="3295E4C3" w14:textId="513C8878" w:rsidR="009D7E55" w:rsidRPr="007043DF" w:rsidRDefault="009D7E55" w:rsidP="005F6920">
            <w:pPr>
              <w:jc w:val="center"/>
              <w:rPr>
                <w:rFonts w:cstheme="minorHAnsi"/>
                <w:sz w:val="20"/>
                <w:szCs w:val="20"/>
                <w:lang w:val="en-GB"/>
              </w:rPr>
            </w:pPr>
            <w:r w:rsidRPr="007043DF">
              <w:rPr>
                <w:rFonts w:cstheme="minorHAnsi"/>
                <w:color w:val="000000"/>
                <w:sz w:val="20"/>
                <w:szCs w:val="20"/>
              </w:rPr>
              <w:t>0.134 ± 0.023</w:t>
            </w:r>
          </w:p>
        </w:tc>
        <w:tc>
          <w:tcPr>
            <w:tcW w:w="1700" w:type="pct"/>
          </w:tcPr>
          <w:p w14:paraId="3622273F" w14:textId="3445BC2A" w:rsidR="009D7E55" w:rsidRPr="007043DF" w:rsidRDefault="009D7E55" w:rsidP="00291CA7">
            <w:pPr>
              <w:jc w:val="center"/>
              <w:rPr>
                <w:rFonts w:cstheme="minorHAnsi"/>
                <w:sz w:val="20"/>
                <w:szCs w:val="20"/>
                <w:lang w:val="en-GB"/>
              </w:rPr>
            </w:pPr>
            <w:r w:rsidRPr="007043DF">
              <w:rPr>
                <w:rFonts w:cstheme="minorHAnsi"/>
                <w:sz w:val="20"/>
                <w:szCs w:val="20"/>
                <w:lang w:val="en-GB"/>
              </w:rPr>
              <w:t>10.4</w:t>
            </w:r>
          </w:p>
        </w:tc>
        <w:tc>
          <w:tcPr>
            <w:tcW w:w="706" w:type="pct"/>
            <w:shd w:val="clear" w:color="auto" w:fill="000000" w:themeFill="text1"/>
          </w:tcPr>
          <w:p w14:paraId="57485BA6" w14:textId="77777777" w:rsidR="009D7E55" w:rsidRPr="007043DF" w:rsidRDefault="009D7E55" w:rsidP="005F6920">
            <w:pPr>
              <w:rPr>
                <w:rFonts w:cstheme="minorHAnsi"/>
                <w:sz w:val="20"/>
                <w:szCs w:val="20"/>
                <w:lang w:val="en-GB"/>
              </w:rPr>
            </w:pPr>
          </w:p>
        </w:tc>
        <w:tc>
          <w:tcPr>
            <w:tcW w:w="545" w:type="pct"/>
            <w:shd w:val="clear" w:color="auto" w:fill="000000" w:themeFill="text1"/>
          </w:tcPr>
          <w:p w14:paraId="0DF0DF40" w14:textId="77777777" w:rsidR="009D7E55" w:rsidRPr="007043DF" w:rsidRDefault="009D7E55" w:rsidP="005F6920">
            <w:pPr>
              <w:rPr>
                <w:rFonts w:cstheme="minorHAnsi"/>
                <w:sz w:val="20"/>
                <w:szCs w:val="20"/>
                <w:lang w:val="en-GB"/>
              </w:rPr>
            </w:pPr>
          </w:p>
        </w:tc>
      </w:tr>
      <w:tr w:rsidR="009D7E55" w:rsidRPr="007043DF" w14:paraId="5EBB226C" w14:textId="77777777" w:rsidTr="000A4539">
        <w:tc>
          <w:tcPr>
            <w:tcW w:w="886" w:type="pct"/>
            <w:vAlign w:val="center"/>
          </w:tcPr>
          <w:p w14:paraId="6B21D1AB" w14:textId="77777777" w:rsidR="009D7E55" w:rsidRPr="007043DF" w:rsidRDefault="009D7E55" w:rsidP="005F6920">
            <w:pPr>
              <w:rPr>
                <w:rFonts w:cstheme="minorHAnsi"/>
                <w:i/>
                <w:sz w:val="20"/>
                <w:szCs w:val="20"/>
                <w:lang w:val="en-GB"/>
              </w:rPr>
            </w:pPr>
            <w:r w:rsidRPr="007043DF">
              <w:rPr>
                <w:rFonts w:cstheme="minorHAnsi"/>
                <w:i/>
                <w:sz w:val="20"/>
                <w:szCs w:val="20"/>
                <w:lang w:val="en-GB"/>
              </w:rPr>
              <w:t>H. truncorum</w:t>
            </w:r>
          </w:p>
        </w:tc>
        <w:tc>
          <w:tcPr>
            <w:tcW w:w="1164" w:type="pct"/>
            <w:vAlign w:val="center"/>
          </w:tcPr>
          <w:p w14:paraId="0B757D24" w14:textId="2885CD40" w:rsidR="009D7E55" w:rsidRPr="007043DF" w:rsidRDefault="009D7E55" w:rsidP="005F6920">
            <w:pPr>
              <w:jc w:val="center"/>
              <w:rPr>
                <w:rFonts w:cstheme="minorHAnsi"/>
                <w:sz w:val="20"/>
                <w:szCs w:val="20"/>
                <w:lang w:val="en-GB"/>
              </w:rPr>
            </w:pPr>
            <w:r w:rsidRPr="007043DF">
              <w:rPr>
                <w:rFonts w:cstheme="minorHAnsi"/>
                <w:color w:val="000000"/>
                <w:sz w:val="20"/>
                <w:szCs w:val="20"/>
              </w:rPr>
              <w:t>0.014 ± 0.003</w:t>
            </w:r>
          </w:p>
        </w:tc>
        <w:tc>
          <w:tcPr>
            <w:tcW w:w="1700" w:type="pct"/>
          </w:tcPr>
          <w:p w14:paraId="22FD5188" w14:textId="72507703" w:rsidR="009D7E55" w:rsidRPr="007043DF" w:rsidRDefault="009D7E55" w:rsidP="00291CA7">
            <w:pPr>
              <w:jc w:val="center"/>
              <w:rPr>
                <w:rFonts w:cstheme="minorHAnsi"/>
                <w:sz w:val="20"/>
                <w:szCs w:val="20"/>
                <w:lang w:val="en-GB"/>
              </w:rPr>
            </w:pPr>
            <w:r w:rsidRPr="007043DF">
              <w:rPr>
                <w:rFonts w:cstheme="minorHAnsi"/>
                <w:sz w:val="20"/>
                <w:szCs w:val="20"/>
                <w:lang w:val="en-GB"/>
              </w:rPr>
              <w:t>10.4</w:t>
            </w:r>
          </w:p>
        </w:tc>
        <w:tc>
          <w:tcPr>
            <w:tcW w:w="706" w:type="pct"/>
            <w:shd w:val="clear" w:color="auto" w:fill="000000" w:themeFill="text1"/>
          </w:tcPr>
          <w:p w14:paraId="6B2D9450" w14:textId="77777777" w:rsidR="009D7E55" w:rsidRPr="007043DF" w:rsidRDefault="009D7E55" w:rsidP="005F6920">
            <w:pPr>
              <w:rPr>
                <w:rFonts w:cstheme="minorHAnsi"/>
                <w:sz w:val="20"/>
                <w:szCs w:val="20"/>
                <w:lang w:val="en-GB"/>
              </w:rPr>
            </w:pPr>
          </w:p>
        </w:tc>
        <w:tc>
          <w:tcPr>
            <w:tcW w:w="545" w:type="pct"/>
            <w:shd w:val="clear" w:color="auto" w:fill="000000" w:themeFill="text1"/>
          </w:tcPr>
          <w:p w14:paraId="4E9FACF5" w14:textId="77777777" w:rsidR="009D7E55" w:rsidRPr="007043DF" w:rsidRDefault="009D7E55" w:rsidP="005F6920">
            <w:pPr>
              <w:rPr>
                <w:rFonts w:cstheme="minorHAnsi"/>
                <w:sz w:val="20"/>
                <w:szCs w:val="20"/>
                <w:lang w:val="en-GB"/>
              </w:rPr>
            </w:pPr>
          </w:p>
        </w:tc>
      </w:tr>
      <w:tr w:rsidR="009D7E55" w:rsidRPr="007043DF" w14:paraId="4DE72CCB" w14:textId="77777777" w:rsidTr="000A4539">
        <w:tc>
          <w:tcPr>
            <w:tcW w:w="886" w:type="pct"/>
            <w:vAlign w:val="center"/>
          </w:tcPr>
          <w:p w14:paraId="4C2466E5" w14:textId="77777777" w:rsidR="009D7E55" w:rsidRPr="007043DF" w:rsidRDefault="009D7E55" w:rsidP="005F6920">
            <w:pPr>
              <w:rPr>
                <w:rFonts w:cstheme="minorHAnsi"/>
                <w:i/>
                <w:sz w:val="20"/>
                <w:szCs w:val="20"/>
                <w:lang w:val="en-GB"/>
              </w:rPr>
            </w:pPr>
            <w:r w:rsidRPr="007043DF">
              <w:rPr>
                <w:rFonts w:cstheme="minorHAnsi"/>
                <w:i/>
                <w:sz w:val="20"/>
                <w:szCs w:val="20"/>
                <w:lang w:val="en-GB"/>
              </w:rPr>
              <w:t>O. leaiana</w:t>
            </w:r>
          </w:p>
        </w:tc>
        <w:tc>
          <w:tcPr>
            <w:tcW w:w="1164" w:type="pct"/>
            <w:vAlign w:val="center"/>
          </w:tcPr>
          <w:p w14:paraId="2B8C3AFB" w14:textId="0B52D23D" w:rsidR="009D7E55" w:rsidRPr="007043DF" w:rsidRDefault="009D7E55" w:rsidP="005F6920">
            <w:pPr>
              <w:jc w:val="center"/>
              <w:rPr>
                <w:rFonts w:cstheme="minorHAnsi"/>
                <w:sz w:val="20"/>
                <w:szCs w:val="20"/>
                <w:lang w:val="en-GB"/>
              </w:rPr>
            </w:pPr>
            <w:r w:rsidRPr="007043DF">
              <w:rPr>
                <w:rFonts w:cstheme="minorHAnsi"/>
                <w:color w:val="000000"/>
                <w:sz w:val="20"/>
                <w:szCs w:val="20"/>
              </w:rPr>
              <w:t>0.070 ± 0.024</w:t>
            </w:r>
          </w:p>
        </w:tc>
        <w:tc>
          <w:tcPr>
            <w:tcW w:w="1700" w:type="pct"/>
          </w:tcPr>
          <w:p w14:paraId="7526FD4F" w14:textId="13F2B38A" w:rsidR="009D7E55" w:rsidRPr="007043DF" w:rsidRDefault="009D7E55" w:rsidP="00291CA7">
            <w:pPr>
              <w:jc w:val="center"/>
              <w:rPr>
                <w:rFonts w:cstheme="minorHAnsi"/>
                <w:sz w:val="20"/>
                <w:szCs w:val="20"/>
                <w:lang w:val="en-GB"/>
              </w:rPr>
            </w:pPr>
            <w:r w:rsidRPr="007043DF">
              <w:rPr>
                <w:rFonts w:cstheme="minorHAnsi"/>
                <w:sz w:val="20"/>
                <w:szCs w:val="20"/>
                <w:lang w:val="en-GB"/>
              </w:rPr>
              <w:t>10.4</w:t>
            </w:r>
          </w:p>
        </w:tc>
        <w:tc>
          <w:tcPr>
            <w:tcW w:w="706" w:type="pct"/>
            <w:shd w:val="clear" w:color="auto" w:fill="000000" w:themeFill="text1"/>
          </w:tcPr>
          <w:p w14:paraId="73D0BE07" w14:textId="77777777" w:rsidR="009D7E55" w:rsidRPr="007043DF" w:rsidRDefault="009D7E55" w:rsidP="005F6920">
            <w:pPr>
              <w:rPr>
                <w:rFonts w:cstheme="minorHAnsi"/>
                <w:sz w:val="20"/>
                <w:szCs w:val="20"/>
                <w:lang w:val="en-GB"/>
              </w:rPr>
            </w:pPr>
          </w:p>
        </w:tc>
        <w:tc>
          <w:tcPr>
            <w:tcW w:w="545" w:type="pct"/>
            <w:shd w:val="clear" w:color="auto" w:fill="000000" w:themeFill="text1"/>
          </w:tcPr>
          <w:p w14:paraId="2A16F5F9" w14:textId="77777777" w:rsidR="009D7E55" w:rsidRPr="007043DF" w:rsidRDefault="009D7E55" w:rsidP="005F6920">
            <w:pPr>
              <w:rPr>
                <w:rFonts w:cstheme="minorHAnsi"/>
                <w:sz w:val="20"/>
                <w:szCs w:val="20"/>
                <w:lang w:val="en-GB"/>
              </w:rPr>
            </w:pPr>
          </w:p>
        </w:tc>
      </w:tr>
      <w:tr w:rsidR="009D7E55" w:rsidRPr="007043DF" w14:paraId="31C5FADD" w14:textId="77777777" w:rsidTr="000A4539">
        <w:tc>
          <w:tcPr>
            <w:tcW w:w="886" w:type="pct"/>
            <w:vAlign w:val="center"/>
          </w:tcPr>
          <w:p w14:paraId="38AE51B2" w14:textId="77777777" w:rsidR="009D7E55" w:rsidRPr="007043DF" w:rsidRDefault="009D7E55" w:rsidP="005F6920">
            <w:pPr>
              <w:rPr>
                <w:rFonts w:cstheme="minorHAnsi"/>
                <w:i/>
                <w:sz w:val="20"/>
                <w:szCs w:val="20"/>
                <w:lang w:val="en-GB"/>
              </w:rPr>
            </w:pPr>
            <w:r w:rsidRPr="007043DF">
              <w:rPr>
                <w:rFonts w:cstheme="minorHAnsi"/>
                <w:i/>
                <w:sz w:val="20"/>
                <w:szCs w:val="20"/>
                <w:lang w:val="en-GB"/>
              </w:rPr>
              <w:t>O. caerulescens</w:t>
            </w:r>
          </w:p>
        </w:tc>
        <w:tc>
          <w:tcPr>
            <w:tcW w:w="1164" w:type="pct"/>
            <w:vAlign w:val="center"/>
          </w:tcPr>
          <w:p w14:paraId="1280ED5D" w14:textId="517030E3" w:rsidR="009D7E55" w:rsidRPr="007043DF" w:rsidRDefault="009D7E55" w:rsidP="005F6920">
            <w:pPr>
              <w:jc w:val="center"/>
              <w:rPr>
                <w:rFonts w:cstheme="minorHAnsi"/>
                <w:sz w:val="20"/>
                <w:szCs w:val="20"/>
                <w:lang w:val="en-GB"/>
              </w:rPr>
            </w:pPr>
            <w:r w:rsidRPr="007043DF">
              <w:rPr>
                <w:rFonts w:cstheme="minorHAnsi"/>
                <w:color w:val="000000"/>
                <w:sz w:val="20"/>
                <w:szCs w:val="20"/>
              </w:rPr>
              <w:t>0.043 ± 0.007</w:t>
            </w:r>
          </w:p>
        </w:tc>
        <w:tc>
          <w:tcPr>
            <w:tcW w:w="1700" w:type="pct"/>
          </w:tcPr>
          <w:p w14:paraId="708B0F1F" w14:textId="60DE7BF0" w:rsidR="009D7E55" w:rsidRPr="007043DF" w:rsidRDefault="009D7E55" w:rsidP="00291CA7">
            <w:pPr>
              <w:jc w:val="center"/>
              <w:rPr>
                <w:rFonts w:cstheme="minorHAnsi"/>
                <w:sz w:val="20"/>
                <w:szCs w:val="20"/>
                <w:lang w:val="en-GB"/>
              </w:rPr>
            </w:pPr>
            <w:r w:rsidRPr="007043DF">
              <w:rPr>
                <w:rFonts w:cstheme="minorHAnsi"/>
                <w:sz w:val="20"/>
                <w:szCs w:val="20"/>
                <w:lang w:val="en-GB"/>
              </w:rPr>
              <w:t>10.4</w:t>
            </w:r>
          </w:p>
        </w:tc>
        <w:tc>
          <w:tcPr>
            <w:tcW w:w="706" w:type="pct"/>
            <w:shd w:val="clear" w:color="auto" w:fill="000000" w:themeFill="text1"/>
          </w:tcPr>
          <w:p w14:paraId="21D01492" w14:textId="77777777" w:rsidR="009D7E55" w:rsidRPr="007043DF" w:rsidRDefault="009D7E55" w:rsidP="005F6920">
            <w:pPr>
              <w:rPr>
                <w:rFonts w:cstheme="minorHAnsi"/>
                <w:sz w:val="20"/>
                <w:szCs w:val="20"/>
                <w:lang w:val="en-GB"/>
              </w:rPr>
            </w:pPr>
          </w:p>
        </w:tc>
        <w:tc>
          <w:tcPr>
            <w:tcW w:w="545" w:type="pct"/>
            <w:shd w:val="clear" w:color="auto" w:fill="000000" w:themeFill="text1"/>
          </w:tcPr>
          <w:p w14:paraId="46B1E5B4" w14:textId="77777777" w:rsidR="009D7E55" w:rsidRPr="007043DF" w:rsidRDefault="009D7E55" w:rsidP="005F6920">
            <w:pPr>
              <w:rPr>
                <w:rFonts w:cstheme="minorHAnsi"/>
                <w:sz w:val="20"/>
                <w:szCs w:val="20"/>
                <w:lang w:val="en-GB"/>
              </w:rPr>
            </w:pPr>
          </w:p>
        </w:tc>
      </w:tr>
    </w:tbl>
    <w:p w14:paraId="60208891" w14:textId="77777777" w:rsidR="000A4539" w:rsidRPr="007043DF" w:rsidRDefault="000A4539" w:rsidP="00536A99">
      <w:pPr>
        <w:spacing w:before="240" w:after="0" w:line="276" w:lineRule="auto"/>
        <w:jc w:val="both"/>
        <w:rPr>
          <w:rFonts w:cstheme="minorHAnsi"/>
          <w:b/>
          <w:sz w:val="20"/>
          <w:szCs w:val="20"/>
          <w:lang w:val="en-GB"/>
        </w:rPr>
      </w:pPr>
    </w:p>
    <w:p w14:paraId="5E0278D4" w14:textId="421C1C01" w:rsidR="00536A99" w:rsidRPr="007043DF" w:rsidRDefault="00536A99" w:rsidP="009628A8">
      <w:pPr>
        <w:rPr>
          <w:rFonts w:cstheme="minorHAnsi"/>
          <w:b/>
          <w:sz w:val="20"/>
          <w:szCs w:val="20"/>
          <w:lang w:val="en-GB"/>
        </w:rPr>
      </w:pPr>
      <w:r w:rsidRPr="007043DF">
        <w:rPr>
          <w:rFonts w:cstheme="minorHAnsi"/>
          <w:b/>
          <w:sz w:val="20"/>
          <w:szCs w:val="20"/>
          <w:lang w:val="en-GB"/>
        </w:rPr>
        <w:t>Table S</w:t>
      </w:r>
      <w:r w:rsidR="00384413" w:rsidRPr="007043DF">
        <w:rPr>
          <w:rFonts w:cstheme="minorHAnsi"/>
          <w:b/>
          <w:sz w:val="20"/>
          <w:szCs w:val="20"/>
          <w:lang w:val="en-GB"/>
        </w:rPr>
        <w:t>5</w:t>
      </w:r>
      <w:r w:rsidRPr="007043DF">
        <w:rPr>
          <w:rFonts w:cstheme="minorHAnsi"/>
          <w:b/>
          <w:sz w:val="20"/>
          <w:szCs w:val="20"/>
          <w:lang w:val="en-GB"/>
        </w:rPr>
        <w:t xml:space="preserve"> – Results of the positive control experiment with dimethoate topical (10µg/bee) and oral (4µg/bee) exposure of </w:t>
      </w:r>
      <w:r w:rsidRPr="007043DF">
        <w:rPr>
          <w:rFonts w:cstheme="minorHAnsi"/>
          <w:b/>
          <w:i/>
          <w:iCs/>
          <w:sz w:val="20"/>
          <w:szCs w:val="20"/>
          <w:lang w:val="en-GB"/>
        </w:rPr>
        <w:t>Bombus terrestris</w:t>
      </w:r>
      <w:r w:rsidRPr="007043DF">
        <w:rPr>
          <w:rFonts w:cstheme="minorHAnsi"/>
          <w:b/>
          <w:iCs/>
          <w:sz w:val="20"/>
          <w:szCs w:val="20"/>
          <w:lang w:val="en-GB"/>
        </w:rPr>
        <w:t xml:space="preserve"> with the same exposure protocol as used in the wild bee design</w:t>
      </w:r>
      <w:r w:rsidRPr="007043DF">
        <w:rPr>
          <w:rFonts w:cstheme="minorHAnsi"/>
          <w:bCs/>
          <w:sz w:val="20"/>
          <w:szCs w:val="20"/>
          <w:lang w:val="en-GB"/>
        </w:rPr>
        <w:t>. (GLMM with binomial family the initial colony with as random factor, for the oral exposure, as complete separation occurred, we used a Bayesian GLMM with weak prior). Significance level: ***p&lt;0.001.</w:t>
      </w:r>
    </w:p>
    <w:tbl>
      <w:tblPr>
        <w:tblW w:w="5000" w:type="pct"/>
        <w:tblCellMar>
          <w:top w:w="15" w:type="dxa"/>
          <w:left w:w="15" w:type="dxa"/>
          <w:bottom w:w="15" w:type="dxa"/>
          <w:right w:w="15" w:type="dxa"/>
        </w:tblCellMar>
        <w:tblLook w:val="04A0" w:firstRow="1" w:lastRow="0" w:firstColumn="1" w:lastColumn="0" w:noHBand="0" w:noVBand="1"/>
      </w:tblPr>
      <w:tblGrid>
        <w:gridCol w:w="1735"/>
        <w:gridCol w:w="1523"/>
        <w:gridCol w:w="3686"/>
        <w:gridCol w:w="520"/>
        <w:gridCol w:w="315"/>
        <w:gridCol w:w="1283"/>
      </w:tblGrid>
      <w:tr w:rsidR="00536A99" w:rsidRPr="007043DF" w14:paraId="0F514FEE" w14:textId="77777777" w:rsidTr="00536A99">
        <w:trPr>
          <w:trHeight w:val="20"/>
        </w:trPr>
        <w:tc>
          <w:tcPr>
            <w:tcW w:w="9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E2350F" w14:textId="77777777" w:rsidR="00536A99" w:rsidRPr="007043DF" w:rsidRDefault="00536A99" w:rsidP="00536A99">
            <w:pPr>
              <w:spacing w:after="0" w:line="240" w:lineRule="auto"/>
              <w:rPr>
                <w:rFonts w:cstheme="minorHAnsi"/>
                <w:sz w:val="20"/>
                <w:szCs w:val="20"/>
                <w:lang w:val="en-GB"/>
              </w:rPr>
            </w:pPr>
            <w:r w:rsidRPr="007043DF">
              <w:rPr>
                <w:rFonts w:cstheme="minorHAnsi"/>
                <w:sz w:val="20"/>
                <w:szCs w:val="20"/>
                <w:lang w:val="en-GB"/>
              </w:rPr>
              <w:t>Exposure protocol</w:t>
            </w:r>
          </w:p>
        </w:tc>
        <w:tc>
          <w:tcPr>
            <w:tcW w:w="8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1A4456" w14:textId="77777777" w:rsidR="00536A99" w:rsidRPr="007043DF" w:rsidRDefault="00536A99" w:rsidP="00536A99">
            <w:pPr>
              <w:spacing w:after="0" w:line="240" w:lineRule="auto"/>
              <w:rPr>
                <w:rFonts w:cstheme="minorHAnsi"/>
                <w:sz w:val="20"/>
                <w:szCs w:val="20"/>
                <w:lang w:val="en-GB"/>
              </w:rPr>
            </w:pPr>
            <w:r w:rsidRPr="007043DF">
              <w:rPr>
                <w:rFonts w:cstheme="minorHAnsi"/>
                <w:sz w:val="20"/>
                <w:szCs w:val="20"/>
                <w:lang w:val="en-GB"/>
              </w:rPr>
              <w:t>Treatments</w:t>
            </w:r>
          </w:p>
        </w:tc>
        <w:tc>
          <w:tcPr>
            <w:tcW w:w="2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BC6073" w14:textId="77777777" w:rsidR="00536A99" w:rsidRPr="007043DF" w:rsidRDefault="00536A99" w:rsidP="00536A99">
            <w:pPr>
              <w:spacing w:after="0" w:line="240" w:lineRule="auto"/>
              <w:rPr>
                <w:rFonts w:cstheme="minorHAnsi"/>
                <w:sz w:val="20"/>
                <w:szCs w:val="20"/>
                <w:lang w:val="en-GB"/>
              </w:rPr>
            </w:pPr>
            <w:r w:rsidRPr="007043DF">
              <w:rPr>
                <w:rFonts w:cstheme="minorHAnsi"/>
                <w:sz w:val="20"/>
                <w:szCs w:val="20"/>
                <w:lang w:val="en-GB"/>
              </w:rPr>
              <w:t>Probability of mortality (95% CI)</w:t>
            </w:r>
          </w:p>
        </w:tc>
        <w:tc>
          <w:tcPr>
            <w:tcW w:w="287" w:type="pct"/>
            <w:tcBorders>
              <w:top w:val="single" w:sz="4" w:space="0" w:color="auto"/>
              <w:left w:val="single" w:sz="4" w:space="0" w:color="auto"/>
              <w:bottom w:val="single" w:sz="4" w:space="0" w:color="auto"/>
              <w:right w:val="single" w:sz="4" w:space="0" w:color="auto"/>
            </w:tcBorders>
            <w:vAlign w:val="center"/>
          </w:tcPr>
          <w:p w14:paraId="5BCCE102" w14:textId="77777777" w:rsidR="00536A99" w:rsidRPr="007043DF" w:rsidRDefault="00536A99" w:rsidP="00536A99">
            <w:pPr>
              <w:spacing w:after="0" w:line="240" w:lineRule="auto"/>
              <w:rPr>
                <w:rFonts w:cstheme="minorHAnsi"/>
                <w:sz w:val="20"/>
                <w:szCs w:val="20"/>
                <w:lang w:val="en-GB"/>
              </w:rPr>
            </w:pPr>
            <w:r w:rsidRPr="007043DF">
              <w:rPr>
                <w:rFonts w:cstheme="minorHAnsi"/>
                <w:sz w:val="20"/>
                <w:szCs w:val="20"/>
                <w:lang w:val="en-GB"/>
              </w:rPr>
              <w:t>χ²</w:t>
            </w:r>
          </w:p>
        </w:tc>
        <w:tc>
          <w:tcPr>
            <w:tcW w:w="174" w:type="pct"/>
            <w:tcBorders>
              <w:top w:val="single" w:sz="4" w:space="0" w:color="auto"/>
              <w:left w:val="single" w:sz="4" w:space="0" w:color="auto"/>
              <w:bottom w:val="single" w:sz="4" w:space="0" w:color="auto"/>
              <w:right w:val="single" w:sz="4" w:space="0" w:color="auto"/>
            </w:tcBorders>
            <w:vAlign w:val="center"/>
          </w:tcPr>
          <w:p w14:paraId="5DE103A2" w14:textId="77777777" w:rsidR="00536A99" w:rsidRPr="007043DF" w:rsidRDefault="00536A99" w:rsidP="00536A99">
            <w:pPr>
              <w:spacing w:after="0" w:line="240" w:lineRule="auto"/>
              <w:rPr>
                <w:rFonts w:cstheme="minorHAnsi"/>
                <w:sz w:val="20"/>
                <w:szCs w:val="20"/>
                <w:lang w:val="en-GB"/>
              </w:rPr>
            </w:pPr>
            <w:r w:rsidRPr="007043DF">
              <w:rPr>
                <w:rFonts w:cstheme="minorHAnsi"/>
                <w:sz w:val="20"/>
                <w:szCs w:val="20"/>
                <w:lang w:val="en-GB"/>
              </w:rPr>
              <w:t>Df.</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554C00" w14:textId="77777777" w:rsidR="00536A99" w:rsidRPr="007043DF" w:rsidRDefault="00536A99" w:rsidP="00536A99">
            <w:pPr>
              <w:spacing w:after="0" w:line="240" w:lineRule="auto"/>
              <w:rPr>
                <w:rFonts w:cstheme="minorHAnsi"/>
                <w:sz w:val="20"/>
                <w:szCs w:val="20"/>
                <w:lang w:val="en-GB"/>
              </w:rPr>
            </w:pPr>
            <w:r w:rsidRPr="007043DF">
              <w:rPr>
                <w:rFonts w:cstheme="minorHAnsi"/>
                <w:sz w:val="20"/>
                <w:szCs w:val="20"/>
                <w:lang w:val="en-GB"/>
              </w:rPr>
              <w:t>p-value</w:t>
            </w:r>
          </w:p>
        </w:tc>
      </w:tr>
      <w:tr w:rsidR="00536A99" w:rsidRPr="007043DF" w14:paraId="2AC6CFD8" w14:textId="77777777" w:rsidTr="00536A99">
        <w:trPr>
          <w:trHeight w:val="20"/>
        </w:trPr>
        <w:tc>
          <w:tcPr>
            <w:tcW w:w="957" w:type="pct"/>
            <w:vMerge w:val="restart"/>
            <w:tcBorders>
              <w:top w:val="single" w:sz="4" w:space="0" w:color="auto"/>
              <w:left w:val="single" w:sz="4" w:space="0" w:color="auto"/>
              <w:right w:val="single" w:sz="4" w:space="0" w:color="auto"/>
            </w:tcBorders>
            <w:shd w:val="clear" w:color="auto" w:fill="auto"/>
            <w:hideMark/>
          </w:tcPr>
          <w:p w14:paraId="3D740C37" w14:textId="77777777" w:rsidR="00536A99" w:rsidRPr="007043DF" w:rsidRDefault="00536A99" w:rsidP="00536A99">
            <w:pPr>
              <w:spacing w:after="0" w:line="240" w:lineRule="auto"/>
              <w:jc w:val="both"/>
              <w:rPr>
                <w:rFonts w:cstheme="minorHAnsi"/>
                <w:sz w:val="20"/>
                <w:szCs w:val="20"/>
                <w:lang w:val="en-GB"/>
              </w:rPr>
            </w:pPr>
            <w:r w:rsidRPr="007043DF">
              <w:rPr>
                <w:rFonts w:cstheme="minorHAnsi"/>
                <w:iCs/>
                <w:sz w:val="20"/>
                <w:szCs w:val="20"/>
                <w:lang w:val="en-GB"/>
              </w:rPr>
              <w:t>Oral</w:t>
            </w:r>
            <w:r w:rsidRPr="007043DF">
              <w:rPr>
                <w:rFonts w:cstheme="minorHAnsi"/>
                <w:sz w:val="20"/>
                <w:szCs w:val="20"/>
                <w:lang w:val="en-GB"/>
              </w:rPr>
              <w:t> </w:t>
            </w:r>
          </w:p>
        </w:tc>
        <w:tc>
          <w:tcPr>
            <w:tcW w:w="840" w:type="pct"/>
            <w:tcBorders>
              <w:top w:val="single" w:sz="4" w:space="0" w:color="auto"/>
              <w:left w:val="single" w:sz="4" w:space="0" w:color="auto"/>
              <w:bottom w:val="single" w:sz="4" w:space="0" w:color="auto"/>
              <w:right w:val="single" w:sz="4" w:space="0" w:color="auto"/>
            </w:tcBorders>
            <w:shd w:val="clear" w:color="auto" w:fill="auto"/>
            <w:hideMark/>
          </w:tcPr>
          <w:p w14:paraId="28058102" w14:textId="77777777" w:rsidR="00536A99" w:rsidRPr="007043DF" w:rsidRDefault="00536A99" w:rsidP="00536A99">
            <w:pPr>
              <w:spacing w:after="0" w:line="240" w:lineRule="auto"/>
              <w:jc w:val="both"/>
              <w:rPr>
                <w:rFonts w:cstheme="minorHAnsi"/>
                <w:sz w:val="20"/>
                <w:szCs w:val="20"/>
                <w:lang w:val="en-GB"/>
              </w:rPr>
            </w:pPr>
            <w:r w:rsidRPr="007043DF">
              <w:rPr>
                <w:rFonts w:cstheme="minorHAnsi"/>
                <w:sz w:val="20"/>
                <w:szCs w:val="20"/>
                <w:lang w:val="en-GB"/>
              </w:rPr>
              <w:t>Control </w:t>
            </w:r>
          </w:p>
        </w:tc>
        <w:tc>
          <w:tcPr>
            <w:tcW w:w="2033" w:type="pct"/>
            <w:tcBorders>
              <w:top w:val="single" w:sz="4" w:space="0" w:color="auto"/>
              <w:left w:val="single" w:sz="4" w:space="0" w:color="auto"/>
              <w:bottom w:val="single" w:sz="4" w:space="0" w:color="auto"/>
              <w:right w:val="single" w:sz="4" w:space="0" w:color="auto"/>
            </w:tcBorders>
            <w:shd w:val="clear" w:color="auto" w:fill="auto"/>
          </w:tcPr>
          <w:p w14:paraId="7632FA32" w14:textId="77777777" w:rsidR="00536A99" w:rsidRPr="007043DF" w:rsidRDefault="00536A99" w:rsidP="00536A99">
            <w:pPr>
              <w:spacing w:after="0" w:line="240" w:lineRule="auto"/>
              <w:jc w:val="both"/>
              <w:rPr>
                <w:rFonts w:cstheme="minorHAnsi"/>
                <w:sz w:val="20"/>
                <w:szCs w:val="20"/>
                <w:lang w:val="en-GB"/>
              </w:rPr>
            </w:pPr>
            <w:r w:rsidRPr="007043DF">
              <w:rPr>
                <w:rFonts w:cstheme="minorHAnsi"/>
                <w:sz w:val="20"/>
                <w:szCs w:val="20"/>
                <w:lang w:val="en-GB"/>
              </w:rPr>
              <w:t>0.04 (0.01, 0.19)</w:t>
            </w:r>
          </w:p>
        </w:tc>
        <w:tc>
          <w:tcPr>
            <w:tcW w:w="287" w:type="pct"/>
            <w:vMerge w:val="restart"/>
            <w:tcBorders>
              <w:top w:val="single" w:sz="4" w:space="0" w:color="auto"/>
              <w:left w:val="single" w:sz="4" w:space="0" w:color="auto"/>
              <w:right w:val="single" w:sz="4" w:space="0" w:color="auto"/>
            </w:tcBorders>
          </w:tcPr>
          <w:p w14:paraId="1CB55384" w14:textId="77777777" w:rsidR="00536A99" w:rsidRPr="007043DF" w:rsidRDefault="00536A99" w:rsidP="00536A99">
            <w:pPr>
              <w:spacing w:after="0" w:line="240" w:lineRule="auto"/>
              <w:jc w:val="both"/>
              <w:rPr>
                <w:rFonts w:cstheme="minorHAnsi"/>
                <w:sz w:val="20"/>
                <w:szCs w:val="20"/>
                <w:lang w:val="en-GB"/>
              </w:rPr>
            </w:pPr>
            <w:r w:rsidRPr="007043DF">
              <w:rPr>
                <w:rFonts w:cstheme="minorHAnsi"/>
                <w:sz w:val="20"/>
                <w:szCs w:val="20"/>
                <w:lang w:val="en-GB"/>
              </w:rPr>
              <w:t>29.16</w:t>
            </w:r>
          </w:p>
        </w:tc>
        <w:tc>
          <w:tcPr>
            <w:tcW w:w="174" w:type="pct"/>
            <w:vMerge w:val="restart"/>
            <w:tcBorders>
              <w:top w:val="single" w:sz="4" w:space="0" w:color="auto"/>
              <w:left w:val="single" w:sz="4" w:space="0" w:color="auto"/>
              <w:right w:val="single" w:sz="4" w:space="0" w:color="auto"/>
            </w:tcBorders>
          </w:tcPr>
          <w:p w14:paraId="7351B276" w14:textId="77777777" w:rsidR="00536A99" w:rsidRPr="007043DF" w:rsidRDefault="00536A99" w:rsidP="00536A99">
            <w:pPr>
              <w:spacing w:after="0" w:line="240" w:lineRule="auto"/>
              <w:jc w:val="both"/>
              <w:rPr>
                <w:rFonts w:cstheme="minorHAnsi"/>
                <w:sz w:val="20"/>
                <w:szCs w:val="20"/>
                <w:lang w:val="en-GB"/>
              </w:rPr>
            </w:pPr>
            <w:r w:rsidRPr="007043DF">
              <w:rPr>
                <w:rFonts w:cstheme="minorHAnsi"/>
                <w:sz w:val="20"/>
                <w:szCs w:val="20"/>
                <w:lang w:val="en-GB"/>
              </w:rPr>
              <w:t>1</w:t>
            </w:r>
          </w:p>
        </w:tc>
        <w:tc>
          <w:tcPr>
            <w:tcW w:w="708" w:type="pct"/>
            <w:vMerge w:val="restart"/>
            <w:tcBorders>
              <w:top w:val="single" w:sz="4" w:space="0" w:color="auto"/>
              <w:left w:val="single" w:sz="4" w:space="0" w:color="auto"/>
              <w:right w:val="single" w:sz="4" w:space="0" w:color="auto"/>
            </w:tcBorders>
            <w:shd w:val="clear" w:color="auto" w:fill="auto"/>
          </w:tcPr>
          <w:p w14:paraId="20384BF6" w14:textId="77777777" w:rsidR="00536A99" w:rsidRPr="007043DF" w:rsidRDefault="00536A99" w:rsidP="00536A99">
            <w:pPr>
              <w:spacing w:after="0" w:line="240" w:lineRule="auto"/>
              <w:jc w:val="both"/>
              <w:rPr>
                <w:rFonts w:cstheme="minorHAnsi"/>
                <w:sz w:val="20"/>
                <w:szCs w:val="20"/>
                <w:lang w:val="en-GB"/>
              </w:rPr>
            </w:pPr>
            <w:r w:rsidRPr="007043DF">
              <w:rPr>
                <w:rFonts w:cstheme="minorHAnsi"/>
                <w:sz w:val="20"/>
                <w:szCs w:val="20"/>
                <w:lang w:val="en-GB"/>
              </w:rPr>
              <w:t>6.667e-08 ***</w:t>
            </w:r>
          </w:p>
        </w:tc>
      </w:tr>
      <w:tr w:rsidR="00536A99" w:rsidRPr="007043DF" w14:paraId="28A94C04" w14:textId="77777777" w:rsidTr="00536A99">
        <w:trPr>
          <w:trHeight w:val="20"/>
        </w:trPr>
        <w:tc>
          <w:tcPr>
            <w:tcW w:w="957" w:type="pct"/>
            <w:vMerge/>
            <w:tcBorders>
              <w:left w:val="single" w:sz="4" w:space="0" w:color="auto"/>
              <w:bottom w:val="single" w:sz="4" w:space="0" w:color="auto"/>
              <w:right w:val="single" w:sz="4" w:space="0" w:color="auto"/>
            </w:tcBorders>
            <w:shd w:val="clear" w:color="auto" w:fill="auto"/>
            <w:vAlign w:val="center"/>
            <w:hideMark/>
          </w:tcPr>
          <w:p w14:paraId="28206324" w14:textId="77777777" w:rsidR="00536A99" w:rsidRPr="007043DF" w:rsidRDefault="00536A99" w:rsidP="00536A99">
            <w:pPr>
              <w:spacing w:after="0" w:line="240" w:lineRule="auto"/>
              <w:jc w:val="both"/>
              <w:rPr>
                <w:rFonts w:cstheme="minorHAnsi"/>
                <w:sz w:val="20"/>
                <w:szCs w:val="20"/>
                <w:lang w:val="en-GB"/>
              </w:rPr>
            </w:pPr>
          </w:p>
        </w:tc>
        <w:tc>
          <w:tcPr>
            <w:tcW w:w="840" w:type="pct"/>
            <w:tcBorders>
              <w:top w:val="single" w:sz="4" w:space="0" w:color="auto"/>
              <w:left w:val="single" w:sz="4" w:space="0" w:color="auto"/>
              <w:bottom w:val="single" w:sz="4" w:space="0" w:color="auto"/>
              <w:right w:val="single" w:sz="4" w:space="0" w:color="auto"/>
            </w:tcBorders>
            <w:shd w:val="clear" w:color="auto" w:fill="auto"/>
            <w:hideMark/>
          </w:tcPr>
          <w:p w14:paraId="7D883577" w14:textId="77777777" w:rsidR="00536A99" w:rsidRPr="007043DF" w:rsidRDefault="00536A99" w:rsidP="00536A99">
            <w:pPr>
              <w:spacing w:after="0" w:line="240" w:lineRule="auto"/>
              <w:jc w:val="both"/>
              <w:rPr>
                <w:rFonts w:cstheme="minorHAnsi"/>
                <w:sz w:val="20"/>
                <w:szCs w:val="20"/>
                <w:lang w:val="en-GB"/>
              </w:rPr>
            </w:pPr>
            <w:r w:rsidRPr="007043DF">
              <w:rPr>
                <w:rFonts w:cstheme="minorHAnsi"/>
                <w:sz w:val="20"/>
                <w:szCs w:val="20"/>
                <w:lang w:val="en-GB"/>
              </w:rPr>
              <w:t xml:space="preserve">Dimethoate </w:t>
            </w:r>
          </w:p>
        </w:tc>
        <w:tc>
          <w:tcPr>
            <w:tcW w:w="2033" w:type="pct"/>
            <w:tcBorders>
              <w:top w:val="single" w:sz="4" w:space="0" w:color="auto"/>
              <w:left w:val="single" w:sz="4" w:space="0" w:color="auto"/>
              <w:bottom w:val="single" w:sz="4" w:space="0" w:color="auto"/>
              <w:right w:val="single" w:sz="4" w:space="0" w:color="auto"/>
            </w:tcBorders>
            <w:shd w:val="clear" w:color="auto" w:fill="auto"/>
          </w:tcPr>
          <w:p w14:paraId="6D780AD1" w14:textId="77777777" w:rsidR="00536A99" w:rsidRPr="007043DF" w:rsidRDefault="00536A99" w:rsidP="00536A99">
            <w:pPr>
              <w:spacing w:after="0" w:line="240" w:lineRule="auto"/>
              <w:jc w:val="both"/>
              <w:rPr>
                <w:rFonts w:cstheme="minorHAnsi"/>
                <w:sz w:val="20"/>
                <w:szCs w:val="20"/>
                <w:lang w:val="en-GB"/>
              </w:rPr>
            </w:pPr>
            <w:r w:rsidRPr="007043DF">
              <w:rPr>
                <w:rFonts w:cstheme="minorHAnsi"/>
                <w:sz w:val="20"/>
                <w:szCs w:val="20"/>
                <w:lang w:val="en-GB"/>
              </w:rPr>
              <w:t>0.96 (0.82, 0.99)</w:t>
            </w:r>
          </w:p>
        </w:tc>
        <w:tc>
          <w:tcPr>
            <w:tcW w:w="287" w:type="pct"/>
            <w:vMerge/>
            <w:tcBorders>
              <w:left w:val="single" w:sz="4" w:space="0" w:color="auto"/>
              <w:bottom w:val="single" w:sz="4" w:space="0" w:color="auto"/>
              <w:right w:val="single" w:sz="4" w:space="0" w:color="auto"/>
            </w:tcBorders>
          </w:tcPr>
          <w:p w14:paraId="3143E60B" w14:textId="77777777" w:rsidR="00536A99" w:rsidRPr="007043DF" w:rsidRDefault="00536A99" w:rsidP="00536A99">
            <w:pPr>
              <w:spacing w:after="0" w:line="240" w:lineRule="auto"/>
              <w:jc w:val="both"/>
              <w:rPr>
                <w:rFonts w:cstheme="minorHAnsi"/>
                <w:sz w:val="20"/>
                <w:szCs w:val="20"/>
                <w:lang w:val="en-GB"/>
              </w:rPr>
            </w:pPr>
          </w:p>
        </w:tc>
        <w:tc>
          <w:tcPr>
            <w:tcW w:w="174" w:type="pct"/>
            <w:vMerge/>
            <w:tcBorders>
              <w:left w:val="single" w:sz="4" w:space="0" w:color="auto"/>
              <w:bottom w:val="single" w:sz="4" w:space="0" w:color="auto"/>
              <w:right w:val="single" w:sz="4" w:space="0" w:color="auto"/>
            </w:tcBorders>
          </w:tcPr>
          <w:p w14:paraId="14DD000D" w14:textId="77777777" w:rsidR="00536A99" w:rsidRPr="007043DF" w:rsidRDefault="00536A99" w:rsidP="00536A99">
            <w:pPr>
              <w:spacing w:after="0" w:line="240" w:lineRule="auto"/>
              <w:jc w:val="both"/>
              <w:rPr>
                <w:rFonts w:cstheme="minorHAnsi"/>
                <w:sz w:val="20"/>
                <w:szCs w:val="20"/>
                <w:lang w:val="en-GB"/>
              </w:rPr>
            </w:pPr>
          </w:p>
        </w:tc>
        <w:tc>
          <w:tcPr>
            <w:tcW w:w="708" w:type="pct"/>
            <w:vMerge/>
            <w:tcBorders>
              <w:left w:val="single" w:sz="4" w:space="0" w:color="auto"/>
              <w:bottom w:val="single" w:sz="4" w:space="0" w:color="auto"/>
              <w:right w:val="single" w:sz="4" w:space="0" w:color="auto"/>
            </w:tcBorders>
            <w:shd w:val="clear" w:color="auto" w:fill="auto"/>
            <w:vAlign w:val="center"/>
          </w:tcPr>
          <w:p w14:paraId="7D57B435" w14:textId="77777777" w:rsidR="00536A99" w:rsidRPr="007043DF" w:rsidRDefault="00536A99" w:rsidP="00536A99">
            <w:pPr>
              <w:spacing w:after="0" w:line="240" w:lineRule="auto"/>
              <w:jc w:val="both"/>
              <w:rPr>
                <w:rFonts w:cstheme="minorHAnsi"/>
                <w:sz w:val="20"/>
                <w:szCs w:val="20"/>
                <w:lang w:val="en-GB"/>
              </w:rPr>
            </w:pPr>
          </w:p>
        </w:tc>
      </w:tr>
      <w:tr w:rsidR="00536A99" w:rsidRPr="007043DF" w14:paraId="23F4604F" w14:textId="77777777" w:rsidTr="00536A99">
        <w:trPr>
          <w:trHeight w:val="20"/>
        </w:trPr>
        <w:tc>
          <w:tcPr>
            <w:tcW w:w="957" w:type="pct"/>
            <w:vMerge w:val="restart"/>
            <w:tcBorders>
              <w:top w:val="single" w:sz="4" w:space="0" w:color="auto"/>
              <w:left w:val="single" w:sz="4" w:space="0" w:color="auto"/>
              <w:right w:val="single" w:sz="4" w:space="0" w:color="auto"/>
            </w:tcBorders>
            <w:shd w:val="clear" w:color="auto" w:fill="auto"/>
            <w:hideMark/>
          </w:tcPr>
          <w:p w14:paraId="01D60B8D" w14:textId="77777777" w:rsidR="00536A99" w:rsidRPr="007043DF" w:rsidRDefault="00536A99" w:rsidP="00536A99">
            <w:pPr>
              <w:spacing w:after="0" w:line="240" w:lineRule="auto"/>
              <w:jc w:val="both"/>
              <w:rPr>
                <w:rFonts w:cstheme="minorHAnsi"/>
                <w:sz w:val="20"/>
                <w:szCs w:val="20"/>
                <w:lang w:val="en-GB"/>
              </w:rPr>
            </w:pPr>
            <w:r w:rsidRPr="007043DF">
              <w:rPr>
                <w:rFonts w:cstheme="minorHAnsi"/>
                <w:iCs/>
                <w:sz w:val="20"/>
                <w:szCs w:val="20"/>
                <w:lang w:val="en-GB"/>
              </w:rPr>
              <w:t>Topical</w:t>
            </w:r>
            <w:r w:rsidRPr="007043DF">
              <w:rPr>
                <w:rFonts w:cstheme="minorHAnsi"/>
                <w:sz w:val="20"/>
                <w:szCs w:val="20"/>
                <w:lang w:val="en-GB"/>
              </w:rPr>
              <w:t> </w:t>
            </w:r>
          </w:p>
        </w:tc>
        <w:tc>
          <w:tcPr>
            <w:tcW w:w="840" w:type="pct"/>
            <w:tcBorders>
              <w:top w:val="single" w:sz="4" w:space="0" w:color="auto"/>
              <w:left w:val="single" w:sz="4" w:space="0" w:color="auto"/>
              <w:bottom w:val="single" w:sz="4" w:space="0" w:color="auto"/>
              <w:right w:val="single" w:sz="4" w:space="0" w:color="auto"/>
            </w:tcBorders>
            <w:shd w:val="clear" w:color="auto" w:fill="auto"/>
            <w:hideMark/>
          </w:tcPr>
          <w:p w14:paraId="0B85C863" w14:textId="77777777" w:rsidR="00536A99" w:rsidRPr="007043DF" w:rsidRDefault="00536A99" w:rsidP="00536A99">
            <w:pPr>
              <w:spacing w:after="0" w:line="240" w:lineRule="auto"/>
              <w:jc w:val="both"/>
              <w:rPr>
                <w:rFonts w:cstheme="minorHAnsi"/>
                <w:sz w:val="20"/>
                <w:szCs w:val="20"/>
                <w:lang w:val="en-GB"/>
              </w:rPr>
            </w:pPr>
            <w:r w:rsidRPr="007043DF">
              <w:rPr>
                <w:rFonts w:cstheme="minorHAnsi"/>
                <w:sz w:val="20"/>
                <w:szCs w:val="20"/>
                <w:lang w:val="en-GB"/>
              </w:rPr>
              <w:t>Control </w:t>
            </w:r>
          </w:p>
        </w:tc>
        <w:tc>
          <w:tcPr>
            <w:tcW w:w="2033" w:type="pct"/>
            <w:tcBorders>
              <w:top w:val="single" w:sz="4" w:space="0" w:color="auto"/>
              <w:left w:val="single" w:sz="4" w:space="0" w:color="auto"/>
              <w:bottom w:val="single" w:sz="4" w:space="0" w:color="auto"/>
              <w:right w:val="single" w:sz="4" w:space="0" w:color="auto"/>
            </w:tcBorders>
            <w:shd w:val="clear" w:color="auto" w:fill="auto"/>
          </w:tcPr>
          <w:p w14:paraId="26653F3B" w14:textId="77777777" w:rsidR="00536A99" w:rsidRPr="007043DF" w:rsidRDefault="00536A99" w:rsidP="00536A99">
            <w:pPr>
              <w:spacing w:after="0" w:line="240" w:lineRule="auto"/>
              <w:jc w:val="both"/>
              <w:rPr>
                <w:rFonts w:cstheme="minorHAnsi"/>
                <w:sz w:val="20"/>
                <w:szCs w:val="20"/>
                <w:lang w:val="en-GB"/>
              </w:rPr>
            </w:pPr>
            <w:r w:rsidRPr="007043DF">
              <w:rPr>
                <w:rFonts w:cstheme="minorHAnsi"/>
                <w:sz w:val="20"/>
                <w:szCs w:val="20"/>
                <w:lang w:val="en-GB"/>
              </w:rPr>
              <w:t>0.03 (0.00, 0.18)</w:t>
            </w:r>
          </w:p>
        </w:tc>
        <w:tc>
          <w:tcPr>
            <w:tcW w:w="287" w:type="pct"/>
            <w:vMerge w:val="restart"/>
            <w:tcBorders>
              <w:top w:val="single" w:sz="4" w:space="0" w:color="auto"/>
              <w:left w:val="single" w:sz="4" w:space="0" w:color="auto"/>
              <w:right w:val="single" w:sz="4" w:space="0" w:color="auto"/>
            </w:tcBorders>
          </w:tcPr>
          <w:p w14:paraId="15378CEC" w14:textId="77777777" w:rsidR="00536A99" w:rsidRPr="007043DF" w:rsidRDefault="00536A99" w:rsidP="00536A99">
            <w:pPr>
              <w:spacing w:after="0" w:line="240" w:lineRule="auto"/>
              <w:jc w:val="both"/>
              <w:rPr>
                <w:rFonts w:cstheme="minorHAnsi"/>
                <w:sz w:val="20"/>
                <w:szCs w:val="20"/>
                <w:lang w:val="en-GB"/>
              </w:rPr>
            </w:pPr>
            <w:r w:rsidRPr="007043DF">
              <w:rPr>
                <w:rFonts w:cstheme="minorHAnsi"/>
                <w:sz w:val="20"/>
                <w:szCs w:val="20"/>
                <w:lang w:val="en-GB"/>
              </w:rPr>
              <w:t>26.91</w:t>
            </w:r>
          </w:p>
        </w:tc>
        <w:tc>
          <w:tcPr>
            <w:tcW w:w="174" w:type="pct"/>
            <w:vMerge w:val="restart"/>
            <w:tcBorders>
              <w:top w:val="single" w:sz="4" w:space="0" w:color="auto"/>
              <w:left w:val="single" w:sz="4" w:space="0" w:color="auto"/>
              <w:right w:val="single" w:sz="4" w:space="0" w:color="auto"/>
            </w:tcBorders>
          </w:tcPr>
          <w:p w14:paraId="0F2603CE" w14:textId="77777777" w:rsidR="00536A99" w:rsidRPr="007043DF" w:rsidRDefault="00536A99" w:rsidP="00536A99">
            <w:pPr>
              <w:spacing w:after="0" w:line="240" w:lineRule="auto"/>
              <w:jc w:val="both"/>
              <w:rPr>
                <w:rFonts w:cstheme="minorHAnsi"/>
                <w:sz w:val="20"/>
                <w:szCs w:val="20"/>
                <w:lang w:val="en-GB"/>
              </w:rPr>
            </w:pPr>
            <w:r w:rsidRPr="007043DF">
              <w:rPr>
                <w:rFonts w:cstheme="minorHAnsi"/>
                <w:sz w:val="20"/>
                <w:szCs w:val="20"/>
                <w:lang w:val="en-GB"/>
              </w:rPr>
              <w:t>1</w:t>
            </w:r>
          </w:p>
        </w:tc>
        <w:tc>
          <w:tcPr>
            <w:tcW w:w="708" w:type="pct"/>
            <w:vMerge w:val="restart"/>
            <w:tcBorders>
              <w:top w:val="single" w:sz="4" w:space="0" w:color="auto"/>
              <w:left w:val="single" w:sz="4" w:space="0" w:color="auto"/>
              <w:right w:val="single" w:sz="4" w:space="0" w:color="auto"/>
            </w:tcBorders>
            <w:shd w:val="clear" w:color="auto" w:fill="auto"/>
          </w:tcPr>
          <w:p w14:paraId="406CAB4C" w14:textId="77777777" w:rsidR="00536A99" w:rsidRPr="007043DF" w:rsidRDefault="00536A99" w:rsidP="00536A99">
            <w:pPr>
              <w:spacing w:after="0" w:line="240" w:lineRule="auto"/>
              <w:jc w:val="both"/>
              <w:rPr>
                <w:rFonts w:cstheme="minorHAnsi"/>
                <w:sz w:val="20"/>
                <w:szCs w:val="20"/>
                <w:lang w:val="en-GB"/>
              </w:rPr>
            </w:pPr>
            <w:r w:rsidRPr="007043DF">
              <w:rPr>
                <w:rFonts w:cstheme="minorHAnsi"/>
                <w:sz w:val="20"/>
                <w:szCs w:val="20"/>
                <w:lang w:val="en-GB"/>
              </w:rPr>
              <w:t>2.127e-07 ***</w:t>
            </w:r>
          </w:p>
        </w:tc>
      </w:tr>
      <w:tr w:rsidR="00536A99" w:rsidRPr="007043DF" w14:paraId="77D8A0B1" w14:textId="77777777" w:rsidTr="00536A99">
        <w:trPr>
          <w:trHeight w:val="20"/>
        </w:trPr>
        <w:tc>
          <w:tcPr>
            <w:tcW w:w="957" w:type="pct"/>
            <w:vMerge/>
            <w:tcBorders>
              <w:left w:val="single" w:sz="4" w:space="0" w:color="auto"/>
              <w:bottom w:val="single" w:sz="4" w:space="0" w:color="auto"/>
              <w:right w:val="single" w:sz="4" w:space="0" w:color="auto"/>
            </w:tcBorders>
            <w:shd w:val="clear" w:color="auto" w:fill="auto"/>
            <w:vAlign w:val="center"/>
            <w:hideMark/>
          </w:tcPr>
          <w:p w14:paraId="711F82D3" w14:textId="77777777" w:rsidR="00536A99" w:rsidRPr="007043DF" w:rsidRDefault="00536A99" w:rsidP="00536A99">
            <w:pPr>
              <w:spacing w:after="0" w:line="240" w:lineRule="auto"/>
              <w:jc w:val="both"/>
              <w:rPr>
                <w:rFonts w:cstheme="minorHAnsi"/>
                <w:sz w:val="20"/>
                <w:szCs w:val="20"/>
                <w:lang w:val="en-GB"/>
              </w:rPr>
            </w:pPr>
          </w:p>
        </w:tc>
        <w:tc>
          <w:tcPr>
            <w:tcW w:w="840" w:type="pct"/>
            <w:tcBorders>
              <w:top w:val="single" w:sz="4" w:space="0" w:color="auto"/>
              <w:left w:val="single" w:sz="4" w:space="0" w:color="auto"/>
              <w:bottom w:val="single" w:sz="4" w:space="0" w:color="auto"/>
              <w:right w:val="single" w:sz="4" w:space="0" w:color="auto"/>
            </w:tcBorders>
            <w:shd w:val="clear" w:color="auto" w:fill="auto"/>
            <w:hideMark/>
          </w:tcPr>
          <w:p w14:paraId="60EAC778" w14:textId="77777777" w:rsidR="00536A99" w:rsidRPr="007043DF" w:rsidRDefault="00536A99" w:rsidP="00536A99">
            <w:pPr>
              <w:spacing w:after="0" w:line="240" w:lineRule="auto"/>
              <w:jc w:val="both"/>
              <w:rPr>
                <w:rFonts w:cstheme="minorHAnsi"/>
                <w:sz w:val="20"/>
                <w:szCs w:val="20"/>
                <w:lang w:val="en-GB"/>
              </w:rPr>
            </w:pPr>
            <w:r w:rsidRPr="007043DF">
              <w:rPr>
                <w:rFonts w:cstheme="minorHAnsi"/>
                <w:sz w:val="20"/>
                <w:szCs w:val="20"/>
                <w:lang w:val="en-GB"/>
              </w:rPr>
              <w:t>Dimethoate</w:t>
            </w:r>
          </w:p>
        </w:tc>
        <w:tc>
          <w:tcPr>
            <w:tcW w:w="2033" w:type="pct"/>
            <w:tcBorders>
              <w:top w:val="single" w:sz="4" w:space="0" w:color="auto"/>
              <w:left w:val="single" w:sz="4" w:space="0" w:color="auto"/>
              <w:bottom w:val="single" w:sz="4" w:space="0" w:color="auto"/>
              <w:right w:val="single" w:sz="4" w:space="0" w:color="auto"/>
            </w:tcBorders>
            <w:shd w:val="clear" w:color="auto" w:fill="auto"/>
          </w:tcPr>
          <w:p w14:paraId="29F33950" w14:textId="77777777" w:rsidR="00536A99" w:rsidRPr="007043DF" w:rsidRDefault="00536A99" w:rsidP="00536A99">
            <w:pPr>
              <w:spacing w:after="0" w:line="240" w:lineRule="auto"/>
              <w:jc w:val="both"/>
              <w:rPr>
                <w:rFonts w:cstheme="minorHAnsi"/>
                <w:sz w:val="20"/>
                <w:szCs w:val="20"/>
                <w:lang w:val="en-GB"/>
              </w:rPr>
            </w:pPr>
            <w:r w:rsidRPr="007043DF">
              <w:rPr>
                <w:rFonts w:cstheme="minorHAnsi"/>
                <w:sz w:val="20"/>
                <w:szCs w:val="20"/>
                <w:lang w:val="en-GB"/>
              </w:rPr>
              <w:t>0.95 (0.82, 0.99)</w:t>
            </w:r>
          </w:p>
        </w:tc>
        <w:tc>
          <w:tcPr>
            <w:tcW w:w="287" w:type="pct"/>
            <w:vMerge/>
            <w:tcBorders>
              <w:left w:val="single" w:sz="4" w:space="0" w:color="auto"/>
              <w:bottom w:val="single" w:sz="4" w:space="0" w:color="auto"/>
              <w:right w:val="single" w:sz="4" w:space="0" w:color="auto"/>
            </w:tcBorders>
          </w:tcPr>
          <w:p w14:paraId="72EA690F" w14:textId="77777777" w:rsidR="00536A99" w:rsidRPr="007043DF" w:rsidRDefault="00536A99" w:rsidP="00536A99">
            <w:pPr>
              <w:spacing w:after="0" w:line="240" w:lineRule="auto"/>
              <w:jc w:val="both"/>
              <w:rPr>
                <w:rFonts w:cstheme="minorHAnsi"/>
                <w:sz w:val="20"/>
                <w:szCs w:val="20"/>
                <w:lang w:val="en-GB"/>
              </w:rPr>
            </w:pPr>
          </w:p>
        </w:tc>
        <w:tc>
          <w:tcPr>
            <w:tcW w:w="174" w:type="pct"/>
            <w:vMerge/>
            <w:tcBorders>
              <w:left w:val="single" w:sz="4" w:space="0" w:color="auto"/>
              <w:bottom w:val="single" w:sz="4" w:space="0" w:color="auto"/>
              <w:right w:val="single" w:sz="4" w:space="0" w:color="auto"/>
            </w:tcBorders>
          </w:tcPr>
          <w:p w14:paraId="25CD4ABA" w14:textId="77777777" w:rsidR="00536A99" w:rsidRPr="007043DF" w:rsidRDefault="00536A99" w:rsidP="00536A99">
            <w:pPr>
              <w:spacing w:after="0" w:line="240" w:lineRule="auto"/>
              <w:jc w:val="both"/>
              <w:rPr>
                <w:rFonts w:cstheme="minorHAnsi"/>
                <w:sz w:val="20"/>
                <w:szCs w:val="20"/>
                <w:lang w:val="en-GB"/>
              </w:rPr>
            </w:pPr>
          </w:p>
        </w:tc>
        <w:tc>
          <w:tcPr>
            <w:tcW w:w="708" w:type="pct"/>
            <w:vMerge/>
            <w:tcBorders>
              <w:left w:val="single" w:sz="4" w:space="0" w:color="auto"/>
              <w:bottom w:val="single" w:sz="4" w:space="0" w:color="auto"/>
              <w:right w:val="single" w:sz="4" w:space="0" w:color="auto"/>
            </w:tcBorders>
            <w:shd w:val="clear" w:color="auto" w:fill="auto"/>
            <w:vAlign w:val="center"/>
          </w:tcPr>
          <w:p w14:paraId="4FB89929" w14:textId="77777777" w:rsidR="00536A99" w:rsidRPr="007043DF" w:rsidRDefault="00536A99" w:rsidP="00536A99">
            <w:pPr>
              <w:spacing w:after="0" w:line="240" w:lineRule="auto"/>
              <w:jc w:val="both"/>
              <w:rPr>
                <w:rFonts w:cstheme="minorHAnsi"/>
                <w:sz w:val="20"/>
                <w:szCs w:val="20"/>
                <w:lang w:val="en-GB"/>
              </w:rPr>
            </w:pPr>
          </w:p>
        </w:tc>
      </w:tr>
    </w:tbl>
    <w:p w14:paraId="24FA0A05" w14:textId="5449FEB1" w:rsidR="00536A99" w:rsidRPr="007043DF" w:rsidRDefault="00536A99" w:rsidP="00536A99">
      <w:pPr>
        <w:pStyle w:val="NormalWeb"/>
        <w:keepNext/>
        <w:spacing w:after="0" w:afterAutospacing="0"/>
        <w:jc w:val="center"/>
        <w:rPr>
          <w:rFonts w:asciiTheme="minorHAnsi" w:hAnsiTheme="minorHAnsi" w:cstheme="minorHAnsi"/>
          <w:sz w:val="20"/>
          <w:szCs w:val="20"/>
        </w:rPr>
      </w:pPr>
      <w:r w:rsidRPr="007043DF">
        <w:rPr>
          <w:rFonts w:asciiTheme="minorHAnsi" w:hAnsiTheme="minorHAnsi" w:cstheme="minorHAnsi"/>
          <w:noProof/>
          <w:sz w:val="20"/>
          <w:szCs w:val="20"/>
        </w:rPr>
        <w:lastRenderedPageBreak/>
        <w:drawing>
          <wp:inline distT="0" distB="0" distL="0" distR="0" wp14:anchorId="779C6505" wp14:editId="1D518F38">
            <wp:extent cx="5343896" cy="2520805"/>
            <wp:effectExtent l="0" t="0" r="0" b="0"/>
            <wp:docPr id="1" name="Image 1" descr="C:\Users\justine_d\OneDrive - UMONS\wildbee-poshbee\images\setuporalexp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stine_d\OneDrive - UMONS\wildbee-poshbee\images\setuporalexpo.jpg"/>
                    <pic:cNvPicPr>
                      <a:picLocks noChangeAspect="1" noChangeArrowheads="1"/>
                    </pic:cNvPicPr>
                  </pic:nvPicPr>
                  <pic:blipFill rotWithShape="1">
                    <a:blip r:embed="rId9">
                      <a:extLst>
                        <a:ext uri="{28A0092B-C50C-407E-A947-70E740481C1C}">
                          <a14:useLocalDpi xmlns:a14="http://schemas.microsoft.com/office/drawing/2010/main" val="0"/>
                        </a:ext>
                      </a:extLst>
                    </a:blip>
                    <a:srcRect l="5398" t="12416" r="4740" b="12224"/>
                    <a:stretch/>
                  </pic:blipFill>
                  <pic:spPr bwMode="auto">
                    <a:xfrm>
                      <a:off x="0" y="0"/>
                      <a:ext cx="5420296" cy="2556844"/>
                    </a:xfrm>
                    <a:prstGeom prst="rect">
                      <a:avLst/>
                    </a:prstGeom>
                    <a:noFill/>
                    <a:ln>
                      <a:noFill/>
                    </a:ln>
                    <a:extLst>
                      <a:ext uri="{53640926-AAD7-44D8-BBD7-CCE9431645EC}">
                        <a14:shadowObscured xmlns:a14="http://schemas.microsoft.com/office/drawing/2010/main"/>
                      </a:ext>
                    </a:extLst>
                  </pic:spPr>
                </pic:pic>
              </a:graphicData>
            </a:graphic>
          </wp:inline>
        </w:drawing>
      </w:r>
    </w:p>
    <w:p w14:paraId="275F2867" w14:textId="77777777" w:rsidR="00536A99" w:rsidRPr="007043DF" w:rsidRDefault="00536A99" w:rsidP="00536A99">
      <w:pPr>
        <w:jc w:val="both"/>
        <w:rPr>
          <w:rFonts w:cstheme="minorHAnsi"/>
          <w:sz w:val="20"/>
          <w:szCs w:val="20"/>
          <w:lang w:val="en-GB"/>
        </w:rPr>
      </w:pPr>
      <w:r w:rsidRPr="007043DF">
        <w:rPr>
          <w:rFonts w:cstheme="minorHAnsi"/>
          <w:b/>
          <w:sz w:val="20"/>
          <w:szCs w:val="20"/>
          <w:lang w:val="en-GB"/>
        </w:rPr>
        <w:t>Fig. S</w:t>
      </w:r>
      <w:r w:rsidRPr="007043DF">
        <w:rPr>
          <w:rFonts w:cstheme="minorHAnsi"/>
          <w:b/>
          <w:sz w:val="20"/>
          <w:szCs w:val="20"/>
        </w:rPr>
        <w:fldChar w:fldCharType="begin"/>
      </w:r>
      <w:r w:rsidRPr="007043DF">
        <w:rPr>
          <w:rFonts w:cstheme="minorHAnsi"/>
          <w:b/>
          <w:sz w:val="20"/>
          <w:szCs w:val="20"/>
          <w:lang w:val="en-GB"/>
        </w:rPr>
        <w:instrText xml:space="preserve"> SEQ Figure \* ARABIC </w:instrText>
      </w:r>
      <w:r w:rsidRPr="007043DF">
        <w:rPr>
          <w:rFonts w:cstheme="minorHAnsi"/>
          <w:b/>
          <w:sz w:val="20"/>
          <w:szCs w:val="20"/>
        </w:rPr>
        <w:fldChar w:fldCharType="separate"/>
      </w:r>
      <w:r w:rsidRPr="007043DF">
        <w:rPr>
          <w:rFonts w:cstheme="minorHAnsi"/>
          <w:b/>
          <w:noProof/>
          <w:sz w:val="20"/>
          <w:szCs w:val="20"/>
          <w:lang w:val="en-GB"/>
        </w:rPr>
        <w:t>1</w:t>
      </w:r>
      <w:r w:rsidRPr="007043DF">
        <w:rPr>
          <w:rFonts w:cstheme="minorHAnsi"/>
          <w:b/>
          <w:sz w:val="20"/>
          <w:szCs w:val="20"/>
        </w:rPr>
        <w:fldChar w:fldCharType="end"/>
      </w:r>
      <w:r w:rsidRPr="007043DF">
        <w:rPr>
          <w:rFonts w:cstheme="minorHAnsi"/>
          <w:b/>
          <w:sz w:val="20"/>
          <w:szCs w:val="20"/>
          <w:lang w:val="en-GB"/>
        </w:rPr>
        <w:t xml:space="preserve"> -</w:t>
      </w:r>
      <w:r w:rsidRPr="007043DF">
        <w:rPr>
          <w:rFonts w:cstheme="minorHAnsi"/>
          <w:b/>
          <w:bCs/>
          <w:sz w:val="20"/>
          <w:szCs w:val="20"/>
          <w:lang w:val="en-GB"/>
        </w:rPr>
        <w:t xml:space="preserve"> Example of acute oral exposure to sulfoxaflor with </w:t>
      </w:r>
      <w:r w:rsidRPr="007043DF">
        <w:rPr>
          <w:rFonts w:cstheme="minorHAnsi"/>
          <w:b/>
          <w:bCs/>
          <w:i/>
          <w:iCs/>
          <w:sz w:val="20"/>
          <w:szCs w:val="20"/>
          <w:lang w:val="en-GB"/>
        </w:rPr>
        <w:t>Andrena vaga</w:t>
      </w:r>
      <w:r w:rsidRPr="007043DF">
        <w:rPr>
          <w:rFonts w:cstheme="minorHAnsi"/>
          <w:b/>
          <w:bCs/>
          <w:sz w:val="20"/>
          <w:szCs w:val="20"/>
          <w:lang w:val="en-GB"/>
        </w:rPr>
        <w:t xml:space="preserve">. </w:t>
      </w:r>
      <w:r w:rsidRPr="007043DF">
        <w:rPr>
          <w:rFonts w:cstheme="minorHAnsi"/>
          <w:sz w:val="20"/>
          <w:szCs w:val="20"/>
          <w:lang w:val="en-GB"/>
        </w:rPr>
        <w:t>A) Acclimation period under a see-through plastic glass with a soaked capillary as food source, B) starvation period with the soak capillary removed from the glass, C) positioning of the 20</w:t>
      </w:r>
      <w:r w:rsidRPr="007043DF">
        <w:rPr>
          <w:rFonts w:cstheme="minorHAnsi"/>
          <w:sz w:val="20"/>
          <w:szCs w:val="20"/>
        </w:rPr>
        <w:t>μ</w:t>
      </w:r>
      <w:r w:rsidRPr="007043DF">
        <w:rPr>
          <w:rFonts w:cstheme="minorHAnsi"/>
          <w:sz w:val="20"/>
          <w:szCs w:val="20"/>
          <w:lang w:val="en-GB"/>
        </w:rPr>
        <w:t>L droplet inside the spectrophotometer cuvette, and D) exposure period with the cuvettes under the glass.</w:t>
      </w:r>
    </w:p>
    <w:p w14:paraId="089DAEF2" w14:textId="77777777" w:rsidR="00536A99" w:rsidRPr="007043DF" w:rsidRDefault="00536A99" w:rsidP="00536A99">
      <w:pPr>
        <w:keepNext/>
        <w:spacing w:before="240" w:after="0"/>
        <w:jc w:val="center"/>
        <w:rPr>
          <w:rFonts w:cstheme="minorHAnsi"/>
          <w:sz w:val="20"/>
          <w:szCs w:val="20"/>
        </w:rPr>
      </w:pPr>
      <w:r w:rsidRPr="007043DF">
        <w:rPr>
          <w:rFonts w:cstheme="minorHAnsi"/>
          <w:noProof/>
          <w:sz w:val="20"/>
          <w:szCs w:val="20"/>
        </w:rPr>
        <w:drawing>
          <wp:inline distT="0" distB="0" distL="0" distR="0" wp14:anchorId="330B7408" wp14:editId="2FB41A1D">
            <wp:extent cx="5343896" cy="2834178"/>
            <wp:effectExtent l="0" t="0" r="9525" b="444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a:extLst>
                        <a:ext uri="{28A0092B-C50C-407E-A947-70E740481C1C}">
                          <a14:useLocalDpi xmlns:a14="http://schemas.microsoft.com/office/drawing/2010/main" val="0"/>
                        </a:ext>
                      </a:extLst>
                    </a:blip>
                    <a:srcRect l="2267" t="2687" r="4007" b="8942"/>
                    <a:stretch/>
                  </pic:blipFill>
                  <pic:spPr bwMode="auto">
                    <a:xfrm>
                      <a:off x="0" y="0"/>
                      <a:ext cx="5400545" cy="2864222"/>
                    </a:xfrm>
                    <a:prstGeom prst="rect">
                      <a:avLst/>
                    </a:prstGeom>
                    <a:noFill/>
                    <a:ln>
                      <a:noFill/>
                    </a:ln>
                    <a:extLst>
                      <a:ext uri="{53640926-AAD7-44D8-BBD7-CCE9431645EC}">
                        <a14:shadowObscured xmlns:a14="http://schemas.microsoft.com/office/drawing/2010/main"/>
                      </a:ext>
                    </a:extLst>
                  </pic:spPr>
                </pic:pic>
              </a:graphicData>
            </a:graphic>
          </wp:inline>
        </w:drawing>
      </w:r>
    </w:p>
    <w:p w14:paraId="30C587DE" w14:textId="19C032DC" w:rsidR="00536A99" w:rsidRPr="007043DF" w:rsidRDefault="00536A99" w:rsidP="00536A99">
      <w:pPr>
        <w:pStyle w:val="Lgende"/>
        <w:jc w:val="both"/>
        <w:rPr>
          <w:rFonts w:cstheme="minorHAnsi"/>
          <w:bCs/>
          <w:i w:val="0"/>
          <w:color w:val="auto"/>
          <w:sz w:val="20"/>
          <w:szCs w:val="20"/>
          <w:lang w:val="en-GB"/>
        </w:rPr>
      </w:pPr>
      <w:r w:rsidRPr="007043DF">
        <w:rPr>
          <w:rFonts w:cstheme="minorHAnsi"/>
          <w:b/>
          <w:i w:val="0"/>
          <w:color w:val="auto"/>
          <w:sz w:val="20"/>
          <w:szCs w:val="20"/>
          <w:lang w:val="en-GB"/>
        </w:rPr>
        <w:t>Fig. S</w:t>
      </w:r>
      <w:r w:rsidRPr="007043DF">
        <w:rPr>
          <w:rFonts w:cstheme="minorHAnsi"/>
          <w:b/>
          <w:i w:val="0"/>
          <w:color w:val="auto"/>
          <w:sz w:val="20"/>
          <w:szCs w:val="20"/>
        </w:rPr>
        <w:fldChar w:fldCharType="begin"/>
      </w:r>
      <w:r w:rsidRPr="007043DF">
        <w:rPr>
          <w:rFonts w:cstheme="minorHAnsi"/>
          <w:b/>
          <w:i w:val="0"/>
          <w:color w:val="auto"/>
          <w:sz w:val="20"/>
          <w:szCs w:val="20"/>
          <w:lang w:val="en-GB"/>
        </w:rPr>
        <w:instrText xml:space="preserve"> SEQ Figure \* ARABIC </w:instrText>
      </w:r>
      <w:r w:rsidRPr="007043DF">
        <w:rPr>
          <w:rFonts w:cstheme="minorHAnsi"/>
          <w:b/>
          <w:i w:val="0"/>
          <w:color w:val="auto"/>
          <w:sz w:val="20"/>
          <w:szCs w:val="20"/>
        </w:rPr>
        <w:fldChar w:fldCharType="separate"/>
      </w:r>
      <w:r w:rsidRPr="007043DF">
        <w:rPr>
          <w:rFonts w:cstheme="minorHAnsi"/>
          <w:b/>
          <w:i w:val="0"/>
          <w:noProof/>
          <w:color w:val="auto"/>
          <w:sz w:val="20"/>
          <w:szCs w:val="20"/>
          <w:lang w:val="en-GB"/>
        </w:rPr>
        <w:t>2</w:t>
      </w:r>
      <w:r w:rsidRPr="007043DF">
        <w:rPr>
          <w:rFonts w:cstheme="minorHAnsi"/>
          <w:b/>
          <w:i w:val="0"/>
          <w:color w:val="auto"/>
          <w:sz w:val="20"/>
          <w:szCs w:val="20"/>
        </w:rPr>
        <w:fldChar w:fldCharType="end"/>
      </w:r>
      <w:r w:rsidRPr="007043DF">
        <w:rPr>
          <w:rFonts w:cstheme="minorHAnsi"/>
          <w:b/>
          <w:i w:val="0"/>
          <w:color w:val="auto"/>
          <w:sz w:val="20"/>
          <w:szCs w:val="20"/>
          <w:lang w:val="en-GB"/>
        </w:rPr>
        <w:t xml:space="preserve"> -</w:t>
      </w:r>
      <w:r w:rsidRPr="007043DF">
        <w:rPr>
          <w:rFonts w:cstheme="minorHAnsi"/>
          <w:b/>
          <w:bCs/>
          <w:i w:val="0"/>
          <w:color w:val="auto"/>
          <w:sz w:val="20"/>
          <w:szCs w:val="20"/>
          <w:lang w:val="en-GB"/>
        </w:rPr>
        <w:t xml:space="preserve"> Example of acute topical exposure to sulfoxaflor with </w:t>
      </w:r>
      <w:r w:rsidRPr="007043DF">
        <w:rPr>
          <w:rFonts w:cstheme="minorHAnsi"/>
          <w:b/>
          <w:bCs/>
          <w:color w:val="auto"/>
          <w:sz w:val="20"/>
          <w:szCs w:val="20"/>
          <w:lang w:val="en-GB"/>
        </w:rPr>
        <w:t>Heriades truncorum</w:t>
      </w:r>
      <w:r w:rsidRPr="007043DF">
        <w:rPr>
          <w:rFonts w:cstheme="minorHAnsi"/>
          <w:b/>
          <w:bCs/>
          <w:i w:val="0"/>
          <w:color w:val="auto"/>
          <w:sz w:val="20"/>
          <w:szCs w:val="20"/>
          <w:lang w:val="en-GB"/>
        </w:rPr>
        <w:t xml:space="preserve">. </w:t>
      </w:r>
      <w:r w:rsidRPr="007043DF">
        <w:rPr>
          <w:rFonts w:cstheme="minorHAnsi"/>
          <w:bCs/>
          <w:i w:val="0"/>
          <w:color w:val="auto"/>
          <w:sz w:val="20"/>
          <w:szCs w:val="20"/>
          <w:lang w:val="en-GB"/>
        </w:rPr>
        <w:t>A) Acclimation period under a see-through plastic glass with a soaked capillary as food source, B) chilling process into petri dishes, C) topical exposure by positioning a 2μL droplet on the bee thorax, and D) recovery period into the petri dish after chilling and before going back under the see-through plastic glass.</w:t>
      </w:r>
    </w:p>
    <w:p w14:paraId="10E0B948" w14:textId="1F22BD38" w:rsidR="00341A75" w:rsidRPr="007043DF" w:rsidRDefault="00341A75" w:rsidP="005F0639">
      <w:pPr>
        <w:spacing w:before="240" w:after="0" w:line="240" w:lineRule="auto"/>
        <w:jc w:val="both"/>
        <w:rPr>
          <w:rFonts w:cstheme="minorHAnsi"/>
          <w:bCs/>
          <w:sz w:val="20"/>
          <w:szCs w:val="20"/>
          <w:lang w:val="en-GB"/>
        </w:rPr>
      </w:pPr>
      <w:r w:rsidRPr="007043DF">
        <w:rPr>
          <w:rFonts w:cstheme="minorHAnsi"/>
          <w:b/>
          <w:sz w:val="20"/>
          <w:szCs w:val="20"/>
          <w:lang w:val="en-GB"/>
        </w:rPr>
        <w:t>Table S</w:t>
      </w:r>
      <w:r w:rsidR="00384413" w:rsidRPr="007043DF">
        <w:rPr>
          <w:rFonts w:cstheme="minorHAnsi"/>
          <w:b/>
          <w:sz w:val="20"/>
          <w:szCs w:val="20"/>
          <w:lang w:val="en-GB"/>
        </w:rPr>
        <w:t>6</w:t>
      </w:r>
      <w:r w:rsidRPr="007043DF">
        <w:rPr>
          <w:rFonts w:cstheme="minorHAnsi"/>
          <w:b/>
          <w:sz w:val="20"/>
          <w:szCs w:val="20"/>
          <w:lang w:val="en-GB"/>
        </w:rPr>
        <w:t xml:space="preserve"> </w:t>
      </w:r>
      <w:r w:rsidR="00766F09" w:rsidRPr="007043DF">
        <w:rPr>
          <w:rFonts w:cstheme="minorHAnsi"/>
          <w:b/>
          <w:sz w:val="20"/>
          <w:szCs w:val="20"/>
          <w:lang w:val="en-GB"/>
        </w:rPr>
        <w:t>–</w:t>
      </w:r>
      <w:r w:rsidRPr="007043DF">
        <w:rPr>
          <w:rFonts w:cstheme="minorHAnsi"/>
          <w:b/>
          <w:sz w:val="20"/>
          <w:szCs w:val="20"/>
          <w:lang w:val="en-GB"/>
        </w:rPr>
        <w:t xml:space="preserve"> </w:t>
      </w:r>
      <w:r w:rsidR="00766F09" w:rsidRPr="007043DF">
        <w:rPr>
          <w:rFonts w:cstheme="minorHAnsi"/>
          <w:b/>
          <w:sz w:val="20"/>
          <w:szCs w:val="20"/>
          <w:lang w:val="en-GB"/>
        </w:rPr>
        <w:t>S</w:t>
      </w:r>
      <w:r w:rsidR="00EB3E24" w:rsidRPr="007043DF">
        <w:rPr>
          <w:rFonts w:cstheme="minorHAnsi"/>
          <w:b/>
          <w:sz w:val="20"/>
          <w:szCs w:val="20"/>
          <w:lang w:val="en-GB"/>
        </w:rPr>
        <w:t>tatistical results of the Bayesian GLM</w:t>
      </w:r>
      <w:r w:rsidR="005F0639" w:rsidRPr="007043DF">
        <w:rPr>
          <w:rFonts w:cstheme="minorHAnsi"/>
          <w:b/>
          <w:sz w:val="20"/>
          <w:szCs w:val="20"/>
          <w:lang w:val="en-GB"/>
        </w:rPr>
        <w:t>M</w:t>
      </w:r>
      <w:r w:rsidR="00EB3E24" w:rsidRPr="007043DF">
        <w:rPr>
          <w:rFonts w:cstheme="minorHAnsi"/>
          <w:b/>
          <w:sz w:val="20"/>
          <w:szCs w:val="20"/>
          <w:lang w:val="en-GB"/>
        </w:rPr>
        <w:t xml:space="preserve"> </w:t>
      </w:r>
      <w:r w:rsidR="00606542" w:rsidRPr="007043DF">
        <w:rPr>
          <w:rFonts w:cstheme="minorHAnsi"/>
          <w:b/>
          <w:sz w:val="20"/>
          <w:szCs w:val="20"/>
          <w:lang w:val="en-GB"/>
        </w:rPr>
        <w:t>with binomial family used to evaluate the e</w:t>
      </w:r>
      <w:r w:rsidRPr="007043DF">
        <w:rPr>
          <w:rFonts w:cstheme="minorHAnsi"/>
          <w:b/>
          <w:sz w:val="20"/>
          <w:szCs w:val="20"/>
          <w:lang w:val="en-GB"/>
        </w:rPr>
        <w:t xml:space="preserve">ffects of oral exposure to sulfoxaflor (0.563 μg/g body weight) </w:t>
      </w:r>
      <w:r w:rsidR="00606542" w:rsidRPr="007043DF">
        <w:rPr>
          <w:rFonts w:cstheme="minorHAnsi"/>
          <w:b/>
          <w:sz w:val="20"/>
          <w:szCs w:val="20"/>
          <w:lang w:val="en-GB"/>
        </w:rPr>
        <w:t>and of topical exposure</w:t>
      </w:r>
      <w:r w:rsidR="00C73A3A" w:rsidRPr="007043DF">
        <w:rPr>
          <w:rFonts w:cstheme="minorHAnsi"/>
          <w:b/>
          <w:sz w:val="20"/>
          <w:szCs w:val="20"/>
          <w:lang w:val="en-GB"/>
        </w:rPr>
        <w:t xml:space="preserve"> to sulfoxaflor</w:t>
      </w:r>
      <w:r w:rsidR="00606542" w:rsidRPr="007043DF">
        <w:rPr>
          <w:rFonts w:cstheme="minorHAnsi"/>
          <w:b/>
          <w:sz w:val="20"/>
          <w:szCs w:val="20"/>
          <w:lang w:val="en-GB"/>
        </w:rPr>
        <w:t xml:space="preserve"> (10.4µg/bee) </w:t>
      </w:r>
      <w:r w:rsidRPr="007043DF">
        <w:rPr>
          <w:rFonts w:cstheme="minorHAnsi"/>
          <w:b/>
          <w:sz w:val="20"/>
          <w:szCs w:val="20"/>
          <w:lang w:val="en-GB"/>
        </w:rPr>
        <w:t xml:space="preserve">on the </w:t>
      </w:r>
      <w:r w:rsidR="00606542" w:rsidRPr="007043DF">
        <w:rPr>
          <w:rFonts w:cstheme="minorHAnsi"/>
          <w:b/>
          <w:sz w:val="20"/>
          <w:szCs w:val="20"/>
          <w:lang w:val="en-GB"/>
        </w:rPr>
        <w:t xml:space="preserve">mortality rate and the </w:t>
      </w:r>
      <w:r w:rsidR="00C73A3A" w:rsidRPr="007043DF">
        <w:rPr>
          <w:rFonts w:cstheme="minorHAnsi"/>
          <w:b/>
          <w:sz w:val="20"/>
          <w:szCs w:val="20"/>
          <w:lang w:val="en-GB"/>
        </w:rPr>
        <w:t>difference in sensitivity</w:t>
      </w:r>
      <w:r w:rsidR="00606542" w:rsidRPr="007043DF">
        <w:rPr>
          <w:rFonts w:cstheme="minorHAnsi"/>
          <w:b/>
          <w:sz w:val="20"/>
          <w:szCs w:val="20"/>
          <w:lang w:val="en-GB"/>
        </w:rPr>
        <w:t xml:space="preserve"> of the tested </w:t>
      </w:r>
      <w:r w:rsidRPr="007043DF">
        <w:rPr>
          <w:rFonts w:cstheme="minorHAnsi"/>
          <w:b/>
          <w:sz w:val="20"/>
          <w:szCs w:val="20"/>
          <w:lang w:val="en-GB"/>
        </w:rPr>
        <w:t xml:space="preserve">wild bee species </w:t>
      </w:r>
      <w:r w:rsidR="00C73A3A" w:rsidRPr="007043DF">
        <w:rPr>
          <w:rFonts w:cstheme="minorHAnsi"/>
          <w:b/>
          <w:sz w:val="20"/>
          <w:szCs w:val="20"/>
          <w:lang w:val="en-GB"/>
        </w:rPr>
        <w:t>with</w:t>
      </w:r>
      <w:r w:rsidRPr="007043DF">
        <w:rPr>
          <w:rFonts w:cstheme="minorHAnsi"/>
          <w:b/>
          <w:sz w:val="20"/>
          <w:szCs w:val="20"/>
          <w:lang w:val="en-GB"/>
        </w:rPr>
        <w:t xml:space="preserve"> </w:t>
      </w:r>
      <w:r w:rsidRPr="007043DF">
        <w:rPr>
          <w:rFonts w:cstheme="minorHAnsi"/>
          <w:b/>
          <w:i/>
          <w:iCs/>
          <w:sz w:val="20"/>
          <w:szCs w:val="20"/>
          <w:lang w:val="en-GB"/>
        </w:rPr>
        <w:t>Bombus terrestris</w:t>
      </w:r>
      <w:r w:rsidRPr="007043DF">
        <w:rPr>
          <w:rFonts w:cstheme="minorHAnsi"/>
          <w:b/>
          <w:sz w:val="20"/>
          <w:szCs w:val="20"/>
          <w:lang w:val="en-GB"/>
        </w:rPr>
        <w:t>.</w:t>
      </w:r>
      <w:r w:rsidRPr="007043DF">
        <w:rPr>
          <w:rFonts w:cstheme="minorHAnsi"/>
          <w:bCs/>
          <w:sz w:val="20"/>
          <w:szCs w:val="20"/>
          <w:lang w:val="en-GB"/>
        </w:rPr>
        <w:t xml:space="preserve"> Significance level: ***p&lt;0.001.</w:t>
      </w:r>
    </w:p>
    <w:tbl>
      <w:tblPr>
        <w:tblStyle w:val="Grilledutableau"/>
        <w:tblW w:w="5000" w:type="pct"/>
        <w:tblLook w:val="04A0" w:firstRow="1" w:lastRow="0" w:firstColumn="1" w:lastColumn="0" w:noHBand="0" w:noVBand="1"/>
      </w:tblPr>
      <w:tblGrid>
        <w:gridCol w:w="2488"/>
        <w:gridCol w:w="2545"/>
        <w:gridCol w:w="1283"/>
        <w:gridCol w:w="662"/>
        <w:gridCol w:w="2084"/>
      </w:tblGrid>
      <w:tr w:rsidR="00606542" w:rsidRPr="007043DF" w14:paraId="30E5733B" w14:textId="77777777" w:rsidTr="00A93C2F">
        <w:trPr>
          <w:trHeight w:val="20"/>
        </w:trPr>
        <w:tc>
          <w:tcPr>
            <w:tcW w:w="1373" w:type="pct"/>
            <w:vAlign w:val="center"/>
          </w:tcPr>
          <w:p w14:paraId="15DDC349" w14:textId="1D2D489D" w:rsidR="00606542" w:rsidRPr="007043DF" w:rsidRDefault="00606542" w:rsidP="00A93C2F">
            <w:pPr>
              <w:rPr>
                <w:rFonts w:cstheme="minorHAnsi"/>
                <w:sz w:val="20"/>
                <w:szCs w:val="20"/>
                <w:lang w:val="en-GB"/>
              </w:rPr>
            </w:pPr>
            <w:r w:rsidRPr="007043DF">
              <w:rPr>
                <w:rFonts w:cstheme="minorHAnsi"/>
                <w:sz w:val="20"/>
                <w:szCs w:val="20"/>
                <w:lang w:val="en-GB"/>
              </w:rPr>
              <w:t>Exposure protocol</w:t>
            </w:r>
          </w:p>
        </w:tc>
        <w:tc>
          <w:tcPr>
            <w:tcW w:w="1404" w:type="pct"/>
            <w:vAlign w:val="center"/>
          </w:tcPr>
          <w:p w14:paraId="77998675" w14:textId="23E7D700" w:rsidR="00606542" w:rsidRPr="007043DF" w:rsidRDefault="00606542" w:rsidP="00A93C2F">
            <w:pPr>
              <w:rPr>
                <w:rFonts w:cstheme="minorHAnsi"/>
                <w:sz w:val="20"/>
                <w:szCs w:val="20"/>
                <w:lang w:val="en-GB"/>
              </w:rPr>
            </w:pPr>
            <w:r w:rsidRPr="007043DF">
              <w:rPr>
                <w:rFonts w:cstheme="minorHAnsi"/>
                <w:sz w:val="20"/>
                <w:szCs w:val="20"/>
                <w:lang w:val="en-GB"/>
              </w:rPr>
              <w:t>Terms</w:t>
            </w:r>
          </w:p>
        </w:tc>
        <w:tc>
          <w:tcPr>
            <w:tcW w:w="708" w:type="pct"/>
            <w:vAlign w:val="center"/>
          </w:tcPr>
          <w:p w14:paraId="57C82685" w14:textId="2ADBEA3F" w:rsidR="00606542" w:rsidRPr="007043DF" w:rsidRDefault="00606542" w:rsidP="00A93C2F">
            <w:pPr>
              <w:rPr>
                <w:rFonts w:cstheme="minorHAnsi"/>
                <w:sz w:val="20"/>
                <w:szCs w:val="20"/>
                <w:lang w:val="en-GB"/>
              </w:rPr>
            </w:pPr>
            <w:r w:rsidRPr="007043DF">
              <w:rPr>
                <w:rFonts w:cstheme="minorHAnsi"/>
                <w:sz w:val="20"/>
                <w:szCs w:val="20"/>
                <w:lang w:val="en-GB"/>
              </w:rPr>
              <w:t>χ²</w:t>
            </w:r>
          </w:p>
        </w:tc>
        <w:tc>
          <w:tcPr>
            <w:tcW w:w="365" w:type="pct"/>
            <w:vAlign w:val="center"/>
          </w:tcPr>
          <w:p w14:paraId="347AAB70" w14:textId="51B64708" w:rsidR="00606542" w:rsidRPr="007043DF" w:rsidRDefault="00606542" w:rsidP="00A93C2F">
            <w:pPr>
              <w:rPr>
                <w:rFonts w:cstheme="minorHAnsi"/>
                <w:sz w:val="20"/>
                <w:szCs w:val="20"/>
                <w:lang w:val="en-GB"/>
              </w:rPr>
            </w:pPr>
            <w:r w:rsidRPr="007043DF">
              <w:rPr>
                <w:rFonts w:cstheme="minorHAnsi"/>
                <w:sz w:val="20"/>
                <w:szCs w:val="20"/>
                <w:lang w:val="en-GB"/>
              </w:rPr>
              <w:t>Df.</w:t>
            </w:r>
          </w:p>
        </w:tc>
        <w:tc>
          <w:tcPr>
            <w:tcW w:w="1150" w:type="pct"/>
            <w:vAlign w:val="center"/>
          </w:tcPr>
          <w:p w14:paraId="610FA979" w14:textId="58CFD712" w:rsidR="00606542" w:rsidRPr="007043DF" w:rsidRDefault="00606542" w:rsidP="00A93C2F">
            <w:pPr>
              <w:rPr>
                <w:rFonts w:cstheme="minorHAnsi"/>
                <w:sz w:val="20"/>
                <w:szCs w:val="20"/>
                <w:lang w:val="en-GB"/>
              </w:rPr>
            </w:pPr>
            <w:r w:rsidRPr="007043DF">
              <w:rPr>
                <w:rFonts w:cstheme="minorHAnsi"/>
                <w:sz w:val="20"/>
                <w:szCs w:val="20"/>
                <w:lang w:val="en-GB"/>
              </w:rPr>
              <w:t>p-value</w:t>
            </w:r>
          </w:p>
        </w:tc>
      </w:tr>
      <w:tr w:rsidR="00C73A3A" w:rsidRPr="007043DF" w14:paraId="7418495E" w14:textId="77777777" w:rsidTr="00A93C2F">
        <w:trPr>
          <w:trHeight w:val="20"/>
        </w:trPr>
        <w:tc>
          <w:tcPr>
            <w:tcW w:w="1373" w:type="pct"/>
            <w:vMerge w:val="restart"/>
            <w:vAlign w:val="center"/>
          </w:tcPr>
          <w:p w14:paraId="6D8263F7" w14:textId="7CD44C3A" w:rsidR="00C73A3A" w:rsidRPr="007043DF" w:rsidRDefault="00C73A3A" w:rsidP="00A93C2F">
            <w:pPr>
              <w:rPr>
                <w:rFonts w:cstheme="minorHAnsi"/>
                <w:sz w:val="20"/>
                <w:szCs w:val="20"/>
                <w:lang w:val="en-GB"/>
              </w:rPr>
            </w:pPr>
            <w:r w:rsidRPr="007043DF">
              <w:rPr>
                <w:rFonts w:cstheme="minorHAnsi"/>
                <w:sz w:val="20"/>
                <w:szCs w:val="20"/>
                <w:lang w:val="en-GB"/>
              </w:rPr>
              <w:t>Oral</w:t>
            </w:r>
          </w:p>
        </w:tc>
        <w:tc>
          <w:tcPr>
            <w:tcW w:w="1404" w:type="pct"/>
            <w:vAlign w:val="center"/>
          </w:tcPr>
          <w:p w14:paraId="3E41EA26" w14:textId="0C1E4C1A" w:rsidR="00C73A3A" w:rsidRPr="007043DF" w:rsidRDefault="00C73A3A" w:rsidP="00A93C2F">
            <w:pPr>
              <w:rPr>
                <w:rFonts w:cstheme="minorHAnsi"/>
                <w:sz w:val="20"/>
                <w:szCs w:val="20"/>
                <w:lang w:val="en-GB"/>
              </w:rPr>
            </w:pPr>
            <w:r w:rsidRPr="007043DF">
              <w:rPr>
                <w:rFonts w:cstheme="minorHAnsi"/>
                <w:sz w:val="20"/>
                <w:szCs w:val="20"/>
                <w:lang w:val="en-GB"/>
              </w:rPr>
              <w:t>Treatment</w:t>
            </w:r>
          </w:p>
        </w:tc>
        <w:tc>
          <w:tcPr>
            <w:tcW w:w="708" w:type="pct"/>
            <w:vAlign w:val="center"/>
          </w:tcPr>
          <w:p w14:paraId="01C0918B" w14:textId="50A2BE2E" w:rsidR="00C73A3A" w:rsidRPr="007043DF" w:rsidRDefault="00C73A3A" w:rsidP="00A93C2F">
            <w:pPr>
              <w:rPr>
                <w:rFonts w:cstheme="minorHAnsi"/>
                <w:sz w:val="20"/>
                <w:szCs w:val="20"/>
                <w:lang w:val="en-GB"/>
              </w:rPr>
            </w:pPr>
            <w:r w:rsidRPr="007043DF">
              <w:rPr>
                <w:rFonts w:cstheme="minorHAnsi"/>
                <w:sz w:val="20"/>
                <w:szCs w:val="20"/>
                <w:lang w:val="en-GB"/>
              </w:rPr>
              <w:t>64.865</w:t>
            </w:r>
          </w:p>
        </w:tc>
        <w:tc>
          <w:tcPr>
            <w:tcW w:w="365" w:type="pct"/>
            <w:vAlign w:val="center"/>
          </w:tcPr>
          <w:p w14:paraId="539C3DE3" w14:textId="0E66D7CF" w:rsidR="00C73A3A" w:rsidRPr="007043DF" w:rsidRDefault="00C73A3A" w:rsidP="00A93C2F">
            <w:pPr>
              <w:rPr>
                <w:rFonts w:cstheme="minorHAnsi"/>
                <w:sz w:val="20"/>
                <w:szCs w:val="20"/>
                <w:lang w:val="en-GB"/>
              </w:rPr>
            </w:pPr>
            <w:r w:rsidRPr="007043DF">
              <w:rPr>
                <w:rFonts w:cstheme="minorHAnsi"/>
                <w:sz w:val="20"/>
                <w:szCs w:val="20"/>
                <w:lang w:val="en-GB"/>
              </w:rPr>
              <w:t>1</w:t>
            </w:r>
          </w:p>
        </w:tc>
        <w:tc>
          <w:tcPr>
            <w:tcW w:w="1150" w:type="pct"/>
            <w:vAlign w:val="center"/>
          </w:tcPr>
          <w:p w14:paraId="2BFF16BE" w14:textId="06A3B44B" w:rsidR="00C73A3A" w:rsidRPr="007043DF" w:rsidRDefault="00C73A3A" w:rsidP="00A93C2F">
            <w:pPr>
              <w:rPr>
                <w:rFonts w:cstheme="minorHAnsi"/>
                <w:sz w:val="20"/>
                <w:szCs w:val="20"/>
                <w:lang w:val="en-GB"/>
              </w:rPr>
            </w:pPr>
            <w:r w:rsidRPr="007043DF">
              <w:rPr>
                <w:rFonts w:cstheme="minorHAnsi"/>
                <w:sz w:val="20"/>
                <w:szCs w:val="20"/>
                <w:lang w:val="en-GB"/>
              </w:rPr>
              <w:t>8.022e-16 ***</w:t>
            </w:r>
          </w:p>
        </w:tc>
      </w:tr>
      <w:tr w:rsidR="00C73A3A" w:rsidRPr="007043DF" w14:paraId="5F50956A" w14:textId="77777777" w:rsidTr="00A93C2F">
        <w:trPr>
          <w:trHeight w:val="20"/>
        </w:trPr>
        <w:tc>
          <w:tcPr>
            <w:tcW w:w="1373" w:type="pct"/>
            <w:vMerge/>
            <w:vAlign w:val="center"/>
          </w:tcPr>
          <w:p w14:paraId="62C38CE3" w14:textId="77777777" w:rsidR="00C73A3A" w:rsidRPr="007043DF" w:rsidRDefault="00C73A3A" w:rsidP="00A93C2F">
            <w:pPr>
              <w:rPr>
                <w:rFonts w:cstheme="minorHAnsi"/>
                <w:sz w:val="20"/>
                <w:szCs w:val="20"/>
                <w:lang w:val="en-GB"/>
              </w:rPr>
            </w:pPr>
          </w:p>
        </w:tc>
        <w:tc>
          <w:tcPr>
            <w:tcW w:w="1404" w:type="pct"/>
            <w:vAlign w:val="center"/>
          </w:tcPr>
          <w:p w14:paraId="0300D67B" w14:textId="582C9541" w:rsidR="00C73A3A" w:rsidRPr="007043DF" w:rsidRDefault="00C73A3A" w:rsidP="00A93C2F">
            <w:pPr>
              <w:rPr>
                <w:rFonts w:cstheme="minorHAnsi"/>
                <w:sz w:val="20"/>
                <w:szCs w:val="20"/>
                <w:lang w:val="en-GB"/>
              </w:rPr>
            </w:pPr>
            <w:r w:rsidRPr="007043DF">
              <w:rPr>
                <w:rFonts w:cstheme="minorHAnsi"/>
                <w:sz w:val="20"/>
                <w:szCs w:val="20"/>
                <w:lang w:val="en-GB"/>
              </w:rPr>
              <w:t>Species</w:t>
            </w:r>
          </w:p>
        </w:tc>
        <w:tc>
          <w:tcPr>
            <w:tcW w:w="708" w:type="pct"/>
            <w:vAlign w:val="center"/>
          </w:tcPr>
          <w:p w14:paraId="5230E361" w14:textId="4929CCD4" w:rsidR="00C73A3A" w:rsidRPr="007043DF" w:rsidRDefault="00C73A3A" w:rsidP="00A93C2F">
            <w:pPr>
              <w:rPr>
                <w:rFonts w:cstheme="minorHAnsi"/>
                <w:sz w:val="20"/>
                <w:szCs w:val="20"/>
                <w:lang w:val="en-GB"/>
              </w:rPr>
            </w:pPr>
            <w:r w:rsidRPr="007043DF">
              <w:rPr>
                <w:rFonts w:cstheme="minorHAnsi"/>
                <w:sz w:val="20"/>
                <w:szCs w:val="20"/>
                <w:lang w:val="en-GB"/>
              </w:rPr>
              <w:t>66.097</w:t>
            </w:r>
          </w:p>
        </w:tc>
        <w:tc>
          <w:tcPr>
            <w:tcW w:w="365" w:type="pct"/>
            <w:vAlign w:val="center"/>
          </w:tcPr>
          <w:p w14:paraId="388FF102" w14:textId="63A3CE8F" w:rsidR="00C73A3A" w:rsidRPr="007043DF" w:rsidRDefault="00C73A3A" w:rsidP="00A93C2F">
            <w:pPr>
              <w:rPr>
                <w:rFonts w:cstheme="minorHAnsi"/>
                <w:sz w:val="20"/>
                <w:szCs w:val="20"/>
                <w:lang w:val="en-GB"/>
              </w:rPr>
            </w:pPr>
            <w:r w:rsidRPr="007043DF">
              <w:rPr>
                <w:rFonts w:cstheme="minorHAnsi"/>
                <w:sz w:val="20"/>
                <w:szCs w:val="20"/>
                <w:lang w:val="en-GB"/>
              </w:rPr>
              <w:t>5</w:t>
            </w:r>
          </w:p>
        </w:tc>
        <w:tc>
          <w:tcPr>
            <w:tcW w:w="1150" w:type="pct"/>
            <w:vAlign w:val="center"/>
          </w:tcPr>
          <w:p w14:paraId="051DB25F" w14:textId="6EFE8ADE" w:rsidR="00C73A3A" w:rsidRPr="007043DF" w:rsidRDefault="00C73A3A" w:rsidP="00A93C2F">
            <w:pPr>
              <w:rPr>
                <w:rFonts w:cstheme="minorHAnsi"/>
                <w:sz w:val="20"/>
                <w:szCs w:val="20"/>
                <w:lang w:val="en-GB"/>
              </w:rPr>
            </w:pPr>
            <w:r w:rsidRPr="007043DF">
              <w:rPr>
                <w:rFonts w:cstheme="minorHAnsi"/>
                <w:sz w:val="20"/>
                <w:szCs w:val="20"/>
                <w:lang w:val="en-GB"/>
              </w:rPr>
              <w:t>6.635e-13 ***</w:t>
            </w:r>
          </w:p>
        </w:tc>
      </w:tr>
      <w:tr w:rsidR="00C73A3A" w:rsidRPr="007043DF" w14:paraId="404ED888" w14:textId="77777777" w:rsidTr="00A93C2F">
        <w:trPr>
          <w:trHeight w:val="20"/>
        </w:trPr>
        <w:tc>
          <w:tcPr>
            <w:tcW w:w="1373" w:type="pct"/>
            <w:vMerge/>
            <w:vAlign w:val="center"/>
          </w:tcPr>
          <w:p w14:paraId="3180F879" w14:textId="77777777" w:rsidR="00C73A3A" w:rsidRPr="007043DF" w:rsidRDefault="00C73A3A" w:rsidP="00A93C2F">
            <w:pPr>
              <w:rPr>
                <w:rFonts w:cstheme="minorHAnsi"/>
                <w:sz w:val="20"/>
                <w:szCs w:val="20"/>
                <w:lang w:val="en-GB"/>
              </w:rPr>
            </w:pPr>
          </w:p>
        </w:tc>
        <w:tc>
          <w:tcPr>
            <w:tcW w:w="1404" w:type="pct"/>
            <w:vAlign w:val="center"/>
          </w:tcPr>
          <w:p w14:paraId="3BC90230" w14:textId="3A3E12AF" w:rsidR="00C73A3A" w:rsidRPr="007043DF" w:rsidRDefault="00C73A3A" w:rsidP="00A93C2F">
            <w:pPr>
              <w:rPr>
                <w:rFonts w:cstheme="minorHAnsi"/>
                <w:sz w:val="20"/>
                <w:szCs w:val="20"/>
                <w:lang w:val="en-GB"/>
              </w:rPr>
            </w:pPr>
            <w:r w:rsidRPr="007043DF">
              <w:rPr>
                <w:rFonts w:cstheme="minorHAnsi"/>
                <w:sz w:val="20"/>
                <w:szCs w:val="20"/>
                <w:lang w:val="en-GB"/>
              </w:rPr>
              <w:t>Treatment:Species</w:t>
            </w:r>
          </w:p>
        </w:tc>
        <w:tc>
          <w:tcPr>
            <w:tcW w:w="708" w:type="pct"/>
            <w:vAlign w:val="center"/>
          </w:tcPr>
          <w:p w14:paraId="2965C92D" w14:textId="2DF4CD18" w:rsidR="00C73A3A" w:rsidRPr="007043DF" w:rsidRDefault="00C73A3A" w:rsidP="00A93C2F">
            <w:pPr>
              <w:rPr>
                <w:rFonts w:cstheme="minorHAnsi"/>
                <w:sz w:val="20"/>
                <w:szCs w:val="20"/>
                <w:lang w:val="en-GB"/>
              </w:rPr>
            </w:pPr>
            <w:r w:rsidRPr="007043DF">
              <w:rPr>
                <w:rFonts w:cstheme="minorHAnsi"/>
                <w:sz w:val="20"/>
                <w:szCs w:val="20"/>
                <w:lang w:val="en-GB"/>
              </w:rPr>
              <w:t>23.741</w:t>
            </w:r>
          </w:p>
        </w:tc>
        <w:tc>
          <w:tcPr>
            <w:tcW w:w="365" w:type="pct"/>
            <w:vAlign w:val="center"/>
          </w:tcPr>
          <w:p w14:paraId="40E37FBD" w14:textId="1E383338" w:rsidR="00C73A3A" w:rsidRPr="007043DF" w:rsidRDefault="00C73A3A" w:rsidP="00A93C2F">
            <w:pPr>
              <w:rPr>
                <w:rFonts w:cstheme="minorHAnsi"/>
                <w:sz w:val="20"/>
                <w:szCs w:val="20"/>
                <w:lang w:val="en-GB"/>
              </w:rPr>
            </w:pPr>
            <w:r w:rsidRPr="007043DF">
              <w:rPr>
                <w:rFonts w:cstheme="minorHAnsi"/>
                <w:sz w:val="20"/>
                <w:szCs w:val="20"/>
                <w:lang w:val="en-GB"/>
              </w:rPr>
              <w:t>5</w:t>
            </w:r>
          </w:p>
        </w:tc>
        <w:tc>
          <w:tcPr>
            <w:tcW w:w="1150" w:type="pct"/>
            <w:vAlign w:val="center"/>
          </w:tcPr>
          <w:p w14:paraId="72A85EEE" w14:textId="6B45C3D2" w:rsidR="00C73A3A" w:rsidRPr="007043DF" w:rsidRDefault="00C73A3A" w:rsidP="00A93C2F">
            <w:pPr>
              <w:rPr>
                <w:rFonts w:cstheme="minorHAnsi"/>
                <w:sz w:val="20"/>
                <w:szCs w:val="20"/>
                <w:lang w:val="en-GB"/>
              </w:rPr>
            </w:pPr>
            <w:r w:rsidRPr="007043DF">
              <w:rPr>
                <w:rFonts w:cstheme="minorHAnsi"/>
                <w:sz w:val="20"/>
                <w:szCs w:val="20"/>
                <w:lang w:val="en-GB"/>
              </w:rPr>
              <w:t>0.0002434 ***</w:t>
            </w:r>
          </w:p>
        </w:tc>
      </w:tr>
      <w:tr w:rsidR="00C73A3A" w:rsidRPr="007043DF" w14:paraId="58E45910" w14:textId="77777777" w:rsidTr="00A93C2F">
        <w:trPr>
          <w:trHeight w:val="20"/>
        </w:trPr>
        <w:tc>
          <w:tcPr>
            <w:tcW w:w="1373" w:type="pct"/>
            <w:vMerge w:val="restart"/>
            <w:vAlign w:val="center"/>
          </w:tcPr>
          <w:p w14:paraId="2BD5ADDA" w14:textId="7CA08BA8" w:rsidR="00C73A3A" w:rsidRPr="007043DF" w:rsidRDefault="00C73A3A" w:rsidP="00A93C2F">
            <w:pPr>
              <w:rPr>
                <w:rFonts w:cstheme="minorHAnsi"/>
                <w:sz w:val="20"/>
                <w:szCs w:val="20"/>
                <w:lang w:val="en-GB"/>
              </w:rPr>
            </w:pPr>
            <w:r w:rsidRPr="007043DF">
              <w:rPr>
                <w:rFonts w:cstheme="minorHAnsi"/>
                <w:sz w:val="20"/>
                <w:szCs w:val="20"/>
                <w:lang w:val="en-GB"/>
              </w:rPr>
              <w:t>Topical</w:t>
            </w:r>
          </w:p>
        </w:tc>
        <w:tc>
          <w:tcPr>
            <w:tcW w:w="1404" w:type="pct"/>
            <w:vAlign w:val="center"/>
          </w:tcPr>
          <w:p w14:paraId="3F7B52DF" w14:textId="7FC41BD5" w:rsidR="00C73A3A" w:rsidRPr="007043DF" w:rsidRDefault="00C73A3A" w:rsidP="00A93C2F">
            <w:pPr>
              <w:rPr>
                <w:rFonts w:cstheme="minorHAnsi"/>
                <w:sz w:val="20"/>
                <w:szCs w:val="20"/>
                <w:lang w:val="en-GB"/>
              </w:rPr>
            </w:pPr>
            <w:r w:rsidRPr="007043DF">
              <w:rPr>
                <w:rFonts w:cstheme="minorHAnsi"/>
                <w:sz w:val="20"/>
                <w:szCs w:val="20"/>
                <w:lang w:val="en-GB"/>
              </w:rPr>
              <w:t>Treatment</w:t>
            </w:r>
          </w:p>
        </w:tc>
        <w:tc>
          <w:tcPr>
            <w:tcW w:w="708" w:type="pct"/>
            <w:vAlign w:val="center"/>
          </w:tcPr>
          <w:p w14:paraId="79270435" w14:textId="3BDACD1B" w:rsidR="00C73A3A" w:rsidRPr="007043DF" w:rsidRDefault="00C73A3A" w:rsidP="00A93C2F">
            <w:pPr>
              <w:rPr>
                <w:rFonts w:cstheme="minorHAnsi"/>
                <w:sz w:val="20"/>
                <w:szCs w:val="20"/>
                <w:lang w:val="en-GB"/>
              </w:rPr>
            </w:pPr>
            <w:r w:rsidRPr="007043DF">
              <w:rPr>
                <w:rFonts w:cstheme="minorHAnsi"/>
                <w:sz w:val="20"/>
                <w:szCs w:val="20"/>
                <w:lang w:val="en-GB"/>
              </w:rPr>
              <w:t>232.026</w:t>
            </w:r>
          </w:p>
        </w:tc>
        <w:tc>
          <w:tcPr>
            <w:tcW w:w="365" w:type="pct"/>
            <w:vAlign w:val="center"/>
          </w:tcPr>
          <w:p w14:paraId="68D9653B" w14:textId="6D4FBA24" w:rsidR="00C73A3A" w:rsidRPr="007043DF" w:rsidRDefault="00C73A3A" w:rsidP="00A93C2F">
            <w:pPr>
              <w:rPr>
                <w:rFonts w:cstheme="minorHAnsi"/>
                <w:sz w:val="20"/>
                <w:szCs w:val="20"/>
                <w:lang w:val="en-GB"/>
              </w:rPr>
            </w:pPr>
            <w:r w:rsidRPr="007043DF">
              <w:rPr>
                <w:rFonts w:cstheme="minorHAnsi"/>
                <w:sz w:val="20"/>
                <w:szCs w:val="20"/>
                <w:lang w:val="en-GB"/>
              </w:rPr>
              <w:t>1</w:t>
            </w:r>
          </w:p>
        </w:tc>
        <w:tc>
          <w:tcPr>
            <w:tcW w:w="1150" w:type="pct"/>
            <w:vAlign w:val="center"/>
          </w:tcPr>
          <w:p w14:paraId="770D6B90" w14:textId="5B54173B" w:rsidR="00C73A3A" w:rsidRPr="007043DF" w:rsidRDefault="00C73A3A" w:rsidP="00A93C2F">
            <w:pPr>
              <w:rPr>
                <w:rFonts w:cstheme="minorHAnsi"/>
                <w:sz w:val="20"/>
                <w:szCs w:val="20"/>
                <w:lang w:val="en-GB"/>
              </w:rPr>
            </w:pPr>
            <w:r w:rsidRPr="007043DF">
              <w:rPr>
                <w:rFonts w:cstheme="minorHAnsi"/>
                <w:sz w:val="20"/>
                <w:szCs w:val="20"/>
                <w:lang w:val="en-GB"/>
              </w:rPr>
              <w:t>&lt; 2.2e-16 ***</w:t>
            </w:r>
          </w:p>
        </w:tc>
      </w:tr>
      <w:tr w:rsidR="00C73A3A" w:rsidRPr="007043DF" w14:paraId="73078950" w14:textId="77777777" w:rsidTr="00A93C2F">
        <w:trPr>
          <w:trHeight w:val="20"/>
        </w:trPr>
        <w:tc>
          <w:tcPr>
            <w:tcW w:w="1373" w:type="pct"/>
            <w:vMerge/>
            <w:vAlign w:val="center"/>
          </w:tcPr>
          <w:p w14:paraId="4B39AE6D" w14:textId="77777777" w:rsidR="00C73A3A" w:rsidRPr="007043DF" w:rsidRDefault="00C73A3A" w:rsidP="00A93C2F">
            <w:pPr>
              <w:rPr>
                <w:rFonts w:cstheme="minorHAnsi"/>
                <w:sz w:val="20"/>
                <w:szCs w:val="20"/>
                <w:lang w:val="en-GB"/>
              </w:rPr>
            </w:pPr>
          </w:p>
        </w:tc>
        <w:tc>
          <w:tcPr>
            <w:tcW w:w="1404" w:type="pct"/>
            <w:vAlign w:val="center"/>
          </w:tcPr>
          <w:p w14:paraId="7EE56FD9" w14:textId="216CB437" w:rsidR="00C73A3A" w:rsidRPr="007043DF" w:rsidRDefault="00C73A3A" w:rsidP="00A93C2F">
            <w:pPr>
              <w:rPr>
                <w:rFonts w:cstheme="minorHAnsi"/>
                <w:sz w:val="20"/>
                <w:szCs w:val="20"/>
                <w:lang w:val="en-GB"/>
              </w:rPr>
            </w:pPr>
            <w:r w:rsidRPr="007043DF">
              <w:rPr>
                <w:rFonts w:cstheme="minorHAnsi"/>
                <w:sz w:val="20"/>
                <w:szCs w:val="20"/>
                <w:lang w:val="en-GB"/>
              </w:rPr>
              <w:t>Species</w:t>
            </w:r>
          </w:p>
        </w:tc>
        <w:tc>
          <w:tcPr>
            <w:tcW w:w="708" w:type="pct"/>
            <w:vAlign w:val="center"/>
          </w:tcPr>
          <w:p w14:paraId="4300D962" w14:textId="12E96971" w:rsidR="00C73A3A" w:rsidRPr="007043DF" w:rsidRDefault="00C73A3A" w:rsidP="00A93C2F">
            <w:pPr>
              <w:rPr>
                <w:rFonts w:cstheme="minorHAnsi"/>
                <w:sz w:val="20"/>
                <w:szCs w:val="20"/>
                <w:lang w:val="en-GB"/>
              </w:rPr>
            </w:pPr>
            <w:r w:rsidRPr="007043DF">
              <w:rPr>
                <w:rFonts w:cstheme="minorHAnsi"/>
                <w:sz w:val="20"/>
                <w:szCs w:val="20"/>
                <w:lang w:val="en-GB"/>
              </w:rPr>
              <w:t>64.978</w:t>
            </w:r>
          </w:p>
        </w:tc>
        <w:tc>
          <w:tcPr>
            <w:tcW w:w="365" w:type="pct"/>
            <w:vAlign w:val="center"/>
          </w:tcPr>
          <w:p w14:paraId="12A060B1" w14:textId="05D23BE0" w:rsidR="00C73A3A" w:rsidRPr="007043DF" w:rsidRDefault="00C73A3A" w:rsidP="00A93C2F">
            <w:pPr>
              <w:rPr>
                <w:rFonts w:cstheme="minorHAnsi"/>
                <w:sz w:val="20"/>
                <w:szCs w:val="20"/>
                <w:lang w:val="en-GB"/>
              </w:rPr>
            </w:pPr>
            <w:r w:rsidRPr="007043DF">
              <w:rPr>
                <w:rFonts w:cstheme="minorHAnsi"/>
                <w:sz w:val="20"/>
                <w:szCs w:val="20"/>
                <w:lang w:val="en-GB"/>
              </w:rPr>
              <w:t>7</w:t>
            </w:r>
          </w:p>
        </w:tc>
        <w:tc>
          <w:tcPr>
            <w:tcW w:w="1150" w:type="pct"/>
            <w:vAlign w:val="center"/>
          </w:tcPr>
          <w:p w14:paraId="2DAA22D8" w14:textId="0175B1F1" w:rsidR="00C73A3A" w:rsidRPr="007043DF" w:rsidRDefault="00C73A3A" w:rsidP="00A93C2F">
            <w:pPr>
              <w:rPr>
                <w:rFonts w:cstheme="minorHAnsi"/>
                <w:sz w:val="20"/>
                <w:szCs w:val="20"/>
                <w:lang w:val="en-GB"/>
              </w:rPr>
            </w:pPr>
            <w:r w:rsidRPr="007043DF">
              <w:rPr>
                <w:rFonts w:cstheme="minorHAnsi"/>
                <w:sz w:val="20"/>
                <w:szCs w:val="20"/>
                <w:lang w:val="en-GB"/>
              </w:rPr>
              <w:t>1.519e-11 ***</w:t>
            </w:r>
          </w:p>
        </w:tc>
      </w:tr>
      <w:tr w:rsidR="00C73A3A" w:rsidRPr="007043DF" w14:paraId="3AC78310" w14:textId="77777777" w:rsidTr="00A93C2F">
        <w:trPr>
          <w:trHeight w:val="20"/>
        </w:trPr>
        <w:tc>
          <w:tcPr>
            <w:tcW w:w="1373" w:type="pct"/>
            <w:vMerge/>
            <w:vAlign w:val="center"/>
          </w:tcPr>
          <w:p w14:paraId="519E97DF" w14:textId="77777777" w:rsidR="00C73A3A" w:rsidRPr="007043DF" w:rsidRDefault="00C73A3A" w:rsidP="00A93C2F">
            <w:pPr>
              <w:rPr>
                <w:rFonts w:cstheme="minorHAnsi"/>
                <w:sz w:val="20"/>
                <w:szCs w:val="20"/>
                <w:lang w:val="en-GB"/>
              </w:rPr>
            </w:pPr>
          </w:p>
        </w:tc>
        <w:tc>
          <w:tcPr>
            <w:tcW w:w="1404" w:type="pct"/>
            <w:vAlign w:val="center"/>
          </w:tcPr>
          <w:p w14:paraId="4C3514C3" w14:textId="624A62F1" w:rsidR="00C73A3A" w:rsidRPr="007043DF" w:rsidRDefault="00C73A3A" w:rsidP="00A93C2F">
            <w:pPr>
              <w:rPr>
                <w:rFonts w:cstheme="minorHAnsi"/>
                <w:sz w:val="20"/>
                <w:szCs w:val="20"/>
                <w:lang w:val="en-GB"/>
              </w:rPr>
            </w:pPr>
            <w:r w:rsidRPr="007043DF">
              <w:rPr>
                <w:rFonts w:cstheme="minorHAnsi"/>
                <w:sz w:val="20"/>
                <w:szCs w:val="20"/>
                <w:lang w:val="en-GB"/>
              </w:rPr>
              <w:t>Treatment:Species</w:t>
            </w:r>
          </w:p>
        </w:tc>
        <w:tc>
          <w:tcPr>
            <w:tcW w:w="708" w:type="pct"/>
            <w:vAlign w:val="center"/>
          </w:tcPr>
          <w:p w14:paraId="2B6A5302" w14:textId="5011DBE9" w:rsidR="00C73A3A" w:rsidRPr="007043DF" w:rsidRDefault="00C73A3A" w:rsidP="00A93C2F">
            <w:pPr>
              <w:rPr>
                <w:rFonts w:cstheme="minorHAnsi"/>
                <w:sz w:val="20"/>
                <w:szCs w:val="20"/>
                <w:lang w:val="en-GB"/>
              </w:rPr>
            </w:pPr>
            <w:r w:rsidRPr="007043DF">
              <w:rPr>
                <w:rFonts w:cstheme="minorHAnsi"/>
                <w:sz w:val="20"/>
                <w:szCs w:val="20"/>
                <w:lang w:val="en-GB"/>
              </w:rPr>
              <w:t>10.842</w:t>
            </w:r>
          </w:p>
        </w:tc>
        <w:tc>
          <w:tcPr>
            <w:tcW w:w="365" w:type="pct"/>
            <w:vAlign w:val="center"/>
          </w:tcPr>
          <w:p w14:paraId="28FF4939" w14:textId="582E5DD3" w:rsidR="00C73A3A" w:rsidRPr="007043DF" w:rsidRDefault="00C73A3A" w:rsidP="00A93C2F">
            <w:pPr>
              <w:rPr>
                <w:rFonts w:cstheme="minorHAnsi"/>
                <w:sz w:val="20"/>
                <w:szCs w:val="20"/>
                <w:lang w:val="en-GB"/>
              </w:rPr>
            </w:pPr>
            <w:r w:rsidRPr="007043DF">
              <w:rPr>
                <w:rFonts w:cstheme="minorHAnsi"/>
                <w:sz w:val="20"/>
                <w:szCs w:val="20"/>
                <w:lang w:val="en-GB"/>
              </w:rPr>
              <w:t>7</w:t>
            </w:r>
          </w:p>
        </w:tc>
        <w:tc>
          <w:tcPr>
            <w:tcW w:w="1150" w:type="pct"/>
            <w:vAlign w:val="center"/>
          </w:tcPr>
          <w:p w14:paraId="64A8CCD9" w14:textId="6FF00244" w:rsidR="00C73A3A" w:rsidRPr="007043DF" w:rsidRDefault="00C73A3A" w:rsidP="00A93C2F">
            <w:pPr>
              <w:rPr>
                <w:rFonts w:cstheme="minorHAnsi"/>
                <w:sz w:val="20"/>
                <w:szCs w:val="20"/>
                <w:lang w:val="en-GB"/>
              </w:rPr>
            </w:pPr>
            <w:r w:rsidRPr="007043DF">
              <w:rPr>
                <w:rFonts w:cstheme="minorHAnsi"/>
                <w:sz w:val="20"/>
                <w:szCs w:val="20"/>
                <w:lang w:val="en-GB"/>
              </w:rPr>
              <w:t>0.1457</w:t>
            </w:r>
          </w:p>
        </w:tc>
      </w:tr>
    </w:tbl>
    <w:p w14:paraId="469EBBE6" w14:textId="313F653C" w:rsidR="00AD6A70" w:rsidRPr="007043DF" w:rsidRDefault="005F0639" w:rsidP="005F0639">
      <w:pPr>
        <w:spacing w:before="240" w:after="0" w:line="240" w:lineRule="auto"/>
        <w:jc w:val="both"/>
        <w:rPr>
          <w:rFonts w:cstheme="minorHAnsi"/>
          <w:bCs/>
          <w:sz w:val="20"/>
          <w:szCs w:val="20"/>
          <w:lang w:val="en-GB"/>
        </w:rPr>
      </w:pPr>
      <w:r w:rsidRPr="007043DF">
        <w:rPr>
          <w:rFonts w:cstheme="minorHAnsi"/>
          <w:b/>
          <w:sz w:val="20"/>
          <w:szCs w:val="20"/>
          <w:lang w:val="en-GB"/>
        </w:rPr>
        <w:lastRenderedPageBreak/>
        <w:t>Table S</w:t>
      </w:r>
      <w:r w:rsidR="00384413" w:rsidRPr="007043DF">
        <w:rPr>
          <w:rFonts w:cstheme="minorHAnsi"/>
          <w:b/>
          <w:sz w:val="20"/>
          <w:szCs w:val="20"/>
          <w:lang w:val="en-GB"/>
        </w:rPr>
        <w:t>7</w:t>
      </w:r>
      <w:r w:rsidRPr="007043DF">
        <w:rPr>
          <w:rFonts w:cstheme="minorHAnsi"/>
          <w:b/>
          <w:sz w:val="20"/>
          <w:szCs w:val="20"/>
          <w:lang w:val="en-GB"/>
        </w:rPr>
        <w:t xml:space="preserve"> – </w:t>
      </w:r>
      <w:r w:rsidR="00AD6A70" w:rsidRPr="007043DF">
        <w:rPr>
          <w:rFonts w:cstheme="minorHAnsi"/>
          <w:b/>
          <w:sz w:val="20"/>
          <w:szCs w:val="20"/>
          <w:lang w:val="en-GB"/>
        </w:rPr>
        <w:t>Detailed results of the pairwise comparison after the Bayesian GLMM with binomial family used to evaluate the effects of oral exposure to sulfoxaflor (0.563 μg/g body weight)</w:t>
      </w:r>
      <w:r w:rsidRPr="007043DF">
        <w:rPr>
          <w:rFonts w:cstheme="minorHAnsi"/>
          <w:b/>
          <w:sz w:val="20"/>
          <w:szCs w:val="20"/>
          <w:lang w:val="en-GB"/>
        </w:rPr>
        <w:t xml:space="preserve"> on the mortality rate and the difference in sensitivity of the tested wild bee species with </w:t>
      </w:r>
      <w:r w:rsidRPr="007043DF">
        <w:rPr>
          <w:rFonts w:cstheme="minorHAnsi"/>
          <w:b/>
          <w:i/>
          <w:iCs/>
          <w:sz w:val="20"/>
          <w:szCs w:val="20"/>
          <w:lang w:val="en-GB"/>
        </w:rPr>
        <w:t>Bombus terrestris</w:t>
      </w:r>
      <w:r w:rsidRPr="007043DF">
        <w:rPr>
          <w:rFonts w:cstheme="minorHAnsi"/>
          <w:b/>
          <w:sz w:val="20"/>
          <w:szCs w:val="20"/>
          <w:lang w:val="en-GB"/>
        </w:rPr>
        <w:t>.</w:t>
      </w:r>
      <w:r w:rsidRPr="007043DF">
        <w:rPr>
          <w:rFonts w:cstheme="minorHAnsi"/>
          <w:bCs/>
          <w:sz w:val="20"/>
          <w:szCs w:val="20"/>
          <w:lang w:val="en-GB"/>
        </w:rPr>
        <w:t xml:space="preserve"> </w:t>
      </w:r>
      <w:r w:rsidR="00314649" w:rsidRPr="007043DF">
        <w:rPr>
          <w:rFonts w:cstheme="minorHAnsi"/>
          <w:bCs/>
          <w:sz w:val="20"/>
          <w:szCs w:val="20"/>
          <w:lang w:val="en-GB"/>
        </w:rPr>
        <w:t xml:space="preserve">Grey cells show contrast between control and treatment of the same species. </w:t>
      </w:r>
      <w:r w:rsidR="00A93C2F" w:rsidRPr="007043DF">
        <w:rPr>
          <w:rFonts w:cstheme="minorHAnsi"/>
          <w:bCs/>
          <w:sz w:val="20"/>
          <w:szCs w:val="20"/>
          <w:lang w:val="en-GB"/>
        </w:rPr>
        <w:t>Bold</w:t>
      </w:r>
      <w:r w:rsidR="00314649" w:rsidRPr="007043DF">
        <w:rPr>
          <w:rFonts w:cstheme="minorHAnsi"/>
          <w:bCs/>
          <w:sz w:val="20"/>
          <w:szCs w:val="20"/>
          <w:lang w:val="en-GB"/>
        </w:rPr>
        <w:t xml:space="preserve"> text in cell show contrast between wild bee treatment group and </w:t>
      </w:r>
      <w:r w:rsidR="00314649" w:rsidRPr="007043DF">
        <w:rPr>
          <w:rFonts w:cstheme="minorHAnsi"/>
          <w:bCs/>
          <w:i/>
          <w:sz w:val="20"/>
          <w:szCs w:val="20"/>
          <w:lang w:val="en-GB"/>
        </w:rPr>
        <w:t>B. terrestris</w:t>
      </w:r>
      <w:r w:rsidR="00314649" w:rsidRPr="007043DF">
        <w:rPr>
          <w:rFonts w:cstheme="minorHAnsi"/>
          <w:bCs/>
          <w:sz w:val="20"/>
          <w:szCs w:val="20"/>
          <w:lang w:val="en-GB"/>
        </w:rPr>
        <w:t xml:space="preserve">. </w:t>
      </w:r>
      <w:r w:rsidRPr="007043DF">
        <w:rPr>
          <w:rFonts w:cstheme="minorHAnsi"/>
          <w:bCs/>
          <w:sz w:val="20"/>
          <w:szCs w:val="20"/>
          <w:lang w:val="en-GB"/>
        </w:rPr>
        <w:t xml:space="preserve">Significance level: </w:t>
      </w:r>
      <w:r w:rsidR="00314649" w:rsidRPr="007043DF">
        <w:rPr>
          <w:rFonts w:cstheme="minorHAnsi"/>
          <w:bCs/>
          <w:sz w:val="20"/>
          <w:szCs w:val="20"/>
          <w:lang w:val="en-GB"/>
        </w:rPr>
        <w:t xml:space="preserve">*p&lt;0.05; </w:t>
      </w:r>
      <w:r w:rsidRPr="007043DF">
        <w:rPr>
          <w:rFonts w:cstheme="minorHAnsi"/>
          <w:bCs/>
          <w:sz w:val="20"/>
          <w:szCs w:val="20"/>
          <w:lang w:val="en-GB"/>
        </w:rPr>
        <w:t>**p&lt;0.01; ***p&lt;0.001.</w:t>
      </w:r>
    </w:p>
    <w:tbl>
      <w:tblPr>
        <w:tblStyle w:val="Grilledutableau"/>
        <w:tblW w:w="5000" w:type="pct"/>
        <w:tblLook w:val="04A0" w:firstRow="1" w:lastRow="0" w:firstColumn="1" w:lastColumn="0" w:noHBand="0" w:noVBand="1"/>
      </w:tblPr>
      <w:tblGrid>
        <w:gridCol w:w="5582"/>
        <w:gridCol w:w="1185"/>
        <w:gridCol w:w="892"/>
        <w:gridCol w:w="1403"/>
      </w:tblGrid>
      <w:tr w:rsidR="00314649" w:rsidRPr="007043DF" w14:paraId="1DEC876C" w14:textId="77777777" w:rsidTr="00314649">
        <w:tc>
          <w:tcPr>
            <w:tcW w:w="3080" w:type="pct"/>
          </w:tcPr>
          <w:p w14:paraId="75159009" w14:textId="045E4E1B" w:rsidR="00314649" w:rsidRPr="007043DF" w:rsidRDefault="00314649" w:rsidP="00C95845">
            <w:pPr>
              <w:rPr>
                <w:rFonts w:cstheme="minorHAnsi"/>
                <w:sz w:val="20"/>
                <w:szCs w:val="20"/>
              </w:rPr>
            </w:pPr>
            <w:r w:rsidRPr="007043DF">
              <w:rPr>
                <w:rFonts w:cstheme="minorHAnsi"/>
                <w:sz w:val="20"/>
                <w:szCs w:val="20"/>
              </w:rPr>
              <w:t xml:space="preserve">contrast  </w:t>
            </w:r>
          </w:p>
        </w:tc>
        <w:tc>
          <w:tcPr>
            <w:tcW w:w="654" w:type="pct"/>
          </w:tcPr>
          <w:p w14:paraId="5743A773" w14:textId="7E650AA5" w:rsidR="00314649" w:rsidRPr="007043DF" w:rsidRDefault="00314649" w:rsidP="00C95845">
            <w:pPr>
              <w:rPr>
                <w:rFonts w:cstheme="minorHAnsi"/>
                <w:sz w:val="20"/>
                <w:szCs w:val="20"/>
              </w:rPr>
            </w:pPr>
            <w:r w:rsidRPr="007043DF">
              <w:rPr>
                <w:rFonts w:cstheme="minorHAnsi"/>
                <w:sz w:val="20"/>
                <w:szCs w:val="20"/>
              </w:rPr>
              <w:t xml:space="preserve">estimate </w:t>
            </w:r>
          </w:p>
        </w:tc>
        <w:tc>
          <w:tcPr>
            <w:tcW w:w="492" w:type="pct"/>
          </w:tcPr>
          <w:p w14:paraId="597BBC1F" w14:textId="356A28F0" w:rsidR="00314649" w:rsidRPr="007043DF" w:rsidRDefault="00314649" w:rsidP="00C95845">
            <w:pPr>
              <w:rPr>
                <w:rFonts w:cstheme="minorHAnsi"/>
                <w:sz w:val="20"/>
                <w:szCs w:val="20"/>
              </w:rPr>
            </w:pPr>
            <w:r w:rsidRPr="007043DF">
              <w:rPr>
                <w:rFonts w:cstheme="minorHAnsi"/>
                <w:sz w:val="20"/>
                <w:szCs w:val="20"/>
              </w:rPr>
              <w:t xml:space="preserve">SE </w:t>
            </w:r>
          </w:p>
        </w:tc>
        <w:tc>
          <w:tcPr>
            <w:tcW w:w="774" w:type="pct"/>
          </w:tcPr>
          <w:p w14:paraId="286AA299" w14:textId="77777777" w:rsidR="00314649" w:rsidRPr="007043DF" w:rsidRDefault="00314649" w:rsidP="00C95845">
            <w:pPr>
              <w:rPr>
                <w:rFonts w:cstheme="minorHAnsi"/>
                <w:sz w:val="20"/>
                <w:szCs w:val="20"/>
                <w:lang w:val="en-GB"/>
              </w:rPr>
            </w:pPr>
            <w:r w:rsidRPr="007043DF">
              <w:rPr>
                <w:rFonts w:cstheme="minorHAnsi"/>
                <w:sz w:val="20"/>
                <w:szCs w:val="20"/>
                <w:lang w:val="en-GB"/>
              </w:rPr>
              <w:t>p.value</w:t>
            </w:r>
          </w:p>
        </w:tc>
      </w:tr>
      <w:tr w:rsidR="00314649" w:rsidRPr="007043DF" w14:paraId="17EA5AF3" w14:textId="77777777" w:rsidTr="00A93C2F">
        <w:tc>
          <w:tcPr>
            <w:tcW w:w="3080" w:type="pct"/>
            <w:shd w:val="clear" w:color="auto" w:fill="D9D9D9" w:themeFill="background1" w:themeFillShade="D9"/>
          </w:tcPr>
          <w:p w14:paraId="16140AC9" w14:textId="2E16CCF3" w:rsidR="00314649" w:rsidRPr="007043DF" w:rsidRDefault="00314649" w:rsidP="00C95845">
            <w:pPr>
              <w:rPr>
                <w:rFonts w:cstheme="minorHAnsi"/>
                <w:sz w:val="20"/>
                <w:szCs w:val="20"/>
                <w:lang w:val="en-GB"/>
              </w:rPr>
            </w:pPr>
            <w:r w:rsidRPr="007043DF">
              <w:rPr>
                <w:rFonts w:cstheme="minorHAnsi"/>
                <w:sz w:val="20"/>
                <w:szCs w:val="20"/>
                <w:lang w:val="en-GB"/>
              </w:rPr>
              <w:t xml:space="preserve"> control A. vaga - sulfoxaflor A. vaga </w:t>
            </w:r>
          </w:p>
        </w:tc>
        <w:tc>
          <w:tcPr>
            <w:tcW w:w="654" w:type="pct"/>
            <w:shd w:val="clear" w:color="auto" w:fill="D9D9D9" w:themeFill="background1" w:themeFillShade="D9"/>
          </w:tcPr>
          <w:p w14:paraId="19EE7E9D" w14:textId="77777777" w:rsidR="00314649" w:rsidRPr="007043DF" w:rsidRDefault="00314649" w:rsidP="00C95845">
            <w:pPr>
              <w:rPr>
                <w:rFonts w:cstheme="minorHAnsi"/>
                <w:sz w:val="20"/>
                <w:szCs w:val="20"/>
                <w:lang w:val="en-GB"/>
              </w:rPr>
            </w:pPr>
            <w:r w:rsidRPr="007043DF">
              <w:rPr>
                <w:rFonts w:cstheme="minorHAnsi"/>
                <w:sz w:val="20"/>
                <w:szCs w:val="20"/>
                <w:lang w:val="en-GB"/>
              </w:rPr>
              <w:t xml:space="preserve">-1.2491 </w:t>
            </w:r>
          </w:p>
        </w:tc>
        <w:tc>
          <w:tcPr>
            <w:tcW w:w="492" w:type="pct"/>
            <w:shd w:val="clear" w:color="auto" w:fill="D9D9D9" w:themeFill="background1" w:themeFillShade="D9"/>
          </w:tcPr>
          <w:p w14:paraId="6D7C0C59" w14:textId="77777777" w:rsidR="00314649" w:rsidRPr="007043DF" w:rsidRDefault="00314649" w:rsidP="00C95845">
            <w:pPr>
              <w:rPr>
                <w:rFonts w:cstheme="minorHAnsi"/>
                <w:sz w:val="20"/>
                <w:szCs w:val="20"/>
                <w:lang w:val="en-GB"/>
              </w:rPr>
            </w:pPr>
            <w:r w:rsidRPr="007043DF">
              <w:rPr>
                <w:rFonts w:cstheme="minorHAnsi"/>
                <w:sz w:val="20"/>
                <w:szCs w:val="20"/>
                <w:lang w:val="en-GB"/>
              </w:rPr>
              <w:t xml:space="preserve">0.358 </w:t>
            </w:r>
          </w:p>
        </w:tc>
        <w:tc>
          <w:tcPr>
            <w:tcW w:w="774" w:type="pct"/>
            <w:shd w:val="clear" w:color="auto" w:fill="D9D9D9" w:themeFill="background1" w:themeFillShade="D9"/>
          </w:tcPr>
          <w:p w14:paraId="73121631" w14:textId="5ED6AE3F" w:rsidR="00314649" w:rsidRPr="007043DF" w:rsidRDefault="00314649" w:rsidP="00C95845">
            <w:pPr>
              <w:rPr>
                <w:rFonts w:cstheme="minorHAnsi"/>
                <w:sz w:val="20"/>
                <w:szCs w:val="20"/>
                <w:lang w:val="en-GB"/>
              </w:rPr>
            </w:pPr>
            <w:r w:rsidRPr="007043DF">
              <w:rPr>
                <w:rFonts w:cstheme="minorHAnsi"/>
                <w:sz w:val="20"/>
                <w:szCs w:val="20"/>
                <w:lang w:val="en-GB"/>
              </w:rPr>
              <w:t>0.0019**</w:t>
            </w:r>
          </w:p>
        </w:tc>
      </w:tr>
      <w:tr w:rsidR="00314649" w:rsidRPr="007043DF" w14:paraId="1F52EB1C" w14:textId="77777777" w:rsidTr="00314649">
        <w:tc>
          <w:tcPr>
            <w:tcW w:w="3080" w:type="pct"/>
          </w:tcPr>
          <w:p w14:paraId="14AFED94" w14:textId="01C290E8" w:rsidR="00314649" w:rsidRPr="007043DF" w:rsidRDefault="00314649" w:rsidP="00C95845">
            <w:pPr>
              <w:rPr>
                <w:rFonts w:cstheme="minorHAnsi"/>
                <w:sz w:val="20"/>
                <w:szCs w:val="20"/>
                <w:lang w:val="en-GB"/>
              </w:rPr>
            </w:pPr>
            <w:r w:rsidRPr="007043DF">
              <w:rPr>
                <w:rFonts w:cstheme="minorHAnsi"/>
                <w:sz w:val="20"/>
                <w:szCs w:val="20"/>
                <w:lang w:val="en-GB"/>
              </w:rPr>
              <w:t xml:space="preserve"> control A. vaga - control B. hypnorum </w:t>
            </w:r>
          </w:p>
        </w:tc>
        <w:tc>
          <w:tcPr>
            <w:tcW w:w="654" w:type="pct"/>
          </w:tcPr>
          <w:p w14:paraId="3C39FD50" w14:textId="77777777" w:rsidR="00314649" w:rsidRPr="007043DF" w:rsidRDefault="00314649" w:rsidP="00C95845">
            <w:pPr>
              <w:rPr>
                <w:rFonts w:cstheme="minorHAnsi"/>
                <w:sz w:val="20"/>
                <w:szCs w:val="20"/>
                <w:lang w:val="en-GB"/>
              </w:rPr>
            </w:pPr>
            <w:r w:rsidRPr="007043DF">
              <w:rPr>
                <w:rFonts w:cstheme="minorHAnsi"/>
                <w:sz w:val="20"/>
                <w:szCs w:val="20"/>
                <w:lang w:val="en-GB"/>
              </w:rPr>
              <w:t xml:space="preserve">1.7364 </w:t>
            </w:r>
          </w:p>
        </w:tc>
        <w:tc>
          <w:tcPr>
            <w:tcW w:w="492" w:type="pct"/>
          </w:tcPr>
          <w:p w14:paraId="17B7C8E5" w14:textId="77777777" w:rsidR="00314649" w:rsidRPr="007043DF" w:rsidRDefault="00314649" w:rsidP="00C95845">
            <w:pPr>
              <w:rPr>
                <w:rFonts w:cstheme="minorHAnsi"/>
                <w:sz w:val="20"/>
                <w:szCs w:val="20"/>
                <w:lang w:val="en-GB"/>
              </w:rPr>
            </w:pPr>
            <w:r w:rsidRPr="007043DF">
              <w:rPr>
                <w:rFonts w:cstheme="minorHAnsi"/>
                <w:sz w:val="20"/>
                <w:szCs w:val="20"/>
                <w:lang w:val="en-GB"/>
              </w:rPr>
              <w:t xml:space="preserve">0.696 </w:t>
            </w:r>
          </w:p>
        </w:tc>
        <w:tc>
          <w:tcPr>
            <w:tcW w:w="774" w:type="pct"/>
          </w:tcPr>
          <w:p w14:paraId="65DB0B71" w14:textId="6CE7A2E4" w:rsidR="00314649" w:rsidRPr="007043DF" w:rsidRDefault="00314649" w:rsidP="00C95845">
            <w:pPr>
              <w:rPr>
                <w:rFonts w:cstheme="minorHAnsi"/>
                <w:sz w:val="20"/>
                <w:szCs w:val="20"/>
                <w:lang w:val="en-GB"/>
              </w:rPr>
            </w:pPr>
            <w:r w:rsidRPr="007043DF">
              <w:rPr>
                <w:rFonts w:cstheme="minorHAnsi"/>
                <w:sz w:val="20"/>
                <w:szCs w:val="20"/>
                <w:lang w:val="en-GB"/>
              </w:rPr>
              <w:t>0.0298*</w:t>
            </w:r>
          </w:p>
        </w:tc>
      </w:tr>
      <w:tr w:rsidR="00314649" w:rsidRPr="007043DF" w14:paraId="3C3168F8" w14:textId="77777777" w:rsidTr="00314649">
        <w:tc>
          <w:tcPr>
            <w:tcW w:w="3080" w:type="pct"/>
          </w:tcPr>
          <w:p w14:paraId="4B124AB7" w14:textId="673DA271" w:rsidR="00314649" w:rsidRPr="007043DF" w:rsidRDefault="00314649" w:rsidP="00C95845">
            <w:pPr>
              <w:rPr>
                <w:rFonts w:cstheme="minorHAnsi"/>
                <w:sz w:val="20"/>
                <w:szCs w:val="20"/>
                <w:lang w:val="en-GB"/>
              </w:rPr>
            </w:pPr>
            <w:r w:rsidRPr="007043DF">
              <w:rPr>
                <w:rFonts w:cstheme="minorHAnsi"/>
                <w:sz w:val="20"/>
                <w:szCs w:val="20"/>
                <w:lang w:val="en-GB"/>
              </w:rPr>
              <w:t xml:space="preserve"> control A. vaga - sulfoxaflor B. hypnorum </w:t>
            </w:r>
          </w:p>
        </w:tc>
        <w:tc>
          <w:tcPr>
            <w:tcW w:w="654" w:type="pct"/>
          </w:tcPr>
          <w:p w14:paraId="17C93B81" w14:textId="77777777" w:rsidR="00314649" w:rsidRPr="007043DF" w:rsidRDefault="00314649" w:rsidP="00C95845">
            <w:pPr>
              <w:rPr>
                <w:rFonts w:cstheme="minorHAnsi"/>
                <w:sz w:val="20"/>
                <w:szCs w:val="20"/>
                <w:lang w:val="en-GB"/>
              </w:rPr>
            </w:pPr>
            <w:r w:rsidRPr="007043DF">
              <w:rPr>
                <w:rFonts w:cstheme="minorHAnsi"/>
                <w:sz w:val="20"/>
                <w:szCs w:val="20"/>
                <w:lang w:val="en-GB"/>
              </w:rPr>
              <w:t xml:space="preserve">2.0494 </w:t>
            </w:r>
          </w:p>
        </w:tc>
        <w:tc>
          <w:tcPr>
            <w:tcW w:w="492" w:type="pct"/>
          </w:tcPr>
          <w:p w14:paraId="1DFC825B" w14:textId="77777777" w:rsidR="00314649" w:rsidRPr="007043DF" w:rsidRDefault="00314649" w:rsidP="00C95845">
            <w:pPr>
              <w:rPr>
                <w:rFonts w:cstheme="minorHAnsi"/>
                <w:sz w:val="20"/>
                <w:szCs w:val="20"/>
                <w:lang w:val="en-GB"/>
              </w:rPr>
            </w:pPr>
            <w:r w:rsidRPr="007043DF">
              <w:rPr>
                <w:rFonts w:cstheme="minorHAnsi"/>
                <w:sz w:val="20"/>
                <w:szCs w:val="20"/>
                <w:lang w:val="en-GB"/>
              </w:rPr>
              <w:t xml:space="preserve">0.883 </w:t>
            </w:r>
          </w:p>
        </w:tc>
        <w:tc>
          <w:tcPr>
            <w:tcW w:w="774" w:type="pct"/>
          </w:tcPr>
          <w:p w14:paraId="7EDE961A" w14:textId="0D60F646" w:rsidR="00314649" w:rsidRPr="007043DF" w:rsidRDefault="00314649" w:rsidP="00C95845">
            <w:pPr>
              <w:rPr>
                <w:rFonts w:cstheme="minorHAnsi"/>
                <w:sz w:val="20"/>
                <w:szCs w:val="20"/>
                <w:lang w:val="en-GB"/>
              </w:rPr>
            </w:pPr>
            <w:r w:rsidRPr="007043DF">
              <w:rPr>
                <w:rFonts w:cstheme="minorHAnsi"/>
                <w:sz w:val="20"/>
                <w:szCs w:val="20"/>
                <w:lang w:val="en-GB"/>
              </w:rPr>
              <w:t xml:space="preserve"> 0.0433*</w:t>
            </w:r>
          </w:p>
        </w:tc>
      </w:tr>
      <w:tr w:rsidR="00314649" w:rsidRPr="007043DF" w14:paraId="384009E0" w14:textId="77777777" w:rsidTr="00314649">
        <w:tc>
          <w:tcPr>
            <w:tcW w:w="3080" w:type="pct"/>
          </w:tcPr>
          <w:p w14:paraId="4E94BFF2" w14:textId="4EEB33C9" w:rsidR="00314649" w:rsidRPr="007043DF" w:rsidRDefault="00314649" w:rsidP="00C95845">
            <w:pPr>
              <w:rPr>
                <w:rFonts w:cstheme="minorHAnsi"/>
                <w:sz w:val="20"/>
                <w:szCs w:val="20"/>
                <w:lang w:val="en-GB"/>
              </w:rPr>
            </w:pPr>
            <w:r w:rsidRPr="007043DF">
              <w:rPr>
                <w:rFonts w:cstheme="minorHAnsi"/>
                <w:sz w:val="20"/>
                <w:szCs w:val="20"/>
                <w:lang w:val="en-GB"/>
              </w:rPr>
              <w:t xml:space="preserve"> control A. vaga - control B. pascuorum </w:t>
            </w:r>
          </w:p>
        </w:tc>
        <w:tc>
          <w:tcPr>
            <w:tcW w:w="654" w:type="pct"/>
          </w:tcPr>
          <w:p w14:paraId="3B947630" w14:textId="77777777" w:rsidR="00314649" w:rsidRPr="007043DF" w:rsidRDefault="00314649" w:rsidP="00C95845">
            <w:pPr>
              <w:rPr>
                <w:rFonts w:cstheme="minorHAnsi"/>
                <w:sz w:val="20"/>
                <w:szCs w:val="20"/>
                <w:lang w:val="en-GB"/>
              </w:rPr>
            </w:pPr>
            <w:r w:rsidRPr="007043DF">
              <w:rPr>
                <w:rFonts w:cstheme="minorHAnsi"/>
                <w:sz w:val="20"/>
                <w:szCs w:val="20"/>
                <w:lang w:val="en-GB"/>
              </w:rPr>
              <w:t>-0.1765</w:t>
            </w:r>
          </w:p>
        </w:tc>
        <w:tc>
          <w:tcPr>
            <w:tcW w:w="492" w:type="pct"/>
          </w:tcPr>
          <w:p w14:paraId="4986F005" w14:textId="77777777" w:rsidR="00314649" w:rsidRPr="007043DF" w:rsidRDefault="00314649" w:rsidP="00C95845">
            <w:pPr>
              <w:rPr>
                <w:rFonts w:cstheme="minorHAnsi"/>
                <w:sz w:val="20"/>
                <w:szCs w:val="20"/>
                <w:lang w:val="en-GB"/>
              </w:rPr>
            </w:pPr>
            <w:r w:rsidRPr="007043DF">
              <w:rPr>
                <w:rFonts w:cstheme="minorHAnsi"/>
                <w:sz w:val="20"/>
                <w:szCs w:val="20"/>
                <w:lang w:val="en-GB"/>
              </w:rPr>
              <w:t xml:space="preserve"> 0.572 </w:t>
            </w:r>
          </w:p>
        </w:tc>
        <w:tc>
          <w:tcPr>
            <w:tcW w:w="774" w:type="pct"/>
          </w:tcPr>
          <w:p w14:paraId="6E68743C" w14:textId="77777777" w:rsidR="00314649" w:rsidRPr="007043DF" w:rsidRDefault="00314649" w:rsidP="00C95845">
            <w:pPr>
              <w:rPr>
                <w:rFonts w:cstheme="minorHAnsi"/>
                <w:sz w:val="20"/>
                <w:szCs w:val="20"/>
                <w:lang w:val="en-GB"/>
              </w:rPr>
            </w:pPr>
            <w:r w:rsidRPr="007043DF">
              <w:rPr>
                <w:rFonts w:cstheme="minorHAnsi"/>
                <w:sz w:val="20"/>
                <w:szCs w:val="20"/>
                <w:lang w:val="en-GB"/>
              </w:rPr>
              <w:t xml:space="preserve"> 0.8063</w:t>
            </w:r>
          </w:p>
        </w:tc>
      </w:tr>
      <w:tr w:rsidR="00314649" w:rsidRPr="007043DF" w14:paraId="117F32C2" w14:textId="77777777" w:rsidTr="00314649">
        <w:tc>
          <w:tcPr>
            <w:tcW w:w="3080" w:type="pct"/>
          </w:tcPr>
          <w:p w14:paraId="0BC79565" w14:textId="01621E51" w:rsidR="00314649" w:rsidRPr="007043DF" w:rsidRDefault="00314649" w:rsidP="00C95845">
            <w:pPr>
              <w:rPr>
                <w:rFonts w:cstheme="minorHAnsi"/>
                <w:sz w:val="20"/>
                <w:szCs w:val="20"/>
                <w:lang w:val="en-GB"/>
              </w:rPr>
            </w:pPr>
            <w:r w:rsidRPr="007043DF">
              <w:rPr>
                <w:rFonts w:cstheme="minorHAnsi"/>
                <w:sz w:val="20"/>
                <w:szCs w:val="20"/>
                <w:lang w:val="en-GB"/>
              </w:rPr>
              <w:t xml:space="preserve"> control A. vaga - sulfoxaflor B. pascuorum </w:t>
            </w:r>
          </w:p>
        </w:tc>
        <w:tc>
          <w:tcPr>
            <w:tcW w:w="654" w:type="pct"/>
          </w:tcPr>
          <w:p w14:paraId="02BAEDF4" w14:textId="77777777" w:rsidR="00314649" w:rsidRPr="007043DF" w:rsidRDefault="00314649" w:rsidP="00C95845">
            <w:pPr>
              <w:rPr>
                <w:rFonts w:cstheme="minorHAnsi"/>
                <w:sz w:val="20"/>
                <w:szCs w:val="20"/>
                <w:lang w:val="en-GB"/>
              </w:rPr>
            </w:pPr>
            <w:r w:rsidRPr="007043DF">
              <w:rPr>
                <w:rFonts w:cstheme="minorHAnsi"/>
                <w:sz w:val="20"/>
                <w:szCs w:val="20"/>
                <w:lang w:val="en-GB"/>
              </w:rPr>
              <w:t xml:space="preserve">-1.4676 </w:t>
            </w:r>
          </w:p>
        </w:tc>
        <w:tc>
          <w:tcPr>
            <w:tcW w:w="492" w:type="pct"/>
          </w:tcPr>
          <w:p w14:paraId="58476E33" w14:textId="77777777" w:rsidR="00314649" w:rsidRPr="007043DF" w:rsidRDefault="00314649" w:rsidP="00C95845">
            <w:pPr>
              <w:rPr>
                <w:rFonts w:cstheme="minorHAnsi"/>
                <w:sz w:val="20"/>
                <w:szCs w:val="20"/>
                <w:lang w:val="en-GB"/>
              </w:rPr>
            </w:pPr>
            <w:r w:rsidRPr="007043DF">
              <w:rPr>
                <w:rFonts w:cstheme="minorHAnsi"/>
                <w:sz w:val="20"/>
                <w:szCs w:val="20"/>
                <w:lang w:val="en-GB"/>
              </w:rPr>
              <w:t xml:space="preserve">0.540 </w:t>
            </w:r>
          </w:p>
        </w:tc>
        <w:tc>
          <w:tcPr>
            <w:tcW w:w="774" w:type="pct"/>
          </w:tcPr>
          <w:p w14:paraId="6B7563B6" w14:textId="5BD48F34" w:rsidR="00314649" w:rsidRPr="007043DF" w:rsidRDefault="00314649" w:rsidP="00C95845">
            <w:pPr>
              <w:rPr>
                <w:rFonts w:cstheme="minorHAnsi"/>
                <w:sz w:val="20"/>
                <w:szCs w:val="20"/>
                <w:lang w:val="en-GB"/>
              </w:rPr>
            </w:pPr>
            <w:r w:rsidRPr="007043DF">
              <w:rPr>
                <w:rFonts w:cstheme="minorHAnsi"/>
                <w:sz w:val="20"/>
                <w:szCs w:val="20"/>
                <w:lang w:val="en-GB"/>
              </w:rPr>
              <w:t xml:space="preserve"> 0.0160*</w:t>
            </w:r>
          </w:p>
        </w:tc>
      </w:tr>
      <w:tr w:rsidR="00314649" w:rsidRPr="007043DF" w14:paraId="76D6A527" w14:textId="77777777" w:rsidTr="00314649">
        <w:tc>
          <w:tcPr>
            <w:tcW w:w="3080" w:type="pct"/>
          </w:tcPr>
          <w:p w14:paraId="57CAF6D8" w14:textId="0976AF1F" w:rsidR="00314649" w:rsidRPr="007043DF" w:rsidRDefault="00314649" w:rsidP="00C95845">
            <w:pPr>
              <w:rPr>
                <w:rFonts w:cstheme="minorHAnsi"/>
                <w:sz w:val="20"/>
                <w:szCs w:val="20"/>
                <w:lang w:val="en-GB"/>
              </w:rPr>
            </w:pPr>
            <w:r w:rsidRPr="007043DF">
              <w:rPr>
                <w:rFonts w:cstheme="minorHAnsi"/>
                <w:sz w:val="20"/>
                <w:szCs w:val="20"/>
                <w:lang w:val="en-GB"/>
              </w:rPr>
              <w:t xml:space="preserve"> control A. vaga - control B. terrestris </w:t>
            </w:r>
          </w:p>
        </w:tc>
        <w:tc>
          <w:tcPr>
            <w:tcW w:w="654" w:type="pct"/>
          </w:tcPr>
          <w:p w14:paraId="206CA96B" w14:textId="77777777" w:rsidR="00314649" w:rsidRPr="007043DF" w:rsidRDefault="00314649" w:rsidP="00C95845">
            <w:pPr>
              <w:rPr>
                <w:rFonts w:cstheme="minorHAnsi"/>
                <w:sz w:val="20"/>
                <w:szCs w:val="20"/>
                <w:lang w:val="en-GB"/>
              </w:rPr>
            </w:pPr>
            <w:r w:rsidRPr="007043DF">
              <w:rPr>
                <w:rFonts w:cstheme="minorHAnsi"/>
                <w:sz w:val="20"/>
                <w:szCs w:val="20"/>
                <w:lang w:val="en-GB"/>
              </w:rPr>
              <w:t xml:space="preserve">3.2422 </w:t>
            </w:r>
          </w:p>
        </w:tc>
        <w:tc>
          <w:tcPr>
            <w:tcW w:w="492" w:type="pct"/>
          </w:tcPr>
          <w:p w14:paraId="03AC2566" w14:textId="77777777" w:rsidR="00314649" w:rsidRPr="007043DF" w:rsidRDefault="00314649" w:rsidP="00C95845">
            <w:pPr>
              <w:rPr>
                <w:rFonts w:cstheme="minorHAnsi"/>
                <w:sz w:val="20"/>
                <w:szCs w:val="20"/>
                <w:lang w:val="en-GB"/>
              </w:rPr>
            </w:pPr>
            <w:r w:rsidRPr="007043DF">
              <w:rPr>
                <w:rFonts w:cstheme="minorHAnsi"/>
                <w:sz w:val="20"/>
                <w:szCs w:val="20"/>
                <w:lang w:val="en-GB"/>
              </w:rPr>
              <w:t xml:space="preserve">1.053 </w:t>
            </w:r>
          </w:p>
        </w:tc>
        <w:tc>
          <w:tcPr>
            <w:tcW w:w="774" w:type="pct"/>
          </w:tcPr>
          <w:p w14:paraId="3D0B555D" w14:textId="3D6BB098" w:rsidR="00314649" w:rsidRPr="007043DF" w:rsidRDefault="00314649" w:rsidP="00C95845">
            <w:pPr>
              <w:rPr>
                <w:rFonts w:cstheme="minorHAnsi"/>
                <w:sz w:val="20"/>
                <w:szCs w:val="20"/>
                <w:lang w:val="en-GB"/>
              </w:rPr>
            </w:pPr>
            <w:r w:rsidRPr="007043DF">
              <w:rPr>
                <w:rFonts w:cstheme="minorHAnsi"/>
                <w:sz w:val="20"/>
                <w:szCs w:val="20"/>
                <w:lang w:val="en-GB"/>
              </w:rPr>
              <w:t xml:space="preserve"> 0.0062**</w:t>
            </w:r>
          </w:p>
        </w:tc>
      </w:tr>
      <w:tr w:rsidR="00314649" w:rsidRPr="007043DF" w14:paraId="29218021" w14:textId="77777777" w:rsidTr="00314649">
        <w:tc>
          <w:tcPr>
            <w:tcW w:w="3080" w:type="pct"/>
          </w:tcPr>
          <w:p w14:paraId="238AB73D" w14:textId="24D551A5" w:rsidR="00314649" w:rsidRPr="007043DF" w:rsidRDefault="00314649" w:rsidP="00C95845">
            <w:pPr>
              <w:rPr>
                <w:rFonts w:cstheme="minorHAnsi"/>
                <w:sz w:val="20"/>
                <w:szCs w:val="20"/>
                <w:lang w:val="en-GB"/>
              </w:rPr>
            </w:pPr>
            <w:r w:rsidRPr="007043DF">
              <w:rPr>
                <w:rFonts w:cstheme="minorHAnsi"/>
                <w:sz w:val="20"/>
                <w:szCs w:val="20"/>
                <w:lang w:val="en-GB"/>
              </w:rPr>
              <w:t xml:space="preserve"> control A. vaga - sulfoxaflor B. terrestris </w:t>
            </w:r>
          </w:p>
        </w:tc>
        <w:tc>
          <w:tcPr>
            <w:tcW w:w="654" w:type="pct"/>
          </w:tcPr>
          <w:p w14:paraId="1BA4728F" w14:textId="77777777" w:rsidR="00314649" w:rsidRPr="007043DF" w:rsidRDefault="00314649" w:rsidP="00C95845">
            <w:pPr>
              <w:rPr>
                <w:rFonts w:cstheme="minorHAnsi"/>
                <w:sz w:val="20"/>
                <w:szCs w:val="20"/>
                <w:lang w:val="en-GB"/>
              </w:rPr>
            </w:pPr>
            <w:r w:rsidRPr="007043DF">
              <w:rPr>
                <w:rFonts w:cstheme="minorHAnsi"/>
                <w:sz w:val="20"/>
                <w:szCs w:val="20"/>
                <w:lang w:val="en-GB"/>
              </w:rPr>
              <w:t xml:space="preserve">-1.2980 </w:t>
            </w:r>
          </w:p>
        </w:tc>
        <w:tc>
          <w:tcPr>
            <w:tcW w:w="492" w:type="pct"/>
          </w:tcPr>
          <w:p w14:paraId="0ECB91CC" w14:textId="77777777" w:rsidR="00314649" w:rsidRPr="007043DF" w:rsidRDefault="00314649" w:rsidP="00C95845">
            <w:pPr>
              <w:rPr>
                <w:rFonts w:cstheme="minorHAnsi"/>
                <w:sz w:val="20"/>
                <w:szCs w:val="20"/>
                <w:lang w:val="en-GB"/>
              </w:rPr>
            </w:pPr>
            <w:r w:rsidRPr="007043DF">
              <w:rPr>
                <w:rFonts w:cstheme="minorHAnsi"/>
                <w:sz w:val="20"/>
                <w:szCs w:val="20"/>
                <w:lang w:val="en-GB"/>
              </w:rPr>
              <w:t xml:space="preserve">0.363 </w:t>
            </w:r>
          </w:p>
        </w:tc>
        <w:tc>
          <w:tcPr>
            <w:tcW w:w="774" w:type="pct"/>
          </w:tcPr>
          <w:p w14:paraId="4441BDF7" w14:textId="49DFAF94" w:rsidR="00314649" w:rsidRPr="007043DF" w:rsidRDefault="00314649" w:rsidP="00C95845">
            <w:pPr>
              <w:rPr>
                <w:rFonts w:cstheme="minorHAnsi"/>
                <w:sz w:val="20"/>
                <w:szCs w:val="20"/>
                <w:lang w:val="en-GB"/>
              </w:rPr>
            </w:pPr>
            <w:r w:rsidRPr="007043DF">
              <w:rPr>
                <w:rFonts w:cstheme="minorHAnsi"/>
                <w:sz w:val="20"/>
                <w:szCs w:val="20"/>
                <w:lang w:val="en-GB"/>
              </w:rPr>
              <w:t>0.0015**</w:t>
            </w:r>
          </w:p>
        </w:tc>
      </w:tr>
      <w:tr w:rsidR="00314649" w:rsidRPr="007043DF" w14:paraId="743997E2" w14:textId="77777777" w:rsidTr="00314649">
        <w:tc>
          <w:tcPr>
            <w:tcW w:w="3080" w:type="pct"/>
          </w:tcPr>
          <w:p w14:paraId="053D2BD6" w14:textId="7C3F397E" w:rsidR="00314649" w:rsidRPr="007043DF" w:rsidRDefault="00314649" w:rsidP="00C95845">
            <w:pPr>
              <w:rPr>
                <w:rFonts w:cstheme="minorHAnsi"/>
                <w:sz w:val="20"/>
                <w:szCs w:val="20"/>
                <w:lang w:val="en-GB"/>
              </w:rPr>
            </w:pPr>
            <w:r w:rsidRPr="007043DF">
              <w:rPr>
                <w:rFonts w:cstheme="minorHAnsi"/>
                <w:sz w:val="20"/>
                <w:szCs w:val="20"/>
                <w:lang w:val="en-GB"/>
              </w:rPr>
              <w:t xml:space="preserve"> control A. vaga - control H. scabiosae </w:t>
            </w:r>
          </w:p>
        </w:tc>
        <w:tc>
          <w:tcPr>
            <w:tcW w:w="654" w:type="pct"/>
          </w:tcPr>
          <w:p w14:paraId="16C76CEA" w14:textId="77777777" w:rsidR="00314649" w:rsidRPr="007043DF" w:rsidRDefault="00314649" w:rsidP="00C95845">
            <w:pPr>
              <w:rPr>
                <w:rFonts w:cstheme="minorHAnsi"/>
                <w:sz w:val="20"/>
                <w:szCs w:val="20"/>
                <w:lang w:val="en-GB"/>
              </w:rPr>
            </w:pPr>
            <w:r w:rsidRPr="007043DF">
              <w:rPr>
                <w:rFonts w:cstheme="minorHAnsi"/>
                <w:sz w:val="20"/>
                <w:szCs w:val="20"/>
                <w:lang w:val="en-GB"/>
              </w:rPr>
              <w:t xml:space="preserve">0.9087 </w:t>
            </w:r>
          </w:p>
        </w:tc>
        <w:tc>
          <w:tcPr>
            <w:tcW w:w="492" w:type="pct"/>
          </w:tcPr>
          <w:p w14:paraId="7BA9FB03" w14:textId="77777777" w:rsidR="00314649" w:rsidRPr="007043DF" w:rsidRDefault="00314649" w:rsidP="00C95845">
            <w:pPr>
              <w:rPr>
                <w:rFonts w:cstheme="minorHAnsi"/>
                <w:sz w:val="20"/>
                <w:szCs w:val="20"/>
                <w:lang w:val="en-GB"/>
              </w:rPr>
            </w:pPr>
            <w:r w:rsidRPr="007043DF">
              <w:rPr>
                <w:rFonts w:cstheme="minorHAnsi"/>
                <w:sz w:val="20"/>
                <w:szCs w:val="20"/>
                <w:lang w:val="en-GB"/>
              </w:rPr>
              <w:t xml:space="preserve">1.087 </w:t>
            </w:r>
          </w:p>
        </w:tc>
        <w:tc>
          <w:tcPr>
            <w:tcW w:w="774" w:type="pct"/>
          </w:tcPr>
          <w:p w14:paraId="56541F17" w14:textId="77777777" w:rsidR="00314649" w:rsidRPr="007043DF" w:rsidRDefault="00314649" w:rsidP="00C95845">
            <w:pPr>
              <w:rPr>
                <w:rFonts w:cstheme="minorHAnsi"/>
                <w:sz w:val="20"/>
                <w:szCs w:val="20"/>
                <w:lang w:val="en-GB"/>
              </w:rPr>
            </w:pPr>
            <w:r w:rsidRPr="007043DF">
              <w:rPr>
                <w:rFonts w:cstheme="minorHAnsi"/>
                <w:sz w:val="20"/>
                <w:szCs w:val="20"/>
                <w:lang w:val="en-GB"/>
              </w:rPr>
              <w:t>0.4766</w:t>
            </w:r>
          </w:p>
        </w:tc>
      </w:tr>
      <w:tr w:rsidR="00314649" w:rsidRPr="007043DF" w14:paraId="4306A54B" w14:textId="77777777" w:rsidTr="00314649">
        <w:tc>
          <w:tcPr>
            <w:tcW w:w="3080" w:type="pct"/>
          </w:tcPr>
          <w:p w14:paraId="6084B3D5" w14:textId="68E21411" w:rsidR="00314649" w:rsidRPr="007043DF" w:rsidRDefault="00314649" w:rsidP="00C95845">
            <w:pPr>
              <w:rPr>
                <w:rFonts w:cstheme="minorHAnsi"/>
                <w:sz w:val="20"/>
                <w:szCs w:val="20"/>
                <w:lang w:val="en-GB"/>
              </w:rPr>
            </w:pPr>
            <w:r w:rsidRPr="007043DF">
              <w:rPr>
                <w:rFonts w:cstheme="minorHAnsi"/>
                <w:sz w:val="20"/>
                <w:szCs w:val="20"/>
                <w:lang w:val="en-GB"/>
              </w:rPr>
              <w:t xml:space="preserve"> control A. vaga - sulfoxaflor H. scabiosae </w:t>
            </w:r>
          </w:p>
        </w:tc>
        <w:tc>
          <w:tcPr>
            <w:tcW w:w="654" w:type="pct"/>
          </w:tcPr>
          <w:p w14:paraId="5DF3E099" w14:textId="77777777" w:rsidR="00314649" w:rsidRPr="007043DF" w:rsidRDefault="00314649" w:rsidP="00C95845">
            <w:pPr>
              <w:rPr>
                <w:rFonts w:cstheme="minorHAnsi"/>
                <w:sz w:val="20"/>
                <w:szCs w:val="20"/>
                <w:lang w:val="en-GB"/>
              </w:rPr>
            </w:pPr>
            <w:r w:rsidRPr="007043DF">
              <w:rPr>
                <w:rFonts w:cstheme="minorHAnsi"/>
                <w:sz w:val="20"/>
                <w:szCs w:val="20"/>
                <w:lang w:val="en-GB"/>
              </w:rPr>
              <w:t xml:space="preserve">-1.4143 </w:t>
            </w:r>
          </w:p>
        </w:tc>
        <w:tc>
          <w:tcPr>
            <w:tcW w:w="492" w:type="pct"/>
          </w:tcPr>
          <w:p w14:paraId="6FFC2ED6" w14:textId="77777777" w:rsidR="00314649" w:rsidRPr="007043DF" w:rsidRDefault="00314649" w:rsidP="00C95845">
            <w:pPr>
              <w:rPr>
                <w:rFonts w:cstheme="minorHAnsi"/>
                <w:sz w:val="20"/>
                <w:szCs w:val="20"/>
                <w:lang w:val="en-GB"/>
              </w:rPr>
            </w:pPr>
            <w:r w:rsidRPr="007043DF">
              <w:rPr>
                <w:rFonts w:cstheme="minorHAnsi"/>
                <w:sz w:val="20"/>
                <w:szCs w:val="20"/>
                <w:lang w:val="en-GB"/>
              </w:rPr>
              <w:t xml:space="preserve">0.835 </w:t>
            </w:r>
          </w:p>
        </w:tc>
        <w:tc>
          <w:tcPr>
            <w:tcW w:w="774" w:type="pct"/>
          </w:tcPr>
          <w:p w14:paraId="597044A7" w14:textId="77777777" w:rsidR="00314649" w:rsidRPr="007043DF" w:rsidRDefault="00314649" w:rsidP="00C95845">
            <w:pPr>
              <w:rPr>
                <w:rFonts w:cstheme="minorHAnsi"/>
                <w:sz w:val="20"/>
                <w:szCs w:val="20"/>
                <w:lang w:val="en-GB"/>
              </w:rPr>
            </w:pPr>
            <w:r w:rsidRPr="007043DF">
              <w:rPr>
                <w:rFonts w:cstheme="minorHAnsi"/>
                <w:sz w:val="20"/>
                <w:szCs w:val="20"/>
                <w:lang w:val="en-GB"/>
              </w:rPr>
              <w:t>0.1386</w:t>
            </w:r>
          </w:p>
        </w:tc>
      </w:tr>
      <w:tr w:rsidR="00314649" w:rsidRPr="007043DF" w14:paraId="28A6A05E" w14:textId="77777777" w:rsidTr="00314649">
        <w:tc>
          <w:tcPr>
            <w:tcW w:w="3080" w:type="pct"/>
          </w:tcPr>
          <w:p w14:paraId="70FFF3ED" w14:textId="73F11A76" w:rsidR="00314649" w:rsidRPr="007043DF" w:rsidRDefault="00314649" w:rsidP="00C95845">
            <w:pPr>
              <w:rPr>
                <w:rFonts w:cstheme="minorHAnsi"/>
                <w:sz w:val="20"/>
                <w:szCs w:val="20"/>
                <w:lang w:val="en-GB"/>
              </w:rPr>
            </w:pPr>
            <w:r w:rsidRPr="007043DF">
              <w:rPr>
                <w:rFonts w:cstheme="minorHAnsi"/>
                <w:sz w:val="20"/>
                <w:szCs w:val="20"/>
                <w:lang w:val="en-GB"/>
              </w:rPr>
              <w:t xml:space="preserve"> control A. vaga - control O. cornuta </w:t>
            </w:r>
          </w:p>
        </w:tc>
        <w:tc>
          <w:tcPr>
            <w:tcW w:w="654" w:type="pct"/>
          </w:tcPr>
          <w:p w14:paraId="263DC874" w14:textId="77777777" w:rsidR="00314649" w:rsidRPr="007043DF" w:rsidRDefault="00314649" w:rsidP="00C95845">
            <w:pPr>
              <w:rPr>
                <w:rFonts w:cstheme="minorHAnsi"/>
                <w:sz w:val="20"/>
                <w:szCs w:val="20"/>
                <w:lang w:val="en-GB"/>
              </w:rPr>
            </w:pPr>
            <w:r w:rsidRPr="007043DF">
              <w:rPr>
                <w:rFonts w:cstheme="minorHAnsi"/>
                <w:sz w:val="20"/>
                <w:szCs w:val="20"/>
                <w:lang w:val="en-GB"/>
              </w:rPr>
              <w:t xml:space="preserve">-0.8228 </w:t>
            </w:r>
          </w:p>
        </w:tc>
        <w:tc>
          <w:tcPr>
            <w:tcW w:w="492" w:type="pct"/>
          </w:tcPr>
          <w:p w14:paraId="2B3FDFA3" w14:textId="77777777" w:rsidR="00314649" w:rsidRPr="007043DF" w:rsidRDefault="00314649" w:rsidP="00C95845">
            <w:pPr>
              <w:rPr>
                <w:rFonts w:cstheme="minorHAnsi"/>
                <w:sz w:val="20"/>
                <w:szCs w:val="20"/>
                <w:lang w:val="en-GB"/>
              </w:rPr>
            </w:pPr>
            <w:r w:rsidRPr="007043DF">
              <w:rPr>
                <w:rFonts w:cstheme="minorHAnsi"/>
                <w:sz w:val="20"/>
                <w:szCs w:val="20"/>
                <w:lang w:val="en-GB"/>
              </w:rPr>
              <w:t xml:space="preserve">0.472 </w:t>
            </w:r>
          </w:p>
        </w:tc>
        <w:tc>
          <w:tcPr>
            <w:tcW w:w="774" w:type="pct"/>
          </w:tcPr>
          <w:p w14:paraId="051F9BBF" w14:textId="77777777" w:rsidR="00314649" w:rsidRPr="007043DF" w:rsidRDefault="00314649" w:rsidP="00C95845">
            <w:pPr>
              <w:rPr>
                <w:rFonts w:cstheme="minorHAnsi"/>
                <w:sz w:val="20"/>
                <w:szCs w:val="20"/>
                <w:lang w:val="en-GB"/>
              </w:rPr>
            </w:pPr>
            <w:r w:rsidRPr="007043DF">
              <w:rPr>
                <w:rFonts w:cstheme="minorHAnsi"/>
                <w:sz w:val="20"/>
                <w:szCs w:val="20"/>
                <w:lang w:val="en-GB"/>
              </w:rPr>
              <w:t>0.1272</w:t>
            </w:r>
          </w:p>
        </w:tc>
      </w:tr>
      <w:tr w:rsidR="00314649" w:rsidRPr="007043DF" w14:paraId="11D52513" w14:textId="77777777" w:rsidTr="00314649">
        <w:tc>
          <w:tcPr>
            <w:tcW w:w="3080" w:type="pct"/>
          </w:tcPr>
          <w:p w14:paraId="1B62EF8C" w14:textId="50C9CE1F" w:rsidR="00314649" w:rsidRPr="007043DF" w:rsidRDefault="00314649" w:rsidP="00C95845">
            <w:pPr>
              <w:rPr>
                <w:rFonts w:cstheme="minorHAnsi"/>
                <w:sz w:val="20"/>
                <w:szCs w:val="20"/>
                <w:lang w:val="en-GB"/>
              </w:rPr>
            </w:pPr>
            <w:r w:rsidRPr="007043DF">
              <w:rPr>
                <w:rFonts w:cstheme="minorHAnsi"/>
                <w:sz w:val="20"/>
                <w:szCs w:val="20"/>
                <w:lang w:val="en-GB"/>
              </w:rPr>
              <w:t xml:space="preserve"> control A. vaga - sulfoxaflor O. cornuta </w:t>
            </w:r>
          </w:p>
        </w:tc>
        <w:tc>
          <w:tcPr>
            <w:tcW w:w="654" w:type="pct"/>
          </w:tcPr>
          <w:p w14:paraId="3D8C8695" w14:textId="77777777" w:rsidR="00314649" w:rsidRPr="007043DF" w:rsidRDefault="00314649" w:rsidP="00C95845">
            <w:pPr>
              <w:rPr>
                <w:rFonts w:cstheme="minorHAnsi"/>
                <w:sz w:val="20"/>
                <w:szCs w:val="20"/>
                <w:lang w:val="en-GB"/>
              </w:rPr>
            </w:pPr>
            <w:r w:rsidRPr="007043DF">
              <w:rPr>
                <w:rFonts w:cstheme="minorHAnsi"/>
                <w:sz w:val="20"/>
                <w:szCs w:val="20"/>
                <w:lang w:val="en-GB"/>
              </w:rPr>
              <w:t xml:space="preserve">-2.7935 </w:t>
            </w:r>
          </w:p>
        </w:tc>
        <w:tc>
          <w:tcPr>
            <w:tcW w:w="492" w:type="pct"/>
          </w:tcPr>
          <w:p w14:paraId="5313C8DC" w14:textId="77777777" w:rsidR="00314649" w:rsidRPr="007043DF" w:rsidRDefault="00314649" w:rsidP="00C95845">
            <w:pPr>
              <w:rPr>
                <w:rFonts w:cstheme="minorHAnsi"/>
                <w:sz w:val="20"/>
                <w:szCs w:val="20"/>
                <w:lang w:val="en-GB"/>
              </w:rPr>
            </w:pPr>
            <w:r w:rsidRPr="007043DF">
              <w:rPr>
                <w:rFonts w:cstheme="minorHAnsi"/>
                <w:sz w:val="20"/>
                <w:szCs w:val="20"/>
                <w:lang w:val="en-GB"/>
              </w:rPr>
              <w:t xml:space="preserve">0.683 </w:t>
            </w:r>
          </w:p>
        </w:tc>
        <w:tc>
          <w:tcPr>
            <w:tcW w:w="774" w:type="pct"/>
          </w:tcPr>
          <w:p w14:paraId="1DCE63BE" w14:textId="42B83221" w:rsidR="00314649" w:rsidRPr="007043DF" w:rsidRDefault="00314649" w:rsidP="00C95845">
            <w:pPr>
              <w:rPr>
                <w:rFonts w:cstheme="minorHAnsi"/>
                <w:sz w:val="20"/>
                <w:szCs w:val="20"/>
                <w:lang w:val="en-GB"/>
              </w:rPr>
            </w:pPr>
            <w:r w:rsidRPr="007043DF">
              <w:rPr>
                <w:rFonts w:cstheme="minorHAnsi"/>
                <w:sz w:val="20"/>
                <w:szCs w:val="20"/>
                <w:lang w:val="en-GB"/>
              </w:rPr>
              <w:t xml:space="preserve"> 0.0003***</w:t>
            </w:r>
          </w:p>
        </w:tc>
      </w:tr>
      <w:tr w:rsidR="00314649" w:rsidRPr="007043DF" w14:paraId="7EA9C670" w14:textId="77777777" w:rsidTr="00314649">
        <w:tc>
          <w:tcPr>
            <w:tcW w:w="3080" w:type="pct"/>
          </w:tcPr>
          <w:p w14:paraId="38FC1475" w14:textId="267E1BBD" w:rsidR="00314649" w:rsidRPr="007043DF" w:rsidRDefault="00314649" w:rsidP="00C95845">
            <w:pPr>
              <w:rPr>
                <w:rFonts w:cstheme="minorHAnsi"/>
                <w:sz w:val="20"/>
                <w:szCs w:val="20"/>
                <w:lang w:val="en-GB"/>
              </w:rPr>
            </w:pPr>
            <w:r w:rsidRPr="007043DF">
              <w:rPr>
                <w:rFonts w:cstheme="minorHAnsi"/>
                <w:sz w:val="20"/>
                <w:szCs w:val="20"/>
                <w:lang w:val="en-GB"/>
              </w:rPr>
              <w:t xml:space="preserve"> sulfoxaflor A. vaga - control B. hypnorum </w:t>
            </w:r>
          </w:p>
        </w:tc>
        <w:tc>
          <w:tcPr>
            <w:tcW w:w="654" w:type="pct"/>
          </w:tcPr>
          <w:p w14:paraId="39A99C14" w14:textId="77777777" w:rsidR="00314649" w:rsidRPr="007043DF" w:rsidRDefault="00314649" w:rsidP="00C95845">
            <w:pPr>
              <w:rPr>
                <w:rFonts w:cstheme="minorHAnsi"/>
                <w:sz w:val="20"/>
                <w:szCs w:val="20"/>
                <w:lang w:val="en-GB"/>
              </w:rPr>
            </w:pPr>
            <w:r w:rsidRPr="007043DF">
              <w:rPr>
                <w:rFonts w:cstheme="minorHAnsi"/>
                <w:sz w:val="20"/>
                <w:szCs w:val="20"/>
                <w:lang w:val="en-GB"/>
              </w:rPr>
              <w:t xml:space="preserve">2.9855 </w:t>
            </w:r>
          </w:p>
        </w:tc>
        <w:tc>
          <w:tcPr>
            <w:tcW w:w="492" w:type="pct"/>
          </w:tcPr>
          <w:p w14:paraId="3AD5815C" w14:textId="77777777" w:rsidR="00314649" w:rsidRPr="007043DF" w:rsidRDefault="00314649" w:rsidP="00C95845">
            <w:pPr>
              <w:rPr>
                <w:rFonts w:cstheme="minorHAnsi"/>
                <w:sz w:val="20"/>
                <w:szCs w:val="20"/>
                <w:lang w:val="en-GB"/>
              </w:rPr>
            </w:pPr>
            <w:r w:rsidRPr="007043DF">
              <w:rPr>
                <w:rFonts w:cstheme="minorHAnsi"/>
                <w:sz w:val="20"/>
                <w:szCs w:val="20"/>
                <w:lang w:val="en-GB"/>
              </w:rPr>
              <w:t xml:space="preserve">0.699 </w:t>
            </w:r>
          </w:p>
        </w:tc>
        <w:tc>
          <w:tcPr>
            <w:tcW w:w="774" w:type="pct"/>
          </w:tcPr>
          <w:p w14:paraId="20AF42FE" w14:textId="0196172A" w:rsidR="00314649" w:rsidRPr="007043DF" w:rsidRDefault="00314649" w:rsidP="00C95845">
            <w:pPr>
              <w:rPr>
                <w:rFonts w:cstheme="minorHAnsi"/>
                <w:sz w:val="20"/>
                <w:szCs w:val="20"/>
                <w:lang w:val="en-GB"/>
              </w:rPr>
            </w:pPr>
            <w:r w:rsidRPr="007043DF">
              <w:rPr>
                <w:rFonts w:cstheme="minorHAnsi"/>
                <w:sz w:val="20"/>
                <w:szCs w:val="20"/>
                <w:lang w:val="en-GB"/>
              </w:rPr>
              <w:t>0.0002***</w:t>
            </w:r>
          </w:p>
        </w:tc>
      </w:tr>
      <w:tr w:rsidR="00314649" w:rsidRPr="007043DF" w14:paraId="5351DF0C" w14:textId="77777777" w:rsidTr="00314649">
        <w:tc>
          <w:tcPr>
            <w:tcW w:w="3080" w:type="pct"/>
          </w:tcPr>
          <w:p w14:paraId="522EB16B" w14:textId="0D896F6F" w:rsidR="00314649" w:rsidRPr="007043DF" w:rsidRDefault="00314649" w:rsidP="00C95845">
            <w:pPr>
              <w:rPr>
                <w:rFonts w:cstheme="minorHAnsi"/>
                <w:sz w:val="20"/>
                <w:szCs w:val="20"/>
                <w:lang w:val="en-GB"/>
              </w:rPr>
            </w:pPr>
            <w:r w:rsidRPr="007043DF">
              <w:rPr>
                <w:rFonts w:cstheme="minorHAnsi"/>
                <w:sz w:val="20"/>
                <w:szCs w:val="20"/>
                <w:lang w:val="en-GB"/>
              </w:rPr>
              <w:t xml:space="preserve"> sulfoxaflor A. vaga - sulfoxaflor B. hypnorum </w:t>
            </w:r>
          </w:p>
        </w:tc>
        <w:tc>
          <w:tcPr>
            <w:tcW w:w="654" w:type="pct"/>
          </w:tcPr>
          <w:p w14:paraId="64594417" w14:textId="77777777" w:rsidR="00314649" w:rsidRPr="007043DF" w:rsidRDefault="00314649" w:rsidP="00C95845">
            <w:pPr>
              <w:rPr>
                <w:rFonts w:cstheme="minorHAnsi"/>
                <w:sz w:val="20"/>
                <w:szCs w:val="20"/>
                <w:lang w:val="en-GB"/>
              </w:rPr>
            </w:pPr>
            <w:r w:rsidRPr="007043DF">
              <w:rPr>
                <w:rFonts w:cstheme="minorHAnsi"/>
                <w:sz w:val="20"/>
                <w:szCs w:val="20"/>
                <w:lang w:val="en-GB"/>
              </w:rPr>
              <w:t xml:space="preserve">3.2985 </w:t>
            </w:r>
          </w:p>
        </w:tc>
        <w:tc>
          <w:tcPr>
            <w:tcW w:w="492" w:type="pct"/>
          </w:tcPr>
          <w:p w14:paraId="4F96079D" w14:textId="77777777" w:rsidR="00314649" w:rsidRPr="007043DF" w:rsidRDefault="00314649" w:rsidP="00C95845">
            <w:pPr>
              <w:rPr>
                <w:rFonts w:cstheme="minorHAnsi"/>
                <w:sz w:val="20"/>
                <w:szCs w:val="20"/>
                <w:lang w:val="en-GB"/>
              </w:rPr>
            </w:pPr>
            <w:r w:rsidRPr="007043DF">
              <w:rPr>
                <w:rFonts w:cstheme="minorHAnsi"/>
                <w:sz w:val="20"/>
                <w:szCs w:val="20"/>
                <w:lang w:val="en-GB"/>
              </w:rPr>
              <w:t xml:space="preserve">0.848 </w:t>
            </w:r>
          </w:p>
        </w:tc>
        <w:tc>
          <w:tcPr>
            <w:tcW w:w="774" w:type="pct"/>
          </w:tcPr>
          <w:p w14:paraId="5BFB50A6" w14:textId="541F82ED" w:rsidR="00314649" w:rsidRPr="007043DF" w:rsidRDefault="00314649" w:rsidP="00C95845">
            <w:pPr>
              <w:rPr>
                <w:rFonts w:cstheme="minorHAnsi"/>
                <w:sz w:val="20"/>
                <w:szCs w:val="20"/>
                <w:lang w:val="en-GB"/>
              </w:rPr>
            </w:pPr>
            <w:r w:rsidRPr="007043DF">
              <w:rPr>
                <w:rFonts w:cstheme="minorHAnsi"/>
                <w:sz w:val="20"/>
                <w:szCs w:val="20"/>
                <w:lang w:val="en-GB"/>
              </w:rPr>
              <w:t>0.0006***</w:t>
            </w:r>
          </w:p>
        </w:tc>
      </w:tr>
      <w:tr w:rsidR="00314649" w:rsidRPr="007043DF" w14:paraId="0DAF7C3D" w14:textId="77777777" w:rsidTr="00314649">
        <w:tc>
          <w:tcPr>
            <w:tcW w:w="3080" w:type="pct"/>
          </w:tcPr>
          <w:p w14:paraId="32DE427D" w14:textId="3C8BEC20" w:rsidR="00314649" w:rsidRPr="007043DF" w:rsidRDefault="00314649" w:rsidP="00BC313C">
            <w:pPr>
              <w:rPr>
                <w:rFonts w:cstheme="minorHAnsi"/>
                <w:sz w:val="20"/>
                <w:szCs w:val="20"/>
                <w:lang w:val="en-GB"/>
              </w:rPr>
            </w:pPr>
            <w:r w:rsidRPr="007043DF">
              <w:rPr>
                <w:rFonts w:cstheme="minorHAnsi"/>
                <w:sz w:val="20"/>
                <w:szCs w:val="20"/>
                <w:lang w:val="en-GB"/>
              </w:rPr>
              <w:t xml:space="preserve">sulfoxaflor A. vaga - control B. pascuorum </w:t>
            </w:r>
          </w:p>
        </w:tc>
        <w:tc>
          <w:tcPr>
            <w:tcW w:w="654" w:type="pct"/>
          </w:tcPr>
          <w:p w14:paraId="13A9880F" w14:textId="5EEE6B95" w:rsidR="00314649" w:rsidRPr="007043DF" w:rsidRDefault="00314649" w:rsidP="00BC313C">
            <w:pPr>
              <w:rPr>
                <w:rFonts w:cstheme="minorHAnsi"/>
                <w:sz w:val="20"/>
                <w:szCs w:val="20"/>
                <w:lang w:val="en-GB"/>
              </w:rPr>
            </w:pPr>
            <w:r w:rsidRPr="007043DF">
              <w:rPr>
                <w:rFonts w:cstheme="minorHAnsi"/>
                <w:sz w:val="20"/>
                <w:szCs w:val="20"/>
                <w:lang w:val="en-GB"/>
              </w:rPr>
              <w:t xml:space="preserve">1.0726 </w:t>
            </w:r>
          </w:p>
        </w:tc>
        <w:tc>
          <w:tcPr>
            <w:tcW w:w="492" w:type="pct"/>
          </w:tcPr>
          <w:p w14:paraId="69D56856" w14:textId="7BA20971" w:rsidR="00314649" w:rsidRPr="007043DF" w:rsidRDefault="00314649" w:rsidP="00BC313C">
            <w:pPr>
              <w:rPr>
                <w:rFonts w:cstheme="minorHAnsi"/>
                <w:sz w:val="20"/>
                <w:szCs w:val="20"/>
                <w:lang w:val="en-GB"/>
              </w:rPr>
            </w:pPr>
            <w:r w:rsidRPr="007043DF">
              <w:rPr>
                <w:rFonts w:cstheme="minorHAnsi"/>
                <w:sz w:val="20"/>
                <w:szCs w:val="20"/>
                <w:lang w:val="en-GB"/>
              </w:rPr>
              <w:t xml:space="preserve">0.573 </w:t>
            </w:r>
          </w:p>
        </w:tc>
        <w:tc>
          <w:tcPr>
            <w:tcW w:w="774" w:type="pct"/>
          </w:tcPr>
          <w:p w14:paraId="72143E86" w14:textId="0FE162CA" w:rsidR="00314649" w:rsidRPr="007043DF" w:rsidRDefault="00314649" w:rsidP="00BC313C">
            <w:pPr>
              <w:rPr>
                <w:rFonts w:cstheme="minorHAnsi"/>
                <w:sz w:val="20"/>
                <w:szCs w:val="20"/>
                <w:lang w:val="en-GB"/>
              </w:rPr>
            </w:pPr>
            <w:r w:rsidRPr="007043DF">
              <w:rPr>
                <w:rFonts w:cstheme="minorHAnsi"/>
                <w:sz w:val="20"/>
                <w:szCs w:val="20"/>
                <w:lang w:val="en-GB"/>
              </w:rPr>
              <w:t>0.1012</w:t>
            </w:r>
          </w:p>
        </w:tc>
      </w:tr>
      <w:tr w:rsidR="00314649" w:rsidRPr="007043DF" w14:paraId="206CC9A9" w14:textId="77777777" w:rsidTr="00314649">
        <w:tc>
          <w:tcPr>
            <w:tcW w:w="3080" w:type="pct"/>
          </w:tcPr>
          <w:p w14:paraId="45999310" w14:textId="08812619" w:rsidR="00314649" w:rsidRPr="007043DF" w:rsidRDefault="00314649" w:rsidP="00BC313C">
            <w:pPr>
              <w:rPr>
                <w:rFonts w:cstheme="minorHAnsi"/>
                <w:sz w:val="20"/>
                <w:szCs w:val="20"/>
                <w:lang w:val="en-GB"/>
              </w:rPr>
            </w:pPr>
            <w:r w:rsidRPr="007043DF">
              <w:rPr>
                <w:rFonts w:cstheme="minorHAnsi"/>
                <w:sz w:val="20"/>
                <w:szCs w:val="20"/>
                <w:lang w:val="en-GB"/>
              </w:rPr>
              <w:t xml:space="preserve"> sulfoxaflor A. vaga - sulfoxaflor B. pascuorum </w:t>
            </w:r>
          </w:p>
        </w:tc>
        <w:tc>
          <w:tcPr>
            <w:tcW w:w="654" w:type="pct"/>
          </w:tcPr>
          <w:p w14:paraId="2FABB9D6" w14:textId="5D9F4E6B" w:rsidR="00314649" w:rsidRPr="007043DF" w:rsidRDefault="00314649" w:rsidP="00BC313C">
            <w:pPr>
              <w:rPr>
                <w:rFonts w:cstheme="minorHAnsi"/>
                <w:sz w:val="20"/>
                <w:szCs w:val="20"/>
                <w:lang w:val="en-GB"/>
              </w:rPr>
            </w:pPr>
            <w:r w:rsidRPr="007043DF">
              <w:rPr>
                <w:rFonts w:cstheme="minorHAnsi"/>
                <w:sz w:val="20"/>
                <w:szCs w:val="20"/>
                <w:lang w:val="en-GB"/>
              </w:rPr>
              <w:t xml:space="preserve">-0.2185 </w:t>
            </w:r>
          </w:p>
        </w:tc>
        <w:tc>
          <w:tcPr>
            <w:tcW w:w="492" w:type="pct"/>
          </w:tcPr>
          <w:p w14:paraId="6A05053B" w14:textId="439047B2" w:rsidR="00314649" w:rsidRPr="007043DF" w:rsidRDefault="00314649" w:rsidP="00BC313C">
            <w:pPr>
              <w:rPr>
                <w:rFonts w:cstheme="minorHAnsi"/>
                <w:sz w:val="20"/>
                <w:szCs w:val="20"/>
                <w:lang w:val="en-GB"/>
              </w:rPr>
            </w:pPr>
            <w:r w:rsidRPr="007043DF">
              <w:rPr>
                <w:rFonts w:cstheme="minorHAnsi"/>
                <w:sz w:val="20"/>
                <w:szCs w:val="20"/>
                <w:lang w:val="en-GB"/>
              </w:rPr>
              <w:t xml:space="preserve">0.498 </w:t>
            </w:r>
          </w:p>
        </w:tc>
        <w:tc>
          <w:tcPr>
            <w:tcW w:w="774" w:type="pct"/>
          </w:tcPr>
          <w:p w14:paraId="0CBBEC81" w14:textId="2DED2FB6" w:rsidR="00314649" w:rsidRPr="007043DF" w:rsidRDefault="00314649" w:rsidP="00BC313C">
            <w:pPr>
              <w:rPr>
                <w:rFonts w:cstheme="minorHAnsi"/>
                <w:sz w:val="20"/>
                <w:szCs w:val="20"/>
                <w:lang w:val="en-GB"/>
              </w:rPr>
            </w:pPr>
            <w:r w:rsidRPr="007043DF">
              <w:rPr>
                <w:rFonts w:cstheme="minorHAnsi"/>
                <w:sz w:val="20"/>
                <w:szCs w:val="20"/>
                <w:lang w:val="en-GB"/>
              </w:rPr>
              <w:t xml:space="preserve"> 0.7396</w:t>
            </w:r>
          </w:p>
        </w:tc>
      </w:tr>
      <w:tr w:rsidR="00314649" w:rsidRPr="007043DF" w14:paraId="0F17B1AA" w14:textId="77777777" w:rsidTr="00314649">
        <w:tc>
          <w:tcPr>
            <w:tcW w:w="3080" w:type="pct"/>
          </w:tcPr>
          <w:p w14:paraId="6C0E8773" w14:textId="1B078759" w:rsidR="00314649" w:rsidRPr="007043DF" w:rsidRDefault="00314649" w:rsidP="00BC313C">
            <w:pPr>
              <w:rPr>
                <w:rFonts w:cstheme="minorHAnsi"/>
                <w:sz w:val="20"/>
                <w:szCs w:val="20"/>
                <w:lang w:val="en-GB"/>
              </w:rPr>
            </w:pPr>
            <w:r w:rsidRPr="007043DF">
              <w:rPr>
                <w:rFonts w:cstheme="minorHAnsi"/>
                <w:sz w:val="20"/>
                <w:szCs w:val="20"/>
                <w:lang w:val="en-GB"/>
              </w:rPr>
              <w:t xml:space="preserve"> sulfoxaflor A. vaga - control B. terrestris </w:t>
            </w:r>
          </w:p>
        </w:tc>
        <w:tc>
          <w:tcPr>
            <w:tcW w:w="654" w:type="pct"/>
          </w:tcPr>
          <w:p w14:paraId="046F34ED" w14:textId="0AE02AD7" w:rsidR="00314649" w:rsidRPr="007043DF" w:rsidRDefault="00314649" w:rsidP="00BC313C">
            <w:pPr>
              <w:rPr>
                <w:rFonts w:cstheme="minorHAnsi"/>
                <w:sz w:val="20"/>
                <w:szCs w:val="20"/>
                <w:lang w:val="en-GB"/>
              </w:rPr>
            </w:pPr>
            <w:r w:rsidRPr="007043DF">
              <w:rPr>
                <w:rFonts w:cstheme="minorHAnsi"/>
                <w:sz w:val="20"/>
                <w:szCs w:val="20"/>
                <w:lang w:val="en-GB"/>
              </w:rPr>
              <w:t>4.4913</w:t>
            </w:r>
          </w:p>
        </w:tc>
        <w:tc>
          <w:tcPr>
            <w:tcW w:w="492" w:type="pct"/>
          </w:tcPr>
          <w:p w14:paraId="394E1C2C" w14:textId="54D834D9" w:rsidR="00314649" w:rsidRPr="007043DF" w:rsidRDefault="00314649" w:rsidP="00BC313C">
            <w:pPr>
              <w:rPr>
                <w:rFonts w:cstheme="minorHAnsi"/>
                <w:sz w:val="20"/>
                <w:szCs w:val="20"/>
                <w:lang w:val="en-GB"/>
              </w:rPr>
            </w:pPr>
            <w:r w:rsidRPr="007043DF">
              <w:rPr>
                <w:rFonts w:cstheme="minorHAnsi"/>
                <w:sz w:val="20"/>
                <w:szCs w:val="20"/>
                <w:lang w:val="en-GB"/>
              </w:rPr>
              <w:t xml:space="preserve"> 1.061 </w:t>
            </w:r>
          </w:p>
        </w:tc>
        <w:tc>
          <w:tcPr>
            <w:tcW w:w="774" w:type="pct"/>
          </w:tcPr>
          <w:p w14:paraId="32CA1F18" w14:textId="72C0A438" w:rsidR="00314649" w:rsidRPr="007043DF" w:rsidRDefault="00314649" w:rsidP="00BC313C">
            <w:pPr>
              <w:rPr>
                <w:rFonts w:cstheme="minorHAnsi"/>
                <w:sz w:val="20"/>
                <w:szCs w:val="20"/>
                <w:lang w:val="en-GB"/>
              </w:rPr>
            </w:pPr>
            <w:r w:rsidRPr="007043DF">
              <w:rPr>
                <w:rFonts w:cstheme="minorHAnsi"/>
                <w:sz w:val="20"/>
                <w:szCs w:val="20"/>
                <w:lang w:val="en-GB"/>
              </w:rPr>
              <w:t>0.0002***</w:t>
            </w:r>
          </w:p>
        </w:tc>
      </w:tr>
      <w:tr w:rsidR="00314649" w:rsidRPr="007043DF" w14:paraId="5ECADFE3" w14:textId="77777777" w:rsidTr="00314649">
        <w:tc>
          <w:tcPr>
            <w:tcW w:w="3080" w:type="pct"/>
          </w:tcPr>
          <w:p w14:paraId="4A7F258C" w14:textId="27FBFC0E" w:rsidR="00314649" w:rsidRPr="007043DF" w:rsidRDefault="00314649" w:rsidP="00BC313C">
            <w:pPr>
              <w:rPr>
                <w:rFonts w:cstheme="minorHAnsi"/>
                <w:b/>
                <w:i/>
                <w:sz w:val="20"/>
                <w:szCs w:val="20"/>
                <w:lang w:val="en-GB"/>
              </w:rPr>
            </w:pPr>
            <w:r w:rsidRPr="007043DF">
              <w:rPr>
                <w:rFonts w:cstheme="minorHAnsi"/>
                <w:b/>
                <w:i/>
                <w:sz w:val="20"/>
                <w:szCs w:val="20"/>
                <w:lang w:val="en-GB"/>
              </w:rPr>
              <w:t xml:space="preserve"> sulfoxaflor A. vaga - sulfoxaflor B. terrestris </w:t>
            </w:r>
          </w:p>
        </w:tc>
        <w:tc>
          <w:tcPr>
            <w:tcW w:w="654" w:type="pct"/>
          </w:tcPr>
          <w:p w14:paraId="0AD038AA" w14:textId="090170D8" w:rsidR="00314649" w:rsidRPr="007043DF" w:rsidRDefault="00314649" w:rsidP="00BC313C">
            <w:pPr>
              <w:rPr>
                <w:rFonts w:cstheme="minorHAnsi"/>
                <w:b/>
                <w:i/>
                <w:sz w:val="20"/>
                <w:szCs w:val="20"/>
                <w:lang w:val="en-GB"/>
              </w:rPr>
            </w:pPr>
            <w:r w:rsidRPr="007043DF">
              <w:rPr>
                <w:rFonts w:cstheme="minorHAnsi"/>
                <w:b/>
                <w:i/>
                <w:sz w:val="20"/>
                <w:szCs w:val="20"/>
                <w:lang w:val="en-GB"/>
              </w:rPr>
              <w:t xml:space="preserve">-0.0489 </w:t>
            </w:r>
          </w:p>
        </w:tc>
        <w:tc>
          <w:tcPr>
            <w:tcW w:w="492" w:type="pct"/>
          </w:tcPr>
          <w:p w14:paraId="711A8C33" w14:textId="1752B416" w:rsidR="00314649" w:rsidRPr="007043DF" w:rsidRDefault="00314649" w:rsidP="00BC313C">
            <w:pPr>
              <w:rPr>
                <w:rFonts w:cstheme="minorHAnsi"/>
                <w:b/>
                <w:i/>
                <w:sz w:val="20"/>
                <w:szCs w:val="20"/>
                <w:lang w:val="en-GB"/>
              </w:rPr>
            </w:pPr>
            <w:r w:rsidRPr="007043DF">
              <w:rPr>
                <w:rFonts w:cstheme="minorHAnsi"/>
                <w:b/>
                <w:i/>
                <w:sz w:val="20"/>
                <w:szCs w:val="20"/>
                <w:lang w:val="en-GB"/>
              </w:rPr>
              <w:t>0.318</w:t>
            </w:r>
          </w:p>
        </w:tc>
        <w:tc>
          <w:tcPr>
            <w:tcW w:w="774" w:type="pct"/>
          </w:tcPr>
          <w:p w14:paraId="16F8B881" w14:textId="42A01FD1" w:rsidR="00314649" w:rsidRPr="007043DF" w:rsidRDefault="00314649" w:rsidP="00BC313C">
            <w:pPr>
              <w:rPr>
                <w:rFonts w:cstheme="minorHAnsi"/>
                <w:b/>
                <w:i/>
                <w:sz w:val="20"/>
                <w:szCs w:val="20"/>
                <w:lang w:val="en-GB"/>
              </w:rPr>
            </w:pPr>
            <w:r w:rsidRPr="007043DF">
              <w:rPr>
                <w:rFonts w:cstheme="minorHAnsi"/>
                <w:b/>
                <w:i/>
                <w:sz w:val="20"/>
                <w:szCs w:val="20"/>
                <w:lang w:val="en-GB"/>
              </w:rPr>
              <w:t xml:space="preserve"> 0.8991</w:t>
            </w:r>
          </w:p>
        </w:tc>
      </w:tr>
      <w:tr w:rsidR="00314649" w:rsidRPr="007043DF" w14:paraId="119AD266" w14:textId="77777777" w:rsidTr="00314649">
        <w:tc>
          <w:tcPr>
            <w:tcW w:w="3080" w:type="pct"/>
          </w:tcPr>
          <w:p w14:paraId="4856FB1D" w14:textId="7B863C90" w:rsidR="00314649" w:rsidRPr="007043DF" w:rsidRDefault="00314649" w:rsidP="00BC313C">
            <w:pPr>
              <w:rPr>
                <w:rFonts w:cstheme="minorHAnsi"/>
                <w:sz w:val="20"/>
                <w:szCs w:val="20"/>
                <w:lang w:val="en-GB"/>
              </w:rPr>
            </w:pPr>
            <w:r w:rsidRPr="007043DF">
              <w:rPr>
                <w:rFonts w:cstheme="minorHAnsi"/>
                <w:sz w:val="20"/>
                <w:szCs w:val="20"/>
                <w:lang w:val="en-GB"/>
              </w:rPr>
              <w:t xml:space="preserve"> sulfoxaflor A. vaga - control H. scabiosae </w:t>
            </w:r>
          </w:p>
        </w:tc>
        <w:tc>
          <w:tcPr>
            <w:tcW w:w="654" w:type="pct"/>
          </w:tcPr>
          <w:p w14:paraId="4BEC5A8E" w14:textId="67CE5247" w:rsidR="00314649" w:rsidRPr="007043DF" w:rsidRDefault="00314649" w:rsidP="00BC313C">
            <w:pPr>
              <w:rPr>
                <w:rFonts w:cstheme="minorHAnsi"/>
                <w:sz w:val="20"/>
                <w:szCs w:val="20"/>
                <w:lang w:val="en-GB"/>
              </w:rPr>
            </w:pPr>
            <w:r w:rsidRPr="007043DF">
              <w:rPr>
                <w:rFonts w:cstheme="minorHAnsi"/>
                <w:sz w:val="20"/>
                <w:szCs w:val="20"/>
                <w:lang w:val="en-GB"/>
              </w:rPr>
              <w:t>2.1578</w:t>
            </w:r>
          </w:p>
        </w:tc>
        <w:tc>
          <w:tcPr>
            <w:tcW w:w="492" w:type="pct"/>
          </w:tcPr>
          <w:p w14:paraId="455ADD51" w14:textId="71375245" w:rsidR="00314649" w:rsidRPr="007043DF" w:rsidRDefault="00314649" w:rsidP="00BC313C">
            <w:pPr>
              <w:rPr>
                <w:rFonts w:cstheme="minorHAnsi"/>
                <w:sz w:val="20"/>
                <w:szCs w:val="20"/>
                <w:lang w:val="en-GB"/>
              </w:rPr>
            </w:pPr>
            <w:r w:rsidRPr="007043DF">
              <w:rPr>
                <w:rFonts w:cstheme="minorHAnsi"/>
                <w:sz w:val="20"/>
                <w:szCs w:val="20"/>
                <w:lang w:val="en-GB"/>
              </w:rPr>
              <w:t xml:space="preserve"> 1.120 </w:t>
            </w:r>
          </w:p>
        </w:tc>
        <w:tc>
          <w:tcPr>
            <w:tcW w:w="774" w:type="pct"/>
          </w:tcPr>
          <w:p w14:paraId="3850DF7F" w14:textId="3312AEA2" w:rsidR="00314649" w:rsidRPr="007043DF" w:rsidRDefault="00314649" w:rsidP="00BC313C">
            <w:pPr>
              <w:rPr>
                <w:rFonts w:cstheme="minorHAnsi"/>
                <w:sz w:val="20"/>
                <w:szCs w:val="20"/>
                <w:lang w:val="en-GB"/>
              </w:rPr>
            </w:pPr>
            <w:r w:rsidRPr="007043DF">
              <w:rPr>
                <w:rFonts w:cstheme="minorHAnsi"/>
                <w:sz w:val="20"/>
                <w:szCs w:val="20"/>
                <w:lang w:val="en-GB"/>
              </w:rPr>
              <w:t>0.0938</w:t>
            </w:r>
          </w:p>
        </w:tc>
      </w:tr>
      <w:tr w:rsidR="00314649" w:rsidRPr="007043DF" w14:paraId="5365D71B" w14:textId="77777777" w:rsidTr="00314649">
        <w:tc>
          <w:tcPr>
            <w:tcW w:w="3080" w:type="pct"/>
          </w:tcPr>
          <w:p w14:paraId="2BAA5573" w14:textId="04F9FD94" w:rsidR="00314649" w:rsidRPr="007043DF" w:rsidRDefault="00314649" w:rsidP="00BC313C">
            <w:pPr>
              <w:rPr>
                <w:rFonts w:cstheme="minorHAnsi"/>
                <w:sz w:val="20"/>
                <w:szCs w:val="20"/>
                <w:lang w:val="en-GB"/>
              </w:rPr>
            </w:pPr>
            <w:r w:rsidRPr="007043DF">
              <w:rPr>
                <w:rFonts w:cstheme="minorHAnsi"/>
                <w:sz w:val="20"/>
                <w:szCs w:val="20"/>
                <w:lang w:val="en-GB"/>
              </w:rPr>
              <w:t xml:space="preserve"> sulfoxaflor A. vaga - sulfoxaflor H. scabiosae </w:t>
            </w:r>
          </w:p>
        </w:tc>
        <w:tc>
          <w:tcPr>
            <w:tcW w:w="654" w:type="pct"/>
          </w:tcPr>
          <w:p w14:paraId="409CD785" w14:textId="0581D748" w:rsidR="00314649" w:rsidRPr="007043DF" w:rsidRDefault="00314649" w:rsidP="00BC313C">
            <w:pPr>
              <w:rPr>
                <w:rFonts w:cstheme="minorHAnsi"/>
                <w:sz w:val="20"/>
                <w:szCs w:val="20"/>
                <w:lang w:val="en-GB"/>
              </w:rPr>
            </w:pPr>
            <w:r w:rsidRPr="007043DF">
              <w:rPr>
                <w:rFonts w:cstheme="minorHAnsi"/>
                <w:sz w:val="20"/>
                <w:szCs w:val="20"/>
                <w:lang w:val="en-GB"/>
              </w:rPr>
              <w:t xml:space="preserve"> -0.1652 </w:t>
            </w:r>
          </w:p>
        </w:tc>
        <w:tc>
          <w:tcPr>
            <w:tcW w:w="492" w:type="pct"/>
          </w:tcPr>
          <w:p w14:paraId="5C04F2BD" w14:textId="612CA7B1" w:rsidR="00314649" w:rsidRPr="007043DF" w:rsidRDefault="00314649" w:rsidP="00BC313C">
            <w:pPr>
              <w:rPr>
                <w:rFonts w:cstheme="minorHAnsi"/>
                <w:sz w:val="20"/>
                <w:szCs w:val="20"/>
                <w:lang w:val="en-GB"/>
              </w:rPr>
            </w:pPr>
            <w:r w:rsidRPr="007043DF">
              <w:rPr>
                <w:rFonts w:cstheme="minorHAnsi"/>
                <w:sz w:val="20"/>
                <w:szCs w:val="20"/>
                <w:lang w:val="en-GB"/>
              </w:rPr>
              <w:t>0.805</w:t>
            </w:r>
          </w:p>
        </w:tc>
        <w:tc>
          <w:tcPr>
            <w:tcW w:w="774" w:type="pct"/>
          </w:tcPr>
          <w:p w14:paraId="3BB6158F" w14:textId="0FBBBF86" w:rsidR="00314649" w:rsidRPr="007043DF" w:rsidRDefault="00314649" w:rsidP="00BC313C">
            <w:pPr>
              <w:rPr>
                <w:rFonts w:cstheme="minorHAnsi"/>
                <w:sz w:val="20"/>
                <w:szCs w:val="20"/>
                <w:lang w:val="en-GB"/>
              </w:rPr>
            </w:pPr>
            <w:r w:rsidRPr="007043DF">
              <w:rPr>
                <w:rFonts w:cstheme="minorHAnsi"/>
                <w:sz w:val="20"/>
                <w:szCs w:val="20"/>
                <w:lang w:val="en-GB"/>
              </w:rPr>
              <w:t xml:space="preserve"> 0.8772</w:t>
            </w:r>
          </w:p>
        </w:tc>
      </w:tr>
      <w:tr w:rsidR="00314649" w:rsidRPr="007043DF" w14:paraId="2E1B0251" w14:textId="77777777" w:rsidTr="00314649">
        <w:tc>
          <w:tcPr>
            <w:tcW w:w="3080" w:type="pct"/>
          </w:tcPr>
          <w:p w14:paraId="3096F769" w14:textId="5D34B072" w:rsidR="00314649" w:rsidRPr="007043DF" w:rsidRDefault="00314649" w:rsidP="00BC313C">
            <w:pPr>
              <w:rPr>
                <w:rFonts w:cstheme="minorHAnsi"/>
                <w:sz w:val="20"/>
                <w:szCs w:val="20"/>
                <w:lang w:val="en-GB"/>
              </w:rPr>
            </w:pPr>
            <w:r w:rsidRPr="007043DF">
              <w:rPr>
                <w:rFonts w:cstheme="minorHAnsi"/>
                <w:sz w:val="20"/>
                <w:szCs w:val="20"/>
                <w:lang w:val="en-GB"/>
              </w:rPr>
              <w:t xml:space="preserve"> sulfoxaflor A. vaga - control O. cornuta </w:t>
            </w:r>
          </w:p>
        </w:tc>
        <w:tc>
          <w:tcPr>
            <w:tcW w:w="654" w:type="pct"/>
          </w:tcPr>
          <w:p w14:paraId="2A9E31BD" w14:textId="4961E925" w:rsidR="00314649" w:rsidRPr="007043DF" w:rsidRDefault="00314649" w:rsidP="00BC313C">
            <w:pPr>
              <w:rPr>
                <w:rFonts w:cstheme="minorHAnsi"/>
                <w:sz w:val="20"/>
                <w:szCs w:val="20"/>
                <w:lang w:val="en-GB"/>
              </w:rPr>
            </w:pPr>
            <w:r w:rsidRPr="007043DF">
              <w:rPr>
                <w:rFonts w:cstheme="minorHAnsi"/>
                <w:sz w:val="20"/>
                <w:szCs w:val="20"/>
                <w:lang w:val="en-GB"/>
              </w:rPr>
              <w:t xml:space="preserve">0.4263 </w:t>
            </w:r>
          </w:p>
        </w:tc>
        <w:tc>
          <w:tcPr>
            <w:tcW w:w="492" w:type="pct"/>
          </w:tcPr>
          <w:p w14:paraId="11E6FB27" w14:textId="4C3A0137" w:rsidR="00314649" w:rsidRPr="007043DF" w:rsidRDefault="00314649" w:rsidP="00BC313C">
            <w:pPr>
              <w:rPr>
                <w:rFonts w:cstheme="minorHAnsi"/>
                <w:sz w:val="20"/>
                <w:szCs w:val="20"/>
                <w:lang w:val="en-GB"/>
              </w:rPr>
            </w:pPr>
            <w:r w:rsidRPr="007043DF">
              <w:rPr>
                <w:rFonts w:cstheme="minorHAnsi"/>
                <w:sz w:val="20"/>
                <w:szCs w:val="20"/>
                <w:lang w:val="en-GB"/>
              </w:rPr>
              <w:t xml:space="preserve">0.457 </w:t>
            </w:r>
          </w:p>
        </w:tc>
        <w:tc>
          <w:tcPr>
            <w:tcW w:w="774" w:type="pct"/>
          </w:tcPr>
          <w:p w14:paraId="0FAAFF90" w14:textId="759DC678" w:rsidR="00314649" w:rsidRPr="007043DF" w:rsidRDefault="00314649" w:rsidP="00BC313C">
            <w:pPr>
              <w:rPr>
                <w:rFonts w:cstheme="minorHAnsi"/>
                <w:sz w:val="20"/>
                <w:szCs w:val="20"/>
                <w:lang w:val="en-GB"/>
              </w:rPr>
            </w:pPr>
            <w:r w:rsidRPr="007043DF">
              <w:rPr>
                <w:rFonts w:cstheme="minorHAnsi"/>
                <w:sz w:val="20"/>
                <w:szCs w:val="20"/>
                <w:lang w:val="en-GB"/>
              </w:rPr>
              <w:t xml:space="preserve"> 0.4451</w:t>
            </w:r>
          </w:p>
        </w:tc>
      </w:tr>
      <w:tr w:rsidR="00314649" w:rsidRPr="007043DF" w14:paraId="32ABD5A0" w14:textId="77777777" w:rsidTr="00314649">
        <w:tc>
          <w:tcPr>
            <w:tcW w:w="3080" w:type="pct"/>
          </w:tcPr>
          <w:p w14:paraId="41CA0876" w14:textId="2BA269C0" w:rsidR="00314649" w:rsidRPr="007043DF" w:rsidRDefault="00314649" w:rsidP="00BC313C">
            <w:pPr>
              <w:rPr>
                <w:rFonts w:cstheme="minorHAnsi"/>
                <w:sz w:val="20"/>
                <w:szCs w:val="20"/>
                <w:lang w:val="en-GB"/>
              </w:rPr>
            </w:pPr>
            <w:r w:rsidRPr="007043DF">
              <w:rPr>
                <w:rFonts w:cstheme="minorHAnsi"/>
                <w:sz w:val="20"/>
                <w:szCs w:val="20"/>
                <w:lang w:val="en-GB"/>
              </w:rPr>
              <w:t xml:space="preserve">sulfoxaflor A. vaga - sulfoxaflor O. cornuta </w:t>
            </w:r>
          </w:p>
        </w:tc>
        <w:tc>
          <w:tcPr>
            <w:tcW w:w="654" w:type="pct"/>
          </w:tcPr>
          <w:p w14:paraId="7EB37127" w14:textId="10BFA50C" w:rsidR="00314649" w:rsidRPr="007043DF" w:rsidRDefault="00314649" w:rsidP="00BC313C">
            <w:pPr>
              <w:rPr>
                <w:rFonts w:cstheme="minorHAnsi"/>
                <w:sz w:val="20"/>
                <w:szCs w:val="20"/>
                <w:lang w:val="en-GB"/>
              </w:rPr>
            </w:pPr>
            <w:r w:rsidRPr="007043DF">
              <w:rPr>
                <w:rFonts w:cstheme="minorHAnsi"/>
                <w:sz w:val="20"/>
                <w:szCs w:val="20"/>
                <w:lang w:val="en-GB"/>
              </w:rPr>
              <w:t xml:space="preserve">-1.5444 </w:t>
            </w:r>
          </w:p>
        </w:tc>
        <w:tc>
          <w:tcPr>
            <w:tcW w:w="492" w:type="pct"/>
          </w:tcPr>
          <w:p w14:paraId="4508E0A6" w14:textId="232B7CFA" w:rsidR="00314649" w:rsidRPr="007043DF" w:rsidRDefault="00314649" w:rsidP="00BC313C">
            <w:pPr>
              <w:rPr>
                <w:rFonts w:cstheme="minorHAnsi"/>
                <w:sz w:val="20"/>
                <w:szCs w:val="20"/>
                <w:lang w:val="en-GB"/>
              </w:rPr>
            </w:pPr>
            <w:r w:rsidRPr="007043DF">
              <w:rPr>
                <w:rFonts w:cstheme="minorHAnsi"/>
                <w:sz w:val="20"/>
                <w:szCs w:val="20"/>
                <w:lang w:val="en-GB"/>
              </w:rPr>
              <w:t xml:space="preserve">0.642 </w:t>
            </w:r>
          </w:p>
        </w:tc>
        <w:tc>
          <w:tcPr>
            <w:tcW w:w="774" w:type="pct"/>
          </w:tcPr>
          <w:p w14:paraId="541131AE" w14:textId="6368E25E" w:rsidR="00314649" w:rsidRPr="007043DF" w:rsidRDefault="00314649" w:rsidP="00BC313C">
            <w:pPr>
              <w:rPr>
                <w:rFonts w:cstheme="minorHAnsi"/>
                <w:sz w:val="20"/>
                <w:szCs w:val="20"/>
                <w:lang w:val="en-GB"/>
              </w:rPr>
            </w:pPr>
            <w:r w:rsidRPr="007043DF">
              <w:rPr>
                <w:rFonts w:cstheme="minorHAnsi"/>
                <w:sz w:val="20"/>
                <w:szCs w:val="20"/>
                <w:lang w:val="en-GB"/>
              </w:rPr>
              <w:t>0.0367*</w:t>
            </w:r>
          </w:p>
        </w:tc>
      </w:tr>
      <w:tr w:rsidR="00314649" w:rsidRPr="007043DF" w14:paraId="38F82D84" w14:textId="77777777" w:rsidTr="00A93C2F">
        <w:tc>
          <w:tcPr>
            <w:tcW w:w="3080" w:type="pct"/>
            <w:shd w:val="clear" w:color="auto" w:fill="D9D9D9" w:themeFill="background1" w:themeFillShade="D9"/>
          </w:tcPr>
          <w:p w14:paraId="29AADB63" w14:textId="23F700CA" w:rsidR="00314649" w:rsidRPr="007043DF" w:rsidRDefault="00314649" w:rsidP="00BC313C">
            <w:pPr>
              <w:rPr>
                <w:rFonts w:cstheme="minorHAnsi"/>
                <w:sz w:val="20"/>
                <w:szCs w:val="20"/>
                <w:lang w:val="en-GB"/>
              </w:rPr>
            </w:pPr>
            <w:r w:rsidRPr="007043DF">
              <w:rPr>
                <w:rFonts w:cstheme="minorHAnsi"/>
                <w:sz w:val="20"/>
                <w:szCs w:val="20"/>
                <w:lang w:val="en-GB"/>
              </w:rPr>
              <w:t xml:space="preserve"> control B. hypnorum - sulfoxaflor B. hypnorum </w:t>
            </w:r>
          </w:p>
        </w:tc>
        <w:tc>
          <w:tcPr>
            <w:tcW w:w="654" w:type="pct"/>
            <w:shd w:val="clear" w:color="auto" w:fill="D9D9D9" w:themeFill="background1" w:themeFillShade="D9"/>
          </w:tcPr>
          <w:p w14:paraId="1AAF3A29" w14:textId="55E60512" w:rsidR="00314649" w:rsidRPr="007043DF" w:rsidRDefault="00314649" w:rsidP="00BC313C">
            <w:pPr>
              <w:rPr>
                <w:rFonts w:cstheme="minorHAnsi"/>
                <w:sz w:val="20"/>
                <w:szCs w:val="20"/>
                <w:lang w:val="en-GB"/>
              </w:rPr>
            </w:pPr>
            <w:r w:rsidRPr="007043DF">
              <w:rPr>
                <w:rFonts w:cstheme="minorHAnsi"/>
                <w:sz w:val="20"/>
                <w:szCs w:val="20"/>
                <w:lang w:val="en-GB"/>
              </w:rPr>
              <w:t xml:space="preserve">0.3130 </w:t>
            </w:r>
          </w:p>
        </w:tc>
        <w:tc>
          <w:tcPr>
            <w:tcW w:w="492" w:type="pct"/>
            <w:shd w:val="clear" w:color="auto" w:fill="D9D9D9" w:themeFill="background1" w:themeFillShade="D9"/>
          </w:tcPr>
          <w:p w14:paraId="4F56FE86" w14:textId="745D6C83" w:rsidR="00314649" w:rsidRPr="007043DF" w:rsidRDefault="00314649" w:rsidP="00BC313C">
            <w:pPr>
              <w:rPr>
                <w:rFonts w:cstheme="minorHAnsi"/>
                <w:sz w:val="20"/>
                <w:szCs w:val="20"/>
                <w:lang w:val="en-GB"/>
              </w:rPr>
            </w:pPr>
            <w:r w:rsidRPr="007043DF">
              <w:rPr>
                <w:rFonts w:cstheme="minorHAnsi"/>
                <w:sz w:val="20"/>
                <w:szCs w:val="20"/>
                <w:lang w:val="en-GB"/>
              </w:rPr>
              <w:t xml:space="preserve">0.997 </w:t>
            </w:r>
          </w:p>
        </w:tc>
        <w:tc>
          <w:tcPr>
            <w:tcW w:w="774" w:type="pct"/>
            <w:shd w:val="clear" w:color="auto" w:fill="D9D9D9" w:themeFill="background1" w:themeFillShade="D9"/>
          </w:tcPr>
          <w:p w14:paraId="61774E00" w14:textId="2A1E1F75" w:rsidR="00314649" w:rsidRPr="007043DF" w:rsidRDefault="00314649" w:rsidP="00BC313C">
            <w:pPr>
              <w:rPr>
                <w:rFonts w:cstheme="minorHAnsi"/>
                <w:sz w:val="20"/>
                <w:szCs w:val="20"/>
                <w:lang w:val="en-GB"/>
              </w:rPr>
            </w:pPr>
            <w:r w:rsidRPr="007043DF">
              <w:rPr>
                <w:rFonts w:cstheme="minorHAnsi"/>
                <w:sz w:val="20"/>
                <w:szCs w:val="20"/>
                <w:lang w:val="en-GB"/>
              </w:rPr>
              <w:t>0.8063</w:t>
            </w:r>
          </w:p>
        </w:tc>
      </w:tr>
      <w:tr w:rsidR="00314649" w:rsidRPr="007043DF" w14:paraId="19A77F70" w14:textId="77777777" w:rsidTr="00314649">
        <w:tc>
          <w:tcPr>
            <w:tcW w:w="3080" w:type="pct"/>
          </w:tcPr>
          <w:p w14:paraId="6DADE5DC" w14:textId="49D0BE55" w:rsidR="00314649" w:rsidRPr="007043DF" w:rsidRDefault="00314649" w:rsidP="00BC313C">
            <w:pPr>
              <w:rPr>
                <w:rFonts w:cstheme="minorHAnsi"/>
                <w:sz w:val="20"/>
                <w:szCs w:val="20"/>
                <w:lang w:val="en-GB"/>
              </w:rPr>
            </w:pPr>
            <w:r w:rsidRPr="007043DF">
              <w:rPr>
                <w:rFonts w:cstheme="minorHAnsi"/>
                <w:sz w:val="20"/>
                <w:szCs w:val="20"/>
                <w:lang w:val="en-GB"/>
              </w:rPr>
              <w:t xml:space="preserve"> control B. hypnorum - control B. pascuorum </w:t>
            </w:r>
          </w:p>
        </w:tc>
        <w:tc>
          <w:tcPr>
            <w:tcW w:w="654" w:type="pct"/>
          </w:tcPr>
          <w:p w14:paraId="43581F75" w14:textId="6822AA21" w:rsidR="00314649" w:rsidRPr="007043DF" w:rsidRDefault="00314649" w:rsidP="00BC313C">
            <w:pPr>
              <w:rPr>
                <w:rFonts w:cstheme="minorHAnsi"/>
                <w:sz w:val="20"/>
                <w:szCs w:val="20"/>
                <w:lang w:val="en-GB"/>
              </w:rPr>
            </w:pPr>
            <w:r w:rsidRPr="007043DF">
              <w:rPr>
                <w:rFonts w:cstheme="minorHAnsi"/>
                <w:sz w:val="20"/>
                <w:szCs w:val="20"/>
                <w:lang w:val="en-GB"/>
              </w:rPr>
              <w:t xml:space="preserve">-1.9130 </w:t>
            </w:r>
          </w:p>
        </w:tc>
        <w:tc>
          <w:tcPr>
            <w:tcW w:w="492" w:type="pct"/>
          </w:tcPr>
          <w:p w14:paraId="26BBB322" w14:textId="14E5995F" w:rsidR="00314649" w:rsidRPr="007043DF" w:rsidRDefault="00314649" w:rsidP="00BC313C">
            <w:pPr>
              <w:rPr>
                <w:rFonts w:cstheme="minorHAnsi"/>
                <w:sz w:val="20"/>
                <w:szCs w:val="20"/>
                <w:lang w:val="en-GB"/>
              </w:rPr>
            </w:pPr>
            <w:r w:rsidRPr="007043DF">
              <w:rPr>
                <w:rFonts w:cstheme="minorHAnsi"/>
                <w:sz w:val="20"/>
                <w:szCs w:val="20"/>
                <w:lang w:val="en-GB"/>
              </w:rPr>
              <w:t xml:space="preserve">0.832 </w:t>
            </w:r>
          </w:p>
        </w:tc>
        <w:tc>
          <w:tcPr>
            <w:tcW w:w="774" w:type="pct"/>
          </w:tcPr>
          <w:p w14:paraId="7765DBA0" w14:textId="49C10AE3" w:rsidR="00314649" w:rsidRPr="007043DF" w:rsidRDefault="00314649" w:rsidP="00BC313C">
            <w:pPr>
              <w:rPr>
                <w:rFonts w:cstheme="minorHAnsi"/>
                <w:sz w:val="20"/>
                <w:szCs w:val="20"/>
                <w:lang w:val="en-GB"/>
              </w:rPr>
            </w:pPr>
            <w:r w:rsidRPr="007043DF">
              <w:rPr>
                <w:rFonts w:cstheme="minorHAnsi"/>
                <w:sz w:val="20"/>
                <w:szCs w:val="20"/>
                <w:lang w:val="en-GB"/>
              </w:rPr>
              <w:t>0.0442*</w:t>
            </w:r>
          </w:p>
        </w:tc>
      </w:tr>
      <w:tr w:rsidR="00314649" w:rsidRPr="007043DF" w14:paraId="012BC7CD" w14:textId="77777777" w:rsidTr="00314649">
        <w:tc>
          <w:tcPr>
            <w:tcW w:w="3080" w:type="pct"/>
          </w:tcPr>
          <w:p w14:paraId="7DD07A02" w14:textId="079CC5B7" w:rsidR="00314649" w:rsidRPr="007043DF" w:rsidRDefault="00314649" w:rsidP="00BC313C">
            <w:pPr>
              <w:rPr>
                <w:rFonts w:cstheme="minorHAnsi"/>
                <w:sz w:val="20"/>
                <w:szCs w:val="20"/>
                <w:lang w:val="en-GB"/>
              </w:rPr>
            </w:pPr>
            <w:r w:rsidRPr="007043DF">
              <w:rPr>
                <w:rFonts w:cstheme="minorHAnsi"/>
                <w:sz w:val="20"/>
                <w:szCs w:val="20"/>
                <w:lang w:val="en-GB"/>
              </w:rPr>
              <w:t xml:space="preserve"> control B. hypnorum - sulfoxaflor B. pascuorum </w:t>
            </w:r>
          </w:p>
        </w:tc>
        <w:tc>
          <w:tcPr>
            <w:tcW w:w="654" w:type="pct"/>
          </w:tcPr>
          <w:p w14:paraId="41E5A945" w14:textId="2459A07A" w:rsidR="00314649" w:rsidRPr="007043DF" w:rsidRDefault="00314649" w:rsidP="00BC313C">
            <w:pPr>
              <w:rPr>
                <w:rFonts w:cstheme="minorHAnsi"/>
                <w:sz w:val="20"/>
                <w:szCs w:val="20"/>
                <w:lang w:val="en-GB"/>
              </w:rPr>
            </w:pPr>
            <w:r w:rsidRPr="007043DF">
              <w:rPr>
                <w:rFonts w:cstheme="minorHAnsi"/>
                <w:sz w:val="20"/>
                <w:szCs w:val="20"/>
                <w:lang w:val="en-GB"/>
              </w:rPr>
              <w:t xml:space="preserve">-3.2040 </w:t>
            </w:r>
          </w:p>
        </w:tc>
        <w:tc>
          <w:tcPr>
            <w:tcW w:w="492" w:type="pct"/>
          </w:tcPr>
          <w:p w14:paraId="229B905D" w14:textId="1D6E20A2" w:rsidR="00314649" w:rsidRPr="007043DF" w:rsidRDefault="00314649" w:rsidP="00BC313C">
            <w:pPr>
              <w:rPr>
                <w:rFonts w:cstheme="minorHAnsi"/>
                <w:sz w:val="20"/>
                <w:szCs w:val="20"/>
                <w:lang w:val="en-GB"/>
              </w:rPr>
            </w:pPr>
            <w:r w:rsidRPr="007043DF">
              <w:rPr>
                <w:rFonts w:cstheme="minorHAnsi"/>
                <w:sz w:val="20"/>
                <w:szCs w:val="20"/>
                <w:lang w:val="en-GB"/>
              </w:rPr>
              <w:t xml:space="preserve">0.793 </w:t>
            </w:r>
          </w:p>
        </w:tc>
        <w:tc>
          <w:tcPr>
            <w:tcW w:w="774" w:type="pct"/>
          </w:tcPr>
          <w:p w14:paraId="0A7D3A21" w14:textId="55DAD7F9" w:rsidR="00314649" w:rsidRPr="007043DF" w:rsidRDefault="00314649" w:rsidP="00BC313C">
            <w:pPr>
              <w:rPr>
                <w:rFonts w:cstheme="minorHAnsi"/>
                <w:sz w:val="20"/>
                <w:szCs w:val="20"/>
                <w:lang w:val="en-GB"/>
              </w:rPr>
            </w:pPr>
            <w:r w:rsidRPr="007043DF">
              <w:rPr>
                <w:rFonts w:cstheme="minorHAnsi"/>
                <w:sz w:val="20"/>
                <w:szCs w:val="20"/>
                <w:lang w:val="en-GB"/>
              </w:rPr>
              <w:t>0.0004***</w:t>
            </w:r>
          </w:p>
        </w:tc>
      </w:tr>
      <w:tr w:rsidR="00314649" w:rsidRPr="007043DF" w14:paraId="5261C13A" w14:textId="77777777" w:rsidTr="00314649">
        <w:tc>
          <w:tcPr>
            <w:tcW w:w="3080" w:type="pct"/>
          </w:tcPr>
          <w:p w14:paraId="6649A27B" w14:textId="0B3EC177" w:rsidR="00314649" w:rsidRPr="007043DF" w:rsidRDefault="00314649" w:rsidP="00BC313C">
            <w:pPr>
              <w:rPr>
                <w:rFonts w:cstheme="minorHAnsi"/>
                <w:sz w:val="20"/>
                <w:szCs w:val="20"/>
                <w:lang w:val="en-GB"/>
              </w:rPr>
            </w:pPr>
            <w:r w:rsidRPr="007043DF">
              <w:rPr>
                <w:rFonts w:cstheme="minorHAnsi"/>
                <w:sz w:val="20"/>
                <w:szCs w:val="20"/>
                <w:lang w:val="en-GB"/>
              </w:rPr>
              <w:t xml:space="preserve"> control B. hypnorum - control B. terrestris </w:t>
            </w:r>
          </w:p>
        </w:tc>
        <w:tc>
          <w:tcPr>
            <w:tcW w:w="654" w:type="pct"/>
          </w:tcPr>
          <w:p w14:paraId="31EB2F43" w14:textId="01909B38" w:rsidR="00314649" w:rsidRPr="007043DF" w:rsidRDefault="00314649" w:rsidP="00BC313C">
            <w:pPr>
              <w:rPr>
                <w:rFonts w:cstheme="minorHAnsi"/>
                <w:sz w:val="20"/>
                <w:szCs w:val="20"/>
                <w:lang w:val="en-GB"/>
              </w:rPr>
            </w:pPr>
            <w:r w:rsidRPr="007043DF">
              <w:rPr>
                <w:rFonts w:cstheme="minorHAnsi"/>
                <w:sz w:val="20"/>
                <w:szCs w:val="20"/>
                <w:lang w:val="en-GB"/>
              </w:rPr>
              <w:t xml:space="preserve"> 1.5058 </w:t>
            </w:r>
          </w:p>
        </w:tc>
        <w:tc>
          <w:tcPr>
            <w:tcW w:w="492" w:type="pct"/>
          </w:tcPr>
          <w:p w14:paraId="2680EA5E" w14:textId="239F7489" w:rsidR="00314649" w:rsidRPr="007043DF" w:rsidRDefault="00314649" w:rsidP="00BC313C">
            <w:pPr>
              <w:rPr>
                <w:rFonts w:cstheme="minorHAnsi"/>
                <w:sz w:val="20"/>
                <w:szCs w:val="20"/>
                <w:lang w:val="en-GB"/>
              </w:rPr>
            </w:pPr>
            <w:r w:rsidRPr="007043DF">
              <w:rPr>
                <w:rFonts w:cstheme="minorHAnsi"/>
                <w:sz w:val="20"/>
                <w:szCs w:val="20"/>
                <w:lang w:val="en-GB"/>
              </w:rPr>
              <w:t xml:space="preserve">1.218 </w:t>
            </w:r>
          </w:p>
        </w:tc>
        <w:tc>
          <w:tcPr>
            <w:tcW w:w="774" w:type="pct"/>
          </w:tcPr>
          <w:p w14:paraId="06BE6CD4" w14:textId="04FADEEC" w:rsidR="00314649" w:rsidRPr="007043DF" w:rsidRDefault="00314649" w:rsidP="00BC313C">
            <w:pPr>
              <w:rPr>
                <w:rFonts w:cstheme="minorHAnsi"/>
                <w:sz w:val="20"/>
                <w:szCs w:val="20"/>
                <w:lang w:val="en-GB"/>
              </w:rPr>
            </w:pPr>
            <w:r w:rsidRPr="007043DF">
              <w:rPr>
                <w:rFonts w:cstheme="minorHAnsi"/>
                <w:sz w:val="20"/>
                <w:szCs w:val="20"/>
                <w:lang w:val="en-GB"/>
              </w:rPr>
              <w:t>0.2975</w:t>
            </w:r>
          </w:p>
        </w:tc>
      </w:tr>
      <w:tr w:rsidR="00314649" w:rsidRPr="007043DF" w14:paraId="4B6A23BA" w14:textId="77777777" w:rsidTr="00314649">
        <w:tc>
          <w:tcPr>
            <w:tcW w:w="3080" w:type="pct"/>
          </w:tcPr>
          <w:p w14:paraId="2E2E609A" w14:textId="41E97115" w:rsidR="00314649" w:rsidRPr="007043DF" w:rsidRDefault="00314649" w:rsidP="00BC313C">
            <w:pPr>
              <w:rPr>
                <w:rFonts w:cstheme="minorHAnsi"/>
                <w:sz w:val="20"/>
                <w:szCs w:val="20"/>
                <w:lang w:val="en-GB"/>
              </w:rPr>
            </w:pPr>
            <w:r w:rsidRPr="007043DF">
              <w:rPr>
                <w:rFonts w:cstheme="minorHAnsi"/>
                <w:sz w:val="20"/>
                <w:szCs w:val="20"/>
                <w:lang w:val="en-GB"/>
              </w:rPr>
              <w:t xml:space="preserve"> control B. hypnorum - sulfoxaflor B. terrestris </w:t>
            </w:r>
          </w:p>
        </w:tc>
        <w:tc>
          <w:tcPr>
            <w:tcW w:w="654" w:type="pct"/>
          </w:tcPr>
          <w:p w14:paraId="443CAED7" w14:textId="33A41CA7" w:rsidR="00314649" w:rsidRPr="007043DF" w:rsidRDefault="00314649" w:rsidP="00BC313C">
            <w:pPr>
              <w:rPr>
                <w:rFonts w:cstheme="minorHAnsi"/>
                <w:sz w:val="20"/>
                <w:szCs w:val="20"/>
                <w:lang w:val="en-GB"/>
              </w:rPr>
            </w:pPr>
            <w:r w:rsidRPr="007043DF">
              <w:rPr>
                <w:rFonts w:cstheme="minorHAnsi"/>
                <w:sz w:val="20"/>
                <w:szCs w:val="20"/>
                <w:lang w:val="en-GB"/>
              </w:rPr>
              <w:t xml:space="preserve"> -3.0344 </w:t>
            </w:r>
          </w:p>
        </w:tc>
        <w:tc>
          <w:tcPr>
            <w:tcW w:w="492" w:type="pct"/>
          </w:tcPr>
          <w:p w14:paraId="670C3F1A" w14:textId="39EC0D55" w:rsidR="00314649" w:rsidRPr="007043DF" w:rsidRDefault="00314649" w:rsidP="00BC313C">
            <w:pPr>
              <w:rPr>
                <w:rFonts w:cstheme="minorHAnsi"/>
                <w:sz w:val="20"/>
                <w:szCs w:val="20"/>
                <w:lang w:val="en-GB"/>
              </w:rPr>
            </w:pPr>
            <w:r w:rsidRPr="007043DF">
              <w:rPr>
                <w:rFonts w:cstheme="minorHAnsi"/>
                <w:sz w:val="20"/>
                <w:szCs w:val="20"/>
                <w:lang w:val="en-GB"/>
              </w:rPr>
              <w:t xml:space="preserve">0.690 </w:t>
            </w:r>
          </w:p>
        </w:tc>
        <w:tc>
          <w:tcPr>
            <w:tcW w:w="774" w:type="pct"/>
          </w:tcPr>
          <w:p w14:paraId="10E8BB67" w14:textId="493493CE" w:rsidR="00314649" w:rsidRPr="007043DF" w:rsidRDefault="00314649" w:rsidP="00BC313C">
            <w:pPr>
              <w:rPr>
                <w:rFonts w:cstheme="minorHAnsi"/>
                <w:sz w:val="20"/>
                <w:szCs w:val="20"/>
                <w:lang w:val="en-GB"/>
              </w:rPr>
            </w:pPr>
            <w:r w:rsidRPr="007043DF">
              <w:rPr>
                <w:rFonts w:cstheme="minorHAnsi"/>
                <w:sz w:val="20"/>
                <w:szCs w:val="20"/>
                <w:lang w:val="en-GB"/>
              </w:rPr>
              <w:t>0.0002***</w:t>
            </w:r>
          </w:p>
        </w:tc>
      </w:tr>
      <w:tr w:rsidR="00314649" w:rsidRPr="007043DF" w14:paraId="2F8A7293" w14:textId="77777777" w:rsidTr="00314649">
        <w:tc>
          <w:tcPr>
            <w:tcW w:w="3080" w:type="pct"/>
          </w:tcPr>
          <w:p w14:paraId="3E643555" w14:textId="6D5A368F" w:rsidR="00314649" w:rsidRPr="007043DF" w:rsidRDefault="00314649" w:rsidP="00BC313C">
            <w:pPr>
              <w:rPr>
                <w:rFonts w:cstheme="minorHAnsi"/>
                <w:sz w:val="20"/>
                <w:szCs w:val="20"/>
                <w:lang w:val="en-GB"/>
              </w:rPr>
            </w:pPr>
            <w:r w:rsidRPr="007043DF">
              <w:rPr>
                <w:rFonts w:cstheme="minorHAnsi"/>
                <w:sz w:val="20"/>
                <w:szCs w:val="20"/>
                <w:lang w:val="en-GB"/>
              </w:rPr>
              <w:t xml:space="preserve"> control B. hypnorum - control H. scabiosae </w:t>
            </w:r>
          </w:p>
        </w:tc>
        <w:tc>
          <w:tcPr>
            <w:tcW w:w="654" w:type="pct"/>
          </w:tcPr>
          <w:p w14:paraId="255EE5F5" w14:textId="38EBFEE4" w:rsidR="00314649" w:rsidRPr="007043DF" w:rsidRDefault="00314649" w:rsidP="00BC313C">
            <w:pPr>
              <w:rPr>
                <w:rFonts w:cstheme="minorHAnsi"/>
                <w:sz w:val="20"/>
                <w:szCs w:val="20"/>
                <w:lang w:val="en-GB"/>
              </w:rPr>
            </w:pPr>
            <w:r w:rsidRPr="007043DF">
              <w:rPr>
                <w:rFonts w:cstheme="minorHAnsi"/>
                <w:sz w:val="20"/>
                <w:szCs w:val="20"/>
                <w:lang w:val="en-GB"/>
              </w:rPr>
              <w:t xml:space="preserve">-0.8277 </w:t>
            </w:r>
          </w:p>
        </w:tc>
        <w:tc>
          <w:tcPr>
            <w:tcW w:w="492" w:type="pct"/>
          </w:tcPr>
          <w:p w14:paraId="44A8A6F2" w14:textId="509E3CE1" w:rsidR="00314649" w:rsidRPr="007043DF" w:rsidRDefault="00314649" w:rsidP="00BC313C">
            <w:pPr>
              <w:rPr>
                <w:rFonts w:cstheme="minorHAnsi"/>
                <w:sz w:val="20"/>
                <w:szCs w:val="20"/>
                <w:lang w:val="en-GB"/>
              </w:rPr>
            </w:pPr>
            <w:r w:rsidRPr="007043DF">
              <w:rPr>
                <w:rFonts w:cstheme="minorHAnsi"/>
                <w:sz w:val="20"/>
                <w:szCs w:val="20"/>
                <w:lang w:val="en-GB"/>
              </w:rPr>
              <w:t xml:space="preserve">1.262 </w:t>
            </w:r>
          </w:p>
        </w:tc>
        <w:tc>
          <w:tcPr>
            <w:tcW w:w="774" w:type="pct"/>
          </w:tcPr>
          <w:p w14:paraId="49ED4C07" w14:textId="43B1A3A2" w:rsidR="00314649" w:rsidRPr="007043DF" w:rsidRDefault="00314649" w:rsidP="00BC313C">
            <w:pPr>
              <w:rPr>
                <w:rFonts w:cstheme="minorHAnsi"/>
                <w:sz w:val="20"/>
                <w:szCs w:val="20"/>
                <w:lang w:val="en-GB"/>
              </w:rPr>
            </w:pPr>
            <w:r w:rsidRPr="007043DF">
              <w:rPr>
                <w:rFonts w:cstheme="minorHAnsi"/>
                <w:sz w:val="20"/>
                <w:szCs w:val="20"/>
                <w:lang w:val="en-GB"/>
              </w:rPr>
              <w:t>0.5827</w:t>
            </w:r>
          </w:p>
        </w:tc>
      </w:tr>
      <w:tr w:rsidR="00314649" w:rsidRPr="007043DF" w14:paraId="4F85F228" w14:textId="77777777" w:rsidTr="00314649">
        <w:tc>
          <w:tcPr>
            <w:tcW w:w="3080" w:type="pct"/>
          </w:tcPr>
          <w:p w14:paraId="141042D9" w14:textId="60A7D660" w:rsidR="00314649" w:rsidRPr="007043DF" w:rsidRDefault="00314649" w:rsidP="00BC313C">
            <w:pPr>
              <w:rPr>
                <w:rFonts w:cstheme="minorHAnsi"/>
                <w:sz w:val="20"/>
                <w:szCs w:val="20"/>
                <w:lang w:val="en-GB"/>
              </w:rPr>
            </w:pPr>
            <w:r w:rsidRPr="007043DF">
              <w:rPr>
                <w:rFonts w:cstheme="minorHAnsi"/>
                <w:sz w:val="20"/>
                <w:szCs w:val="20"/>
                <w:lang w:val="en-GB"/>
              </w:rPr>
              <w:t xml:space="preserve"> control B. hypnorum - sulfoxaflor H. scabiosae </w:t>
            </w:r>
          </w:p>
        </w:tc>
        <w:tc>
          <w:tcPr>
            <w:tcW w:w="654" w:type="pct"/>
          </w:tcPr>
          <w:p w14:paraId="4EE12CB0" w14:textId="21D805A8" w:rsidR="00314649" w:rsidRPr="007043DF" w:rsidRDefault="00314649" w:rsidP="00BC313C">
            <w:pPr>
              <w:rPr>
                <w:rFonts w:cstheme="minorHAnsi"/>
                <w:sz w:val="20"/>
                <w:szCs w:val="20"/>
                <w:lang w:val="en-GB"/>
              </w:rPr>
            </w:pPr>
            <w:r w:rsidRPr="007043DF">
              <w:rPr>
                <w:rFonts w:cstheme="minorHAnsi"/>
                <w:sz w:val="20"/>
                <w:szCs w:val="20"/>
                <w:lang w:val="en-GB"/>
              </w:rPr>
              <w:t xml:space="preserve"> -3.1507 </w:t>
            </w:r>
          </w:p>
        </w:tc>
        <w:tc>
          <w:tcPr>
            <w:tcW w:w="492" w:type="pct"/>
          </w:tcPr>
          <w:p w14:paraId="2F7C3C12" w14:textId="775DBD45" w:rsidR="00314649" w:rsidRPr="007043DF" w:rsidRDefault="00314649" w:rsidP="00BC313C">
            <w:pPr>
              <w:rPr>
                <w:rFonts w:cstheme="minorHAnsi"/>
                <w:sz w:val="20"/>
                <w:szCs w:val="20"/>
                <w:lang w:val="en-GB"/>
              </w:rPr>
            </w:pPr>
            <w:r w:rsidRPr="007043DF">
              <w:rPr>
                <w:rFonts w:cstheme="minorHAnsi"/>
                <w:sz w:val="20"/>
                <w:szCs w:val="20"/>
                <w:lang w:val="en-GB"/>
              </w:rPr>
              <w:t xml:space="preserve">1.017 </w:t>
            </w:r>
          </w:p>
        </w:tc>
        <w:tc>
          <w:tcPr>
            <w:tcW w:w="774" w:type="pct"/>
          </w:tcPr>
          <w:p w14:paraId="09AD1186" w14:textId="712F4A1C" w:rsidR="00314649" w:rsidRPr="007043DF" w:rsidRDefault="00314649" w:rsidP="00BC313C">
            <w:pPr>
              <w:rPr>
                <w:rFonts w:cstheme="minorHAnsi"/>
                <w:sz w:val="20"/>
                <w:szCs w:val="20"/>
                <w:lang w:val="en-GB"/>
              </w:rPr>
            </w:pPr>
            <w:r w:rsidRPr="007043DF">
              <w:rPr>
                <w:rFonts w:cstheme="minorHAnsi"/>
                <w:sz w:val="20"/>
                <w:szCs w:val="20"/>
                <w:lang w:val="en-GB"/>
              </w:rPr>
              <w:t>0.0061**</w:t>
            </w:r>
          </w:p>
        </w:tc>
      </w:tr>
      <w:tr w:rsidR="00314649" w:rsidRPr="007043DF" w14:paraId="15305C5A" w14:textId="77777777" w:rsidTr="00314649">
        <w:tc>
          <w:tcPr>
            <w:tcW w:w="3080" w:type="pct"/>
          </w:tcPr>
          <w:p w14:paraId="379CDADE" w14:textId="7B539EA4" w:rsidR="00314649" w:rsidRPr="007043DF" w:rsidRDefault="00314649" w:rsidP="00BC313C">
            <w:pPr>
              <w:rPr>
                <w:rFonts w:cstheme="minorHAnsi"/>
                <w:sz w:val="20"/>
                <w:szCs w:val="20"/>
                <w:lang w:val="en-GB"/>
              </w:rPr>
            </w:pPr>
            <w:r w:rsidRPr="007043DF">
              <w:rPr>
                <w:rFonts w:cstheme="minorHAnsi"/>
                <w:sz w:val="20"/>
                <w:szCs w:val="20"/>
                <w:lang w:val="en-GB"/>
              </w:rPr>
              <w:t xml:space="preserve"> control B. hypnorum - control O. cornuta </w:t>
            </w:r>
          </w:p>
        </w:tc>
        <w:tc>
          <w:tcPr>
            <w:tcW w:w="654" w:type="pct"/>
          </w:tcPr>
          <w:p w14:paraId="17853631" w14:textId="51F9F163" w:rsidR="00314649" w:rsidRPr="007043DF" w:rsidRDefault="00314649" w:rsidP="00BC313C">
            <w:pPr>
              <w:rPr>
                <w:rFonts w:cstheme="minorHAnsi"/>
                <w:sz w:val="20"/>
                <w:szCs w:val="20"/>
                <w:lang w:val="en-GB"/>
              </w:rPr>
            </w:pPr>
            <w:r w:rsidRPr="007043DF">
              <w:rPr>
                <w:rFonts w:cstheme="minorHAnsi"/>
                <w:sz w:val="20"/>
                <w:szCs w:val="20"/>
                <w:lang w:val="en-GB"/>
              </w:rPr>
              <w:t xml:space="preserve"> -2.5593 </w:t>
            </w:r>
          </w:p>
        </w:tc>
        <w:tc>
          <w:tcPr>
            <w:tcW w:w="492" w:type="pct"/>
          </w:tcPr>
          <w:p w14:paraId="6C7CAA79" w14:textId="7CAE4DE2" w:rsidR="00314649" w:rsidRPr="007043DF" w:rsidRDefault="00314649" w:rsidP="00BC313C">
            <w:pPr>
              <w:rPr>
                <w:rFonts w:cstheme="minorHAnsi"/>
                <w:sz w:val="20"/>
                <w:szCs w:val="20"/>
                <w:lang w:val="en-GB"/>
              </w:rPr>
            </w:pPr>
            <w:r w:rsidRPr="007043DF">
              <w:rPr>
                <w:rFonts w:cstheme="minorHAnsi"/>
                <w:sz w:val="20"/>
                <w:szCs w:val="20"/>
                <w:lang w:val="en-GB"/>
              </w:rPr>
              <w:t xml:space="preserve">0.760 </w:t>
            </w:r>
          </w:p>
        </w:tc>
        <w:tc>
          <w:tcPr>
            <w:tcW w:w="774" w:type="pct"/>
          </w:tcPr>
          <w:p w14:paraId="672BC4F8" w14:textId="78EBC237" w:rsidR="00314649" w:rsidRPr="007043DF" w:rsidRDefault="00314649" w:rsidP="00BC313C">
            <w:pPr>
              <w:rPr>
                <w:rFonts w:cstheme="minorHAnsi"/>
                <w:sz w:val="20"/>
                <w:szCs w:val="20"/>
                <w:lang w:val="en-GB"/>
              </w:rPr>
            </w:pPr>
            <w:r w:rsidRPr="007043DF">
              <w:rPr>
                <w:rFonts w:cstheme="minorHAnsi"/>
                <w:sz w:val="20"/>
                <w:szCs w:val="20"/>
                <w:lang w:val="en-GB"/>
              </w:rPr>
              <w:t>0.0028**</w:t>
            </w:r>
          </w:p>
        </w:tc>
      </w:tr>
      <w:tr w:rsidR="00314649" w:rsidRPr="007043DF" w14:paraId="565850B2" w14:textId="77777777" w:rsidTr="00314649">
        <w:tc>
          <w:tcPr>
            <w:tcW w:w="3080" w:type="pct"/>
          </w:tcPr>
          <w:p w14:paraId="50C056A2" w14:textId="151C9E60" w:rsidR="00314649" w:rsidRPr="007043DF" w:rsidRDefault="00314649" w:rsidP="00BC313C">
            <w:pPr>
              <w:rPr>
                <w:rFonts w:cstheme="minorHAnsi"/>
                <w:sz w:val="20"/>
                <w:szCs w:val="20"/>
                <w:lang w:val="en-GB"/>
              </w:rPr>
            </w:pPr>
            <w:r w:rsidRPr="007043DF">
              <w:rPr>
                <w:rFonts w:cstheme="minorHAnsi"/>
                <w:sz w:val="20"/>
                <w:szCs w:val="20"/>
                <w:lang w:val="en-GB"/>
              </w:rPr>
              <w:t xml:space="preserve"> control B. hypnorum - sulfoxaflor O. cornuta </w:t>
            </w:r>
          </w:p>
        </w:tc>
        <w:tc>
          <w:tcPr>
            <w:tcW w:w="654" w:type="pct"/>
          </w:tcPr>
          <w:p w14:paraId="7DC86641" w14:textId="05F476F6" w:rsidR="00314649" w:rsidRPr="007043DF" w:rsidRDefault="00314649" w:rsidP="00BC313C">
            <w:pPr>
              <w:rPr>
                <w:rFonts w:cstheme="minorHAnsi"/>
                <w:sz w:val="20"/>
                <w:szCs w:val="20"/>
                <w:lang w:val="en-GB"/>
              </w:rPr>
            </w:pPr>
            <w:r w:rsidRPr="007043DF">
              <w:rPr>
                <w:rFonts w:cstheme="minorHAnsi"/>
                <w:sz w:val="20"/>
                <w:szCs w:val="20"/>
                <w:lang w:val="en-GB"/>
              </w:rPr>
              <w:t xml:space="preserve"> -4.5300</w:t>
            </w:r>
          </w:p>
        </w:tc>
        <w:tc>
          <w:tcPr>
            <w:tcW w:w="492" w:type="pct"/>
          </w:tcPr>
          <w:p w14:paraId="0C07D0EA" w14:textId="0E8463AF" w:rsidR="00314649" w:rsidRPr="007043DF" w:rsidRDefault="00314649" w:rsidP="00BC313C">
            <w:pPr>
              <w:rPr>
                <w:rFonts w:cstheme="minorHAnsi"/>
                <w:sz w:val="20"/>
                <w:szCs w:val="20"/>
                <w:lang w:val="en-GB"/>
              </w:rPr>
            </w:pPr>
            <w:r w:rsidRPr="007043DF">
              <w:rPr>
                <w:rFonts w:cstheme="minorHAnsi"/>
                <w:sz w:val="20"/>
                <w:szCs w:val="20"/>
                <w:lang w:val="en-GB"/>
              </w:rPr>
              <w:t xml:space="preserve"> 0.894 </w:t>
            </w:r>
          </w:p>
        </w:tc>
        <w:tc>
          <w:tcPr>
            <w:tcW w:w="774" w:type="pct"/>
          </w:tcPr>
          <w:p w14:paraId="415E365C" w14:textId="634C8B10" w:rsidR="00314649" w:rsidRPr="007043DF" w:rsidRDefault="00314649" w:rsidP="00BC313C">
            <w:pPr>
              <w:rPr>
                <w:rFonts w:cstheme="minorHAnsi"/>
                <w:sz w:val="20"/>
                <w:szCs w:val="20"/>
                <w:lang w:val="en-GB"/>
              </w:rPr>
            </w:pPr>
            <w:r w:rsidRPr="007043DF">
              <w:rPr>
                <w:rFonts w:cstheme="minorHAnsi"/>
                <w:sz w:val="20"/>
                <w:szCs w:val="20"/>
                <w:lang w:val="en-GB"/>
              </w:rPr>
              <w:t>&lt;.0001***</w:t>
            </w:r>
          </w:p>
        </w:tc>
      </w:tr>
      <w:tr w:rsidR="00314649" w:rsidRPr="007043DF" w14:paraId="08E8FF90" w14:textId="77777777" w:rsidTr="00314649">
        <w:tc>
          <w:tcPr>
            <w:tcW w:w="3080" w:type="pct"/>
          </w:tcPr>
          <w:p w14:paraId="7429D2E2" w14:textId="6DA0E41E" w:rsidR="00314649" w:rsidRPr="007043DF" w:rsidRDefault="00314649" w:rsidP="00BC313C">
            <w:pPr>
              <w:rPr>
                <w:rFonts w:cstheme="minorHAnsi"/>
                <w:sz w:val="20"/>
                <w:szCs w:val="20"/>
                <w:lang w:val="en-GB"/>
              </w:rPr>
            </w:pPr>
            <w:r w:rsidRPr="007043DF">
              <w:rPr>
                <w:rFonts w:cstheme="minorHAnsi"/>
                <w:sz w:val="20"/>
                <w:szCs w:val="20"/>
                <w:lang w:val="en-GB"/>
              </w:rPr>
              <w:t xml:space="preserve"> sulfoxaflor B. hypnorum - control B. pascuorum </w:t>
            </w:r>
          </w:p>
        </w:tc>
        <w:tc>
          <w:tcPr>
            <w:tcW w:w="654" w:type="pct"/>
          </w:tcPr>
          <w:p w14:paraId="038C0F35" w14:textId="505C4490" w:rsidR="00314649" w:rsidRPr="007043DF" w:rsidRDefault="00314649" w:rsidP="00BC313C">
            <w:pPr>
              <w:rPr>
                <w:rFonts w:cstheme="minorHAnsi"/>
                <w:sz w:val="20"/>
                <w:szCs w:val="20"/>
                <w:lang w:val="en-GB"/>
              </w:rPr>
            </w:pPr>
            <w:r w:rsidRPr="007043DF">
              <w:rPr>
                <w:rFonts w:cstheme="minorHAnsi"/>
                <w:sz w:val="20"/>
                <w:szCs w:val="20"/>
                <w:lang w:val="en-GB"/>
              </w:rPr>
              <w:t xml:space="preserve"> -2.2260 </w:t>
            </w:r>
          </w:p>
        </w:tc>
        <w:tc>
          <w:tcPr>
            <w:tcW w:w="492" w:type="pct"/>
          </w:tcPr>
          <w:p w14:paraId="2F301555" w14:textId="7EBF3747" w:rsidR="00314649" w:rsidRPr="007043DF" w:rsidRDefault="00314649" w:rsidP="00BC313C">
            <w:pPr>
              <w:rPr>
                <w:rFonts w:cstheme="minorHAnsi"/>
                <w:sz w:val="20"/>
                <w:szCs w:val="20"/>
                <w:lang w:val="en-GB"/>
              </w:rPr>
            </w:pPr>
            <w:r w:rsidRPr="007043DF">
              <w:rPr>
                <w:rFonts w:cstheme="minorHAnsi"/>
                <w:sz w:val="20"/>
                <w:szCs w:val="20"/>
                <w:lang w:val="en-GB"/>
              </w:rPr>
              <w:t xml:space="preserve">0.975 </w:t>
            </w:r>
          </w:p>
        </w:tc>
        <w:tc>
          <w:tcPr>
            <w:tcW w:w="774" w:type="pct"/>
          </w:tcPr>
          <w:p w14:paraId="3E3EC3C4" w14:textId="0A7FCF4A" w:rsidR="00314649" w:rsidRPr="007043DF" w:rsidRDefault="00314649" w:rsidP="00BC313C">
            <w:pPr>
              <w:rPr>
                <w:rFonts w:cstheme="minorHAnsi"/>
                <w:sz w:val="20"/>
                <w:szCs w:val="20"/>
                <w:lang w:val="en-GB"/>
              </w:rPr>
            </w:pPr>
            <w:r w:rsidRPr="007043DF">
              <w:rPr>
                <w:rFonts w:cstheme="minorHAnsi"/>
                <w:sz w:val="20"/>
                <w:szCs w:val="20"/>
                <w:lang w:val="en-GB"/>
              </w:rPr>
              <w:t>0.0449*</w:t>
            </w:r>
          </w:p>
        </w:tc>
      </w:tr>
      <w:tr w:rsidR="00314649" w:rsidRPr="007043DF" w14:paraId="388B483B" w14:textId="77777777" w:rsidTr="00314649">
        <w:tc>
          <w:tcPr>
            <w:tcW w:w="3080" w:type="pct"/>
          </w:tcPr>
          <w:p w14:paraId="2077ADC5" w14:textId="525EDDEB" w:rsidR="00314649" w:rsidRPr="007043DF" w:rsidRDefault="00314649" w:rsidP="00BC313C">
            <w:pPr>
              <w:rPr>
                <w:rFonts w:cstheme="minorHAnsi"/>
                <w:sz w:val="20"/>
                <w:szCs w:val="20"/>
                <w:lang w:val="en-GB"/>
              </w:rPr>
            </w:pPr>
            <w:r w:rsidRPr="007043DF">
              <w:rPr>
                <w:rFonts w:cstheme="minorHAnsi"/>
                <w:sz w:val="20"/>
                <w:szCs w:val="20"/>
                <w:lang w:val="en-GB"/>
              </w:rPr>
              <w:t xml:space="preserve"> sulfoxaflor B. hypnorum - sulfoxaflor B. pascuorum </w:t>
            </w:r>
          </w:p>
        </w:tc>
        <w:tc>
          <w:tcPr>
            <w:tcW w:w="654" w:type="pct"/>
          </w:tcPr>
          <w:p w14:paraId="2A5222D4" w14:textId="1C745C16" w:rsidR="00314649" w:rsidRPr="007043DF" w:rsidRDefault="00314649" w:rsidP="00BC313C">
            <w:pPr>
              <w:rPr>
                <w:rFonts w:cstheme="minorHAnsi"/>
                <w:sz w:val="20"/>
                <w:szCs w:val="20"/>
                <w:lang w:val="en-GB"/>
              </w:rPr>
            </w:pPr>
            <w:r w:rsidRPr="007043DF">
              <w:rPr>
                <w:rFonts w:cstheme="minorHAnsi"/>
                <w:sz w:val="20"/>
                <w:szCs w:val="20"/>
                <w:lang w:val="en-GB"/>
              </w:rPr>
              <w:t xml:space="preserve"> -3.5170 </w:t>
            </w:r>
          </w:p>
        </w:tc>
        <w:tc>
          <w:tcPr>
            <w:tcW w:w="492" w:type="pct"/>
          </w:tcPr>
          <w:p w14:paraId="2C0EE4B3" w14:textId="36FD780F" w:rsidR="00314649" w:rsidRPr="007043DF" w:rsidRDefault="00314649" w:rsidP="00BC313C">
            <w:pPr>
              <w:rPr>
                <w:rFonts w:cstheme="minorHAnsi"/>
                <w:sz w:val="20"/>
                <w:szCs w:val="20"/>
                <w:lang w:val="en-GB"/>
              </w:rPr>
            </w:pPr>
            <w:r w:rsidRPr="007043DF">
              <w:rPr>
                <w:rFonts w:cstheme="minorHAnsi"/>
                <w:sz w:val="20"/>
                <w:szCs w:val="20"/>
                <w:lang w:val="en-GB"/>
              </w:rPr>
              <w:t xml:space="preserve">0.937 </w:t>
            </w:r>
          </w:p>
        </w:tc>
        <w:tc>
          <w:tcPr>
            <w:tcW w:w="774" w:type="pct"/>
          </w:tcPr>
          <w:p w14:paraId="4E33E955" w14:textId="2B70F9E1" w:rsidR="00314649" w:rsidRPr="007043DF" w:rsidRDefault="00314649" w:rsidP="00BC313C">
            <w:pPr>
              <w:rPr>
                <w:rFonts w:cstheme="minorHAnsi"/>
                <w:sz w:val="20"/>
                <w:szCs w:val="20"/>
                <w:lang w:val="en-GB"/>
              </w:rPr>
            </w:pPr>
            <w:r w:rsidRPr="007043DF">
              <w:rPr>
                <w:rFonts w:cstheme="minorHAnsi"/>
                <w:sz w:val="20"/>
                <w:szCs w:val="20"/>
                <w:lang w:val="en-GB"/>
              </w:rPr>
              <w:t>0.0009***</w:t>
            </w:r>
          </w:p>
        </w:tc>
      </w:tr>
      <w:tr w:rsidR="00314649" w:rsidRPr="007043DF" w14:paraId="633ACB29" w14:textId="77777777" w:rsidTr="00314649">
        <w:tc>
          <w:tcPr>
            <w:tcW w:w="3080" w:type="pct"/>
          </w:tcPr>
          <w:p w14:paraId="4889B016" w14:textId="6190D137" w:rsidR="00314649" w:rsidRPr="007043DF" w:rsidRDefault="00314649" w:rsidP="00BC313C">
            <w:pPr>
              <w:rPr>
                <w:rFonts w:cstheme="minorHAnsi"/>
                <w:sz w:val="20"/>
                <w:szCs w:val="20"/>
                <w:lang w:val="en-GB"/>
              </w:rPr>
            </w:pPr>
            <w:r w:rsidRPr="007043DF">
              <w:rPr>
                <w:rFonts w:cstheme="minorHAnsi"/>
                <w:sz w:val="20"/>
                <w:szCs w:val="20"/>
                <w:lang w:val="en-GB"/>
              </w:rPr>
              <w:t xml:space="preserve"> sulfoxaflor B. hypnorum - control B. terrestris </w:t>
            </w:r>
          </w:p>
        </w:tc>
        <w:tc>
          <w:tcPr>
            <w:tcW w:w="654" w:type="pct"/>
          </w:tcPr>
          <w:p w14:paraId="65352112" w14:textId="0BB70559" w:rsidR="00314649" w:rsidRPr="007043DF" w:rsidRDefault="00314649" w:rsidP="00BC313C">
            <w:pPr>
              <w:rPr>
                <w:rFonts w:cstheme="minorHAnsi"/>
                <w:sz w:val="20"/>
                <w:szCs w:val="20"/>
                <w:lang w:val="en-GB"/>
              </w:rPr>
            </w:pPr>
            <w:r w:rsidRPr="007043DF">
              <w:rPr>
                <w:rFonts w:cstheme="minorHAnsi"/>
                <w:sz w:val="20"/>
                <w:szCs w:val="20"/>
                <w:lang w:val="en-GB"/>
              </w:rPr>
              <w:t xml:space="preserve">1.1928 </w:t>
            </w:r>
          </w:p>
        </w:tc>
        <w:tc>
          <w:tcPr>
            <w:tcW w:w="492" w:type="pct"/>
          </w:tcPr>
          <w:p w14:paraId="42428AA7" w14:textId="0754DD0F" w:rsidR="00314649" w:rsidRPr="007043DF" w:rsidRDefault="00314649" w:rsidP="00BC313C">
            <w:pPr>
              <w:rPr>
                <w:rFonts w:cstheme="minorHAnsi"/>
                <w:sz w:val="20"/>
                <w:szCs w:val="20"/>
                <w:lang w:val="en-GB"/>
              </w:rPr>
            </w:pPr>
            <w:r w:rsidRPr="007043DF">
              <w:rPr>
                <w:rFonts w:cstheme="minorHAnsi"/>
                <w:sz w:val="20"/>
                <w:szCs w:val="20"/>
                <w:lang w:val="en-GB"/>
              </w:rPr>
              <w:t xml:space="preserve">1.322 </w:t>
            </w:r>
          </w:p>
        </w:tc>
        <w:tc>
          <w:tcPr>
            <w:tcW w:w="774" w:type="pct"/>
          </w:tcPr>
          <w:p w14:paraId="1BD205F2" w14:textId="35559FBA" w:rsidR="00314649" w:rsidRPr="007043DF" w:rsidRDefault="00314649" w:rsidP="00BC313C">
            <w:pPr>
              <w:rPr>
                <w:rFonts w:cstheme="minorHAnsi"/>
                <w:sz w:val="20"/>
                <w:szCs w:val="20"/>
                <w:lang w:val="en-GB"/>
              </w:rPr>
            </w:pPr>
            <w:r w:rsidRPr="007043DF">
              <w:rPr>
                <w:rFonts w:cstheme="minorHAnsi"/>
                <w:sz w:val="20"/>
                <w:szCs w:val="20"/>
                <w:lang w:val="en-GB"/>
              </w:rPr>
              <w:t>0.4484</w:t>
            </w:r>
          </w:p>
        </w:tc>
      </w:tr>
      <w:tr w:rsidR="00314649" w:rsidRPr="007043DF" w14:paraId="08A6C1EA" w14:textId="77777777" w:rsidTr="00314649">
        <w:tc>
          <w:tcPr>
            <w:tcW w:w="3080" w:type="pct"/>
          </w:tcPr>
          <w:p w14:paraId="5C39753B" w14:textId="0069ED07" w:rsidR="00314649" w:rsidRPr="007043DF" w:rsidRDefault="00314649" w:rsidP="00BC313C">
            <w:pPr>
              <w:rPr>
                <w:rFonts w:cstheme="minorHAnsi"/>
                <w:b/>
                <w:i/>
                <w:sz w:val="20"/>
                <w:szCs w:val="20"/>
                <w:lang w:val="en-GB"/>
              </w:rPr>
            </w:pPr>
            <w:r w:rsidRPr="007043DF">
              <w:rPr>
                <w:rFonts w:cstheme="minorHAnsi"/>
                <w:b/>
                <w:i/>
                <w:sz w:val="20"/>
                <w:szCs w:val="20"/>
                <w:lang w:val="en-GB"/>
              </w:rPr>
              <w:t xml:space="preserve"> sulfoxaflor B. hypnorum - sulfoxaflor B. terrestris </w:t>
            </w:r>
          </w:p>
        </w:tc>
        <w:tc>
          <w:tcPr>
            <w:tcW w:w="654" w:type="pct"/>
          </w:tcPr>
          <w:p w14:paraId="235341A3" w14:textId="7AB6CFCD" w:rsidR="00314649" w:rsidRPr="007043DF" w:rsidRDefault="00314649" w:rsidP="00BC313C">
            <w:pPr>
              <w:rPr>
                <w:rFonts w:cstheme="minorHAnsi"/>
                <w:b/>
                <w:i/>
                <w:sz w:val="20"/>
                <w:szCs w:val="20"/>
                <w:lang w:val="en-GB"/>
              </w:rPr>
            </w:pPr>
            <w:r w:rsidRPr="007043DF">
              <w:rPr>
                <w:rFonts w:cstheme="minorHAnsi"/>
                <w:b/>
                <w:i/>
                <w:sz w:val="20"/>
                <w:szCs w:val="20"/>
                <w:lang w:val="en-GB"/>
              </w:rPr>
              <w:t xml:space="preserve">-3.3474 </w:t>
            </w:r>
          </w:p>
        </w:tc>
        <w:tc>
          <w:tcPr>
            <w:tcW w:w="492" w:type="pct"/>
          </w:tcPr>
          <w:p w14:paraId="4C09D598" w14:textId="524ED665" w:rsidR="00314649" w:rsidRPr="007043DF" w:rsidRDefault="00314649" w:rsidP="00BC313C">
            <w:pPr>
              <w:rPr>
                <w:rFonts w:cstheme="minorHAnsi"/>
                <w:b/>
                <w:i/>
                <w:sz w:val="20"/>
                <w:szCs w:val="20"/>
                <w:lang w:val="en-GB"/>
              </w:rPr>
            </w:pPr>
            <w:r w:rsidRPr="007043DF">
              <w:rPr>
                <w:rFonts w:cstheme="minorHAnsi"/>
                <w:b/>
                <w:i/>
                <w:sz w:val="20"/>
                <w:szCs w:val="20"/>
                <w:lang w:val="en-GB"/>
              </w:rPr>
              <w:t xml:space="preserve">0.852 </w:t>
            </w:r>
          </w:p>
        </w:tc>
        <w:tc>
          <w:tcPr>
            <w:tcW w:w="774" w:type="pct"/>
          </w:tcPr>
          <w:p w14:paraId="2F8B28BE" w14:textId="59F5F8D8" w:rsidR="00314649" w:rsidRPr="007043DF" w:rsidRDefault="00314649" w:rsidP="00BC313C">
            <w:pPr>
              <w:rPr>
                <w:rFonts w:cstheme="minorHAnsi"/>
                <w:b/>
                <w:i/>
                <w:sz w:val="20"/>
                <w:szCs w:val="20"/>
                <w:lang w:val="en-GB"/>
              </w:rPr>
            </w:pPr>
            <w:r w:rsidRPr="007043DF">
              <w:rPr>
                <w:rFonts w:cstheme="minorHAnsi"/>
                <w:b/>
                <w:i/>
                <w:sz w:val="20"/>
                <w:szCs w:val="20"/>
                <w:lang w:val="en-GB"/>
              </w:rPr>
              <w:t>0.0005***</w:t>
            </w:r>
          </w:p>
        </w:tc>
      </w:tr>
      <w:tr w:rsidR="00314649" w:rsidRPr="007043DF" w14:paraId="1BA35234" w14:textId="77777777" w:rsidTr="00314649">
        <w:tc>
          <w:tcPr>
            <w:tcW w:w="3080" w:type="pct"/>
          </w:tcPr>
          <w:p w14:paraId="2E2D95CE" w14:textId="639542F8" w:rsidR="00314649" w:rsidRPr="007043DF" w:rsidRDefault="00314649" w:rsidP="00BC313C">
            <w:pPr>
              <w:rPr>
                <w:rFonts w:cstheme="minorHAnsi"/>
                <w:sz w:val="20"/>
                <w:szCs w:val="20"/>
                <w:lang w:val="en-GB"/>
              </w:rPr>
            </w:pPr>
            <w:r w:rsidRPr="007043DF">
              <w:rPr>
                <w:rFonts w:cstheme="minorHAnsi"/>
                <w:sz w:val="20"/>
                <w:szCs w:val="20"/>
                <w:lang w:val="en-GB"/>
              </w:rPr>
              <w:t xml:space="preserve"> sulfoxaflor B. hypnorum - control H. scabiosae </w:t>
            </w:r>
          </w:p>
        </w:tc>
        <w:tc>
          <w:tcPr>
            <w:tcW w:w="654" w:type="pct"/>
          </w:tcPr>
          <w:p w14:paraId="25D8CE70" w14:textId="70371921" w:rsidR="00314649" w:rsidRPr="007043DF" w:rsidRDefault="00314649" w:rsidP="00BC313C">
            <w:pPr>
              <w:rPr>
                <w:rFonts w:cstheme="minorHAnsi"/>
                <w:sz w:val="20"/>
                <w:szCs w:val="20"/>
                <w:lang w:val="en-GB"/>
              </w:rPr>
            </w:pPr>
            <w:r w:rsidRPr="007043DF">
              <w:rPr>
                <w:rFonts w:cstheme="minorHAnsi"/>
                <w:sz w:val="20"/>
                <w:szCs w:val="20"/>
                <w:lang w:val="en-GB"/>
              </w:rPr>
              <w:t xml:space="preserve">-1.1407 </w:t>
            </w:r>
          </w:p>
        </w:tc>
        <w:tc>
          <w:tcPr>
            <w:tcW w:w="492" w:type="pct"/>
          </w:tcPr>
          <w:p w14:paraId="097466EC" w14:textId="0CCBFC8E" w:rsidR="00314649" w:rsidRPr="007043DF" w:rsidRDefault="00314649" w:rsidP="00BC313C">
            <w:pPr>
              <w:rPr>
                <w:rFonts w:cstheme="minorHAnsi"/>
                <w:sz w:val="20"/>
                <w:szCs w:val="20"/>
                <w:lang w:val="en-GB"/>
              </w:rPr>
            </w:pPr>
            <w:r w:rsidRPr="007043DF">
              <w:rPr>
                <w:rFonts w:cstheme="minorHAnsi"/>
                <w:sz w:val="20"/>
                <w:szCs w:val="20"/>
                <w:lang w:val="en-GB"/>
              </w:rPr>
              <w:t xml:space="preserve">1.368 </w:t>
            </w:r>
          </w:p>
        </w:tc>
        <w:tc>
          <w:tcPr>
            <w:tcW w:w="774" w:type="pct"/>
          </w:tcPr>
          <w:p w14:paraId="27D46E97" w14:textId="4F1C94A8" w:rsidR="00314649" w:rsidRPr="007043DF" w:rsidRDefault="00314649" w:rsidP="00BC313C">
            <w:pPr>
              <w:rPr>
                <w:rFonts w:cstheme="minorHAnsi"/>
                <w:sz w:val="20"/>
                <w:szCs w:val="20"/>
                <w:lang w:val="en-GB"/>
              </w:rPr>
            </w:pPr>
            <w:r w:rsidRPr="007043DF">
              <w:rPr>
                <w:rFonts w:cstheme="minorHAnsi"/>
                <w:sz w:val="20"/>
                <w:szCs w:val="20"/>
                <w:lang w:val="en-GB"/>
              </w:rPr>
              <w:t>0.4766</w:t>
            </w:r>
          </w:p>
        </w:tc>
      </w:tr>
      <w:tr w:rsidR="00314649" w:rsidRPr="007043DF" w14:paraId="3798B9C8" w14:textId="77777777" w:rsidTr="00314649">
        <w:tc>
          <w:tcPr>
            <w:tcW w:w="3080" w:type="pct"/>
          </w:tcPr>
          <w:p w14:paraId="66E4986D" w14:textId="791C11E8" w:rsidR="00314649" w:rsidRPr="007043DF" w:rsidRDefault="00314649" w:rsidP="00BC313C">
            <w:pPr>
              <w:rPr>
                <w:rFonts w:cstheme="minorHAnsi"/>
                <w:sz w:val="20"/>
                <w:szCs w:val="20"/>
                <w:lang w:val="en-GB"/>
              </w:rPr>
            </w:pPr>
            <w:r w:rsidRPr="007043DF">
              <w:rPr>
                <w:rFonts w:cstheme="minorHAnsi"/>
                <w:sz w:val="20"/>
                <w:szCs w:val="20"/>
                <w:lang w:val="en-GB"/>
              </w:rPr>
              <w:t xml:space="preserve"> sulfoxaflor B. hypnorum - sulfoxaflor H. scabiosae </w:t>
            </w:r>
          </w:p>
        </w:tc>
        <w:tc>
          <w:tcPr>
            <w:tcW w:w="654" w:type="pct"/>
          </w:tcPr>
          <w:p w14:paraId="6AB87E96" w14:textId="44E7F2D5" w:rsidR="00314649" w:rsidRPr="007043DF" w:rsidRDefault="00314649" w:rsidP="00BC313C">
            <w:pPr>
              <w:rPr>
                <w:rFonts w:cstheme="minorHAnsi"/>
                <w:sz w:val="20"/>
                <w:szCs w:val="20"/>
                <w:lang w:val="en-GB"/>
              </w:rPr>
            </w:pPr>
            <w:r w:rsidRPr="007043DF">
              <w:rPr>
                <w:rFonts w:cstheme="minorHAnsi"/>
                <w:sz w:val="20"/>
                <w:szCs w:val="20"/>
                <w:lang w:val="en-GB"/>
              </w:rPr>
              <w:t xml:space="preserve">-3.4637 </w:t>
            </w:r>
          </w:p>
        </w:tc>
        <w:tc>
          <w:tcPr>
            <w:tcW w:w="492" w:type="pct"/>
          </w:tcPr>
          <w:p w14:paraId="42DD3D66" w14:textId="115BB178" w:rsidR="00314649" w:rsidRPr="007043DF" w:rsidRDefault="00314649" w:rsidP="00BC313C">
            <w:pPr>
              <w:rPr>
                <w:rFonts w:cstheme="minorHAnsi"/>
                <w:sz w:val="20"/>
                <w:szCs w:val="20"/>
                <w:lang w:val="en-GB"/>
              </w:rPr>
            </w:pPr>
            <w:r w:rsidRPr="007043DF">
              <w:rPr>
                <w:rFonts w:cstheme="minorHAnsi"/>
                <w:sz w:val="20"/>
                <w:szCs w:val="20"/>
                <w:lang w:val="en-GB"/>
              </w:rPr>
              <w:t>1.131</w:t>
            </w:r>
          </w:p>
        </w:tc>
        <w:tc>
          <w:tcPr>
            <w:tcW w:w="774" w:type="pct"/>
          </w:tcPr>
          <w:p w14:paraId="18A2C628" w14:textId="72DCDA91" w:rsidR="00314649" w:rsidRPr="007043DF" w:rsidRDefault="00314649" w:rsidP="00BC313C">
            <w:pPr>
              <w:rPr>
                <w:rFonts w:cstheme="minorHAnsi"/>
                <w:sz w:val="20"/>
                <w:szCs w:val="20"/>
                <w:lang w:val="en-GB"/>
              </w:rPr>
            </w:pPr>
            <w:r w:rsidRPr="007043DF">
              <w:rPr>
                <w:rFonts w:cstheme="minorHAnsi"/>
                <w:sz w:val="20"/>
                <w:szCs w:val="20"/>
                <w:lang w:val="en-GB"/>
              </w:rPr>
              <w:t>0.0063**</w:t>
            </w:r>
          </w:p>
        </w:tc>
      </w:tr>
      <w:tr w:rsidR="00314649" w:rsidRPr="007043DF" w14:paraId="0CAE8DC5" w14:textId="77777777" w:rsidTr="00314649">
        <w:tc>
          <w:tcPr>
            <w:tcW w:w="3080" w:type="pct"/>
          </w:tcPr>
          <w:p w14:paraId="086472A5" w14:textId="1F8167B4" w:rsidR="00314649" w:rsidRPr="007043DF" w:rsidRDefault="00314649" w:rsidP="00BC313C">
            <w:pPr>
              <w:rPr>
                <w:rFonts w:cstheme="minorHAnsi"/>
                <w:sz w:val="20"/>
                <w:szCs w:val="20"/>
                <w:lang w:val="en-GB"/>
              </w:rPr>
            </w:pPr>
            <w:r w:rsidRPr="007043DF">
              <w:rPr>
                <w:rFonts w:cstheme="minorHAnsi"/>
                <w:sz w:val="20"/>
                <w:szCs w:val="20"/>
                <w:lang w:val="en-GB"/>
              </w:rPr>
              <w:t xml:space="preserve"> sulfoxaflor B. hypnorum - control O. cornuta </w:t>
            </w:r>
          </w:p>
        </w:tc>
        <w:tc>
          <w:tcPr>
            <w:tcW w:w="654" w:type="pct"/>
          </w:tcPr>
          <w:p w14:paraId="108EE043" w14:textId="42743384" w:rsidR="00314649" w:rsidRPr="007043DF" w:rsidRDefault="00314649" w:rsidP="00BC313C">
            <w:pPr>
              <w:rPr>
                <w:rFonts w:cstheme="minorHAnsi"/>
                <w:sz w:val="20"/>
                <w:szCs w:val="20"/>
                <w:lang w:val="en-GB"/>
              </w:rPr>
            </w:pPr>
            <w:r w:rsidRPr="007043DF">
              <w:rPr>
                <w:rFonts w:cstheme="minorHAnsi"/>
                <w:sz w:val="20"/>
                <w:szCs w:val="20"/>
                <w:lang w:val="en-GB"/>
              </w:rPr>
              <w:t xml:space="preserve">-2.8723 </w:t>
            </w:r>
          </w:p>
        </w:tc>
        <w:tc>
          <w:tcPr>
            <w:tcW w:w="492" w:type="pct"/>
          </w:tcPr>
          <w:p w14:paraId="543E2648" w14:textId="7EE92198" w:rsidR="00314649" w:rsidRPr="007043DF" w:rsidRDefault="00314649" w:rsidP="00BC313C">
            <w:pPr>
              <w:rPr>
                <w:rFonts w:cstheme="minorHAnsi"/>
                <w:sz w:val="20"/>
                <w:szCs w:val="20"/>
                <w:lang w:val="en-GB"/>
              </w:rPr>
            </w:pPr>
            <w:r w:rsidRPr="007043DF">
              <w:rPr>
                <w:rFonts w:cstheme="minorHAnsi"/>
                <w:sz w:val="20"/>
                <w:szCs w:val="20"/>
                <w:lang w:val="en-GB"/>
              </w:rPr>
              <w:t xml:space="preserve">0.912 </w:t>
            </w:r>
          </w:p>
        </w:tc>
        <w:tc>
          <w:tcPr>
            <w:tcW w:w="774" w:type="pct"/>
          </w:tcPr>
          <w:p w14:paraId="56A17FBE" w14:textId="7FB031B1" w:rsidR="00314649" w:rsidRPr="007043DF" w:rsidRDefault="00314649" w:rsidP="00BC313C">
            <w:pPr>
              <w:rPr>
                <w:rFonts w:cstheme="minorHAnsi"/>
                <w:sz w:val="20"/>
                <w:szCs w:val="20"/>
                <w:lang w:val="en-GB"/>
              </w:rPr>
            </w:pPr>
            <w:r w:rsidRPr="007043DF">
              <w:rPr>
                <w:rFonts w:cstheme="minorHAnsi"/>
                <w:sz w:val="20"/>
                <w:szCs w:val="20"/>
                <w:lang w:val="en-GB"/>
              </w:rPr>
              <w:t>0.0054**</w:t>
            </w:r>
          </w:p>
        </w:tc>
      </w:tr>
      <w:tr w:rsidR="00314649" w:rsidRPr="007043DF" w14:paraId="5CA353E9" w14:textId="77777777" w:rsidTr="00314649">
        <w:tc>
          <w:tcPr>
            <w:tcW w:w="3080" w:type="pct"/>
          </w:tcPr>
          <w:p w14:paraId="4E7922C3" w14:textId="44F2D42F" w:rsidR="00314649" w:rsidRPr="007043DF" w:rsidRDefault="00314649" w:rsidP="00314649">
            <w:pPr>
              <w:rPr>
                <w:rFonts w:cstheme="minorHAnsi"/>
                <w:sz w:val="20"/>
                <w:szCs w:val="20"/>
                <w:lang w:val="en-GB"/>
              </w:rPr>
            </w:pPr>
            <w:r w:rsidRPr="007043DF">
              <w:rPr>
                <w:rFonts w:cstheme="minorHAnsi"/>
                <w:sz w:val="20"/>
                <w:szCs w:val="20"/>
                <w:lang w:val="en-GB"/>
              </w:rPr>
              <w:t xml:space="preserve">sulfoxaflor B. hypnorum - sulfoxaflor O. cornuta </w:t>
            </w:r>
          </w:p>
        </w:tc>
        <w:tc>
          <w:tcPr>
            <w:tcW w:w="654" w:type="pct"/>
          </w:tcPr>
          <w:p w14:paraId="183773CD" w14:textId="32C2ED69" w:rsidR="00314649" w:rsidRPr="007043DF" w:rsidRDefault="00314649" w:rsidP="00314649">
            <w:pPr>
              <w:rPr>
                <w:rFonts w:cstheme="minorHAnsi"/>
                <w:sz w:val="20"/>
                <w:szCs w:val="20"/>
                <w:lang w:val="en-GB"/>
              </w:rPr>
            </w:pPr>
            <w:r w:rsidRPr="007043DF">
              <w:rPr>
                <w:rFonts w:cstheme="minorHAnsi"/>
                <w:sz w:val="20"/>
                <w:szCs w:val="20"/>
                <w:lang w:val="en-GB"/>
              </w:rPr>
              <w:t xml:space="preserve">-4.8430 </w:t>
            </w:r>
          </w:p>
        </w:tc>
        <w:tc>
          <w:tcPr>
            <w:tcW w:w="492" w:type="pct"/>
          </w:tcPr>
          <w:p w14:paraId="2C88A31B" w14:textId="7B1AA2EB" w:rsidR="00314649" w:rsidRPr="007043DF" w:rsidRDefault="00314649" w:rsidP="00314649">
            <w:pPr>
              <w:rPr>
                <w:rFonts w:cstheme="minorHAnsi"/>
                <w:sz w:val="20"/>
                <w:szCs w:val="20"/>
                <w:lang w:val="en-GB"/>
              </w:rPr>
            </w:pPr>
            <w:r w:rsidRPr="007043DF">
              <w:rPr>
                <w:rFonts w:cstheme="minorHAnsi"/>
                <w:sz w:val="20"/>
                <w:szCs w:val="20"/>
                <w:lang w:val="en-GB"/>
              </w:rPr>
              <w:t xml:space="preserve">1.022 </w:t>
            </w:r>
          </w:p>
        </w:tc>
        <w:tc>
          <w:tcPr>
            <w:tcW w:w="774" w:type="pct"/>
          </w:tcPr>
          <w:p w14:paraId="66B22E33" w14:textId="62630D13" w:rsidR="00314649" w:rsidRPr="007043DF" w:rsidRDefault="00314649" w:rsidP="00314649">
            <w:pPr>
              <w:rPr>
                <w:rFonts w:cstheme="minorHAnsi"/>
                <w:sz w:val="20"/>
                <w:szCs w:val="20"/>
                <w:lang w:val="en-GB"/>
              </w:rPr>
            </w:pPr>
            <w:r w:rsidRPr="007043DF">
              <w:rPr>
                <w:rFonts w:cstheme="minorHAnsi"/>
                <w:sz w:val="20"/>
                <w:szCs w:val="20"/>
                <w:lang w:val="en-GB"/>
              </w:rPr>
              <w:t>&lt;.0001***</w:t>
            </w:r>
          </w:p>
        </w:tc>
      </w:tr>
      <w:tr w:rsidR="00314649" w:rsidRPr="007043DF" w14:paraId="0A68C7B5" w14:textId="77777777" w:rsidTr="00A93C2F">
        <w:tc>
          <w:tcPr>
            <w:tcW w:w="3080" w:type="pct"/>
            <w:shd w:val="clear" w:color="auto" w:fill="D9D9D9" w:themeFill="background1" w:themeFillShade="D9"/>
          </w:tcPr>
          <w:p w14:paraId="29603002" w14:textId="70C211F0" w:rsidR="00314649" w:rsidRPr="007043DF" w:rsidRDefault="00314649" w:rsidP="00314649">
            <w:pPr>
              <w:rPr>
                <w:rFonts w:cstheme="minorHAnsi"/>
                <w:sz w:val="20"/>
                <w:szCs w:val="20"/>
                <w:lang w:val="en-GB"/>
              </w:rPr>
            </w:pPr>
            <w:r w:rsidRPr="007043DF">
              <w:rPr>
                <w:rFonts w:cstheme="minorHAnsi"/>
                <w:sz w:val="20"/>
                <w:szCs w:val="20"/>
                <w:lang w:val="en-GB"/>
              </w:rPr>
              <w:t xml:space="preserve"> control B. pascuorum - sulfoxaflor B. pascuorum </w:t>
            </w:r>
          </w:p>
        </w:tc>
        <w:tc>
          <w:tcPr>
            <w:tcW w:w="654" w:type="pct"/>
            <w:shd w:val="clear" w:color="auto" w:fill="D9D9D9" w:themeFill="background1" w:themeFillShade="D9"/>
          </w:tcPr>
          <w:p w14:paraId="6A1E7A2A" w14:textId="60372450" w:rsidR="00314649" w:rsidRPr="007043DF" w:rsidRDefault="00314649" w:rsidP="00314649">
            <w:pPr>
              <w:rPr>
                <w:rFonts w:cstheme="minorHAnsi"/>
                <w:sz w:val="20"/>
                <w:szCs w:val="20"/>
                <w:lang w:val="en-GB"/>
              </w:rPr>
            </w:pPr>
            <w:r w:rsidRPr="007043DF">
              <w:rPr>
                <w:rFonts w:cstheme="minorHAnsi"/>
                <w:sz w:val="20"/>
                <w:szCs w:val="20"/>
                <w:lang w:val="en-GB"/>
              </w:rPr>
              <w:t xml:space="preserve">-1.2910 </w:t>
            </w:r>
          </w:p>
        </w:tc>
        <w:tc>
          <w:tcPr>
            <w:tcW w:w="492" w:type="pct"/>
            <w:shd w:val="clear" w:color="auto" w:fill="D9D9D9" w:themeFill="background1" w:themeFillShade="D9"/>
          </w:tcPr>
          <w:p w14:paraId="2E419B5D" w14:textId="3E790248" w:rsidR="00314649" w:rsidRPr="007043DF" w:rsidRDefault="00314649" w:rsidP="00314649">
            <w:pPr>
              <w:rPr>
                <w:rFonts w:cstheme="minorHAnsi"/>
                <w:sz w:val="20"/>
                <w:szCs w:val="20"/>
                <w:lang w:val="en-GB"/>
              </w:rPr>
            </w:pPr>
            <w:r w:rsidRPr="007043DF">
              <w:rPr>
                <w:rFonts w:cstheme="minorHAnsi"/>
                <w:sz w:val="20"/>
                <w:szCs w:val="20"/>
                <w:lang w:val="en-GB"/>
              </w:rPr>
              <w:t xml:space="preserve">0.662 </w:t>
            </w:r>
          </w:p>
        </w:tc>
        <w:tc>
          <w:tcPr>
            <w:tcW w:w="774" w:type="pct"/>
            <w:shd w:val="clear" w:color="auto" w:fill="D9D9D9" w:themeFill="background1" w:themeFillShade="D9"/>
          </w:tcPr>
          <w:p w14:paraId="7462B939" w14:textId="7B75095F" w:rsidR="00314649" w:rsidRPr="007043DF" w:rsidRDefault="00314649" w:rsidP="00314649">
            <w:pPr>
              <w:rPr>
                <w:rFonts w:cstheme="minorHAnsi"/>
                <w:sz w:val="20"/>
                <w:szCs w:val="20"/>
                <w:lang w:val="en-GB"/>
              </w:rPr>
            </w:pPr>
            <w:r w:rsidRPr="007043DF">
              <w:rPr>
                <w:rFonts w:cstheme="minorHAnsi"/>
                <w:sz w:val="20"/>
                <w:szCs w:val="20"/>
                <w:lang w:val="en-GB"/>
              </w:rPr>
              <w:t>0.0915</w:t>
            </w:r>
          </w:p>
        </w:tc>
      </w:tr>
      <w:tr w:rsidR="00314649" w:rsidRPr="007043DF" w14:paraId="5F5859F0" w14:textId="77777777" w:rsidTr="00314649">
        <w:tc>
          <w:tcPr>
            <w:tcW w:w="3080" w:type="pct"/>
          </w:tcPr>
          <w:p w14:paraId="6C57A567" w14:textId="5B7F2DF8" w:rsidR="00314649" w:rsidRPr="007043DF" w:rsidRDefault="00314649" w:rsidP="00314649">
            <w:pPr>
              <w:rPr>
                <w:rFonts w:cstheme="minorHAnsi"/>
                <w:sz w:val="20"/>
                <w:szCs w:val="20"/>
                <w:lang w:val="en-GB"/>
              </w:rPr>
            </w:pPr>
            <w:r w:rsidRPr="007043DF">
              <w:rPr>
                <w:rFonts w:cstheme="minorHAnsi"/>
                <w:sz w:val="20"/>
                <w:szCs w:val="20"/>
                <w:lang w:val="en-GB"/>
              </w:rPr>
              <w:t xml:space="preserve"> control B. pascuorum - control B. terrestris </w:t>
            </w:r>
          </w:p>
        </w:tc>
        <w:tc>
          <w:tcPr>
            <w:tcW w:w="654" w:type="pct"/>
          </w:tcPr>
          <w:p w14:paraId="797156E0" w14:textId="39135E82" w:rsidR="00314649" w:rsidRPr="007043DF" w:rsidRDefault="00314649" w:rsidP="00314649">
            <w:pPr>
              <w:rPr>
                <w:rFonts w:cstheme="minorHAnsi"/>
                <w:sz w:val="20"/>
                <w:szCs w:val="20"/>
                <w:lang w:val="en-GB"/>
              </w:rPr>
            </w:pPr>
            <w:r w:rsidRPr="007043DF">
              <w:rPr>
                <w:rFonts w:cstheme="minorHAnsi"/>
                <w:sz w:val="20"/>
                <w:szCs w:val="20"/>
                <w:lang w:val="en-GB"/>
              </w:rPr>
              <w:t xml:space="preserve">3.4188 </w:t>
            </w:r>
          </w:p>
        </w:tc>
        <w:tc>
          <w:tcPr>
            <w:tcW w:w="492" w:type="pct"/>
          </w:tcPr>
          <w:p w14:paraId="0C1ED653" w14:textId="371D6BC8" w:rsidR="00314649" w:rsidRPr="007043DF" w:rsidRDefault="00314649" w:rsidP="00314649">
            <w:pPr>
              <w:rPr>
                <w:rFonts w:cstheme="minorHAnsi"/>
                <w:sz w:val="20"/>
                <w:szCs w:val="20"/>
                <w:lang w:val="en-GB"/>
              </w:rPr>
            </w:pPr>
            <w:r w:rsidRPr="007043DF">
              <w:rPr>
                <w:rFonts w:cstheme="minorHAnsi"/>
                <w:sz w:val="20"/>
                <w:szCs w:val="20"/>
                <w:lang w:val="en-GB"/>
              </w:rPr>
              <w:t xml:space="preserve">1.151 </w:t>
            </w:r>
          </w:p>
        </w:tc>
        <w:tc>
          <w:tcPr>
            <w:tcW w:w="774" w:type="pct"/>
          </w:tcPr>
          <w:p w14:paraId="430985A1" w14:textId="5A3C4BF3" w:rsidR="00314649" w:rsidRPr="007043DF" w:rsidRDefault="00314649" w:rsidP="00314649">
            <w:pPr>
              <w:rPr>
                <w:rFonts w:cstheme="minorHAnsi"/>
                <w:sz w:val="20"/>
                <w:szCs w:val="20"/>
                <w:lang w:val="en-GB"/>
              </w:rPr>
            </w:pPr>
            <w:r w:rsidRPr="007043DF">
              <w:rPr>
                <w:rFonts w:cstheme="minorHAnsi"/>
                <w:sz w:val="20"/>
                <w:szCs w:val="20"/>
                <w:lang w:val="en-GB"/>
              </w:rPr>
              <w:t>0.0080**</w:t>
            </w:r>
          </w:p>
        </w:tc>
      </w:tr>
      <w:tr w:rsidR="00314649" w:rsidRPr="007043DF" w14:paraId="06A44612" w14:textId="77777777" w:rsidTr="00314649">
        <w:tc>
          <w:tcPr>
            <w:tcW w:w="3080" w:type="pct"/>
          </w:tcPr>
          <w:p w14:paraId="2911F13E" w14:textId="6720CCAB" w:rsidR="00314649" w:rsidRPr="007043DF" w:rsidRDefault="00314649" w:rsidP="00314649">
            <w:pPr>
              <w:rPr>
                <w:rFonts w:cstheme="minorHAnsi"/>
                <w:sz w:val="20"/>
                <w:szCs w:val="20"/>
                <w:lang w:val="en-GB"/>
              </w:rPr>
            </w:pPr>
            <w:r w:rsidRPr="007043DF">
              <w:rPr>
                <w:rFonts w:cstheme="minorHAnsi"/>
                <w:sz w:val="20"/>
                <w:szCs w:val="20"/>
                <w:lang w:val="en-GB"/>
              </w:rPr>
              <w:t xml:space="preserve"> control B. pascuorum - sulfoxaflor B. terrestris </w:t>
            </w:r>
          </w:p>
        </w:tc>
        <w:tc>
          <w:tcPr>
            <w:tcW w:w="654" w:type="pct"/>
          </w:tcPr>
          <w:p w14:paraId="3060A2FA" w14:textId="7058BBCC" w:rsidR="00314649" w:rsidRPr="007043DF" w:rsidRDefault="00314649" w:rsidP="00314649">
            <w:pPr>
              <w:rPr>
                <w:rFonts w:cstheme="minorHAnsi"/>
                <w:sz w:val="20"/>
                <w:szCs w:val="20"/>
                <w:lang w:val="en-GB"/>
              </w:rPr>
            </w:pPr>
            <w:r w:rsidRPr="007043DF">
              <w:rPr>
                <w:rFonts w:cstheme="minorHAnsi"/>
                <w:sz w:val="20"/>
                <w:szCs w:val="20"/>
                <w:lang w:val="en-GB"/>
              </w:rPr>
              <w:t xml:space="preserve">-1.1215 </w:t>
            </w:r>
          </w:p>
        </w:tc>
        <w:tc>
          <w:tcPr>
            <w:tcW w:w="492" w:type="pct"/>
          </w:tcPr>
          <w:p w14:paraId="0659274B" w14:textId="17296EBB" w:rsidR="00314649" w:rsidRPr="007043DF" w:rsidRDefault="00314649" w:rsidP="00314649">
            <w:pPr>
              <w:rPr>
                <w:rFonts w:cstheme="minorHAnsi"/>
                <w:sz w:val="20"/>
                <w:szCs w:val="20"/>
                <w:lang w:val="en-GB"/>
              </w:rPr>
            </w:pPr>
            <w:r w:rsidRPr="007043DF">
              <w:rPr>
                <w:rFonts w:cstheme="minorHAnsi"/>
                <w:sz w:val="20"/>
                <w:szCs w:val="20"/>
                <w:lang w:val="en-GB"/>
              </w:rPr>
              <w:t xml:space="preserve">0.562 </w:t>
            </w:r>
          </w:p>
        </w:tc>
        <w:tc>
          <w:tcPr>
            <w:tcW w:w="774" w:type="pct"/>
          </w:tcPr>
          <w:p w14:paraId="201FFFC7" w14:textId="484BF9C4" w:rsidR="00314649" w:rsidRPr="007043DF" w:rsidRDefault="00314649" w:rsidP="00314649">
            <w:pPr>
              <w:rPr>
                <w:rFonts w:cstheme="minorHAnsi"/>
                <w:sz w:val="20"/>
                <w:szCs w:val="20"/>
                <w:lang w:val="en-GB"/>
              </w:rPr>
            </w:pPr>
            <w:r w:rsidRPr="007043DF">
              <w:rPr>
                <w:rFonts w:cstheme="minorHAnsi"/>
                <w:sz w:val="20"/>
                <w:szCs w:val="20"/>
                <w:lang w:val="en-GB"/>
              </w:rPr>
              <w:t>0.0853</w:t>
            </w:r>
          </w:p>
        </w:tc>
      </w:tr>
      <w:tr w:rsidR="00314649" w:rsidRPr="007043DF" w14:paraId="2089D045" w14:textId="77777777" w:rsidTr="00314649">
        <w:tc>
          <w:tcPr>
            <w:tcW w:w="3080" w:type="pct"/>
          </w:tcPr>
          <w:p w14:paraId="6405D799" w14:textId="6207AE9F" w:rsidR="00314649" w:rsidRPr="007043DF" w:rsidRDefault="00314649" w:rsidP="00314649">
            <w:pPr>
              <w:rPr>
                <w:rFonts w:cstheme="minorHAnsi"/>
                <w:sz w:val="20"/>
                <w:szCs w:val="20"/>
                <w:lang w:val="en-GB"/>
              </w:rPr>
            </w:pPr>
            <w:r w:rsidRPr="007043DF">
              <w:rPr>
                <w:rFonts w:cstheme="minorHAnsi"/>
                <w:sz w:val="20"/>
                <w:szCs w:val="20"/>
                <w:lang w:val="en-GB"/>
              </w:rPr>
              <w:t xml:space="preserve"> control B. pascuorum - control H. scabiosae </w:t>
            </w:r>
          </w:p>
        </w:tc>
        <w:tc>
          <w:tcPr>
            <w:tcW w:w="654" w:type="pct"/>
          </w:tcPr>
          <w:p w14:paraId="4F2D063C" w14:textId="5BC2F582" w:rsidR="00314649" w:rsidRPr="007043DF" w:rsidRDefault="00314649" w:rsidP="00314649">
            <w:pPr>
              <w:rPr>
                <w:rFonts w:cstheme="minorHAnsi"/>
                <w:sz w:val="20"/>
                <w:szCs w:val="20"/>
                <w:lang w:val="en-GB"/>
              </w:rPr>
            </w:pPr>
            <w:r w:rsidRPr="007043DF">
              <w:rPr>
                <w:rFonts w:cstheme="minorHAnsi"/>
                <w:sz w:val="20"/>
                <w:szCs w:val="20"/>
                <w:lang w:val="en-GB"/>
              </w:rPr>
              <w:t xml:space="preserve">1.0853 </w:t>
            </w:r>
          </w:p>
        </w:tc>
        <w:tc>
          <w:tcPr>
            <w:tcW w:w="492" w:type="pct"/>
          </w:tcPr>
          <w:p w14:paraId="0D551D18" w14:textId="61515DB5" w:rsidR="00314649" w:rsidRPr="007043DF" w:rsidRDefault="00314649" w:rsidP="00314649">
            <w:pPr>
              <w:rPr>
                <w:rFonts w:cstheme="minorHAnsi"/>
                <w:sz w:val="20"/>
                <w:szCs w:val="20"/>
                <w:lang w:val="en-GB"/>
              </w:rPr>
            </w:pPr>
            <w:r w:rsidRPr="007043DF">
              <w:rPr>
                <w:rFonts w:cstheme="minorHAnsi"/>
                <w:sz w:val="20"/>
                <w:szCs w:val="20"/>
                <w:lang w:val="en-GB"/>
              </w:rPr>
              <w:t xml:space="preserve">1.198 </w:t>
            </w:r>
          </w:p>
        </w:tc>
        <w:tc>
          <w:tcPr>
            <w:tcW w:w="774" w:type="pct"/>
          </w:tcPr>
          <w:p w14:paraId="56E4BF40" w14:textId="546C269D" w:rsidR="00314649" w:rsidRPr="007043DF" w:rsidRDefault="00314649" w:rsidP="00314649">
            <w:pPr>
              <w:rPr>
                <w:rFonts w:cstheme="minorHAnsi"/>
                <w:sz w:val="20"/>
                <w:szCs w:val="20"/>
                <w:lang w:val="en-GB"/>
              </w:rPr>
            </w:pPr>
            <w:r w:rsidRPr="007043DF">
              <w:rPr>
                <w:rFonts w:cstheme="minorHAnsi"/>
                <w:sz w:val="20"/>
                <w:szCs w:val="20"/>
                <w:lang w:val="en-GB"/>
              </w:rPr>
              <w:t>0.4484</w:t>
            </w:r>
          </w:p>
        </w:tc>
      </w:tr>
      <w:tr w:rsidR="00314649" w:rsidRPr="007043DF" w14:paraId="660650E8" w14:textId="77777777" w:rsidTr="00314649">
        <w:tc>
          <w:tcPr>
            <w:tcW w:w="3080" w:type="pct"/>
          </w:tcPr>
          <w:p w14:paraId="5B3F316F" w14:textId="1B5AB697" w:rsidR="00314649" w:rsidRPr="007043DF" w:rsidRDefault="00314649" w:rsidP="00314649">
            <w:pPr>
              <w:rPr>
                <w:rFonts w:cstheme="minorHAnsi"/>
                <w:sz w:val="20"/>
                <w:szCs w:val="20"/>
                <w:lang w:val="en-GB"/>
              </w:rPr>
            </w:pPr>
            <w:r w:rsidRPr="007043DF">
              <w:rPr>
                <w:rFonts w:cstheme="minorHAnsi"/>
                <w:sz w:val="20"/>
                <w:szCs w:val="20"/>
                <w:lang w:val="en-GB"/>
              </w:rPr>
              <w:t xml:space="preserve"> control B. pascuorum - sulfoxaflor H. scabiosae </w:t>
            </w:r>
          </w:p>
        </w:tc>
        <w:tc>
          <w:tcPr>
            <w:tcW w:w="654" w:type="pct"/>
          </w:tcPr>
          <w:p w14:paraId="22585D2C" w14:textId="021B7E53" w:rsidR="00314649" w:rsidRPr="007043DF" w:rsidRDefault="00314649" w:rsidP="00314649">
            <w:pPr>
              <w:rPr>
                <w:rFonts w:cstheme="minorHAnsi"/>
                <w:sz w:val="20"/>
                <w:szCs w:val="20"/>
                <w:lang w:val="en-GB"/>
              </w:rPr>
            </w:pPr>
            <w:r w:rsidRPr="007043DF">
              <w:rPr>
                <w:rFonts w:cstheme="minorHAnsi"/>
                <w:sz w:val="20"/>
                <w:szCs w:val="20"/>
                <w:lang w:val="en-GB"/>
              </w:rPr>
              <w:t xml:space="preserve">-1.2377 </w:t>
            </w:r>
          </w:p>
        </w:tc>
        <w:tc>
          <w:tcPr>
            <w:tcW w:w="492" w:type="pct"/>
          </w:tcPr>
          <w:p w14:paraId="32FB1F67" w14:textId="73C9E3DB" w:rsidR="00314649" w:rsidRPr="007043DF" w:rsidRDefault="00314649" w:rsidP="00314649">
            <w:pPr>
              <w:rPr>
                <w:rFonts w:cstheme="minorHAnsi"/>
                <w:sz w:val="20"/>
                <w:szCs w:val="20"/>
                <w:lang w:val="en-GB"/>
              </w:rPr>
            </w:pPr>
            <w:r w:rsidRPr="007043DF">
              <w:rPr>
                <w:rFonts w:cstheme="minorHAnsi"/>
                <w:sz w:val="20"/>
                <w:szCs w:val="20"/>
                <w:lang w:val="en-GB"/>
              </w:rPr>
              <w:t xml:space="preserve">0.935 </w:t>
            </w:r>
          </w:p>
        </w:tc>
        <w:tc>
          <w:tcPr>
            <w:tcW w:w="774" w:type="pct"/>
          </w:tcPr>
          <w:p w14:paraId="43D88F82" w14:textId="78D5EC6D" w:rsidR="00314649" w:rsidRPr="007043DF" w:rsidRDefault="00314649" w:rsidP="00314649">
            <w:pPr>
              <w:rPr>
                <w:rFonts w:cstheme="minorHAnsi"/>
                <w:sz w:val="20"/>
                <w:szCs w:val="20"/>
                <w:lang w:val="en-GB"/>
              </w:rPr>
            </w:pPr>
            <w:r w:rsidRPr="007043DF">
              <w:rPr>
                <w:rFonts w:cstheme="minorHAnsi"/>
                <w:sz w:val="20"/>
                <w:szCs w:val="20"/>
                <w:lang w:val="en-GB"/>
              </w:rPr>
              <w:t>0.2607</w:t>
            </w:r>
          </w:p>
        </w:tc>
      </w:tr>
      <w:tr w:rsidR="00314649" w:rsidRPr="007043DF" w14:paraId="52ABAC8C" w14:textId="77777777" w:rsidTr="00314649">
        <w:tc>
          <w:tcPr>
            <w:tcW w:w="3080" w:type="pct"/>
          </w:tcPr>
          <w:p w14:paraId="0731C1FC" w14:textId="1F0752F3" w:rsidR="00314649" w:rsidRPr="007043DF" w:rsidRDefault="00314649" w:rsidP="00314649">
            <w:pPr>
              <w:rPr>
                <w:rFonts w:cstheme="minorHAnsi"/>
                <w:sz w:val="20"/>
                <w:szCs w:val="20"/>
                <w:lang w:val="en-GB"/>
              </w:rPr>
            </w:pPr>
            <w:r w:rsidRPr="007043DF">
              <w:rPr>
                <w:rFonts w:cstheme="minorHAnsi"/>
                <w:sz w:val="20"/>
                <w:szCs w:val="20"/>
                <w:lang w:val="en-GB"/>
              </w:rPr>
              <w:t xml:space="preserve"> control B. pascuorum - control O. cornuta </w:t>
            </w:r>
          </w:p>
        </w:tc>
        <w:tc>
          <w:tcPr>
            <w:tcW w:w="654" w:type="pct"/>
          </w:tcPr>
          <w:p w14:paraId="1AEB8F3B" w14:textId="7705F0D1" w:rsidR="00314649" w:rsidRPr="007043DF" w:rsidRDefault="00314649" w:rsidP="00314649">
            <w:pPr>
              <w:rPr>
                <w:rFonts w:cstheme="minorHAnsi"/>
                <w:sz w:val="20"/>
                <w:szCs w:val="20"/>
                <w:lang w:val="en-GB"/>
              </w:rPr>
            </w:pPr>
            <w:r w:rsidRPr="007043DF">
              <w:rPr>
                <w:rFonts w:cstheme="minorHAnsi"/>
                <w:sz w:val="20"/>
                <w:szCs w:val="20"/>
                <w:lang w:val="en-GB"/>
              </w:rPr>
              <w:t xml:space="preserve">-0.6463 </w:t>
            </w:r>
          </w:p>
        </w:tc>
        <w:tc>
          <w:tcPr>
            <w:tcW w:w="492" w:type="pct"/>
          </w:tcPr>
          <w:p w14:paraId="59E28421" w14:textId="39F47923" w:rsidR="00314649" w:rsidRPr="007043DF" w:rsidRDefault="00314649" w:rsidP="00314649">
            <w:pPr>
              <w:rPr>
                <w:rFonts w:cstheme="minorHAnsi"/>
                <w:sz w:val="20"/>
                <w:szCs w:val="20"/>
                <w:lang w:val="en-GB"/>
              </w:rPr>
            </w:pPr>
            <w:r w:rsidRPr="007043DF">
              <w:rPr>
                <w:rFonts w:cstheme="minorHAnsi"/>
                <w:sz w:val="20"/>
                <w:szCs w:val="20"/>
                <w:lang w:val="en-GB"/>
              </w:rPr>
              <w:t xml:space="preserve">0.646 </w:t>
            </w:r>
          </w:p>
        </w:tc>
        <w:tc>
          <w:tcPr>
            <w:tcW w:w="774" w:type="pct"/>
          </w:tcPr>
          <w:p w14:paraId="4EC0B9FB" w14:textId="2D515FF4" w:rsidR="00314649" w:rsidRPr="007043DF" w:rsidRDefault="00314649" w:rsidP="00314649">
            <w:pPr>
              <w:rPr>
                <w:rFonts w:cstheme="minorHAnsi"/>
                <w:sz w:val="20"/>
                <w:szCs w:val="20"/>
                <w:lang w:val="en-GB"/>
              </w:rPr>
            </w:pPr>
            <w:r w:rsidRPr="007043DF">
              <w:rPr>
                <w:rFonts w:cstheme="minorHAnsi"/>
                <w:sz w:val="20"/>
                <w:szCs w:val="20"/>
                <w:lang w:val="en-GB"/>
              </w:rPr>
              <w:t>0.4107</w:t>
            </w:r>
          </w:p>
        </w:tc>
      </w:tr>
      <w:tr w:rsidR="00314649" w:rsidRPr="007043DF" w14:paraId="0019B9D5" w14:textId="77777777" w:rsidTr="00314649">
        <w:tc>
          <w:tcPr>
            <w:tcW w:w="3080" w:type="pct"/>
          </w:tcPr>
          <w:p w14:paraId="7165E340" w14:textId="75FABEDF" w:rsidR="00314649" w:rsidRPr="007043DF" w:rsidRDefault="00314649" w:rsidP="00314649">
            <w:pPr>
              <w:rPr>
                <w:rFonts w:cstheme="minorHAnsi"/>
                <w:sz w:val="20"/>
                <w:szCs w:val="20"/>
                <w:lang w:val="en-GB"/>
              </w:rPr>
            </w:pPr>
            <w:r w:rsidRPr="007043DF">
              <w:rPr>
                <w:rFonts w:cstheme="minorHAnsi"/>
                <w:sz w:val="20"/>
                <w:szCs w:val="20"/>
                <w:lang w:val="en-GB"/>
              </w:rPr>
              <w:t xml:space="preserve"> control B. pascuorum - sulfoxaflor O. cornuta </w:t>
            </w:r>
          </w:p>
        </w:tc>
        <w:tc>
          <w:tcPr>
            <w:tcW w:w="654" w:type="pct"/>
          </w:tcPr>
          <w:p w14:paraId="6CCC0828" w14:textId="2F796E72" w:rsidR="00314649" w:rsidRPr="007043DF" w:rsidRDefault="00314649" w:rsidP="00314649">
            <w:pPr>
              <w:rPr>
                <w:rFonts w:cstheme="minorHAnsi"/>
                <w:sz w:val="20"/>
                <w:szCs w:val="20"/>
                <w:lang w:val="en-GB"/>
              </w:rPr>
            </w:pPr>
            <w:r w:rsidRPr="007043DF">
              <w:rPr>
                <w:rFonts w:cstheme="minorHAnsi"/>
                <w:sz w:val="20"/>
                <w:szCs w:val="20"/>
                <w:lang w:val="en-GB"/>
              </w:rPr>
              <w:t xml:space="preserve">-2.6170 </w:t>
            </w:r>
          </w:p>
        </w:tc>
        <w:tc>
          <w:tcPr>
            <w:tcW w:w="492" w:type="pct"/>
          </w:tcPr>
          <w:p w14:paraId="6A61D4C0" w14:textId="608ECF39" w:rsidR="00314649" w:rsidRPr="007043DF" w:rsidRDefault="00314649" w:rsidP="00314649">
            <w:pPr>
              <w:rPr>
                <w:rFonts w:cstheme="minorHAnsi"/>
                <w:sz w:val="20"/>
                <w:szCs w:val="20"/>
                <w:lang w:val="en-GB"/>
              </w:rPr>
            </w:pPr>
            <w:r w:rsidRPr="007043DF">
              <w:rPr>
                <w:rFonts w:cstheme="minorHAnsi"/>
                <w:sz w:val="20"/>
                <w:szCs w:val="20"/>
                <w:lang w:val="en-GB"/>
              </w:rPr>
              <w:t xml:space="preserve">0.799 </w:t>
            </w:r>
          </w:p>
        </w:tc>
        <w:tc>
          <w:tcPr>
            <w:tcW w:w="774" w:type="pct"/>
          </w:tcPr>
          <w:p w14:paraId="3A08D680" w14:textId="10685863" w:rsidR="00314649" w:rsidRPr="007043DF" w:rsidRDefault="00314649" w:rsidP="00314649">
            <w:pPr>
              <w:rPr>
                <w:rFonts w:cstheme="minorHAnsi"/>
                <w:sz w:val="20"/>
                <w:szCs w:val="20"/>
                <w:lang w:val="en-GB"/>
              </w:rPr>
            </w:pPr>
            <w:r w:rsidRPr="007043DF">
              <w:rPr>
                <w:rFonts w:cstheme="minorHAnsi"/>
                <w:sz w:val="20"/>
                <w:szCs w:val="20"/>
                <w:lang w:val="en-GB"/>
              </w:rPr>
              <w:t>0.0037**</w:t>
            </w:r>
          </w:p>
        </w:tc>
      </w:tr>
      <w:tr w:rsidR="00314649" w:rsidRPr="007043DF" w14:paraId="62F69CEA" w14:textId="77777777" w:rsidTr="00314649">
        <w:tc>
          <w:tcPr>
            <w:tcW w:w="3080" w:type="pct"/>
          </w:tcPr>
          <w:p w14:paraId="2B7BCDB1" w14:textId="29EEB532" w:rsidR="00314649" w:rsidRPr="007043DF" w:rsidRDefault="00314649" w:rsidP="00314649">
            <w:pPr>
              <w:rPr>
                <w:rFonts w:cstheme="minorHAnsi"/>
                <w:sz w:val="20"/>
                <w:szCs w:val="20"/>
                <w:lang w:val="en-GB"/>
              </w:rPr>
            </w:pPr>
            <w:r w:rsidRPr="007043DF">
              <w:rPr>
                <w:rFonts w:cstheme="minorHAnsi"/>
                <w:sz w:val="20"/>
                <w:szCs w:val="20"/>
                <w:lang w:val="en-GB"/>
              </w:rPr>
              <w:t xml:space="preserve"> sulfoxaflor B. pascuorum - control B. terrestris </w:t>
            </w:r>
          </w:p>
        </w:tc>
        <w:tc>
          <w:tcPr>
            <w:tcW w:w="654" w:type="pct"/>
          </w:tcPr>
          <w:p w14:paraId="478ED578" w14:textId="45AA0020" w:rsidR="00314649" w:rsidRPr="007043DF" w:rsidRDefault="00314649" w:rsidP="00314649">
            <w:pPr>
              <w:rPr>
                <w:rFonts w:cstheme="minorHAnsi"/>
                <w:sz w:val="20"/>
                <w:szCs w:val="20"/>
                <w:lang w:val="en-GB"/>
              </w:rPr>
            </w:pPr>
            <w:r w:rsidRPr="007043DF">
              <w:rPr>
                <w:rFonts w:cstheme="minorHAnsi"/>
                <w:sz w:val="20"/>
                <w:szCs w:val="20"/>
                <w:lang w:val="en-GB"/>
              </w:rPr>
              <w:t xml:space="preserve">4.7098 </w:t>
            </w:r>
          </w:p>
        </w:tc>
        <w:tc>
          <w:tcPr>
            <w:tcW w:w="492" w:type="pct"/>
          </w:tcPr>
          <w:p w14:paraId="4DA03216" w14:textId="25D3B7F9" w:rsidR="00314649" w:rsidRPr="007043DF" w:rsidRDefault="00314649" w:rsidP="00314649">
            <w:pPr>
              <w:rPr>
                <w:rFonts w:cstheme="minorHAnsi"/>
                <w:sz w:val="20"/>
                <w:szCs w:val="20"/>
                <w:lang w:val="en-GB"/>
              </w:rPr>
            </w:pPr>
            <w:r w:rsidRPr="007043DF">
              <w:rPr>
                <w:rFonts w:cstheme="minorHAnsi"/>
                <w:sz w:val="20"/>
                <w:szCs w:val="20"/>
                <w:lang w:val="en-GB"/>
              </w:rPr>
              <w:t xml:space="preserve">1.125 </w:t>
            </w:r>
          </w:p>
        </w:tc>
        <w:tc>
          <w:tcPr>
            <w:tcW w:w="774" w:type="pct"/>
          </w:tcPr>
          <w:p w14:paraId="5707D802" w14:textId="64544C6A" w:rsidR="00314649" w:rsidRPr="007043DF" w:rsidRDefault="00314649" w:rsidP="00314649">
            <w:pPr>
              <w:rPr>
                <w:rFonts w:cstheme="minorHAnsi"/>
                <w:sz w:val="20"/>
                <w:szCs w:val="20"/>
                <w:lang w:val="en-GB"/>
              </w:rPr>
            </w:pPr>
            <w:r w:rsidRPr="007043DF">
              <w:rPr>
                <w:rFonts w:cstheme="minorHAnsi"/>
                <w:sz w:val="20"/>
                <w:szCs w:val="20"/>
                <w:lang w:val="en-GB"/>
              </w:rPr>
              <w:t>0.0002***</w:t>
            </w:r>
          </w:p>
        </w:tc>
      </w:tr>
      <w:tr w:rsidR="00314649" w:rsidRPr="007043DF" w14:paraId="503B14EA" w14:textId="77777777" w:rsidTr="00314649">
        <w:tc>
          <w:tcPr>
            <w:tcW w:w="3080" w:type="pct"/>
          </w:tcPr>
          <w:p w14:paraId="63CC9E2F" w14:textId="059E42EE" w:rsidR="00314649" w:rsidRPr="007043DF" w:rsidRDefault="00314649" w:rsidP="00314649">
            <w:pPr>
              <w:rPr>
                <w:rFonts w:cstheme="minorHAnsi"/>
                <w:b/>
                <w:i/>
                <w:sz w:val="20"/>
                <w:szCs w:val="20"/>
                <w:lang w:val="en-GB"/>
              </w:rPr>
            </w:pPr>
            <w:r w:rsidRPr="007043DF">
              <w:rPr>
                <w:rFonts w:cstheme="minorHAnsi"/>
                <w:b/>
                <w:i/>
                <w:sz w:val="20"/>
                <w:szCs w:val="20"/>
                <w:lang w:val="en-GB"/>
              </w:rPr>
              <w:t xml:space="preserve"> sulfoxaflor B. pascuorum - sulfoxaflor B. terrestris </w:t>
            </w:r>
          </w:p>
        </w:tc>
        <w:tc>
          <w:tcPr>
            <w:tcW w:w="654" w:type="pct"/>
          </w:tcPr>
          <w:p w14:paraId="3BDD6EBB" w14:textId="237A69D9" w:rsidR="00314649" w:rsidRPr="007043DF" w:rsidRDefault="00314649" w:rsidP="00314649">
            <w:pPr>
              <w:rPr>
                <w:rFonts w:cstheme="minorHAnsi"/>
                <w:b/>
                <w:i/>
                <w:sz w:val="20"/>
                <w:szCs w:val="20"/>
                <w:lang w:val="en-GB"/>
              </w:rPr>
            </w:pPr>
            <w:r w:rsidRPr="007043DF">
              <w:rPr>
                <w:rFonts w:cstheme="minorHAnsi"/>
                <w:b/>
                <w:i/>
                <w:sz w:val="20"/>
                <w:szCs w:val="20"/>
                <w:lang w:val="en-GB"/>
              </w:rPr>
              <w:t xml:space="preserve">0.1696 </w:t>
            </w:r>
          </w:p>
        </w:tc>
        <w:tc>
          <w:tcPr>
            <w:tcW w:w="492" w:type="pct"/>
          </w:tcPr>
          <w:p w14:paraId="38EDC6DD" w14:textId="2A3B64F4" w:rsidR="00314649" w:rsidRPr="007043DF" w:rsidRDefault="00314649" w:rsidP="00314649">
            <w:pPr>
              <w:rPr>
                <w:rFonts w:cstheme="minorHAnsi"/>
                <w:b/>
                <w:i/>
                <w:sz w:val="20"/>
                <w:szCs w:val="20"/>
                <w:lang w:val="en-GB"/>
              </w:rPr>
            </w:pPr>
            <w:r w:rsidRPr="007043DF">
              <w:rPr>
                <w:rFonts w:cstheme="minorHAnsi"/>
                <w:b/>
                <w:i/>
                <w:sz w:val="20"/>
                <w:szCs w:val="20"/>
                <w:lang w:val="en-GB"/>
              </w:rPr>
              <w:t xml:space="preserve">0.498 </w:t>
            </w:r>
          </w:p>
        </w:tc>
        <w:tc>
          <w:tcPr>
            <w:tcW w:w="774" w:type="pct"/>
          </w:tcPr>
          <w:p w14:paraId="2BB4C01E" w14:textId="76C0BAD3" w:rsidR="00314649" w:rsidRPr="007043DF" w:rsidRDefault="00314649" w:rsidP="00314649">
            <w:pPr>
              <w:rPr>
                <w:rFonts w:cstheme="minorHAnsi"/>
                <w:b/>
                <w:i/>
                <w:sz w:val="20"/>
                <w:szCs w:val="20"/>
                <w:lang w:val="en-GB"/>
              </w:rPr>
            </w:pPr>
            <w:r w:rsidRPr="007043DF">
              <w:rPr>
                <w:rFonts w:cstheme="minorHAnsi"/>
                <w:b/>
                <w:i/>
                <w:sz w:val="20"/>
                <w:szCs w:val="20"/>
                <w:lang w:val="en-GB"/>
              </w:rPr>
              <w:t>0.8063</w:t>
            </w:r>
          </w:p>
        </w:tc>
      </w:tr>
      <w:tr w:rsidR="00314649" w:rsidRPr="007043DF" w14:paraId="1FE5C709" w14:textId="77777777" w:rsidTr="00314649">
        <w:tc>
          <w:tcPr>
            <w:tcW w:w="3080" w:type="pct"/>
          </w:tcPr>
          <w:p w14:paraId="457BC715" w14:textId="4D116EBF" w:rsidR="00314649" w:rsidRPr="007043DF" w:rsidRDefault="00314649" w:rsidP="00314649">
            <w:pPr>
              <w:rPr>
                <w:rFonts w:cstheme="minorHAnsi"/>
                <w:sz w:val="20"/>
                <w:szCs w:val="20"/>
                <w:lang w:val="en-GB"/>
              </w:rPr>
            </w:pPr>
            <w:r w:rsidRPr="007043DF">
              <w:rPr>
                <w:rFonts w:cstheme="minorHAnsi"/>
                <w:sz w:val="20"/>
                <w:szCs w:val="20"/>
                <w:lang w:val="en-GB"/>
              </w:rPr>
              <w:t xml:space="preserve"> sulfoxaflor B. pascuorum - control H. scabiosae </w:t>
            </w:r>
          </w:p>
        </w:tc>
        <w:tc>
          <w:tcPr>
            <w:tcW w:w="654" w:type="pct"/>
          </w:tcPr>
          <w:p w14:paraId="38913D22" w14:textId="30D2845B" w:rsidR="00314649" w:rsidRPr="007043DF" w:rsidRDefault="00314649" w:rsidP="00314649">
            <w:pPr>
              <w:rPr>
                <w:rFonts w:cstheme="minorHAnsi"/>
                <w:sz w:val="20"/>
                <w:szCs w:val="20"/>
                <w:lang w:val="en-GB"/>
              </w:rPr>
            </w:pPr>
            <w:r w:rsidRPr="007043DF">
              <w:rPr>
                <w:rFonts w:cstheme="minorHAnsi"/>
                <w:sz w:val="20"/>
                <w:szCs w:val="20"/>
                <w:lang w:val="en-GB"/>
              </w:rPr>
              <w:t xml:space="preserve">2.3763 </w:t>
            </w:r>
          </w:p>
        </w:tc>
        <w:tc>
          <w:tcPr>
            <w:tcW w:w="492" w:type="pct"/>
          </w:tcPr>
          <w:p w14:paraId="36E31D4A" w14:textId="172C7146" w:rsidR="00314649" w:rsidRPr="007043DF" w:rsidRDefault="00314649" w:rsidP="00314649">
            <w:pPr>
              <w:rPr>
                <w:rFonts w:cstheme="minorHAnsi"/>
                <w:sz w:val="20"/>
                <w:szCs w:val="20"/>
                <w:lang w:val="en-GB"/>
              </w:rPr>
            </w:pPr>
            <w:r w:rsidRPr="007043DF">
              <w:rPr>
                <w:rFonts w:cstheme="minorHAnsi"/>
                <w:sz w:val="20"/>
                <w:szCs w:val="20"/>
                <w:lang w:val="en-GB"/>
              </w:rPr>
              <w:t xml:space="preserve">1.177 </w:t>
            </w:r>
          </w:p>
        </w:tc>
        <w:tc>
          <w:tcPr>
            <w:tcW w:w="774" w:type="pct"/>
          </w:tcPr>
          <w:p w14:paraId="6796D13C" w14:textId="684EB11B" w:rsidR="00314649" w:rsidRPr="007043DF" w:rsidRDefault="00314649" w:rsidP="00314649">
            <w:pPr>
              <w:rPr>
                <w:rFonts w:cstheme="minorHAnsi"/>
                <w:sz w:val="20"/>
                <w:szCs w:val="20"/>
                <w:lang w:val="en-GB"/>
              </w:rPr>
            </w:pPr>
            <w:r w:rsidRPr="007043DF">
              <w:rPr>
                <w:rFonts w:cstheme="minorHAnsi"/>
                <w:sz w:val="20"/>
                <w:szCs w:val="20"/>
                <w:lang w:val="en-GB"/>
              </w:rPr>
              <w:t>0.0845</w:t>
            </w:r>
          </w:p>
        </w:tc>
      </w:tr>
      <w:tr w:rsidR="00314649" w:rsidRPr="007043DF" w14:paraId="36DF1AA2" w14:textId="77777777" w:rsidTr="00314649">
        <w:tc>
          <w:tcPr>
            <w:tcW w:w="3080" w:type="pct"/>
          </w:tcPr>
          <w:p w14:paraId="2BADF17A" w14:textId="280D8C40" w:rsidR="00314649" w:rsidRPr="007043DF" w:rsidRDefault="00314649" w:rsidP="00314649">
            <w:pPr>
              <w:rPr>
                <w:rFonts w:cstheme="minorHAnsi"/>
                <w:sz w:val="20"/>
                <w:szCs w:val="20"/>
                <w:lang w:val="en-GB"/>
              </w:rPr>
            </w:pPr>
            <w:r w:rsidRPr="007043DF">
              <w:rPr>
                <w:rFonts w:cstheme="minorHAnsi"/>
                <w:sz w:val="20"/>
                <w:szCs w:val="20"/>
                <w:lang w:val="en-GB"/>
              </w:rPr>
              <w:t xml:space="preserve"> sulfoxaflor B. pascuorum - sulfoxaflor H. scabiosae </w:t>
            </w:r>
          </w:p>
        </w:tc>
        <w:tc>
          <w:tcPr>
            <w:tcW w:w="654" w:type="pct"/>
          </w:tcPr>
          <w:p w14:paraId="4B159C34" w14:textId="2ACA2D19" w:rsidR="00314649" w:rsidRPr="007043DF" w:rsidRDefault="00314649" w:rsidP="00314649">
            <w:pPr>
              <w:rPr>
                <w:rFonts w:cstheme="minorHAnsi"/>
                <w:sz w:val="20"/>
                <w:szCs w:val="20"/>
                <w:lang w:val="en-GB"/>
              </w:rPr>
            </w:pPr>
            <w:r w:rsidRPr="007043DF">
              <w:rPr>
                <w:rFonts w:cstheme="minorHAnsi"/>
                <w:sz w:val="20"/>
                <w:szCs w:val="20"/>
                <w:lang w:val="en-GB"/>
              </w:rPr>
              <w:t xml:space="preserve">0.0533 </w:t>
            </w:r>
          </w:p>
        </w:tc>
        <w:tc>
          <w:tcPr>
            <w:tcW w:w="492" w:type="pct"/>
          </w:tcPr>
          <w:p w14:paraId="17164A4A" w14:textId="2930D440" w:rsidR="00314649" w:rsidRPr="007043DF" w:rsidRDefault="00314649" w:rsidP="00314649">
            <w:pPr>
              <w:rPr>
                <w:rFonts w:cstheme="minorHAnsi"/>
                <w:sz w:val="20"/>
                <w:szCs w:val="20"/>
                <w:lang w:val="en-GB"/>
              </w:rPr>
            </w:pPr>
            <w:r w:rsidRPr="007043DF">
              <w:rPr>
                <w:rFonts w:cstheme="minorHAnsi"/>
                <w:sz w:val="20"/>
                <w:szCs w:val="20"/>
                <w:lang w:val="en-GB"/>
              </w:rPr>
              <w:t xml:space="preserve">0.896 </w:t>
            </w:r>
          </w:p>
        </w:tc>
        <w:tc>
          <w:tcPr>
            <w:tcW w:w="774" w:type="pct"/>
          </w:tcPr>
          <w:p w14:paraId="6B2CF5D0" w14:textId="3C9A44EA" w:rsidR="00314649" w:rsidRPr="007043DF" w:rsidRDefault="00314649" w:rsidP="00314649">
            <w:pPr>
              <w:rPr>
                <w:rFonts w:cstheme="minorHAnsi"/>
                <w:sz w:val="20"/>
                <w:szCs w:val="20"/>
                <w:lang w:val="en-GB"/>
              </w:rPr>
            </w:pPr>
            <w:r w:rsidRPr="007043DF">
              <w:rPr>
                <w:rFonts w:cstheme="minorHAnsi"/>
                <w:sz w:val="20"/>
                <w:szCs w:val="20"/>
                <w:lang w:val="en-GB"/>
              </w:rPr>
              <w:t>0.9526</w:t>
            </w:r>
          </w:p>
        </w:tc>
      </w:tr>
      <w:tr w:rsidR="00314649" w:rsidRPr="007043DF" w14:paraId="350C21C8" w14:textId="77777777" w:rsidTr="00314649">
        <w:tc>
          <w:tcPr>
            <w:tcW w:w="3080" w:type="pct"/>
          </w:tcPr>
          <w:p w14:paraId="6C0EBA12" w14:textId="2D78B44C" w:rsidR="00314649" w:rsidRPr="007043DF" w:rsidRDefault="00314649" w:rsidP="00314649">
            <w:pPr>
              <w:rPr>
                <w:rFonts w:cstheme="minorHAnsi"/>
                <w:sz w:val="20"/>
                <w:szCs w:val="20"/>
                <w:lang w:val="en-GB"/>
              </w:rPr>
            </w:pPr>
            <w:r w:rsidRPr="007043DF">
              <w:rPr>
                <w:rFonts w:cstheme="minorHAnsi"/>
                <w:sz w:val="20"/>
                <w:szCs w:val="20"/>
                <w:lang w:val="en-GB"/>
              </w:rPr>
              <w:lastRenderedPageBreak/>
              <w:t xml:space="preserve"> sulfoxaflor B. pascuorum - control O. cornuta </w:t>
            </w:r>
          </w:p>
        </w:tc>
        <w:tc>
          <w:tcPr>
            <w:tcW w:w="654" w:type="pct"/>
          </w:tcPr>
          <w:p w14:paraId="0C052EB7" w14:textId="0AA99BC2" w:rsidR="00314649" w:rsidRPr="007043DF" w:rsidRDefault="00314649" w:rsidP="00314649">
            <w:pPr>
              <w:rPr>
                <w:rFonts w:cstheme="minorHAnsi"/>
                <w:sz w:val="20"/>
                <w:szCs w:val="20"/>
                <w:lang w:val="en-GB"/>
              </w:rPr>
            </w:pPr>
            <w:r w:rsidRPr="007043DF">
              <w:rPr>
                <w:rFonts w:cstheme="minorHAnsi"/>
                <w:sz w:val="20"/>
                <w:szCs w:val="20"/>
                <w:lang w:val="en-GB"/>
              </w:rPr>
              <w:t xml:space="preserve">0.6447 </w:t>
            </w:r>
          </w:p>
        </w:tc>
        <w:tc>
          <w:tcPr>
            <w:tcW w:w="492" w:type="pct"/>
          </w:tcPr>
          <w:p w14:paraId="3DDDE4CB" w14:textId="27C91448" w:rsidR="00314649" w:rsidRPr="007043DF" w:rsidRDefault="00314649" w:rsidP="00314649">
            <w:pPr>
              <w:rPr>
                <w:rFonts w:cstheme="minorHAnsi"/>
                <w:sz w:val="20"/>
                <w:szCs w:val="20"/>
                <w:lang w:val="en-GB"/>
              </w:rPr>
            </w:pPr>
            <w:r w:rsidRPr="007043DF">
              <w:rPr>
                <w:rFonts w:cstheme="minorHAnsi"/>
                <w:sz w:val="20"/>
                <w:szCs w:val="20"/>
                <w:lang w:val="en-GB"/>
              </w:rPr>
              <w:t xml:space="preserve">0.594 </w:t>
            </w:r>
          </w:p>
        </w:tc>
        <w:tc>
          <w:tcPr>
            <w:tcW w:w="774" w:type="pct"/>
          </w:tcPr>
          <w:p w14:paraId="3C9ED989" w14:textId="4CE6728A" w:rsidR="00314649" w:rsidRPr="007043DF" w:rsidRDefault="00314649" w:rsidP="00314649">
            <w:pPr>
              <w:rPr>
                <w:rFonts w:cstheme="minorHAnsi"/>
                <w:sz w:val="20"/>
                <w:szCs w:val="20"/>
                <w:lang w:val="en-GB"/>
              </w:rPr>
            </w:pPr>
            <w:r w:rsidRPr="007043DF">
              <w:rPr>
                <w:rFonts w:cstheme="minorHAnsi"/>
                <w:sz w:val="20"/>
                <w:szCs w:val="20"/>
                <w:lang w:val="en-GB"/>
              </w:rPr>
              <w:t>0.3737</w:t>
            </w:r>
          </w:p>
        </w:tc>
      </w:tr>
      <w:tr w:rsidR="00314649" w:rsidRPr="007043DF" w14:paraId="7A145554" w14:textId="77777777" w:rsidTr="00314649">
        <w:tc>
          <w:tcPr>
            <w:tcW w:w="3080" w:type="pct"/>
          </w:tcPr>
          <w:p w14:paraId="7758C7BF" w14:textId="791A61C3" w:rsidR="00314649" w:rsidRPr="007043DF" w:rsidRDefault="00314649" w:rsidP="00314649">
            <w:pPr>
              <w:rPr>
                <w:rFonts w:cstheme="minorHAnsi"/>
                <w:sz w:val="20"/>
                <w:szCs w:val="20"/>
                <w:lang w:val="en-GB"/>
              </w:rPr>
            </w:pPr>
            <w:r w:rsidRPr="007043DF">
              <w:rPr>
                <w:rFonts w:cstheme="minorHAnsi"/>
                <w:sz w:val="20"/>
                <w:szCs w:val="20"/>
                <w:lang w:val="en-GB"/>
              </w:rPr>
              <w:t xml:space="preserve"> sulfoxaflor B. pascuorum - sulfoxaflor O. cornuta </w:t>
            </w:r>
          </w:p>
        </w:tc>
        <w:tc>
          <w:tcPr>
            <w:tcW w:w="654" w:type="pct"/>
          </w:tcPr>
          <w:p w14:paraId="23F3EAF7" w14:textId="04256590" w:rsidR="00314649" w:rsidRPr="007043DF" w:rsidRDefault="00314649" w:rsidP="00314649">
            <w:pPr>
              <w:rPr>
                <w:rFonts w:cstheme="minorHAnsi"/>
                <w:sz w:val="20"/>
                <w:szCs w:val="20"/>
                <w:lang w:val="en-GB"/>
              </w:rPr>
            </w:pPr>
            <w:r w:rsidRPr="007043DF">
              <w:rPr>
                <w:rFonts w:cstheme="minorHAnsi"/>
                <w:sz w:val="20"/>
                <w:szCs w:val="20"/>
                <w:lang w:val="en-GB"/>
              </w:rPr>
              <w:t xml:space="preserve">-1.3260 </w:t>
            </w:r>
          </w:p>
        </w:tc>
        <w:tc>
          <w:tcPr>
            <w:tcW w:w="492" w:type="pct"/>
          </w:tcPr>
          <w:p w14:paraId="5F89D3E1" w14:textId="29B5F232" w:rsidR="00314649" w:rsidRPr="007043DF" w:rsidRDefault="00314649" w:rsidP="00314649">
            <w:pPr>
              <w:rPr>
                <w:rFonts w:cstheme="minorHAnsi"/>
                <w:sz w:val="20"/>
                <w:szCs w:val="20"/>
                <w:lang w:val="en-GB"/>
              </w:rPr>
            </w:pPr>
            <w:r w:rsidRPr="007043DF">
              <w:rPr>
                <w:rFonts w:cstheme="minorHAnsi"/>
                <w:sz w:val="20"/>
                <w:szCs w:val="20"/>
                <w:lang w:val="en-GB"/>
              </w:rPr>
              <w:t xml:space="preserve">0.753 </w:t>
            </w:r>
          </w:p>
        </w:tc>
        <w:tc>
          <w:tcPr>
            <w:tcW w:w="774" w:type="pct"/>
          </w:tcPr>
          <w:p w14:paraId="055DC9D3" w14:textId="355B55B4" w:rsidR="00314649" w:rsidRPr="007043DF" w:rsidRDefault="00314649" w:rsidP="00314649">
            <w:pPr>
              <w:rPr>
                <w:rFonts w:cstheme="minorHAnsi"/>
                <w:sz w:val="20"/>
                <w:szCs w:val="20"/>
                <w:lang w:val="en-GB"/>
              </w:rPr>
            </w:pPr>
            <w:r w:rsidRPr="007043DF">
              <w:rPr>
                <w:rFonts w:cstheme="minorHAnsi"/>
                <w:sz w:val="20"/>
                <w:szCs w:val="20"/>
                <w:lang w:val="en-GB"/>
              </w:rPr>
              <w:t>0.1258</w:t>
            </w:r>
          </w:p>
        </w:tc>
      </w:tr>
      <w:tr w:rsidR="00314649" w:rsidRPr="007043DF" w14:paraId="2EC23463" w14:textId="77777777" w:rsidTr="00A93C2F">
        <w:tc>
          <w:tcPr>
            <w:tcW w:w="3080" w:type="pct"/>
            <w:shd w:val="clear" w:color="auto" w:fill="D9D9D9" w:themeFill="background1" w:themeFillShade="D9"/>
          </w:tcPr>
          <w:p w14:paraId="5B29F371" w14:textId="6B607827" w:rsidR="00314649" w:rsidRPr="007043DF" w:rsidRDefault="00314649" w:rsidP="00314649">
            <w:pPr>
              <w:rPr>
                <w:rFonts w:cstheme="minorHAnsi"/>
                <w:sz w:val="20"/>
                <w:szCs w:val="20"/>
                <w:lang w:val="en-GB"/>
              </w:rPr>
            </w:pPr>
            <w:r w:rsidRPr="007043DF">
              <w:rPr>
                <w:rFonts w:cstheme="minorHAnsi"/>
                <w:sz w:val="20"/>
                <w:szCs w:val="20"/>
                <w:lang w:val="en-GB"/>
              </w:rPr>
              <w:t xml:space="preserve"> control B. terrestris - sulfoxaflor B. terrestris </w:t>
            </w:r>
          </w:p>
        </w:tc>
        <w:tc>
          <w:tcPr>
            <w:tcW w:w="654" w:type="pct"/>
            <w:shd w:val="clear" w:color="auto" w:fill="D9D9D9" w:themeFill="background1" w:themeFillShade="D9"/>
          </w:tcPr>
          <w:p w14:paraId="736D2F0F" w14:textId="6EEE673A" w:rsidR="00314649" w:rsidRPr="007043DF" w:rsidRDefault="00314649" w:rsidP="00314649">
            <w:pPr>
              <w:rPr>
                <w:rFonts w:cstheme="minorHAnsi"/>
                <w:sz w:val="20"/>
                <w:szCs w:val="20"/>
                <w:lang w:val="en-GB"/>
              </w:rPr>
            </w:pPr>
            <w:r w:rsidRPr="007043DF">
              <w:rPr>
                <w:rFonts w:cstheme="minorHAnsi"/>
                <w:sz w:val="20"/>
                <w:szCs w:val="20"/>
                <w:lang w:val="en-GB"/>
              </w:rPr>
              <w:t xml:space="preserve">-4.5402 </w:t>
            </w:r>
          </w:p>
        </w:tc>
        <w:tc>
          <w:tcPr>
            <w:tcW w:w="492" w:type="pct"/>
            <w:shd w:val="clear" w:color="auto" w:fill="D9D9D9" w:themeFill="background1" w:themeFillShade="D9"/>
          </w:tcPr>
          <w:p w14:paraId="3EB339B3" w14:textId="4AFB0E09" w:rsidR="00314649" w:rsidRPr="007043DF" w:rsidRDefault="00314649" w:rsidP="00314649">
            <w:pPr>
              <w:rPr>
                <w:rFonts w:cstheme="minorHAnsi"/>
                <w:sz w:val="20"/>
                <w:szCs w:val="20"/>
                <w:lang w:val="en-GB"/>
              </w:rPr>
            </w:pPr>
            <w:r w:rsidRPr="007043DF">
              <w:rPr>
                <w:rFonts w:cstheme="minorHAnsi"/>
                <w:sz w:val="20"/>
                <w:szCs w:val="20"/>
                <w:lang w:val="en-GB"/>
              </w:rPr>
              <w:t xml:space="preserve">1.049 </w:t>
            </w:r>
          </w:p>
        </w:tc>
        <w:tc>
          <w:tcPr>
            <w:tcW w:w="774" w:type="pct"/>
            <w:shd w:val="clear" w:color="auto" w:fill="D9D9D9" w:themeFill="background1" w:themeFillShade="D9"/>
          </w:tcPr>
          <w:p w14:paraId="2E2DD146" w14:textId="58F72EC8" w:rsidR="00314649" w:rsidRPr="007043DF" w:rsidRDefault="00314649" w:rsidP="00314649">
            <w:pPr>
              <w:rPr>
                <w:rFonts w:cstheme="minorHAnsi"/>
                <w:sz w:val="20"/>
                <w:szCs w:val="20"/>
                <w:lang w:val="en-GB"/>
              </w:rPr>
            </w:pPr>
            <w:r w:rsidRPr="007043DF">
              <w:rPr>
                <w:rFonts w:cstheme="minorHAnsi"/>
                <w:sz w:val="20"/>
                <w:szCs w:val="20"/>
                <w:lang w:val="en-GB"/>
              </w:rPr>
              <w:t>0.0002***</w:t>
            </w:r>
          </w:p>
        </w:tc>
      </w:tr>
      <w:tr w:rsidR="00314649" w:rsidRPr="007043DF" w14:paraId="32176C8E" w14:textId="77777777" w:rsidTr="00314649">
        <w:tc>
          <w:tcPr>
            <w:tcW w:w="3080" w:type="pct"/>
          </w:tcPr>
          <w:p w14:paraId="470E7CE5" w14:textId="47AC4F6A" w:rsidR="00314649" w:rsidRPr="007043DF" w:rsidRDefault="00314649" w:rsidP="00314649">
            <w:pPr>
              <w:rPr>
                <w:rFonts w:cstheme="minorHAnsi"/>
                <w:sz w:val="20"/>
                <w:szCs w:val="20"/>
                <w:lang w:val="en-GB"/>
              </w:rPr>
            </w:pPr>
            <w:r w:rsidRPr="007043DF">
              <w:rPr>
                <w:rFonts w:cstheme="minorHAnsi"/>
                <w:sz w:val="20"/>
                <w:szCs w:val="20"/>
                <w:lang w:val="en-GB"/>
              </w:rPr>
              <w:t xml:space="preserve"> control B. terrestris - control H. scabiosae </w:t>
            </w:r>
          </w:p>
        </w:tc>
        <w:tc>
          <w:tcPr>
            <w:tcW w:w="654" w:type="pct"/>
          </w:tcPr>
          <w:p w14:paraId="11DA4A24" w14:textId="386F6874" w:rsidR="00314649" w:rsidRPr="007043DF" w:rsidRDefault="00314649" w:rsidP="00314649">
            <w:pPr>
              <w:rPr>
                <w:rFonts w:cstheme="minorHAnsi"/>
                <w:sz w:val="20"/>
                <w:szCs w:val="20"/>
                <w:lang w:val="en-GB"/>
              </w:rPr>
            </w:pPr>
            <w:r w:rsidRPr="007043DF">
              <w:rPr>
                <w:rFonts w:cstheme="minorHAnsi"/>
                <w:sz w:val="20"/>
                <w:szCs w:val="20"/>
                <w:lang w:val="en-GB"/>
              </w:rPr>
              <w:t xml:space="preserve">-2.3335 </w:t>
            </w:r>
          </w:p>
        </w:tc>
        <w:tc>
          <w:tcPr>
            <w:tcW w:w="492" w:type="pct"/>
          </w:tcPr>
          <w:p w14:paraId="7E5AFE99" w14:textId="250706E7" w:rsidR="00314649" w:rsidRPr="007043DF" w:rsidRDefault="00314649" w:rsidP="00314649">
            <w:pPr>
              <w:rPr>
                <w:rFonts w:cstheme="minorHAnsi"/>
                <w:sz w:val="20"/>
                <w:szCs w:val="20"/>
                <w:lang w:val="en-GB"/>
              </w:rPr>
            </w:pPr>
            <w:r w:rsidRPr="007043DF">
              <w:rPr>
                <w:rFonts w:cstheme="minorHAnsi"/>
                <w:sz w:val="20"/>
                <w:szCs w:val="20"/>
                <w:lang w:val="en-GB"/>
              </w:rPr>
              <w:t xml:space="preserve">1.491 </w:t>
            </w:r>
          </w:p>
        </w:tc>
        <w:tc>
          <w:tcPr>
            <w:tcW w:w="774" w:type="pct"/>
          </w:tcPr>
          <w:p w14:paraId="3ED5FB53" w14:textId="16ED9F6A" w:rsidR="00314649" w:rsidRPr="007043DF" w:rsidRDefault="00314649" w:rsidP="00314649">
            <w:pPr>
              <w:rPr>
                <w:rFonts w:cstheme="minorHAnsi"/>
                <w:sz w:val="20"/>
                <w:szCs w:val="20"/>
                <w:lang w:val="en-GB"/>
              </w:rPr>
            </w:pPr>
            <w:r w:rsidRPr="007043DF">
              <w:rPr>
                <w:rFonts w:cstheme="minorHAnsi"/>
                <w:sz w:val="20"/>
                <w:szCs w:val="20"/>
                <w:lang w:val="en-GB"/>
              </w:rPr>
              <w:t>0.1762</w:t>
            </w:r>
          </w:p>
        </w:tc>
      </w:tr>
      <w:tr w:rsidR="00314649" w:rsidRPr="007043DF" w14:paraId="473F6B8C" w14:textId="77777777" w:rsidTr="00314649">
        <w:tc>
          <w:tcPr>
            <w:tcW w:w="3080" w:type="pct"/>
          </w:tcPr>
          <w:p w14:paraId="7825BD06" w14:textId="670DC1B5" w:rsidR="00314649" w:rsidRPr="007043DF" w:rsidRDefault="00314649" w:rsidP="00314649">
            <w:pPr>
              <w:rPr>
                <w:rFonts w:cstheme="minorHAnsi"/>
                <w:sz w:val="20"/>
                <w:szCs w:val="20"/>
                <w:lang w:val="en-GB"/>
              </w:rPr>
            </w:pPr>
            <w:r w:rsidRPr="007043DF">
              <w:rPr>
                <w:rFonts w:cstheme="minorHAnsi"/>
                <w:sz w:val="20"/>
                <w:szCs w:val="20"/>
                <w:lang w:val="en-GB"/>
              </w:rPr>
              <w:t xml:space="preserve"> control B. terrestris - sulfoxaflor H. scabiosae </w:t>
            </w:r>
          </w:p>
        </w:tc>
        <w:tc>
          <w:tcPr>
            <w:tcW w:w="654" w:type="pct"/>
          </w:tcPr>
          <w:p w14:paraId="5AD17B00" w14:textId="15CD3385" w:rsidR="00314649" w:rsidRPr="007043DF" w:rsidRDefault="00314649" w:rsidP="00314649">
            <w:pPr>
              <w:rPr>
                <w:rFonts w:cstheme="minorHAnsi"/>
                <w:sz w:val="20"/>
                <w:szCs w:val="20"/>
                <w:lang w:val="en-GB"/>
              </w:rPr>
            </w:pPr>
            <w:r w:rsidRPr="007043DF">
              <w:rPr>
                <w:rFonts w:cstheme="minorHAnsi"/>
                <w:sz w:val="20"/>
                <w:szCs w:val="20"/>
                <w:lang w:val="en-GB"/>
              </w:rPr>
              <w:t xml:space="preserve">-4.6565 </w:t>
            </w:r>
          </w:p>
        </w:tc>
        <w:tc>
          <w:tcPr>
            <w:tcW w:w="492" w:type="pct"/>
          </w:tcPr>
          <w:p w14:paraId="31689787" w14:textId="7C3E24F8" w:rsidR="00314649" w:rsidRPr="007043DF" w:rsidRDefault="00314649" w:rsidP="00314649">
            <w:pPr>
              <w:rPr>
                <w:rFonts w:cstheme="minorHAnsi"/>
                <w:sz w:val="20"/>
                <w:szCs w:val="20"/>
                <w:lang w:val="en-GB"/>
              </w:rPr>
            </w:pPr>
            <w:r w:rsidRPr="007043DF">
              <w:rPr>
                <w:rFonts w:cstheme="minorHAnsi"/>
                <w:sz w:val="20"/>
                <w:szCs w:val="20"/>
                <w:lang w:val="en-GB"/>
              </w:rPr>
              <w:t xml:space="preserve">1.292 </w:t>
            </w:r>
          </w:p>
        </w:tc>
        <w:tc>
          <w:tcPr>
            <w:tcW w:w="774" w:type="pct"/>
          </w:tcPr>
          <w:p w14:paraId="5BC2478A" w14:textId="00FC9E1E" w:rsidR="00314649" w:rsidRPr="007043DF" w:rsidRDefault="00314649" w:rsidP="00314649">
            <w:pPr>
              <w:rPr>
                <w:rFonts w:cstheme="minorHAnsi"/>
                <w:sz w:val="20"/>
                <w:szCs w:val="20"/>
                <w:lang w:val="en-GB"/>
              </w:rPr>
            </w:pPr>
            <w:r w:rsidRPr="007043DF">
              <w:rPr>
                <w:rFonts w:cstheme="minorHAnsi"/>
                <w:sz w:val="20"/>
                <w:szCs w:val="20"/>
                <w:lang w:val="en-GB"/>
              </w:rPr>
              <w:t>0.0014**</w:t>
            </w:r>
          </w:p>
        </w:tc>
      </w:tr>
      <w:tr w:rsidR="00314649" w:rsidRPr="007043DF" w14:paraId="52ED941F" w14:textId="77777777" w:rsidTr="00314649">
        <w:tc>
          <w:tcPr>
            <w:tcW w:w="3080" w:type="pct"/>
          </w:tcPr>
          <w:p w14:paraId="3C9A4E3F" w14:textId="7F584366" w:rsidR="00314649" w:rsidRPr="007043DF" w:rsidRDefault="00314649" w:rsidP="00314649">
            <w:pPr>
              <w:rPr>
                <w:rFonts w:cstheme="minorHAnsi"/>
                <w:sz w:val="20"/>
                <w:szCs w:val="20"/>
                <w:lang w:val="en-GB"/>
              </w:rPr>
            </w:pPr>
            <w:r w:rsidRPr="007043DF">
              <w:rPr>
                <w:rFonts w:cstheme="minorHAnsi"/>
                <w:sz w:val="20"/>
                <w:szCs w:val="20"/>
                <w:lang w:val="en-GB"/>
              </w:rPr>
              <w:t xml:space="preserve"> control B. terrestris - control O. cornuta </w:t>
            </w:r>
          </w:p>
        </w:tc>
        <w:tc>
          <w:tcPr>
            <w:tcW w:w="654" w:type="pct"/>
          </w:tcPr>
          <w:p w14:paraId="06B8ACB8" w14:textId="781E8D99" w:rsidR="00314649" w:rsidRPr="007043DF" w:rsidRDefault="00314649" w:rsidP="00314649">
            <w:pPr>
              <w:rPr>
                <w:rFonts w:cstheme="minorHAnsi"/>
                <w:sz w:val="20"/>
                <w:szCs w:val="20"/>
                <w:lang w:val="en-GB"/>
              </w:rPr>
            </w:pPr>
            <w:r w:rsidRPr="007043DF">
              <w:rPr>
                <w:rFonts w:cstheme="minorHAnsi"/>
                <w:sz w:val="20"/>
                <w:szCs w:val="20"/>
                <w:lang w:val="en-GB"/>
              </w:rPr>
              <w:t xml:space="preserve">-4.0650 </w:t>
            </w:r>
          </w:p>
        </w:tc>
        <w:tc>
          <w:tcPr>
            <w:tcW w:w="492" w:type="pct"/>
          </w:tcPr>
          <w:p w14:paraId="75C6BC8C" w14:textId="472B1600" w:rsidR="00314649" w:rsidRPr="007043DF" w:rsidRDefault="00314649" w:rsidP="00314649">
            <w:pPr>
              <w:rPr>
                <w:rFonts w:cstheme="minorHAnsi"/>
                <w:sz w:val="20"/>
                <w:szCs w:val="20"/>
                <w:lang w:val="en-GB"/>
              </w:rPr>
            </w:pPr>
            <w:r w:rsidRPr="007043DF">
              <w:rPr>
                <w:rFonts w:cstheme="minorHAnsi"/>
                <w:sz w:val="20"/>
                <w:szCs w:val="20"/>
                <w:lang w:val="en-GB"/>
              </w:rPr>
              <w:t xml:space="preserve">1.100 </w:t>
            </w:r>
          </w:p>
        </w:tc>
        <w:tc>
          <w:tcPr>
            <w:tcW w:w="774" w:type="pct"/>
          </w:tcPr>
          <w:p w14:paraId="6E83D775" w14:textId="28B8960C" w:rsidR="00314649" w:rsidRPr="007043DF" w:rsidRDefault="00314649" w:rsidP="00314649">
            <w:pPr>
              <w:rPr>
                <w:rFonts w:cstheme="minorHAnsi"/>
                <w:sz w:val="20"/>
                <w:szCs w:val="20"/>
                <w:lang w:val="en-GB"/>
              </w:rPr>
            </w:pPr>
            <w:r w:rsidRPr="007043DF">
              <w:rPr>
                <w:rFonts w:cstheme="minorHAnsi"/>
                <w:sz w:val="20"/>
                <w:szCs w:val="20"/>
                <w:lang w:val="en-GB"/>
              </w:rPr>
              <w:t>0.0010**</w:t>
            </w:r>
          </w:p>
        </w:tc>
      </w:tr>
      <w:tr w:rsidR="00314649" w:rsidRPr="007043DF" w14:paraId="2F2BA153" w14:textId="77777777" w:rsidTr="00314649">
        <w:tc>
          <w:tcPr>
            <w:tcW w:w="3080" w:type="pct"/>
          </w:tcPr>
          <w:p w14:paraId="0B81A989" w14:textId="37D8A739" w:rsidR="00314649" w:rsidRPr="007043DF" w:rsidRDefault="00314649" w:rsidP="00314649">
            <w:pPr>
              <w:rPr>
                <w:rFonts w:cstheme="minorHAnsi"/>
                <w:sz w:val="20"/>
                <w:szCs w:val="20"/>
                <w:lang w:val="en-GB"/>
              </w:rPr>
            </w:pPr>
            <w:r w:rsidRPr="007043DF">
              <w:rPr>
                <w:rFonts w:cstheme="minorHAnsi"/>
                <w:sz w:val="20"/>
                <w:szCs w:val="20"/>
                <w:lang w:val="en-GB"/>
              </w:rPr>
              <w:t xml:space="preserve"> control B. terrestris - sulfoxaflor O. cornuta </w:t>
            </w:r>
          </w:p>
        </w:tc>
        <w:tc>
          <w:tcPr>
            <w:tcW w:w="654" w:type="pct"/>
          </w:tcPr>
          <w:p w14:paraId="0851A844" w14:textId="0D9406C8" w:rsidR="00314649" w:rsidRPr="007043DF" w:rsidRDefault="00314649" w:rsidP="00314649">
            <w:pPr>
              <w:rPr>
                <w:rFonts w:cstheme="minorHAnsi"/>
                <w:sz w:val="20"/>
                <w:szCs w:val="20"/>
                <w:lang w:val="en-GB"/>
              </w:rPr>
            </w:pPr>
            <w:r w:rsidRPr="007043DF">
              <w:rPr>
                <w:rFonts w:cstheme="minorHAnsi"/>
                <w:sz w:val="20"/>
                <w:szCs w:val="20"/>
                <w:lang w:val="en-GB"/>
              </w:rPr>
              <w:t xml:space="preserve">-6.0357 </w:t>
            </w:r>
          </w:p>
        </w:tc>
        <w:tc>
          <w:tcPr>
            <w:tcW w:w="492" w:type="pct"/>
          </w:tcPr>
          <w:p w14:paraId="3FB0F4B9" w14:textId="02D4EEAB" w:rsidR="00314649" w:rsidRPr="007043DF" w:rsidRDefault="00314649" w:rsidP="00314649">
            <w:pPr>
              <w:rPr>
                <w:rFonts w:cstheme="minorHAnsi"/>
                <w:sz w:val="20"/>
                <w:szCs w:val="20"/>
                <w:lang w:val="en-GB"/>
              </w:rPr>
            </w:pPr>
            <w:r w:rsidRPr="007043DF">
              <w:rPr>
                <w:rFonts w:cstheme="minorHAnsi"/>
                <w:sz w:val="20"/>
                <w:szCs w:val="20"/>
                <w:lang w:val="en-GB"/>
              </w:rPr>
              <w:t xml:space="preserve">1.198 </w:t>
            </w:r>
          </w:p>
        </w:tc>
        <w:tc>
          <w:tcPr>
            <w:tcW w:w="774" w:type="pct"/>
          </w:tcPr>
          <w:p w14:paraId="170B7F9E" w14:textId="4A376A71" w:rsidR="00314649" w:rsidRPr="007043DF" w:rsidRDefault="00314649" w:rsidP="00314649">
            <w:pPr>
              <w:rPr>
                <w:rFonts w:cstheme="minorHAnsi"/>
                <w:sz w:val="20"/>
                <w:szCs w:val="20"/>
                <w:lang w:val="en-GB"/>
              </w:rPr>
            </w:pPr>
            <w:r w:rsidRPr="007043DF">
              <w:rPr>
                <w:rFonts w:cstheme="minorHAnsi"/>
                <w:sz w:val="20"/>
                <w:szCs w:val="20"/>
                <w:lang w:val="en-GB"/>
              </w:rPr>
              <w:t>&lt;.0001***</w:t>
            </w:r>
          </w:p>
        </w:tc>
      </w:tr>
      <w:tr w:rsidR="00314649" w:rsidRPr="007043DF" w14:paraId="459F230A" w14:textId="77777777" w:rsidTr="00314649">
        <w:tc>
          <w:tcPr>
            <w:tcW w:w="3080" w:type="pct"/>
          </w:tcPr>
          <w:p w14:paraId="64B07B7B" w14:textId="05100FCD" w:rsidR="00314649" w:rsidRPr="007043DF" w:rsidRDefault="00314649" w:rsidP="00314649">
            <w:pPr>
              <w:rPr>
                <w:rFonts w:cstheme="minorHAnsi"/>
                <w:sz w:val="20"/>
                <w:szCs w:val="20"/>
                <w:lang w:val="en-GB"/>
              </w:rPr>
            </w:pPr>
            <w:r w:rsidRPr="007043DF">
              <w:rPr>
                <w:rFonts w:cstheme="minorHAnsi"/>
                <w:sz w:val="20"/>
                <w:szCs w:val="20"/>
                <w:lang w:val="en-GB"/>
              </w:rPr>
              <w:t xml:space="preserve"> sulfoxaflor B. terrestris - control H. scabiosae </w:t>
            </w:r>
          </w:p>
        </w:tc>
        <w:tc>
          <w:tcPr>
            <w:tcW w:w="654" w:type="pct"/>
          </w:tcPr>
          <w:p w14:paraId="617E145E" w14:textId="543AE4CB" w:rsidR="00314649" w:rsidRPr="007043DF" w:rsidRDefault="00314649" w:rsidP="00314649">
            <w:pPr>
              <w:rPr>
                <w:rFonts w:cstheme="minorHAnsi"/>
                <w:sz w:val="20"/>
                <w:szCs w:val="20"/>
                <w:lang w:val="en-GB"/>
              </w:rPr>
            </w:pPr>
            <w:r w:rsidRPr="007043DF">
              <w:rPr>
                <w:rFonts w:cstheme="minorHAnsi"/>
                <w:sz w:val="20"/>
                <w:szCs w:val="20"/>
                <w:lang w:val="en-GB"/>
              </w:rPr>
              <w:t xml:space="preserve"> 2.2067 </w:t>
            </w:r>
          </w:p>
        </w:tc>
        <w:tc>
          <w:tcPr>
            <w:tcW w:w="492" w:type="pct"/>
          </w:tcPr>
          <w:p w14:paraId="3CE04F90" w14:textId="726817DC" w:rsidR="00314649" w:rsidRPr="007043DF" w:rsidRDefault="00314649" w:rsidP="00314649">
            <w:pPr>
              <w:rPr>
                <w:rFonts w:cstheme="minorHAnsi"/>
                <w:sz w:val="20"/>
                <w:szCs w:val="20"/>
                <w:lang w:val="en-GB"/>
              </w:rPr>
            </w:pPr>
            <w:r w:rsidRPr="007043DF">
              <w:rPr>
                <w:rFonts w:cstheme="minorHAnsi"/>
                <w:sz w:val="20"/>
                <w:szCs w:val="20"/>
                <w:lang w:val="en-GB"/>
              </w:rPr>
              <w:t xml:space="preserve">1.109 </w:t>
            </w:r>
          </w:p>
        </w:tc>
        <w:tc>
          <w:tcPr>
            <w:tcW w:w="774" w:type="pct"/>
          </w:tcPr>
          <w:p w14:paraId="22663229" w14:textId="38FC96BD" w:rsidR="00314649" w:rsidRPr="007043DF" w:rsidRDefault="00314649" w:rsidP="00314649">
            <w:pPr>
              <w:rPr>
                <w:rFonts w:cstheme="minorHAnsi"/>
                <w:sz w:val="20"/>
                <w:szCs w:val="20"/>
                <w:lang w:val="en-GB"/>
              </w:rPr>
            </w:pPr>
            <w:r w:rsidRPr="007043DF">
              <w:rPr>
                <w:rFonts w:cstheme="minorHAnsi"/>
                <w:sz w:val="20"/>
                <w:szCs w:val="20"/>
                <w:lang w:val="en-GB"/>
              </w:rPr>
              <w:t>0.0853</w:t>
            </w:r>
          </w:p>
        </w:tc>
      </w:tr>
      <w:tr w:rsidR="00314649" w:rsidRPr="007043DF" w14:paraId="3B76A14E" w14:textId="77777777" w:rsidTr="00314649">
        <w:tc>
          <w:tcPr>
            <w:tcW w:w="3080" w:type="pct"/>
          </w:tcPr>
          <w:p w14:paraId="176F1205" w14:textId="511706F3" w:rsidR="00314649" w:rsidRPr="007043DF" w:rsidRDefault="00314649" w:rsidP="00314649">
            <w:pPr>
              <w:rPr>
                <w:rFonts w:cstheme="minorHAnsi"/>
                <w:b/>
                <w:i/>
                <w:sz w:val="20"/>
                <w:szCs w:val="20"/>
                <w:lang w:val="en-GB"/>
              </w:rPr>
            </w:pPr>
            <w:r w:rsidRPr="007043DF">
              <w:rPr>
                <w:rFonts w:cstheme="minorHAnsi"/>
                <w:b/>
                <w:i/>
                <w:sz w:val="20"/>
                <w:szCs w:val="20"/>
                <w:lang w:val="en-GB"/>
              </w:rPr>
              <w:t xml:space="preserve"> sulfoxaflor B. terrestris - sulfoxaflor H. scabiosae </w:t>
            </w:r>
          </w:p>
        </w:tc>
        <w:tc>
          <w:tcPr>
            <w:tcW w:w="654" w:type="pct"/>
          </w:tcPr>
          <w:p w14:paraId="1B130636" w14:textId="7B727B67" w:rsidR="00314649" w:rsidRPr="007043DF" w:rsidRDefault="00314649" w:rsidP="00314649">
            <w:pPr>
              <w:rPr>
                <w:rFonts w:cstheme="minorHAnsi"/>
                <w:b/>
                <w:i/>
                <w:sz w:val="20"/>
                <w:szCs w:val="20"/>
                <w:lang w:val="en-GB"/>
              </w:rPr>
            </w:pPr>
            <w:r w:rsidRPr="007043DF">
              <w:rPr>
                <w:rFonts w:cstheme="minorHAnsi"/>
                <w:b/>
                <w:i/>
                <w:sz w:val="20"/>
                <w:szCs w:val="20"/>
                <w:lang w:val="en-GB"/>
              </w:rPr>
              <w:t xml:space="preserve">-0.1163 </w:t>
            </w:r>
          </w:p>
        </w:tc>
        <w:tc>
          <w:tcPr>
            <w:tcW w:w="492" w:type="pct"/>
          </w:tcPr>
          <w:p w14:paraId="43E20887" w14:textId="71F52A88" w:rsidR="00314649" w:rsidRPr="007043DF" w:rsidRDefault="00314649" w:rsidP="00314649">
            <w:pPr>
              <w:rPr>
                <w:rFonts w:cstheme="minorHAnsi"/>
                <w:b/>
                <w:i/>
                <w:sz w:val="20"/>
                <w:szCs w:val="20"/>
                <w:lang w:val="en-GB"/>
              </w:rPr>
            </w:pPr>
            <w:r w:rsidRPr="007043DF">
              <w:rPr>
                <w:rFonts w:cstheme="minorHAnsi"/>
                <w:b/>
                <w:i/>
                <w:sz w:val="20"/>
                <w:szCs w:val="20"/>
                <w:lang w:val="en-GB"/>
              </w:rPr>
              <w:t xml:space="preserve">0.807 </w:t>
            </w:r>
          </w:p>
        </w:tc>
        <w:tc>
          <w:tcPr>
            <w:tcW w:w="774" w:type="pct"/>
          </w:tcPr>
          <w:p w14:paraId="4A6262D7" w14:textId="29E59099" w:rsidR="00314649" w:rsidRPr="007043DF" w:rsidRDefault="00314649" w:rsidP="00314649">
            <w:pPr>
              <w:rPr>
                <w:rFonts w:cstheme="minorHAnsi"/>
                <w:b/>
                <w:i/>
                <w:sz w:val="20"/>
                <w:szCs w:val="20"/>
                <w:lang w:val="en-GB"/>
              </w:rPr>
            </w:pPr>
            <w:r w:rsidRPr="007043DF">
              <w:rPr>
                <w:rFonts w:cstheme="minorHAnsi"/>
                <w:b/>
                <w:i/>
                <w:sz w:val="20"/>
                <w:szCs w:val="20"/>
                <w:lang w:val="en-GB"/>
              </w:rPr>
              <w:t>0.8991</w:t>
            </w:r>
          </w:p>
        </w:tc>
      </w:tr>
      <w:tr w:rsidR="00314649" w:rsidRPr="007043DF" w14:paraId="1D8C493B" w14:textId="77777777" w:rsidTr="00314649">
        <w:tc>
          <w:tcPr>
            <w:tcW w:w="3080" w:type="pct"/>
          </w:tcPr>
          <w:p w14:paraId="56A16DA5" w14:textId="29E21E4C" w:rsidR="00314649" w:rsidRPr="007043DF" w:rsidRDefault="00314649" w:rsidP="00314649">
            <w:pPr>
              <w:rPr>
                <w:rFonts w:cstheme="minorHAnsi"/>
                <w:sz w:val="20"/>
                <w:szCs w:val="20"/>
                <w:lang w:val="en-GB"/>
              </w:rPr>
            </w:pPr>
            <w:r w:rsidRPr="007043DF">
              <w:rPr>
                <w:rFonts w:cstheme="minorHAnsi"/>
                <w:sz w:val="20"/>
                <w:szCs w:val="20"/>
                <w:lang w:val="en-GB"/>
              </w:rPr>
              <w:t xml:space="preserve"> sulfoxaflor B. terrestris - control O. cornuta </w:t>
            </w:r>
          </w:p>
        </w:tc>
        <w:tc>
          <w:tcPr>
            <w:tcW w:w="654" w:type="pct"/>
          </w:tcPr>
          <w:p w14:paraId="09F84729" w14:textId="62B1167C" w:rsidR="00314649" w:rsidRPr="007043DF" w:rsidRDefault="00314649" w:rsidP="00314649">
            <w:pPr>
              <w:rPr>
                <w:rFonts w:cstheme="minorHAnsi"/>
                <w:sz w:val="20"/>
                <w:szCs w:val="20"/>
                <w:lang w:val="en-GB"/>
              </w:rPr>
            </w:pPr>
            <w:r w:rsidRPr="007043DF">
              <w:rPr>
                <w:rFonts w:cstheme="minorHAnsi"/>
                <w:sz w:val="20"/>
                <w:szCs w:val="20"/>
                <w:lang w:val="en-GB"/>
              </w:rPr>
              <w:t xml:space="preserve">0.4752 </w:t>
            </w:r>
          </w:p>
        </w:tc>
        <w:tc>
          <w:tcPr>
            <w:tcW w:w="492" w:type="pct"/>
          </w:tcPr>
          <w:p w14:paraId="14CE98CF" w14:textId="3EB87AD3" w:rsidR="00314649" w:rsidRPr="007043DF" w:rsidRDefault="00314649" w:rsidP="00314649">
            <w:pPr>
              <w:rPr>
                <w:rFonts w:cstheme="minorHAnsi"/>
                <w:sz w:val="20"/>
                <w:szCs w:val="20"/>
                <w:lang w:val="en-GB"/>
              </w:rPr>
            </w:pPr>
            <w:r w:rsidRPr="007043DF">
              <w:rPr>
                <w:rFonts w:cstheme="minorHAnsi"/>
                <w:sz w:val="20"/>
                <w:szCs w:val="20"/>
                <w:lang w:val="en-GB"/>
              </w:rPr>
              <w:t xml:space="preserve">0.447 </w:t>
            </w:r>
          </w:p>
        </w:tc>
        <w:tc>
          <w:tcPr>
            <w:tcW w:w="774" w:type="pct"/>
          </w:tcPr>
          <w:p w14:paraId="781D77DD" w14:textId="6D63F9BF" w:rsidR="00314649" w:rsidRPr="007043DF" w:rsidRDefault="00314649" w:rsidP="00314649">
            <w:pPr>
              <w:rPr>
                <w:rFonts w:cstheme="minorHAnsi"/>
                <w:sz w:val="20"/>
                <w:szCs w:val="20"/>
                <w:lang w:val="en-GB"/>
              </w:rPr>
            </w:pPr>
            <w:r w:rsidRPr="007043DF">
              <w:rPr>
                <w:rFonts w:cstheme="minorHAnsi"/>
                <w:sz w:val="20"/>
                <w:szCs w:val="20"/>
                <w:lang w:val="en-GB"/>
              </w:rPr>
              <w:t>0.3793</w:t>
            </w:r>
          </w:p>
        </w:tc>
      </w:tr>
      <w:tr w:rsidR="00314649" w:rsidRPr="007043DF" w14:paraId="3DEAB111" w14:textId="77777777" w:rsidTr="00314649">
        <w:tc>
          <w:tcPr>
            <w:tcW w:w="3080" w:type="pct"/>
          </w:tcPr>
          <w:p w14:paraId="55205AFD" w14:textId="6F97BAA8" w:rsidR="00314649" w:rsidRPr="007043DF" w:rsidRDefault="00314649" w:rsidP="00314649">
            <w:pPr>
              <w:rPr>
                <w:rFonts w:cstheme="minorHAnsi"/>
                <w:b/>
                <w:i/>
                <w:sz w:val="20"/>
                <w:szCs w:val="20"/>
                <w:lang w:val="en-GB"/>
              </w:rPr>
            </w:pPr>
            <w:r w:rsidRPr="007043DF">
              <w:rPr>
                <w:rFonts w:cstheme="minorHAnsi"/>
                <w:b/>
                <w:i/>
                <w:sz w:val="20"/>
                <w:szCs w:val="20"/>
                <w:lang w:val="en-GB"/>
              </w:rPr>
              <w:t xml:space="preserve"> sulfoxaflor B. terrestris - sulfoxaflor O. cornuta </w:t>
            </w:r>
          </w:p>
        </w:tc>
        <w:tc>
          <w:tcPr>
            <w:tcW w:w="654" w:type="pct"/>
          </w:tcPr>
          <w:p w14:paraId="554F8E53" w14:textId="2AE0A4EF" w:rsidR="00314649" w:rsidRPr="007043DF" w:rsidRDefault="00314649" w:rsidP="00314649">
            <w:pPr>
              <w:rPr>
                <w:rFonts w:cstheme="minorHAnsi"/>
                <w:b/>
                <w:i/>
                <w:sz w:val="20"/>
                <w:szCs w:val="20"/>
                <w:lang w:val="en-GB"/>
              </w:rPr>
            </w:pPr>
            <w:r w:rsidRPr="007043DF">
              <w:rPr>
                <w:rFonts w:cstheme="minorHAnsi"/>
                <w:b/>
                <w:i/>
                <w:sz w:val="20"/>
                <w:szCs w:val="20"/>
                <w:lang w:val="en-GB"/>
              </w:rPr>
              <w:t xml:space="preserve"> -1.4955 </w:t>
            </w:r>
          </w:p>
        </w:tc>
        <w:tc>
          <w:tcPr>
            <w:tcW w:w="492" w:type="pct"/>
          </w:tcPr>
          <w:p w14:paraId="6813EE00" w14:textId="07243FDE" w:rsidR="00314649" w:rsidRPr="007043DF" w:rsidRDefault="00314649" w:rsidP="00314649">
            <w:pPr>
              <w:rPr>
                <w:rFonts w:cstheme="minorHAnsi"/>
                <w:b/>
                <w:i/>
                <w:sz w:val="20"/>
                <w:szCs w:val="20"/>
                <w:lang w:val="en-GB"/>
              </w:rPr>
            </w:pPr>
            <w:r w:rsidRPr="007043DF">
              <w:rPr>
                <w:rFonts w:cstheme="minorHAnsi"/>
                <w:b/>
                <w:i/>
                <w:sz w:val="20"/>
                <w:szCs w:val="20"/>
                <w:lang w:val="en-GB"/>
              </w:rPr>
              <w:t xml:space="preserve">0.645 </w:t>
            </w:r>
          </w:p>
        </w:tc>
        <w:tc>
          <w:tcPr>
            <w:tcW w:w="774" w:type="pct"/>
          </w:tcPr>
          <w:p w14:paraId="54A7A17A" w14:textId="4AFB3ED3" w:rsidR="00314649" w:rsidRPr="007043DF" w:rsidRDefault="00314649" w:rsidP="00314649">
            <w:pPr>
              <w:rPr>
                <w:rFonts w:cstheme="minorHAnsi"/>
                <w:b/>
                <w:i/>
                <w:sz w:val="20"/>
                <w:szCs w:val="20"/>
                <w:lang w:val="en-GB"/>
              </w:rPr>
            </w:pPr>
            <w:r w:rsidRPr="007043DF">
              <w:rPr>
                <w:rFonts w:cstheme="minorHAnsi"/>
                <w:b/>
                <w:i/>
                <w:sz w:val="20"/>
                <w:szCs w:val="20"/>
                <w:lang w:val="en-GB"/>
              </w:rPr>
              <w:t>0.0433*</w:t>
            </w:r>
          </w:p>
        </w:tc>
      </w:tr>
      <w:tr w:rsidR="00314649" w:rsidRPr="007043DF" w14:paraId="41E13CD8" w14:textId="77777777" w:rsidTr="00A93C2F">
        <w:tc>
          <w:tcPr>
            <w:tcW w:w="3080" w:type="pct"/>
            <w:shd w:val="clear" w:color="auto" w:fill="D9D9D9" w:themeFill="background1" w:themeFillShade="D9"/>
          </w:tcPr>
          <w:p w14:paraId="6021ECA9" w14:textId="78E80774" w:rsidR="00314649" w:rsidRPr="007043DF" w:rsidRDefault="00314649" w:rsidP="00314649">
            <w:pPr>
              <w:rPr>
                <w:rFonts w:cstheme="minorHAnsi"/>
                <w:sz w:val="20"/>
                <w:szCs w:val="20"/>
                <w:lang w:val="en-GB"/>
              </w:rPr>
            </w:pPr>
            <w:r w:rsidRPr="007043DF">
              <w:rPr>
                <w:rFonts w:cstheme="minorHAnsi"/>
                <w:sz w:val="20"/>
                <w:szCs w:val="20"/>
                <w:lang w:val="en-GB"/>
              </w:rPr>
              <w:t xml:space="preserve"> control H. scabiosae - sulfoxaflor H. scabiosae </w:t>
            </w:r>
          </w:p>
        </w:tc>
        <w:tc>
          <w:tcPr>
            <w:tcW w:w="654" w:type="pct"/>
            <w:shd w:val="clear" w:color="auto" w:fill="D9D9D9" w:themeFill="background1" w:themeFillShade="D9"/>
          </w:tcPr>
          <w:p w14:paraId="1080F513" w14:textId="7872D6F0" w:rsidR="00314649" w:rsidRPr="007043DF" w:rsidRDefault="00314649" w:rsidP="00314649">
            <w:pPr>
              <w:rPr>
                <w:rFonts w:cstheme="minorHAnsi"/>
                <w:sz w:val="20"/>
                <w:szCs w:val="20"/>
                <w:lang w:val="en-GB"/>
              </w:rPr>
            </w:pPr>
            <w:r w:rsidRPr="007043DF">
              <w:rPr>
                <w:rFonts w:cstheme="minorHAnsi"/>
                <w:sz w:val="20"/>
                <w:szCs w:val="20"/>
                <w:lang w:val="en-GB"/>
              </w:rPr>
              <w:t xml:space="preserve"> -2.3230 </w:t>
            </w:r>
          </w:p>
        </w:tc>
        <w:tc>
          <w:tcPr>
            <w:tcW w:w="492" w:type="pct"/>
            <w:shd w:val="clear" w:color="auto" w:fill="D9D9D9" w:themeFill="background1" w:themeFillShade="D9"/>
          </w:tcPr>
          <w:p w14:paraId="3E46A009" w14:textId="68ACA14F" w:rsidR="00314649" w:rsidRPr="007043DF" w:rsidRDefault="00314649" w:rsidP="00314649">
            <w:pPr>
              <w:rPr>
                <w:rFonts w:cstheme="minorHAnsi"/>
                <w:sz w:val="20"/>
                <w:szCs w:val="20"/>
                <w:lang w:val="en-GB"/>
              </w:rPr>
            </w:pPr>
            <w:r w:rsidRPr="007043DF">
              <w:rPr>
                <w:rFonts w:cstheme="minorHAnsi"/>
                <w:sz w:val="20"/>
                <w:szCs w:val="20"/>
                <w:lang w:val="en-GB"/>
              </w:rPr>
              <w:t xml:space="preserve">1.220 </w:t>
            </w:r>
          </w:p>
        </w:tc>
        <w:tc>
          <w:tcPr>
            <w:tcW w:w="774" w:type="pct"/>
            <w:shd w:val="clear" w:color="auto" w:fill="D9D9D9" w:themeFill="background1" w:themeFillShade="D9"/>
          </w:tcPr>
          <w:p w14:paraId="742EC8FB" w14:textId="7B115A19" w:rsidR="00314649" w:rsidRPr="007043DF" w:rsidRDefault="00314649" w:rsidP="00314649">
            <w:pPr>
              <w:rPr>
                <w:rFonts w:cstheme="minorHAnsi"/>
                <w:sz w:val="20"/>
                <w:szCs w:val="20"/>
                <w:lang w:val="en-GB"/>
              </w:rPr>
            </w:pPr>
            <w:r w:rsidRPr="007043DF">
              <w:rPr>
                <w:rFonts w:cstheme="minorHAnsi"/>
                <w:sz w:val="20"/>
                <w:szCs w:val="20"/>
                <w:lang w:val="en-GB"/>
              </w:rPr>
              <w:t>0.0963</w:t>
            </w:r>
          </w:p>
        </w:tc>
      </w:tr>
      <w:tr w:rsidR="00314649" w:rsidRPr="007043DF" w14:paraId="74638B01" w14:textId="77777777" w:rsidTr="00314649">
        <w:tc>
          <w:tcPr>
            <w:tcW w:w="3080" w:type="pct"/>
          </w:tcPr>
          <w:p w14:paraId="05223BC3" w14:textId="29D8A5A4" w:rsidR="00314649" w:rsidRPr="007043DF" w:rsidRDefault="00314649" w:rsidP="00314649">
            <w:pPr>
              <w:rPr>
                <w:rFonts w:cstheme="minorHAnsi"/>
                <w:sz w:val="20"/>
                <w:szCs w:val="20"/>
                <w:lang w:val="en-GB"/>
              </w:rPr>
            </w:pPr>
            <w:r w:rsidRPr="007043DF">
              <w:rPr>
                <w:rFonts w:cstheme="minorHAnsi"/>
                <w:sz w:val="20"/>
                <w:szCs w:val="20"/>
                <w:lang w:val="en-GB"/>
              </w:rPr>
              <w:t xml:space="preserve"> control H. scabiosae - control O. cornuta </w:t>
            </w:r>
          </w:p>
        </w:tc>
        <w:tc>
          <w:tcPr>
            <w:tcW w:w="654" w:type="pct"/>
          </w:tcPr>
          <w:p w14:paraId="0D5B4EBB" w14:textId="77575D37" w:rsidR="00314649" w:rsidRPr="007043DF" w:rsidRDefault="00314649" w:rsidP="00314649">
            <w:pPr>
              <w:rPr>
                <w:rFonts w:cstheme="minorHAnsi"/>
                <w:sz w:val="20"/>
                <w:szCs w:val="20"/>
                <w:lang w:val="en-GB"/>
              </w:rPr>
            </w:pPr>
            <w:r w:rsidRPr="007043DF">
              <w:rPr>
                <w:rFonts w:cstheme="minorHAnsi"/>
                <w:sz w:val="20"/>
                <w:szCs w:val="20"/>
                <w:lang w:val="en-GB"/>
              </w:rPr>
              <w:t xml:space="preserve"> -1.7316 </w:t>
            </w:r>
          </w:p>
        </w:tc>
        <w:tc>
          <w:tcPr>
            <w:tcW w:w="492" w:type="pct"/>
          </w:tcPr>
          <w:p w14:paraId="02E819D4" w14:textId="6DA0029C" w:rsidR="00314649" w:rsidRPr="007043DF" w:rsidRDefault="00314649" w:rsidP="00314649">
            <w:pPr>
              <w:rPr>
                <w:rFonts w:cstheme="minorHAnsi"/>
                <w:sz w:val="20"/>
                <w:szCs w:val="20"/>
                <w:lang w:val="en-GB"/>
              </w:rPr>
            </w:pPr>
            <w:r w:rsidRPr="007043DF">
              <w:rPr>
                <w:rFonts w:cstheme="minorHAnsi"/>
                <w:sz w:val="20"/>
                <w:szCs w:val="20"/>
                <w:lang w:val="en-GB"/>
              </w:rPr>
              <w:t xml:space="preserve">1.151 </w:t>
            </w:r>
          </w:p>
        </w:tc>
        <w:tc>
          <w:tcPr>
            <w:tcW w:w="774" w:type="pct"/>
          </w:tcPr>
          <w:p w14:paraId="1ABA33D7" w14:textId="3307AECD" w:rsidR="00314649" w:rsidRPr="007043DF" w:rsidRDefault="00314649" w:rsidP="00314649">
            <w:pPr>
              <w:rPr>
                <w:rFonts w:cstheme="minorHAnsi"/>
                <w:sz w:val="20"/>
                <w:szCs w:val="20"/>
                <w:lang w:val="en-GB"/>
              </w:rPr>
            </w:pPr>
            <w:r w:rsidRPr="007043DF">
              <w:rPr>
                <w:rFonts w:cstheme="minorHAnsi"/>
                <w:sz w:val="20"/>
                <w:szCs w:val="20"/>
                <w:lang w:val="en-GB"/>
              </w:rPr>
              <w:t>0.1943</w:t>
            </w:r>
          </w:p>
        </w:tc>
      </w:tr>
      <w:tr w:rsidR="00314649" w:rsidRPr="007043DF" w14:paraId="56990948" w14:textId="77777777" w:rsidTr="00314649">
        <w:tc>
          <w:tcPr>
            <w:tcW w:w="3080" w:type="pct"/>
          </w:tcPr>
          <w:p w14:paraId="07ED6CC3" w14:textId="4805E70C" w:rsidR="00314649" w:rsidRPr="007043DF" w:rsidRDefault="00314649" w:rsidP="00314649">
            <w:pPr>
              <w:rPr>
                <w:rFonts w:cstheme="minorHAnsi"/>
                <w:sz w:val="20"/>
                <w:szCs w:val="20"/>
                <w:lang w:val="en-GB"/>
              </w:rPr>
            </w:pPr>
            <w:r w:rsidRPr="007043DF">
              <w:rPr>
                <w:rFonts w:cstheme="minorHAnsi"/>
                <w:sz w:val="20"/>
                <w:szCs w:val="20"/>
                <w:lang w:val="en-GB"/>
              </w:rPr>
              <w:t xml:space="preserve"> control H. scabiosae - sulfoxaflor O. cornuta </w:t>
            </w:r>
          </w:p>
        </w:tc>
        <w:tc>
          <w:tcPr>
            <w:tcW w:w="654" w:type="pct"/>
          </w:tcPr>
          <w:p w14:paraId="3A72374D" w14:textId="257D93AC" w:rsidR="00314649" w:rsidRPr="007043DF" w:rsidRDefault="00314649" w:rsidP="00314649">
            <w:pPr>
              <w:rPr>
                <w:rFonts w:cstheme="minorHAnsi"/>
                <w:sz w:val="20"/>
                <w:szCs w:val="20"/>
                <w:lang w:val="en-GB"/>
              </w:rPr>
            </w:pPr>
            <w:r w:rsidRPr="007043DF">
              <w:rPr>
                <w:rFonts w:cstheme="minorHAnsi"/>
                <w:sz w:val="20"/>
                <w:szCs w:val="20"/>
                <w:lang w:val="en-GB"/>
              </w:rPr>
              <w:t xml:space="preserve"> -3.7023 </w:t>
            </w:r>
          </w:p>
        </w:tc>
        <w:tc>
          <w:tcPr>
            <w:tcW w:w="492" w:type="pct"/>
          </w:tcPr>
          <w:p w14:paraId="4AC0633B" w14:textId="5D96FEEE" w:rsidR="00314649" w:rsidRPr="007043DF" w:rsidRDefault="00314649" w:rsidP="00314649">
            <w:pPr>
              <w:rPr>
                <w:rFonts w:cstheme="minorHAnsi"/>
                <w:sz w:val="20"/>
                <w:szCs w:val="20"/>
                <w:lang w:val="en-GB"/>
              </w:rPr>
            </w:pPr>
            <w:r w:rsidRPr="007043DF">
              <w:rPr>
                <w:rFonts w:cstheme="minorHAnsi"/>
                <w:sz w:val="20"/>
                <w:szCs w:val="20"/>
                <w:lang w:val="en-GB"/>
              </w:rPr>
              <w:t xml:space="preserve">1.248 </w:t>
            </w:r>
          </w:p>
        </w:tc>
        <w:tc>
          <w:tcPr>
            <w:tcW w:w="774" w:type="pct"/>
          </w:tcPr>
          <w:p w14:paraId="3E0811A0" w14:textId="23A61353" w:rsidR="00314649" w:rsidRPr="007043DF" w:rsidRDefault="00314649" w:rsidP="00314649">
            <w:pPr>
              <w:rPr>
                <w:rFonts w:cstheme="minorHAnsi"/>
                <w:sz w:val="20"/>
                <w:szCs w:val="20"/>
                <w:lang w:val="en-GB"/>
              </w:rPr>
            </w:pPr>
            <w:r w:rsidRPr="007043DF">
              <w:rPr>
                <w:rFonts w:cstheme="minorHAnsi"/>
                <w:sz w:val="20"/>
                <w:szCs w:val="20"/>
                <w:lang w:val="en-GB"/>
              </w:rPr>
              <w:t>0.0080*</w:t>
            </w:r>
          </w:p>
        </w:tc>
      </w:tr>
      <w:tr w:rsidR="00314649" w:rsidRPr="007043DF" w14:paraId="3D9D721F" w14:textId="77777777" w:rsidTr="00314649">
        <w:tc>
          <w:tcPr>
            <w:tcW w:w="3080" w:type="pct"/>
          </w:tcPr>
          <w:p w14:paraId="235A2432" w14:textId="5C2FD9BD" w:rsidR="00314649" w:rsidRPr="007043DF" w:rsidRDefault="00314649" w:rsidP="00314649">
            <w:pPr>
              <w:rPr>
                <w:rFonts w:cstheme="minorHAnsi"/>
                <w:sz w:val="20"/>
                <w:szCs w:val="20"/>
                <w:lang w:val="en-GB"/>
              </w:rPr>
            </w:pPr>
            <w:r w:rsidRPr="007043DF">
              <w:rPr>
                <w:rFonts w:cstheme="minorHAnsi"/>
                <w:sz w:val="20"/>
                <w:szCs w:val="20"/>
                <w:lang w:val="en-GB"/>
              </w:rPr>
              <w:t xml:space="preserve"> sulfoxaflor H. scabiosae - control O. cornuta </w:t>
            </w:r>
          </w:p>
        </w:tc>
        <w:tc>
          <w:tcPr>
            <w:tcW w:w="654" w:type="pct"/>
          </w:tcPr>
          <w:p w14:paraId="542B47D0" w14:textId="32C116A1" w:rsidR="00314649" w:rsidRPr="007043DF" w:rsidRDefault="00314649" w:rsidP="00314649">
            <w:pPr>
              <w:rPr>
                <w:rFonts w:cstheme="minorHAnsi"/>
                <w:sz w:val="20"/>
                <w:szCs w:val="20"/>
                <w:lang w:val="en-GB"/>
              </w:rPr>
            </w:pPr>
            <w:r w:rsidRPr="007043DF">
              <w:rPr>
                <w:rFonts w:cstheme="minorHAnsi"/>
                <w:sz w:val="20"/>
                <w:szCs w:val="20"/>
                <w:lang w:val="en-GB"/>
              </w:rPr>
              <w:t xml:space="preserve"> 0.5914 </w:t>
            </w:r>
          </w:p>
        </w:tc>
        <w:tc>
          <w:tcPr>
            <w:tcW w:w="492" w:type="pct"/>
          </w:tcPr>
          <w:p w14:paraId="1B6ED281" w14:textId="348DF8B4" w:rsidR="00314649" w:rsidRPr="007043DF" w:rsidRDefault="00314649" w:rsidP="00314649">
            <w:pPr>
              <w:rPr>
                <w:rFonts w:cstheme="minorHAnsi"/>
                <w:sz w:val="20"/>
                <w:szCs w:val="20"/>
                <w:lang w:val="en-GB"/>
              </w:rPr>
            </w:pPr>
            <w:r w:rsidRPr="007043DF">
              <w:rPr>
                <w:rFonts w:cstheme="minorHAnsi"/>
                <w:sz w:val="20"/>
                <w:szCs w:val="20"/>
                <w:lang w:val="en-GB"/>
              </w:rPr>
              <w:t xml:space="preserve">0.870 </w:t>
            </w:r>
          </w:p>
        </w:tc>
        <w:tc>
          <w:tcPr>
            <w:tcW w:w="774" w:type="pct"/>
          </w:tcPr>
          <w:p w14:paraId="67658B4A" w14:textId="74AE4640" w:rsidR="00314649" w:rsidRPr="007043DF" w:rsidRDefault="00314649" w:rsidP="00314649">
            <w:pPr>
              <w:rPr>
                <w:rFonts w:cstheme="minorHAnsi"/>
                <w:sz w:val="20"/>
                <w:szCs w:val="20"/>
                <w:lang w:val="en-GB"/>
              </w:rPr>
            </w:pPr>
            <w:r w:rsidRPr="007043DF">
              <w:rPr>
                <w:rFonts w:cstheme="minorHAnsi"/>
                <w:sz w:val="20"/>
                <w:szCs w:val="20"/>
                <w:lang w:val="en-GB"/>
              </w:rPr>
              <w:t>0.5749</w:t>
            </w:r>
          </w:p>
        </w:tc>
      </w:tr>
      <w:tr w:rsidR="00314649" w:rsidRPr="007043DF" w14:paraId="58726391" w14:textId="77777777" w:rsidTr="00314649">
        <w:tc>
          <w:tcPr>
            <w:tcW w:w="3080" w:type="pct"/>
          </w:tcPr>
          <w:p w14:paraId="213818E9" w14:textId="376286F2" w:rsidR="00314649" w:rsidRPr="007043DF" w:rsidRDefault="00314649" w:rsidP="00314649">
            <w:pPr>
              <w:rPr>
                <w:rFonts w:cstheme="minorHAnsi"/>
                <w:sz w:val="20"/>
                <w:szCs w:val="20"/>
                <w:lang w:val="en-GB"/>
              </w:rPr>
            </w:pPr>
            <w:r w:rsidRPr="007043DF">
              <w:rPr>
                <w:rFonts w:cstheme="minorHAnsi"/>
                <w:sz w:val="20"/>
                <w:szCs w:val="20"/>
                <w:lang w:val="en-GB"/>
              </w:rPr>
              <w:t xml:space="preserve"> sulfoxaflor H. scabiosae - sulfoxaflor O. cornuta </w:t>
            </w:r>
          </w:p>
        </w:tc>
        <w:tc>
          <w:tcPr>
            <w:tcW w:w="654" w:type="pct"/>
          </w:tcPr>
          <w:p w14:paraId="00206FD3" w14:textId="59DFC083" w:rsidR="00314649" w:rsidRPr="007043DF" w:rsidRDefault="00314649" w:rsidP="00314649">
            <w:pPr>
              <w:rPr>
                <w:rFonts w:cstheme="minorHAnsi"/>
                <w:sz w:val="20"/>
                <w:szCs w:val="20"/>
                <w:lang w:val="en-GB"/>
              </w:rPr>
            </w:pPr>
            <w:r w:rsidRPr="007043DF">
              <w:rPr>
                <w:rFonts w:cstheme="minorHAnsi"/>
                <w:sz w:val="20"/>
                <w:szCs w:val="20"/>
                <w:lang w:val="en-GB"/>
              </w:rPr>
              <w:t xml:space="preserve"> -1.3793 </w:t>
            </w:r>
          </w:p>
        </w:tc>
        <w:tc>
          <w:tcPr>
            <w:tcW w:w="492" w:type="pct"/>
          </w:tcPr>
          <w:p w14:paraId="776EA892" w14:textId="77E9502E" w:rsidR="00314649" w:rsidRPr="007043DF" w:rsidRDefault="00314649" w:rsidP="00314649">
            <w:pPr>
              <w:rPr>
                <w:rFonts w:cstheme="minorHAnsi"/>
                <w:sz w:val="20"/>
                <w:szCs w:val="20"/>
                <w:lang w:val="en-GB"/>
              </w:rPr>
            </w:pPr>
            <w:r w:rsidRPr="007043DF">
              <w:rPr>
                <w:rFonts w:cstheme="minorHAnsi"/>
                <w:sz w:val="20"/>
                <w:szCs w:val="20"/>
                <w:lang w:val="en-GB"/>
              </w:rPr>
              <w:t xml:space="preserve">0.985 </w:t>
            </w:r>
          </w:p>
        </w:tc>
        <w:tc>
          <w:tcPr>
            <w:tcW w:w="774" w:type="pct"/>
          </w:tcPr>
          <w:p w14:paraId="5C698DD1" w14:textId="1968FCCA" w:rsidR="00314649" w:rsidRPr="007043DF" w:rsidRDefault="00314649" w:rsidP="00314649">
            <w:pPr>
              <w:rPr>
                <w:rFonts w:cstheme="minorHAnsi"/>
                <w:sz w:val="20"/>
                <w:szCs w:val="20"/>
                <w:lang w:val="en-GB"/>
              </w:rPr>
            </w:pPr>
            <w:r w:rsidRPr="007043DF">
              <w:rPr>
                <w:rFonts w:cstheme="minorHAnsi"/>
                <w:sz w:val="20"/>
                <w:szCs w:val="20"/>
                <w:lang w:val="en-GB"/>
              </w:rPr>
              <w:t>0.2315</w:t>
            </w:r>
          </w:p>
        </w:tc>
      </w:tr>
      <w:tr w:rsidR="00314649" w:rsidRPr="007043DF" w14:paraId="69CF11A1" w14:textId="77777777" w:rsidTr="00A93C2F">
        <w:tc>
          <w:tcPr>
            <w:tcW w:w="3080" w:type="pct"/>
            <w:shd w:val="clear" w:color="auto" w:fill="D9D9D9" w:themeFill="background1" w:themeFillShade="D9"/>
          </w:tcPr>
          <w:p w14:paraId="3CEA4C48" w14:textId="47E43DCE" w:rsidR="00314649" w:rsidRPr="007043DF" w:rsidRDefault="00314649" w:rsidP="00314649">
            <w:pPr>
              <w:rPr>
                <w:rFonts w:cstheme="minorHAnsi"/>
                <w:sz w:val="20"/>
                <w:szCs w:val="20"/>
                <w:lang w:val="en-GB"/>
              </w:rPr>
            </w:pPr>
            <w:r w:rsidRPr="007043DF">
              <w:rPr>
                <w:rFonts w:cstheme="minorHAnsi"/>
                <w:sz w:val="20"/>
                <w:szCs w:val="20"/>
                <w:lang w:val="en-GB"/>
              </w:rPr>
              <w:t xml:space="preserve"> control O. cornuta - sulfoxaflor O. cornuta </w:t>
            </w:r>
          </w:p>
        </w:tc>
        <w:tc>
          <w:tcPr>
            <w:tcW w:w="654" w:type="pct"/>
            <w:shd w:val="clear" w:color="auto" w:fill="D9D9D9" w:themeFill="background1" w:themeFillShade="D9"/>
          </w:tcPr>
          <w:p w14:paraId="037D3DAD" w14:textId="1A23EC64" w:rsidR="00314649" w:rsidRPr="007043DF" w:rsidRDefault="00314649" w:rsidP="00314649">
            <w:pPr>
              <w:rPr>
                <w:rFonts w:cstheme="minorHAnsi"/>
                <w:sz w:val="20"/>
                <w:szCs w:val="20"/>
                <w:lang w:val="en-GB"/>
              </w:rPr>
            </w:pPr>
            <w:r w:rsidRPr="007043DF">
              <w:rPr>
                <w:rFonts w:cstheme="minorHAnsi"/>
                <w:sz w:val="20"/>
                <w:szCs w:val="20"/>
                <w:lang w:val="en-GB"/>
              </w:rPr>
              <w:t xml:space="preserve"> -1.9707 </w:t>
            </w:r>
          </w:p>
        </w:tc>
        <w:tc>
          <w:tcPr>
            <w:tcW w:w="492" w:type="pct"/>
            <w:shd w:val="clear" w:color="auto" w:fill="D9D9D9" w:themeFill="background1" w:themeFillShade="D9"/>
          </w:tcPr>
          <w:p w14:paraId="76B3CF51" w14:textId="6F308906" w:rsidR="00314649" w:rsidRPr="007043DF" w:rsidRDefault="00314649" w:rsidP="00314649">
            <w:pPr>
              <w:rPr>
                <w:rFonts w:cstheme="minorHAnsi"/>
                <w:sz w:val="20"/>
                <w:szCs w:val="20"/>
                <w:lang w:val="en-GB"/>
              </w:rPr>
            </w:pPr>
            <w:r w:rsidRPr="007043DF">
              <w:rPr>
                <w:rFonts w:cstheme="minorHAnsi"/>
                <w:sz w:val="20"/>
                <w:szCs w:val="20"/>
                <w:lang w:val="en-GB"/>
              </w:rPr>
              <w:t xml:space="preserve">0.701 </w:t>
            </w:r>
          </w:p>
        </w:tc>
        <w:tc>
          <w:tcPr>
            <w:tcW w:w="774" w:type="pct"/>
            <w:shd w:val="clear" w:color="auto" w:fill="D9D9D9" w:themeFill="background1" w:themeFillShade="D9"/>
          </w:tcPr>
          <w:p w14:paraId="7840D241" w14:textId="1DED5C64" w:rsidR="00314649" w:rsidRPr="007043DF" w:rsidRDefault="00314649" w:rsidP="00314649">
            <w:pPr>
              <w:rPr>
                <w:rFonts w:cstheme="minorHAnsi"/>
                <w:sz w:val="20"/>
                <w:szCs w:val="20"/>
                <w:lang w:val="en-GB"/>
              </w:rPr>
            </w:pPr>
            <w:r w:rsidRPr="007043DF">
              <w:rPr>
                <w:rFonts w:cstheme="minorHAnsi"/>
                <w:sz w:val="20"/>
                <w:szCs w:val="20"/>
                <w:lang w:val="en-GB"/>
              </w:rPr>
              <w:t>0.0125</w:t>
            </w:r>
            <w:r w:rsidR="00A93C2F" w:rsidRPr="007043DF">
              <w:rPr>
                <w:rFonts w:cstheme="minorHAnsi"/>
                <w:sz w:val="20"/>
                <w:szCs w:val="20"/>
                <w:lang w:val="en-GB"/>
              </w:rPr>
              <w:t>*</w:t>
            </w:r>
          </w:p>
        </w:tc>
      </w:tr>
    </w:tbl>
    <w:p w14:paraId="16A9A2E6" w14:textId="0059094B" w:rsidR="00A93C2F" w:rsidRPr="007043DF" w:rsidRDefault="00A93C2F" w:rsidP="00A93C2F">
      <w:pPr>
        <w:spacing w:before="240" w:after="0" w:line="240" w:lineRule="auto"/>
        <w:jc w:val="both"/>
        <w:rPr>
          <w:rFonts w:cstheme="minorHAnsi"/>
          <w:bCs/>
          <w:sz w:val="20"/>
          <w:szCs w:val="20"/>
          <w:lang w:val="en-GB"/>
        </w:rPr>
      </w:pPr>
      <w:r w:rsidRPr="007043DF">
        <w:rPr>
          <w:rFonts w:cstheme="minorHAnsi"/>
          <w:b/>
          <w:sz w:val="20"/>
          <w:szCs w:val="20"/>
          <w:lang w:val="en-GB"/>
        </w:rPr>
        <w:t>Table S</w:t>
      </w:r>
      <w:r w:rsidR="00384413" w:rsidRPr="007043DF">
        <w:rPr>
          <w:rFonts w:cstheme="minorHAnsi"/>
          <w:b/>
          <w:sz w:val="20"/>
          <w:szCs w:val="20"/>
          <w:lang w:val="en-GB"/>
        </w:rPr>
        <w:t>8</w:t>
      </w:r>
      <w:r w:rsidRPr="007043DF">
        <w:rPr>
          <w:rFonts w:cstheme="minorHAnsi"/>
          <w:b/>
          <w:sz w:val="20"/>
          <w:szCs w:val="20"/>
          <w:lang w:val="en-GB"/>
        </w:rPr>
        <w:t xml:space="preserve"> – Detailed results of the pairwise comparison after the Bayesian GLMM with binomial family used to evaluate the effects of topical exposure to sulfoxaflor (10.4µg/bee) on the mortality rate and the difference in sensitivity of the tested wild bee species with </w:t>
      </w:r>
      <w:r w:rsidRPr="007043DF">
        <w:rPr>
          <w:rFonts w:cstheme="minorHAnsi"/>
          <w:b/>
          <w:i/>
          <w:iCs/>
          <w:sz w:val="20"/>
          <w:szCs w:val="20"/>
          <w:lang w:val="en-GB"/>
        </w:rPr>
        <w:t>Bombus terrestris</w:t>
      </w:r>
      <w:r w:rsidRPr="007043DF">
        <w:rPr>
          <w:rFonts w:cstheme="minorHAnsi"/>
          <w:b/>
          <w:sz w:val="20"/>
          <w:szCs w:val="20"/>
          <w:lang w:val="en-GB"/>
        </w:rPr>
        <w:t>.</w:t>
      </w:r>
      <w:r w:rsidRPr="007043DF">
        <w:rPr>
          <w:rFonts w:cstheme="minorHAnsi"/>
          <w:bCs/>
          <w:sz w:val="20"/>
          <w:szCs w:val="20"/>
          <w:lang w:val="en-GB"/>
        </w:rPr>
        <w:t xml:space="preserve"> Grey cells show contrast between control and treatment of the same species. Bold text in cell show contrast between wild bee treatment group and </w:t>
      </w:r>
      <w:r w:rsidRPr="007043DF">
        <w:rPr>
          <w:rFonts w:cstheme="minorHAnsi"/>
          <w:bCs/>
          <w:i/>
          <w:sz w:val="20"/>
          <w:szCs w:val="20"/>
          <w:lang w:val="en-GB"/>
        </w:rPr>
        <w:t>B. terrestris</w:t>
      </w:r>
      <w:r w:rsidRPr="007043DF">
        <w:rPr>
          <w:rFonts w:cstheme="minorHAnsi"/>
          <w:bCs/>
          <w:sz w:val="20"/>
          <w:szCs w:val="20"/>
          <w:lang w:val="en-GB"/>
        </w:rPr>
        <w:t>. Significance level: *p&lt;0.05; **p&lt;0.01; ***p&lt;0.001.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2"/>
        <w:gridCol w:w="1162"/>
        <w:gridCol w:w="845"/>
        <w:gridCol w:w="1343"/>
      </w:tblGrid>
      <w:tr w:rsidR="004905FA" w:rsidRPr="007043DF" w14:paraId="55BDA8DA" w14:textId="77777777" w:rsidTr="00F53010">
        <w:trPr>
          <w:trHeight w:val="227"/>
        </w:trPr>
        <w:tc>
          <w:tcPr>
            <w:tcW w:w="3152" w:type="pct"/>
            <w:shd w:val="clear" w:color="auto" w:fill="auto"/>
            <w:noWrap/>
            <w:vAlign w:val="center"/>
            <w:hideMark/>
          </w:tcPr>
          <w:p w14:paraId="535F4A7D"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rPr>
              <w:t>contrast</w:t>
            </w:r>
          </w:p>
        </w:tc>
        <w:tc>
          <w:tcPr>
            <w:tcW w:w="641" w:type="pct"/>
            <w:shd w:val="clear" w:color="auto" w:fill="auto"/>
            <w:noWrap/>
            <w:vAlign w:val="center"/>
            <w:hideMark/>
          </w:tcPr>
          <w:p w14:paraId="09B99201"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estimate</w:t>
            </w:r>
          </w:p>
        </w:tc>
        <w:tc>
          <w:tcPr>
            <w:tcW w:w="466" w:type="pct"/>
            <w:shd w:val="clear" w:color="auto" w:fill="auto"/>
            <w:noWrap/>
            <w:vAlign w:val="center"/>
            <w:hideMark/>
          </w:tcPr>
          <w:p w14:paraId="2F22D5C1"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SE</w:t>
            </w:r>
          </w:p>
        </w:tc>
        <w:tc>
          <w:tcPr>
            <w:tcW w:w="741" w:type="pct"/>
            <w:shd w:val="clear" w:color="auto" w:fill="auto"/>
            <w:noWrap/>
            <w:vAlign w:val="center"/>
            <w:hideMark/>
          </w:tcPr>
          <w:p w14:paraId="7605C0AD"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p.value</w:t>
            </w:r>
          </w:p>
        </w:tc>
      </w:tr>
      <w:tr w:rsidR="004905FA" w:rsidRPr="007043DF" w14:paraId="19599F23" w14:textId="77777777" w:rsidTr="00F53010">
        <w:trPr>
          <w:trHeight w:val="227"/>
        </w:trPr>
        <w:tc>
          <w:tcPr>
            <w:tcW w:w="3152" w:type="pct"/>
            <w:shd w:val="clear" w:color="auto" w:fill="D9D9D9" w:themeFill="background1" w:themeFillShade="D9"/>
            <w:noWrap/>
            <w:vAlign w:val="center"/>
            <w:hideMark/>
          </w:tcPr>
          <w:p w14:paraId="6803A4B6"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control A. plumipes - sulfoxaflor A. plumipes</w:t>
            </w:r>
          </w:p>
        </w:tc>
        <w:tc>
          <w:tcPr>
            <w:tcW w:w="641" w:type="pct"/>
            <w:shd w:val="clear" w:color="auto" w:fill="D9D9D9" w:themeFill="background1" w:themeFillShade="D9"/>
            <w:noWrap/>
            <w:vAlign w:val="center"/>
            <w:hideMark/>
          </w:tcPr>
          <w:p w14:paraId="6ED2BB12"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-3.1505</w:t>
            </w:r>
          </w:p>
        </w:tc>
        <w:tc>
          <w:tcPr>
            <w:tcW w:w="466" w:type="pct"/>
            <w:shd w:val="clear" w:color="auto" w:fill="D9D9D9" w:themeFill="background1" w:themeFillShade="D9"/>
            <w:noWrap/>
            <w:vAlign w:val="center"/>
            <w:hideMark/>
          </w:tcPr>
          <w:p w14:paraId="255FA364"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0.564</w:t>
            </w:r>
          </w:p>
        </w:tc>
        <w:tc>
          <w:tcPr>
            <w:tcW w:w="741" w:type="pct"/>
            <w:shd w:val="clear" w:color="auto" w:fill="D9D9D9" w:themeFill="background1" w:themeFillShade="D9"/>
            <w:noWrap/>
            <w:vAlign w:val="center"/>
            <w:hideMark/>
          </w:tcPr>
          <w:p w14:paraId="35D722AA" w14:textId="43921BD9" w:rsidR="004905FA" w:rsidRPr="007043DF" w:rsidRDefault="004905FA" w:rsidP="004905FA">
            <w:pPr>
              <w:spacing w:after="0"/>
              <w:rPr>
                <w:rFonts w:cstheme="minorHAnsi"/>
                <w:color w:val="000000"/>
                <w:sz w:val="20"/>
                <w:szCs w:val="20"/>
              </w:rPr>
            </w:pPr>
            <w:r w:rsidRPr="007043DF">
              <w:rPr>
                <w:rFonts w:cstheme="minorHAnsi"/>
                <w:color w:val="000000"/>
                <w:sz w:val="20"/>
                <w:szCs w:val="20"/>
              </w:rPr>
              <w:t>&lt;.0001***</w:t>
            </w:r>
          </w:p>
        </w:tc>
      </w:tr>
      <w:tr w:rsidR="004905FA" w:rsidRPr="007043DF" w14:paraId="518C43CC" w14:textId="77777777" w:rsidTr="00F53010">
        <w:trPr>
          <w:trHeight w:val="227"/>
        </w:trPr>
        <w:tc>
          <w:tcPr>
            <w:tcW w:w="3152" w:type="pct"/>
            <w:shd w:val="clear" w:color="auto" w:fill="auto"/>
            <w:noWrap/>
            <w:vAlign w:val="center"/>
            <w:hideMark/>
          </w:tcPr>
          <w:p w14:paraId="1E3AD137"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control A. plumipes - control A. vaga</w:t>
            </w:r>
          </w:p>
        </w:tc>
        <w:tc>
          <w:tcPr>
            <w:tcW w:w="641" w:type="pct"/>
            <w:shd w:val="clear" w:color="auto" w:fill="auto"/>
            <w:noWrap/>
            <w:vAlign w:val="center"/>
            <w:hideMark/>
          </w:tcPr>
          <w:p w14:paraId="5178FA1B"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2.2726</w:t>
            </w:r>
          </w:p>
        </w:tc>
        <w:tc>
          <w:tcPr>
            <w:tcW w:w="466" w:type="pct"/>
            <w:shd w:val="clear" w:color="auto" w:fill="auto"/>
            <w:noWrap/>
            <w:vAlign w:val="center"/>
            <w:hideMark/>
          </w:tcPr>
          <w:p w14:paraId="291FB075"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0.646</w:t>
            </w:r>
          </w:p>
        </w:tc>
        <w:tc>
          <w:tcPr>
            <w:tcW w:w="741" w:type="pct"/>
            <w:shd w:val="clear" w:color="auto" w:fill="auto"/>
            <w:noWrap/>
            <w:vAlign w:val="center"/>
            <w:hideMark/>
          </w:tcPr>
          <w:p w14:paraId="54796E60" w14:textId="48A340FE" w:rsidR="004905FA" w:rsidRPr="007043DF" w:rsidRDefault="004905FA" w:rsidP="004905FA">
            <w:pPr>
              <w:spacing w:after="0"/>
              <w:rPr>
                <w:rFonts w:cstheme="minorHAnsi"/>
                <w:color w:val="000000"/>
                <w:sz w:val="20"/>
                <w:szCs w:val="20"/>
              </w:rPr>
            </w:pPr>
            <w:r w:rsidRPr="007043DF">
              <w:rPr>
                <w:rFonts w:cstheme="minorHAnsi"/>
                <w:color w:val="000000"/>
                <w:sz w:val="20"/>
                <w:szCs w:val="20"/>
              </w:rPr>
              <w:t>0.0015**</w:t>
            </w:r>
          </w:p>
        </w:tc>
      </w:tr>
      <w:tr w:rsidR="004905FA" w:rsidRPr="007043DF" w14:paraId="528CD1E2" w14:textId="77777777" w:rsidTr="00F53010">
        <w:trPr>
          <w:trHeight w:val="227"/>
        </w:trPr>
        <w:tc>
          <w:tcPr>
            <w:tcW w:w="3152" w:type="pct"/>
            <w:shd w:val="clear" w:color="auto" w:fill="auto"/>
            <w:noWrap/>
            <w:vAlign w:val="center"/>
            <w:hideMark/>
          </w:tcPr>
          <w:p w14:paraId="0D11CAAB"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control A. plumipes - sulfoxaflor A. vaga</w:t>
            </w:r>
          </w:p>
        </w:tc>
        <w:tc>
          <w:tcPr>
            <w:tcW w:w="641" w:type="pct"/>
            <w:shd w:val="clear" w:color="auto" w:fill="auto"/>
            <w:noWrap/>
            <w:vAlign w:val="center"/>
            <w:hideMark/>
          </w:tcPr>
          <w:p w14:paraId="7E98C8A0"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-1.8735</w:t>
            </w:r>
          </w:p>
        </w:tc>
        <w:tc>
          <w:tcPr>
            <w:tcW w:w="466" w:type="pct"/>
            <w:shd w:val="clear" w:color="auto" w:fill="auto"/>
            <w:noWrap/>
            <w:vAlign w:val="center"/>
            <w:hideMark/>
          </w:tcPr>
          <w:p w14:paraId="46559F68"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0.483</w:t>
            </w:r>
          </w:p>
        </w:tc>
        <w:tc>
          <w:tcPr>
            <w:tcW w:w="741" w:type="pct"/>
            <w:shd w:val="clear" w:color="auto" w:fill="auto"/>
            <w:noWrap/>
            <w:vAlign w:val="center"/>
            <w:hideMark/>
          </w:tcPr>
          <w:p w14:paraId="5746CF55" w14:textId="4D95F53E" w:rsidR="004905FA" w:rsidRPr="007043DF" w:rsidRDefault="004905FA" w:rsidP="004905FA">
            <w:pPr>
              <w:spacing w:after="0"/>
              <w:rPr>
                <w:rFonts w:cstheme="minorHAnsi"/>
                <w:color w:val="000000"/>
                <w:sz w:val="20"/>
                <w:szCs w:val="20"/>
              </w:rPr>
            </w:pPr>
            <w:r w:rsidRPr="007043DF">
              <w:rPr>
                <w:rFonts w:cstheme="minorHAnsi"/>
                <w:color w:val="000000"/>
                <w:sz w:val="20"/>
                <w:szCs w:val="20"/>
              </w:rPr>
              <w:t>0.0005***</w:t>
            </w:r>
          </w:p>
        </w:tc>
      </w:tr>
      <w:tr w:rsidR="004905FA" w:rsidRPr="007043DF" w14:paraId="68AAD0DB" w14:textId="77777777" w:rsidTr="00F53010">
        <w:trPr>
          <w:trHeight w:val="227"/>
        </w:trPr>
        <w:tc>
          <w:tcPr>
            <w:tcW w:w="3152" w:type="pct"/>
            <w:shd w:val="clear" w:color="auto" w:fill="auto"/>
            <w:noWrap/>
            <w:vAlign w:val="center"/>
            <w:hideMark/>
          </w:tcPr>
          <w:p w14:paraId="7F5CBB6A"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control A. plumipes - control B. hypnorum</w:t>
            </w:r>
          </w:p>
        </w:tc>
        <w:tc>
          <w:tcPr>
            <w:tcW w:w="641" w:type="pct"/>
            <w:shd w:val="clear" w:color="auto" w:fill="auto"/>
            <w:noWrap/>
            <w:vAlign w:val="center"/>
            <w:hideMark/>
          </w:tcPr>
          <w:p w14:paraId="238EDC6D"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0.9975</w:t>
            </w:r>
          </w:p>
        </w:tc>
        <w:tc>
          <w:tcPr>
            <w:tcW w:w="466" w:type="pct"/>
            <w:shd w:val="clear" w:color="auto" w:fill="auto"/>
            <w:noWrap/>
            <w:vAlign w:val="center"/>
            <w:hideMark/>
          </w:tcPr>
          <w:p w14:paraId="3AAB1272"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0.733</w:t>
            </w:r>
          </w:p>
        </w:tc>
        <w:tc>
          <w:tcPr>
            <w:tcW w:w="741" w:type="pct"/>
            <w:shd w:val="clear" w:color="auto" w:fill="auto"/>
            <w:noWrap/>
            <w:vAlign w:val="center"/>
            <w:hideMark/>
          </w:tcPr>
          <w:p w14:paraId="7A7EAC74"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0.2369</w:t>
            </w:r>
          </w:p>
        </w:tc>
      </w:tr>
      <w:tr w:rsidR="004905FA" w:rsidRPr="007043DF" w14:paraId="2FE26B5C" w14:textId="77777777" w:rsidTr="00F53010">
        <w:trPr>
          <w:trHeight w:val="227"/>
        </w:trPr>
        <w:tc>
          <w:tcPr>
            <w:tcW w:w="3152" w:type="pct"/>
            <w:shd w:val="clear" w:color="auto" w:fill="auto"/>
            <w:noWrap/>
            <w:vAlign w:val="center"/>
            <w:hideMark/>
          </w:tcPr>
          <w:p w14:paraId="7C1B3EFE"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control A. plumipes - sulfoxaflor B. hypnorum</w:t>
            </w:r>
          </w:p>
        </w:tc>
        <w:tc>
          <w:tcPr>
            <w:tcW w:w="641" w:type="pct"/>
            <w:shd w:val="clear" w:color="auto" w:fill="auto"/>
            <w:noWrap/>
            <w:vAlign w:val="center"/>
            <w:hideMark/>
          </w:tcPr>
          <w:p w14:paraId="3C4C8385"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-1.1648</w:t>
            </w:r>
          </w:p>
        </w:tc>
        <w:tc>
          <w:tcPr>
            <w:tcW w:w="466" w:type="pct"/>
            <w:shd w:val="clear" w:color="auto" w:fill="auto"/>
            <w:noWrap/>
            <w:vAlign w:val="center"/>
            <w:hideMark/>
          </w:tcPr>
          <w:p w14:paraId="5E5E58DC"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0.672</w:t>
            </w:r>
          </w:p>
        </w:tc>
        <w:tc>
          <w:tcPr>
            <w:tcW w:w="741" w:type="pct"/>
            <w:shd w:val="clear" w:color="auto" w:fill="auto"/>
            <w:noWrap/>
            <w:vAlign w:val="center"/>
            <w:hideMark/>
          </w:tcPr>
          <w:p w14:paraId="214A065A"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0.1264</w:t>
            </w:r>
          </w:p>
        </w:tc>
      </w:tr>
      <w:tr w:rsidR="004905FA" w:rsidRPr="007043DF" w14:paraId="5F585D7B" w14:textId="77777777" w:rsidTr="00F53010">
        <w:trPr>
          <w:trHeight w:val="227"/>
        </w:trPr>
        <w:tc>
          <w:tcPr>
            <w:tcW w:w="3152" w:type="pct"/>
            <w:shd w:val="clear" w:color="auto" w:fill="auto"/>
            <w:noWrap/>
            <w:vAlign w:val="center"/>
            <w:hideMark/>
          </w:tcPr>
          <w:p w14:paraId="1C3D78E6"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control A. plumipes - control B. pascuorum</w:t>
            </w:r>
          </w:p>
        </w:tc>
        <w:tc>
          <w:tcPr>
            <w:tcW w:w="641" w:type="pct"/>
            <w:shd w:val="clear" w:color="auto" w:fill="auto"/>
            <w:noWrap/>
            <w:vAlign w:val="center"/>
            <w:hideMark/>
          </w:tcPr>
          <w:p w14:paraId="7D53C62D"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0.0212</w:t>
            </w:r>
          </w:p>
        </w:tc>
        <w:tc>
          <w:tcPr>
            <w:tcW w:w="466" w:type="pct"/>
            <w:shd w:val="clear" w:color="auto" w:fill="auto"/>
            <w:noWrap/>
            <w:vAlign w:val="center"/>
            <w:hideMark/>
          </w:tcPr>
          <w:p w14:paraId="11E69626"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0.395</w:t>
            </w:r>
          </w:p>
        </w:tc>
        <w:tc>
          <w:tcPr>
            <w:tcW w:w="741" w:type="pct"/>
            <w:shd w:val="clear" w:color="auto" w:fill="auto"/>
            <w:noWrap/>
            <w:vAlign w:val="center"/>
            <w:hideMark/>
          </w:tcPr>
          <w:p w14:paraId="609215BA"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0.9729</w:t>
            </w:r>
          </w:p>
        </w:tc>
      </w:tr>
      <w:tr w:rsidR="004905FA" w:rsidRPr="007043DF" w14:paraId="7B1B90BC" w14:textId="77777777" w:rsidTr="00F53010">
        <w:trPr>
          <w:trHeight w:val="227"/>
        </w:trPr>
        <w:tc>
          <w:tcPr>
            <w:tcW w:w="3152" w:type="pct"/>
            <w:shd w:val="clear" w:color="auto" w:fill="auto"/>
            <w:noWrap/>
            <w:vAlign w:val="center"/>
            <w:hideMark/>
          </w:tcPr>
          <w:p w14:paraId="5C071A83"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control A. plumipes - sulfoxaflor B. pascuorum</w:t>
            </w:r>
          </w:p>
        </w:tc>
        <w:tc>
          <w:tcPr>
            <w:tcW w:w="641" w:type="pct"/>
            <w:shd w:val="clear" w:color="auto" w:fill="auto"/>
            <w:noWrap/>
            <w:vAlign w:val="center"/>
            <w:hideMark/>
          </w:tcPr>
          <w:p w14:paraId="179103D6"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-4.1748</w:t>
            </w:r>
          </w:p>
        </w:tc>
        <w:tc>
          <w:tcPr>
            <w:tcW w:w="466" w:type="pct"/>
            <w:shd w:val="clear" w:color="auto" w:fill="auto"/>
            <w:noWrap/>
            <w:vAlign w:val="center"/>
            <w:hideMark/>
          </w:tcPr>
          <w:p w14:paraId="314CDFF7"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0.892</w:t>
            </w:r>
          </w:p>
        </w:tc>
        <w:tc>
          <w:tcPr>
            <w:tcW w:w="741" w:type="pct"/>
            <w:shd w:val="clear" w:color="auto" w:fill="auto"/>
            <w:noWrap/>
            <w:vAlign w:val="center"/>
            <w:hideMark/>
          </w:tcPr>
          <w:p w14:paraId="1FC8F2E9" w14:textId="46326FE7" w:rsidR="004905FA" w:rsidRPr="007043DF" w:rsidRDefault="004905FA" w:rsidP="004905FA">
            <w:pPr>
              <w:spacing w:after="0"/>
              <w:rPr>
                <w:rFonts w:cstheme="minorHAnsi"/>
                <w:color w:val="000000"/>
                <w:sz w:val="20"/>
                <w:szCs w:val="20"/>
              </w:rPr>
            </w:pPr>
            <w:r w:rsidRPr="007043DF">
              <w:rPr>
                <w:rFonts w:cstheme="minorHAnsi"/>
                <w:color w:val="000000"/>
                <w:sz w:val="20"/>
                <w:szCs w:val="20"/>
              </w:rPr>
              <w:t>&lt;.0001***</w:t>
            </w:r>
          </w:p>
        </w:tc>
      </w:tr>
      <w:tr w:rsidR="004905FA" w:rsidRPr="007043DF" w14:paraId="7FC5B161" w14:textId="77777777" w:rsidTr="00F53010">
        <w:trPr>
          <w:trHeight w:val="227"/>
        </w:trPr>
        <w:tc>
          <w:tcPr>
            <w:tcW w:w="3152" w:type="pct"/>
            <w:shd w:val="clear" w:color="auto" w:fill="auto"/>
            <w:noWrap/>
            <w:vAlign w:val="center"/>
            <w:hideMark/>
          </w:tcPr>
          <w:p w14:paraId="6B8C700F"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control A. plumipes - control B. terrestris</w:t>
            </w:r>
          </w:p>
        </w:tc>
        <w:tc>
          <w:tcPr>
            <w:tcW w:w="641" w:type="pct"/>
            <w:shd w:val="clear" w:color="auto" w:fill="auto"/>
            <w:noWrap/>
            <w:vAlign w:val="center"/>
            <w:hideMark/>
          </w:tcPr>
          <w:p w14:paraId="05B3E1B8"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1.7421</w:t>
            </w:r>
          </w:p>
        </w:tc>
        <w:tc>
          <w:tcPr>
            <w:tcW w:w="466" w:type="pct"/>
            <w:shd w:val="clear" w:color="auto" w:fill="auto"/>
            <w:noWrap/>
            <w:vAlign w:val="center"/>
            <w:hideMark/>
          </w:tcPr>
          <w:p w14:paraId="60E70378"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0.469</w:t>
            </w:r>
          </w:p>
        </w:tc>
        <w:tc>
          <w:tcPr>
            <w:tcW w:w="741" w:type="pct"/>
            <w:shd w:val="clear" w:color="auto" w:fill="auto"/>
            <w:noWrap/>
            <w:vAlign w:val="center"/>
            <w:hideMark/>
          </w:tcPr>
          <w:p w14:paraId="5076FC9B" w14:textId="21BDC027" w:rsidR="004905FA" w:rsidRPr="007043DF" w:rsidRDefault="004905FA" w:rsidP="004905FA">
            <w:pPr>
              <w:spacing w:after="0"/>
              <w:rPr>
                <w:rFonts w:cstheme="minorHAnsi"/>
                <w:color w:val="000000"/>
                <w:sz w:val="20"/>
                <w:szCs w:val="20"/>
              </w:rPr>
            </w:pPr>
            <w:r w:rsidRPr="007043DF">
              <w:rPr>
                <w:rFonts w:cstheme="minorHAnsi"/>
                <w:color w:val="000000"/>
                <w:sz w:val="20"/>
                <w:szCs w:val="20"/>
              </w:rPr>
              <w:t>0.0009***</w:t>
            </w:r>
          </w:p>
        </w:tc>
      </w:tr>
      <w:tr w:rsidR="004905FA" w:rsidRPr="007043DF" w14:paraId="58EDD0BA" w14:textId="77777777" w:rsidTr="00F53010">
        <w:trPr>
          <w:trHeight w:val="227"/>
        </w:trPr>
        <w:tc>
          <w:tcPr>
            <w:tcW w:w="3152" w:type="pct"/>
            <w:shd w:val="clear" w:color="auto" w:fill="auto"/>
            <w:noWrap/>
            <w:vAlign w:val="center"/>
            <w:hideMark/>
          </w:tcPr>
          <w:p w14:paraId="5E32C5BB"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control A. plumipes - sulfoxaflor B. terrestris</w:t>
            </w:r>
          </w:p>
        </w:tc>
        <w:tc>
          <w:tcPr>
            <w:tcW w:w="641" w:type="pct"/>
            <w:shd w:val="clear" w:color="auto" w:fill="auto"/>
            <w:noWrap/>
            <w:vAlign w:val="center"/>
            <w:hideMark/>
          </w:tcPr>
          <w:p w14:paraId="5CD87B90"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-1.1014</w:t>
            </w:r>
          </w:p>
        </w:tc>
        <w:tc>
          <w:tcPr>
            <w:tcW w:w="466" w:type="pct"/>
            <w:shd w:val="clear" w:color="auto" w:fill="auto"/>
            <w:noWrap/>
            <w:vAlign w:val="center"/>
            <w:hideMark/>
          </w:tcPr>
          <w:p w14:paraId="78091AFA"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0.393</w:t>
            </w:r>
          </w:p>
        </w:tc>
        <w:tc>
          <w:tcPr>
            <w:tcW w:w="741" w:type="pct"/>
            <w:shd w:val="clear" w:color="auto" w:fill="auto"/>
            <w:noWrap/>
            <w:vAlign w:val="center"/>
            <w:hideMark/>
          </w:tcPr>
          <w:p w14:paraId="48A40F5A" w14:textId="078165DF" w:rsidR="004905FA" w:rsidRPr="007043DF" w:rsidRDefault="004905FA" w:rsidP="004905FA">
            <w:pPr>
              <w:spacing w:after="0"/>
              <w:rPr>
                <w:rFonts w:cstheme="minorHAnsi"/>
                <w:color w:val="000000"/>
                <w:sz w:val="20"/>
                <w:szCs w:val="20"/>
              </w:rPr>
            </w:pPr>
            <w:r w:rsidRPr="007043DF">
              <w:rPr>
                <w:rFonts w:cstheme="minorHAnsi"/>
                <w:color w:val="000000"/>
                <w:sz w:val="20"/>
                <w:szCs w:val="20"/>
              </w:rPr>
              <w:t>0.0119*</w:t>
            </w:r>
          </w:p>
        </w:tc>
      </w:tr>
      <w:tr w:rsidR="004905FA" w:rsidRPr="007043DF" w14:paraId="6203D543" w14:textId="77777777" w:rsidTr="00F53010">
        <w:trPr>
          <w:trHeight w:val="227"/>
        </w:trPr>
        <w:tc>
          <w:tcPr>
            <w:tcW w:w="3152" w:type="pct"/>
            <w:shd w:val="clear" w:color="auto" w:fill="auto"/>
            <w:noWrap/>
            <w:vAlign w:val="center"/>
            <w:hideMark/>
          </w:tcPr>
          <w:p w14:paraId="366D5207"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control A. plumipes - control H. truncorum</w:t>
            </w:r>
          </w:p>
        </w:tc>
        <w:tc>
          <w:tcPr>
            <w:tcW w:w="641" w:type="pct"/>
            <w:shd w:val="clear" w:color="auto" w:fill="auto"/>
            <w:noWrap/>
            <w:vAlign w:val="center"/>
            <w:hideMark/>
          </w:tcPr>
          <w:p w14:paraId="1AF0A3F2"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1.0722</w:t>
            </w:r>
          </w:p>
        </w:tc>
        <w:tc>
          <w:tcPr>
            <w:tcW w:w="466" w:type="pct"/>
            <w:shd w:val="clear" w:color="auto" w:fill="auto"/>
            <w:noWrap/>
            <w:vAlign w:val="center"/>
            <w:hideMark/>
          </w:tcPr>
          <w:p w14:paraId="1CCE46BE"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0.612</w:t>
            </w:r>
          </w:p>
        </w:tc>
        <w:tc>
          <w:tcPr>
            <w:tcW w:w="741" w:type="pct"/>
            <w:shd w:val="clear" w:color="auto" w:fill="auto"/>
            <w:noWrap/>
            <w:vAlign w:val="center"/>
            <w:hideMark/>
          </w:tcPr>
          <w:p w14:paraId="16C01575"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0.1247</w:t>
            </w:r>
          </w:p>
        </w:tc>
      </w:tr>
      <w:tr w:rsidR="004905FA" w:rsidRPr="007043DF" w14:paraId="12A42FEB" w14:textId="77777777" w:rsidTr="00F53010">
        <w:trPr>
          <w:trHeight w:val="227"/>
        </w:trPr>
        <w:tc>
          <w:tcPr>
            <w:tcW w:w="3152" w:type="pct"/>
            <w:shd w:val="clear" w:color="auto" w:fill="auto"/>
            <w:noWrap/>
            <w:vAlign w:val="center"/>
            <w:hideMark/>
          </w:tcPr>
          <w:p w14:paraId="4819482D"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control A. plumipes - sulfoxaflor H. truncorum</w:t>
            </w:r>
          </w:p>
        </w:tc>
        <w:tc>
          <w:tcPr>
            <w:tcW w:w="641" w:type="pct"/>
            <w:shd w:val="clear" w:color="auto" w:fill="auto"/>
            <w:noWrap/>
            <w:vAlign w:val="center"/>
            <w:hideMark/>
          </w:tcPr>
          <w:p w14:paraId="0CF2C237"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-4.3628</w:t>
            </w:r>
          </w:p>
        </w:tc>
        <w:tc>
          <w:tcPr>
            <w:tcW w:w="466" w:type="pct"/>
            <w:shd w:val="clear" w:color="auto" w:fill="auto"/>
            <w:noWrap/>
            <w:vAlign w:val="center"/>
            <w:hideMark/>
          </w:tcPr>
          <w:p w14:paraId="58115F9E"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1.521</w:t>
            </w:r>
          </w:p>
        </w:tc>
        <w:tc>
          <w:tcPr>
            <w:tcW w:w="741" w:type="pct"/>
            <w:shd w:val="clear" w:color="auto" w:fill="auto"/>
            <w:noWrap/>
            <w:vAlign w:val="center"/>
            <w:hideMark/>
          </w:tcPr>
          <w:p w14:paraId="2ECD3CD9" w14:textId="0A2DDD5A" w:rsidR="004905FA" w:rsidRPr="007043DF" w:rsidRDefault="004905FA" w:rsidP="004905FA">
            <w:pPr>
              <w:spacing w:after="0"/>
              <w:rPr>
                <w:rFonts w:cstheme="minorHAnsi"/>
                <w:color w:val="000000"/>
                <w:sz w:val="20"/>
                <w:szCs w:val="20"/>
              </w:rPr>
            </w:pPr>
            <w:r w:rsidRPr="007043DF">
              <w:rPr>
                <w:rFonts w:cstheme="minorHAnsi"/>
                <w:color w:val="000000"/>
                <w:sz w:val="20"/>
                <w:szCs w:val="20"/>
              </w:rPr>
              <w:t>0.0102*</w:t>
            </w:r>
          </w:p>
        </w:tc>
      </w:tr>
      <w:tr w:rsidR="004905FA" w:rsidRPr="007043DF" w14:paraId="72DC15A2" w14:textId="77777777" w:rsidTr="00F53010">
        <w:trPr>
          <w:trHeight w:val="227"/>
        </w:trPr>
        <w:tc>
          <w:tcPr>
            <w:tcW w:w="3152" w:type="pct"/>
            <w:shd w:val="clear" w:color="auto" w:fill="auto"/>
            <w:noWrap/>
            <w:vAlign w:val="center"/>
            <w:hideMark/>
          </w:tcPr>
          <w:p w14:paraId="3FCF111B"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control A. plumipes - control O. caerulescens</w:t>
            </w:r>
          </w:p>
        </w:tc>
        <w:tc>
          <w:tcPr>
            <w:tcW w:w="641" w:type="pct"/>
            <w:shd w:val="clear" w:color="auto" w:fill="auto"/>
            <w:noWrap/>
            <w:vAlign w:val="center"/>
            <w:hideMark/>
          </w:tcPr>
          <w:p w14:paraId="05CFFE45"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-0.0565</w:t>
            </w:r>
          </w:p>
        </w:tc>
        <w:tc>
          <w:tcPr>
            <w:tcW w:w="466" w:type="pct"/>
            <w:shd w:val="clear" w:color="auto" w:fill="auto"/>
            <w:noWrap/>
            <w:vAlign w:val="center"/>
            <w:hideMark/>
          </w:tcPr>
          <w:p w14:paraId="175A5F28"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0.646</w:t>
            </w:r>
          </w:p>
        </w:tc>
        <w:tc>
          <w:tcPr>
            <w:tcW w:w="741" w:type="pct"/>
            <w:shd w:val="clear" w:color="auto" w:fill="auto"/>
            <w:noWrap/>
            <w:vAlign w:val="center"/>
            <w:hideMark/>
          </w:tcPr>
          <w:p w14:paraId="438F7DDB"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0.965</w:t>
            </w:r>
          </w:p>
        </w:tc>
      </w:tr>
      <w:tr w:rsidR="004905FA" w:rsidRPr="007043DF" w14:paraId="0B7DBFDD" w14:textId="77777777" w:rsidTr="00F53010">
        <w:trPr>
          <w:trHeight w:val="227"/>
        </w:trPr>
        <w:tc>
          <w:tcPr>
            <w:tcW w:w="3152" w:type="pct"/>
            <w:shd w:val="clear" w:color="auto" w:fill="auto"/>
            <w:noWrap/>
            <w:vAlign w:val="center"/>
            <w:hideMark/>
          </w:tcPr>
          <w:p w14:paraId="0036CC8F"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control A. plumipes - sulfoxaflor O. caerulescens</w:t>
            </w:r>
          </w:p>
        </w:tc>
        <w:tc>
          <w:tcPr>
            <w:tcW w:w="641" w:type="pct"/>
            <w:shd w:val="clear" w:color="auto" w:fill="auto"/>
            <w:noWrap/>
            <w:vAlign w:val="center"/>
            <w:hideMark/>
          </w:tcPr>
          <w:p w14:paraId="51524238"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-4.2892</w:t>
            </w:r>
          </w:p>
        </w:tc>
        <w:tc>
          <w:tcPr>
            <w:tcW w:w="466" w:type="pct"/>
            <w:shd w:val="clear" w:color="auto" w:fill="auto"/>
            <w:noWrap/>
            <w:vAlign w:val="center"/>
            <w:hideMark/>
          </w:tcPr>
          <w:p w14:paraId="5BC347FE"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1.646</w:t>
            </w:r>
          </w:p>
        </w:tc>
        <w:tc>
          <w:tcPr>
            <w:tcW w:w="741" w:type="pct"/>
            <w:shd w:val="clear" w:color="auto" w:fill="auto"/>
            <w:noWrap/>
            <w:vAlign w:val="center"/>
            <w:hideMark/>
          </w:tcPr>
          <w:p w14:paraId="14549250" w14:textId="1C918829" w:rsidR="004905FA" w:rsidRPr="007043DF" w:rsidRDefault="004905FA" w:rsidP="004905FA">
            <w:pPr>
              <w:spacing w:after="0"/>
              <w:rPr>
                <w:rFonts w:cstheme="minorHAnsi"/>
                <w:color w:val="000000"/>
                <w:sz w:val="20"/>
                <w:szCs w:val="20"/>
              </w:rPr>
            </w:pPr>
            <w:r w:rsidRPr="007043DF">
              <w:rPr>
                <w:rFonts w:cstheme="minorHAnsi"/>
                <w:color w:val="000000"/>
                <w:sz w:val="20"/>
                <w:szCs w:val="20"/>
              </w:rPr>
              <w:t>0.0186*</w:t>
            </w:r>
          </w:p>
        </w:tc>
      </w:tr>
      <w:tr w:rsidR="004905FA" w:rsidRPr="007043DF" w14:paraId="24B9B9EC" w14:textId="77777777" w:rsidTr="00F53010">
        <w:trPr>
          <w:trHeight w:val="227"/>
        </w:trPr>
        <w:tc>
          <w:tcPr>
            <w:tcW w:w="3152" w:type="pct"/>
            <w:shd w:val="clear" w:color="auto" w:fill="auto"/>
            <w:noWrap/>
            <w:vAlign w:val="center"/>
            <w:hideMark/>
          </w:tcPr>
          <w:p w14:paraId="7236289F"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control A. plumipes - control O. leaiana</w:t>
            </w:r>
          </w:p>
        </w:tc>
        <w:tc>
          <w:tcPr>
            <w:tcW w:w="641" w:type="pct"/>
            <w:shd w:val="clear" w:color="auto" w:fill="auto"/>
            <w:noWrap/>
            <w:vAlign w:val="center"/>
            <w:hideMark/>
          </w:tcPr>
          <w:p w14:paraId="22C14377"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1.4539</w:t>
            </w:r>
          </w:p>
        </w:tc>
        <w:tc>
          <w:tcPr>
            <w:tcW w:w="466" w:type="pct"/>
            <w:shd w:val="clear" w:color="auto" w:fill="auto"/>
            <w:noWrap/>
            <w:vAlign w:val="center"/>
            <w:hideMark/>
          </w:tcPr>
          <w:p w14:paraId="6B45EEB1"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1.147</w:t>
            </w:r>
          </w:p>
        </w:tc>
        <w:tc>
          <w:tcPr>
            <w:tcW w:w="741" w:type="pct"/>
            <w:shd w:val="clear" w:color="auto" w:fill="auto"/>
            <w:noWrap/>
            <w:vAlign w:val="center"/>
            <w:hideMark/>
          </w:tcPr>
          <w:p w14:paraId="77236A80"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0.2704</w:t>
            </w:r>
          </w:p>
        </w:tc>
      </w:tr>
      <w:tr w:rsidR="004905FA" w:rsidRPr="007043DF" w14:paraId="5F64CE05" w14:textId="77777777" w:rsidTr="00F53010">
        <w:trPr>
          <w:trHeight w:val="227"/>
        </w:trPr>
        <w:tc>
          <w:tcPr>
            <w:tcW w:w="3152" w:type="pct"/>
            <w:shd w:val="clear" w:color="auto" w:fill="auto"/>
            <w:noWrap/>
            <w:vAlign w:val="center"/>
            <w:hideMark/>
          </w:tcPr>
          <w:p w14:paraId="041E4B4F"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control A. plumipes - sulfoxaflor O. leaiana</w:t>
            </w:r>
          </w:p>
        </w:tc>
        <w:tc>
          <w:tcPr>
            <w:tcW w:w="641" w:type="pct"/>
            <w:shd w:val="clear" w:color="auto" w:fill="auto"/>
            <w:noWrap/>
            <w:vAlign w:val="center"/>
            <w:hideMark/>
          </w:tcPr>
          <w:p w14:paraId="193BCE7F"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-3.0835</w:t>
            </w:r>
          </w:p>
        </w:tc>
        <w:tc>
          <w:tcPr>
            <w:tcW w:w="466" w:type="pct"/>
            <w:shd w:val="clear" w:color="auto" w:fill="auto"/>
            <w:noWrap/>
            <w:vAlign w:val="center"/>
            <w:hideMark/>
          </w:tcPr>
          <w:p w14:paraId="266DABD7"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1.672</w:t>
            </w:r>
          </w:p>
        </w:tc>
        <w:tc>
          <w:tcPr>
            <w:tcW w:w="741" w:type="pct"/>
            <w:shd w:val="clear" w:color="auto" w:fill="auto"/>
            <w:noWrap/>
            <w:vAlign w:val="center"/>
            <w:hideMark/>
          </w:tcPr>
          <w:p w14:paraId="12D062A3"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0.1056</w:t>
            </w:r>
          </w:p>
        </w:tc>
      </w:tr>
      <w:tr w:rsidR="004905FA" w:rsidRPr="007043DF" w14:paraId="20BAC34F" w14:textId="77777777" w:rsidTr="00F53010">
        <w:trPr>
          <w:trHeight w:val="227"/>
        </w:trPr>
        <w:tc>
          <w:tcPr>
            <w:tcW w:w="3152" w:type="pct"/>
            <w:shd w:val="clear" w:color="auto" w:fill="auto"/>
            <w:noWrap/>
            <w:vAlign w:val="center"/>
            <w:hideMark/>
          </w:tcPr>
          <w:p w14:paraId="3940889B"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sulfoxaflor A. plumipes - control A. vaga</w:t>
            </w:r>
          </w:p>
        </w:tc>
        <w:tc>
          <w:tcPr>
            <w:tcW w:w="641" w:type="pct"/>
            <w:shd w:val="clear" w:color="auto" w:fill="auto"/>
            <w:noWrap/>
            <w:vAlign w:val="center"/>
            <w:hideMark/>
          </w:tcPr>
          <w:p w14:paraId="7BC586A2"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5.4231</w:t>
            </w:r>
          </w:p>
        </w:tc>
        <w:tc>
          <w:tcPr>
            <w:tcW w:w="466" w:type="pct"/>
            <w:shd w:val="clear" w:color="auto" w:fill="auto"/>
            <w:noWrap/>
            <w:vAlign w:val="center"/>
            <w:hideMark/>
          </w:tcPr>
          <w:p w14:paraId="63CAFD5E"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0.825</w:t>
            </w:r>
          </w:p>
        </w:tc>
        <w:tc>
          <w:tcPr>
            <w:tcW w:w="741" w:type="pct"/>
            <w:shd w:val="clear" w:color="auto" w:fill="auto"/>
            <w:noWrap/>
            <w:vAlign w:val="center"/>
            <w:hideMark/>
          </w:tcPr>
          <w:p w14:paraId="45C48F50" w14:textId="0E91A204" w:rsidR="004905FA" w:rsidRPr="007043DF" w:rsidRDefault="004905FA" w:rsidP="004905FA">
            <w:pPr>
              <w:spacing w:after="0"/>
              <w:rPr>
                <w:rFonts w:cstheme="minorHAnsi"/>
                <w:color w:val="000000"/>
                <w:sz w:val="20"/>
                <w:szCs w:val="20"/>
              </w:rPr>
            </w:pPr>
            <w:r w:rsidRPr="007043DF">
              <w:rPr>
                <w:rFonts w:cstheme="minorHAnsi"/>
                <w:color w:val="000000"/>
                <w:sz w:val="20"/>
                <w:szCs w:val="20"/>
              </w:rPr>
              <w:t>&lt;.0001***</w:t>
            </w:r>
          </w:p>
        </w:tc>
      </w:tr>
      <w:tr w:rsidR="004905FA" w:rsidRPr="007043DF" w14:paraId="56200D6B" w14:textId="77777777" w:rsidTr="00F53010">
        <w:trPr>
          <w:trHeight w:val="227"/>
        </w:trPr>
        <w:tc>
          <w:tcPr>
            <w:tcW w:w="3152" w:type="pct"/>
            <w:shd w:val="clear" w:color="auto" w:fill="auto"/>
            <w:noWrap/>
            <w:vAlign w:val="center"/>
            <w:hideMark/>
          </w:tcPr>
          <w:p w14:paraId="37E37FF9"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sulfoxaflor A. plumipes - sulfoxaflor A. vaga</w:t>
            </w:r>
          </w:p>
        </w:tc>
        <w:tc>
          <w:tcPr>
            <w:tcW w:w="641" w:type="pct"/>
            <w:shd w:val="clear" w:color="auto" w:fill="auto"/>
            <w:noWrap/>
            <w:vAlign w:val="center"/>
            <w:hideMark/>
          </w:tcPr>
          <w:p w14:paraId="2DB137DE"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1.277</w:t>
            </w:r>
          </w:p>
        </w:tc>
        <w:tc>
          <w:tcPr>
            <w:tcW w:w="466" w:type="pct"/>
            <w:shd w:val="clear" w:color="auto" w:fill="auto"/>
            <w:noWrap/>
            <w:vAlign w:val="center"/>
            <w:hideMark/>
          </w:tcPr>
          <w:p w14:paraId="02B91346"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0.645</w:t>
            </w:r>
          </w:p>
        </w:tc>
        <w:tc>
          <w:tcPr>
            <w:tcW w:w="741" w:type="pct"/>
            <w:shd w:val="clear" w:color="auto" w:fill="auto"/>
            <w:noWrap/>
            <w:vAlign w:val="center"/>
            <w:hideMark/>
          </w:tcPr>
          <w:p w14:paraId="4BFD7937"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0.0806</w:t>
            </w:r>
          </w:p>
        </w:tc>
      </w:tr>
      <w:tr w:rsidR="004905FA" w:rsidRPr="007043DF" w14:paraId="32037018" w14:textId="77777777" w:rsidTr="00F53010">
        <w:trPr>
          <w:trHeight w:val="227"/>
        </w:trPr>
        <w:tc>
          <w:tcPr>
            <w:tcW w:w="3152" w:type="pct"/>
            <w:shd w:val="clear" w:color="auto" w:fill="auto"/>
            <w:noWrap/>
            <w:vAlign w:val="center"/>
            <w:hideMark/>
          </w:tcPr>
          <w:p w14:paraId="26AFA4EE"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sulfoxaflor A. plumipes - control B. hypnorum</w:t>
            </w:r>
          </w:p>
        </w:tc>
        <w:tc>
          <w:tcPr>
            <w:tcW w:w="641" w:type="pct"/>
            <w:shd w:val="clear" w:color="auto" w:fill="auto"/>
            <w:noWrap/>
            <w:vAlign w:val="center"/>
            <w:hideMark/>
          </w:tcPr>
          <w:p w14:paraId="3B56F6E2"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4.148</w:t>
            </w:r>
          </w:p>
        </w:tc>
        <w:tc>
          <w:tcPr>
            <w:tcW w:w="466" w:type="pct"/>
            <w:shd w:val="clear" w:color="auto" w:fill="auto"/>
            <w:noWrap/>
            <w:vAlign w:val="center"/>
            <w:hideMark/>
          </w:tcPr>
          <w:p w14:paraId="124A0D54"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0.907</w:t>
            </w:r>
          </w:p>
        </w:tc>
        <w:tc>
          <w:tcPr>
            <w:tcW w:w="741" w:type="pct"/>
            <w:shd w:val="clear" w:color="auto" w:fill="auto"/>
            <w:noWrap/>
            <w:vAlign w:val="center"/>
            <w:hideMark/>
          </w:tcPr>
          <w:p w14:paraId="791EE9FC" w14:textId="548DBC6F" w:rsidR="004905FA" w:rsidRPr="007043DF" w:rsidRDefault="004905FA" w:rsidP="004905FA">
            <w:pPr>
              <w:spacing w:after="0"/>
              <w:rPr>
                <w:rFonts w:cstheme="minorHAnsi"/>
                <w:color w:val="000000"/>
                <w:sz w:val="20"/>
                <w:szCs w:val="20"/>
              </w:rPr>
            </w:pPr>
            <w:r w:rsidRPr="007043DF">
              <w:rPr>
                <w:rFonts w:cstheme="minorHAnsi"/>
                <w:color w:val="000000"/>
                <w:sz w:val="20"/>
                <w:szCs w:val="20"/>
              </w:rPr>
              <w:t>&lt;.0001***</w:t>
            </w:r>
          </w:p>
        </w:tc>
      </w:tr>
      <w:tr w:rsidR="004905FA" w:rsidRPr="007043DF" w14:paraId="5C127012" w14:textId="77777777" w:rsidTr="00F53010">
        <w:trPr>
          <w:trHeight w:val="227"/>
        </w:trPr>
        <w:tc>
          <w:tcPr>
            <w:tcW w:w="3152" w:type="pct"/>
            <w:shd w:val="clear" w:color="auto" w:fill="auto"/>
            <w:noWrap/>
            <w:vAlign w:val="center"/>
            <w:hideMark/>
          </w:tcPr>
          <w:p w14:paraId="48F012D3"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sulfoxaflor A. plumipes - sulfoxaflor B. hypnorum</w:t>
            </w:r>
          </w:p>
        </w:tc>
        <w:tc>
          <w:tcPr>
            <w:tcW w:w="641" w:type="pct"/>
            <w:shd w:val="clear" w:color="auto" w:fill="auto"/>
            <w:noWrap/>
            <w:vAlign w:val="center"/>
            <w:hideMark/>
          </w:tcPr>
          <w:p w14:paraId="3D0EF4C8"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1.9857</w:t>
            </w:r>
          </w:p>
        </w:tc>
        <w:tc>
          <w:tcPr>
            <w:tcW w:w="466" w:type="pct"/>
            <w:shd w:val="clear" w:color="auto" w:fill="auto"/>
            <w:noWrap/>
            <w:vAlign w:val="center"/>
            <w:hideMark/>
          </w:tcPr>
          <w:p w14:paraId="01D1651E"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0.78</w:t>
            </w:r>
          </w:p>
        </w:tc>
        <w:tc>
          <w:tcPr>
            <w:tcW w:w="741" w:type="pct"/>
            <w:shd w:val="clear" w:color="auto" w:fill="auto"/>
            <w:noWrap/>
            <w:vAlign w:val="center"/>
            <w:hideMark/>
          </w:tcPr>
          <w:p w14:paraId="255C2C0B" w14:textId="5C82CAA2" w:rsidR="004905FA" w:rsidRPr="007043DF" w:rsidRDefault="004905FA" w:rsidP="004905FA">
            <w:pPr>
              <w:spacing w:after="0"/>
              <w:rPr>
                <w:rFonts w:cstheme="minorHAnsi"/>
                <w:color w:val="000000"/>
                <w:sz w:val="20"/>
                <w:szCs w:val="20"/>
              </w:rPr>
            </w:pPr>
            <w:r w:rsidRPr="007043DF">
              <w:rPr>
                <w:rFonts w:cstheme="minorHAnsi"/>
                <w:color w:val="000000"/>
                <w:sz w:val="20"/>
                <w:szCs w:val="20"/>
              </w:rPr>
              <w:t>0.021*</w:t>
            </w:r>
          </w:p>
        </w:tc>
      </w:tr>
      <w:tr w:rsidR="004905FA" w:rsidRPr="007043DF" w14:paraId="440E5309" w14:textId="77777777" w:rsidTr="00F53010">
        <w:trPr>
          <w:trHeight w:val="227"/>
        </w:trPr>
        <w:tc>
          <w:tcPr>
            <w:tcW w:w="3152" w:type="pct"/>
            <w:shd w:val="clear" w:color="auto" w:fill="auto"/>
            <w:noWrap/>
            <w:vAlign w:val="center"/>
            <w:hideMark/>
          </w:tcPr>
          <w:p w14:paraId="4A6246B8"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sulfoxaflor A. plumipes - control B. pascuorum</w:t>
            </w:r>
          </w:p>
        </w:tc>
        <w:tc>
          <w:tcPr>
            <w:tcW w:w="641" w:type="pct"/>
            <w:shd w:val="clear" w:color="auto" w:fill="auto"/>
            <w:noWrap/>
            <w:vAlign w:val="center"/>
            <w:hideMark/>
          </w:tcPr>
          <w:p w14:paraId="373FD510"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3.1717</w:t>
            </w:r>
          </w:p>
        </w:tc>
        <w:tc>
          <w:tcPr>
            <w:tcW w:w="466" w:type="pct"/>
            <w:shd w:val="clear" w:color="auto" w:fill="auto"/>
            <w:noWrap/>
            <w:vAlign w:val="center"/>
            <w:hideMark/>
          </w:tcPr>
          <w:p w14:paraId="26DDA6F3"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0.61</w:t>
            </w:r>
          </w:p>
        </w:tc>
        <w:tc>
          <w:tcPr>
            <w:tcW w:w="741" w:type="pct"/>
            <w:shd w:val="clear" w:color="auto" w:fill="auto"/>
            <w:noWrap/>
            <w:vAlign w:val="center"/>
            <w:hideMark/>
          </w:tcPr>
          <w:p w14:paraId="10B327E6" w14:textId="30904B1D" w:rsidR="004905FA" w:rsidRPr="007043DF" w:rsidRDefault="004905FA" w:rsidP="004905FA">
            <w:pPr>
              <w:spacing w:after="0"/>
              <w:rPr>
                <w:rFonts w:cstheme="minorHAnsi"/>
                <w:color w:val="000000"/>
                <w:sz w:val="20"/>
                <w:szCs w:val="20"/>
              </w:rPr>
            </w:pPr>
            <w:r w:rsidRPr="007043DF">
              <w:rPr>
                <w:rFonts w:cstheme="minorHAnsi"/>
                <w:color w:val="000000"/>
                <w:sz w:val="20"/>
                <w:szCs w:val="20"/>
              </w:rPr>
              <w:t>&lt;.0001***</w:t>
            </w:r>
          </w:p>
        </w:tc>
      </w:tr>
      <w:tr w:rsidR="004905FA" w:rsidRPr="007043DF" w14:paraId="7723D6B5" w14:textId="77777777" w:rsidTr="00F53010">
        <w:trPr>
          <w:trHeight w:val="227"/>
        </w:trPr>
        <w:tc>
          <w:tcPr>
            <w:tcW w:w="3152" w:type="pct"/>
            <w:shd w:val="clear" w:color="auto" w:fill="auto"/>
            <w:noWrap/>
            <w:vAlign w:val="center"/>
            <w:hideMark/>
          </w:tcPr>
          <w:p w14:paraId="749447C0"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sulfoxaflor A. plumipes - sulfoxaflor B. pascuorum</w:t>
            </w:r>
          </w:p>
        </w:tc>
        <w:tc>
          <w:tcPr>
            <w:tcW w:w="641" w:type="pct"/>
            <w:shd w:val="clear" w:color="auto" w:fill="auto"/>
            <w:noWrap/>
            <w:vAlign w:val="center"/>
            <w:hideMark/>
          </w:tcPr>
          <w:p w14:paraId="77917587"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-1.0243</w:t>
            </w:r>
          </w:p>
        </w:tc>
        <w:tc>
          <w:tcPr>
            <w:tcW w:w="466" w:type="pct"/>
            <w:shd w:val="clear" w:color="auto" w:fill="auto"/>
            <w:noWrap/>
            <w:vAlign w:val="center"/>
            <w:hideMark/>
          </w:tcPr>
          <w:p w14:paraId="2256A1B9"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0.947</w:t>
            </w:r>
          </w:p>
        </w:tc>
        <w:tc>
          <w:tcPr>
            <w:tcW w:w="741" w:type="pct"/>
            <w:shd w:val="clear" w:color="auto" w:fill="auto"/>
            <w:noWrap/>
            <w:vAlign w:val="center"/>
            <w:hideMark/>
          </w:tcPr>
          <w:p w14:paraId="3F9CA2F1"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0.3457</w:t>
            </w:r>
          </w:p>
        </w:tc>
      </w:tr>
      <w:tr w:rsidR="004905FA" w:rsidRPr="007043DF" w14:paraId="7D3D6F0D" w14:textId="77777777" w:rsidTr="00F53010">
        <w:trPr>
          <w:trHeight w:val="227"/>
        </w:trPr>
        <w:tc>
          <w:tcPr>
            <w:tcW w:w="3152" w:type="pct"/>
            <w:shd w:val="clear" w:color="auto" w:fill="auto"/>
            <w:noWrap/>
            <w:vAlign w:val="center"/>
            <w:hideMark/>
          </w:tcPr>
          <w:p w14:paraId="34F0D1D2"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sulfoxaflor A. plumipes - control B. terrestris</w:t>
            </w:r>
          </w:p>
        </w:tc>
        <w:tc>
          <w:tcPr>
            <w:tcW w:w="641" w:type="pct"/>
            <w:shd w:val="clear" w:color="auto" w:fill="auto"/>
            <w:noWrap/>
            <w:vAlign w:val="center"/>
            <w:hideMark/>
          </w:tcPr>
          <w:p w14:paraId="15AE26B4"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4.8926</w:t>
            </w:r>
          </w:p>
        </w:tc>
        <w:tc>
          <w:tcPr>
            <w:tcW w:w="466" w:type="pct"/>
            <w:shd w:val="clear" w:color="auto" w:fill="auto"/>
            <w:noWrap/>
            <w:vAlign w:val="center"/>
            <w:hideMark/>
          </w:tcPr>
          <w:p w14:paraId="550F90D2"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0.673</w:t>
            </w:r>
          </w:p>
        </w:tc>
        <w:tc>
          <w:tcPr>
            <w:tcW w:w="741" w:type="pct"/>
            <w:shd w:val="clear" w:color="auto" w:fill="auto"/>
            <w:noWrap/>
            <w:vAlign w:val="center"/>
            <w:hideMark/>
          </w:tcPr>
          <w:p w14:paraId="0AC9DD5A" w14:textId="4AB97972" w:rsidR="004905FA" w:rsidRPr="007043DF" w:rsidRDefault="004905FA" w:rsidP="004905FA">
            <w:pPr>
              <w:spacing w:after="0"/>
              <w:rPr>
                <w:rFonts w:cstheme="minorHAnsi"/>
                <w:color w:val="000000"/>
                <w:sz w:val="20"/>
                <w:szCs w:val="20"/>
              </w:rPr>
            </w:pPr>
            <w:r w:rsidRPr="007043DF">
              <w:rPr>
                <w:rFonts w:cstheme="minorHAnsi"/>
                <w:color w:val="000000"/>
                <w:sz w:val="20"/>
                <w:szCs w:val="20"/>
              </w:rPr>
              <w:t>&lt;.0001***</w:t>
            </w:r>
          </w:p>
        </w:tc>
      </w:tr>
      <w:tr w:rsidR="004905FA" w:rsidRPr="007043DF" w14:paraId="6F399083" w14:textId="77777777" w:rsidTr="00F53010">
        <w:trPr>
          <w:trHeight w:val="227"/>
        </w:trPr>
        <w:tc>
          <w:tcPr>
            <w:tcW w:w="3152" w:type="pct"/>
            <w:shd w:val="clear" w:color="auto" w:fill="auto"/>
            <w:noWrap/>
            <w:vAlign w:val="center"/>
            <w:hideMark/>
          </w:tcPr>
          <w:p w14:paraId="38DA501E" w14:textId="77777777" w:rsidR="004905FA" w:rsidRPr="007043DF" w:rsidRDefault="004905FA" w:rsidP="004905FA">
            <w:pPr>
              <w:spacing w:after="0"/>
              <w:rPr>
                <w:rFonts w:cstheme="minorHAnsi"/>
                <w:b/>
                <w:color w:val="000000"/>
                <w:sz w:val="20"/>
                <w:szCs w:val="20"/>
              </w:rPr>
            </w:pPr>
            <w:r w:rsidRPr="007043DF">
              <w:rPr>
                <w:rFonts w:cstheme="minorHAnsi"/>
                <w:b/>
                <w:color w:val="000000"/>
                <w:sz w:val="20"/>
                <w:szCs w:val="20"/>
              </w:rPr>
              <w:t>sulfoxaflor A. plumipes - sulfoxaflor B. terrestris</w:t>
            </w:r>
          </w:p>
        </w:tc>
        <w:tc>
          <w:tcPr>
            <w:tcW w:w="641" w:type="pct"/>
            <w:shd w:val="clear" w:color="auto" w:fill="auto"/>
            <w:noWrap/>
            <w:vAlign w:val="center"/>
            <w:hideMark/>
          </w:tcPr>
          <w:p w14:paraId="2A405542" w14:textId="77777777" w:rsidR="004905FA" w:rsidRPr="007043DF" w:rsidRDefault="004905FA" w:rsidP="004905FA">
            <w:pPr>
              <w:spacing w:after="0"/>
              <w:rPr>
                <w:rFonts w:cstheme="minorHAnsi"/>
                <w:b/>
                <w:color w:val="000000"/>
                <w:sz w:val="20"/>
                <w:szCs w:val="20"/>
              </w:rPr>
            </w:pPr>
            <w:r w:rsidRPr="007043DF">
              <w:rPr>
                <w:rFonts w:cstheme="minorHAnsi"/>
                <w:b/>
                <w:color w:val="000000"/>
                <w:sz w:val="20"/>
                <w:szCs w:val="20"/>
              </w:rPr>
              <w:t>2.0491</w:t>
            </w:r>
          </w:p>
        </w:tc>
        <w:tc>
          <w:tcPr>
            <w:tcW w:w="466" w:type="pct"/>
            <w:shd w:val="clear" w:color="auto" w:fill="auto"/>
            <w:noWrap/>
            <w:vAlign w:val="center"/>
            <w:hideMark/>
          </w:tcPr>
          <w:p w14:paraId="01138DF6" w14:textId="77777777" w:rsidR="004905FA" w:rsidRPr="007043DF" w:rsidRDefault="004905FA" w:rsidP="004905FA">
            <w:pPr>
              <w:spacing w:after="0"/>
              <w:rPr>
                <w:rFonts w:cstheme="minorHAnsi"/>
                <w:b/>
                <w:color w:val="000000"/>
                <w:sz w:val="20"/>
                <w:szCs w:val="20"/>
              </w:rPr>
            </w:pPr>
            <w:r w:rsidRPr="007043DF">
              <w:rPr>
                <w:rFonts w:cstheme="minorHAnsi"/>
                <w:b/>
                <w:color w:val="000000"/>
                <w:sz w:val="20"/>
                <w:szCs w:val="20"/>
              </w:rPr>
              <w:t>0.588</w:t>
            </w:r>
          </w:p>
        </w:tc>
        <w:tc>
          <w:tcPr>
            <w:tcW w:w="741" w:type="pct"/>
            <w:shd w:val="clear" w:color="auto" w:fill="auto"/>
            <w:noWrap/>
            <w:vAlign w:val="center"/>
            <w:hideMark/>
          </w:tcPr>
          <w:p w14:paraId="7BD32B85" w14:textId="45C1B62B" w:rsidR="004905FA" w:rsidRPr="007043DF" w:rsidRDefault="004905FA" w:rsidP="004905FA">
            <w:pPr>
              <w:spacing w:after="0"/>
              <w:rPr>
                <w:rFonts w:cstheme="minorHAnsi"/>
                <w:b/>
                <w:color w:val="000000"/>
                <w:sz w:val="20"/>
                <w:szCs w:val="20"/>
              </w:rPr>
            </w:pPr>
            <w:r w:rsidRPr="007043DF">
              <w:rPr>
                <w:rFonts w:cstheme="minorHAnsi"/>
                <w:b/>
                <w:color w:val="000000"/>
                <w:sz w:val="20"/>
                <w:szCs w:val="20"/>
              </w:rPr>
              <w:t>0.0016**</w:t>
            </w:r>
          </w:p>
        </w:tc>
      </w:tr>
      <w:tr w:rsidR="004905FA" w:rsidRPr="007043DF" w14:paraId="49C2DC4D" w14:textId="77777777" w:rsidTr="00F53010">
        <w:trPr>
          <w:trHeight w:val="227"/>
        </w:trPr>
        <w:tc>
          <w:tcPr>
            <w:tcW w:w="3152" w:type="pct"/>
            <w:shd w:val="clear" w:color="auto" w:fill="auto"/>
            <w:noWrap/>
            <w:vAlign w:val="center"/>
            <w:hideMark/>
          </w:tcPr>
          <w:p w14:paraId="0E69F3E5"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sulfoxaflor A. plumipes - control H. truncorum</w:t>
            </w:r>
          </w:p>
        </w:tc>
        <w:tc>
          <w:tcPr>
            <w:tcW w:w="641" w:type="pct"/>
            <w:shd w:val="clear" w:color="auto" w:fill="auto"/>
            <w:noWrap/>
            <w:vAlign w:val="center"/>
            <w:hideMark/>
          </w:tcPr>
          <w:p w14:paraId="11BE46E0"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4.2227</w:t>
            </w:r>
          </w:p>
        </w:tc>
        <w:tc>
          <w:tcPr>
            <w:tcW w:w="466" w:type="pct"/>
            <w:shd w:val="clear" w:color="auto" w:fill="auto"/>
            <w:noWrap/>
            <w:vAlign w:val="center"/>
            <w:hideMark/>
          </w:tcPr>
          <w:p w14:paraId="4BB1B912"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0.779</w:t>
            </w:r>
          </w:p>
        </w:tc>
        <w:tc>
          <w:tcPr>
            <w:tcW w:w="741" w:type="pct"/>
            <w:shd w:val="clear" w:color="auto" w:fill="auto"/>
            <w:noWrap/>
            <w:vAlign w:val="center"/>
            <w:hideMark/>
          </w:tcPr>
          <w:p w14:paraId="57CC0AB0" w14:textId="487DFAE4" w:rsidR="004905FA" w:rsidRPr="007043DF" w:rsidRDefault="004905FA" w:rsidP="004905FA">
            <w:pPr>
              <w:spacing w:after="0"/>
              <w:rPr>
                <w:rFonts w:cstheme="minorHAnsi"/>
                <w:color w:val="000000"/>
                <w:sz w:val="20"/>
                <w:szCs w:val="20"/>
              </w:rPr>
            </w:pPr>
            <w:r w:rsidRPr="007043DF">
              <w:rPr>
                <w:rFonts w:cstheme="minorHAnsi"/>
                <w:color w:val="000000"/>
                <w:sz w:val="20"/>
                <w:szCs w:val="20"/>
              </w:rPr>
              <w:t>&lt;.0001***</w:t>
            </w:r>
          </w:p>
        </w:tc>
      </w:tr>
      <w:tr w:rsidR="004905FA" w:rsidRPr="007043DF" w14:paraId="5BFE6822" w14:textId="77777777" w:rsidTr="00F53010">
        <w:trPr>
          <w:trHeight w:val="227"/>
        </w:trPr>
        <w:tc>
          <w:tcPr>
            <w:tcW w:w="3152" w:type="pct"/>
            <w:shd w:val="clear" w:color="auto" w:fill="auto"/>
            <w:noWrap/>
            <w:vAlign w:val="center"/>
            <w:hideMark/>
          </w:tcPr>
          <w:p w14:paraId="538A520F"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sulfoxaflor A. plumipes - sulfoxaflor H. truncorum</w:t>
            </w:r>
          </w:p>
        </w:tc>
        <w:tc>
          <w:tcPr>
            <w:tcW w:w="641" w:type="pct"/>
            <w:shd w:val="clear" w:color="auto" w:fill="auto"/>
            <w:noWrap/>
            <w:vAlign w:val="center"/>
            <w:hideMark/>
          </w:tcPr>
          <w:p w14:paraId="7C7AEC5A"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-1.2123</w:t>
            </w:r>
          </w:p>
        </w:tc>
        <w:tc>
          <w:tcPr>
            <w:tcW w:w="466" w:type="pct"/>
            <w:shd w:val="clear" w:color="auto" w:fill="auto"/>
            <w:noWrap/>
            <w:vAlign w:val="center"/>
            <w:hideMark/>
          </w:tcPr>
          <w:p w14:paraId="12CA2FE9"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1.526</w:t>
            </w:r>
          </w:p>
        </w:tc>
        <w:tc>
          <w:tcPr>
            <w:tcW w:w="741" w:type="pct"/>
            <w:shd w:val="clear" w:color="auto" w:fill="auto"/>
            <w:noWrap/>
            <w:vAlign w:val="center"/>
            <w:hideMark/>
          </w:tcPr>
          <w:p w14:paraId="40A6D9CD"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0.5074</w:t>
            </w:r>
          </w:p>
        </w:tc>
      </w:tr>
      <w:tr w:rsidR="004905FA" w:rsidRPr="007043DF" w14:paraId="75EC78C6" w14:textId="77777777" w:rsidTr="00F53010">
        <w:trPr>
          <w:trHeight w:val="227"/>
        </w:trPr>
        <w:tc>
          <w:tcPr>
            <w:tcW w:w="3152" w:type="pct"/>
            <w:shd w:val="clear" w:color="auto" w:fill="auto"/>
            <w:noWrap/>
            <w:vAlign w:val="center"/>
            <w:hideMark/>
          </w:tcPr>
          <w:p w14:paraId="49EDD850"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sulfoxaflor A. plumipes - control O. caerulescens</w:t>
            </w:r>
          </w:p>
        </w:tc>
        <w:tc>
          <w:tcPr>
            <w:tcW w:w="641" w:type="pct"/>
            <w:shd w:val="clear" w:color="auto" w:fill="auto"/>
            <w:noWrap/>
            <w:vAlign w:val="center"/>
            <w:hideMark/>
          </w:tcPr>
          <w:p w14:paraId="4490477C"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3.094</w:t>
            </w:r>
          </w:p>
        </w:tc>
        <w:tc>
          <w:tcPr>
            <w:tcW w:w="466" w:type="pct"/>
            <w:shd w:val="clear" w:color="auto" w:fill="auto"/>
            <w:noWrap/>
            <w:vAlign w:val="center"/>
            <w:hideMark/>
          </w:tcPr>
          <w:p w14:paraId="6E133264"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0.81</w:t>
            </w:r>
          </w:p>
        </w:tc>
        <w:tc>
          <w:tcPr>
            <w:tcW w:w="741" w:type="pct"/>
            <w:shd w:val="clear" w:color="auto" w:fill="auto"/>
            <w:noWrap/>
            <w:vAlign w:val="center"/>
            <w:hideMark/>
          </w:tcPr>
          <w:p w14:paraId="12162094" w14:textId="188656F8" w:rsidR="004905FA" w:rsidRPr="007043DF" w:rsidRDefault="004905FA" w:rsidP="004905FA">
            <w:pPr>
              <w:spacing w:after="0"/>
              <w:rPr>
                <w:rFonts w:cstheme="minorHAnsi"/>
                <w:color w:val="000000"/>
                <w:sz w:val="20"/>
                <w:szCs w:val="20"/>
              </w:rPr>
            </w:pPr>
            <w:r w:rsidRPr="007043DF">
              <w:rPr>
                <w:rFonts w:cstheme="minorHAnsi"/>
                <w:color w:val="000000"/>
                <w:sz w:val="20"/>
                <w:szCs w:val="20"/>
              </w:rPr>
              <w:t>0.0006***</w:t>
            </w:r>
          </w:p>
        </w:tc>
      </w:tr>
      <w:tr w:rsidR="004905FA" w:rsidRPr="007043DF" w14:paraId="28916D66" w14:textId="77777777" w:rsidTr="00F53010">
        <w:trPr>
          <w:trHeight w:val="227"/>
        </w:trPr>
        <w:tc>
          <w:tcPr>
            <w:tcW w:w="3152" w:type="pct"/>
            <w:shd w:val="clear" w:color="auto" w:fill="auto"/>
            <w:noWrap/>
            <w:vAlign w:val="center"/>
            <w:hideMark/>
          </w:tcPr>
          <w:p w14:paraId="0BE23350"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sulfoxaflor A. plumipes - sulfoxaflor O. caerulescens</w:t>
            </w:r>
          </w:p>
        </w:tc>
        <w:tc>
          <w:tcPr>
            <w:tcW w:w="641" w:type="pct"/>
            <w:shd w:val="clear" w:color="auto" w:fill="auto"/>
            <w:noWrap/>
            <w:vAlign w:val="center"/>
            <w:hideMark/>
          </w:tcPr>
          <w:p w14:paraId="7FD74B2A"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-1.1387</w:t>
            </w:r>
          </w:p>
        </w:tc>
        <w:tc>
          <w:tcPr>
            <w:tcW w:w="466" w:type="pct"/>
            <w:shd w:val="clear" w:color="auto" w:fill="auto"/>
            <w:noWrap/>
            <w:vAlign w:val="center"/>
            <w:hideMark/>
          </w:tcPr>
          <w:p w14:paraId="016B98ED"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1.619</w:t>
            </w:r>
          </w:p>
        </w:tc>
        <w:tc>
          <w:tcPr>
            <w:tcW w:w="741" w:type="pct"/>
            <w:shd w:val="clear" w:color="auto" w:fill="auto"/>
            <w:noWrap/>
            <w:vAlign w:val="center"/>
            <w:hideMark/>
          </w:tcPr>
          <w:p w14:paraId="053DA28B"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0.5561</w:t>
            </w:r>
          </w:p>
        </w:tc>
      </w:tr>
      <w:tr w:rsidR="004905FA" w:rsidRPr="007043DF" w14:paraId="62BFFC4A" w14:textId="77777777" w:rsidTr="00F53010">
        <w:trPr>
          <w:trHeight w:val="227"/>
        </w:trPr>
        <w:tc>
          <w:tcPr>
            <w:tcW w:w="3152" w:type="pct"/>
            <w:shd w:val="clear" w:color="auto" w:fill="auto"/>
            <w:noWrap/>
            <w:vAlign w:val="center"/>
            <w:hideMark/>
          </w:tcPr>
          <w:p w14:paraId="6E1EBB67"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sulfoxaflor A. plumipes - control O. leaiana</w:t>
            </w:r>
          </w:p>
        </w:tc>
        <w:tc>
          <w:tcPr>
            <w:tcW w:w="641" w:type="pct"/>
            <w:shd w:val="clear" w:color="auto" w:fill="auto"/>
            <w:noWrap/>
            <w:vAlign w:val="center"/>
            <w:hideMark/>
          </w:tcPr>
          <w:p w14:paraId="2C0862B5"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4.6044</w:t>
            </w:r>
          </w:p>
        </w:tc>
        <w:tc>
          <w:tcPr>
            <w:tcW w:w="466" w:type="pct"/>
            <w:shd w:val="clear" w:color="auto" w:fill="auto"/>
            <w:noWrap/>
            <w:vAlign w:val="center"/>
            <w:hideMark/>
          </w:tcPr>
          <w:p w14:paraId="58BF746C"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1.278</w:t>
            </w:r>
          </w:p>
        </w:tc>
        <w:tc>
          <w:tcPr>
            <w:tcW w:w="741" w:type="pct"/>
            <w:shd w:val="clear" w:color="auto" w:fill="auto"/>
            <w:noWrap/>
            <w:vAlign w:val="center"/>
            <w:hideMark/>
          </w:tcPr>
          <w:p w14:paraId="277F8938" w14:textId="7BE8C300" w:rsidR="004905FA" w:rsidRPr="007043DF" w:rsidRDefault="004905FA" w:rsidP="004905FA">
            <w:pPr>
              <w:spacing w:after="0"/>
              <w:rPr>
                <w:rFonts w:cstheme="minorHAnsi"/>
                <w:color w:val="000000"/>
                <w:sz w:val="20"/>
                <w:szCs w:val="20"/>
              </w:rPr>
            </w:pPr>
            <w:r w:rsidRPr="007043DF">
              <w:rPr>
                <w:rFonts w:cstheme="minorHAnsi"/>
                <w:color w:val="000000"/>
                <w:sz w:val="20"/>
                <w:szCs w:val="20"/>
              </w:rPr>
              <w:t>0.0012**</w:t>
            </w:r>
          </w:p>
        </w:tc>
      </w:tr>
      <w:tr w:rsidR="004905FA" w:rsidRPr="007043DF" w14:paraId="602AA3B4" w14:textId="77777777" w:rsidTr="00F53010">
        <w:trPr>
          <w:trHeight w:val="227"/>
        </w:trPr>
        <w:tc>
          <w:tcPr>
            <w:tcW w:w="3152" w:type="pct"/>
            <w:shd w:val="clear" w:color="auto" w:fill="auto"/>
            <w:noWrap/>
            <w:vAlign w:val="center"/>
            <w:hideMark/>
          </w:tcPr>
          <w:p w14:paraId="7A3E7FA4"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lastRenderedPageBreak/>
              <w:t>sulfoxaflor A. plumipes - sulfoxaflor O. leaiana</w:t>
            </w:r>
          </w:p>
        </w:tc>
        <w:tc>
          <w:tcPr>
            <w:tcW w:w="641" w:type="pct"/>
            <w:shd w:val="clear" w:color="auto" w:fill="auto"/>
            <w:noWrap/>
            <w:vAlign w:val="center"/>
            <w:hideMark/>
          </w:tcPr>
          <w:p w14:paraId="4AB3B1D6"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0.067</w:t>
            </w:r>
          </w:p>
        </w:tc>
        <w:tc>
          <w:tcPr>
            <w:tcW w:w="466" w:type="pct"/>
            <w:shd w:val="clear" w:color="auto" w:fill="auto"/>
            <w:noWrap/>
            <w:vAlign w:val="center"/>
            <w:hideMark/>
          </w:tcPr>
          <w:p w14:paraId="6ABA30F0"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1.665</w:t>
            </w:r>
          </w:p>
        </w:tc>
        <w:tc>
          <w:tcPr>
            <w:tcW w:w="741" w:type="pct"/>
            <w:shd w:val="clear" w:color="auto" w:fill="auto"/>
            <w:noWrap/>
            <w:vAlign w:val="center"/>
            <w:hideMark/>
          </w:tcPr>
          <w:p w14:paraId="366BC9D4"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0.9729</w:t>
            </w:r>
          </w:p>
        </w:tc>
      </w:tr>
      <w:tr w:rsidR="004905FA" w:rsidRPr="007043DF" w14:paraId="56F979EE" w14:textId="77777777" w:rsidTr="00F53010">
        <w:trPr>
          <w:trHeight w:val="227"/>
        </w:trPr>
        <w:tc>
          <w:tcPr>
            <w:tcW w:w="3152" w:type="pct"/>
            <w:shd w:val="clear" w:color="auto" w:fill="D9D9D9" w:themeFill="background1" w:themeFillShade="D9"/>
            <w:noWrap/>
            <w:vAlign w:val="center"/>
            <w:hideMark/>
          </w:tcPr>
          <w:p w14:paraId="5ED71A7D"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control A. vaga - sulfoxaflor A. vaga</w:t>
            </w:r>
          </w:p>
        </w:tc>
        <w:tc>
          <w:tcPr>
            <w:tcW w:w="641" w:type="pct"/>
            <w:shd w:val="clear" w:color="auto" w:fill="D9D9D9" w:themeFill="background1" w:themeFillShade="D9"/>
            <w:noWrap/>
            <w:vAlign w:val="center"/>
            <w:hideMark/>
          </w:tcPr>
          <w:p w14:paraId="7D200F0A"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-4.1461</w:t>
            </w:r>
          </w:p>
        </w:tc>
        <w:tc>
          <w:tcPr>
            <w:tcW w:w="466" w:type="pct"/>
            <w:shd w:val="clear" w:color="auto" w:fill="D9D9D9" w:themeFill="background1" w:themeFillShade="D9"/>
            <w:noWrap/>
            <w:vAlign w:val="center"/>
            <w:hideMark/>
          </w:tcPr>
          <w:p w14:paraId="51EDE679"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0.687</w:t>
            </w:r>
          </w:p>
        </w:tc>
        <w:tc>
          <w:tcPr>
            <w:tcW w:w="741" w:type="pct"/>
            <w:shd w:val="clear" w:color="auto" w:fill="D9D9D9" w:themeFill="background1" w:themeFillShade="D9"/>
            <w:noWrap/>
            <w:vAlign w:val="center"/>
            <w:hideMark/>
          </w:tcPr>
          <w:p w14:paraId="40494C1B" w14:textId="1CB00514" w:rsidR="004905FA" w:rsidRPr="007043DF" w:rsidRDefault="004905FA" w:rsidP="004905FA">
            <w:pPr>
              <w:spacing w:after="0"/>
              <w:rPr>
                <w:rFonts w:cstheme="minorHAnsi"/>
                <w:color w:val="000000"/>
                <w:sz w:val="20"/>
                <w:szCs w:val="20"/>
              </w:rPr>
            </w:pPr>
            <w:r w:rsidRPr="007043DF">
              <w:rPr>
                <w:rFonts w:cstheme="minorHAnsi"/>
                <w:color w:val="000000"/>
                <w:sz w:val="20"/>
                <w:szCs w:val="20"/>
              </w:rPr>
              <w:t>&lt;.0001***</w:t>
            </w:r>
          </w:p>
        </w:tc>
      </w:tr>
      <w:tr w:rsidR="004905FA" w:rsidRPr="007043DF" w14:paraId="3467C726" w14:textId="77777777" w:rsidTr="00F53010">
        <w:trPr>
          <w:trHeight w:val="227"/>
        </w:trPr>
        <w:tc>
          <w:tcPr>
            <w:tcW w:w="3152" w:type="pct"/>
            <w:shd w:val="clear" w:color="auto" w:fill="auto"/>
            <w:noWrap/>
            <w:vAlign w:val="center"/>
            <w:hideMark/>
          </w:tcPr>
          <w:p w14:paraId="3BC77C4C"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control A. vaga - control B. hypnorum</w:t>
            </w:r>
          </w:p>
        </w:tc>
        <w:tc>
          <w:tcPr>
            <w:tcW w:w="641" w:type="pct"/>
            <w:shd w:val="clear" w:color="auto" w:fill="auto"/>
            <w:noWrap/>
            <w:vAlign w:val="center"/>
            <w:hideMark/>
          </w:tcPr>
          <w:p w14:paraId="6EF84B78"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-1.2751</w:t>
            </w:r>
          </w:p>
        </w:tc>
        <w:tc>
          <w:tcPr>
            <w:tcW w:w="466" w:type="pct"/>
            <w:shd w:val="clear" w:color="auto" w:fill="auto"/>
            <w:noWrap/>
            <w:vAlign w:val="center"/>
            <w:hideMark/>
          </w:tcPr>
          <w:p w14:paraId="46742EF5"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0.91</w:t>
            </w:r>
          </w:p>
        </w:tc>
        <w:tc>
          <w:tcPr>
            <w:tcW w:w="741" w:type="pct"/>
            <w:shd w:val="clear" w:color="auto" w:fill="auto"/>
            <w:noWrap/>
            <w:vAlign w:val="center"/>
            <w:hideMark/>
          </w:tcPr>
          <w:p w14:paraId="6FB2AB6F"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0.2247</w:t>
            </w:r>
          </w:p>
        </w:tc>
      </w:tr>
      <w:tr w:rsidR="004905FA" w:rsidRPr="007043DF" w14:paraId="016CE007" w14:textId="77777777" w:rsidTr="00F53010">
        <w:trPr>
          <w:trHeight w:val="227"/>
        </w:trPr>
        <w:tc>
          <w:tcPr>
            <w:tcW w:w="3152" w:type="pct"/>
            <w:shd w:val="clear" w:color="auto" w:fill="auto"/>
            <w:noWrap/>
            <w:vAlign w:val="center"/>
            <w:hideMark/>
          </w:tcPr>
          <w:p w14:paraId="0C4FC02B"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control A. vaga - sulfoxaflor B. hypnorum</w:t>
            </w:r>
          </w:p>
        </w:tc>
        <w:tc>
          <w:tcPr>
            <w:tcW w:w="641" w:type="pct"/>
            <w:shd w:val="clear" w:color="auto" w:fill="auto"/>
            <w:noWrap/>
            <w:vAlign w:val="center"/>
            <w:hideMark/>
          </w:tcPr>
          <w:p w14:paraId="6A8BF069"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-3.4374</w:t>
            </w:r>
          </w:p>
        </w:tc>
        <w:tc>
          <w:tcPr>
            <w:tcW w:w="466" w:type="pct"/>
            <w:shd w:val="clear" w:color="auto" w:fill="auto"/>
            <w:noWrap/>
            <w:vAlign w:val="center"/>
            <w:hideMark/>
          </w:tcPr>
          <w:p w14:paraId="1592CE3B"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0.846</w:t>
            </w:r>
          </w:p>
        </w:tc>
        <w:tc>
          <w:tcPr>
            <w:tcW w:w="741" w:type="pct"/>
            <w:shd w:val="clear" w:color="auto" w:fill="auto"/>
            <w:noWrap/>
            <w:vAlign w:val="center"/>
            <w:hideMark/>
          </w:tcPr>
          <w:p w14:paraId="56366FD3" w14:textId="4304684D" w:rsidR="004905FA" w:rsidRPr="007043DF" w:rsidRDefault="004905FA" w:rsidP="004905FA">
            <w:pPr>
              <w:spacing w:after="0"/>
              <w:rPr>
                <w:rFonts w:cstheme="minorHAnsi"/>
                <w:color w:val="000000"/>
                <w:sz w:val="20"/>
                <w:szCs w:val="20"/>
              </w:rPr>
            </w:pPr>
            <w:r w:rsidRPr="007043DF">
              <w:rPr>
                <w:rFonts w:cstheme="minorHAnsi"/>
                <w:color w:val="000000"/>
                <w:sz w:val="20"/>
                <w:szCs w:val="20"/>
              </w:rPr>
              <w:t>0.0003***</w:t>
            </w:r>
          </w:p>
        </w:tc>
      </w:tr>
      <w:tr w:rsidR="004905FA" w:rsidRPr="007043DF" w14:paraId="44908D21" w14:textId="77777777" w:rsidTr="00F53010">
        <w:trPr>
          <w:trHeight w:val="227"/>
        </w:trPr>
        <w:tc>
          <w:tcPr>
            <w:tcW w:w="3152" w:type="pct"/>
            <w:shd w:val="clear" w:color="auto" w:fill="auto"/>
            <w:noWrap/>
            <w:vAlign w:val="center"/>
            <w:hideMark/>
          </w:tcPr>
          <w:p w14:paraId="48DB0F03"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control A. vaga - control B. pascuorum</w:t>
            </w:r>
          </w:p>
        </w:tc>
        <w:tc>
          <w:tcPr>
            <w:tcW w:w="641" w:type="pct"/>
            <w:shd w:val="clear" w:color="auto" w:fill="auto"/>
            <w:noWrap/>
            <w:vAlign w:val="center"/>
            <w:hideMark/>
          </w:tcPr>
          <w:p w14:paraId="16DBAED9"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-2.2514</w:t>
            </w:r>
          </w:p>
        </w:tc>
        <w:tc>
          <w:tcPr>
            <w:tcW w:w="466" w:type="pct"/>
            <w:shd w:val="clear" w:color="auto" w:fill="auto"/>
            <w:noWrap/>
            <w:vAlign w:val="center"/>
            <w:hideMark/>
          </w:tcPr>
          <w:p w14:paraId="04CF8816"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0.652</w:t>
            </w:r>
          </w:p>
        </w:tc>
        <w:tc>
          <w:tcPr>
            <w:tcW w:w="741" w:type="pct"/>
            <w:shd w:val="clear" w:color="auto" w:fill="auto"/>
            <w:noWrap/>
            <w:vAlign w:val="center"/>
            <w:hideMark/>
          </w:tcPr>
          <w:p w14:paraId="0A10E0E6" w14:textId="0A4ACCFA" w:rsidR="004905FA" w:rsidRPr="007043DF" w:rsidRDefault="004905FA" w:rsidP="004905FA">
            <w:pPr>
              <w:spacing w:after="0"/>
              <w:rPr>
                <w:rFonts w:cstheme="minorHAnsi"/>
                <w:color w:val="000000"/>
                <w:sz w:val="20"/>
                <w:szCs w:val="20"/>
              </w:rPr>
            </w:pPr>
            <w:r w:rsidRPr="007043DF">
              <w:rPr>
                <w:rFonts w:cstheme="minorHAnsi"/>
                <w:color w:val="000000"/>
                <w:sz w:val="20"/>
                <w:szCs w:val="20"/>
              </w:rPr>
              <w:t>0.0018**</w:t>
            </w:r>
          </w:p>
        </w:tc>
      </w:tr>
      <w:tr w:rsidR="004905FA" w:rsidRPr="007043DF" w14:paraId="1D0ACE48" w14:textId="77777777" w:rsidTr="00F53010">
        <w:trPr>
          <w:trHeight w:val="227"/>
        </w:trPr>
        <w:tc>
          <w:tcPr>
            <w:tcW w:w="3152" w:type="pct"/>
            <w:shd w:val="clear" w:color="auto" w:fill="auto"/>
            <w:noWrap/>
            <w:vAlign w:val="center"/>
            <w:hideMark/>
          </w:tcPr>
          <w:p w14:paraId="7882FFF4"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control A. vaga - sulfoxaflor B. pascuorum</w:t>
            </w:r>
          </w:p>
        </w:tc>
        <w:tc>
          <w:tcPr>
            <w:tcW w:w="641" w:type="pct"/>
            <w:shd w:val="clear" w:color="auto" w:fill="auto"/>
            <w:noWrap/>
            <w:vAlign w:val="center"/>
            <w:hideMark/>
          </w:tcPr>
          <w:p w14:paraId="54A23318"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-6.4474</w:t>
            </w:r>
          </w:p>
        </w:tc>
        <w:tc>
          <w:tcPr>
            <w:tcW w:w="466" w:type="pct"/>
            <w:shd w:val="clear" w:color="auto" w:fill="auto"/>
            <w:noWrap/>
            <w:vAlign w:val="center"/>
            <w:hideMark/>
          </w:tcPr>
          <w:p w14:paraId="6D8EF882"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1.026</w:t>
            </w:r>
          </w:p>
        </w:tc>
        <w:tc>
          <w:tcPr>
            <w:tcW w:w="741" w:type="pct"/>
            <w:shd w:val="clear" w:color="auto" w:fill="auto"/>
            <w:noWrap/>
            <w:vAlign w:val="center"/>
            <w:hideMark/>
          </w:tcPr>
          <w:p w14:paraId="63A0708D" w14:textId="76FE0933" w:rsidR="004905FA" w:rsidRPr="007043DF" w:rsidRDefault="004905FA" w:rsidP="004905FA">
            <w:pPr>
              <w:spacing w:after="0"/>
              <w:rPr>
                <w:rFonts w:cstheme="minorHAnsi"/>
                <w:color w:val="000000"/>
                <w:sz w:val="20"/>
                <w:szCs w:val="20"/>
              </w:rPr>
            </w:pPr>
            <w:r w:rsidRPr="007043DF">
              <w:rPr>
                <w:rFonts w:cstheme="minorHAnsi"/>
                <w:color w:val="000000"/>
                <w:sz w:val="20"/>
                <w:szCs w:val="20"/>
              </w:rPr>
              <w:t>&lt;.0001***</w:t>
            </w:r>
          </w:p>
        </w:tc>
      </w:tr>
      <w:tr w:rsidR="004905FA" w:rsidRPr="007043DF" w14:paraId="6D619F93" w14:textId="77777777" w:rsidTr="00F53010">
        <w:trPr>
          <w:trHeight w:val="227"/>
        </w:trPr>
        <w:tc>
          <w:tcPr>
            <w:tcW w:w="3152" w:type="pct"/>
            <w:shd w:val="clear" w:color="auto" w:fill="auto"/>
            <w:noWrap/>
            <w:vAlign w:val="center"/>
            <w:hideMark/>
          </w:tcPr>
          <w:p w14:paraId="429859B4"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control A. vaga - control B. terrestris</w:t>
            </w:r>
          </w:p>
        </w:tc>
        <w:tc>
          <w:tcPr>
            <w:tcW w:w="641" w:type="pct"/>
            <w:shd w:val="clear" w:color="auto" w:fill="auto"/>
            <w:noWrap/>
            <w:vAlign w:val="center"/>
            <w:hideMark/>
          </w:tcPr>
          <w:p w14:paraId="69B6150C"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-0.5305</w:t>
            </w:r>
          </w:p>
        </w:tc>
        <w:tc>
          <w:tcPr>
            <w:tcW w:w="466" w:type="pct"/>
            <w:shd w:val="clear" w:color="auto" w:fill="auto"/>
            <w:noWrap/>
            <w:vAlign w:val="center"/>
            <w:hideMark/>
          </w:tcPr>
          <w:p w14:paraId="09525237"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0.701</w:t>
            </w:r>
          </w:p>
        </w:tc>
        <w:tc>
          <w:tcPr>
            <w:tcW w:w="741" w:type="pct"/>
            <w:shd w:val="clear" w:color="auto" w:fill="auto"/>
            <w:noWrap/>
            <w:vAlign w:val="center"/>
            <w:hideMark/>
          </w:tcPr>
          <w:p w14:paraId="44438567"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0.5288</w:t>
            </w:r>
          </w:p>
        </w:tc>
      </w:tr>
      <w:tr w:rsidR="004905FA" w:rsidRPr="007043DF" w14:paraId="3E4B6B45" w14:textId="77777777" w:rsidTr="00F53010">
        <w:trPr>
          <w:trHeight w:val="227"/>
        </w:trPr>
        <w:tc>
          <w:tcPr>
            <w:tcW w:w="3152" w:type="pct"/>
            <w:shd w:val="clear" w:color="auto" w:fill="auto"/>
            <w:noWrap/>
            <w:vAlign w:val="center"/>
            <w:hideMark/>
          </w:tcPr>
          <w:p w14:paraId="5533BE77"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control A. vaga - sulfoxaflor B. terrestris</w:t>
            </w:r>
          </w:p>
        </w:tc>
        <w:tc>
          <w:tcPr>
            <w:tcW w:w="641" w:type="pct"/>
            <w:shd w:val="clear" w:color="auto" w:fill="auto"/>
            <w:noWrap/>
            <w:vAlign w:val="center"/>
            <w:hideMark/>
          </w:tcPr>
          <w:p w14:paraId="3D1EC302"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-3.374</w:t>
            </w:r>
          </w:p>
        </w:tc>
        <w:tc>
          <w:tcPr>
            <w:tcW w:w="466" w:type="pct"/>
            <w:shd w:val="clear" w:color="auto" w:fill="auto"/>
            <w:noWrap/>
            <w:vAlign w:val="center"/>
            <w:hideMark/>
          </w:tcPr>
          <w:p w14:paraId="602BED28"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0.647</w:t>
            </w:r>
          </w:p>
        </w:tc>
        <w:tc>
          <w:tcPr>
            <w:tcW w:w="741" w:type="pct"/>
            <w:shd w:val="clear" w:color="auto" w:fill="auto"/>
            <w:noWrap/>
            <w:vAlign w:val="center"/>
            <w:hideMark/>
          </w:tcPr>
          <w:p w14:paraId="0D5CDB08" w14:textId="655E948F" w:rsidR="004905FA" w:rsidRPr="007043DF" w:rsidRDefault="004905FA" w:rsidP="004905FA">
            <w:pPr>
              <w:spacing w:after="0"/>
              <w:rPr>
                <w:rFonts w:cstheme="minorHAnsi"/>
                <w:color w:val="000000"/>
                <w:sz w:val="20"/>
                <w:szCs w:val="20"/>
              </w:rPr>
            </w:pPr>
            <w:r w:rsidRPr="007043DF">
              <w:rPr>
                <w:rFonts w:cstheme="minorHAnsi"/>
                <w:color w:val="000000"/>
                <w:sz w:val="20"/>
                <w:szCs w:val="20"/>
              </w:rPr>
              <w:t>&lt;.0001***</w:t>
            </w:r>
          </w:p>
        </w:tc>
      </w:tr>
      <w:tr w:rsidR="004905FA" w:rsidRPr="007043DF" w14:paraId="0B7BE3BB" w14:textId="77777777" w:rsidTr="00F53010">
        <w:trPr>
          <w:trHeight w:val="227"/>
        </w:trPr>
        <w:tc>
          <w:tcPr>
            <w:tcW w:w="3152" w:type="pct"/>
            <w:shd w:val="clear" w:color="auto" w:fill="auto"/>
            <w:noWrap/>
            <w:vAlign w:val="center"/>
            <w:hideMark/>
          </w:tcPr>
          <w:p w14:paraId="6E5EFF3B"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control A. vaga - control H. truncorum</w:t>
            </w:r>
          </w:p>
        </w:tc>
        <w:tc>
          <w:tcPr>
            <w:tcW w:w="641" w:type="pct"/>
            <w:shd w:val="clear" w:color="auto" w:fill="auto"/>
            <w:noWrap/>
            <w:vAlign w:val="center"/>
            <w:hideMark/>
          </w:tcPr>
          <w:p w14:paraId="4D7275C4"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-1.2004</w:t>
            </w:r>
          </w:p>
        </w:tc>
        <w:tc>
          <w:tcPr>
            <w:tcW w:w="466" w:type="pct"/>
            <w:shd w:val="clear" w:color="auto" w:fill="auto"/>
            <w:noWrap/>
            <w:vAlign w:val="center"/>
            <w:hideMark/>
          </w:tcPr>
          <w:p w14:paraId="3B1CB971"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0.809</w:t>
            </w:r>
          </w:p>
        </w:tc>
        <w:tc>
          <w:tcPr>
            <w:tcW w:w="741" w:type="pct"/>
            <w:shd w:val="clear" w:color="auto" w:fill="auto"/>
            <w:noWrap/>
            <w:vAlign w:val="center"/>
            <w:hideMark/>
          </w:tcPr>
          <w:p w14:paraId="2FC3F432"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0.1968</w:t>
            </w:r>
          </w:p>
        </w:tc>
      </w:tr>
      <w:tr w:rsidR="004905FA" w:rsidRPr="007043DF" w14:paraId="394289AA" w14:textId="77777777" w:rsidTr="00F53010">
        <w:trPr>
          <w:trHeight w:val="227"/>
        </w:trPr>
        <w:tc>
          <w:tcPr>
            <w:tcW w:w="3152" w:type="pct"/>
            <w:shd w:val="clear" w:color="auto" w:fill="auto"/>
            <w:noWrap/>
            <w:vAlign w:val="center"/>
            <w:hideMark/>
          </w:tcPr>
          <w:p w14:paraId="2ADC2DF0"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control A. vaga - sulfoxaflor H. truncorum</w:t>
            </w:r>
          </w:p>
        </w:tc>
        <w:tc>
          <w:tcPr>
            <w:tcW w:w="641" w:type="pct"/>
            <w:shd w:val="clear" w:color="auto" w:fill="auto"/>
            <w:noWrap/>
            <w:vAlign w:val="center"/>
            <w:hideMark/>
          </w:tcPr>
          <w:p w14:paraId="5BDB2215"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-6.6354</w:t>
            </w:r>
          </w:p>
        </w:tc>
        <w:tc>
          <w:tcPr>
            <w:tcW w:w="466" w:type="pct"/>
            <w:shd w:val="clear" w:color="auto" w:fill="auto"/>
            <w:noWrap/>
            <w:vAlign w:val="center"/>
            <w:hideMark/>
          </w:tcPr>
          <w:p w14:paraId="00B76DED"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1.602</w:t>
            </w:r>
          </w:p>
        </w:tc>
        <w:tc>
          <w:tcPr>
            <w:tcW w:w="741" w:type="pct"/>
            <w:shd w:val="clear" w:color="auto" w:fill="auto"/>
            <w:noWrap/>
            <w:vAlign w:val="center"/>
            <w:hideMark/>
          </w:tcPr>
          <w:p w14:paraId="79F14DCC" w14:textId="77995474" w:rsidR="004905FA" w:rsidRPr="007043DF" w:rsidRDefault="004905FA" w:rsidP="004905FA">
            <w:pPr>
              <w:spacing w:after="0"/>
              <w:rPr>
                <w:rFonts w:cstheme="minorHAnsi"/>
                <w:color w:val="000000"/>
                <w:sz w:val="20"/>
                <w:szCs w:val="20"/>
              </w:rPr>
            </w:pPr>
            <w:r w:rsidRPr="007043DF">
              <w:rPr>
                <w:rFonts w:cstheme="minorHAnsi"/>
                <w:color w:val="000000"/>
                <w:sz w:val="20"/>
                <w:szCs w:val="20"/>
              </w:rPr>
              <w:t>0.0002***</w:t>
            </w:r>
          </w:p>
        </w:tc>
      </w:tr>
      <w:tr w:rsidR="004905FA" w:rsidRPr="007043DF" w14:paraId="186B7F05" w14:textId="77777777" w:rsidTr="00F53010">
        <w:trPr>
          <w:trHeight w:val="227"/>
        </w:trPr>
        <w:tc>
          <w:tcPr>
            <w:tcW w:w="3152" w:type="pct"/>
            <w:shd w:val="clear" w:color="auto" w:fill="auto"/>
            <w:noWrap/>
            <w:vAlign w:val="center"/>
            <w:hideMark/>
          </w:tcPr>
          <w:p w14:paraId="48A810A7"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control A. vaga - control O. caerulescens</w:t>
            </w:r>
          </w:p>
        </w:tc>
        <w:tc>
          <w:tcPr>
            <w:tcW w:w="641" w:type="pct"/>
            <w:shd w:val="clear" w:color="auto" w:fill="auto"/>
            <w:noWrap/>
            <w:vAlign w:val="center"/>
            <w:hideMark/>
          </w:tcPr>
          <w:p w14:paraId="7293C4F6"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-2.3291</w:t>
            </w:r>
          </w:p>
        </w:tc>
        <w:tc>
          <w:tcPr>
            <w:tcW w:w="466" w:type="pct"/>
            <w:shd w:val="clear" w:color="auto" w:fill="auto"/>
            <w:noWrap/>
            <w:vAlign w:val="center"/>
            <w:hideMark/>
          </w:tcPr>
          <w:p w14:paraId="29F7F998"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0.837</w:t>
            </w:r>
          </w:p>
        </w:tc>
        <w:tc>
          <w:tcPr>
            <w:tcW w:w="741" w:type="pct"/>
            <w:shd w:val="clear" w:color="auto" w:fill="auto"/>
            <w:noWrap/>
            <w:vAlign w:val="center"/>
            <w:hideMark/>
          </w:tcPr>
          <w:p w14:paraId="17F7CC76" w14:textId="5049F0C2" w:rsidR="004905FA" w:rsidRPr="007043DF" w:rsidRDefault="004905FA" w:rsidP="004905FA">
            <w:pPr>
              <w:spacing w:after="0"/>
              <w:rPr>
                <w:rFonts w:cstheme="minorHAnsi"/>
                <w:color w:val="000000"/>
                <w:sz w:val="20"/>
                <w:szCs w:val="20"/>
              </w:rPr>
            </w:pPr>
            <w:r w:rsidRPr="007043DF">
              <w:rPr>
                <w:rFonts w:cstheme="minorHAnsi"/>
                <w:color w:val="000000"/>
                <w:sz w:val="20"/>
                <w:szCs w:val="20"/>
              </w:rPr>
              <w:t>0.0125*</w:t>
            </w:r>
          </w:p>
        </w:tc>
      </w:tr>
      <w:tr w:rsidR="004905FA" w:rsidRPr="007043DF" w14:paraId="7B8D75AB" w14:textId="77777777" w:rsidTr="00F53010">
        <w:trPr>
          <w:trHeight w:val="227"/>
        </w:trPr>
        <w:tc>
          <w:tcPr>
            <w:tcW w:w="3152" w:type="pct"/>
            <w:shd w:val="clear" w:color="auto" w:fill="auto"/>
            <w:noWrap/>
            <w:vAlign w:val="center"/>
            <w:hideMark/>
          </w:tcPr>
          <w:p w14:paraId="6EF4A679"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control A. vaga - sulfoxaflor O. caerulescens</w:t>
            </w:r>
          </w:p>
        </w:tc>
        <w:tc>
          <w:tcPr>
            <w:tcW w:w="641" w:type="pct"/>
            <w:shd w:val="clear" w:color="auto" w:fill="auto"/>
            <w:noWrap/>
            <w:vAlign w:val="center"/>
            <w:hideMark/>
          </w:tcPr>
          <w:p w14:paraId="3AA370FC"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-6.5618</w:t>
            </w:r>
          </w:p>
        </w:tc>
        <w:tc>
          <w:tcPr>
            <w:tcW w:w="466" w:type="pct"/>
            <w:shd w:val="clear" w:color="auto" w:fill="auto"/>
            <w:noWrap/>
            <w:vAlign w:val="center"/>
            <w:hideMark/>
          </w:tcPr>
          <w:p w14:paraId="2B32454C"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1.72</w:t>
            </w:r>
          </w:p>
        </w:tc>
        <w:tc>
          <w:tcPr>
            <w:tcW w:w="741" w:type="pct"/>
            <w:shd w:val="clear" w:color="auto" w:fill="auto"/>
            <w:noWrap/>
            <w:vAlign w:val="center"/>
            <w:hideMark/>
          </w:tcPr>
          <w:p w14:paraId="030540A4" w14:textId="4517DB49" w:rsidR="004905FA" w:rsidRPr="007043DF" w:rsidRDefault="004905FA" w:rsidP="004905FA">
            <w:pPr>
              <w:spacing w:after="0"/>
              <w:rPr>
                <w:rFonts w:cstheme="minorHAnsi"/>
                <w:color w:val="000000"/>
                <w:sz w:val="20"/>
                <w:szCs w:val="20"/>
              </w:rPr>
            </w:pPr>
            <w:r w:rsidRPr="007043DF">
              <w:rPr>
                <w:rFonts w:cstheme="minorHAnsi"/>
                <w:color w:val="000000"/>
                <w:sz w:val="20"/>
                <w:szCs w:val="20"/>
              </w:rPr>
              <w:t>0.0006***</w:t>
            </w:r>
          </w:p>
        </w:tc>
      </w:tr>
      <w:tr w:rsidR="004905FA" w:rsidRPr="007043DF" w14:paraId="0CFA8427" w14:textId="77777777" w:rsidTr="00F53010">
        <w:trPr>
          <w:trHeight w:val="227"/>
        </w:trPr>
        <w:tc>
          <w:tcPr>
            <w:tcW w:w="3152" w:type="pct"/>
            <w:shd w:val="clear" w:color="auto" w:fill="auto"/>
            <w:noWrap/>
            <w:vAlign w:val="center"/>
            <w:hideMark/>
          </w:tcPr>
          <w:p w14:paraId="7CE813C3"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control A. vaga - control O. leaiana</w:t>
            </w:r>
          </w:p>
        </w:tc>
        <w:tc>
          <w:tcPr>
            <w:tcW w:w="641" w:type="pct"/>
            <w:shd w:val="clear" w:color="auto" w:fill="auto"/>
            <w:noWrap/>
            <w:vAlign w:val="center"/>
            <w:hideMark/>
          </w:tcPr>
          <w:p w14:paraId="6E4B0D4F"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-0.8187</w:t>
            </w:r>
          </w:p>
        </w:tc>
        <w:tc>
          <w:tcPr>
            <w:tcW w:w="466" w:type="pct"/>
            <w:shd w:val="clear" w:color="auto" w:fill="auto"/>
            <w:noWrap/>
            <w:vAlign w:val="center"/>
            <w:hideMark/>
          </w:tcPr>
          <w:p w14:paraId="504A7813"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1.276</w:t>
            </w:r>
          </w:p>
        </w:tc>
        <w:tc>
          <w:tcPr>
            <w:tcW w:w="741" w:type="pct"/>
            <w:shd w:val="clear" w:color="auto" w:fill="auto"/>
            <w:noWrap/>
            <w:vAlign w:val="center"/>
            <w:hideMark/>
          </w:tcPr>
          <w:p w14:paraId="6CEE4C85"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0.5956</w:t>
            </w:r>
          </w:p>
        </w:tc>
      </w:tr>
      <w:tr w:rsidR="004905FA" w:rsidRPr="007043DF" w14:paraId="377C434D" w14:textId="77777777" w:rsidTr="00F53010">
        <w:trPr>
          <w:trHeight w:val="227"/>
        </w:trPr>
        <w:tc>
          <w:tcPr>
            <w:tcW w:w="3152" w:type="pct"/>
            <w:shd w:val="clear" w:color="auto" w:fill="auto"/>
            <w:noWrap/>
            <w:vAlign w:val="center"/>
            <w:hideMark/>
          </w:tcPr>
          <w:p w14:paraId="01AC8D23"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control A. vaga - sulfoxaflor O. leaiana</w:t>
            </w:r>
          </w:p>
        </w:tc>
        <w:tc>
          <w:tcPr>
            <w:tcW w:w="641" w:type="pct"/>
            <w:shd w:val="clear" w:color="auto" w:fill="auto"/>
            <w:noWrap/>
            <w:vAlign w:val="center"/>
            <w:hideMark/>
          </w:tcPr>
          <w:p w14:paraId="53AF1755"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-5.3561</w:t>
            </w:r>
          </w:p>
        </w:tc>
        <w:tc>
          <w:tcPr>
            <w:tcW w:w="466" w:type="pct"/>
            <w:shd w:val="clear" w:color="auto" w:fill="auto"/>
            <w:noWrap/>
            <w:vAlign w:val="center"/>
            <w:hideMark/>
          </w:tcPr>
          <w:p w14:paraId="7F1F0ABE"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1.748</w:t>
            </w:r>
          </w:p>
        </w:tc>
        <w:tc>
          <w:tcPr>
            <w:tcW w:w="741" w:type="pct"/>
            <w:shd w:val="clear" w:color="auto" w:fill="auto"/>
            <w:noWrap/>
            <w:vAlign w:val="center"/>
            <w:hideMark/>
          </w:tcPr>
          <w:p w14:paraId="654C3438" w14:textId="3B86D735" w:rsidR="004905FA" w:rsidRPr="007043DF" w:rsidRDefault="004905FA" w:rsidP="004905FA">
            <w:pPr>
              <w:spacing w:after="0"/>
              <w:rPr>
                <w:rFonts w:cstheme="minorHAnsi"/>
                <w:color w:val="000000"/>
                <w:sz w:val="20"/>
                <w:szCs w:val="20"/>
              </w:rPr>
            </w:pPr>
            <w:r w:rsidRPr="007043DF">
              <w:rPr>
                <w:rFonts w:cstheme="minorHAnsi"/>
                <w:color w:val="000000"/>
                <w:sz w:val="20"/>
                <w:szCs w:val="20"/>
              </w:rPr>
              <w:t>0.0063**</w:t>
            </w:r>
          </w:p>
        </w:tc>
      </w:tr>
      <w:tr w:rsidR="004905FA" w:rsidRPr="007043DF" w14:paraId="5B82762A" w14:textId="77777777" w:rsidTr="00F53010">
        <w:trPr>
          <w:trHeight w:val="227"/>
        </w:trPr>
        <w:tc>
          <w:tcPr>
            <w:tcW w:w="3152" w:type="pct"/>
            <w:shd w:val="clear" w:color="auto" w:fill="auto"/>
            <w:noWrap/>
            <w:vAlign w:val="center"/>
            <w:hideMark/>
          </w:tcPr>
          <w:p w14:paraId="352EBD96"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sulfoxaflor A. vaga - control B. hypnorum</w:t>
            </w:r>
          </w:p>
        </w:tc>
        <w:tc>
          <w:tcPr>
            <w:tcW w:w="641" w:type="pct"/>
            <w:shd w:val="clear" w:color="auto" w:fill="auto"/>
            <w:noWrap/>
            <w:vAlign w:val="center"/>
            <w:hideMark/>
          </w:tcPr>
          <w:p w14:paraId="5D2BEA73"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2.8709</w:t>
            </w:r>
          </w:p>
        </w:tc>
        <w:tc>
          <w:tcPr>
            <w:tcW w:w="466" w:type="pct"/>
            <w:shd w:val="clear" w:color="auto" w:fill="auto"/>
            <w:noWrap/>
            <w:vAlign w:val="center"/>
            <w:hideMark/>
          </w:tcPr>
          <w:p w14:paraId="78CE1823"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0.795</w:t>
            </w:r>
          </w:p>
        </w:tc>
        <w:tc>
          <w:tcPr>
            <w:tcW w:w="741" w:type="pct"/>
            <w:shd w:val="clear" w:color="auto" w:fill="auto"/>
            <w:noWrap/>
            <w:vAlign w:val="center"/>
            <w:hideMark/>
          </w:tcPr>
          <w:p w14:paraId="2AFA32FA" w14:textId="39C19F3F" w:rsidR="004905FA" w:rsidRPr="007043DF" w:rsidRDefault="004905FA" w:rsidP="004905FA">
            <w:pPr>
              <w:spacing w:after="0"/>
              <w:rPr>
                <w:rFonts w:cstheme="minorHAnsi"/>
                <w:color w:val="000000"/>
                <w:sz w:val="20"/>
                <w:szCs w:val="20"/>
              </w:rPr>
            </w:pPr>
            <w:r w:rsidRPr="007043DF">
              <w:rPr>
                <w:rFonts w:cstheme="minorHAnsi"/>
                <w:color w:val="000000"/>
                <w:sz w:val="20"/>
                <w:szCs w:val="20"/>
              </w:rPr>
              <w:t>0.0012**</w:t>
            </w:r>
          </w:p>
        </w:tc>
      </w:tr>
      <w:tr w:rsidR="004905FA" w:rsidRPr="007043DF" w14:paraId="6D51DCE1" w14:textId="77777777" w:rsidTr="00F53010">
        <w:trPr>
          <w:trHeight w:val="227"/>
        </w:trPr>
        <w:tc>
          <w:tcPr>
            <w:tcW w:w="3152" w:type="pct"/>
            <w:shd w:val="clear" w:color="auto" w:fill="auto"/>
            <w:noWrap/>
            <w:vAlign w:val="center"/>
            <w:hideMark/>
          </w:tcPr>
          <w:p w14:paraId="36FBFED4"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sulfoxaflor A. vaga - sulfoxaflor B. hypnorum</w:t>
            </w:r>
          </w:p>
        </w:tc>
        <w:tc>
          <w:tcPr>
            <w:tcW w:w="641" w:type="pct"/>
            <w:shd w:val="clear" w:color="auto" w:fill="auto"/>
            <w:noWrap/>
            <w:vAlign w:val="center"/>
            <w:hideMark/>
          </w:tcPr>
          <w:p w14:paraId="7C6BCF1F"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0.7086</w:t>
            </w:r>
          </w:p>
        </w:tc>
        <w:tc>
          <w:tcPr>
            <w:tcW w:w="466" w:type="pct"/>
            <w:shd w:val="clear" w:color="auto" w:fill="auto"/>
            <w:noWrap/>
            <w:vAlign w:val="center"/>
            <w:hideMark/>
          </w:tcPr>
          <w:p w14:paraId="4EF5DCBC"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0.708</w:t>
            </w:r>
          </w:p>
        </w:tc>
        <w:tc>
          <w:tcPr>
            <w:tcW w:w="741" w:type="pct"/>
            <w:shd w:val="clear" w:color="auto" w:fill="auto"/>
            <w:noWrap/>
            <w:vAlign w:val="center"/>
            <w:hideMark/>
          </w:tcPr>
          <w:p w14:paraId="2C2A497C"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0.3843</w:t>
            </w:r>
          </w:p>
        </w:tc>
      </w:tr>
      <w:tr w:rsidR="004905FA" w:rsidRPr="007043DF" w14:paraId="33A6F6E9" w14:textId="77777777" w:rsidTr="00F53010">
        <w:trPr>
          <w:trHeight w:val="227"/>
        </w:trPr>
        <w:tc>
          <w:tcPr>
            <w:tcW w:w="3152" w:type="pct"/>
            <w:shd w:val="clear" w:color="auto" w:fill="auto"/>
            <w:noWrap/>
            <w:vAlign w:val="center"/>
            <w:hideMark/>
          </w:tcPr>
          <w:p w14:paraId="7893A4D6"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sulfoxaflor A. vaga - control B. pascuorum</w:t>
            </w:r>
          </w:p>
        </w:tc>
        <w:tc>
          <w:tcPr>
            <w:tcW w:w="641" w:type="pct"/>
            <w:shd w:val="clear" w:color="auto" w:fill="auto"/>
            <w:noWrap/>
            <w:vAlign w:val="center"/>
            <w:hideMark/>
          </w:tcPr>
          <w:p w14:paraId="5327A4BF"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1.8946</w:t>
            </w:r>
          </w:p>
        </w:tc>
        <w:tc>
          <w:tcPr>
            <w:tcW w:w="466" w:type="pct"/>
            <w:shd w:val="clear" w:color="auto" w:fill="auto"/>
            <w:noWrap/>
            <w:vAlign w:val="center"/>
            <w:hideMark/>
          </w:tcPr>
          <w:p w14:paraId="32E808BB"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0.469</w:t>
            </w:r>
          </w:p>
        </w:tc>
        <w:tc>
          <w:tcPr>
            <w:tcW w:w="741" w:type="pct"/>
            <w:shd w:val="clear" w:color="auto" w:fill="auto"/>
            <w:noWrap/>
            <w:vAlign w:val="center"/>
            <w:hideMark/>
          </w:tcPr>
          <w:p w14:paraId="77F60190" w14:textId="2D7139BC" w:rsidR="004905FA" w:rsidRPr="007043DF" w:rsidRDefault="004905FA" w:rsidP="004905FA">
            <w:pPr>
              <w:spacing w:after="0"/>
              <w:rPr>
                <w:rFonts w:cstheme="minorHAnsi"/>
                <w:color w:val="000000"/>
                <w:sz w:val="20"/>
                <w:szCs w:val="20"/>
              </w:rPr>
            </w:pPr>
            <w:r w:rsidRPr="007043DF">
              <w:rPr>
                <w:rFonts w:cstheme="minorHAnsi"/>
                <w:color w:val="000000"/>
                <w:sz w:val="20"/>
                <w:szCs w:val="20"/>
              </w:rPr>
              <w:t>0.0003***</w:t>
            </w:r>
          </w:p>
        </w:tc>
      </w:tr>
      <w:tr w:rsidR="004905FA" w:rsidRPr="007043DF" w14:paraId="1BF36C0F" w14:textId="77777777" w:rsidTr="00F53010">
        <w:trPr>
          <w:trHeight w:val="227"/>
        </w:trPr>
        <w:tc>
          <w:tcPr>
            <w:tcW w:w="3152" w:type="pct"/>
            <w:shd w:val="clear" w:color="auto" w:fill="auto"/>
            <w:noWrap/>
            <w:vAlign w:val="center"/>
            <w:hideMark/>
          </w:tcPr>
          <w:p w14:paraId="275B1D64"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sulfoxaflor A. vaga - sulfoxaflor B. pascuorum</w:t>
            </w:r>
          </w:p>
        </w:tc>
        <w:tc>
          <w:tcPr>
            <w:tcW w:w="641" w:type="pct"/>
            <w:shd w:val="clear" w:color="auto" w:fill="auto"/>
            <w:noWrap/>
            <w:vAlign w:val="center"/>
            <w:hideMark/>
          </w:tcPr>
          <w:p w14:paraId="6D834983"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-2.3013</w:t>
            </w:r>
          </w:p>
        </w:tc>
        <w:tc>
          <w:tcPr>
            <w:tcW w:w="466" w:type="pct"/>
            <w:shd w:val="clear" w:color="auto" w:fill="auto"/>
            <w:noWrap/>
            <w:vAlign w:val="center"/>
            <w:hideMark/>
          </w:tcPr>
          <w:p w14:paraId="60A80BAB"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0.912</w:t>
            </w:r>
          </w:p>
        </w:tc>
        <w:tc>
          <w:tcPr>
            <w:tcW w:w="741" w:type="pct"/>
            <w:shd w:val="clear" w:color="auto" w:fill="auto"/>
            <w:noWrap/>
            <w:vAlign w:val="center"/>
            <w:hideMark/>
          </w:tcPr>
          <w:p w14:paraId="5972960E" w14:textId="0293055C" w:rsidR="004905FA" w:rsidRPr="007043DF" w:rsidRDefault="004905FA" w:rsidP="004905FA">
            <w:pPr>
              <w:spacing w:after="0"/>
              <w:rPr>
                <w:rFonts w:cstheme="minorHAnsi"/>
                <w:color w:val="000000"/>
                <w:sz w:val="20"/>
                <w:szCs w:val="20"/>
              </w:rPr>
            </w:pPr>
            <w:r w:rsidRPr="007043DF">
              <w:rPr>
                <w:rFonts w:cstheme="minorHAnsi"/>
                <w:color w:val="000000"/>
                <w:sz w:val="20"/>
                <w:szCs w:val="20"/>
              </w:rPr>
              <w:t>0.0222*</w:t>
            </w:r>
          </w:p>
        </w:tc>
      </w:tr>
      <w:tr w:rsidR="004905FA" w:rsidRPr="007043DF" w14:paraId="7DD396A0" w14:textId="77777777" w:rsidTr="00F53010">
        <w:trPr>
          <w:trHeight w:val="227"/>
        </w:trPr>
        <w:tc>
          <w:tcPr>
            <w:tcW w:w="3152" w:type="pct"/>
            <w:shd w:val="clear" w:color="auto" w:fill="auto"/>
            <w:noWrap/>
            <w:vAlign w:val="center"/>
            <w:hideMark/>
          </w:tcPr>
          <w:p w14:paraId="64852E2C"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sulfoxaflor A. vaga - control B. terrestris</w:t>
            </w:r>
          </w:p>
        </w:tc>
        <w:tc>
          <w:tcPr>
            <w:tcW w:w="641" w:type="pct"/>
            <w:shd w:val="clear" w:color="auto" w:fill="auto"/>
            <w:noWrap/>
            <w:vAlign w:val="center"/>
            <w:hideMark/>
          </w:tcPr>
          <w:p w14:paraId="64494D10"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3.6156</w:t>
            </w:r>
          </w:p>
        </w:tc>
        <w:tc>
          <w:tcPr>
            <w:tcW w:w="466" w:type="pct"/>
            <w:shd w:val="clear" w:color="auto" w:fill="auto"/>
            <w:noWrap/>
            <w:vAlign w:val="center"/>
            <w:hideMark/>
          </w:tcPr>
          <w:p w14:paraId="6B1E3B0C"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0.537</w:t>
            </w:r>
          </w:p>
        </w:tc>
        <w:tc>
          <w:tcPr>
            <w:tcW w:w="741" w:type="pct"/>
            <w:shd w:val="clear" w:color="auto" w:fill="auto"/>
            <w:noWrap/>
            <w:vAlign w:val="center"/>
            <w:hideMark/>
          </w:tcPr>
          <w:p w14:paraId="793B9517" w14:textId="47C59933" w:rsidR="004905FA" w:rsidRPr="007043DF" w:rsidRDefault="004905FA" w:rsidP="004905FA">
            <w:pPr>
              <w:spacing w:after="0"/>
              <w:rPr>
                <w:rFonts w:cstheme="minorHAnsi"/>
                <w:color w:val="000000"/>
                <w:sz w:val="20"/>
                <w:szCs w:val="20"/>
              </w:rPr>
            </w:pPr>
            <w:r w:rsidRPr="007043DF">
              <w:rPr>
                <w:rFonts w:cstheme="minorHAnsi"/>
                <w:color w:val="000000"/>
                <w:sz w:val="20"/>
                <w:szCs w:val="20"/>
              </w:rPr>
              <w:t>&lt;.0001***</w:t>
            </w:r>
          </w:p>
        </w:tc>
      </w:tr>
      <w:tr w:rsidR="004905FA" w:rsidRPr="007043DF" w14:paraId="6183C7C7" w14:textId="77777777" w:rsidTr="00F53010">
        <w:trPr>
          <w:trHeight w:val="227"/>
        </w:trPr>
        <w:tc>
          <w:tcPr>
            <w:tcW w:w="3152" w:type="pct"/>
            <w:shd w:val="clear" w:color="auto" w:fill="auto"/>
            <w:noWrap/>
            <w:vAlign w:val="center"/>
            <w:hideMark/>
          </w:tcPr>
          <w:p w14:paraId="39468152" w14:textId="77777777" w:rsidR="004905FA" w:rsidRPr="007043DF" w:rsidRDefault="004905FA" w:rsidP="004905FA">
            <w:pPr>
              <w:spacing w:after="0"/>
              <w:rPr>
                <w:rFonts w:cstheme="minorHAnsi"/>
                <w:b/>
                <w:color w:val="000000"/>
                <w:sz w:val="20"/>
                <w:szCs w:val="20"/>
                <w:lang w:val="en-GB"/>
              </w:rPr>
            </w:pPr>
            <w:r w:rsidRPr="007043DF">
              <w:rPr>
                <w:rFonts w:cstheme="minorHAnsi"/>
                <w:b/>
                <w:color w:val="000000"/>
                <w:sz w:val="20"/>
                <w:szCs w:val="20"/>
                <w:lang w:val="en-GB"/>
              </w:rPr>
              <w:t>sulfoxaflor A. vaga - sulfoxaflor B. terrestris</w:t>
            </w:r>
          </w:p>
        </w:tc>
        <w:tc>
          <w:tcPr>
            <w:tcW w:w="641" w:type="pct"/>
            <w:shd w:val="clear" w:color="auto" w:fill="auto"/>
            <w:noWrap/>
            <w:vAlign w:val="center"/>
            <w:hideMark/>
          </w:tcPr>
          <w:p w14:paraId="60DBF0BE" w14:textId="77777777" w:rsidR="004905FA" w:rsidRPr="007043DF" w:rsidRDefault="004905FA" w:rsidP="004905FA">
            <w:pPr>
              <w:spacing w:after="0"/>
              <w:rPr>
                <w:rFonts w:cstheme="minorHAnsi"/>
                <w:b/>
                <w:color w:val="000000"/>
                <w:sz w:val="20"/>
                <w:szCs w:val="20"/>
              </w:rPr>
            </w:pPr>
            <w:r w:rsidRPr="007043DF">
              <w:rPr>
                <w:rFonts w:cstheme="minorHAnsi"/>
                <w:b/>
                <w:color w:val="000000"/>
                <w:sz w:val="20"/>
                <w:szCs w:val="20"/>
              </w:rPr>
              <w:t>0.7721</w:t>
            </w:r>
          </w:p>
        </w:tc>
        <w:tc>
          <w:tcPr>
            <w:tcW w:w="466" w:type="pct"/>
            <w:shd w:val="clear" w:color="auto" w:fill="auto"/>
            <w:noWrap/>
            <w:vAlign w:val="center"/>
            <w:hideMark/>
          </w:tcPr>
          <w:p w14:paraId="70AF8D93" w14:textId="77777777" w:rsidR="004905FA" w:rsidRPr="007043DF" w:rsidRDefault="004905FA" w:rsidP="004905FA">
            <w:pPr>
              <w:spacing w:after="0"/>
              <w:rPr>
                <w:rFonts w:cstheme="minorHAnsi"/>
                <w:b/>
                <w:color w:val="000000"/>
                <w:sz w:val="20"/>
                <w:szCs w:val="20"/>
              </w:rPr>
            </w:pPr>
            <w:r w:rsidRPr="007043DF">
              <w:rPr>
                <w:rFonts w:cstheme="minorHAnsi"/>
                <w:b/>
                <w:color w:val="000000"/>
                <w:sz w:val="20"/>
                <w:szCs w:val="20"/>
              </w:rPr>
              <w:t>0.458</w:t>
            </w:r>
          </w:p>
        </w:tc>
        <w:tc>
          <w:tcPr>
            <w:tcW w:w="741" w:type="pct"/>
            <w:shd w:val="clear" w:color="auto" w:fill="auto"/>
            <w:noWrap/>
            <w:vAlign w:val="center"/>
            <w:hideMark/>
          </w:tcPr>
          <w:p w14:paraId="37A21EC9" w14:textId="77777777" w:rsidR="004905FA" w:rsidRPr="007043DF" w:rsidRDefault="004905FA" w:rsidP="004905FA">
            <w:pPr>
              <w:spacing w:after="0"/>
              <w:rPr>
                <w:rFonts w:cstheme="minorHAnsi"/>
                <w:b/>
                <w:color w:val="000000"/>
                <w:sz w:val="20"/>
                <w:szCs w:val="20"/>
              </w:rPr>
            </w:pPr>
            <w:r w:rsidRPr="007043DF">
              <w:rPr>
                <w:rFonts w:cstheme="minorHAnsi"/>
                <w:b/>
                <w:color w:val="000000"/>
                <w:sz w:val="20"/>
                <w:szCs w:val="20"/>
              </w:rPr>
              <w:t>0.1365</w:t>
            </w:r>
          </w:p>
        </w:tc>
      </w:tr>
      <w:tr w:rsidR="004905FA" w:rsidRPr="007043DF" w14:paraId="66AB4D23" w14:textId="77777777" w:rsidTr="00F53010">
        <w:trPr>
          <w:trHeight w:val="227"/>
        </w:trPr>
        <w:tc>
          <w:tcPr>
            <w:tcW w:w="3152" w:type="pct"/>
            <w:shd w:val="clear" w:color="auto" w:fill="auto"/>
            <w:noWrap/>
            <w:vAlign w:val="center"/>
            <w:hideMark/>
          </w:tcPr>
          <w:p w14:paraId="1794176E"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sulfoxaflor A. vaga - control H. truncorum</w:t>
            </w:r>
          </w:p>
        </w:tc>
        <w:tc>
          <w:tcPr>
            <w:tcW w:w="641" w:type="pct"/>
            <w:shd w:val="clear" w:color="auto" w:fill="auto"/>
            <w:noWrap/>
            <w:vAlign w:val="center"/>
            <w:hideMark/>
          </w:tcPr>
          <w:p w14:paraId="27538D49"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2.9457</w:t>
            </w:r>
          </w:p>
        </w:tc>
        <w:tc>
          <w:tcPr>
            <w:tcW w:w="466" w:type="pct"/>
            <w:shd w:val="clear" w:color="auto" w:fill="auto"/>
            <w:noWrap/>
            <w:vAlign w:val="center"/>
            <w:hideMark/>
          </w:tcPr>
          <w:p w14:paraId="4B5FF772"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0.672</w:t>
            </w:r>
          </w:p>
        </w:tc>
        <w:tc>
          <w:tcPr>
            <w:tcW w:w="741" w:type="pct"/>
            <w:shd w:val="clear" w:color="auto" w:fill="auto"/>
            <w:noWrap/>
            <w:vAlign w:val="center"/>
            <w:hideMark/>
          </w:tcPr>
          <w:p w14:paraId="5A1B5C28" w14:textId="3FE98D86" w:rsidR="004905FA" w:rsidRPr="007043DF" w:rsidRDefault="004905FA" w:rsidP="004905FA">
            <w:pPr>
              <w:spacing w:after="0"/>
              <w:rPr>
                <w:rFonts w:cstheme="minorHAnsi"/>
                <w:color w:val="000000"/>
                <w:sz w:val="20"/>
                <w:szCs w:val="20"/>
              </w:rPr>
            </w:pPr>
            <w:r w:rsidRPr="007043DF">
              <w:rPr>
                <w:rFonts w:cstheme="minorHAnsi"/>
                <w:color w:val="000000"/>
                <w:sz w:val="20"/>
                <w:szCs w:val="20"/>
              </w:rPr>
              <w:t>0.0001***</w:t>
            </w:r>
          </w:p>
        </w:tc>
      </w:tr>
      <w:tr w:rsidR="004905FA" w:rsidRPr="007043DF" w14:paraId="54C02233" w14:textId="77777777" w:rsidTr="00F53010">
        <w:trPr>
          <w:trHeight w:val="227"/>
        </w:trPr>
        <w:tc>
          <w:tcPr>
            <w:tcW w:w="3152" w:type="pct"/>
            <w:shd w:val="clear" w:color="auto" w:fill="auto"/>
            <w:noWrap/>
            <w:vAlign w:val="center"/>
            <w:hideMark/>
          </w:tcPr>
          <w:p w14:paraId="54BB130D"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sulfoxaflor A. vaga - sulfoxaflor H. truncorum</w:t>
            </w:r>
          </w:p>
        </w:tc>
        <w:tc>
          <w:tcPr>
            <w:tcW w:w="641" w:type="pct"/>
            <w:shd w:val="clear" w:color="auto" w:fill="auto"/>
            <w:noWrap/>
            <w:vAlign w:val="center"/>
            <w:hideMark/>
          </w:tcPr>
          <w:p w14:paraId="27D6C3AC"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-2.4893</w:t>
            </w:r>
          </w:p>
        </w:tc>
        <w:tc>
          <w:tcPr>
            <w:tcW w:w="466" w:type="pct"/>
            <w:shd w:val="clear" w:color="auto" w:fill="auto"/>
            <w:noWrap/>
            <w:vAlign w:val="center"/>
            <w:hideMark/>
          </w:tcPr>
          <w:p w14:paraId="751D712D"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1.528</w:t>
            </w:r>
          </w:p>
        </w:tc>
        <w:tc>
          <w:tcPr>
            <w:tcW w:w="741" w:type="pct"/>
            <w:shd w:val="clear" w:color="auto" w:fill="auto"/>
            <w:noWrap/>
            <w:vAlign w:val="center"/>
            <w:hideMark/>
          </w:tcPr>
          <w:p w14:paraId="53F0B798"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0.1512</w:t>
            </w:r>
          </w:p>
        </w:tc>
      </w:tr>
      <w:tr w:rsidR="004905FA" w:rsidRPr="007043DF" w14:paraId="7E26E938" w14:textId="77777777" w:rsidTr="00F53010">
        <w:trPr>
          <w:trHeight w:val="227"/>
        </w:trPr>
        <w:tc>
          <w:tcPr>
            <w:tcW w:w="3152" w:type="pct"/>
            <w:shd w:val="clear" w:color="auto" w:fill="auto"/>
            <w:noWrap/>
            <w:vAlign w:val="center"/>
            <w:hideMark/>
          </w:tcPr>
          <w:p w14:paraId="69ECF284"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sulfoxaflor A. vaga - control O. caerulescens</w:t>
            </w:r>
          </w:p>
        </w:tc>
        <w:tc>
          <w:tcPr>
            <w:tcW w:w="641" w:type="pct"/>
            <w:shd w:val="clear" w:color="auto" w:fill="auto"/>
            <w:noWrap/>
            <w:vAlign w:val="center"/>
            <w:hideMark/>
          </w:tcPr>
          <w:p w14:paraId="422092B0"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1.817</w:t>
            </w:r>
          </w:p>
        </w:tc>
        <w:tc>
          <w:tcPr>
            <w:tcW w:w="466" w:type="pct"/>
            <w:shd w:val="clear" w:color="auto" w:fill="auto"/>
            <w:noWrap/>
            <w:vAlign w:val="center"/>
            <w:hideMark/>
          </w:tcPr>
          <w:p w14:paraId="76A83084"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0.706</w:t>
            </w:r>
          </w:p>
        </w:tc>
        <w:tc>
          <w:tcPr>
            <w:tcW w:w="741" w:type="pct"/>
            <w:shd w:val="clear" w:color="auto" w:fill="auto"/>
            <w:noWrap/>
            <w:vAlign w:val="center"/>
            <w:hideMark/>
          </w:tcPr>
          <w:p w14:paraId="7DD5623E" w14:textId="701E1DF0" w:rsidR="004905FA" w:rsidRPr="007043DF" w:rsidRDefault="004905FA" w:rsidP="004905FA">
            <w:pPr>
              <w:spacing w:after="0"/>
              <w:rPr>
                <w:rFonts w:cstheme="minorHAnsi"/>
                <w:color w:val="000000"/>
                <w:sz w:val="20"/>
                <w:szCs w:val="20"/>
              </w:rPr>
            </w:pPr>
            <w:r w:rsidRPr="007043DF">
              <w:rPr>
                <w:rFonts w:cstheme="minorHAnsi"/>
                <w:color w:val="000000"/>
                <w:sz w:val="20"/>
                <w:szCs w:val="20"/>
              </w:rPr>
              <w:t>0.0202*</w:t>
            </w:r>
          </w:p>
        </w:tc>
      </w:tr>
      <w:tr w:rsidR="004905FA" w:rsidRPr="007043DF" w14:paraId="35DDE11D" w14:textId="77777777" w:rsidTr="00F53010">
        <w:trPr>
          <w:trHeight w:val="227"/>
        </w:trPr>
        <w:tc>
          <w:tcPr>
            <w:tcW w:w="3152" w:type="pct"/>
            <w:shd w:val="clear" w:color="auto" w:fill="auto"/>
            <w:noWrap/>
            <w:vAlign w:val="center"/>
            <w:hideMark/>
          </w:tcPr>
          <w:p w14:paraId="35CDFD8F"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sulfoxaflor A. vaga - sulfoxaflor O. caerulescens</w:t>
            </w:r>
          </w:p>
        </w:tc>
        <w:tc>
          <w:tcPr>
            <w:tcW w:w="641" w:type="pct"/>
            <w:shd w:val="clear" w:color="auto" w:fill="auto"/>
            <w:noWrap/>
            <w:vAlign w:val="center"/>
            <w:hideMark/>
          </w:tcPr>
          <w:p w14:paraId="3A85264D"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-2.4157</w:t>
            </w:r>
          </w:p>
        </w:tc>
        <w:tc>
          <w:tcPr>
            <w:tcW w:w="466" w:type="pct"/>
            <w:shd w:val="clear" w:color="auto" w:fill="auto"/>
            <w:noWrap/>
            <w:vAlign w:val="center"/>
            <w:hideMark/>
          </w:tcPr>
          <w:p w14:paraId="211B192A"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1.647</w:t>
            </w:r>
          </w:p>
        </w:tc>
        <w:tc>
          <w:tcPr>
            <w:tcW w:w="741" w:type="pct"/>
            <w:shd w:val="clear" w:color="auto" w:fill="auto"/>
            <w:noWrap/>
            <w:vAlign w:val="center"/>
            <w:hideMark/>
          </w:tcPr>
          <w:p w14:paraId="4BFCA1F4"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0.2012</w:t>
            </w:r>
          </w:p>
        </w:tc>
      </w:tr>
      <w:tr w:rsidR="004905FA" w:rsidRPr="007043DF" w14:paraId="472B053C" w14:textId="77777777" w:rsidTr="00F53010">
        <w:trPr>
          <w:trHeight w:val="227"/>
        </w:trPr>
        <w:tc>
          <w:tcPr>
            <w:tcW w:w="3152" w:type="pct"/>
            <w:shd w:val="clear" w:color="auto" w:fill="auto"/>
            <w:noWrap/>
            <w:vAlign w:val="center"/>
            <w:hideMark/>
          </w:tcPr>
          <w:p w14:paraId="1C11D65A"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sulfoxaflor A. vaga - control O. leaiana</w:t>
            </w:r>
          </w:p>
        </w:tc>
        <w:tc>
          <w:tcPr>
            <w:tcW w:w="641" w:type="pct"/>
            <w:shd w:val="clear" w:color="auto" w:fill="auto"/>
            <w:noWrap/>
            <w:vAlign w:val="center"/>
            <w:hideMark/>
          </w:tcPr>
          <w:p w14:paraId="7358F2BD"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3.3273</w:t>
            </w:r>
          </w:p>
        </w:tc>
        <w:tc>
          <w:tcPr>
            <w:tcW w:w="466" w:type="pct"/>
            <w:shd w:val="clear" w:color="auto" w:fill="auto"/>
            <w:noWrap/>
            <w:vAlign w:val="center"/>
            <w:hideMark/>
          </w:tcPr>
          <w:p w14:paraId="366537C5"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1.199</w:t>
            </w:r>
          </w:p>
        </w:tc>
        <w:tc>
          <w:tcPr>
            <w:tcW w:w="741" w:type="pct"/>
            <w:shd w:val="clear" w:color="auto" w:fill="auto"/>
            <w:noWrap/>
            <w:vAlign w:val="center"/>
            <w:hideMark/>
          </w:tcPr>
          <w:p w14:paraId="11DC3006" w14:textId="4E6F7B85" w:rsidR="004905FA" w:rsidRPr="007043DF" w:rsidRDefault="004905FA" w:rsidP="004905FA">
            <w:pPr>
              <w:spacing w:after="0"/>
              <w:rPr>
                <w:rFonts w:cstheme="minorHAnsi"/>
                <w:color w:val="000000"/>
                <w:sz w:val="20"/>
                <w:szCs w:val="20"/>
              </w:rPr>
            </w:pPr>
            <w:r w:rsidRPr="007043DF">
              <w:rPr>
                <w:rFonts w:cstheme="minorHAnsi"/>
                <w:color w:val="000000"/>
                <w:sz w:val="20"/>
                <w:szCs w:val="20"/>
              </w:rPr>
              <w:t>0.0125*</w:t>
            </w:r>
          </w:p>
        </w:tc>
      </w:tr>
      <w:tr w:rsidR="004905FA" w:rsidRPr="007043DF" w14:paraId="67D5F5B9" w14:textId="77777777" w:rsidTr="00F53010">
        <w:trPr>
          <w:trHeight w:val="227"/>
        </w:trPr>
        <w:tc>
          <w:tcPr>
            <w:tcW w:w="3152" w:type="pct"/>
            <w:shd w:val="clear" w:color="auto" w:fill="auto"/>
            <w:noWrap/>
            <w:vAlign w:val="center"/>
            <w:hideMark/>
          </w:tcPr>
          <w:p w14:paraId="5874AB55"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sulfoxaflor A. vaga - sulfoxaflor O. leaiana</w:t>
            </w:r>
          </w:p>
        </w:tc>
        <w:tc>
          <w:tcPr>
            <w:tcW w:w="641" w:type="pct"/>
            <w:shd w:val="clear" w:color="auto" w:fill="auto"/>
            <w:noWrap/>
            <w:vAlign w:val="center"/>
            <w:hideMark/>
          </w:tcPr>
          <w:p w14:paraId="0EDDC23C"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-1.21</w:t>
            </w:r>
          </w:p>
        </w:tc>
        <w:tc>
          <w:tcPr>
            <w:tcW w:w="466" w:type="pct"/>
            <w:shd w:val="clear" w:color="auto" w:fill="auto"/>
            <w:noWrap/>
            <w:vAlign w:val="center"/>
            <w:hideMark/>
          </w:tcPr>
          <w:p w14:paraId="6C712FEA"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1.68</w:t>
            </w:r>
          </w:p>
        </w:tc>
        <w:tc>
          <w:tcPr>
            <w:tcW w:w="741" w:type="pct"/>
            <w:shd w:val="clear" w:color="auto" w:fill="auto"/>
            <w:noWrap/>
            <w:vAlign w:val="center"/>
            <w:hideMark/>
          </w:tcPr>
          <w:p w14:paraId="1D5F308B"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0.5491</w:t>
            </w:r>
          </w:p>
        </w:tc>
      </w:tr>
      <w:tr w:rsidR="004905FA" w:rsidRPr="007043DF" w14:paraId="77AD1823" w14:textId="77777777" w:rsidTr="00F53010">
        <w:trPr>
          <w:trHeight w:val="227"/>
        </w:trPr>
        <w:tc>
          <w:tcPr>
            <w:tcW w:w="3152" w:type="pct"/>
            <w:shd w:val="clear" w:color="auto" w:fill="D9D9D9" w:themeFill="background1" w:themeFillShade="D9"/>
            <w:noWrap/>
            <w:vAlign w:val="center"/>
            <w:hideMark/>
          </w:tcPr>
          <w:p w14:paraId="1640A103"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control B. hypnorum - sulfoxaflor B. hypnorum</w:t>
            </w:r>
          </w:p>
        </w:tc>
        <w:tc>
          <w:tcPr>
            <w:tcW w:w="641" w:type="pct"/>
            <w:shd w:val="clear" w:color="auto" w:fill="D9D9D9" w:themeFill="background1" w:themeFillShade="D9"/>
            <w:noWrap/>
            <w:vAlign w:val="center"/>
            <w:hideMark/>
          </w:tcPr>
          <w:p w14:paraId="486DABA8"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-2.1623</w:t>
            </w:r>
          </w:p>
        </w:tc>
        <w:tc>
          <w:tcPr>
            <w:tcW w:w="466" w:type="pct"/>
            <w:shd w:val="clear" w:color="auto" w:fill="D9D9D9" w:themeFill="background1" w:themeFillShade="D9"/>
            <w:noWrap/>
            <w:vAlign w:val="center"/>
            <w:hideMark/>
          </w:tcPr>
          <w:p w14:paraId="325F3562"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0.876</w:t>
            </w:r>
          </w:p>
        </w:tc>
        <w:tc>
          <w:tcPr>
            <w:tcW w:w="741" w:type="pct"/>
            <w:shd w:val="clear" w:color="auto" w:fill="D9D9D9" w:themeFill="background1" w:themeFillShade="D9"/>
            <w:noWrap/>
            <w:vAlign w:val="center"/>
            <w:hideMark/>
          </w:tcPr>
          <w:p w14:paraId="7D210AED" w14:textId="25E2768F" w:rsidR="004905FA" w:rsidRPr="007043DF" w:rsidRDefault="004905FA" w:rsidP="004905FA">
            <w:pPr>
              <w:spacing w:after="0"/>
              <w:rPr>
                <w:rFonts w:cstheme="minorHAnsi"/>
                <w:color w:val="000000"/>
                <w:sz w:val="20"/>
                <w:szCs w:val="20"/>
              </w:rPr>
            </w:pPr>
            <w:r w:rsidRPr="007043DF">
              <w:rPr>
                <w:rFonts w:cstheme="minorHAnsi"/>
                <w:color w:val="000000"/>
                <w:sz w:val="20"/>
                <w:szCs w:val="20"/>
              </w:rPr>
              <w:t>0.0255*</w:t>
            </w:r>
          </w:p>
        </w:tc>
      </w:tr>
      <w:tr w:rsidR="004905FA" w:rsidRPr="007043DF" w14:paraId="69732D79" w14:textId="77777777" w:rsidTr="00F53010">
        <w:trPr>
          <w:trHeight w:val="227"/>
        </w:trPr>
        <w:tc>
          <w:tcPr>
            <w:tcW w:w="3152" w:type="pct"/>
            <w:shd w:val="clear" w:color="auto" w:fill="auto"/>
            <w:noWrap/>
            <w:vAlign w:val="center"/>
            <w:hideMark/>
          </w:tcPr>
          <w:p w14:paraId="4683E23D"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control B. hypnorum - control B. pascuorum</w:t>
            </w:r>
          </w:p>
        </w:tc>
        <w:tc>
          <w:tcPr>
            <w:tcW w:w="641" w:type="pct"/>
            <w:shd w:val="clear" w:color="auto" w:fill="auto"/>
            <w:noWrap/>
            <w:vAlign w:val="center"/>
            <w:hideMark/>
          </w:tcPr>
          <w:p w14:paraId="4C8B0AD0"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-0.9763</w:t>
            </w:r>
          </w:p>
        </w:tc>
        <w:tc>
          <w:tcPr>
            <w:tcW w:w="466" w:type="pct"/>
            <w:shd w:val="clear" w:color="auto" w:fill="auto"/>
            <w:noWrap/>
            <w:vAlign w:val="center"/>
            <w:hideMark/>
          </w:tcPr>
          <w:p w14:paraId="0D2AA070"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0.747</w:t>
            </w:r>
          </w:p>
        </w:tc>
        <w:tc>
          <w:tcPr>
            <w:tcW w:w="741" w:type="pct"/>
            <w:shd w:val="clear" w:color="auto" w:fill="auto"/>
            <w:noWrap/>
            <w:vAlign w:val="center"/>
            <w:hideMark/>
          </w:tcPr>
          <w:p w14:paraId="05F6D5C2"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0.2554</w:t>
            </w:r>
          </w:p>
        </w:tc>
      </w:tr>
      <w:tr w:rsidR="004905FA" w:rsidRPr="007043DF" w14:paraId="60E56C7E" w14:textId="77777777" w:rsidTr="00F53010">
        <w:trPr>
          <w:trHeight w:val="227"/>
        </w:trPr>
        <w:tc>
          <w:tcPr>
            <w:tcW w:w="3152" w:type="pct"/>
            <w:shd w:val="clear" w:color="auto" w:fill="auto"/>
            <w:noWrap/>
            <w:vAlign w:val="center"/>
            <w:hideMark/>
          </w:tcPr>
          <w:p w14:paraId="02A45C0F"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control B. hypnorum - sulfoxaflor B. pascuorum</w:t>
            </w:r>
          </w:p>
        </w:tc>
        <w:tc>
          <w:tcPr>
            <w:tcW w:w="641" w:type="pct"/>
            <w:shd w:val="clear" w:color="auto" w:fill="auto"/>
            <w:noWrap/>
            <w:vAlign w:val="center"/>
            <w:hideMark/>
          </w:tcPr>
          <w:p w14:paraId="766C5F39"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-5.1722</w:t>
            </w:r>
          </w:p>
        </w:tc>
        <w:tc>
          <w:tcPr>
            <w:tcW w:w="466" w:type="pct"/>
            <w:shd w:val="clear" w:color="auto" w:fill="auto"/>
            <w:noWrap/>
            <w:vAlign w:val="center"/>
            <w:hideMark/>
          </w:tcPr>
          <w:p w14:paraId="368DFB41"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1.091</w:t>
            </w:r>
          </w:p>
        </w:tc>
        <w:tc>
          <w:tcPr>
            <w:tcW w:w="741" w:type="pct"/>
            <w:shd w:val="clear" w:color="auto" w:fill="auto"/>
            <w:noWrap/>
            <w:vAlign w:val="center"/>
            <w:hideMark/>
          </w:tcPr>
          <w:p w14:paraId="3C59ECFD" w14:textId="7C464DD5" w:rsidR="004905FA" w:rsidRPr="007043DF" w:rsidRDefault="004905FA" w:rsidP="004905FA">
            <w:pPr>
              <w:spacing w:after="0"/>
              <w:rPr>
                <w:rFonts w:cstheme="minorHAnsi"/>
                <w:color w:val="000000"/>
                <w:sz w:val="20"/>
                <w:szCs w:val="20"/>
              </w:rPr>
            </w:pPr>
            <w:r w:rsidRPr="007043DF">
              <w:rPr>
                <w:rFonts w:cstheme="minorHAnsi"/>
                <w:color w:val="000000"/>
                <w:sz w:val="20"/>
                <w:szCs w:val="20"/>
              </w:rPr>
              <w:t>&lt;.0001***</w:t>
            </w:r>
          </w:p>
        </w:tc>
      </w:tr>
      <w:tr w:rsidR="004905FA" w:rsidRPr="007043DF" w14:paraId="67E5C737" w14:textId="77777777" w:rsidTr="00F53010">
        <w:trPr>
          <w:trHeight w:val="227"/>
        </w:trPr>
        <w:tc>
          <w:tcPr>
            <w:tcW w:w="3152" w:type="pct"/>
            <w:shd w:val="clear" w:color="auto" w:fill="auto"/>
            <w:noWrap/>
            <w:vAlign w:val="center"/>
            <w:hideMark/>
          </w:tcPr>
          <w:p w14:paraId="5C7FFBA8"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control B. hypnorum - control B. terrestris</w:t>
            </w:r>
          </w:p>
        </w:tc>
        <w:tc>
          <w:tcPr>
            <w:tcW w:w="641" w:type="pct"/>
            <w:shd w:val="clear" w:color="auto" w:fill="auto"/>
            <w:noWrap/>
            <w:vAlign w:val="center"/>
            <w:hideMark/>
          </w:tcPr>
          <w:p w14:paraId="34E64CB9"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0.7447</w:t>
            </w:r>
          </w:p>
        </w:tc>
        <w:tc>
          <w:tcPr>
            <w:tcW w:w="466" w:type="pct"/>
            <w:shd w:val="clear" w:color="auto" w:fill="auto"/>
            <w:noWrap/>
            <w:vAlign w:val="center"/>
            <w:hideMark/>
          </w:tcPr>
          <w:p w14:paraId="021A363E"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0.79</w:t>
            </w:r>
          </w:p>
        </w:tc>
        <w:tc>
          <w:tcPr>
            <w:tcW w:w="741" w:type="pct"/>
            <w:shd w:val="clear" w:color="auto" w:fill="auto"/>
            <w:noWrap/>
            <w:vAlign w:val="center"/>
            <w:hideMark/>
          </w:tcPr>
          <w:p w14:paraId="68F3B14D"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0.4152</w:t>
            </w:r>
          </w:p>
        </w:tc>
      </w:tr>
      <w:tr w:rsidR="004905FA" w:rsidRPr="007043DF" w14:paraId="3AAE857A" w14:textId="77777777" w:rsidTr="00F53010">
        <w:trPr>
          <w:trHeight w:val="227"/>
        </w:trPr>
        <w:tc>
          <w:tcPr>
            <w:tcW w:w="3152" w:type="pct"/>
            <w:shd w:val="clear" w:color="auto" w:fill="auto"/>
            <w:noWrap/>
            <w:vAlign w:val="center"/>
            <w:hideMark/>
          </w:tcPr>
          <w:p w14:paraId="75187207"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control B. hypnorum - sulfoxaflor B. terrestris</w:t>
            </w:r>
          </w:p>
        </w:tc>
        <w:tc>
          <w:tcPr>
            <w:tcW w:w="641" w:type="pct"/>
            <w:shd w:val="clear" w:color="auto" w:fill="auto"/>
            <w:noWrap/>
            <w:vAlign w:val="center"/>
            <w:hideMark/>
          </w:tcPr>
          <w:p w14:paraId="45DB69B5"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-2.0988</w:t>
            </w:r>
          </w:p>
        </w:tc>
        <w:tc>
          <w:tcPr>
            <w:tcW w:w="466" w:type="pct"/>
            <w:shd w:val="clear" w:color="auto" w:fill="auto"/>
            <w:noWrap/>
            <w:vAlign w:val="center"/>
            <w:hideMark/>
          </w:tcPr>
          <w:p w14:paraId="0D7325A4"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0.744</w:t>
            </w:r>
          </w:p>
        </w:tc>
        <w:tc>
          <w:tcPr>
            <w:tcW w:w="741" w:type="pct"/>
            <w:shd w:val="clear" w:color="auto" w:fill="auto"/>
            <w:noWrap/>
            <w:vAlign w:val="center"/>
            <w:hideMark/>
          </w:tcPr>
          <w:p w14:paraId="16A107A2" w14:textId="3024D347" w:rsidR="004905FA" w:rsidRPr="007043DF" w:rsidRDefault="004905FA" w:rsidP="004905FA">
            <w:pPr>
              <w:spacing w:after="0"/>
              <w:rPr>
                <w:rFonts w:cstheme="minorHAnsi"/>
                <w:color w:val="000000"/>
                <w:sz w:val="20"/>
                <w:szCs w:val="20"/>
              </w:rPr>
            </w:pPr>
            <w:r w:rsidRPr="007043DF">
              <w:rPr>
                <w:rFonts w:cstheme="minorHAnsi"/>
                <w:color w:val="000000"/>
                <w:sz w:val="20"/>
                <w:szCs w:val="20"/>
              </w:rPr>
              <w:t>0.0115*</w:t>
            </w:r>
          </w:p>
        </w:tc>
      </w:tr>
      <w:tr w:rsidR="004905FA" w:rsidRPr="007043DF" w14:paraId="39857A25" w14:textId="77777777" w:rsidTr="00F53010">
        <w:trPr>
          <w:trHeight w:val="227"/>
        </w:trPr>
        <w:tc>
          <w:tcPr>
            <w:tcW w:w="3152" w:type="pct"/>
            <w:shd w:val="clear" w:color="auto" w:fill="auto"/>
            <w:noWrap/>
            <w:vAlign w:val="center"/>
            <w:hideMark/>
          </w:tcPr>
          <w:p w14:paraId="544378EE"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control B. hypnorum - control H. truncorum</w:t>
            </w:r>
          </w:p>
        </w:tc>
        <w:tc>
          <w:tcPr>
            <w:tcW w:w="641" w:type="pct"/>
            <w:shd w:val="clear" w:color="auto" w:fill="auto"/>
            <w:noWrap/>
            <w:vAlign w:val="center"/>
            <w:hideMark/>
          </w:tcPr>
          <w:p w14:paraId="3B83139C"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0.0748</w:t>
            </w:r>
          </w:p>
        </w:tc>
        <w:tc>
          <w:tcPr>
            <w:tcW w:w="466" w:type="pct"/>
            <w:shd w:val="clear" w:color="auto" w:fill="auto"/>
            <w:noWrap/>
            <w:vAlign w:val="center"/>
            <w:hideMark/>
          </w:tcPr>
          <w:p w14:paraId="2E9416A6"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0.887</w:t>
            </w:r>
          </w:p>
        </w:tc>
        <w:tc>
          <w:tcPr>
            <w:tcW w:w="741" w:type="pct"/>
            <w:shd w:val="clear" w:color="auto" w:fill="auto"/>
            <w:noWrap/>
            <w:vAlign w:val="center"/>
            <w:hideMark/>
          </w:tcPr>
          <w:p w14:paraId="5DFFCDC2"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0.965</w:t>
            </w:r>
          </w:p>
        </w:tc>
      </w:tr>
      <w:tr w:rsidR="004905FA" w:rsidRPr="007043DF" w14:paraId="60AB44AC" w14:textId="77777777" w:rsidTr="00F53010">
        <w:trPr>
          <w:trHeight w:val="227"/>
        </w:trPr>
        <w:tc>
          <w:tcPr>
            <w:tcW w:w="3152" w:type="pct"/>
            <w:shd w:val="clear" w:color="auto" w:fill="auto"/>
            <w:noWrap/>
            <w:vAlign w:val="center"/>
            <w:hideMark/>
          </w:tcPr>
          <w:p w14:paraId="50ABC225"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control B. hypnorum - sulfoxaflor H. truncorum</w:t>
            </w:r>
          </w:p>
        </w:tc>
        <w:tc>
          <w:tcPr>
            <w:tcW w:w="641" w:type="pct"/>
            <w:shd w:val="clear" w:color="auto" w:fill="auto"/>
            <w:noWrap/>
            <w:vAlign w:val="center"/>
            <w:hideMark/>
          </w:tcPr>
          <w:p w14:paraId="6843E413"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-5.3603</w:t>
            </w:r>
          </w:p>
        </w:tc>
        <w:tc>
          <w:tcPr>
            <w:tcW w:w="466" w:type="pct"/>
            <w:shd w:val="clear" w:color="auto" w:fill="auto"/>
            <w:noWrap/>
            <w:vAlign w:val="center"/>
            <w:hideMark/>
          </w:tcPr>
          <w:p w14:paraId="0F91968E"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1.645</w:t>
            </w:r>
          </w:p>
        </w:tc>
        <w:tc>
          <w:tcPr>
            <w:tcW w:w="741" w:type="pct"/>
            <w:shd w:val="clear" w:color="auto" w:fill="auto"/>
            <w:noWrap/>
            <w:vAlign w:val="center"/>
            <w:hideMark/>
          </w:tcPr>
          <w:p w14:paraId="03C96819" w14:textId="55A4D249" w:rsidR="004905FA" w:rsidRPr="007043DF" w:rsidRDefault="004905FA" w:rsidP="004905FA">
            <w:pPr>
              <w:spacing w:after="0"/>
              <w:rPr>
                <w:rFonts w:cstheme="minorHAnsi"/>
                <w:color w:val="000000"/>
                <w:sz w:val="20"/>
                <w:szCs w:val="20"/>
              </w:rPr>
            </w:pPr>
            <w:r w:rsidRPr="007043DF">
              <w:rPr>
                <w:rFonts w:cstheme="minorHAnsi"/>
                <w:color w:val="000000"/>
                <w:sz w:val="20"/>
                <w:szCs w:val="20"/>
              </w:rPr>
              <w:t>0.0034**</w:t>
            </w:r>
          </w:p>
        </w:tc>
      </w:tr>
      <w:tr w:rsidR="004905FA" w:rsidRPr="007043DF" w14:paraId="62D52CA0" w14:textId="77777777" w:rsidTr="00F53010">
        <w:trPr>
          <w:trHeight w:val="227"/>
        </w:trPr>
        <w:tc>
          <w:tcPr>
            <w:tcW w:w="3152" w:type="pct"/>
            <w:shd w:val="clear" w:color="auto" w:fill="auto"/>
            <w:noWrap/>
            <w:vAlign w:val="center"/>
            <w:hideMark/>
          </w:tcPr>
          <w:p w14:paraId="2576602A"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control B. hypnorum - control O. caerulescens</w:t>
            </w:r>
          </w:p>
        </w:tc>
        <w:tc>
          <w:tcPr>
            <w:tcW w:w="641" w:type="pct"/>
            <w:shd w:val="clear" w:color="auto" w:fill="auto"/>
            <w:noWrap/>
            <w:vAlign w:val="center"/>
            <w:hideMark/>
          </w:tcPr>
          <w:p w14:paraId="4953F164"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-1.054</w:t>
            </w:r>
          </w:p>
        </w:tc>
        <w:tc>
          <w:tcPr>
            <w:tcW w:w="466" w:type="pct"/>
            <w:shd w:val="clear" w:color="auto" w:fill="auto"/>
            <w:noWrap/>
            <w:vAlign w:val="center"/>
            <w:hideMark/>
          </w:tcPr>
          <w:p w14:paraId="346063C5"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0.913</w:t>
            </w:r>
          </w:p>
        </w:tc>
        <w:tc>
          <w:tcPr>
            <w:tcW w:w="741" w:type="pct"/>
            <w:shd w:val="clear" w:color="auto" w:fill="auto"/>
            <w:noWrap/>
            <w:vAlign w:val="center"/>
            <w:hideMark/>
          </w:tcPr>
          <w:p w14:paraId="045C4524"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0.3134</w:t>
            </w:r>
          </w:p>
        </w:tc>
      </w:tr>
      <w:tr w:rsidR="004905FA" w:rsidRPr="007043DF" w14:paraId="47C4F9C6" w14:textId="77777777" w:rsidTr="00F53010">
        <w:trPr>
          <w:trHeight w:val="227"/>
        </w:trPr>
        <w:tc>
          <w:tcPr>
            <w:tcW w:w="3152" w:type="pct"/>
            <w:shd w:val="clear" w:color="auto" w:fill="auto"/>
            <w:noWrap/>
            <w:vAlign w:val="center"/>
            <w:hideMark/>
          </w:tcPr>
          <w:p w14:paraId="271DD8F5"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control B. hypnorum - sulfoxaflor O. caerulescens</w:t>
            </w:r>
          </w:p>
        </w:tc>
        <w:tc>
          <w:tcPr>
            <w:tcW w:w="641" w:type="pct"/>
            <w:shd w:val="clear" w:color="auto" w:fill="auto"/>
            <w:noWrap/>
            <w:vAlign w:val="center"/>
            <w:hideMark/>
          </w:tcPr>
          <w:p w14:paraId="3F18F8E2"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-5.2867</w:t>
            </w:r>
          </w:p>
        </w:tc>
        <w:tc>
          <w:tcPr>
            <w:tcW w:w="466" w:type="pct"/>
            <w:shd w:val="clear" w:color="auto" w:fill="auto"/>
            <w:noWrap/>
            <w:vAlign w:val="center"/>
            <w:hideMark/>
          </w:tcPr>
          <w:p w14:paraId="3C10D3B0"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1.761</w:t>
            </w:r>
          </w:p>
        </w:tc>
        <w:tc>
          <w:tcPr>
            <w:tcW w:w="741" w:type="pct"/>
            <w:shd w:val="clear" w:color="auto" w:fill="auto"/>
            <w:noWrap/>
            <w:vAlign w:val="center"/>
            <w:hideMark/>
          </w:tcPr>
          <w:p w14:paraId="79803D84" w14:textId="1839078F" w:rsidR="004905FA" w:rsidRPr="007043DF" w:rsidRDefault="004905FA" w:rsidP="004905FA">
            <w:pPr>
              <w:spacing w:after="0"/>
              <w:rPr>
                <w:rFonts w:cstheme="minorHAnsi"/>
                <w:color w:val="000000"/>
                <w:sz w:val="20"/>
                <w:szCs w:val="20"/>
              </w:rPr>
            </w:pPr>
            <w:r w:rsidRPr="007043DF">
              <w:rPr>
                <w:rFonts w:cstheme="minorHAnsi"/>
                <w:color w:val="000000"/>
                <w:sz w:val="20"/>
                <w:szCs w:val="20"/>
              </w:rPr>
              <w:t>0.0075**</w:t>
            </w:r>
          </w:p>
        </w:tc>
      </w:tr>
      <w:tr w:rsidR="004905FA" w:rsidRPr="007043DF" w14:paraId="2DBA5C06" w14:textId="77777777" w:rsidTr="00F53010">
        <w:trPr>
          <w:trHeight w:val="227"/>
        </w:trPr>
        <w:tc>
          <w:tcPr>
            <w:tcW w:w="3152" w:type="pct"/>
            <w:shd w:val="clear" w:color="auto" w:fill="auto"/>
            <w:noWrap/>
            <w:vAlign w:val="center"/>
            <w:hideMark/>
          </w:tcPr>
          <w:p w14:paraId="6AAEEE7A"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control B. hypnorum - control O. leaiana</w:t>
            </w:r>
          </w:p>
        </w:tc>
        <w:tc>
          <w:tcPr>
            <w:tcW w:w="641" w:type="pct"/>
            <w:shd w:val="clear" w:color="auto" w:fill="auto"/>
            <w:noWrap/>
            <w:vAlign w:val="center"/>
            <w:hideMark/>
          </w:tcPr>
          <w:p w14:paraId="53FFBE72"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0.4564</w:t>
            </w:r>
          </w:p>
        </w:tc>
        <w:tc>
          <w:tcPr>
            <w:tcW w:w="466" w:type="pct"/>
            <w:shd w:val="clear" w:color="auto" w:fill="auto"/>
            <w:noWrap/>
            <w:vAlign w:val="center"/>
            <w:hideMark/>
          </w:tcPr>
          <w:p w14:paraId="153A0C7C"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1.325</w:t>
            </w:r>
          </w:p>
        </w:tc>
        <w:tc>
          <w:tcPr>
            <w:tcW w:w="741" w:type="pct"/>
            <w:shd w:val="clear" w:color="auto" w:fill="auto"/>
            <w:noWrap/>
            <w:vAlign w:val="center"/>
            <w:hideMark/>
          </w:tcPr>
          <w:p w14:paraId="36E5ECCE"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0.8043</w:t>
            </w:r>
          </w:p>
        </w:tc>
      </w:tr>
      <w:tr w:rsidR="004905FA" w:rsidRPr="007043DF" w14:paraId="1524BAAE" w14:textId="77777777" w:rsidTr="00F53010">
        <w:trPr>
          <w:trHeight w:val="227"/>
        </w:trPr>
        <w:tc>
          <w:tcPr>
            <w:tcW w:w="3152" w:type="pct"/>
            <w:shd w:val="clear" w:color="auto" w:fill="auto"/>
            <w:noWrap/>
            <w:vAlign w:val="center"/>
            <w:hideMark/>
          </w:tcPr>
          <w:p w14:paraId="61692D11"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control B. hypnorum - sulfoxaflor O. leaiana</w:t>
            </w:r>
          </w:p>
        </w:tc>
        <w:tc>
          <w:tcPr>
            <w:tcW w:w="641" w:type="pct"/>
            <w:shd w:val="clear" w:color="auto" w:fill="auto"/>
            <w:noWrap/>
            <w:vAlign w:val="center"/>
            <w:hideMark/>
          </w:tcPr>
          <w:p w14:paraId="1AF2CBAE"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-4.081</w:t>
            </w:r>
          </w:p>
        </w:tc>
        <w:tc>
          <w:tcPr>
            <w:tcW w:w="466" w:type="pct"/>
            <w:shd w:val="clear" w:color="auto" w:fill="auto"/>
            <w:noWrap/>
            <w:vAlign w:val="center"/>
            <w:hideMark/>
          </w:tcPr>
          <w:p w14:paraId="6F7C9844"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1.788</w:t>
            </w:r>
          </w:p>
        </w:tc>
        <w:tc>
          <w:tcPr>
            <w:tcW w:w="741" w:type="pct"/>
            <w:shd w:val="clear" w:color="auto" w:fill="auto"/>
            <w:noWrap/>
            <w:vAlign w:val="center"/>
            <w:hideMark/>
          </w:tcPr>
          <w:p w14:paraId="6E10CA10" w14:textId="5EE3BD35" w:rsidR="004905FA" w:rsidRPr="007043DF" w:rsidRDefault="004905FA" w:rsidP="004905FA">
            <w:pPr>
              <w:spacing w:after="0"/>
              <w:rPr>
                <w:rFonts w:cstheme="minorHAnsi"/>
                <w:color w:val="000000"/>
                <w:sz w:val="20"/>
                <w:szCs w:val="20"/>
              </w:rPr>
            </w:pPr>
            <w:r w:rsidRPr="007043DF">
              <w:rPr>
                <w:rFonts w:cstheme="minorHAnsi"/>
                <w:color w:val="000000"/>
                <w:sz w:val="20"/>
                <w:szCs w:val="20"/>
              </w:rPr>
              <w:t>0.0409*</w:t>
            </w:r>
          </w:p>
        </w:tc>
      </w:tr>
      <w:tr w:rsidR="004905FA" w:rsidRPr="007043DF" w14:paraId="5FDF3572" w14:textId="77777777" w:rsidTr="00F53010">
        <w:trPr>
          <w:trHeight w:val="227"/>
        </w:trPr>
        <w:tc>
          <w:tcPr>
            <w:tcW w:w="3152" w:type="pct"/>
            <w:shd w:val="clear" w:color="auto" w:fill="auto"/>
            <w:noWrap/>
            <w:vAlign w:val="center"/>
            <w:hideMark/>
          </w:tcPr>
          <w:p w14:paraId="3D1A6A38"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sulfoxaflor B. hypnorum - control B. pascuorum</w:t>
            </w:r>
          </w:p>
        </w:tc>
        <w:tc>
          <w:tcPr>
            <w:tcW w:w="641" w:type="pct"/>
            <w:shd w:val="clear" w:color="auto" w:fill="auto"/>
            <w:noWrap/>
            <w:vAlign w:val="center"/>
            <w:hideMark/>
          </w:tcPr>
          <w:p w14:paraId="3969CB59"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1.186</w:t>
            </w:r>
          </w:p>
        </w:tc>
        <w:tc>
          <w:tcPr>
            <w:tcW w:w="466" w:type="pct"/>
            <w:shd w:val="clear" w:color="auto" w:fill="auto"/>
            <w:noWrap/>
            <w:vAlign w:val="center"/>
            <w:hideMark/>
          </w:tcPr>
          <w:p w14:paraId="2AAAE97A"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0.66</w:t>
            </w:r>
          </w:p>
        </w:tc>
        <w:tc>
          <w:tcPr>
            <w:tcW w:w="741" w:type="pct"/>
            <w:shd w:val="clear" w:color="auto" w:fill="auto"/>
            <w:noWrap/>
            <w:vAlign w:val="center"/>
            <w:hideMark/>
          </w:tcPr>
          <w:p w14:paraId="6CFA781F"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0.1143</w:t>
            </w:r>
          </w:p>
        </w:tc>
      </w:tr>
      <w:tr w:rsidR="004905FA" w:rsidRPr="007043DF" w14:paraId="062AAA66" w14:textId="77777777" w:rsidTr="00F53010">
        <w:trPr>
          <w:trHeight w:val="227"/>
        </w:trPr>
        <w:tc>
          <w:tcPr>
            <w:tcW w:w="3152" w:type="pct"/>
            <w:shd w:val="clear" w:color="auto" w:fill="auto"/>
            <w:noWrap/>
            <w:vAlign w:val="center"/>
            <w:hideMark/>
          </w:tcPr>
          <w:p w14:paraId="11123DBE"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sulfoxaflor B. hypnorum - sulfoxaflor B. pascuorum</w:t>
            </w:r>
          </w:p>
        </w:tc>
        <w:tc>
          <w:tcPr>
            <w:tcW w:w="641" w:type="pct"/>
            <w:shd w:val="clear" w:color="auto" w:fill="auto"/>
            <w:noWrap/>
            <w:vAlign w:val="center"/>
            <w:hideMark/>
          </w:tcPr>
          <w:p w14:paraId="03D76803"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-3.0099</w:t>
            </w:r>
          </w:p>
        </w:tc>
        <w:tc>
          <w:tcPr>
            <w:tcW w:w="466" w:type="pct"/>
            <w:shd w:val="clear" w:color="auto" w:fill="auto"/>
            <w:noWrap/>
            <w:vAlign w:val="center"/>
            <w:hideMark/>
          </w:tcPr>
          <w:p w14:paraId="79BDE13A"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1.021</w:t>
            </w:r>
          </w:p>
        </w:tc>
        <w:tc>
          <w:tcPr>
            <w:tcW w:w="741" w:type="pct"/>
            <w:shd w:val="clear" w:color="auto" w:fill="auto"/>
            <w:noWrap/>
            <w:vAlign w:val="center"/>
            <w:hideMark/>
          </w:tcPr>
          <w:p w14:paraId="3BB76857" w14:textId="30D30EF7" w:rsidR="004905FA" w:rsidRPr="007043DF" w:rsidRDefault="004905FA" w:rsidP="004905FA">
            <w:pPr>
              <w:spacing w:after="0"/>
              <w:rPr>
                <w:rFonts w:cstheme="minorHAnsi"/>
                <w:color w:val="000000"/>
                <w:sz w:val="20"/>
                <w:szCs w:val="20"/>
              </w:rPr>
            </w:pPr>
            <w:r w:rsidRPr="007043DF">
              <w:rPr>
                <w:rFonts w:cstheme="minorHAnsi"/>
                <w:color w:val="000000"/>
                <w:sz w:val="20"/>
                <w:szCs w:val="20"/>
              </w:rPr>
              <w:t>0.0086**</w:t>
            </w:r>
          </w:p>
        </w:tc>
      </w:tr>
      <w:tr w:rsidR="004905FA" w:rsidRPr="007043DF" w14:paraId="667CF6E8" w14:textId="77777777" w:rsidTr="00F53010">
        <w:trPr>
          <w:trHeight w:val="227"/>
        </w:trPr>
        <w:tc>
          <w:tcPr>
            <w:tcW w:w="3152" w:type="pct"/>
            <w:shd w:val="clear" w:color="auto" w:fill="auto"/>
            <w:noWrap/>
            <w:vAlign w:val="center"/>
            <w:hideMark/>
          </w:tcPr>
          <w:p w14:paraId="2DD7C7E6"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sulfoxaflor B. hypnorum - control B. terrestris</w:t>
            </w:r>
          </w:p>
        </w:tc>
        <w:tc>
          <w:tcPr>
            <w:tcW w:w="641" w:type="pct"/>
            <w:shd w:val="clear" w:color="auto" w:fill="auto"/>
            <w:noWrap/>
            <w:vAlign w:val="center"/>
            <w:hideMark/>
          </w:tcPr>
          <w:p w14:paraId="4A1C88E9"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2.907</w:t>
            </w:r>
          </w:p>
        </w:tc>
        <w:tc>
          <w:tcPr>
            <w:tcW w:w="466" w:type="pct"/>
            <w:shd w:val="clear" w:color="auto" w:fill="auto"/>
            <w:noWrap/>
            <w:vAlign w:val="center"/>
            <w:hideMark/>
          </w:tcPr>
          <w:p w14:paraId="43BD41FD"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0.711</w:t>
            </w:r>
          </w:p>
        </w:tc>
        <w:tc>
          <w:tcPr>
            <w:tcW w:w="741" w:type="pct"/>
            <w:shd w:val="clear" w:color="auto" w:fill="auto"/>
            <w:noWrap/>
            <w:vAlign w:val="center"/>
            <w:hideMark/>
          </w:tcPr>
          <w:p w14:paraId="2061E438" w14:textId="21532CF6" w:rsidR="004905FA" w:rsidRPr="007043DF" w:rsidRDefault="004905FA" w:rsidP="004905FA">
            <w:pPr>
              <w:spacing w:after="0"/>
              <w:rPr>
                <w:rFonts w:cstheme="minorHAnsi"/>
                <w:color w:val="000000"/>
                <w:sz w:val="20"/>
                <w:szCs w:val="20"/>
              </w:rPr>
            </w:pPr>
            <w:r w:rsidRPr="007043DF">
              <w:rPr>
                <w:rFonts w:cstheme="minorHAnsi"/>
                <w:color w:val="000000"/>
                <w:sz w:val="20"/>
                <w:szCs w:val="20"/>
              </w:rPr>
              <w:t>0.0003***</w:t>
            </w:r>
          </w:p>
        </w:tc>
      </w:tr>
      <w:tr w:rsidR="004905FA" w:rsidRPr="007043DF" w14:paraId="3F0B0C11" w14:textId="77777777" w:rsidTr="00F53010">
        <w:trPr>
          <w:trHeight w:val="227"/>
        </w:trPr>
        <w:tc>
          <w:tcPr>
            <w:tcW w:w="3152" w:type="pct"/>
            <w:shd w:val="clear" w:color="auto" w:fill="auto"/>
            <w:noWrap/>
            <w:vAlign w:val="center"/>
            <w:hideMark/>
          </w:tcPr>
          <w:p w14:paraId="631915D2" w14:textId="77777777" w:rsidR="004905FA" w:rsidRPr="007043DF" w:rsidRDefault="004905FA" w:rsidP="004905FA">
            <w:pPr>
              <w:spacing w:after="0"/>
              <w:rPr>
                <w:rFonts w:cstheme="minorHAnsi"/>
                <w:b/>
                <w:color w:val="000000"/>
                <w:sz w:val="20"/>
                <w:szCs w:val="20"/>
                <w:lang w:val="en-GB"/>
              </w:rPr>
            </w:pPr>
            <w:r w:rsidRPr="007043DF">
              <w:rPr>
                <w:rFonts w:cstheme="minorHAnsi"/>
                <w:b/>
                <w:color w:val="000000"/>
                <w:sz w:val="20"/>
                <w:szCs w:val="20"/>
                <w:lang w:val="en-GB"/>
              </w:rPr>
              <w:t>sulfoxaflor B. hypnorum - sulfoxaflor B. terrestris</w:t>
            </w:r>
          </w:p>
        </w:tc>
        <w:tc>
          <w:tcPr>
            <w:tcW w:w="641" w:type="pct"/>
            <w:shd w:val="clear" w:color="auto" w:fill="auto"/>
            <w:noWrap/>
            <w:vAlign w:val="center"/>
            <w:hideMark/>
          </w:tcPr>
          <w:p w14:paraId="5466F693" w14:textId="77777777" w:rsidR="004905FA" w:rsidRPr="007043DF" w:rsidRDefault="004905FA" w:rsidP="004905FA">
            <w:pPr>
              <w:spacing w:after="0"/>
              <w:rPr>
                <w:rFonts w:cstheme="minorHAnsi"/>
                <w:b/>
                <w:color w:val="000000"/>
                <w:sz w:val="20"/>
                <w:szCs w:val="20"/>
              </w:rPr>
            </w:pPr>
            <w:r w:rsidRPr="007043DF">
              <w:rPr>
                <w:rFonts w:cstheme="minorHAnsi"/>
                <w:b/>
                <w:color w:val="000000"/>
                <w:sz w:val="20"/>
                <w:szCs w:val="20"/>
              </w:rPr>
              <w:t>0.0635</w:t>
            </w:r>
          </w:p>
        </w:tc>
        <w:tc>
          <w:tcPr>
            <w:tcW w:w="466" w:type="pct"/>
            <w:shd w:val="clear" w:color="auto" w:fill="auto"/>
            <w:noWrap/>
            <w:vAlign w:val="center"/>
            <w:hideMark/>
          </w:tcPr>
          <w:p w14:paraId="0D0E44B7" w14:textId="77777777" w:rsidR="004905FA" w:rsidRPr="007043DF" w:rsidRDefault="004905FA" w:rsidP="004905FA">
            <w:pPr>
              <w:spacing w:after="0"/>
              <w:rPr>
                <w:rFonts w:cstheme="minorHAnsi"/>
                <w:b/>
                <w:color w:val="000000"/>
                <w:sz w:val="20"/>
                <w:szCs w:val="20"/>
              </w:rPr>
            </w:pPr>
            <w:r w:rsidRPr="007043DF">
              <w:rPr>
                <w:rFonts w:cstheme="minorHAnsi"/>
                <w:b/>
                <w:color w:val="000000"/>
                <w:sz w:val="20"/>
                <w:szCs w:val="20"/>
              </w:rPr>
              <w:t>0.652</w:t>
            </w:r>
          </w:p>
        </w:tc>
        <w:tc>
          <w:tcPr>
            <w:tcW w:w="741" w:type="pct"/>
            <w:shd w:val="clear" w:color="auto" w:fill="auto"/>
            <w:noWrap/>
            <w:vAlign w:val="center"/>
            <w:hideMark/>
          </w:tcPr>
          <w:p w14:paraId="31B9C6C4" w14:textId="77777777" w:rsidR="004905FA" w:rsidRPr="007043DF" w:rsidRDefault="004905FA" w:rsidP="004905FA">
            <w:pPr>
              <w:spacing w:after="0"/>
              <w:rPr>
                <w:rFonts w:cstheme="minorHAnsi"/>
                <w:b/>
                <w:color w:val="000000"/>
                <w:sz w:val="20"/>
                <w:szCs w:val="20"/>
              </w:rPr>
            </w:pPr>
            <w:r w:rsidRPr="007043DF">
              <w:rPr>
                <w:rFonts w:cstheme="minorHAnsi"/>
                <w:b/>
                <w:color w:val="000000"/>
                <w:sz w:val="20"/>
                <w:szCs w:val="20"/>
              </w:rPr>
              <w:t>0.965</w:t>
            </w:r>
          </w:p>
        </w:tc>
      </w:tr>
      <w:tr w:rsidR="004905FA" w:rsidRPr="007043DF" w14:paraId="315B9A11" w14:textId="77777777" w:rsidTr="00F53010">
        <w:trPr>
          <w:trHeight w:val="227"/>
        </w:trPr>
        <w:tc>
          <w:tcPr>
            <w:tcW w:w="3152" w:type="pct"/>
            <w:shd w:val="clear" w:color="auto" w:fill="auto"/>
            <w:noWrap/>
            <w:vAlign w:val="center"/>
            <w:hideMark/>
          </w:tcPr>
          <w:p w14:paraId="25DAD13A"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sulfoxaflor B. hypnorum - control H. truncorum</w:t>
            </w:r>
          </w:p>
        </w:tc>
        <w:tc>
          <w:tcPr>
            <w:tcW w:w="641" w:type="pct"/>
            <w:shd w:val="clear" w:color="auto" w:fill="auto"/>
            <w:noWrap/>
            <w:vAlign w:val="center"/>
            <w:hideMark/>
          </w:tcPr>
          <w:p w14:paraId="56996ADF"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2.2371</w:t>
            </w:r>
          </w:p>
        </w:tc>
        <w:tc>
          <w:tcPr>
            <w:tcW w:w="466" w:type="pct"/>
            <w:shd w:val="clear" w:color="auto" w:fill="auto"/>
            <w:noWrap/>
            <w:vAlign w:val="center"/>
            <w:hideMark/>
          </w:tcPr>
          <w:p w14:paraId="56A5CDD1"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0.817</w:t>
            </w:r>
          </w:p>
        </w:tc>
        <w:tc>
          <w:tcPr>
            <w:tcW w:w="741" w:type="pct"/>
            <w:shd w:val="clear" w:color="auto" w:fill="auto"/>
            <w:noWrap/>
            <w:vAlign w:val="center"/>
            <w:hideMark/>
          </w:tcPr>
          <w:p w14:paraId="5B2B90B7" w14:textId="0EF091A4" w:rsidR="004905FA" w:rsidRPr="007043DF" w:rsidRDefault="004905FA" w:rsidP="004905FA">
            <w:pPr>
              <w:spacing w:after="0"/>
              <w:rPr>
                <w:rFonts w:cstheme="minorHAnsi"/>
                <w:color w:val="000000"/>
                <w:sz w:val="20"/>
                <w:szCs w:val="20"/>
              </w:rPr>
            </w:pPr>
            <w:r w:rsidRPr="007043DF">
              <w:rPr>
                <w:rFonts w:cstheme="minorHAnsi"/>
                <w:color w:val="000000"/>
                <w:sz w:val="20"/>
                <w:szCs w:val="20"/>
              </w:rPr>
              <w:t>0.0137*</w:t>
            </w:r>
          </w:p>
        </w:tc>
      </w:tr>
      <w:tr w:rsidR="004905FA" w:rsidRPr="007043DF" w14:paraId="247F36C5" w14:textId="77777777" w:rsidTr="00F53010">
        <w:trPr>
          <w:trHeight w:val="227"/>
        </w:trPr>
        <w:tc>
          <w:tcPr>
            <w:tcW w:w="3152" w:type="pct"/>
            <w:shd w:val="clear" w:color="auto" w:fill="auto"/>
            <w:noWrap/>
            <w:vAlign w:val="center"/>
            <w:hideMark/>
          </w:tcPr>
          <w:p w14:paraId="223252FF"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sulfoxaflor B. hypnorum - sulfoxaflor H. truncorum</w:t>
            </w:r>
          </w:p>
        </w:tc>
        <w:tc>
          <w:tcPr>
            <w:tcW w:w="641" w:type="pct"/>
            <w:shd w:val="clear" w:color="auto" w:fill="auto"/>
            <w:noWrap/>
            <w:vAlign w:val="center"/>
            <w:hideMark/>
          </w:tcPr>
          <w:p w14:paraId="7FA6CBC9"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-3.198</w:t>
            </w:r>
          </w:p>
        </w:tc>
        <w:tc>
          <w:tcPr>
            <w:tcW w:w="466" w:type="pct"/>
            <w:shd w:val="clear" w:color="auto" w:fill="auto"/>
            <w:noWrap/>
            <w:vAlign w:val="center"/>
            <w:hideMark/>
          </w:tcPr>
          <w:p w14:paraId="3CE4E557"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1.595</w:t>
            </w:r>
          </w:p>
        </w:tc>
        <w:tc>
          <w:tcPr>
            <w:tcW w:w="741" w:type="pct"/>
            <w:shd w:val="clear" w:color="auto" w:fill="auto"/>
            <w:noWrap/>
            <w:vAlign w:val="center"/>
            <w:hideMark/>
          </w:tcPr>
          <w:p w14:paraId="3F1BB1C2"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0.077</w:t>
            </w:r>
          </w:p>
        </w:tc>
      </w:tr>
      <w:tr w:rsidR="004905FA" w:rsidRPr="007043DF" w14:paraId="447AE8BD" w14:textId="77777777" w:rsidTr="00F53010">
        <w:trPr>
          <w:trHeight w:val="227"/>
        </w:trPr>
        <w:tc>
          <w:tcPr>
            <w:tcW w:w="3152" w:type="pct"/>
            <w:shd w:val="clear" w:color="auto" w:fill="auto"/>
            <w:noWrap/>
            <w:vAlign w:val="center"/>
            <w:hideMark/>
          </w:tcPr>
          <w:p w14:paraId="3F64EE7F"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sulfoxaflor B. hypnorum - control O. caerulescens</w:t>
            </w:r>
          </w:p>
        </w:tc>
        <w:tc>
          <w:tcPr>
            <w:tcW w:w="641" w:type="pct"/>
            <w:shd w:val="clear" w:color="auto" w:fill="auto"/>
            <w:noWrap/>
            <w:vAlign w:val="center"/>
            <w:hideMark/>
          </w:tcPr>
          <w:p w14:paraId="1E1E4A31"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1.1083</w:t>
            </w:r>
          </w:p>
        </w:tc>
        <w:tc>
          <w:tcPr>
            <w:tcW w:w="466" w:type="pct"/>
            <w:shd w:val="clear" w:color="auto" w:fill="auto"/>
            <w:noWrap/>
            <w:vAlign w:val="center"/>
            <w:hideMark/>
          </w:tcPr>
          <w:p w14:paraId="0B10FB4B"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0.846</w:t>
            </w:r>
          </w:p>
        </w:tc>
        <w:tc>
          <w:tcPr>
            <w:tcW w:w="741" w:type="pct"/>
            <w:shd w:val="clear" w:color="auto" w:fill="auto"/>
            <w:noWrap/>
            <w:vAlign w:val="center"/>
            <w:hideMark/>
          </w:tcPr>
          <w:p w14:paraId="1524EBE8"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0.2554</w:t>
            </w:r>
          </w:p>
        </w:tc>
      </w:tr>
      <w:tr w:rsidR="004905FA" w:rsidRPr="007043DF" w14:paraId="31FBC6DE" w14:textId="77777777" w:rsidTr="00F53010">
        <w:trPr>
          <w:trHeight w:val="227"/>
        </w:trPr>
        <w:tc>
          <w:tcPr>
            <w:tcW w:w="3152" w:type="pct"/>
            <w:shd w:val="clear" w:color="auto" w:fill="auto"/>
            <w:noWrap/>
            <w:vAlign w:val="center"/>
            <w:hideMark/>
          </w:tcPr>
          <w:p w14:paraId="3A3F831C"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sulfoxaflor B. hypnorum - sulfoxaflor O. caerulescens</w:t>
            </w:r>
          </w:p>
        </w:tc>
        <w:tc>
          <w:tcPr>
            <w:tcW w:w="641" w:type="pct"/>
            <w:shd w:val="clear" w:color="auto" w:fill="auto"/>
            <w:noWrap/>
            <w:vAlign w:val="center"/>
            <w:hideMark/>
          </w:tcPr>
          <w:p w14:paraId="3195AAF4"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-3.1244</w:t>
            </w:r>
          </w:p>
        </w:tc>
        <w:tc>
          <w:tcPr>
            <w:tcW w:w="466" w:type="pct"/>
            <w:shd w:val="clear" w:color="auto" w:fill="auto"/>
            <w:noWrap/>
            <w:vAlign w:val="center"/>
            <w:hideMark/>
          </w:tcPr>
          <w:p w14:paraId="55CC2E0D"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1.708</w:t>
            </w:r>
          </w:p>
        </w:tc>
        <w:tc>
          <w:tcPr>
            <w:tcW w:w="741" w:type="pct"/>
            <w:shd w:val="clear" w:color="auto" w:fill="auto"/>
            <w:noWrap/>
            <w:vAlign w:val="center"/>
            <w:hideMark/>
          </w:tcPr>
          <w:p w14:paraId="388DC643"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0.1077</w:t>
            </w:r>
          </w:p>
        </w:tc>
      </w:tr>
      <w:tr w:rsidR="004905FA" w:rsidRPr="007043DF" w14:paraId="58359DCA" w14:textId="77777777" w:rsidTr="00F53010">
        <w:trPr>
          <w:trHeight w:val="227"/>
        </w:trPr>
        <w:tc>
          <w:tcPr>
            <w:tcW w:w="3152" w:type="pct"/>
            <w:shd w:val="clear" w:color="auto" w:fill="auto"/>
            <w:noWrap/>
            <w:vAlign w:val="center"/>
            <w:hideMark/>
          </w:tcPr>
          <w:p w14:paraId="2308F3EA"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sulfoxaflor B. hypnorum - control O. leaiana</w:t>
            </w:r>
          </w:p>
        </w:tc>
        <w:tc>
          <w:tcPr>
            <w:tcW w:w="641" w:type="pct"/>
            <w:shd w:val="clear" w:color="auto" w:fill="auto"/>
            <w:noWrap/>
            <w:vAlign w:val="center"/>
            <w:hideMark/>
          </w:tcPr>
          <w:p w14:paraId="29821381"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2.6187</w:t>
            </w:r>
          </w:p>
        </w:tc>
        <w:tc>
          <w:tcPr>
            <w:tcW w:w="466" w:type="pct"/>
            <w:shd w:val="clear" w:color="auto" w:fill="auto"/>
            <w:noWrap/>
            <w:vAlign w:val="center"/>
            <w:hideMark/>
          </w:tcPr>
          <w:p w14:paraId="7E32F7E1"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1.288</w:t>
            </w:r>
          </w:p>
        </w:tc>
        <w:tc>
          <w:tcPr>
            <w:tcW w:w="741" w:type="pct"/>
            <w:shd w:val="clear" w:color="auto" w:fill="auto"/>
            <w:noWrap/>
            <w:vAlign w:val="center"/>
            <w:hideMark/>
          </w:tcPr>
          <w:p w14:paraId="68D8976A"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0.073</w:t>
            </w:r>
          </w:p>
        </w:tc>
      </w:tr>
      <w:tr w:rsidR="004905FA" w:rsidRPr="007043DF" w14:paraId="33148FFC" w14:textId="77777777" w:rsidTr="00F53010">
        <w:trPr>
          <w:trHeight w:val="227"/>
        </w:trPr>
        <w:tc>
          <w:tcPr>
            <w:tcW w:w="3152" w:type="pct"/>
            <w:shd w:val="clear" w:color="auto" w:fill="auto"/>
            <w:noWrap/>
            <w:vAlign w:val="center"/>
            <w:hideMark/>
          </w:tcPr>
          <w:p w14:paraId="1BF337E2"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sulfoxaflor B. hypnorum - sulfoxaflor O. leaiana</w:t>
            </w:r>
          </w:p>
        </w:tc>
        <w:tc>
          <w:tcPr>
            <w:tcW w:w="641" w:type="pct"/>
            <w:shd w:val="clear" w:color="auto" w:fill="auto"/>
            <w:noWrap/>
            <w:vAlign w:val="center"/>
            <w:hideMark/>
          </w:tcPr>
          <w:p w14:paraId="5CB3A959"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-1.9187</w:t>
            </w:r>
          </w:p>
        </w:tc>
        <w:tc>
          <w:tcPr>
            <w:tcW w:w="466" w:type="pct"/>
            <w:shd w:val="clear" w:color="auto" w:fill="auto"/>
            <w:noWrap/>
            <w:vAlign w:val="center"/>
            <w:hideMark/>
          </w:tcPr>
          <w:p w14:paraId="7374A9C6"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1.74</w:t>
            </w:r>
          </w:p>
        </w:tc>
        <w:tc>
          <w:tcPr>
            <w:tcW w:w="741" w:type="pct"/>
            <w:shd w:val="clear" w:color="auto" w:fill="auto"/>
            <w:noWrap/>
            <w:vAlign w:val="center"/>
            <w:hideMark/>
          </w:tcPr>
          <w:p w14:paraId="3A3F8D17"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0.3377</w:t>
            </w:r>
          </w:p>
        </w:tc>
      </w:tr>
      <w:tr w:rsidR="004905FA" w:rsidRPr="007043DF" w14:paraId="338ACD6F" w14:textId="77777777" w:rsidTr="00F53010">
        <w:trPr>
          <w:trHeight w:val="227"/>
        </w:trPr>
        <w:tc>
          <w:tcPr>
            <w:tcW w:w="3152" w:type="pct"/>
            <w:shd w:val="clear" w:color="auto" w:fill="D9D9D9" w:themeFill="background1" w:themeFillShade="D9"/>
            <w:noWrap/>
            <w:vAlign w:val="center"/>
            <w:hideMark/>
          </w:tcPr>
          <w:p w14:paraId="36E48E37"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control B. pascuorum - sulfoxaflor B. pascuorum</w:t>
            </w:r>
          </w:p>
        </w:tc>
        <w:tc>
          <w:tcPr>
            <w:tcW w:w="641" w:type="pct"/>
            <w:shd w:val="clear" w:color="auto" w:fill="D9D9D9" w:themeFill="background1" w:themeFillShade="D9"/>
            <w:noWrap/>
            <w:vAlign w:val="center"/>
            <w:hideMark/>
          </w:tcPr>
          <w:p w14:paraId="79309B62"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-4.196</w:t>
            </w:r>
          </w:p>
        </w:tc>
        <w:tc>
          <w:tcPr>
            <w:tcW w:w="466" w:type="pct"/>
            <w:shd w:val="clear" w:color="auto" w:fill="D9D9D9" w:themeFill="background1" w:themeFillShade="D9"/>
            <w:noWrap/>
            <w:vAlign w:val="center"/>
            <w:hideMark/>
          </w:tcPr>
          <w:p w14:paraId="58C602C6"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0.863</w:t>
            </w:r>
          </w:p>
        </w:tc>
        <w:tc>
          <w:tcPr>
            <w:tcW w:w="741" w:type="pct"/>
            <w:shd w:val="clear" w:color="auto" w:fill="D9D9D9" w:themeFill="background1" w:themeFillShade="D9"/>
            <w:noWrap/>
            <w:vAlign w:val="center"/>
            <w:hideMark/>
          </w:tcPr>
          <w:p w14:paraId="1BB2C05F" w14:textId="1804C8CC" w:rsidR="004905FA" w:rsidRPr="007043DF" w:rsidRDefault="004905FA" w:rsidP="004905FA">
            <w:pPr>
              <w:spacing w:after="0"/>
              <w:rPr>
                <w:rFonts w:cstheme="minorHAnsi"/>
                <w:color w:val="000000"/>
                <w:sz w:val="20"/>
                <w:szCs w:val="20"/>
              </w:rPr>
            </w:pPr>
            <w:r w:rsidRPr="007043DF">
              <w:rPr>
                <w:rFonts w:cstheme="minorHAnsi"/>
                <w:color w:val="000000"/>
                <w:sz w:val="20"/>
                <w:szCs w:val="20"/>
              </w:rPr>
              <w:t>&lt;.0001***</w:t>
            </w:r>
          </w:p>
        </w:tc>
      </w:tr>
      <w:tr w:rsidR="004905FA" w:rsidRPr="007043DF" w14:paraId="2C71D5AE" w14:textId="77777777" w:rsidTr="00F53010">
        <w:trPr>
          <w:trHeight w:val="227"/>
        </w:trPr>
        <w:tc>
          <w:tcPr>
            <w:tcW w:w="3152" w:type="pct"/>
            <w:shd w:val="clear" w:color="auto" w:fill="auto"/>
            <w:noWrap/>
            <w:vAlign w:val="center"/>
            <w:hideMark/>
          </w:tcPr>
          <w:p w14:paraId="6EF7FBC1"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control B. pascuorum - control B. terrestris</w:t>
            </w:r>
          </w:p>
        </w:tc>
        <w:tc>
          <w:tcPr>
            <w:tcW w:w="641" w:type="pct"/>
            <w:shd w:val="clear" w:color="auto" w:fill="auto"/>
            <w:noWrap/>
            <w:vAlign w:val="center"/>
            <w:hideMark/>
          </w:tcPr>
          <w:p w14:paraId="3A82128D"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1.7209</w:t>
            </w:r>
          </w:p>
        </w:tc>
        <w:tc>
          <w:tcPr>
            <w:tcW w:w="466" w:type="pct"/>
            <w:shd w:val="clear" w:color="auto" w:fill="auto"/>
            <w:noWrap/>
            <w:vAlign w:val="center"/>
            <w:hideMark/>
          </w:tcPr>
          <w:p w14:paraId="2B0E7361"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0.468</w:t>
            </w:r>
          </w:p>
        </w:tc>
        <w:tc>
          <w:tcPr>
            <w:tcW w:w="741" w:type="pct"/>
            <w:shd w:val="clear" w:color="auto" w:fill="auto"/>
            <w:noWrap/>
            <w:vAlign w:val="center"/>
            <w:hideMark/>
          </w:tcPr>
          <w:p w14:paraId="6740650F" w14:textId="05DDB2FD" w:rsidR="004905FA" w:rsidRPr="007043DF" w:rsidRDefault="004905FA" w:rsidP="004905FA">
            <w:pPr>
              <w:spacing w:after="0"/>
              <w:rPr>
                <w:rFonts w:cstheme="minorHAnsi"/>
                <w:color w:val="000000"/>
                <w:sz w:val="20"/>
                <w:szCs w:val="20"/>
              </w:rPr>
            </w:pPr>
            <w:r w:rsidRPr="007043DF">
              <w:rPr>
                <w:rFonts w:cstheme="minorHAnsi"/>
                <w:color w:val="000000"/>
                <w:sz w:val="20"/>
                <w:szCs w:val="20"/>
              </w:rPr>
              <w:t>0.001**</w:t>
            </w:r>
          </w:p>
        </w:tc>
      </w:tr>
      <w:tr w:rsidR="004905FA" w:rsidRPr="007043DF" w14:paraId="2D070788" w14:textId="77777777" w:rsidTr="00F53010">
        <w:trPr>
          <w:trHeight w:val="227"/>
        </w:trPr>
        <w:tc>
          <w:tcPr>
            <w:tcW w:w="3152" w:type="pct"/>
            <w:shd w:val="clear" w:color="auto" w:fill="auto"/>
            <w:noWrap/>
            <w:vAlign w:val="center"/>
            <w:hideMark/>
          </w:tcPr>
          <w:p w14:paraId="261F36E6"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control B. pascuorum - sulfoxaflor B. terrestris</w:t>
            </w:r>
          </w:p>
        </w:tc>
        <w:tc>
          <w:tcPr>
            <w:tcW w:w="641" w:type="pct"/>
            <w:shd w:val="clear" w:color="auto" w:fill="auto"/>
            <w:noWrap/>
            <w:vAlign w:val="center"/>
            <w:hideMark/>
          </w:tcPr>
          <w:p w14:paraId="1689E25C"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-1.1225</w:t>
            </w:r>
          </w:p>
        </w:tc>
        <w:tc>
          <w:tcPr>
            <w:tcW w:w="466" w:type="pct"/>
            <w:shd w:val="clear" w:color="auto" w:fill="auto"/>
            <w:noWrap/>
            <w:vAlign w:val="center"/>
            <w:hideMark/>
          </w:tcPr>
          <w:p w14:paraId="42BD9DDE"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0.378</w:t>
            </w:r>
          </w:p>
        </w:tc>
        <w:tc>
          <w:tcPr>
            <w:tcW w:w="741" w:type="pct"/>
            <w:shd w:val="clear" w:color="auto" w:fill="auto"/>
            <w:noWrap/>
            <w:vAlign w:val="center"/>
            <w:hideMark/>
          </w:tcPr>
          <w:p w14:paraId="1C10011A" w14:textId="170D9E35" w:rsidR="004905FA" w:rsidRPr="007043DF" w:rsidRDefault="004905FA" w:rsidP="004905FA">
            <w:pPr>
              <w:spacing w:after="0"/>
              <w:rPr>
                <w:rFonts w:cstheme="minorHAnsi"/>
                <w:color w:val="000000"/>
                <w:sz w:val="20"/>
                <w:szCs w:val="20"/>
              </w:rPr>
            </w:pPr>
            <w:r w:rsidRPr="007043DF">
              <w:rPr>
                <w:rFonts w:cstheme="minorHAnsi"/>
                <w:color w:val="000000"/>
                <w:sz w:val="20"/>
                <w:szCs w:val="20"/>
              </w:rPr>
              <w:t>0.008**</w:t>
            </w:r>
          </w:p>
        </w:tc>
      </w:tr>
      <w:tr w:rsidR="004905FA" w:rsidRPr="007043DF" w14:paraId="3D9482D6" w14:textId="77777777" w:rsidTr="00F53010">
        <w:trPr>
          <w:trHeight w:val="227"/>
        </w:trPr>
        <w:tc>
          <w:tcPr>
            <w:tcW w:w="3152" w:type="pct"/>
            <w:shd w:val="clear" w:color="auto" w:fill="auto"/>
            <w:noWrap/>
            <w:vAlign w:val="center"/>
            <w:hideMark/>
          </w:tcPr>
          <w:p w14:paraId="01B8B205"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control B. pascuorum - control H. truncorum</w:t>
            </w:r>
          </w:p>
        </w:tc>
        <w:tc>
          <w:tcPr>
            <w:tcW w:w="641" w:type="pct"/>
            <w:shd w:val="clear" w:color="auto" w:fill="auto"/>
            <w:noWrap/>
            <w:vAlign w:val="center"/>
            <w:hideMark/>
          </w:tcPr>
          <w:p w14:paraId="2592137A"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1.051</w:t>
            </w:r>
          </w:p>
        </w:tc>
        <w:tc>
          <w:tcPr>
            <w:tcW w:w="466" w:type="pct"/>
            <w:shd w:val="clear" w:color="auto" w:fill="auto"/>
            <w:noWrap/>
            <w:vAlign w:val="center"/>
            <w:hideMark/>
          </w:tcPr>
          <w:p w14:paraId="700208DC"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0.617</w:t>
            </w:r>
          </w:p>
        </w:tc>
        <w:tc>
          <w:tcPr>
            <w:tcW w:w="741" w:type="pct"/>
            <w:shd w:val="clear" w:color="auto" w:fill="auto"/>
            <w:noWrap/>
            <w:vAlign w:val="center"/>
            <w:hideMark/>
          </w:tcPr>
          <w:p w14:paraId="476D0CE5"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0.1329</w:t>
            </w:r>
          </w:p>
        </w:tc>
      </w:tr>
      <w:tr w:rsidR="004905FA" w:rsidRPr="007043DF" w14:paraId="1D5CE572" w14:textId="77777777" w:rsidTr="00F53010">
        <w:trPr>
          <w:trHeight w:val="227"/>
        </w:trPr>
        <w:tc>
          <w:tcPr>
            <w:tcW w:w="3152" w:type="pct"/>
            <w:shd w:val="clear" w:color="auto" w:fill="auto"/>
            <w:noWrap/>
            <w:vAlign w:val="center"/>
            <w:hideMark/>
          </w:tcPr>
          <w:p w14:paraId="056C16D3"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lastRenderedPageBreak/>
              <w:t>control B. pascuorum - sulfoxaflor H. truncorum</w:t>
            </w:r>
          </w:p>
        </w:tc>
        <w:tc>
          <w:tcPr>
            <w:tcW w:w="641" w:type="pct"/>
            <w:shd w:val="clear" w:color="auto" w:fill="auto"/>
            <w:noWrap/>
            <w:vAlign w:val="center"/>
            <w:hideMark/>
          </w:tcPr>
          <w:p w14:paraId="1EB45048"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-4.384</w:t>
            </w:r>
          </w:p>
        </w:tc>
        <w:tc>
          <w:tcPr>
            <w:tcW w:w="466" w:type="pct"/>
            <w:shd w:val="clear" w:color="auto" w:fill="auto"/>
            <w:noWrap/>
            <w:vAlign w:val="center"/>
            <w:hideMark/>
          </w:tcPr>
          <w:p w14:paraId="06789368"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1.509</w:t>
            </w:r>
          </w:p>
        </w:tc>
        <w:tc>
          <w:tcPr>
            <w:tcW w:w="741" w:type="pct"/>
            <w:shd w:val="clear" w:color="auto" w:fill="auto"/>
            <w:noWrap/>
            <w:vAlign w:val="center"/>
            <w:hideMark/>
          </w:tcPr>
          <w:p w14:paraId="77A8AF60" w14:textId="0B6E7893" w:rsidR="004905FA" w:rsidRPr="007043DF" w:rsidRDefault="004905FA" w:rsidP="004905FA">
            <w:pPr>
              <w:spacing w:after="0"/>
              <w:rPr>
                <w:rFonts w:cstheme="minorHAnsi"/>
                <w:color w:val="000000"/>
                <w:sz w:val="20"/>
                <w:szCs w:val="20"/>
              </w:rPr>
            </w:pPr>
            <w:r w:rsidRPr="007043DF">
              <w:rPr>
                <w:rFonts w:cstheme="minorHAnsi"/>
                <w:color w:val="000000"/>
                <w:sz w:val="20"/>
                <w:szCs w:val="20"/>
              </w:rPr>
              <w:t>0.0095**</w:t>
            </w:r>
          </w:p>
        </w:tc>
      </w:tr>
      <w:tr w:rsidR="004905FA" w:rsidRPr="007043DF" w14:paraId="14003425" w14:textId="77777777" w:rsidTr="00F53010">
        <w:trPr>
          <w:trHeight w:val="227"/>
        </w:trPr>
        <w:tc>
          <w:tcPr>
            <w:tcW w:w="3152" w:type="pct"/>
            <w:shd w:val="clear" w:color="auto" w:fill="auto"/>
            <w:noWrap/>
            <w:vAlign w:val="center"/>
            <w:hideMark/>
          </w:tcPr>
          <w:p w14:paraId="0FDB0BBA"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control B. pascuorum - control O. caerulescens</w:t>
            </w:r>
          </w:p>
        </w:tc>
        <w:tc>
          <w:tcPr>
            <w:tcW w:w="641" w:type="pct"/>
            <w:shd w:val="clear" w:color="auto" w:fill="auto"/>
            <w:noWrap/>
            <w:vAlign w:val="center"/>
            <w:hideMark/>
          </w:tcPr>
          <w:p w14:paraId="615D92B8"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-0.0777</w:t>
            </w:r>
          </w:p>
        </w:tc>
        <w:tc>
          <w:tcPr>
            <w:tcW w:w="466" w:type="pct"/>
            <w:shd w:val="clear" w:color="auto" w:fill="auto"/>
            <w:noWrap/>
            <w:vAlign w:val="center"/>
            <w:hideMark/>
          </w:tcPr>
          <w:p w14:paraId="5DD286DE"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0.655</w:t>
            </w:r>
          </w:p>
        </w:tc>
        <w:tc>
          <w:tcPr>
            <w:tcW w:w="741" w:type="pct"/>
            <w:shd w:val="clear" w:color="auto" w:fill="auto"/>
            <w:noWrap/>
            <w:vAlign w:val="center"/>
            <w:hideMark/>
          </w:tcPr>
          <w:p w14:paraId="66A2F0E3"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0.965</w:t>
            </w:r>
          </w:p>
        </w:tc>
      </w:tr>
      <w:tr w:rsidR="004905FA" w:rsidRPr="007043DF" w14:paraId="394789F9" w14:textId="77777777" w:rsidTr="00F53010">
        <w:trPr>
          <w:trHeight w:val="227"/>
        </w:trPr>
        <w:tc>
          <w:tcPr>
            <w:tcW w:w="3152" w:type="pct"/>
            <w:shd w:val="clear" w:color="auto" w:fill="auto"/>
            <w:noWrap/>
            <w:vAlign w:val="center"/>
            <w:hideMark/>
          </w:tcPr>
          <w:p w14:paraId="66DD36B2"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control B. pascuorum - sulfoxaflor O. caerulescens</w:t>
            </w:r>
          </w:p>
        </w:tc>
        <w:tc>
          <w:tcPr>
            <w:tcW w:w="641" w:type="pct"/>
            <w:shd w:val="clear" w:color="auto" w:fill="auto"/>
            <w:noWrap/>
            <w:vAlign w:val="center"/>
            <w:hideMark/>
          </w:tcPr>
          <w:p w14:paraId="4F8840E6"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-4.3104</w:t>
            </w:r>
          </w:p>
        </w:tc>
        <w:tc>
          <w:tcPr>
            <w:tcW w:w="466" w:type="pct"/>
            <w:shd w:val="clear" w:color="auto" w:fill="auto"/>
            <w:noWrap/>
            <w:vAlign w:val="center"/>
            <w:hideMark/>
          </w:tcPr>
          <w:p w14:paraId="392EA985"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1.631</w:t>
            </w:r>
          </w:p>
        </w:tc>
        <w:tc>
          <w:tcPr>
            <w:tcW w:w="741" w:type="pct"/>
            <w:shd w:val="clear" w:color="auto" w:fill="auto"/>
            <w:noWrap/>
            <w:vAlign w:val="center"/>
            <w:hideMark/>
          </w:tcPr>
          <w:p w14:paraId="0DE8DBDE" w14:textId="79B945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0.0173*</w:t>
            </w:r>
          </w:p>
        </w:tc>
      </w:tr>
      <w:tr w:rsidR="004905FA" w:rsidRPr="007043DF" w14:paraId="7A6D6E83" w14:textId="77777777" w:rsidTr="00F53010">
        <w:trPr>
          <w:trHeight w:val="227"/>
        </w:trPr>
        <w:tc>
          <w:tcPr>
            <w:tcW w:w="3152" w:type="pct"/>
            <w:shd w:val="clear" w:color="auto" w:fill="auto"/>
            <w:noWrap/>
            <w:vAlign w:val="center"/>
            <w:hideMark/>
          </w:tcPr>
          <w:p w14:paraId="0884E363"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control B. pascuorum - control O. leaiana</w:t>
            </w:r>
          </w:p>
        </w:tc>
        <w:tc>
          <w:tcPr>
            <w:tcW w:w="641" w:type="pct"/>
            <w:shd w:val="clear" w:color="auto" w:fill="auto"/>
            <w:noWrap/>
            <w:vAlign w:val="center"/>
            <w:hideMark/>
          </w:tcPr>
          <w:p w14:paraId="6D13FCD7"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1.4327</w:t>
            </w:r>
          </w:p>
        </w:tc>
        <w:tc>
          <w:tcPr>
            <w:tcW w:w="466" w:type="pct"/>
            <w:shd w:val="clear" w:color="auto" w:fill="auto"/>
            <w:noWrap/>
            <w:vAlign w:val="center"/>
            <w:hideMark/>
          </w:tcPr>
          <w:p w14:paraId="32D7C6EE"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1.168</w:t>
            </w:r>
          </w:p>
        </w:tc>
        <w:tc>
          <w:tcPr>
            <w:tcW w:w="741" w:type="pct"/>
            <w:shd w:val="clear" w:color="auto" w:fill="auto"/>
            <w:noWrap/>
            <w:vAlign w:val="center"/>
            <w:hideMark/>
          </w:tcPr>
          <w:p w14:paraId="36DA9406"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0.2867</w:t>
            </w:r>
          </w:p>
        </w:tc>
      </w:tr>
      <w:tr w:rsidR="004905FA" w:rsidRPr="007043DF" w14:paraId="21FCF2DE" w14:textId="77777777" w:rsidTr="00F53010">
        <w:trPr>
          <w:trHeight w:val="227"/>
        </w:trPr>
        <w:tc>
          <w:tcPr>
            <w:tcW w:w="3152" w:type="pct"/>
            <w:shd w:val="clear" w:color="auto" w:fill="auto"/>
            <w:noWrap/>
            <w:vAlign w:val="center"/>
            <w:hideMark/>
          </w:tcPr>
          <w:p w14:paraId="53358A9B"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control B. pascuorum - sulfoxaflor O. leaiana</w:t>
            </w:r>
          </w:p>
        </w:tc>
        <w:tc>
          <w:tcPr>
            <w:tcW w:w="641" w:type="pct"/>
            <w:shd w:val="clear" w:color="auto" w:fill="auto"/>
            <w:noWrap/>
            <w:vAlign w:val="center"/>
            <w:hideMark/>
          </w:tcPr>
          <w:p w14:paraId="48132F41"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-3.1047</w:t>
            </w:r>
          </w:p>
        </w:tc>
        <w:tc>
          <w:tcPr>
            <w:tcW w:w="466" w:type="pct"/>
            <w:shd w:val="clear" w:color="auto" w:fill="auto"/>
            <w:noWrap/>
            <w:vAlign w:val="center"/>
            <w:hideMark/>
          </w:tcPr>
          <w:p w14:paraId="2308AD60"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1.663</w:t>
            </w:r>
          </w:p>
        </w:tc>
        <w:tc>
          <w:tcPr>
            <w:tcW w:w="741" w:type="pct"/>
            <w:shd w:val="clear" w:color="auto" w:fill="auto"/>
            <w:noWrap/>
            <w:vAlign w:val="center"/>
            <w:hideMark/>
          </w:tcPr>
          <w:p w14:paraId="38BF67C6"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0.1017</w:t>
            </w:r>
          </w:p>
        </w:tc>
      </w:tr>
      <w:tr w:rsidR="004905FA" w:rsidRPr="007043DF" w14:paraId="5DD479C8" w14:textId="77777777" w:rsidTr="00F53010">
        <w:trPr>
          <w:trHeight w:val="227"/>
        </w:trPr>
        <w:tc>
          <w:tcPr>
            <w:tcW w:w="3152" w:type="pct"/>
            <w:shd w:val="clear" w:color="auto" w:fill="auto"/>
            <w:noWrap/>
            <w:vAlign w:val="center"/>
            <w:hideMark/>
          </w:tcPr>
          <w:p w14:paraId="7FFE039D"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sulfoxaflor B. pascuorum - control B. terrestris</w:t>
            </w:r>
          </w:p>
        </w:tc>
        <w:tc>
          <w:tcPr>
            <w:tcW w:w="641" w:type="pct"/>
            <w:shd w:val="clear" w:color="auto" w:fill="auto"/>
            <w:noWrap/>
            <w:vAlign w:val="center"/>
            <w:hideMark/>
          </w:tcPr>
          <w:p w14:paraId="4EDD9D7D"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5.9169</w:t>
            </w:r>
          </w:p>
        </w:tc>
        <w:tc>
          <w:tcPr>
            <w:tcW w:w="466" w:type="pct"/>
            <w:shd w:val="clear" w:color="auto" w:fill="auto"/>
            <w:noWrap/>
            <w:vAlign w:val="center"/>
            <w:hideMark/>
          </w:tcPr>
          <w:p w14:paraId="26EF9D34"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0.917</w:t>
            </w:r>
          </w:p>
        </w:tc>
        <w:tc>
          <w:tcPr>
            <w:tcW w:w="741" w:type="pct"/>
            <w:shd w:val="clear" w:color="auto" w:fill="auto"/>
            <w:noWrap/>
            <w:vAlign w:val="center"/>
            <w:hideMark/>
          </w:tcPr>
          <w:p w14:paraId="0D10F004" w14:textId="7EC7BE34" w:rsidR="004905FA" w:rsidRPr="007043DF" w:rsidRDefault="004905FA" w:rsidP="004905FA">
            <w:pPr>
              <w:spacing w:after="0"/>
              <w:rPr>
                <w:rFonts w:cstheme="minorHAnsi"/>
                <w:color w:val="000000"/>
                <w:sz w:val="20"/>
                <w:szCs w:val="20"/>
              </w:rPr>
            </w:pPr>
            <w:r w:rsidRPr="007043DF">
              <w:rPr>
                <w:rFonts w:cstheme="minorHAnsi"/>
                <w:color w:val="000000"/>
                <w:sz w:val="20"/>
                <w:szCs w:val="20"/>
              </w:rPr>
              <w:t>&lt;.0001***</w:t>
            </w:r>
          </w:p>
        </w:tc>
      </w:tr>
      <w:tr w:rsidR="004905FA" w:rsidRPr="007043DF" w14:paraId="63598028" w14:textId="77777777" w:rsidTr="00F53010">
        <w:trPr>
          <w:trHeight w:val="227"/>
        </w:trPr>
        <w:tc>
          <w:tcPr>
            <w:tcW w:w="3152" w:type="pct"/>
            <w:shd w:val="clear" w:color="auto" w:fill="auto"/>
            <w:noWrap/>
            <w:vAlign w:val="center"/>
            <w:hideMark/>
          </w:tcPr>
          <w:p w14:paraId="3B50CD91" w14:textId="77777777" w:rsidR="004905FA" w:rsidRPr="007043DF" w:rsidRDefault="004905FA" w:rsidP="004905FA">
            <w:pPr>
              <w:spacing w:after="0"/>
              <w:rPr>
                <w:rFonts w:cstheme="minorHAnsi"/>
                <w:b/>
                <w:color w:val="000000"/>
                <w:sz w:val="20"/>
                <w:szCs w:val="20"/>
                <w:lang w:val="en-GB"/>
              </w:rPr>
            </w:pPr>
            <w:r w:rsidRPr="007043DF">
              <w:rPr>
                <w:rFonts w:cstheme="minorHAnsi"/>
                <w:b/>
                <w:color w:val="000000"/>
                <w:sz w:val="20"/>
                <w:szCs w:val="20"/>
                <w:lang w:val="en-GB"/>
              </w:rPr>
              <w:t>sulfoxaflor B. pascuorum - sulfoxaflor B. terrestris</w:t>
            </w:r>
          </w:p>
        </w:tc>
        <w:tc>
          <w:tcPr>
            <w:tcW w:w="641" w:type="pct"/>
            <w:shd w:val="clear" w:color="auto" w:fill="auto"/>
            <w:noWrap/>
            <w:vAlign w:val="center"/>
            <w:hideMark/>
          </w:tcPr>
          <w:p w14:paraId="25EAFA56" w14:textId="77777777" w:rsidR="004905FA" w:rsidRPr="007043DF" w:rsidRDefault="004905FA" w:rsidP="004905FA">
            <w:pPr>
              <w:spacing w:after="0"/>
              <w:rPr>
                <w:rFonts w:cstheme="minorHAnsi"/>
                <w:b/>
                <w:color w:val="000000"/>
                <w:sz w:val="20"/>
                <w:szCs w:val="20"/>
              </w:rPr>
            </w:pPr>
            <w:r w:rsidRPr="007043DF">
              <w:rPr>
                <w:rFonts w:cstheme="minorHAnsi"/>
                <w:b/>
                <w:color w:val="000000"/>
                <w:sz w:val="20"/>
                <w:szCs w:val="20"/>
              </w:rPr>
              <w:t>3.0734</w:t>
            </w:r>
          </w:p>
        </w:tc>
        <w:tc>
          <w:tcPr>
            <w:tcW w:w="466" w:type="pct"/>
            <w:shd w:val="clear" w:color="auto" w:fill="auto"/>
            <w:noWrap/>
            <w:vAlign w:val="center"/>
            <w:hideMark/>
          </w:tcPr>
          <w:p w14:paraId="429273BC" w14:textId="77777777" w:rsidR="004905FA" w:rsidRPr="007043DF" w:rsidRDefault="004905FA" w:rsidP="004905FA">
            <w:pPr>
              <w:spacing w:after="0"/>
              <w:rPr>
                <w:rFonts w:cstheme="minorHAnsi"/>
                <w:b/>
                <w:color w:val="000000"/>
                <w:sz w:val="20"/>
                <w:szCs w:val="20"/>
              </w:rPr>
            </w:pPr>
            <w:r w:rsidRPr="007043DF">
              <w:rPr>
                <w:rFonts w:cstheme="minorHAnsi"/>
                <w:b/>
                <w:color w:val="000000"/>
                <w:sz w:val="20"/>
                <w:szCs w:val="20"/>
              </w:rPr>
              <w:t>0.87</w:t>
            </w:r>
          </w:p>
        </w:tc>
        <w:tc>
          <w:tcPr>
            <w:tcW w:w="741" w:type="pct"/>
            <w:shd w:val="clear" w:color="auto" w:fill="auto"/>
            <w:noWrap/>
            <w:vAlign w:val="center"/>
            <w:hideMark/>
          </w:tcPr>
          <w:p w14:paraId="59531500" w14:textId="4B505DAC" w:rsidR="004905FA" w:rsidRPr="007043DF" w:rsidRDefault="004905FA" w:rsidP="004905FA">
            <w:pPr>
              <w:spacing w:after="0"/>
              <w:rPr>
                <w:rFonts w:cstheme="minorHAnsi"/>
                <w:b/>
                <w:color w:val="000000"/>
                <w:sz w:val="20"/>
                <w:szCs w:val="20"/>
              </w:rPr>
            </w:pPr>
            <w:r w:rsidRPr="007043DF">
              <w:rPr>
                <w:rFonts w:cstheme="minorHAnsi"/>
                <w:b/>
                <w:color w:val="000000"/>
                <w:sz w:val="20"/>
                <w:szCs w:val="20"/>
              </w:rPr>
              <w:t>0.0014**</w:t>
            </w:r>
          </w:p>
        </w:tc>
      </w:tr>
      <w:tr w:rsidR="004905FA" w:rsidRPr="007043DF" w14:paraId="25957A5E" w14:textId="77777777" w:rsidTr="00F53010">
        <w:trPr>
          <w:trHeight w:val="227"/>
        </w:trPr>
        <w:tc>
          <w:tcPr>
            <w:tcW w:w="3152" w:type="pct"/>
            <w:shd w:val="clear" w:color="auto" w:fill="auto"/>
            <w:noWrap/>
            <w:vAlign w:val="center"/>
            <w:hideMark/>
          </w:tcPr>
          <w:p w14:paraId="7B967298"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sulfoxaflor B. pascuorum - control H. truncorum</w:t>
            </w:r>
          </w:p>
        </w:tc>
        <w:tc>
          <w:tcPr>
            <w:tcW w:w="641" w:type="pct"/>
            <w:shd w:val="clear" w:color="auto" w:fill="auto"/>
            <w:noWrap/>
            <w:vAlign w:val="center"/>
            <w:hideMark/>
          </w:tcPr>
          <w:p w14:paraId="55B718EB"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5.247</w:t>
            </w:r>
          </w:p>
        </w:tc>
        <w:tc>
          <w:tcPr>
            <w:tcW w:w="466" w:type="pct"/>
            <w:shd w:val="clear" w:color="auto" w:fill="auto"/>
            <w:noWrap/>
            <w:vAlign w:val="center"/>
            <w:hideMark/>
          </w:tcPr>
          <w:p w14:paraId="6C43D832"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1.001</w:t>
            </w:r>
          </w:p>
        </w:tc>
        <w:tc>
          <w:tcPr>
            <w:tcW w:w="741" w:type="pct"/>
            <w:shd w:val="clear" w:color="auto" w:fill="auto"/>
            <w:noWrap/>
            <w:vAlign w:val="center"/>
            <w:hideMark/>
          </w:tcPr>
          <w:p w14:paraId="5BD8C1F3" w14:textId="409B99C8" w:rsidR="004905FA" w:rsidRPr="007043DF" w:rsidRDefault="004905FA" w:rsidP="004905FA">
            <w:pPr>
              <w:spacing w:after="0"/>
              <w:rPr>
                <w:rFonts w:cstheme="minorHAnsi"/>
                <w:color w:val="000000"/>
                <w:sz w:val="20"/>
                <w:szCs w:val="20"/>
              </w:rPr>
            </w:pPr>
            <w:r w:rsidRPr="007043DF">
              <w:rPr>
                <w:rFonts w:cstheme="minorHAnsi"/>
                <w:color w:val="000000"/>
                <w:sz w:val="20"/>
                <w:szCs w:val="20"/>
              </w:rPr>
              <w:t>&lt;.0001***</w:t>
            </w:r>
          </w:p>
        </w:tc>
      </w:tr>
      <w:tr w:rsidR="004905FA" w:rsidRPr="007043DF" w14:paraId="420DB8B1" w14:textId="77777777" w:rsidTr="00F53010">
        <w:trPr>
          <w:trHeight w:val="227"/>
        </w:trPr>
        <w:tc>
          <w:tcPr>
            <w:tcW w:w="3152" w:type="pct"/>
            <w:shd w:val="clear" w:color="auto" w:fill="auto"/>
            <w:noWrap/>
            <w:vAlign w:val="center"/>
            <w:hideMark/>
          </w:tcPr>
          <w:p w14:paraId="728441FC"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sulfoxaflor B. pascuorum - sulfoxaflor H. truncorum</w:t>
            </w:r>
          </w:p>
        </w:tc>
        <w:tc>
          <w:tcPr>
            <w:tcW w:w="641" w:type="pct"/>
            <w:shd w:val="clear" w:color="auto" w:fill="auto"/>
            <w:noWrap/>
            <w:vAlign w:val="center"/>
            <w:hideMark/>
          </w:tcPr>
          <w:p w14:paraId="56E45895"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-0.188</w:t>
            </w:r>
          </w:p>
        </w:tc>
        <w:tc>
          <w:tcPr>
            <w:tcW w:w="466" w:type="pct"/>
            <w:shd w:val="clear" w:color="auto" w:fill="auto"/>
            <w:noWrap/>
            <w:vAlign w:val="center"/>
            <w:hideMark/>
          </w:tcPr>
          <w:p w14:paraId="112725AC"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1.691</w:t>
            </w:r>
          </w:p>
        </w:tc>
        <w:tc>
          <w:tcPr>
            <w:tcW w:w="741" w:type="pct"/>
            <w:shd w:val="clear" w:color="auto" w:fill="auto"/>
            <w:noWrap/>
            <w:vAlign w:val="center"/>
            <w:hideMark/>
          </w:tcPr>
          <w:p w14:paraId="1FD178A3"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0.965</w:t>
            </w:r>
          </w:p>
        </w:tc>
      </w:tr>
      <w:tr w:rsidR="004905FA" w:rsidRPr="007043DF" w14:paraId="328EF2ED" w14:textId="77777777" w:rsidTr="00F53010">
        <w:trPr>
          <w:trHeight w:val="227"/>
        </w:trPr>
        <w:tc>
          <w:tcPr>
            <w:tcW w:w="3152" w:type="pct"/>
            <w:shd w:val="clear" w:color="auto" w:fill="auto"/>
            <w:noWrap/>
            <w:vAlign w:val="center"/>
            <w:hideMark/>
          </w:tcPr>
          <w:p w14:paraId="23732FFA"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sulfoxaflor B. pascuorum - control O. caerulescens</w:t>
            </w:r>
          </w:p>
        </w:tc>
        <w:tc>
          <w:tcPr>
            <w:tcW w:w="641" w:type="pct"/>
            <w:shd w:val="clear" w:color="auto" w:fill="auto"/>
            <w:noWrap/>
            <w:vAlign w:val="center"/>
            <w:hideMark/>
          </w:tcPr>
          <w:p w14:paraId="15043CD9"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4.1183</w:t>
            </w:r>
          </w:p>
        </w:tc>
        <w:tc>
          <w:tcPr>
            <w:tcW w:w="466" w:type="pct"/>
            <w:shd w:val="clear" w:color="auto" w:fill="auto"/>
            <w:noWrap/>
            <w:vAlign w:val="center"/>
            <w:hideMark/>
          </w:tcPr>
          <w:p w14:paraId="5E9F1F0E"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1.025</w:t>
            </w:r>
          </w:p>
        </w:tc>
        <w:tc>
          <w:tcPr>
            <w:tcW w:w="741" w:type="pct"/>
            <w:shd w:val="clear" w:color="auto" w:fill="auto"/>
            <w:noWrap/>
            <w:vAlign w:val="center"/>
            <w:hideMark/>
          </w:tcPr>
          <w:p w14:paraId="452EE188" w14:textId="1B641039" w:rsidR="004905FA" w:rsidRPr="007043DF" w:rsidRDefault="004905FA" w:rsidP="004905FA">
            <w:pPr>
              <w:spacing w:after="0"/>
              <w:rPr>
                <w:rFonts w:cstheme="minorHAnsi"/>
                <w:color w:val="000000"/>
                <w:sz w:val="20"/>
                <w:szCs w:val="20"/>
              </w:rPr>
            </w:pPr>
            <w:r w:rsidRPr="007043DF">
              <w:rPr>
                <w:rFonts w:cstheme="minorHAnsi"/>
                <w:color w:val="000000"/>
                <w:sz w:val="20"/>
                <w:szCs w:val="20"/>
              </w:rPr>
              <w:t>0.0003***</w:t>
            </w:r>
          </w:p>
        </w:tc>
      </w:tr>
      <w:tr w:rsidR="004905FA" w:rsidRPr="007043DF" w14:paraId="06B9563D" w14:textId="77777777" w:rsidTr="00F53010">
        <w:trPr>
          <w:trHeight w:val="227"/>
        </w:trPr>
        <w:tc>
          <w:tcPr>
            <w:tcW w:w="3152" w:type="pct"/>
            <w:shd w:val="clear" w:color="auto" w:fill="auto"/>
            <w:noWrap/>
            <w:vAlign w:val="center"/>
            <w:hideMark/>
          </w:tcPr>
          <w:p w14:paraId="310A43BE"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sulfoxaflor B. pascuorum - sulfoxaflor O. caerulescens</w:t>
            </w:r>
          </w:p>
        </w:tc>
        <w:tc>
          <w:tcPr>
            <w:tcW w:w="641" w:type="pct"/>
            <w:shd w:val="clear" w:color="auto" w:fill="auto"/>
            <w:noWrap/>
            <w:vAlign w:val="center"/>
            <w:hideMark/>
          </w:tcPr>
          <w:p w14:paraId="71D59B19"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-0.1144</w:t>
            </w:r>
          </w:p>
        </w:tc>
        <w:tc>
          <w:tcPr>
            <w:tcW w:w="466" w:type="pct"/>
            <w:shd w:val="clear" w:color="auto" w:fill="auto"/>
            <w:noWrap/>
            <w:vAlign w:val="center"/>
            <w:hideMark/>
          </w:tcPr>
          <w:p w14:paraId="2AAC0E70"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1.796</w:t>
            </w:r>
          </w:p>
        </w:tc>
        <w:tc>
          <w:tcPr>
            <w:tcW w:w="741" w:type="pct"/>
            <w:shd w:val="clear" w:color="auto" w:fill="auto"/>
            <w:noWrap/>
            <w:vAlign w:val="center"/>
            <w:hideMark/>
          </w:tcPr>
          <w:p w14:paraId="3DBC9553"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0.9729</w:t>
            </w:r>
          </w:p>
        </w:tc>
      </w:tr>
      <w:tr w:rsidR="004905FA" w:rsidRPr="007043DF" w14:paraId="17808ABF" w14:textId="77777777" w:rsidTr="00F53010">
        <w:trPr>
          <w:trHeight w:val="227"/>
        </w:trPr>
        <w:tc>
          <w:tcPr>
            <w:tcW w:w="3152" w:type="pct"/>
            <w:shd w:val="clear" w:color="auto" w:fill="auto"/>
            <w:noWrap/>
            <w:vAlign w:val="center"/>
            <w:hideMark/>
          </w:tcPr>
          <w:p w14:paraId="0F2E27C6"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sulfoxaflor B. pascuorum - control O. leaiana</w:t>
            </w:r>
          </w:p>
        </w:tc>
        <w:tc>
          <w:tcPr>
            <w:tcW w:w="641" w:type="pct"/>
            <w:shd w:val="clear" w:color="auto" w:fill="auto"/>
            <w:noWrap/>
            <w:vAlign w:val="center"/>
            <w:hideMark/>
          </w:tcPr>
          <w:p w14:paraId="78B88096"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5.6286</w:t>
            </w:r>
          </w:p>
        </w:tc>
        <w:tc>
          <w:tcPr>
            <w:tcW w:w="466" w:type="pct"/>
            <w:shd w:val="clear" w:color="auto" w:fill="auto"/>
            <w:noWrap/>
            <w:vAlign w:val="center"/>
            <w:hideMark/>
          </w:tcPr>
          <w:p w14:paraId="5929FA65"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1.414</w:t>
            </w:r>
          </w:p>
        </w:tc>
        <w:tc>
          <w:tcPr>
            <w:tcW w:w="741" w:type="pct"/>
            <w:shd w:val="clear" w:color="auto" w:fill="auto"/>
            <w:noWrap/>
            <w:vAlign w:val="center"/>
            <w:hideMark/>
          </w:tcPr>
          <w:p w14:paraId="39A55A28" w14:textId="0385F1DD" w:rsidR="004905FA" w:rsidRPr="007043DF" w:rsidRDefault="004905FA" w:rsidP="004905FA">
            <w:pPr>
              <w:spacing w:after="0"/>
              <w:rPr>
                <w:rFonts w:cstheme="minorHAnsi"/>
                <w:color w:val="000000"/>
                <w:sz w:val="20"/>
                <w:szCs w:val="20"/>
              </w:rPr>
            </w:pPr>
            <w:r w:rsidRPr="007043DF">
              <w:rPr>
                <w:rFonts w:cstheme="minorHAnsi"/>
                <w:color w:val="000000"/>
                <w:sz w:val="20"/>
                <w:szCs w:val="20"/>
              </w:rPr>
              <w:t>0.0003***</w:t>
            </w:r>
          </w:p>
        </w:tc>
      </w:tr>
      <w:tr w:rsidR="004905FA" w:rsidRPr="007043DF" w14:paraId="53498904" w14:textId="77777777" w:rsidTr="00F53010">
        <w:trPr>
          <w:trHeight w:val="227"/>
        </w:trPr>
        <w:tc>
          <w:tcPr>
            <w:tcW w:w="3152" w:type="pct"/>
            <w:shd w:val="clear" w:color="auto" w:fill="auto"/>
            <w:noWrap/>
            <w:vAlign w:val="center"/>
            <w:hideMark/>
          </w:tcPr>
          <w:p w14:paraId="39578F8A"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sulfoxaflor B. pascuorum - sulfoxaflor O. leaiana</w:t>
            </w:r>
          </w:p>
        </w:tc>
        <w:tc>
          <w:tcPr>
            <w:tcW w:w="641" w:type="pct"/>
            <w:shd w:val="clear" w:color="auto" w:fill="auto"/>
            <w:noWrap/>
            <w:vAlign w:val="center"/>
            <w:hideMark/>
          </w:tcPr>
          <w:p w14:paraId="6F2A65EA"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1.0913</w:t>
            </w:r>
          </w:p>
        </w:tc>
        <w:tc>
          <w:tcPr>
            <w:tcW w:w="466" w:type="pct"/>
            <w:shd w:val="clear" w:color="auto" w:fill="auto"/>
            <w:noWrap/>
            <w:vAlign w:val="center"/>
            <w:hideMark/>
          </w:tcPr>
          <w:p w14:paraId="4894B878"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1.828</w:t>
            </w:r>
          </w:p>
        </w:tc>
        <w:tc>
          <w:tcPr>
            <w:tcW w:w="741" w:type="pct"/>
            <w:shd w:val="clear" w:color="auto" w:fill="auto"/>
            <w:noWrap/>
            <w:vAlign w:val="center"/>
            <w:hideMark/>
          </w:tcPr>
          <w:p w14:paraId="54D6E62F"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0.6232</w:t>
            </w:r>
          </w:p>
        </w:tc>
      </w:tr>
      <w:tr w:rsidR="004905FA" w:rsidRPr="007043DF" w14:paraId="477D14EB" w14:textId="77777777" w:rsidTr="00F53010">
        <w:trPr>
          <w:trHeight w:val="227"/>
        </w:trPr>
        <w:tc>
          <w:tcPr>
            <w:tcW w:w="3152" w:type="pct"/>
            <w:shd w:val="clear" w:color="auto" w:fill="D9D9D9" w:themeFill="background1" w:themeFillShade="D9"/>
            <w:noWrap/>
            <w:vAlign w:val="center"/>
            <w:hideMark/>
          </w:tcPr>
          <w:p w14:paraId="471A4687"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control B. terrestris - sulfoxaflor B. terrestris</w:t>
            </w:r>
          </w:p>
        </w:tc>
        <w:tc>
          <w:tcPr>
            <w:tcW w:w="641" w:type="pct"/>
            <w:shd w:val="clear" w:color="auto" w:fill="D9D9D9" w:themeFill="background1" w:themeFillShade="D9"/>
            <w:noWrap/>
            <w:vAlign w:val="center"/>
            <w:hideMark/>
          </w:tcPr>
          <w:p w14:paraId="56108E58"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-2.8435</w:t>
            </w:r>
          </w:p>
        </w:tc>
        <w:tc>
          <w:tcPr>
            <w:tcW w:w="466" w:type="pct"/>
            <w:shd w:val="clear" w:color="auto" w:fill="D9D9D9" w:themeFill="background1" w:themeFillShade="D9"/>
            <w:noWrap/>
            <w:vAlign w:val="center"/>
            <w:hideMark/>
          </w:tcPr>
          <w:p w14:paraId="5431B5FC"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0.453</w:t>
            </w:r>
          </w:p>
        </w:tc>
        <w:tc>
          <w:tcPr>
            <w:tcW w:w="741" w:type="pct"/>
            <w:shd w:val="clear" w:color="auto" w:fill="D9D9D9" w:themeFill="background1" w:themeFillShade="D9"/>
            <w:noWrap/>
            <w:vAlign w:val="center"/>
            <w:hideMark/>
          </w:tcPr>
          <w:p w14:paraId="7BD8CEA9" w14:textId="5010A51C" w:rsidR="004905FA" w:rsidRPr="007043DF" w:rsidRDefault="004905FA" w:rsidP="004905FA">
            <w:pPr>
              <w:spacing w:after="0"/>
              <w:rPr>
                <w:rFonts w:cstheme="minorHAnsi"/>
                <w:color w:val="000000"/>
                <w:sz w:val="20"/>
                <w:szCs w:val="20"/>
              </w:rPr>
            </w:pPr>
            <w:r w:rsidRPr="007043DF">
              <w:rPr>
                <w:rFonts w:cstheme="minorHAnsi"/>
                <w:color w:val="000000"/>
                <w:sz w:val="20"/>
                <w:szCs w:val="20"/>
              </w:rPr>
              <w:t>&lt;.0001***</w:t>
            </w:r>
          </w:p>
        </w:tc>
      </w:tr>
      <w:tr w:rsidR="004905FA" w:rsidRPr="007043DF" w14:paraId="1ACE689C" w14:textId="77777777" w:rsidTr="00F53010">
        <w:trPr>
          <w:trHeight w:val="227"/>
        </w:trPr>
        <w:tc>
          <w:tcPr>
            <w:tcW w:w="3152" w:type="pct"/>
            <w:shd w:val="clear" w:color="auto" w:fill="auto"/>
            <w:noWrap/>
            <w:vAlign w:val="center"/>
            <w:hideMark/>
          </w:tcPr>
          <w:p w14:paraId="24984806"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control B. terrestris - control H. truncorum</w:t>
            </w:r>
          </w:p>
        </w:tc>
        <w:tc>
          <w:tcPr>
            <w:tcW w:w="641" w:type="pct"/>
            <w:shd w:val="clear" w:color="auto" w:fill="auto"/>
            <w:noWrap/>
            <w:vAlign w:val="center"/>
            <w:hideMark/>
          </w:tcPr>
          <w:p w14:paraId="010FE10E"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-0.6699</w:t>
            </w:r>
          </w:p>
        </w:tc>
        <w:tc>
          <w:tcPr>
            <w:tcW w:w="466" w:type="pct"/>
            <w:shd w:val="clear" w:color="auto" w:fill="auto"/>
            <w:noWrap/>
            <w:vAlign w:val="center"/>
            <w:hideMark/>
          </w:tcPr>
          <w:p w14:paraId="59398584"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0.67</w:t>
            </w:r>
          </w:p>
        </w:tc>
        <w:tc>
          <w:tcPr>
            <w:tcW w:w="741" w:type="pct"/>
            <w:shd w:val="clear" w:color="auto" w:fill="auto"/>
            <w:noWrap/>
            <w:vAlign w:val="center"/>
            <w:hideMark/>
          </w:tcPr>
          <w:p w14:paraId="79144CAC"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0.3843</w:t>
            </w:r>
          </w:p>
        </w:tc>
      </w:tr>
      <w:tr w:rsidR="004905FA" w:rsidRPr="007043DF" w14:paraId="729421D0" w14:textId="77777777" w:rsidTr="00F53010">
        <w:trPr>
          <w:trHeight w:val="227"/>
        </w:trPr>
        <w:tc>
          <w:tcPr>
            <w:tcW w:w="3152" w:type="pct"/>
            <w:shd w:val="clear" w:color="auto" w:fill="auto"/>
            <w:noWrap/>
            <w:vAlign w:val="center"/>
            <w:hideMark/>
          </w:tcPr>
          <w:p w14:paraId="7B8FE18A"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control B. terrestris - sulfoxaflor H. truncorum</w:t>
            </w:r>
          </w:p>
        </w:tc>
        <w:tc>
          <w:tcPr>
            <w:tcW w:w="641" w:type="pct"/>
            <w:shd w:val="clear" w:color="auto" w:fill="auto"/>
            <w:noWrap/>
            <w:vAlign w:val="center"/>
            <w:hideMark/>
          </w:tcPr>
          <w:p w14:paraId="59CC662A"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-6.1049</w:t>
            </w:r>
          </w:p>
        </w:tc>
        <w:tc>
          <w:tcPr>
            <w:tcW w:w="466" w:type="pct"/>
            <w:shd w:val="clear" w:color="auto" w:fill="auto"/>
            <w:noWrap/>
            <w:vAlign w:val="center"/>
            <w:hideMark/>
          </w:tcPr>
          <w:p w14:paraId="11783CFE"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1.533</w:t>
            </w:r>
          </w:p>
        </w:tc>
        <w:tc>
          <w:tcPr>
            <w:tcW w:w="741" w:type="pct"/>
            <w:shd w:val="clear" w:color="auto" w:fill="auto"/>
            <w:noWrap/>
            <w:vAlign w:val="center"/>
            <w:hideMark/>
          </w:tcPr>
          <w:p w14:paraId="12661DDB" w14:textId="332528D2" w:rsidR="004905FA" w:rsidRPr="007043DF" w:rsidRDefault="004905FA" w:rsidP="004905FA">
            <w:pPr>
              <w:spacing w:after="0"/>
              <w:rPr>
                <w:rFonts w:cstheme="minorHAnsi"/>
                <w:color w:val="000000"/>
                <w:sz w:val="20"/>
                <w:szCs w:val="20"/>
              </w:rPr>
            </w:pPr>
            <w:r w:rsidRPr="007043DF">
              <w:rPr>
                <w:rFonts w:cstheme="minorHAnsi"/>
                <w:color w:val="000000"/>
                <w:sz w:val="20"/>
                <w:szCs w:val="20"/>
              </w:rPr>
              <w:t>0.0003***</w:t>
            </w:r>
          </w:p>
        </w:tc>
      </w:tr>
      <w:tr w:rsidR="004905FA" w:rsidRPr="007043DF" w14:paraId="6579950F" w14:textId="77777777" w:rsidTr="00F53010">
        <w:trPr>
          <w:trHeight w:val="227"/>
        </w:trPr>
        <w:tc>
          <w:tcPr>
            <w:tcW w:w="3152" w:type="pct"/>
            <w:shd w:val="clear" w:color="auto" w:fill="auto"/>
            <w:noWrap/>
            <w:vAlign w:val="center"/>
            <w:hideMark/>
          </w:tcPr>
          <w:p w14:paraId="37E21ECD"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control B. terrestris - control O. caerulescens</w:t>
            </w:r>
          </w:p>
        </w:tc>
        <w:tc>
          <w:tcPr>
            <w:tcW w:w="641" w:type="pct"/>
            <w:shd w:val="clear" w:color="auto" w:fill="auto"/>
            <w:noWrap/>
            <w:vAlign w:val="center"/>
            <w:hideMark/>
          </w:tcPr>
          <w:p w14:paraId="78C46A39"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-1.7986</w:t>
            </w:r>
          </w:p>
        </w:tc>
        <w:tc>
          <w:tcPr>
            <w:tcW w:w="466" w:type="pct"/>
            <w:shd w:val="clear" w:color="auto" w:fill="auto"/>
            <w:noWrap/>
            <w:vAlign w:val="center"/>
            <w:hideMark/>
          </w:tcPr>
          <w:p w14:paraId="222BFF0D"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0.704</w:t>
            </w:r>
          </w:p>
        </w:tc>
        <w:tc>
          <w:tcPr>
            <w:tcW w:w="741" w:type="pct"/>
            <w:shd w:val="clear" w:color="auto" w:fill="auto"/>
            <w:noWrap/>
            <w:vAlign w:val="center"/>
            <w:hideMark/>
          </w:tcPr>
          <w:p w14:paraId="7591626B" w14:textId="339BD82E" w:rsidR="004905FA" w:rsidRPr="007043DF" w:rsidRDefault="004905FA" w:rsidP="004905FA">
            <w:pPr>
              <w:spacing w:after="0"/>
              <w:rPr>
                <w:rFonts w:cstheme="minorHAnsi"/>
                <w:color w:val="000000"/>
                <w:sz w:val="20"/>
                <w:szCs w:val="20"/>
              </w:rPr>
            </w:pPr>
            <w:r w:rsidRPr="007043DF">
              <w:rPr>
                <w:rFonts w:cstheme="minorHAnsi"/>
                <w:color w:val="000000"/>
                <w:sz w:val="20"/>
                <w:szCs w:val="20"/>
              </w:rPr>
              <w:t>0.0209*</w:t>
            </w:r>
          </w:p>
        </w:tc>
      </w:tr>
      <w:tr w:rsidR="004905FA" w:rsidRPr="007043DF" w14:paraId="764A1A57" w14:textId="77777777" w:rsidTr="00F53010">
        <w:trPr>
          <w:trHeight w:val="227"/>
        </w:trPr>
        <w:tc>
          <w:tcPr>
            <w:tcW w:w="3152" w:type="pct"/>
            <w:shd w:val="clear" w:color="auto" w:fill="auto"/>
            <w:noWrap/>
            <w:vAlign w:val="center"/>
            <w:hideMark/>
          </w:tcPr>
          <w:p w14:paraId="045859C3"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control B. terrestris - sulfoxaflor O. caerulescens</w:t>
            </w:r>
          </w:p>
        </w:tc>
        <w:tc>
          <w:tcPr>
            <w:tcW w:w="641" w:type="pct"/>
            <w:shd w:val="clear" w:color="auto" w:fill="auto"/>
            <w:noWrap/>
            <w:vAlign w:val="center"/>
            <w:hideMark/>
          </w:tcPr>
          <w:p w14:paraId="4C78443D"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-6.0313</w:t>
            </w:r>
          </w:p>
        </w:tc>
        <w:tc>
          <w:tcPr>
            <w:tcW w:w="466" w:type="pct"/>
            <w:shd w:val="clear" w:color="auto" w:fill="auto"/>
            <w:noWrap/>
            <w:vAlign w:val="center"/>
            <w:hideMark/>
          </w:tcPr>
          <w:p w14:paraId="3CDEAD0E"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1.654</w:t>
            </w:r>
          </w:p>
        </w:tc>
        <w:tc>
          <w:tcPr>
            <w:tcW w:w="741" w:type="pct"/>
            <w:shd w:val="clear" w:color="auto" w:fill="auto"/>
            <w:noWrap/>
            <w:vAlign w:val="center"/>
            <w:hideMark/>
          </w:tcPr>
          <w:p w14:paraId="5DEA0837" w14:textId="1BB56CA1" w:rsidR="004905FA" w:rsidRPr="007043DF" w:rsidRDefault="004905FA" w:rsidP="004905FA">
            <w:pPr>
              <w:spacing w:after="0"/>
              <w:rPr>
                <w:rFonts w:cstheme="minorHAnsi"/>
                <w:color w:val="000000"/>
                <w:sz w:val="20"/>
                <w:szCs w:val="20"/>
              </w:rPr>
            </w:pPr>
            <w:r w:rsidRPr="007043DF">
              <w:rPr>
                <w:rFonts w:cstheme="minorHAnsi"/>
                <w:color w:val="000000"/>
                <w:sz w:val="20"/>
                <w:szCs w:val="20"/>
              </w:rPr>
              <w:t>0.0011**</w:t>
            </w:r>
          </w:p>
        </w:tc>
      </w:tr>
      <w:tr w:rsidR="004905FA" w:rsidRPr="007043DF" w14:paraId="3AA11669" w14:textId="77777777" w:rsidTr="00F53010">
        <w:trPr>
          <w:trHeight w:val="227"/>
        </w:trPr>
        <w:tc>
          <w:tcPr>
            <w:tcW w:w="3152" w:type="pct"/>
            <w:shd w:val="clear" w:color="auto" w:fill="auto"/>
            <w:noWrap/>
            <w:vAlign w:val="center"/>
            <w:hideMark/>
          </w:tcPr>
          <w:p w14:paraId="13E17F2F"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control B. terrestris - control O. leaiana</w:t>
            </w:r>
          </w:p>
        </w:tc>
        <w:tc>
          <w:tcPr>
            <w:tcW w:w="641" w:type="pct"/>
            <w:shd w:val="clear" w:color="auto" w:fill="auto"/>
            <w:noWrap/>
            <w:vAlign w:val="center"/>
            <w:hideMark/>
          </w:tcPr>
          <w:p w14:paraId="4CD8E00D"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-0.2883</w:t>
            </w:r>
          </w:p>
        </w:tc>
        <w:tc>
          <w:tcPr>
            <w:tcW w:w="466" w:type="pct"/>
            <w:shd w:val="clear" w:color="auto" w:fill="auto"/>
            <w:noWrap/>
            <w:vAlign w:val="center"/>
            <w:hideMark/>
          </w:tcPr>
          <w:p w14:paraId="3718327B"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1.195</w:t>
            </w:r>
          </w:p>
        </w:tc>
        <w:tc>
          <w:tcPr>
            <w:tcW w:w="741" w:type="pct"/>
            <w:shd w:val="clear" w:color="auto" w:fill="auto"/>
            <w:noWrap/>
            <w:vAlign w:val="center"/>
            <w:hideMark/>
          </w:tcPr>
          <w:p w14:paraId="4BB35A6E"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0.875</w:t>
            </w:r>
          </w:p>
        </w:tc>
      </w:tr>
      <w:tr w:rsidR="004905FA" w:rsidRPr="007043DF" w14:paraId="4301AC19" w14:textId="77777777" w:rsidTr="00F53010">
        <w:trPr>
          <w:trHeight w:val="227"/>
        </w:trPr>
        <w:tc>
          <w:tcPr>
            <w:tcW w:w="3152" w:type="pct"/>
            <w:shd w:val="clear" w:color="auto" w:fill="auto"/>
            <w:noWrap/>
            <w:vAlign w:val="center"/>
            <w:hideMark/>
          </w:tcPr>
          <w:p w14:paraId="50E59BED"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control B. terrestris - sulfoxaflor O. leaiana</w:t>
            </w:r>
          </w:p>
        </w:tc>
        <w:tc>
          <w:tcPr>
            <w:tcW w:w="641" w:type="pct"/>
            <w:shd w:val="clear" w:color="auto" w:fill="auto"/>
            <w:noWrap/>
            <w:vAlign w:val="center"/>
            <w:hideMark/>
          </w:tcPr>
          <w:p w14:paraId="139BAE83"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-4.8256</w:t>
            </w:r>
          </w:p>
        </w:tc>
        <w:tc>
          <w:tcPr>
            <w:tcW w:w="466" w:type="pct"/>
            <w:shd w:val="clear" w:color="auto" w:fill="auto"/>
            <w:noWrap/>
            <w:vAlign w:val="center"/>
            <w:hideMark/>
          </w:tcPr>
          <w:p w14:paraId="5682A224"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1.685</w:t>
            </w:r>
          </w:p>
        </w:tc>
        <w:tc>
          <w:tcPr>
            <w:tcW w:w="741" w:type="pct"/>
            <w:shd w:val="clear" w:color="auto" w:fill="auto"/>
            <w:noWrap/>
            <w:vAlign w:val="center"/>
            <w:hideMark/>
          </w:tcPr>
          <w:p w14:paraId="6632B975" w14:textId="6E92887B" w:rsidR="004905FA" w:rsidRPr="007043DF" w:rsidRDefault="004905FA" w:rsidP="004905FA">
            <w:pPr>
              <w:spacing w:after="0"/>
              <w:rPr>
                <w:rFonts w:cstheme="minorHAnsi"/>
                <w:color w:val="000000"/>
                <w:sz w:val="20"/>
                <w:szCs w:val="20"/>
              </w:rPr>
            </w:pPr>
            <w:r w:rsidRPr="007043DF">
              <w:rPr>
                <w:rFonts w:cstheme="minorHAnsi"/>
                <w:color w:val="000000"/>
                <w:sz w:val="20"/>
                <w:szCs w:val="20"/>
              </w:rPr>
              <w:t>0.0102*</w:t>
            </w:r>
          </w:p>
        </w:tc>
      </w:tr>
      <w:tr w:rsidR="004905FA" w:rsidRPr="007043DF" w14:paraId="52BEBB32" w14:textId="77777777" w:rsidTr="00F53010">
        <w:trPr>
          <w:trHeight w:val="227"/>
        </w:trPr>
        <w:tc>
          <w:tcPr>
            <w:tcW w:w="3152" w:type="pct"/>
            <w:shd w:val="clear" w:color="auto" w:fill="auto"/>
            <w:noWrap/>
            <w:vAlign w:val="center"/>
            <w:hideMark/>
          </w:tcPr>
          <w:p w14:paraId="323418D2"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sulfoxaflor B. terrestris - control H. truncorum</w:t>
            </w:r>
          </w:p>
        </w:tc>
        <w:tc>
          <w:tcPr>
            <w:tcW w:w="641" w:type="pct"/>
            <w:shd w:val="clear" w:color="auto" w:fill="auto"/>
            <w:noWrap/>
            <w:vAlign w:val="center"/>
            <w:hideMark/>
          </w:tcPr>
          <w:p w14:paraId="13A8ECAF"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2.1736</w:t>
            </w:r>
          </w:p>
        </w:tc>
        <w:tc>
          <w:tcPr>
            <w:tcW w:w="466" w:type="pct"/>
            <w:shd w:val="clear" w:color="auto" w:fill="auto"/>
            <w:noWrap/>
            <w:vAlign w:val="center"/>
            <w:hideMark/>
          </w:tcPr>
          <w:p w14:paraId="528CB87C"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0.611</w:t>
            </w:r>
          </w:p>
        </w:tc>
        <w:tc>
          <w:tcPr>
            <w:tcW w:w="741" w:type="pct"/>
            <w:shd w:val="clear" w:color="auto" w:fill="auto"/>
            <w:noWrap/>
            <w:vAlign w:val="center"/>
            <w:hideMark/>
          </w:tcPr>
          <w:p w14:paraId="701E3AB2" w14:textId="799BF1A7" w:rsidR="004905FA" w:rsidRPr="007043DF" w:rsidRDefault="004905FA" w:rsidP="004905FA">
            <w:pPr>
              <w:spacing w:after="0"/>
              <w:rPr>
                <w:rFonts w:cstheme="minorHAnsi"/>
                <w:color w:val="000000"/>
                <w:sz w:val="20"/>
                <w:szCs w:val="20"/>
              </w:rPr>
            </w:pPr>
            <w:r w:rsidRPr="007043DF">
              <w:rPr>
                <w:rFonts w:cstheme="minorHAnsi"/>
                <w:color w:val="000000"/>
                <w:sz w:val="20"/>
                <w:szCs w:val="20"/>
              </w:rPr>
              <w:t>0.0013**</w:t>
            </w:r>
          </w:p>
        </w:tc>
      </w:tr>
      <w:tr w:rsidR="004905FA" w:rsidRPr="007043DF" w14:paraId="7F744136" w14:textId="77777777" w:rsidTr="00F53010">
        <w:trPr>
          <w:trHeight w:val="227"/>
        </w:trPr>
        <w:tc>
          <w:tcPr>
            <w:tcW w:w="3152" w:type="pct"/>
            <w:shd w:val="clear" w:color="auto" w:fill="auto"/>
            <w:noWrap/>
            <w:vAlign w:val="center"/>
            <w:hideMark/>
          </w:tcPr>
          <w:p w14:paraId="7A2042CE" w14:textId="77777777" w:rsidR="004905FA" w:rsidRPr="007043DF" w:rsidRDefault="004905FA" w:rsidP="004905FA">
            <w:pPr>
              <w:spacing w:after="0"/>
              <w:rPr>
                <w:rFonts w:cstheme="minorHAnsi"/>
                <w:b/>
                <w:color w:val="000000"/>
                <w:sz w:val="20"/>
                <w:szCs w:val="20"/>
              </w:rPr>
            </w:pPr>
            <w:r w:rsidRPr="007043DF">
              <w:rPr>
                <w:rFonts w:cstheme="minorHAnsi"/>
                <w:b/>
                <w:color w:val="000000"/>
                <w:sz w:val="20"/>
                <w:szCs w:val="20"/>
              </w:rPr>
              <w:t>sulfoxaflor B. terrestris - sulfoxaflor H. truncorum</w:t>
            </w:r>
          </w:p>
        </w:tc>
        <w:tc>
          <w:tcPr>
            <w:tcW w:w="641" w:type="pct"/>
            <w:shd w:val="clear" w:color="auto" w:fill="auto"/>
            <w:noWrap/>
            <w:vAlign w:val="center"/>
            <w:hideMark/>
          </w:tcPr>
          <w:p w14:paraId="42AFCA47" w14:textId="77777777" w:rsidR="004905FA" w:rsidRPr="007043DF" w:rsidRDefault="004905FA" w:rsidP="004905FA">
            <w:pPr>
              <w:spacing w:after="0"/>
              <w:rPr>
                <w:rFonts w:cstheme="minorHAnsi"/>
                <w:b/>
                <w:color w:val="000000"/>
                <w:sz w:val="20"/>
                <w:szCs w:val="20"/>
              </w:rPr>
            </w:pPr>
            <w:r w:rsidRPr="007043DF">
              <w:rPr>
                <w:rFonts w:cstheme="minorHAnsi"/>
                <w:b/>
                <w:color w:val="000000"/>
                <w:sz w:val="20"/>
                <w:szCs w:val="20"/>
              </w:rPr>
              <w:t>-3.2614</w:t>
            </w:r>
          </w:p>
        </w:tc>
        <w:tc>
          <w:tcPr>
            <w:tcW w:w="466" w:type="pct"/>
            <w:shd w:val="clear" w:color="auto" w:fill="auto"/>
            <w:noWrap/>
            <w:vAlign w:val="center"/>
            <w:hideMark/>
          </w:tcPr>
          <w:p w14:paraId="6CEFDFEE" w14:textId="77777777" w:rsidR="004905FA" w:rsidRPr="007043DF" w:rsidRDefault="004905FA" w:rsidP="004905FA">
            <w:pPr>
              <w:spacing w:after="0"/>
              <w:rPr>
                <w:rFonts w:cstheme="minorHAnsi"/>
                <w:b/>
                <w:color w:val="000000"/>
                <w:sz w:val="20"/>
                <w:szCs w:val="20"/>
              </w:rPr>
            </w:pPr>
            <w:r w:rsidRPr="007043DF">
              <w:rPr>
                <w:rFonts w:cstheme="minorHAnsi"/>
                <w:b/>
                <w:color w:val="000000"/>
                <w:sz w:val="20"/>
                <w:szCs w:val="20"/>
              </w:rPr>
              <w:t>1.503</w:t>
            </w:r>
          </w:p>
        </w:tc>
        <w:tc>
          <w:tcPr>
            <w:tcW w:w="741" w:type="pct"/>
            <w:shd w:val="clear" w:color="auto" w:fill="auto"/>
            <w:noWrap/>
            <w:vAlign w:val="center"/>
            <w:hideMark/>
          </w:tcPr>
          <w:p w14:paraId="55502A51" w14:textId="77777777" w:rsidR="004905FA" w:rsidRPr="007043DF" w:rsidRDefault="004905FA" w:rsidP="004905FA">
            <w:pPr>
              <w:spacing w:after="0"/>
              <w:rPr>
                <w:rFonts w:cstheme="minorHAnsi"/>
                <w:b/>
                <w:color w:val="000000"/>
                <w:sz w:val="20"/>
                <w:szCs w:val="20"/>
              </w:rPr>
            </w:pPr>
            <w:r w:rsidRPr="007043DF">
              <w:rPr>
                <w:rFonts w:cstheme="minorHAnsi"/>
                <w:b/>
                <w:color w:val="000000"/>
                <w:sz w:val="20"/>
                <w:szCs w:val="20"/>
              </w:rPr>
              <w:t>0.0531</w:t>
            </w:r>
          </w:p>
        </w:tc>
      </w:tr>
      <w:tr w:rsidR="004905FA" w:rsidRPr="007043DF" w14:paraId="5A2F8A64" w14:textId="77777777" w:rsidTr="00F53010">
        <w:trPr>
          <w:trHeight w:val="227"/>
        </w:trPr>
        <w:tc>
          <w:tcPr>
            <w:tcW w:w="3152" w:type="pct"/>
            <w:shd w:val="clear" w:color="auto" w:fill="auto"/>
            <w:noWrap/>
            <w:vAlign w:val="center"/>
            <w:hideMark/>
          </w:tcPr>
          <w:p w14:paraId="29F6A204"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sulfoxaflor B. terrestris - control O. caerulescens</w:t>
            </w:r>
          </w:p>
        </w:tc>
        <w:tc>
          <w:tcPr>
            <w:tcW w:w="641" w:type="pct"/>
            <w:shd w:val="clear" w:color="auto" w:fill="auto"/>
            <w:noWrap/>
            <w:vAlign w:val="center"/>
            <w:hideMark/>
          </w:tcPr>
          <w:p w14:paraId="75B22E6B"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1.0449</w:t>
            </w:r>
          </w:p>
        </w:tc>
        <w:tc>
          <w:tcPr>
            <w:tcW w:w="466" w:type="pct"/>
            <w:shd w:val="clear" w:color="auto" w:fill="auto"/>
            <w:noWrap/>
            <w:vAlign w:val="center"/>
            <w:hideMark/>
          </w:tcPr>
          <w:p w14:paraId="4FABBD33"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0.649</w:t>
            </w:r>
          </w:p>
        </w:tc>
        <w:tc>
          <w:tcPr>
            <w:tcW w:w="741" w:type="pct"/>
            <w:shd w:val="clear" w:color="auto" w:fill="auto"/>
            <w:noWrap/>
            <w:vAlign w:val="center"/>
            <w:hideMark/>
          </w:tcPr>
          <w:p w14:paraId="7C90CDAE"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0.1554</w:t>
            </w:r>
          </w:p>
        </w:tc>
      </w:tr>
      <w:tr w:rsidR="004905FA" w:rsidRPr="007043DF" w14:paraId="41122A1E" w14:textId="77777777" w:rsidTr="00F53010">
        <w:trPr>
          <w:trHeight w:val="227"/>
        </w:trPr>
        <w:tc>
          <w:tcPr>
            <w:tcW w:w="3152" w:type="pct"/>
            <w:shd w:val="clear" w:color="auto" w:fill="auto"/>
            <w:noWrap/>
            <w:vAlign w:val="center"/>
            <w:hideMark/>
          </w:tcPr>
          <w:p w14:paraId="6CDCF3AB" w14:textId="77777777" w:rsidR="004905FA" w:rsidRPr="007043DF" w:rsidRDefault="004905FA" w:rsidP="004905FA">
            <w:pPr>
              <w:spacing w:after="0"/>
              <w:rPr>
                <w:rFonts w:cstheme="minorHAnsi"/>
                <w:b/>
                <w:color w:val="000000"/>
                <w:sz w:val="20"/>
                <w:szCs w:val="20"/>
              </w:rPr>
            </w:pPr>
            <w:r w:rsidRPr="007043DF">
              <w:rPr>
                <w:rFonts w:cstheme="minorHAnsi"/>
                <w:b/>
                <w:color w:val="000000"/>
                <w:sz w:val="20"/>
                <w:szCs w:val="20"/>
              </w:rPr>
              <w:t>sulfoxaflor B. terrestris - sulfoxaflor O. caerulescens</w:t>
            </w:r>
          </w:p>
        </w:tc>
        <w:tc>
          <w:tcPr>
            <w:tcW w:w="641" w:type="pct"/>
            <w:shd w:val="clear" w:color="auto" w:fill="auto"/>
            <w:noWrap/>
            <w:vAlign w:val="center"/>
            <w:hideMark/>
          </w:tcPr>
          <w:p w14:paraId="737CE30D" w14:textId="77777777" w:rsidR="004905FA" w:rsidRPr="007043DF" w:rsidRDefault="004905FA" w:rsidP="004905FA">
            <w:pPr>
              <w:spacing w:after="0"/>
              <w:rPr>
                <w:rFonts w:cstheme="minorHAnsi"/>
                <w:b/>
                <w:color w:val="000000"/>
                <w:sz w:val="20"/>
                <w:szCs w:val="20"/>
              </w:rPr>
            </w:pPr>
            <w:r w:rsidRPr="007043DF">
              <w:rPr>
                <w:rFonts w:cstheme="minorHAnsi"/>
                <w:b/>
                <w:color w:val="000000"/>
                <w:sz w:val="20"/>
                <w:szCs w:val="20"/>
              </w:rPr>
              <w:t>-3.1878</w:t>
            </w:r>
          </w:p>
        </w:tc>
        <w:tc>
          <w:tcPr>
            <w:tcW w:w="466" w:type="pct"/>
            <w:shd w:val="clear" w:color="auto" w:fill="auto"/>
            <w:noWrap/>
            <w:vAlign w:val="center"/>
            <w:hideMark/>
          </w:tcPr>
          <w:p w14:paraId="191F5459" w14:textId="77777777" w:rsidR="004905FA" w:rsidRPr="007043DF" w:rsidRDefault="004905FA" w:rsidP="004905FA">
            <w:pPr>
              <w:spacing w:after="0"/>
              <w:rPr>
                <w:rFonts w:cstheme="minorHAnsi"/>
                <w:b/>
                <w:color w:val="000000"/>
                <w:sz w:val="20"/>
                <w:szCs w:val="20"/>
              </w:rPr>
            </w:pPr>
            <w:r w:rsidRPr="007043DF">
              <w:rPr>
                <w:rFonts w:cstheme="minorHAnsi"/>
                <w:b/>
                <w:color w:val="000000"/>
                <w:sz w:val="20"/>
                <w:szCs w:val="20"/>
              </w:rPr>
              <w:t>1.625</w:t>
            </w:r>
          </w:p>
        </w:tc>
        <w:tc>
          <w:tcPr>
            <w:tcW w:w="741" w:type="pct"/>
            <w:shd w:val="clear" w:color="auto" w:fill="auto"/>
            <w:noWrap/>
            <w:vAlign w:val="center"/>
            <w:hideMark/>
          </w:tcPr>
          <w:p w14:paraId="014EA4BA" w14:textId="77777777" w:rsidR="004905FA" w:rsidRPr="007043DF" w:rsidRDefault="004905FA" w:rsidP="004905FA">
            <w:pPr>
              <w:spacing w:after="0"/>
              <w:rPr>
                <w:rFonts w:cstheme="minorHAnsi"/>
                <w:b/>
                <w:color w:val="000000"/>
                <w:sz w:val="20"/>
                <w:szCs w:val="20"/>
              </w:rPr>
            </w:pPr>
            <w:r w:rsidRPr="007043DF">
              <w:rPr>
                <w:rFonts w:cstheme="minorHAnsi"/>
                <w:b/>
                <w:color w:val="000000"/>
                <w:sz w:val="20"/>
                <w:szCs w:val="20"/>
              </w:rPr>
              <w:t>0.083</w:t>
            </w:r>
          </w:p>
        </w:tc>
      </w:tr>
      <w:tr w:rsidR="004905FA" w:rsidRPr="007043DF" w14:paraId="0DBB9B4C" w14:textId="77777777" w:rsidTr="00F53010">
        <w:trPr>
          <w:trHeight w:val="227"/>
        </w:trPr>
        <w:tc>
          <w:tcPr>
            <w:tcW w:w="3152" w:type="pct"/>
            <w:shd w:val="clear" w:color="auto" w:fill="auto"/>
            <w:noWrap/>
            <w:vAlign w:val="center"/>
            <w:hideMark/>
          </w:tcPr>
          <w:p w14:paraId="70E6A3BA"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sulfoxaflor B. terrestris - control O. leaiana</w:t>
            </w:r>
          </w:p>
        </w:tc>
        <w:tc>
          <w:tcPr>
            <w:tcW w:w="641" w:type="pct"/>
            <w:shd w:val="clear" w:color="auto" w:fill="auto"/>
            <w:noWrap/>
            <w:vAlign w:val="center"/>
            <w:hideMark/>
          </w:tcPr>
          <w:p w14:paraId="5B241247"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2.5552</w:t>
            </w:r>
          </w:p>
        </w:tc>
        <w:tc>
          <w:tcPr>
            <w:tcW w:w="466" w:type="pct"/>
            <w:shd w:val="clear" w:color="auto" w:fill="auto"/>
            <w:noWrap/>
            <w:vAlign w:val="center"/>
            <w:hideMark/>
          </w:tcPr>
          <w:p w14:paraId="11DE0370"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1.166</w:t>
            </w:r>
          </w:p>
        </w:tc>
        <w:tc>
          <w:tcPr>
            <w:tcW w:w="741" w:type="pct"/>
            <w:shd w:val="clear" w:color="auto" w:fill="auto"/>
            <w:noWrap/>
            <w:vAlign w:val="center"/>
            <w:hideMark/>
          </w:tcPr>
          <w:p w14:paraId="4F4E6669"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0.0509</w:t>
            </w:r>
          </w:p>
        </w:tc>
      </w:tr>
      <w:tr w:rsidR="004905FA" w:rsidRPr="007043DF" w14:paraId="42C231A5" w14:textId="77777777" w:rsidTr="00F53010">
        <w:trPr>
          <w:trHeight w:val="227"/>
        </w:trPr>
        <w:tc>
          <w:tcPr>
            <w:tcW w:w="3152" w:type="pct"/>
            <w:shd w:val="clear" w:color="auto" w:fill="auto"/>
            <w:noWrap/>
            <w:vAlign w:val="center"/>
            <w:hideMark/>
          </w:tcPr>
          <w:p w14:paraId="71415B38" w14:textId="77777777" w:rsidR="004905FA" w:rsidRPr="007043DF" w:rsidRDefault="004905FA" w:rsidP="004905FA">
            <w:pPr>
              <w:spacing w:after="0"/>
              <w:rPr>
                <w:rFonts w:cstheme="minorHAnsi"/>
                <w:b/>
                <w:color w:val="000000"/>
                <w:sz w:val="20"/>
                <w:szCs w:val="20"/>
                <w:lang w:val="en-GB"/>
              </w:rPr>
            </w:pPr>
            <w:r w:rsidRPr="007043DF">
              <w:rPr>
                <w:rFonts w:cstheme="minorHAnsi"/>
                <w:b/>
                <w:color w:val="000000"/>
                <w:sz w:val="20"/>
                <w:szCs w:val="20"/>
                <w:lang w:val="en-GB"/>
              </w:rPr>
              <w:t>sulfoxaflor B. terrestris - sulfoxaflor O. leaiana</w:t>
            </w:r>
          </w:p>
        </w:tc>
        <w:tc>
          <w:tcPr>
            <w:tcW w:w="641" w:type="pct"/>
            <w:shd w:val="clear" w:color="auto" w:fill="auto"/>
            <w:noWrap/>
            <w:vAlign w:val="center"/>
            <w:hideMark/>
          </w:tcPr>
          <w:p w14:paraId="73555E6A" w14:textId="77777777" w:rsidR="004905FA" w:rsidRPr="007043DF" w:rsidRDefault="004905FA" w:rsidP="004905FA">
            <w:pPr>
              <w:spacing w:after="0"/>
              <w:rPr>
                <w:rFonts w:cstheme="minorHAnsi"/>
                <w:b/>
                <w:color w:val="000000"/>
                <w:sz w:val="20"/>
                <w:szCs w:val="20"/>
              </w:rPr>
            </w:pPr>
            <w:r w:rsidRPr="007043DF">
              <w:rPr>
                <w:rFonts w:cstheme="minorHAnsi"/>
                <w:b/>
                <w:color w:val="000000"/>
                <w:sz w:val="20"/>
                <w:szCs w:val="20"/>
              </w:rPr>
              <w:t>-1.9821</w:t>
            </w:r>
          </w:p>
        </w:tc>
        <w:tc>
          <w:tcPr>
            <w:tcW w:w="466" w:type="pct"/>
            <w:shd w:val="clear" w:color="auto" w:fill="auto"/>
            <w:noWrap/>
            <w:vAlign w:val="center"/>
            <w:hideMark/>
          </w:tcPr>
          <w:p w14:paraId="2D13F814" w14:textId="77777777" w:rsidR="004905FA" w:rsidRPr="007043DF" w:rsidRDefault="004905FA" w:rsidP="004905FA">
            <w:pPr>
              <w:spacing w:after="0"/>
              <w:rPr>
                <w:rFonts w:cstheme="minorHAnsi"/>
                <w:b/>
                <w:color w:val="000000"/>
                <w:sz w:val="20"/>
                <w:szCs w:val="20"/>
              </w:rPr>
            </w:pPr>
            <w:r w:rsidRPr="007043DF">
              <w:rPr>
                <w:rFonts w:cstheme="minorHAnsi"/>
                <w:b/>
                <w:color w:val="000000"/>
                <w:sz w:val="20"/>
                <w:szCs w:val="20"/>
              </w:rPr>
              <w:t>1.658</w:t>
            </w:r>
          </w:p>
        </w:tc>
        <w:tc>
          <w:tcPr>
            <w:tcW w:w="741" w:type="pct"/>
            <w:shd w:val="clear" w:color="auto" w:fill="auto"/>
            <w:noWrap/>
            <w:vAlign w:val="center"/>
            <w:hideMark/>
          </w:tcPr>
          <w:p w14:paraId="267A7409" w14:textId="77777777" w:rsidR="004905FA" w:rsidRPr="007043DF" w:rsidRDefault="004905FA" w:rsidP="004905FA">
            <w:pPr>
              <w:spacing w:after="0"/>
              <w:rPr>
                <w:rFonts w:cstheme="minorHAnsi"/>
                <w:b/>
                <w:color w:val="000000"/>
                <w:sz w:val="20"/>
                <w:szCs w:val="20"/>
              </w:rPr>
            </w:pPr>
            <w:r w:rsidRPr="007043DF">
              <w:rPr>
                <w:rFonts w:cstheme="minorHAnsi"/>
                <w:b/>
                <w:color w:val="000000"/>
                <w:sz w:val="20"/>
                <w:szCs w:val="20"/>
              </w:rPr>
              <w:t>0.2991</w:t>
            </w:r>
          </w:p>
        </w:tc>
      </w:tr>
      <w:tr w:rsidR="004905FA" w:rsidRPr="007043DF" w14:paraId="3C2AF8E5" w14:textId="77777777" w:rsidTr="00F53010">
        <w:trPr>
          <w:trHeight w:val="227"/>
        </w:trPr>
        <w:tc>
          <w:tcPr>
            <w:tcW w:w="3152" w:type="pct"/>
            <w:shd w:val="clear" w:color="auto" w:fill="D9D9D9" w:themeFill="background1" w:themeFillShade="D9"/>
            <w:noWrap/>
            <w:vAlign w:val="center"/>
            <w:hideMark/>
          </w:tcPr>
          <w:p w14:paraId="2EF75F82"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control H. truncorum - sulfoxaflor H. truncorum</w:t>
            </w:r>
          </w:p>
        </w:tc>
        <w:tc>
          <w:tcPr>
            <w:tcW w:w="641" w:type="pct"/>
            <w:shd w:val="clear" w:color="auto" w:fill="D9D9D9" w:themeFill="background1" w:themeFillShade="D9"/>
            <w:noWrap/>
            <w:vAlign w:val="center"/>
            <w:hideMark/>
          </w:tcPr>
          <w:p w14:paraId="6317CC86"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-5.435</w:t>
            </w:r>
          </w:p>
        </w:tc>
        <w:tc>
          <w:tcPr>
            <w:tcW w:w="466" w:type="pct"/>
            <w:shd w:val="clear" w:color="auto" w:fill="D9D9D9" w:themeFill="background1" w:themeFillShade="D9"/>
            <w:noWrap/>
            <w:vAlign w:val="center"/>
            <w:hideMark/>
          </w:tcPr>
          <w:p w14:paraId="230E29C4"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1.524</w:t>
            </w:r>
          </w:p>
        </w:tc>
        <w:tc>
          <w:tcPr>
            <w:tcW w:w="741" w:type="pct"/>
            <w:shd w:val="clear" w:color="auto" w:fill="D9D9D9" w:themeFill="background1" w:themeFillShade="D9"/>
            <w:noWrap/>
            <w:vAlign w:val="center"/>
            <w:hideMark/>
          </w:tcPr>
          <w:p w14:paraId="4498FCE7" w14:textId="12AB4A88" w:rsidR="004905FA" w:rsidRPr="007043DF" w:rsidRDefault="004905FA" w:rsidP="004905FA">
            <w:pPr>
              <w:spacing w:after="0"/>
              <w:rPr>
                <w:rFonts w:cstheme="minorHAnsi"/>
                <w:color w:val="000000"/>
                <w:sz w:val="20"/>
                <w:szCs w:val="20"/>
              </w:rPr>
            </w:pPr>
            <w:r w:rsidRPr="007043DF">
              <w:rPr>
                <w:rFonts w:cstheme="minorHAnsi"/>
                <w:color w:val="000000"/>
                <w:sz w:val="20"/>
                <w:szCs w:val="20"/>
              </w:rPr>
              <w:t>0.0013**</w:t>
            </w:r>
          </w:p>
        </w:tc>
      </w:tr>
      <w:tr w:rsidR="004905FA" w:rsidRPr="007043DF" w14:paraId="705222B6" w14:textId="77777777" w:rsidTr="00F53010">
        <w:trPr>
          <w:trHeight w:val="227"/>
        </w:trPr>
        <w:tc>
          <w:tcPr>
            <w:tcW w:w="3152" w:type="pct"/>
            <w:shd w:val="clear" w:color="auto" w:fill="auto"/>
            <w:noWrap/>
            <w:vAlign w:val="center"/>
            <w:hideMark/>
          </w:tcPr>
          <w:p w14:paraId="579B2DE6"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control H. truncorum - control O. caerulescens</w:t>
            </w:r>
          </w:p>
        </w:tc>
        <w:tc>
          <w:tcPr>
            <w:tcW w:w="641" w:type="pct"/>
            <w:shd w:val="clear" w:color="auto" w:fill="auto"/>
            <w:noWrap/>
            <w:vAlign w:val="center"/>
            <w:hideMark/>
          </w:tcPr>
          <w:p w14:paraId="773CC00C"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-1.1287</w:t>
            </w:r>
          </w:p>
        </w:tc>
        <w:tc>
          <w:tcPr>
            <w:tcW w:w="466" w:type="pct"/>
            <w:shd w:val="clear" w:color="auto" w:fill="auto"/>
            <w:noWrap/>
            <w:vAlign w:val="center"/>
            <w:hideMark/>
          </w:tcPr>
          <w:p w14:paraId="70A070FC"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0.811</w:t>
            </w:r>
          </w:p>
        </w:tc>
        <w:tc>
          <w:tcPr>
            <w:tcW w:w="741" w:type="pct"/>
            <w:shd w:val="clear" w:color="auto" w:fill="auto"/>
            <w:noWrap/>
            <w:vAlign w:val="center"/>
            <w:hideMark/>
          </w:tcPr>
          <w:p w14:paraId="4266798E"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0.2261</w:t>
            </w:r>
          </w:p>
        </w:tc>
      </w:tr>
      <w:tr w:rsidR="004905FA" w:rsidRPr="007043DF" w14:paraId="37EEF4A0" w14:textId="77777777" w:rsidTr="00F53010">
        <w:trPr>
          <w:trHeight w:val="227"/>
        </w:trPr>
        <w:tc>
          <w:tcPr>
            <w:tcW w:w="3152" w:type="pct"/>
            <w:shd w:val="clear" w:color="auto" w:fill="auto"/>
            <w:noWrap/>
            <w:vAlign w:val="center"/>
            <w:hideMark/>
          </w:tcPr>
          <w:p w14:paraId="1A0A9010"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control H. truncorum - sulfoxaflor O. caerulescens</w:t>
            </w:r>
          </w:p>
        </w:tc>
        <w:tc>
          <w:tcPr>
            <w:tcW w:w="641" w:type="pct"/>
            <w:shd w:val="clear" w:color="auto" w:fill="auto"/>
            <w:noWrap/>
            <w:vAlign w:val="center"/>
            <w:hideMark/>
          </w:tcPr>
          <w:p w14:paraId="224577AD"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-5.3614</w:t>
            </w:r>
          </w:p>
        </w:tc>
        <w:tc>
          <w:tcPr>
            <w:tcW w:w="466" w:type="pct"/>
            <w:shd w:val="clear" w:color="auto" w:fill="auto"/>
            <w:noWrap/>
            <w:vAlign w:val="center"/>
            <w:hideMark/>
          </w:tcPr>
          <w:p w14:paraId="5E0CF4B9"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1.702</w:t>
            </w:r>
          </w:p>
        </w:tc>
        <w:tc>
          <w:tcPr>
            <w:tcW w:w="741" w:type="pct"/>
            <w:shd w:val="clear" w:color="auto" w:fill="auto"/>
            <w:noWrap/>
            <w:vAlign w:val="center"/>
            <w:hideMark/>
          </w:tcPr>
          <w:p w14:paraId="3F3D90F6" w14:textId="34F09AC3" w:rsidR="004905FA" w:rsidRPr="007043DF" w:rsidRDefault="004905FA" w:rsidP="004905FA">
            <w:pPr>
              <w:spacing w:after="0"/>
              <w:rPr>
                <w:rFonts w:cstheme="minorHAnsi"/>
                <w:color w:val="000000"/>
                <w:sz w:val="20"/>
                <w:szCs w:val="20"/>
              </w:rPr>
            </w:pPr>
            <w:r w:rsidRPr="007043DF">
              <w:rPr>
                <w:rFonts w:cstheme="minorHAnsi"/>
                <w:color w:val="000000"/>
                <w:sz w:val="20"/>
                <w:szCs w:val="20"/>
              </w:rPr>
              <w:t>0.0049**</w:t>
            </w:r>
          </w:p>
        </w:tc>
      </w:tr>
      <w:tr w:rsidR="004905FA" w:rsidRPr="007043DF" w14:paraId="14159AD4" w14:textId="77777777" w:rsidTr="00F53010">
        <w:trPr>
          <w:trHeight w:val="227"/>
        </w:trPr>
        <w:tc>
          <w:tcPr>
            <w:tcW w:w="3152" w:type="pct"/>
            <w:shd w:val="clear" w:color="auto" w:fill="auto"/>
            <w:noWrap/>
            <w:vAlign w:val="center"/>
            <w:hideMark/>
          </w:tcPr>
          <w:p w14:paraId="652B6DFF"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control H. truncorum - control O. leaiana</w:t>
            </w:r>
          </w:p>
        </w:tc>
        <w:tc>
          <w:tcPr>
            <w:tcW w:w="641" w:type="pct"/>
            <w:shd w:val="clear" w:color="auto" w:fill="auto"/>
            <w:noWrap/>
            <w:vAlign w:val="center"/>
            <w:hideMark/>
          </w:tcPr>
          <w:p w14:paraId="4E27C19A"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0.3816</w:t>
            </w:r>
          </w:p>
        </w:tc>
        <w:tc>
          <w:tcPr>
            <w:tcW w:w="466" w:type="pct"/>
            <w:shd w:val="clear" w:color="auto" w:fill="auto"/>
            <w:noWrap/>
            <w:vAlign w:val="center"/>
            <w:hideMark/>
          </w:tcPr>
          <w:p w14:paraId="663B1559"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1.26</w:t>
            </w:r>
          </w:p>
        </w:tc>
        <w:tc>
          <w:tcPr>
            <w:tcW w:w="741" w:type="pct"/>
            <w:shd w:val="clear" w:color="auto" w:fill="auto"/>
            <w:noWrap/>
            <w:vAlign w:val="center"/>
            <w:hideMark/>
          </w:tcPr>
          <w:p w14:paraId="1674A61E"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0.8313</w:t>
            </w:r>
          </w:p>
        </w:tc>
      </w:tr>
      <w:tr w:rsidR="004905FA" w:rsidRPr="007043DF" w14:paraId="32EEC723" w14:textId="77777777" w:rsidTr="00F53010">
        <w:trPr>
          <w:trHeight w:val="227"/>
        </w:trPr>
        <w:tc>
          <w:tcPr>
            <w:tcW w:w="3152" w:type="pct"/>
            <w:shd w:val="clear" w:color="auto" w:fill="auto"/>
            <w:noWrap/>
            <w:vAlign w:val="center"/>
            <w:hideMark/>
          </w:tcPr>
          <w:p w14:paraId="1BE166E6"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control H. truncorum - sulfoxaflor O. leaiana</w:t>
            </w:r>
          </w:p>
        </w:tc>
        <w:tc>
          <w:tcPr>
            <w:tcW w:w="641" w:type="pct"/>
            <w:shd w:val="clear" w:color="auto" w:fill="auto"/>
            <w:noWrap/>
            <w:vAlign w:val="center"/>
            <w:hideMark/>
          </w:tcPr>
          <w:p w14:paraId="31353BA7"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-4.1557</w:t>
            </w:r>
          </w:p>
        </w:tc>
        <w:tc>
          <w:tcPr>
            <w:tcW w:w="466" w:type="pct"/>
            <w:shd w:val="clear" w:color="auto" w:fill="auto"/>
            <w:noWrap/>
            <w:vAlign w:val="center"/>
            <w:hideMark/>
          </w:tcPr>
          <w:p w14:paraId="623E550D"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1.732</w:t>
            </w:r>
          </w:p>
        </w:tc>
        <w:tc>
          <w:tcPr>
            <w:tcW w:w="741" w:type="pct"/>
            <w:shd w:val="clear" w:color="auto" w:fill="auto"/>
            <w:noWrap/>
            <w:vAlign w:val="center"/>
            <w:hideMark/>
          </w:tcPr>
          <w:p w14:paraId="03B78826" w14:textId="5D80E77A" w:rsidR="004905FA" w:rsidRPr="007043DF" w:rsidRDefault="004905FA" w:rsidP="004905FA">
            <w:pPr>
              <w:spacing w:after="0"/>
              <w:rPr>
                <w:rFonts w:cstheme="minorHAnsi"/>
                <w:color w:val="000000"/>
                <w:sz w:val="20"/>
                <w:szCs w:val="20"/>
              </w:rPr>
            </w:pPr>
            <w:r w:rsidRPr="007043DF">
              <w:rPr>
                <w:rFonts w:cstheme="minorHAnsi"/>
                <w:color w:val="000000"/>
                <w:sz w:val="20"/>
                <w:szCs w:val="20"/>
              </w:rPr>
              <w:t>0.0303*</w:t>
            </w:r>
          </w:p>
        </w:tc>
      </w:tr>
      <w:tr w:rsidR="004905FA" w:rsidRPr="007043DF" w14:paraId="59DAD89E" w14:textId="77777777" w:rsidTr="00F53010">
        <w:trPr>
          <w:trHeight w:val="227"/>
        </w:trPr>
        <w:tc>
          <w:tcPr>
            <w:tcW w:w="3152" w:type="pct"/>
            <w:shd w:val="clear" w:color="auto" w:fill="auto"/>
            <w:noWrap/>
            <w:vAlign w:val="center"/>
            <w:hideMark/>
          </w:tcPr>
          <w:p w14:paraId="0D5A5F70"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sulfoxaflor H. truncorum - control O. caerulescens</w:t>
            </w:r>
          </w:p>
        </w:tc>
        <w:tc>
          <w:tcPr>
            <w:tcW w:w="641" w:type="pct"/>
            <w:shd w:val="clear" w:color="auto" w:fill="auto"/>
            <w:noWrap/>
            <w:vAlign w:val="center"/>
            <w:hideMark/>
          </w:tcPr>
          <w:p w14:paraId="5F0BF75E"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4.3063</w:t>
            </w:r>
          </w:p>
        </w:tc>
        <w:tc>
          <w:tcPr>
            <w:tcW w:w="466" w:type="pct"/>
            <w:shd w:val="clear" w:color="auto" w:fill="auto"/>
            <w:noWrap/>
            <w:vAlign w:val="center"/>
            <w:hideMark/>
          </w:tcPr>
          <w:p w14:paraId="691DCD61"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1.6</w:t>
            </w:r>
          </w:p>
        </w:tc>
        <w:tc>
          <w:tcPr>
            <w:tcW w:w="741" w:type="pct"/>
            <w:shd w:val="clear" w:color="auto" w:fill="auto"/>
            <w:noWrap/>
            <w:vAlign w:val="center"/>
            <w:hideMark/>
          </w:tcPr>
          <w:p w14:paraId="45B2079C" w14:textId="00447674" w:rsidR="004905FA" w:rsidRPr="007043DF" w:rsidRDefault="004905FA" w:rsidP="004905FA">
            <w:pPr>
              <w:spacing w:after="0"/>
              <w:rPr>
                <w:rFonts w:cstheme="minorHAnsi"/>
                <w:color w:val="000000"/>
                <w:sz w:val="20"/>
                <w:szCs w:val="20"/>
              </w:rPr>
            </w:pPr>
            <w:r w:rsidRPr="007043DF">
              <w:rPr>
                <w:rFonts w:cstheme="minorHAnsi"/>
                <w:color w:val="000000"/>
                <w:sz w:val="20"/>
                <w:szCs w:val="20"/>
              </w:rPr>
              <w:t>0.0156*</w:t>
            </w:r>
          </w:p>
        </w:tc>
      </w:tr>
      <w:tr w:rsidR="004905FA" w:rsidRPr="007043DF" w14:paraId="4C59E52D" w14:textId="77777777" w:rsidTr="00F53010">
        <w:trPr>
          <w:trHeight w:val="227"/>
        </w:trPr>
        <w:tc>
          <w:tcPr>
            <w:tcW w:w="3152" w:type="pct"/>
            <w:shd w:val="clear" w:color="auto" w:fill="auto"/>
            <w:noWrap/>
            <w:vAlign w:val="center"/>
            <w:hideMark/>
          </w:tcPr>
          <w:p w14:paraId="3BB50EC0"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sulfoxaflor H. truncorum - sulfoxaflor O. caerulescens</w:t>
            </w:r>
          </w:p>
        </w:tc>
        <w:tc>
          <w:tcPr>
            <w:tcW w:w="641" w:type="pct"/>
            <w:shd w:val="clear" w:color="auto" w:fill="auto"/>
            <w:noWrap/>
            <w:vAlign w:val="center"/>
            <w:hideMark/>
          </w:tcPr>
          <w:p w14:paraId="2C039E10"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0.0736</w:t>
            </w:r>
          </w:p>
        </w:tc>
        <w:tc>
          <w:tcPr>
            <w:tcW w:w="466" w:type="pct"/>
            <w:shd w:val="clear" w:color="auto" w:fill="auto"/>
            <w:noWrap/>
            <w:vAlign w:val="center"/>
            <w:hideMark/>
          </w:tcPr>
          <w:p w14:paraId="21D39C23"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2.166</w:t>
            </w:r>
          </w:p>
        </w:tc>
        <w:tc>
          <w:tcPr>
            <w:tcW w:w="741" w:type="pct"/>
            <w:shd w:val="clear" w:color="auto" w:fill="auto"/>
            <w:noWrap/>
            <w:vAlign w:val="center"/>
            <w:hideMark/>
          </w:tcPr>
          <w:p w14:paraId="1283261D"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0.9729</w:t>
            </w:r>
          </w:p>
        </w:tc>
      </w:tr>
      <w:tr w:rsidR="004905FA" w:rsidRPr="007043DF" w14:paraId="0435B934" w14:textId="77777777" w:rsidTr="00F53010">
        <w:trPr>
          <w:trHeight w:val="227"/>
        </w:trPr>
        <w:tc>
          <w:tcPr>
            <w:tcW w:w="3152" w:type="pct"/>
            <w:shd w:val="clear" w:color="auto" w:fill="auto"/>
            <w:noWrap/>
            <w:vAlign w:val="center"/>
            <w:hideMark/>
          </w:tcPr>
          <w:p w14:paraId="2FB9C37E"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sulfoxaflor H. truncorum - control O. leaiana</w:t>
            </w:r>
          </w:p>
        </w:tc>
        <w:tc>
          <w:tcPr>
            <w:tcW w:w="641" w:type="pct"/>
            <w:shd w:val="clear" w:color="auto" w:fill="auto"/>
            <w:noWrap/>
            <w:vAlign w:val="center"/>
            <w:hideMark/>
          </w:tcPr>
          <w:p w14:paraId="048D91F1"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5.8167</w:t>
            </w:r>
          </w:p>
        </w:tc>
        <w:tc>
          <w:tcPr>
            <w:tcW w:w="466" w:type="pct"/>
            <w:shd w:val="clear" w:color="auto" w:fill="auto"/>
            <w:noWrap/>
            <w:vAlign w:val="center"/>
            <w:hideMark/>
          </w:tcPr>
          <w:p w14:paraId="462483DF"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1.876</w:t>
            </w:r>
          </w:p>
        </w:tc>
        <w:tc>
          <w:tcPr>
            <w:tcW w:w="741" w:type="pct"/>
            <w:shd w:val="clear" w:color="auto" w:fill="auto"/>
            <w:noWrap/>
            <w:vAlign w:val="center"/>
            <w:hideMark/>
          </w:tcPr>
          <w:p w14:paraId="6C5E998D" w14:textId="04428608" w:rsidR="004905FA" w:rsidRPr="007043DF" w:rsidRDefault="004905FA" w:rsidP="004905FA">
            <w:pPr>
              <w:spacing w:after="0"/>
              <w:rPr>
                <w:rFonts w:cstheme="minorHAnsi"/>
                <w:color w:val="000000"/>
                <w:sz w:val="20"/>
                <w:szCs w:val="20"/>
              </w:rPr>
            </w:pPr>
            <w:r w:rsidRPr="007043DF">
              <w:rPr>
                <w:rFonts w:cstheme="minorHAnsi"/>
                <w:color w:val="000000"/>
                <w:sz w:val="20"/>
                <w:szCs w:val="20"/>
              </w:rPr>
              <w:t>0.0057**</w:t>
            </w:r>
          </w:p>
        </w:tc>
      </w:tr>
      <w:tr w:rsidR="004905FA" w:rsidRPr="007043DF" w14:paraId="4DB415B4" w14:textId="77777777" w:rsidTr="00F53010">
        <w:trPr>
          <w:trHeight w:val="227"/>
        </w:trPr>
        <w:tc>
          <w:tcPr>
            <w:tcW w:w="3152" w:type="pct"/>
            <w:shd w:val="clear" w:color="auto" w:fill="auto"/>
            <w:noWrap/>
            <w:vAlign w:val="center"/>
            <w:hideMark/>
          </w:tcPr>
          <w:p w14:paraId="1C0EA07D"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sulfoxaflor H. truncorum - sulfoxaflor O. leaiana</w:t>
            </w:r>
          </w:p>
        </w:tc>
        <w:tc>
          <w:tcPr>
            <w:tcW w:w="641" w:type="pct"/>
            <w:shd w:val="clear" w:color="auto" w:fill="auto"/>
            <w:noWrap/>
            <w:vAlign w:val="center"/>
            <w:hideMark/>
          </w:tcPr>
          <w:p w14:paraId="782F8F68"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1.2793</w:t>
            </w:r>
          </w:p>
        </w:tc>
        <w:tc>
          <w:tcPr>
            <w:tcW w:w="466" w:type="pct"/>
            <w:shd w:val="clear" w:color="auto" w:fill="auto"/>
            <w:noWrap/>
            <w:vAlign w:val="center"/>
            <w:hideMark/>
          </w:tcPr>
          <w:p w14:paraId="539D8B3B"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2.194</w:t>
            </w:r>
          </w:p>
        </w:tc>
        <w:tc>
          <w:tcPr>
            <w:tcW w:w="741" w:type="pct"/>
            <w:shd w:val="clear" w:color="auto" w:fill="auto"/>
            <w:noWrap/>
            <w:vAlign w:val="center"/>
            <w:hideMark/>
          </w:tcPr>
          <w:p w14:paraId="14319880"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0.6279</w:t>
            </w:r>
          </w:p>
        </w:tc>
      </w:tr>
      <w:tr w:rsidR="004905FA" w:rsidRPr="007043DF" w14:paraId="7AC9C813" w14:textId="77777777" w:rsidTr="00F53010">
        <w:trPr>
          <w:trHeight w:val="227"/>
        </w:trPr>
        <w:tc>
          <w:tcPr>
            <w:tcW w:w="3152" w:type="pct"/>
            <w:shd w:val="clear" w:color="auto" w:fill="D9D9D9" w:themeFill="background1" w:themeFillShade="D9"/>
            <w:noWrap/>
            <w:vAlign w:val="center"/>
            <w:hideMark/>
          </w:tcPr>
          <w:p w14:paraId="10B184DE"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control O. caerulescens - sulfoxaflor O. caerulescens</w:t>
            </w:r>
          </w:p>
        </w:tc>
        <w:tc>
          <w:tcPr>
            <w:tcW w:w="641" w:type="pct"/>
            <w:shd w:val="clear" w:color="auto" w:fill="D9D9D9" w:themeFill="background1" w:themeFillShade="D9"/>
            <w:noWrap/>
            <w:vAlign w:val="center"/>
            <w:hideMark/>
          </w:tcPr>
          <w:p w14:paraId="0542F066"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-4.2327</w:t>
            </w:r>
          </w:p>
        </w:tc>
        <w:tc>
          <w:tcPr>
            <w:tcW w:w="466" w:type="pct"/>
            <w:shd w:val="clear" w:color="auto" w:fill="D9D9D9" w:themeFill="background1" w:themeFillShade="D9"/>
            <w:noWrap/>
            <w:vAlign w:val="center"/>
            <w:hideMark/>
          </w:tcPr>
          <w:p w14:paraId="740D31EC"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1.615</w:t>
            </w:r>
          </w:p>
        </w:tc>
        <w:tc>
          <w:tcPr>
            <w:tcW w:w="741" w:type="pct"/>
            <w:shd w:val="clear" w:color="auto" w:fill="D9D9D9" w:themeFill="background1" w:themeFillShade="D9"/>
            <w:noWrap/>
            <w:vAlign w:val="center"/>
            <w:hideMark/>
          </w:tcPr>
          <w:p w14:paraId="66CDA898" w14:textId="071C9403" w:rsidR="004905FA" w:rsidRPr="007043DF" w:rsidRDefault="004905FA" w:rsidP="004905FA">
            <w:pPr>
              <w:spacing w:after="0"/>
              <w:rPr>
                <w:rFonts w:cstheme="minorHAnsi"/>
                <w:color w:val="000000"/>
                <w:sz w:val="20"/>
                <w:szCs w:val="20"/>
              </w:rPr>
            </w:pPr>
            <w:r w:rsidRPr="007043DF">
              <w:rPr>
                <w:rFonts w:cstheme="minorHAnsi"/>
                <w:color w:val="000000"/>
                <w:sz w:val="20"/>
                <w:szCs w:val="20"/>
              </w:rPr>
              <w:t>0.0181*</w:t>
            </w:r>
          </w:p>
        </w:tc>
      </w:tr>
      <w:tr w:rsidR="004905FA" w:rsidRPr="007043DF" w14:paraId="798052DF" w14:textId="77777777" w:rsidTr="00F53010">
        <w:trPr>
          <w:trHeight w:val="227"/>
        </w:trPr>
        <w:tc>
          <w:tcPr>
            <w:tcW w:w="3152" w:type="pct"/>
            <w:shd w:val="clear" w:color="auto" w:fill="auto"/>
            <w:noWrap/>
            <w:vAlign w:val="center"/>
            <w:hideMark/>
          </w:tcPr>
          <w:p w14:paraId="2A0D8095"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control O. caerulescens - control O. leaiana</w:t>
            </w:r>
          </w:p>
        </w:tc>
        <w:tc>
          <w:tcPr>
            <w:tcW w:w="641" w:type="pct"/>
            <w:shd w:val="clear" w:color="auto" w:fill="auto"/>
            <w:noWrap/>
            <w:vAlign w:val="center"/>
            <w:hideMark/>
          </w:tcPr>
          <w:p w14:paraId="630A9B62"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1.5104</w:t>
            </w:r>
          </w:p>
        </w:tc>
        <w:tc>
          <w:tcPr>
            <w:tcW w:w="466" w:type="pct"/>
            <w:shd w:val="clear" w:color="auto" w:fill="auto"/>
            <w:noWrap/>
            <w:vAlign w:val="center"/>
            <w:hideMark/>
          </w:tcPr>
          <w:p w14:paraId="28F7F4D7"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1.278</w:t>
            </w:r>
          </w:p>
        </w:tc>
        <w:tc>
          <w:tcPr>
            <w:tcW w:w="741" w:type="pct"/>
            <w:shd w:val="clear" w:color="auto" w:fill="auto"/>
            <w:noWrap/>
            <w:vAlign w:val="center"/>
            <w:hideMark/>
          </w:tcPr>
          <w:p w14:paraId="573A7AA8"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0.3031</w:t>
            </w:r>
          </w:p>
        </w:tc>
      </w:tr>
      <w:tr w:rsidR="004905FA" w:rsidRPr="007043DF" w14:paraId="2F4AC4AA" w14:textId="77777777" w:rsidTr="00F53010">
        <w:trPr>
          <w:trHeight w:val="227"/>
        </w:trPr>
        <w:tc>
          <w:tcPr>
            <w:tcW w:w="3152" w:type="pct"/>
            <w:shd w:val="clear" w:color="auto" w:fill="auto"/>
            <w:noWrap/>
            <w:vAlign w:val="center"/>
            <w:hideMark/>
          </w:tcPr>
          <w:p w14:paraId="4AF83F08"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control O. caerulescens - sulfoxaflor O. leaiana</w:t>
            </w:r>
          </w:p>
        </w:tc>
        <w:tc>
          <w:tcPr>
            <w:tcW w:w="641" w:type="pct"/>
            <w:shd w:val="clear" w:color="auto" w:fill="auto"/>
            <w:noWrap/>
            <w:vAlign w:val="center"/>
            <w:hideMark/>
          </w:tcPr>
          <w:p w14:paraId="3096DFDD"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-3.027</w:t>
            </w:r>
          </w:p>
        </w:tc>
        <w:tc>
          <w:tcPr>
            <w:tcW w:w="466" w:type="pct"/>
            <w:shd w:val="clear" w:color="auto" w:fill="auto"/>
            <w:noWrap/>
            <w:vAlign w:val="center"/>
            <w:hideMark/>
          </w:tcPr>
          <w:p w14:paraId="2716DF7A"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1.746</w:t>
            </w:r>
          </w:p>
        </w:tc>
        <w:tc>
          <w:tcPr>
            <w:tcW w:w="741" w:type="pct"/>
            <w:shd w:val="clear" w:color="auto" w:fill="auto"/>
            <w:noWrap/>
            <w:vAlign w:val="center"/>
            <w:hideMark/>
          </w:tcPr>
          <w:p w14:paraId="48318867"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0.1264</w:t>
            </w:r>
          </w:p>
        </w:tc>
      </w:tr>
      <w:tr w:rsidR="004905FA" w:rsidRPr="007043DF" w14:paraId="6BA2E8D9" w14:textId="77777777" w:rsidTr="00F53010">
        <w:trPr>
          <w:trHeight w:val="227"/>
        </w:trPr>
        <w:tc>
          <w:tcPr>
            <w:tcW w:w="3152" w:type="pct"/>
            <w:shd w:val="clear" w:color="auto" w:fill="auto"/>
            <w:noWrap/>
            <w:vAlign w:val="center"/>
            <w:hideMark/>
          </w:tcPr>
          <w:p w14:paraId="62678127"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sulfoxaflor O. caerulescens - control O. leaiana</w:t>
            </w:r>
          </w:p>
        </w:tc>
        <w:tc>
          <w:tcPr>
            <w:tcW w:w="641" w:type="pct"/>
            <w:shd w:val="clear" w:color="auto" w:fill="auto"/>
            <w:noWrap/>
            <w:vAlign w:val="center"/>
            <w:hideMark/>
          </w:tcPr>
          <w:p w14:paraId="37D29560"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5.7431</w:t>
            </w:r>
          </w:p>
        </w:tc>
        <w:tc>
          <w:tcPr>
            <w:tcW w:w="466" w:type="pct"/>
            <w:shd w:val="clear" w:color="auto" w:fill="auto"/>
            <w:noWrap/>
            <w:vAlign w:val="center"/>
            <w:hideMark/>
          </w:tcPr>
          <w:p w14:paraId="24B96668"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1.98</w:t>
            </w:r>
          </w:p>
        </w:tc>
        <w:tc>
          <w:tcPr>
            <w:tcW w:w="741" w:type="pct"/>
            <w:shd w:val="clear" w:color="auto" w:fill="auto"/>
            <w:noWrap/>
            <w:vAlign w:val="center"/>
            <w:hideMark/>
          </w:tcPr>
          <w:p w14:paraId="2F6C5FC6" w14:textId="7C8F565D" w:rsidR="004905FA" w:rsidRPr="007043DF" w:rsidRDefault="004905FA" w:rsidP="004905FA">
            <w:pPr>
              <w:spacing w:after="0"/>
              <w:rPr>
                <w:rFonts w:cstheme="minorHAnsi"/>
                <w:color w:val="000000"/>
                <w:sz w:val="20"/>
                <w:szCs w:val="20"/>
              </w:rPr>
            </w:pPr>
            <w:r w:rsidRPr="007043DF">
              <w:rPr>
                <w:rFonts w:cstheme="minorHAnsi"/>
                <w:color w:val="000000"/>
                <w:sz w:val="20"/>
                <w:szCs w:val="20"/>
              </w:rPr>
              <w:t>0.0095**</w:t>
            </w:r>
          </w:p>
        </w:tc>
      </w:tr>
      <w:tr w:rsidR="004905FA" w:rsidRPr="007043DF" w14:paraId="056EEF54" w14:textId="77777777" w:rsidTr="00F53010">
        <w:trPr>
          <w:trHeight w:val="227"/>
        </w:trPr>
        <w:tc>
          <w:tcPr>
            <w:tcW w:w="3152" w:type="pct"/>
            <w:shd w:val="clear" w:color="auto" w:fill="auto"/>
            <w:noWrap/>
            <w:vAlign w:val="center"/>
            <w:hideMark/>
          </w:tcPr>
          <w:p w14:paraId="63CBB654"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sulfoxaflor O. caerulescens - sulfoxaflor O. leaiana</w:t>
            </w:r>
          </w:p>
        </w:tc>
        <w:tc>
          <w:tcPr>
            <w:tcW w:w="641" w:type="pct"/>
            <w:shd w:val="clear" w:color="auto" w:fill="auto"/>
            <w:noWrap/>
            <w:vAlign w:val="center"/>
            <w:hideMark/>
          </w:tcPr>
          <w:p w14:paraId="191EAB21"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1.2057</w:t>
            </w:r>
          </w:p>
        </w:tc>
        <w:tc>
          <w:tcPr>
            <w:tcW w:w="466" w:type="pct"/>
            <w:shd w:val="clear" w:color="auto" w:fill="auto"/>
            <w:noWrap/>
            <w:vAlign w:val="center"/>
            <w:hideMark/>
          </w:tcPr>
          <w:p w14:paraId="4897D912"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2.272</w:t>
            </w:r>
          </w:p>
        </w:tc>
        <w:tc>
          <w:tcPr>
            <w:tcW w:w="741" w:type="pct"/>
            <w:shd w:val="clear" w:color="auto" w:fill="auto"/>
            <w:noWrap/>
            <w:vAlign w:val="center"/>
            <w:hideMark/>
          </w:tcPr>
          <w:p w14:paraId="5FB031AF"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0.6617</w:t>
            </w:r>
          </w:p>
        </w:tc>
      </w:tr>
      <w:tr w:rsidR="004905FA" w:rsidRPr="007043DF" w14:paraId="0B78B7CD" w14:textId="77777777" w:rsidTr="00F53010">
        <w:trPr>
          <w:trHeight w:val="227"/>
        </w:trPr>
        <w:tc>
          <w:tcPr>
            <w:tcW w:w="3152" w:type="pct"/>
            <w:shd w:val="clear" w:color="auto" w:fill="D9D9D9" w:themeFill="background1" w:themeFillShade="D9"/>
            <w:noWrap/>
            <w:vAlign w:val="center"/>
            <w:hideMark/>
          </w:tcPr>
          <w:p w14:paraId="0BE01A73" w14:textId="77777777" w:rsidR="004905FA" w:rsidRPr="007043DF" w:rsidRDefault="004905FA" w:rsidP="004905FA">
            <w:pPr>
              <w:spacing w:after="0"/>
              <w:rPr>
                <w:rFonts w:cstheme="minorHAnsi"/>
                <w:color w:val="000000"/>
                <w:sz w:val="20"/>
                <w:szCs w:val="20"/>
                <w:lang w:val="en-GB"/>
              </w:rPr>
            </w:pPr>
            <w:r w:rsidRPr="007043DF">
              <w:rPr>
                <w:rFonts w:cstheme="minorHAnsi"/>
                <w:color w:val="000000"/>
                <w:sz w:val="20"/>
                <w:szCs w:val="20"/>
                <w:lang w:val="en-GB"/>
              </w:rPr>
              <w:t>control O. leaiana - sulfoxaflor O. leaiana</w:t>
            </w:r>
          </w:p>
        </w:tc>
        <w:tc>
          <w:tcPr>
            <w:tcW w:w="641" w:type="pct"/>
            <w:shd w:val="clear" w:color="auto" w:fill="D9D9D9" w:themeFill="background1" w:themeFillShade="D9"/>
            <w:noWrap/>
            <w:vAlign w:val="center"/>
            <w:hideMark/>
          </w:tcPr>
          <w:p w14:paraId="2F635258"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-4.5374</w:t>
            </w:r>
          </w:p>
        </w:tc>
        <w:tc>
          <w:tcPr>
            <w:tcW w:w="466" w:type="pct"/>
            <w:shd w:val="clear" w:color="auto" w:fill="D9D9D9" w:themeFill="background1" w:themeFillShade="D9"/>
            <w:noWrap/>
            <w:vAlign w:val="center"/>
            <w:hideMark/>
          </w:tcPr>
          <w:p w14:paraId="105AC606" w14:textId="77777777" w:rsidR="004905FA" w:rsidRPr="007043DF" w:rsidRDefault="004905FA" w:rsidP="004905FA">
            <w:pPr>
              <w:spacing w:after="0"/>
              <w:rPr>
                <w:rFonts w:cstheme="minorHAnsi"/>
                <w:color w:val="000000"/>
                <w:sz w:val="20"/>
                <w:szCs w:val="20"/>
              </w:rPr>
            </w:pPr>
            <w:r w:rsidRPr="007043DF">
              <w:rPr>
                <w:rFonts w:cstheme="minorHAnsi"/>
                <w:color w:val="000000"/>
                <w:sz w:val="20"/>
                <w:szCs w:val="20"/>
              </w:rPr>
              <w:t>1.704</w:t>
            </w:r>
          </w:p>
        </w:tc>
        <w:tc>
          <w:tcPr>
            <w:tcW w:w="741" w:type="pct"/>
            <w:shd w:val="clear" w:color="auto" w:fill="D9D9D9" w:themeFill="background1" w:themeFillShade="D9"/>
            <w:noWrap/>
            <w:vAlign w:val="center"/>
            <w:hideMark/>
          </w:tcPr>
          <w:p w14:paraId="06307157" w14:textId="21F12081" w:rsidR="004905FA" w:rsidRPr="007043DF" w:rsidRDefault="004905FA" w:rsidP="004905FA">
            <w:pPr>
              <w:spacing w:after="0"/>
              <w:rPr>
                <w:rFonts w:cstheme="minorHAnsi"/>
                <w:color w:val="000000"/>
                <w:sz w:val="20"/>
                <w:szCs w:val="20"/>
              </w:rPr>
            </w:pPr>
            <w:r w:rsidRPr="007043DF">
              <w:rPr>
                <w:rFonts w:cstheme="minorHAnsi"/>
                <w:color w:val="000000"/>
                <w:sz w:val="20"/>
                <w:szCs w:val="20"/>
              </w:rPr>
              <w:t>0.0166*</w:t>
            </w:r>
          </w:p>
        </w:tc>
      </w:tr>
    </w:tbl>
    <w:p w14:paraId="0EF069BA" w14:textId="77777777" w:rsidR="009628A8" w:rsidRPr="007043DF" w:rsidRDefault="009628A8" w:rsidP="00C64DA8">
      <w:pPr>
        <w:spacing w:before="240" w:after="0" w:line="240" w:lineRule="auto"/>
        <w:jc w:val="both"/>
        <w:rPr>
          <w:rFonts w:cstheme="minorHAnsi"/>
          <w:b/>
          <w:sz w:val="20"/>
          <w:szCs w:val="20"/>
          <w:lang w:val="en-GB"/>
        </w:rPr>
      </w:pPr>
    </w:p>
    <w:p w14:paraId="0F63C4D6" w14:textId="77777777" w:rsidR="009628A8" w:rsidRPr="007043DF" w:rsidRDefault="009628A8">
      <w:pPr>
        <w:rPr>
          <w:rFonts w:cstheme="minorHAnsi"/>
          <w:b/>
          <w:sz w:val="20"/>
          <w:szCs w:val="20"/>
          <w:lang w:val="en-GB"/>
        </w:rPr>
      </w:pPr>
      <w:r w:rsidRPr="007043DF">
        <w:rPr>
          <w:rFonts w:cstheme="minorHAnsi"/>
          <w:b/>
          <w:sz w:val="20"/>
          <w:szCs w:val="20"/>
          <w:lang w:val="en-GB"/>
        </w:rPr>
        <w:br w:type="page"/>
      </w:r>
    </w:p>
    <w:p w14:paraId="18085B38" w14:textId="3814C203" w:rsidR="00F75C60" w:rsidRPr="007043DF" w:rsidRDefault="00C64DA8" w:rsidP="00C64DA8">
      <w:pPr>
        <w:spacing w:before="240" w:after="0" w:line="240" w:lineRule="auto"/>
        <w:jc w:val="both"/>
        <w:rPr>
          <w:rFonts w:cstheme="minorHAnsi"/>
          <w:bCs/>
          <w:sz w:val="20"/>
          <w:szCs w:val="20"/>
          <w:lang w:val="en-GB"/>
        </w:rPr>
      </w:pPr>
      <w:r w:rsidRPr="007043DF">
        <w:rPr>
          <w:rFonts w:cstheme="minorHAnsi"/>
          <w:b/>
          <w:sz w:val="20"/>
          <w:szCs w:val="20"/>
          <w:lang w:val="en-GB"/>
        </w:rPr>
        <w:lastRenderedPageBreak/>
        <w:t>Table S</w:t>
      </w:r>
      <w:r w:rsidR="00384413" w:rsidRPr="007043DF">
        <w:rPr>
          <w:rFonts w:cstheme="minorHAnsi"/>
          <w:b/>
          <w:sz w:val="20"/>
          <w:szCs w:val="20"/>
          <w:lang w:val="en-GB"/>
        </w:rPr>
        <w:t>9</w:t>
      </w:r>
      <w:r w:rsidRPr="007043DF">
        <w:rPr>
          <w:rFonts w:cstheme="minorHAnsi"/>
          <w:b/>
          <w:sz w:val="20"/>
          <w:szCs w:val="20"/>
          <w:lang w:val="en-GB"/>
        </w:rPr>
        <w:t xml:space="preserve"> – </w:t>
      </w:r>
      <w:r w:rsidR="008F7EA4" w:rsidRPr="007043DF">
        <w:rPr>
          <w:rFonts w:cstheme="minorHAnsi"/>
          <w:b/>
          <w:sz w:val="20"/>
          <w:szCs w:val="20"/>
          <w:lang w:val="en-GB"/>
        </w:rPr>
        <w:t xml:space="preserve">Mortality percentages and number of individuals comprised in each treated group of the different tested species in both oral and topical exposure experiments. </w:t>
      </w:r>
    </w:p>
    <w:tbl>
      <w:tblPr>
        <w:tblStyle w:val="Grilledutableau"/>
        <w:tblW w:w="5000" w:type="pct"/>
        <w:tblLook w:val="04A0" w:firstRow="1" w:lastRow="0" w:firstColumn="1" w:lastColumn="0" w:noHBand="0" w:noVBand="1"/>
      </w:tblPr>
      <w:tblGrid>
        <w:gridCol w:w="1461"/>
        <w:gridCol w:w="1957"/>
        <w:gridCol w:w="2032"/>
        <w:gridCol w:w="973"/>
        <w:gridCol w:w="1010"/>
        <w:gridCol w:w="1629"/>
      </w:tblGrid>
      <w:tr w:rsidR="001E6E1B" w:rsidRPr="007043DF" w14:paraId="579808FD" w14:textId="77777777" w:rsidTr="00C64DA8">
        <w:trPr>
          <w:trHeight w:val="283"/>
        </w:trPr>
        <w:tc>
          <w:tcPr>
            <w:tcW w:w="806" w:type="pct"/>
            <w:shd w:val="clear" w:color="auto" w:fill="auto"/>
          </w:tcPr>
          <w:p w14:paraId="53A6FBC9" w14:textId="74A5515F" w:rsidR="001E6E1B" w:rsidRPr="007043DF" w:rsidRDefault="001E6E1B" w:rsidP="00C64DA8">
            <w:pPr>
              <w:rPr>
                <w:rFonts w:cstheme="minorHAnsi"/>
                <w:sz w:val="20"/>
                <w:szCs w:val="20"/>
                <w:lang w:val="en-GB"/>
              </w:rPr>
            </w:pPr>
            <w:r w:rsidRPr="007043DF">
              <w:rPr>
                <w:rFonts w:cstheme="minorHAnsi"/>
                <w:sz w:val="20"/>
                <w:szCs w:val="20"/>
                <w:lang w:val="en-GB"/>
              </w:rPr>
              <w:t>Experiment</w:t>
            </w:r>
          </w:p>
        </w:tc>
        <w:tc>
          <w:tcPr>
            <w:tcW w:w="1080" w:type="pct"/>
          </w:tcPr>
          <w:p w14:paraId="4FB2FFC0" w14:textId="678C3D4D" w:rsidR="001E6E1B" w:rsidRPr="007043DF" w:rsidRDefault="001E6E1B" w:rsidP="00C64DA8">
            <w:pPr>
              <w:rPr>
                <w:rFonts w:cstheme="minorHAnsi"/>
                <w:sz w:val="20"/>
                <w:szCs w:val="20"/>
                <w:lang w:val="en-GB"/>
              </w:rPr>
            </w:pPr>
            <w:r w:rsidRPr="007043DF">
              <w:rPr>
                <w:rFonts w:cstheme="minorHAnsi"/>
                <w:sz w:val="20"/>
                <w:szCs w:val="20"/>
                <w:lang w:val="en-GB"/>
              </w:rPr>
              <w:t>Species (N total)</w:t>
            </w:r>
          </w:p>
        </w:tc>
        <w:tc>
          <w:tcPr>
            <w:tcW w:w="1121" w:type="pct"/>
          </w:tcPr>
          <w:p w14:paraId="0B5BE93D" w14:textId="45BEAC25" w:rsidR="001E6E1B" w:rsidRPr="007043DF" w:rsidRDefault="001E6E1B" w:rsidP="00C64DA8">
            <w:pPr>
              <w:rPr>
                <w:rFonts w:cstheme="minorHAnsi"/>
                <w:sz w:val="20"/>
                <w:szCs w:val="20"/>
                <w:lang w:val="en-GB"/>
              </w:rPr>
            </w:pPr>
            <w:r w:rsidRPr="007043DF">
              <w:rPr>
                <w:rFonts w:cstheme="minorHAnsi"/>
                <w:sz w:val="20"/>
                <w:szCs w:val="20"/>
                <w:lang w:val="en-GB"/>
              </w:rPr>
              <w:t>Treatment group</w:t>
            </w:r>
          </w:p>
        </w:tc>
        <w:tc>
          <w:tcPr>
            <w:tcW w:w="537" w:type="pct"/>
            <w:shd w:val="clear" w:color="auto" w:fill="auto"/>
          </w:tcPr>
          <w:p w14:paraId="48163741" w14:textId="4D82BC60" w:rsidR="001E6E1B" w:rsidRPr="007043DF" w:rsidRDefault="001E6E1B" w:rsidP="008A3D96">
            <w:pPr>
              <w:jc w:val="center"/>
              <w:rPr>
                <w:rFonts w:cstheme="minorHAnsi"/>
                <w:sz w:val="20"/>
                <w:szCs w:val="20"/>
                <w:lang w:val="en-GB"/>
              </w:rPr>
            </w:pPr>
            <w:r w:rsidRPr="007043DF">
              <w:rPr>
                <w:rFonts w:cstheme="minorHAnsi"/>
                <w:sz w:val="20"/>
                <w:szCs w:val="20"/>
                <w:lang w:val="en-GB"/>
              </w:rPr>
              <w:t>N alive</w:t>
            </w:r>
          </w:p>
        </w:tc>
        <w:tc>
          <w:tcPr>
            <w:tcW w:w="557" w:type="pct"/>
          </w:tcPr>
          <w:p w14:paraId="146F3EA7" w14:textId="7D2551AE" w:rsidR="001E6E1B" w:rsidRPr="007043DF" w:rsidRDefault="001E6E1B" w:rsidP="008A3D96">
            <w:pPr>
              <w:jc w:val="center"/>
              <w:rPr>
                <w:rFonts w:cstheme="minorHAnsi"/>
                <w:sz w:val="20"/>
                <w:szCs w:val="20"/>
                <w:lang w:val="en-GB"/>
              </w:rPr>
            </w:pPr>
            <w:r w:rsidRPr="007043DF">
              <w:rPr>
                <w:rFonts w:cstheme="minorHAnsi"/>
                <w:sz w:val="20"/>
                <w:szCs w:val="20"/>
                <w:lang w:val="en-GB"/>
              </w:rPr>
              <w:t>N dead</w:t>
            </w:r>
          </w:p>
        </w:tc>
        <w:tc>
          <w:tcPr>
            <w:tcW w:w="899" w:type="pct"/>
            <w:shd w:val="clear" w:color="auto" w:fill="auto"/>
          </w:tcPr>
          <w:p w14:paraId="17529E85" w14:textId="2F8174EC" w:rsidR="001E6E1B" w:rsidRPr="007043DF" w:rsidRDefault="001E6E1B" w:rsidP="008A3D96">
            <w:pPr>
              <w:jc w:val="right"/>
              <w:rPr>
                <w:rFonts w:cstheme="minorHAnsi"/>
                <w:sz w:val="20"/>
                <w:szCs w:val="20"/>
                <w:lang w:val="en-GB"/>
              </w:rPr>
            </w:pPr>
            <w:r w:rsidRPr="007043DF">
              <w:rPr>
                <w:rFonts w:cstheme="minorHAnsi"/>
                <w:sz w:val="20"/>
                <w:szCs w:val="20"/>
                <w:lang w:val="en-GB"/>
              </w:rPr>
              <w:t>Mortality (%)</w:t>
            </w:r>
          </w:p>
        </w:tc>
      </w:tr>
      <w:tr w:rsidR="00C64DA8" w:rsidRPr="007043DF" w14:paraId="1F85AE35" w14:textId="77777777" w:rsidTr="008F7EA4">
        <w:trPr>
          <w:trHeight w:val="283"/>
        </w:trPr>
        <w:tc>
          <w:tcPr>
            <w:tcW w:w="806" w:type="pct"/>
            <w:vMerge w:val="restart"/>
            <w:shd w:val="clear" w:color="auto" w:fill="auto"/>
            <w:vAlign w:val="center"/>
          </w:tcPr>
          <w:p w14:paraId="7E9DC658" w14:textId="7F70012E" w:rsidR="00C64DA8" w:rsidRPr="007043DF" w:rsidRDefault="00C64DA8" w:rsidP="008F7EA4">
            <w:pPr>
              <w:rPr>
                <w:rFonts w:cstheme="minorHAnsi"/>
                <w:sz w:val="20"/>
                <w:szCs w:val="20"/>
                <w:lang w:val="en-GB"/>
              </w:rPr>
            </w:pPr>
            <w:r w:rsidRPr="007043DF">
              <w:rPr>
                <w:rFonts w:cstheme="minorHAnsi"/>
                <w:sz w:val="20"/>
                <w:szCs w:val="20"/>
                <w:lang w:val="en-GB"/>
              </w:rPr>
              <w:t>Oral</w:t>
            </w:r>
          </w:p>
        </w:tc>
        <w:tc>
          <w:tcPr>
            <w:tcW w:w="1080" w:type="pct"/>
            <w:vMerge w:val="restart"/>
            <w:vAlign w:val="center"/>
          </w:tcPr>
          <w:p w14:paraId="63B50565" w14:textId="79A24075" w:rsidR="00C64DA8" w:rsidRPr="007043DF" w:rsidRDefault="00C64DA8" w:rsidP="008F7EA4">
            <w:pPr>
              <w:rPr>
                <w:rFonts w:cstheme="minorHAnsi"/>
                <w:i/>
                <w:sz w:val="20"/>
                <w:szCs w:val="20"/>
                <w:lang w:val="en-GB"/>
              </w:rPr>
            </w:pPr>
            <w:r w:rsidRPr="007043DF">
              <w:rPr>
                <w:rFonts w:cstheme="minorHAnsi"/>
                <w:i/>
                <w:sz w:val="20"/>
                <w:szCs w:val="20"/>
                <w:lang w:val="en-GB"/>
              </w:rPr>
              <w:t>B. terrestris</w:t>
            </w:r>
          </w:p>
        </w:tc>
        <w:tc>
          <w:tcPr>
            <w:tcW w:w="1121" w:type="pct"/>
          </w:tcPr>
          <w:p w14:paraId="280F61A0" w14:textId="4E57DB5E" w:rsidR="00C64DA8" w:rsidRPr="007043DF" w:rsidRDefault="00C64DA8" w:rsidP="00C64DA8">
            <w:pPr>
              <w:rPr>
                <w:rFonts w:cstheme="minorHAnsi"/>
                <w:sz w:val="20"/>
                <w:szCs w:val="20"/>
                <w:lang w:val="en-GB"/>
              </w:rPr>
            </w:pPr>
            <w:r w:rsidRPr="007043DF">
              <w:rPr>
                <w:rFonts w:cstheme="minorHAnsi"/>
                <w:sz w:val="20"/>
                <w:szCs w:val="20"/>
                <w:lang w:val="en-GB"/>
              </w:rPr>
              <w:t>Control</w:t>
            </w:r>
          </w:p>
        </w:tc>
        <w:tc>
          <w:tcPr>
            <w:tcW w:w="537" w:type="pct"/>
            <w:shd w:val="clear" w:color="auto" w:fill="auto"/>
          </w:tcPr>
          <w:p w14:paraId="05CF2884" w14:textId="4D6824F5" w:rsidR="00C64DA8" w:rsidRPr="007043DF" w:rsidRDefault="0066107C" w:rsidP="008A3D96">
            <w:pPr>
              <w:jc w:val="center"/>
              <w:rPr>
                <w:rFonts w:cstheme="minorHAnsi"/>
                <w:sz w:val="20"/>
                <w:szCs w:val="20"/>
                <w:lang w:val="en-GB"/>
              </w:rPr>
            </w:pPr>
            <w:r w:rsidRPr="007043DF">
              <w:rPr>
                <w:rFonts w:cstheme="minorHAnsi"/>
                <w:sz w:val="20"/>
                <w:szCs w:val="20"/>
                <w:lang w:val="en-GB"/>
              </w:rPr>
              <w:t>91</w:t>
            </w:r>
          </w:p>
        </w:tc>
        <w:tc>
          <w:tcPr>
            <w:tcW w:w="557" w:type="pct"/>
          </w:tcPr>
          <w:p w14:paraId="22717A48" w14:textId="2F5E9EED" w:rsidR="00C64DA8" w:rsidRPr="007043DF" w:rsidRDefault="0066107C" w:rsidP="008A3D96">
            <w:pPr>
              <w:jc w:val="center"/>
              <w:rPr>
                <w:rFonts w:cstheme="minorHAnsi"/>
                <w:sz w:val="20"/>
                <w:szCs w:val="20"/>
                <w:lang w:val="en-GB"/>
              </w:rPr>
            </w:pPr>
            <w:r w:rsidRPr="007043DF">
              <w:rPr>
                <w:rFonts w:cstheme="minorHAnsi"/>
                <w:sz w:val="20"/>
                <w:szCs w:val="20"/>
                <w:lang w:val="en-GB"/>
              </w:rPr>
              <w:t>0</w:t>
            </w:r>
          </w:p>
        </w:tc>
        <w:tc>
          <w:tcPr>
            <w:tcW w:w="899" w:type="pct"/>
            <w:shd w:val="clear" w:color="auto" w:fill="auto"/>
          </w:tcPr>
          <w:p w14:paraId="7751FDE2" w14:textId="2A7A755D" w:rsidR="00C64DA8" w:rsidRPr="007043DF" w:rsidRDefault="002F1FA9" w:rsidP="008A3D96">
            <w:pPr>
              <w:jc w:val="right"/>
              <w:rPr>
                <w:rFonts w:cstheme="minorHAnsi"/>
                <w:sz w:val="20"/>
                <w:szCs w:val="20"/>
                <w:lang w:val="en-GB"/>
              </w:rPr>
            </w:pPr>
            <w:r w:rsidRPr="007043DF">
              <w:rPr>
                <w:rFonts w:cstheme="minorHAnsi"/>
                <w:sz w:val="20"/>
                <w:szCs w:val="20"/>
                <w:lang w:val="en-GB"/>
              </w:rPr>
              <w:t>0.0</w:t>
            </w:r>
          </w:p>
        </w:tc>
      </w:tr>
      <w:tr w:rsidR="00C64DA8" w:rsidRPr="007043DF" w14:paraId="40BCC947" w14:textId="77777777" w:rsidTr="008F7EA4">
        <w:trPr>
          <w:trHeight w:val="283"/>
        </w:trPr>
        <w:tc>
          <w:tcPr>
            <w:tcW w:w="806" w:type="pct"/>
            <w:vMerge/>
            <w:shd w:val="clear" w:color="auto" w:fill="auto"/>
            <w:vAlign w:val="center"/>
          </w:tcPr>
          <w:p w14:paraId="73EEB1F3" w14:textId="77777777" w:rsidR="00C64DA8" w:rsidRPr="007043DF" w:rsidRDefault="00C64DA8" w:rsidP="008F7EA4">
            <w:pPr>
              <w:rPr>
                <w:rFonts w:cstheme="minorHAnsi"/>
                <w:sz w:val="20"/>
                <w:szCs w:val="20"/>
                <w:lang w:val="en-GB"/>
              </w:rPr>
            </w:pPr>
          </w:p>
        </w:tc>
        <w:tc>
          <w:tcPr>
            <w:tcW w:w="1080" w:type="pct"/>
            <w:vMerge/>
            <w:vAlign w:val="center"/>
          </w:tcPr>
          <w:p w14:paraId="272DAC3E" w14:textId="77777777" w:rsidR="00C64DA8" w:rsidRPr="007043DF" w:rsidRDefault="00C64DA8" w:rsidP="008F7EA4">
            <w:pPr>
              <w:rPr>
                <w:rFonts w:cstheme="minorHAnsi"/>
                <w:i/>
                <w:sz w:val="20"/>
                <w:szCs w:val="20"/>
                <w:lang w:val="en-GB"/>
              </w:rPr>
            </w:pPr>
          </w:p>
        </w:tc>
        <w:tc>
          <w:tcPr>
            <w:tcW w:w="1121" w:type="pct"/>
          </w:tcPr>
          <w:p w14:paraId="1E358ED5" w14:textId="39EBA77E" w:rsidR="00C64DA8" w:rsidRPr="007043DF" w:rsidRDefault="00C64DA8" w:rsidP="00C64DA8">
            <w:pPr>
              <w:rPr>
                <w:rFonts w:cstheme="minorHAnsi"/>
                <w:sz w:val="20"/>
                <w:szCs w:val="20"/>
                <w:lang w:val="en-GB"/>
              </w:rPr>
            </w:pPr>
            <w:r w:rsidRPr="007043DF">
              <w:rPr>
                <w:rFonts w:cstheme="minorHAnsi"/>
                <w:sz w:val="20"/>
                <w:szCs w:val="20"/>
                <w:lang w:val="en-GB"/>
              </w:rPr>
              <w:t>Sulfoxaflor</w:t>
            </w:r>
          </w:p>
        </w:tc>
        <w:tc>
          <w:tcPr>
            <w:tcW w:w="537" w:type="pct"/>
            <w:shd w:val="clear" w:color="auto" w:fill="auto"/>
          </w:tcPr>
          <w:p w14:paraId="07B53FB9" w14:textId="2D4A73CD" w:rsidR="00C64DA8" w:rsidRPr="007043DF" w:rsidRDefault="0066107C" w:rsidP="008A3D96">
            <w:pPr>
              <w:jc w:val="center"/>
              <w:rPr>
                <w:rFonts w:cstheme="minorHAnsi"/>
                <w:sz w:val="20"/>
                <w:szCs w:val="20"/>
                <w:lang w:val="en-GB"/>
              </w:rPr>
            </w:pPr>
            <w:r w:rsidRPr="007043DF">
              <w:rPr>
                <w:rFonts w:cstheme="minorHAnsi"/>
                <w:sz w:val="20"/>
                <w:szCs w:val="20"/>
                <w:lang w:val="en-GB"/>
              </w:rPr>
              <w:t>48</w:t>
            </w:r>
          </w:p>
        </w:tc>
        <w:tc>
          <w:tcPr>
            <w:tcW w:w="557" w:type="pct"/>
          </w:tcPr>
          <w:p w14:paraId="4F5A547A" w14:textId="444A8B5D" w:rsidR="00C64DA8" w:rsidRPr="007043DF" w:rsidRDefault="0066107C" w:rsidP="008A3D96">
            <w:pPr>
              <w:jc w:val="center"/>
              <w:rPr>
                <w:rFonts w:cstheme="minorHAnsi"/>
                <w:sz w:val="20"/>
                <w:szCs w:val="20"/>
                <w:lang w:val="en-GB"/>
              </w:rPr>
            </w:pPr>
            <w:r w:rsidRPr="007043DF">
              <w:rPr>
                <w:rFonts w:cstheme="minorHAnsi"/>
                <w:sz w:val="20"/>
                <w:szCs w:val="20"/>
                <w:lang w:val="en-GB"/>
              </w:rPr>
              <w:t>37</w:t>
            </w:r>
          </w:p>
        </w:tc>
        <w:tc>
          <w:tcPr>
            <w:tcW w:w="899" w:type="pct"/>
            <w:shd w:val="clear" w:color="auto" w:fill="auto"/>
          </w:tcPr>
          <w:p w14:paraId="5767B5F8" w14:textId="3FABD875" w:rsidR="00C64DA8" w:rsidRPr="007043DF" w:rsidRDefault="0066107C" w:rsidP="008A3D96">
            <w:pPr>
              <w:jc w:val="right"/>
              <w:rPr>
                <w:rFonts w:cstheme="minorHAnsi"/>
                <w:sz w:val="20"/>
                <w:szCs w:val="20"/>
                <w:lang w:val="en-GB"/>
              </w:rPr>
            </w:pPr>
            <w:r w:rsidRPr="007043DF">
              <w:rPr>
                <w:rFonts w:cstheme="minorHAnsi"/>
                <w:sz w:val="20"/>
                <w:szCs w:val="20"/>
                <w:lang w:val="en-GB"/>
              </w:rPr>
              <w:t>43.5</w:t>
            </w:r>
          </w:p>
        </w:tc>
      </w:tr>
      <w:tr w:rsidR="00C64DA8" w:rsidRPr="007043DF" w14:paraId="640292C3" w14:textId="77777777" w:rsidTr="008F7EA4">
        <w:trPr>
          <w:trHeight w:val="283"/>
        </w:trPr>
        <w:tc>
          <w:tcPr>
            <w:tcW w:w="806" w:type="pct"/>
            <w:vMerge/>
            <w:shd w:val="clear" w:color="auto" w:fill="auto"/>
            <w:vAlign w:val="center"/>
          </w:tcPr>
          <w:p w14:paraId="6678D854" w14:textId="77777777" w:rsidR="00C64DA8" w:rsidRPr="007043DF" w:rsidRDefault="00C64DA8" w:rsidP="008F7EA4">
            <w:pPr>
              <w:rPr>
                <w:rFonts w:cstheme="minorHAnsi"/>
                <w:sz w:val="20"/>
                <w:szCs w:val="20"/>
                <w:lang w:val="en-GB"/>
              </w:rPr>
            </w:pPr>
          </w:p>
        </w:tc>
        <w:tc>
          <w:tcPr>
            <w:tcW w:w="1080" w:type="pct"/>
            <w:vMerge w:val="restart"/>
            <w:vAlign w:val="center"/>
          </w:tcPr>
          <w:p w14:paraId="3D23111A" w14:textId="19FC68EC" w:rsidR="00C64DA8" w:rsidRPr="007043DF" w:rsidRDefault="00C64DA8" w:rsidP="008F7EA4">
            <w:pPr>
              <w:rPr>
                <w:rFonts w:cstheme="minorHAnsi"/>
                <w:i/>
                <w:sz w:val="20"/>
                <w:szCs w:val="20"/>
                <w:lang w:val="en-GB"/>
              </w:rPr>
            </w:pPr>
            <w:r w:rsidRPr="007043DF">
              <w:rPr>
                <w:rFonts w:cstheme="minorHAnsi"/>
                <w:i/>
                <w:sz w:val="20"/>
                <w:szCs w:val="20"/>
                <w:lang w:val="en-GB"/>
              </w:rPr>
              <w:t>B. hypnorum</w:t>
            </w:r>
          </w:p>
        </w:tc>
        <w:tc>
          <w:tcPr>
            <w:tcW w:w="1121" w:type="pct"/>
          </w:tcPr>
          <w:p w14:paraId="2A539CE3" w14:textId="21EB0501" w:rsidR="00C64DA8" w:rsidRPr="007043DF" w:rsidRDefault="00C64DA8" w:rsidP="00C64DA8">
            <w:pPr>
              <w:rPr>
                <w:rFonts w:cstheme="minorHAnsi"/>
                <w:sz w:val="20"/>
                <w:szCs w:val="20"/>
                <w:lang w:val="en-GB"/>
              </w:rPr>
            </w:pPr>
            <w:r w:rsidRPr="007043DF">
              <w:rPr>
                <w:rFonts w:cstheme="minorHAnsi"/>
                <w:sz w:val="20"/>
                <w:szCs w:val="20"/>
                <w:lang w:val="en-GB"/>
              </w:rPr>
              <w:t>Control</w:t>
            </w:r>
          </w:p>
        </w:tc>
        <w:tc>
          <w:tcPr>
            <w:tcW w:w="537" w:type="pct"/>
            <w:shd w:val="clear" w:color="auto" w:fill="auto"/>
          </w:tcPr>
          <w:p w14:paraId="45100DBE" w14:textId="7D33A6B4" w:rsidR="00C64DA8" w:rsidRPr="007043DF" w:rsidRDefault="0066107C" w:rsidP="008A3D96">
            <w:pPr>
              <w:jc w:val="center"/>
              <w:rPr>
                <w:rFonts w:cstheme="minorHAnsi"/>
                <w:sz w:val="20"/>
                <w:szCs w:val="20"/>
                <w:lang w:val="en-GB"/>
              </w:rPr>
            </w:pPr>
            <w:r w:rsidRPr="007043DF">
              <w:rPr>
                <w:rFonts w:cstheme="minorHAnsi"/>
                <w:sz w:val="20"/>
                <w:szCs w:val="20"/>
                <w:lang w:val="en-GB"/>
              </w:rPr>
              <w:t>56</w:t>
            </w:r>
          </w:p>
        </w:tc>
        <w:tc>
          <w:tcPr>
            <w:tcW w:w="557" w:type="pct"/>
          </w:tcPr>
          <w:p w14:paraId="2462C5C9" w14:textId="418F5109" w:rsidR="00C64DA8" w:rsidRPr="007043DF" w:rsidRDefault="0066107C" w:rsidP="008A3D96">
            <w:pPr>
              <w:jc w:val="center"/>
              <w:rPr>
                <w:rFonts w:cstheme="minorHAnsi"/>
                <w:sz w:val="20"/>
                <w:szCs w:val="20"/>
                <w:lang w:val="en-GB"/>
              </w:rPr>
            </w:pPr>
            <w:r w:rsidRPr="007043DF">
              <w:rPr>
                <w:rFonts w:cstheme="minorHAnsi"/>
                <w:sz w:val="20"/>
                <w:szCs w:val="20"/>
                <w:lang w:val="en-GB"/>
              </w:rPr>
              <w:t>2</w:t>
            </w:r>
          </w:p>
        </w:tc>
        <w:tc>
          <w:tcPr>
            <w:tcW w:w="899" w:type="pct"/>
            <w:shd w:val="clear" w:color="auto" w:fill="auto"/>
          </w:tcPr>
          <w:p w14:paraId="13EC1C33" w14:textId="59303BFE" w:rsidR="00C64DA8" w:rsidRPr="007043DF" w:rsidRDefault="0066107C" w:rsidP="008A3D96">
            <w:pPr>
              <w:jc w:val="right"/>
              <w:rPr>
                <w:rFonts w:cstheme="minorHAnsi"/>
                <w:sz w:val="20"/>
                <w:szCs w:val="20"/>
                <w:lang w:val="en-GB"/>
              </w:rPr>
            </w:pPr>
            <w:r w:rsidRPr="007043DF">
              <w:rPr>
                <w:rFonts w:cstheme="minorHAnsi"/>
                <w:sz w:val="20"/>
                <w:szCs w:val="20"/>
                <w:lang w:val="en-GB"/>
              </w:rPr>
              <w:t>3.4</w:t>
            </w:r>
          </w:p>
        </w:tc>
      </w:tr>
      <w:tr w:rsidR="00C64DA8" w:rsidRPr="007043DF" w14:paraId="250BEDA5" w14:textId="77777777" w:rsidTr="008F7EA4">
        <w:trPr>
          <w:trHeight w:val="283"/>
        </w:trPr>
        <w:tc>
          <w:tcPr>
            <w:tcW w:w="806" w:type="pct"/>
            <w:vMerge/>
            <w:shd w:val="clear" w:color="auto" w:fill="auto"/>
            <w:vAlign w:val="center"/>
          </w:tcPr>
          <w:p w14:paraId="2A3F438E" w14:textId="77777777" w:rsidR="00C64DA8" w:rsidRPr="007043DF" w:rsidRDefault="00C64DA8" w:rsidP="008F7EA4">
            <w:pPr>
              <w:rPr>
                <w:rFonts w:cstheme="minorHAnsi"/>
                <w:sz w:val="20"/>
                <w:szCs w:val="20"/>
                <w:lang w:val="en-GB"/>
              </w:rPr>
            </w:pPr>
          </w:p>
        </w:tc>
        <w:tc>
          <w:tcPr>
            <w:tcW w:w="1080" w:type="pct"/>
            <w:vMerge/>
            <w:vAlign w:val="center"/>
          </w:tcPr>
          <w:p w14:paraId="580F5701" w14:textId="77777777" w:rsidR="00C64DA8" w:rsidRPr="007043DF" w:rsidRDefault="00C64DA8" w:rsidP="008F7EA4">
            <w:pPr>
              <w:rPr>
                <w:rFonts w:cstheme="minorHAnsi"/>
                <w:i/>
                <w:sz w:val="20"/>
                <w:szCs w:val="20"/>
                <w:lang w:val="en-GB"/>
              </w:rPr>
            </w:pPr>
          </w:p>
        </w:tc>
        <w:tc>
          <w:tcPr>
            <w:tcW w:w="1121" w:type="pct"/>
          </w:tcPr>
          <w:p w14:paraId="5F89B8F2" w14:textId="502BB2C8" w:rsidR="00C64DA8" w:rsidRPr="007043DF" w:rsidRDefault="00C64DA8" w:rsidP="00C64DA8">
            <w:pPr>
              <w:rPr>
                <w:rFonts w:cstheme="minorHAnsi"/>
                <w:sz w:val="20"/>
                <w:szCs w:val="20"/>
                <w:lang w:val="en-GB"/>
              </w:rPr>
            </w:pPr>
            <w:r w:rsidRPr="007043DF">
              <w:rPr>
                <w:rFonts w:cstheme="minorHAnsi"/>
                <w:sz w:val="20"/>
                <w:szCs w:val="20"/>
                <w:lang w:val="en-GB"/>
              </w:rPr>
              <w:t>Sulfoxaflor</w:t>
            </w:r>
          </w:p>
        </w:tc>
        <w:tc>
          <w:tcPr>
            <w:tcW w:w="537" w:type="pct"/>
            <w:shd w:val="clear" w:color="auto" w:fill="auto"/>
          </w:tcPr>
          <w:p w14:paraId="41891838" w14:textId="5E6A4B99" w:rsidR="00C64DA8" w:rsidRPr="007043DF" w:rsidRDefault="002F1FA9" w:rsidP="008A3D96">
            <w:pPr>
              <w:jc w:val="center"/>
              <w:rPr>
                <w:rFonts w:cstheme="minorHAnsi"/>
                <w:sz w:val="20"/>
                <w:szCs w:val="20"/>
                <w:lang w:val="en-GB"/>
              </w:rPr>
            </w:pPr>
            <w:r w:rsidRPr="007043DF">
              <w:rPr>
                <w:rFonts w:cstheme="minorHAnsi"/>
                <w:sz w:val="20"/>
                <w:szCs w:val="20"/>
                <w:lang w:val="en-GB"/>
              </w:rPr>
              <w:t>50</w:t>
            </w:r>
          </w:p>
        </w:tc>
        <w:tc>
          <w:tcPr>
            <w:tcW w:w="557" w:type="pct"/>
          </w:tcPr>
          <w:p w14:paraId="4373034C" w14:textId="2EE30D2A" w:rsidR="00C64DA8" w:rsidRPr="007043DF" w:rsidRDefault="002F1FA9" w:rsidP="008A3D96">
            <w:pPr>
              <w:jc w:val="center"/>
              <w:rPr>
                <w:rFonts w:cstheme="minorHAnsi"/>
                <w:sz w:val="20"/>
                <w:szCs w:val="20"/>
                <w:lang w:val="en-GB"/>
              </w:rPr>
            </w:pPr>
            <w:r w:rsidRPr="007043DF">
              <w:rPr>
                <w:rFonts w:cstheme="minorHAnsi"/>
                <w:sz w:val="20"/>
                <w:szCs w:val="20"/>
                <w:lang w:val="en-GB"/>
              </w:rPr>
              <w:t>1</w:t>
            </w:r>
          </w:p>
        </w:tc>
        <w:tc>
          <w:tcPr>
            <w:tcW w:w="899" w:type="pct"/>
            <w:shd w:val="clear" w:color="auto" w:fill="auto"/>
          </w:tcPr>
          <w:p w14:paraId="2E52441E" w14:textId="7703DE6C" w:rsidR="00C64DA8" w:rsidRPr="007043DF" w:rsidRDefault="002F1FA9" w:rsidP="008A3D96">
            <w:pPr>
              <w:jc w:val="right"/>
              <w:rPr>
                <w:rFonts w:cstheme="minorHAnsi"/>
                <w:sz w:val="20"/>
                <w:szCs w:val="20"/>
                <w:lang w:val="en-GB"/>
              </w:rPr>
            </w:pPr>
            <w:r w:rsidRPr="007043DF">
              <w:rPr>
                <w:rFonts w:cstheme="minorHAnsi"/>
                <w:sz w:val="20"/>
                <w:szCs w:val="20"/>
                <w:lang w:val="en-GB"/>
              </w:rPr>
              <w:t>2.0</w:t>
            </w:r>
          </w:p>
        </w:tc>
      </w:tr>
      <w:tr w:rsidR="00C64DA8" w:rsidRPr="007043DF" w14:paraId="7BE43634" w14:textId="77777777" w:rsidTr="008F7EA4">
        <w:trPr>
          <w:trHeight w:val="283"/>
        </w:trPr>
        <w:tc>
          <w:tcPr>
            <w:tcW w:w="806" w:type="pct"/>
            <w:vMerge/>
            <w:shd w:val="clear" w:color="auto" w:fill="auto"/>
            <w:vAlign w:val="center"/>
          </w:tcPr>
          <w:p w14:paraId="51C5328F" w14:textId="77777777" w:rsidR="00C64DA8" w:rsidRPr="007043DF" w:rsidRDefault="00C64DA8" w:rsidP="008F7EA4">
            <w:pPr>
              <w:rPr>
                <w:rFonts w:cstheme="minorHAnsi"/>
                <w:sz w:val="20"/>
                <w:szCs w:val="20"/>
                <w:lang w:val="en-GB"/>
              </w:rPr>
            </w:pPr>
          </w:p>
        </w:tc>
        <w:tc>
          <w:tcPr>
            <w:tcW w:w="1080" w:type="pct"/>
            <w:vMerge w:val="restart"/>
            <w:vAlign w:val="center"/>
          </w:tcPr>
          <w:p w14:paraId="3D9D72DF" w14:textId="370444BA" w:rsidR="00C64DA8" w:rsidRPr="007043DF" w:rsidRDefault="00C64DA8" w:rsidP="008F7EA4">
            <w:pPr>
              <w:rPr>
                <w:rFonts w:cstheme="minorHAnsi"/>
                <w:i/>
                <w:sz w:val="20"/>
                <w:szCs w:val="20"/>
                <w:lang w:val="en-GB"/>
              </w:rPr>
            </w:pPr>
            <w:r w:rsidRPr="007043DF">
              <w:rPr>
                <w:rFonts w:cstheme="minorHAnsi"/>
                <w:i/>
                <w:sz w:val="20"/>
                <w:szCs w:val="20"/>
                <w:lang w:val="en-GB"/>
              </w:rPr>
              <w:t>B. pascuorum</w:t>
            </w:r>
          </w:p>
        </w:tc>
        <w:tc>
          <w:tcPr>
            <w:tcW w:w="1121" w:type="pct"/>
          </w:tcPr>
          <w:p w14:paraId="3FD8231B" w14:textId="6724CF79" w:rsidR="00C64DA8" w:rsidRPr="007043DF" w:rsidRDefault="00C64DA8" w:rsidP="00C64DA8">
            <w:pPr>
              <w:rPr>
                <w:rFonts w:cstheme="minorHAnsi"/>
                <w:sz w:val="20"/>
                <w:szCs w:val="20"/>
                <w:lang w:val="en-GB"/>
              </w:rPr>
            </w:pPr>
            <w:r w:rsidRPr="007043DF">
              <w:rPr>
                <w:rFonts w:cstheme="minorHAnsi"/>
                <w:sz w:val="20"/>
                <w:szCs w:val="20"/>
                <w:lang w:val="en-GB"/>
              </w:rPr>
              <w:t>Control</w:t>
            </w:r>
          </w:p>
        </w:tc>
        <w:tc>
          <w:tcPr>
            <w:tcW w:w="537" w:type="pct"/>
            <w:shd w:val="clear" w:color="auto" w:fill="auto"/>
          </w:tcPr>
          <w:p w14:paraId="15316B1F" w14:textId="350EE490" w:rsidR="00C64DA8" w:rsidRPr="007043DF" w:rsidRDefault="002F1FA9" w:rsidP="008A3D96">
            <w:pPr>
              <w:jc w:val="center"/>
              <w:rPr>
                <w:rFonts w:cstheme="minorHAnsi"/>
                <w:sz w:val="20"/>
                <w:szCs w:val="20"/>
                <w:lang w:val="en-GB"/>
              </w:rPr>
            </w:pPr>
            <w:r w:rsidRPr="007043DF">
              <w:rPr>
                <w:rFonts w:cstheme="minorHAnsi"/>
                <w:sz w:val="20"/>
                <w:szCs w:val="20"/>
                <w:lang w:val="en-GB"/>
              </w:rPr>
              <w:t>16</w:t>
            </w:r>
          </w:p>
        </w:tc>
        <w:tc>
          <w:tcPr>
            <w:tcW w:w="557" w:type="pct"/>
          </w:tcPr>
          <w:p w14:paraId="1E2CA111" w14:textId="17632874" w:rsidR="00C64DA8" w:rsidRPr="007043DF" w:rsidRDefault="002F1FA9" w:rsidP="008A3D96">
            <w:pPr>
              <w:jc w:val="center"/>
              <w:rPr>
                <w:rFonts w:cstheme="minorHAnsi"/>
                <w:sz w:val="20"/>
                <w:szCs w:val="20"/>
                <w:lang w:val="en-GB"/>
              </w:rPr>
            </w:pPr>
            <w:r w:rsidRPr="007043DF">
              <w:rPr>
                <w:rFonts w:cstheme="minorHAnsi"/>
                <w:sz w:val="20"/>
                <w:szCs w:val="20"/>
                <w:lang w:val="en-GB"/>
              </w:rPr>
              <w:t>4</w:t>
            </w:r>
          </w:p>
        </w:tc>
        <w:tc>
          <w:tcPr>
            <w:tcW w:w="899" w:type="pct"/>
            <w:shd w:val="clear" w:color="auto" w:fill="auto"/>
          </w:tcPr>
          <w:p w14:paraId="23E74F91" w14:textId="29D9F2EE" w:rsidR="00C64DA8" w:rsidRPr="007043DF" w:rsidRDefault="002F1FA9" w:rsidP="008A3D96">
            <w:pPr>
              <w:jc w:val="right"/>
              <w:rPr>
                <w:rFonts w:cstheme="minorHAnsi"/>
                <w:sz w:val="20"/>
                <w:szCs w:val="20"/>
                <w:lang w:val="en-GB"/>
              </w:rPr>
            </w:pPr>
            <w:r w:rsidRPr="007043DF">
              <w:rPr>
                <w:rFonts w:cstheme="minorHAnsi"/>
                <w:sz w:val="20"/>
                <w:szCs w:val="20"/>
                <w:lang w:val="en-GB"/>
              </w:rPr>
              <w:t>20.0</w:t>
            </w:r>
          </w:p>
        </w:tc>
      </w:tr>
      <w:tr w:rsidR="00C64DA8" w:rsidRPr="007043DF" w14:paraId="07210D89" w14:textId="77777777" w:rsidTr="008F7EA4">
        <w:trPr>
          <w:trHeight w:val="283"/>
        </w:trPr>
        <w:tc>
          <w:tcPr>
            <w:tcW w:w="806" w:type="pct"/>
            <w:vMerge/>
            <w:shd w:val="clear" w:color="auto" w:fill="auto"/>
            <w:vAlign w:val="center"/>
          </w:tcPr>
          <w:p w14:paraId="10F238D3" w14:textId="77777777" w:rsidR="00C64DA8" w:rsidRPr="007043DF" w:rsidRDefault="00C64DA8" w:rsidP="008F7EA4">
            <w:pPr>
              <w:rPr>
                <w:rFonts w:cstheme="minorHAnsi"/>
                <w:sz w:val="20"/>
                <w:szCs w:val="20"/>
                <w:lang w:val="en-GB"/>
              </w:rPr>
            </w:pPr>
          </w:p>
        </w:tc>
        <w:tc>
          <w:tcPr>
            <w:tcW w:w="1080" w:type="pct"/>
            <w:vMerge/>
            <w:vAlign w:val="center"/>
          </w:tcPr>
          <w:p w14:paraId="377AB931" w14:textId="77777777" w:rsidR="00C64DA8" w:rsidRPr="007043DF" w:rsidRDefault="00C64DA8" w:rsidP="008F7EA4">
            <w:pPr>
              <w:rPr>
                <w:rFonts w:cstheme="minorHAnsi"/>
                <w:i/>
                <w:sz w:val="20"/>
                <w:szCs w:val="20"/>
                <w:lang w:val="en-GB"/>
              </w:rPr>
            </w:pPr>
          </w:p>
        </w:tc>
        <w:tc>
          <w:tcPr>
            <w:tcW w:w="1121" w:type="pct"/>
          </w:tcPr>
          <w:p w14:paraId="7A1F4BAA" w14:textId="0A383565" w:rsidR="00C64DA8" w:rsidRPr="007043DF" w:rsidRDefault="00C64DA8" w:rsidP="00C64DA8">
            <w:pPr>
              <w:rPr>
                <w:rFonts w:cstheme="minorHAnsi"/>
                <w:sz w:val="20"/>
                <w:szCs w:val="20"/>
                <w:lang w:val="en-GB"/>
              </w:rPr>
            </w:pPr>
            <w:r w:rsidRPr="007043DF">
              <w:rPr>
                <w:rFonts w:cstheme="minorHAnsi"/>
                <w:sz w:val="20"/>
                <w:szCs w:val="20"/>
                <w:lang w:val="en-GB"/>
              </w:rPr>
              <w:t>Sulfoxaflor</w:t>
            </w:r>
          </w:p>
        </w:tc>
        <w:tc>
          <w:tcPr>
            <w:tcW w:w="537" w:type="pct"/>
            <w:shd w:val="clear" w:color="auto" w:fill="auto"/>
          </w:tcPr>
          <w:p w14:paraId="1DA6A1CF" w14:textId="46DA71F9" w:rsidR="00C64DA8" w:rsidRPr="007043DF" w:rsidRDefault="002F1FA9" w:rsidP="008A3D96">
            <w:pPr>
              <w:jc w:val="center"/>
              <w:rPr>
                <w:rFonts w:cstheme="minorHAnsi"/>
                <w:sz w:val="20"/>
                <w:szCs w:val="20"/>
                <w:lang w:val="en-GB"/>
              </w:rPr>
            </w:pPr>
            <w:r w:rsidRPr="007043DF">
              <w:rPr>
                <w:rFonts w:cstheme="minorHAnsi"/>
                <w:sz w:val="20"/>
                <w:szCs w:val="20"/>
                <w:lang w:val="en-GB"/>
              </w:rPr>
              <w:t>10</w:t>
            </w:r>
          </w:p>
        </w:tc>
        <w:tc>
          <w:tcPr>
            <w:tcW w:w="557" w:type="pct"/>
          </w:tcPr>
          <w:p w14:paraId="1C9A4F27" w14:textId="45533233" w:rsidR="00C64DA8" w:rsidRPr="007043DF" w:rsidRDefault="002F1FA9" w:rsidP="008A3D96">
            <w:pPr>
              <w:jc w:val="center"/>
              <w:rPr>
                <w:rFonts w:cstheme="minorHAnsi"/>
                <w:sz w:val="20"/>
                <w:szCs w:val="20"/>
                <w:lang w:val="en-GB"/>
              </w:rPr>
            </w:pPr>
            <w:r w:rsidRPr="007043DF">
              <w:rPr>
                <w:rFonts w:cstheme="minorHAnsi"/>
                <w:sz w:val="20"/>
                <w:szCs w:val="20"/>
                <w:lang w:val="en-GB"/>
              </w:rPr>
              <w:t>9</w:t>
            </w:r>
          </w:p>
        </w:tc>
        <w:tc>
          <w:tcPr>
            <w:tcW w:w="899" w:type="pct"/>
            <w:shd w:val="clear" w:color="auto" w:fill="auto"/>
          </w:tcPr>
          <w:p w14:paraId="66DB538C" w14:textId="214AD2A8" w:rsidR="00C64DA8" w:rsidRPr="007043DF" w:rsidRDefault="002F1FA9" w:rsidP="008A3D96">
            <w:pPr>
              <w:jc w:val="right"/>
              <w:rPr>
                <w:rFonts w:cstheme="minorHAnsi"/>
                <w:sz w:val="20"/>
                <w:szCs w:val="20"/>
                <w:lang w:val="en-GB"/>
              </w:rPr>
            </w:pPr>
            <w:r w:rsidRPr="007043DF">
              <w:rPr>
                <w:rFonts w:cstheme="minorHAnsi"/>
                <w:sz w:val="20"/>
                <w:szCs w:val="20"/>
                <w:lang w:val="en-GB"/>
              </w:rPr>
              <w:t>47.4</w:t>
            </w:r>
          </w:p>
        </w:tc>
      </w:tr>
      <w:tr w:rsidR="00C64DA8" w:rsidRPr="007043DF" w14:paraId="241FC0FD" w14:textId="77777777" w:rsidTr="008F7EA4">
        <w:trPr>
          <w:trHeight w:val="283"/>
        </w:trPr>
        <w:tc>
          <w:tcPr>
            <w:tcW w:w="806" w:type="pct"/>
            <w:vMerge/>
            <w:shd w:val="clear" w:color="auto" w:fill="auto"/>
            <w:vAlign w:val="center"/>
          </w:tcPr>
          <w:p w14:paraId="7D00627F" w14:textId="77777777" w:rsidR="00C64DA8" w:rsidRPr="007043DF" w:rsidRDefault="00C64DA8" w:rsidP="008F7EA4">
            <w:pPr>
              <w:rPr>
                <w:rFonts w:cstheme="minorHAnsi"/>
                <w:sz w:val="20"/>
                <w:szCs w:val="20"/>
                <w:lang w:val="en-GB"/>
              </w:rPr>
            </w:pPr>
          </w:p>
        </w:tc>
        <w:tc>
          <w:tcPr>
            <w:tcW w:w="1080" w:type="pct"/>
            <w:vMerge w:val="restart"/>
            <w:vAlign w:val="center"/>
          </w:tcPr>
          <w:p w14:paraId="35343B80" w14:textId="341096B7" w:rsidR="00C64DA8" w:rsidRPr="007043DF" w:rsidRDefault="00C64DA8" w:rsidP="008F7EA4">
            <w:pPr>
              <w:rPr>
                <w:rFonts w:cstheme="minorHAnsi"/>
                <w:i/>
                <w:sz w:val="20"/>
                <w:szCs w:val="20"/>
                <w:lang w:val="en-GB"/>
              </w:rPr>
            </w:pPr>
            <w:r w:rsidRPr="007043DF">
              <w:rPr>
                <w:rFonts w:cstheme="minorHAnsi"/>
                <w:i/>
                <w:sz w:val="20"/>
                <w:szCs w:val="20"/>
                <w:lang w:val="en-GB"/>
              </w:rPr>
              <w:t>A. vaga</w:t>
            </w:r>
          </w:p>
        </w:tc>
        <w:tc>
          <w:tcPr>
            <w:tcW w:w="1121" w:type="pct"/>
          </w:tcPr>
          <w:p w14:paraId="4C77A691" w14:textId="29650E67" w:rsidR="00C64DA8" w:rsidRPr="007043DF" w:rsidRDefault="00C64DA8" w:rsidP="00C64DA8">
            <w:pPr>
              <w:rPr>
                <w:rFonts w:cstheme="minorHAnsi"/>
                <w:sz w:val="20"/>
                <w:szCs w:val="20"/>
                <w:lang w:val="en-GB"/>
              </w:rPr>
            </w:pPr>
            <w:r w:rsidRPr="007043DF">
              <w:rPr>
                <w:rFonts w:cstheme="minorHAnsi"/>
                <w:sz w:val="20"/>
                <w:szCs w:val="20"/>
                <w:lang w:val="en-GB"/>
              </w:rPr>
              <w:t>Control</w:t>
            </w:r>
          </w:p>
        </w:tc>
        <w:tc>
          <w:tcPr>
            <w:tcW w:w="537" w:type="pct"/>
            <w:shd w:val="clear" w:color="auto" w:fill="auto"/>
          </w:tcPr>
          <w:p w14:paraId="12CF9AD9" w14:textId="26DD0409" w:rsidR="00C64DA8" w:rsidRPr="007043DF" w:rsidRDefault="002F1FA9" w:rsidP="008A3D96">
            <w:pPr>
              <w:jc w:val="center"/>
              <w:rPr>
                <w:rFonts w:cstheme="minorHAnsi"/>
                <w:sz w:val="20"/>
                <w:szCs w:val="20"/>
                <w:lang w:val="en-GB"/>
              </w:rPr>
            </w:pPr>
            <w:r w:rsidRPr="007043DF">
              <w:rPr>
                <w:rFonts w:cstheme="minorHAnsi"/>
                <w:sz w:val="20"/>
                <w:szCs w:val="20"/>
                <w:lang w:val="en-GB"/>
              </w:rPr>
              <w:t>58</w:t>
            </w:r>
          </w:p>
        </w:tc>
        <w:tc>
          <w:tcPr>
            <w:tcW w:w="557" w:type="pct"/>
          </w:tcPr>
          <w:p w14:paraId="42812A4B" w14:textId="3613F12C" w:rsidR="00C64DA8" w:rsidRPr="007043DF" w:rsidRDefault="002F1FA9" w:rsidP="008A3D96">
            <w:pPr>
              <w:jc w:val="center"/>
              <w:rPr>
                <w:rFonts w:cstheme="minorHAnsi"/>
                <w:sz w:val="20"/>
                <w:szCs w:val="20"/>
                <w:lang w:val="en-GB"/>
              </w:rPr>
            </w:pPr>
            <w:r w:rsidRPr="007043DF">
              <w:rPr>
                <w:rFonts w:cstheme="minorHAnsi"/>
                <w:sz w:val="20"/>
                <w:szCs w:val="20"/>
                <w:lang w:val="en-GB"/>
              </w:rPr>
              <w:t>13</w:t>
            </w:r>
          </w:p>
        </w:tc>
        <w:tc>
          <w:tcPr>
            <w:tcW w:w="899" w:type="pct"/>
            <w:shd w:val="clear" w:color="auto" w:fill="auto"/>
          </w:tcPr>
          <w:p w14:paraId="41744249" w14:textId="0BB6859D" w:rsidR="00C64DA8" w:rsidRPr="007043DF" w:rsidRDefault="002F1FA9" w:rsidP="008A3D96">
            <w:pPr>
              <w:jc w:val="right"/>
              <w:rPr>
                <w:rFonts w:cstheme="minorHAnsi"/>
                <w:sz w:val="20"/>
                <w:szCs w:val="20"/>
                <w:lang w:val="en-GB"/>
              </w:rPr>
            </w:pPr>
            <w:r w:rsidRPr="007043DF">
              <w:rPr>
                <w:rFonts w:cstheme="minorHAnsi"/>
                <w:sz w:val="20"/>
                <w:szCs w:val="20"/>
                <w:lang w:val="en-GB"/>
              </w:rPr>
              <w:t>18.3</w:t>
            </w:r>
          </w:p>
        </w:tc>
      </w:tr>
      <w:tr w:rsidR="00C64DA8" w:rsidRPr="007043DF" w14:paraId="08CFC880" w14:textId="77777777" w:rsidTr="008F7EA4">
        <w:trPr>
          <w:trHeight w:val="283"/>
        </w:trPr>
        <w:tc>
          <w:tcPr>
            <w:tcW w:w="806" w:type="pct"/>
            <w:vMerge/>
            <w:shd w:val="clear" w:color="auto" w:fill="auto"/>
            <w:vAlign w:val="center"/>
          </w:tcPr>
          <w:p w14:paraId="6A63D3C9" w14:textId="77777777" w:rsidR="00C64DA8" w:rsidRPr="007043DF" w:rsidRDefault="00C64DA8" w:rsidP="008F7EA4">
            <w:pPr>
              <w:rPr>
                <w:rFonts w:cstheme="minorHAnsi"/>
                <w:sz w:val="20"/>
                <w:szCs w:val="20"/>
                <w:lang w:val="en-GB"/>
              </w:rPr>
            </w:pPr>
          </w:p>
        </w:tc>
        <w:tc>
          <w:tcPr>
            <w:tcW w:w="1080" w:type="pct"/>
            <w:vMerge/>
            <w:vAlign w:val="center"/>
          </w:tcPr>
          <w:p w14:paraId="12C0BC09" w14:textId="77777777" w:rsidR="00C64DA8" w:rsidRPr="007043DF" w:rsidRDefault="00C64DA8" w:rsidP="008F7EA4">
            <w:pPr>
              <w:rPr>
                <w:rFonts w:cstheme="minorHAnsi"/>
                <w:i/>
                <w:sz w:val="20"/>
                <w:szCs w:val="20"/>
                <w:lang w:val="en-GB"/>
              </w:rPr>
            </w:pPr>
          </w:p>
        </w:tc>
        <w:tc>
          <w:tcPr>
            <w:tcW w:w="1121" w:type="pct"/>
          </w:tcPr>
          <w:p w14:paraId="06FA5BF9" w14:textId="24E64D6D" w:rsidR="00C64DA8" w:rsidRPr="007043DF" w:rsidRDefault="00C64DA8" w:rsidP="00C64DA8">
            <w:pPr>
              <w:rPr>
                <w:rFonts w:cstheme="minorHAnsi"/>
                <w:sz w:val="20"/>
                <w:szCs w:val="20"/>
                <w:lang w:val="en-GB"/>
              </w:rPr>
            </w:pPr>
            <w:r w:rsidRPr="007043DF">
              <w:rPr>
                <w:rFonts w:cstheme="minorHAnsi"/>
                <w:sz w:val="20"/>
                <w:szCs w:val="20"/>
                <w:lang w:val="en-GB"/>
              </w:rPr>
              <w:t>Sulfoxaflor</w:t>
            </w:r>
          </w:p>
        </w:tc>
        <w:tc>
          <w:tcPr>
            <w:tcW w:w="537" w:type="pct"/>
            <w:shd w:val="clear" w:color="auto" w:fill="auto"/>
          </w:tcPr>
          <w:p w14:paraId="4DA7037F" w14:textId="07255E17" w:rsidR="00C64DA8" w:rsidRPr="007043DF" w:rsidRDefault="002F1FA9" w:rsidP="008A3D96">
            <w:pPr>
              <w:jc w:val="center"/>
              <w:rPr>
                <w:rFonts w:cstheme="minorHAnsi"/>
                <w:sz w:val="20"/>
                <w:szCs w:val="20"/>
                <w:lang w:val="en-GB"/>
              </w:rPr>
            </w:pPr>
            <w:r w:rsidRPr="007043DF">
              <w:rPr>
                <w:rFonts w:cstheme="minorHAnsi"/>
                <w:sz w:val="20"/>
                <w:szCs w:val="20"/>
                <w:lang w:val="en-GB"/>
              </w:rPr>
              <w:t>42</w:t>
            </w:r>
          </w:p>
        </w:tc>
        <w:tc>
          <w:tcPr>
            <w:tcW w:w="557" w:type="pct"/>
          </w:tcPr>
          <w:p w14:paraId="1B3E0724" w14:textId="2B9DEC89" w:rsidR="00C64DA8" w:rsidRPr="007043DF" w:rsidRDefault="002F1FA9" w:rsidP="008A3D96">
            <w:pPr>
              <w:jc w:val="center"/>
              <w:rPr>
                <w:rFonts w:cstheme="minorHAnsi"/>
                <w:sz w:val="20"/>
                <w:szCs w:val="20"/>
                <w:lang w:val="en-GB"/>
              </w:rPr>
            </w:pPr>
            <w:r w:rsidRPr="007043DF">
              <w:rPr>
                <w:rFonts w:cstheme="minorHAnsi"/>
                <w:sz w:val="20"/>
                <w:szCs w:val="20"/>
                <w:lang w:val="en-GB"/>
              </w:rPr>
              <w:t>30</w:t>
            </w:r>
          </w:p>
        </w:tc>
        <w:tc>
          <w:tcPr>
            <w:tcW w:w="899" w:type="pct"/>
            <w:shd w:val="clear" w:color="auto" w:fill="auto"/>
          </w:tcPr>
          <w:p w14:paraId="35A4A80D" w14:textId="67D2F1F8" w:rsidR="00C64DA8" w:rsidRPr="007043DF" w:rsidRDefault="002F1FA9" w:rsidP="008A3D96">
            <w:pPr>
              <w:jc w:val="right"/>
              <w:rPr>
                <w:rFonts w:cstheme="minorHAnsi"/>
                <w:sz w:val="20"/>
                <w:szCs w:val="20"/>
                <w:lang w:val="en-GB"/>
              </w:rPr>
            </w:pPr>
            <w:r w:rsidRPr="007043DF">
              <w:rPr>
                <w:rFonts w:cstheme="minorHAnsi"/>
                <w:sz w:val="20"/>
                <w:szCs w:val="20"/>
                <w:lang w:val="en-GB"/>
              </w:rPr>
              <w:t>41.7</w:t>
            </w:r>
          </w:p>
        </w:tc>
      </w:tr>
      <w:tr w:rsidR="00C64DA8" w:rsidRPr="007043DF" w14:paraId="157EC635" w14:textId="77777777" w:rsidTr="008F7EA4">
        <w:trPr>
          <w:trHeight w:val="283"/>
        </w:trPr>
        <w:tc>
          <w:tcPr>
            <w:tcW w:w="806" w:type="pct"/>
            <w:vMerge/>
            <w:shd w:val="clear" w:color="auto" w:fill="auto"/>
            <w:vAlign w:val="center"/>
          </w:tcPr>
          <w:p w14:paraId="713B74E9" w14:textId="77777777" w:rsidR="00C64DA8" w:rsidRPr="007043DF" w:rsidRDefault="00C64DA8" w:rsidP="008F7EA4">
            <w:pPr>
              <w:rPr>
                <w:rFonts w:cstheme="minorHAnsi"/>
                <w:sz w:val="20"/>
                <w:szCs w:val="20"/>
                <w:lang w:val="en-GB"/>
              </w:rPr>
            </w:pPr>
          </w:p>
        </w:tc>
        <w:tc>
          <w:tcPr>
            <w:tcW w:w="1080" w:type="pct"/>
            <w:vMerge w:val="restart"/>
            <w:vAlign w:val="center"/>
          </w:tcPr>
          <w:p w14:paraId="4F39FB49" w14:textId="064564E9" w:rsidR="00C64DA8" w:rsidRPr="007043DF" w:rsidRDefault="00C64DA8" w:rsidP="008F7EA4">
            <w:pPr>
              <w:rPr>
                <w:rFonts w:cstheme="minorHAnsi"/>
                <w:i/>
                <w:sz w:val="20"/>
                <w:szCs w:val="20"/>
                <w:lang w:val="en-GB"/>
              </w:rPr>
            </w:pPr>
            <w:r w:rsidRPr="007043DF">
              <w:rPr>
                <w:rFonts w:cstheme="minorHAnsi"/>
                <w:i/>
                <w:sz w:val="20"/>
                <w:szCs w:val="20"/>
                <w:lang w:val="en-GB"/>
              </w:rPr>
              <w:t>H. scabiosae</w:t>
            </w:r>
          </w:p>
        </w:tc>
        <w:tc>
          <w:tcPr>
            <w:tcW w:w="1121" w:type="pct"/>
          </w:tcPr>
          <w:p w14:paraId="0F87B4B7" w14:textId="3235176E" w:rsidR="00C64DA8" w:rsidRPr="007043DF" w:rsidRDefault="00C64DA8" w:rsidP="00C64DA8">
            <w:pPr>
              <w:rPr>
                <w:rFonts w:cstheme="minorHAnsi"/>
                <w:sz w:val="20"/>
                <w:szCs w:val="20"/>
                <w:lang w:val="en-GB"/>
              </w:rPr>
            </w:pPr>
            <w:r w:rsidRPr="007043DF">
              <w:rPr>
                <w:rFonts w:cstheme="minorHAnsi"/>
                <w:sz w:val="20"/>
                <w:szCs w:val="20"/>
                <w:lang w:val="en-GB"/>
              </w:rPr>
              <w:t>Control</w:t>
            </w:r>
          </w:p>
        </w:tc>
        <w:tc>
          <w:tcPr>
            <w:tcW w:w="537" w:type="pct"/>
            <w:shd w:val="clear" w:color="auto" w:fill="auto"/>
          </w:tcPr>
          <w:p w14:paraId="11010808" w14:textId="22999295" w:rsidR="00C64DA8" w:rsidRPr="007043DF" w:rsidRDefault="002F1FA9" w:rsidP="008A3D96">
            <w:pPr>
              <w:jc w:val="center"/>
              <w:rPr>
                <w:rFonts w:cstheme="minorHAnsi"/>
                <w:sz w:val="20"/>
                <w:szCs w:val="20"/>
                <w:lang w:val="en-GB"/>
              </w:rPr>
            </w:pPr>
            <w:r w:rsidRPr="007043DF">
              <w:rPr>
                <w:rFonts w:cstheme="minorHAnsi"/>
                <w:sz w:val="20"/>
                <w:szCs w:val="20"/>
                <w:lang w:val="en-GB"/>
              </w:rPr>
              <w:t>6</w:t>
            </w:r>
          </w:p>
        </w:tc>
        <w:tc>
          <w:tcPr>
            <w:tcW w:w="557" w:type="pct"/>
          </w:tcPr>
          <w:p w14:paraId="38274778" w14:textId="78992FA6" w:rsidR="00C64DA8" w:rsidRPr="007043DF" w:rsidRDefault="002F1FA9" w:rsidP="008A3D96">
            <w:pPr>
              <w:jc w:val="center"/>
              <w:rPr>
                <w:rFonts w:cstheme="minorHAnsi"/>
                <w:sz w:val="20"/>
                <w:szCs w:val="20"/>
                <w:lang w:val="en-GB"/>
              </w:rPr>
            </w:pPr>
            <w:r w:rsidRPr="007043DF">
              <w:rPr>
                <w:rFonts w:cstheme="minorHAnsi"/>
                <w:sz w:val="20"/>
                <w:szCs w:val="20"/>
                <w:lang w:val="en-GB"/>
              </w:rPr>
              <w:t>0</w:t>
            </w:r>
          </w:p>
        </w:tc>
        <w:tc>
          <w:tcPr>
            <w:tcW w:w="899" w:type="pct"/>
            <w:shd w:val="clear" w:color="auto" w:fill="auto"/>
          </w:tcPr>
          <w:p w14:paraId="6F9DD845" w14:textId="38392CCF" w:rsidR="00C64DA8" w:rsidRPr="007043DF" w:rsidRDefault="002F1FA9" w:rsidP="008A3D96">
            <w:pPr>
              <w:jc w:val="right"/>
              <w:rPr>
                <w:rFonts w:cstheme="minorHAnsi"/>
                <w:sz w:val="20"/>
                <w:szCs w:val="20"/>
                <w:lang w:val="en-GB"/>
              </w:rPr>
            </w:pPr>
            <w:r w:rsidRPr="007043DF">
              <w:rPr>
                <w:rFonts w:cstheme="minorHAnsi"/>
                <w:sz w:val="20"/>
                <w:szCs w:val="20"/>
                <w:lang w:val="en-GB"/>
              </w:rPr>
              <w:t>0.0</w:t>
            </w:r>
          </w:p>
        </w:tc>
      </w:tr>
      <w:tr w:rsidR="00C64DA8" w:rsidRPr="007043DF" w14:paraId="1D1C9883" w14:textId="77777777" w:rsidTr="008F7EA4">
        <w:trPr>
          <w:trHeight w:val="283"/>
        </w:trPr>
        <w:tc>
          <w:tcPr>
            <w:tcW w:w="806" w:type="pct"/>
            <w:vMerge/>
            <w:shd w:val="clear" w:color="auto" w:fill="auto"/>
            <w:vAlign w:val="center"/>
          </w:tcPr>
          <w:p w14:paraId="58B94C99" w14:textId="77777777" w:rsidR="00C64DA8" w:rsidRPr="007043DF" w:rsidRDefault="00C64DA8" w:rsidP="008F7EA4">
            <w:pPr>
              <w:rPr>
                <w:rFonts w:cstheme="minorHAnsi"/>
                <w:sz w:val="20"/>
                <w:szCs w:val="20"/>
                <w:lang w:val="en-GB"/>
              </w:rPr>
            </w:pPr>
          </w:p>
        </w:tc>
        <w:tc>
          <w:tcPr>
            <w:tcW w:w="1080" w:type="pct"/>
            <w:vMerge/>
            <w:vAlign w:val="center"/>
          </w:tcPr>
          <w:p w14:paraId="57BC6D89" w14:textId="77777777" w:rsidR="00C64DA8" w:rsidRPr="007043DF" w:rsidRDefault="00C64DA8" w:rsidP="008F7EA4">
            <w:pPr>
              <w:rPr>
                <w:rFonts w:cstheme="minorHAnsi"/>
                <w:i/>
                <w:sz w:val="20"/>
                <w:szCs w:val="20"/>
                <w:lang w:val="en-GB"/>
              </w:rPr>
            </w:pPr>
          </w:p>
        </w:tc>
        <w:tc>
          <w:tcPr>
            <w:tcW w:w="1121" w:type="pct"/>
          </w:tcPr>
          <w:p w14:paraId="72C30672" w14:textId="39D09FB8" w:rsidR="00C64DA8" w:rsidRPr="007043DF" w:rsidRDefault="00C64DA8" w:rsidP="00C64DA8">
            <w:pPr>
              <w:rPr>
                <w:rFonts w:cstheme="minorHAnsi"/>
                <w:sz w:val="20"/>
                <w:szCs w:val="20"/>
                <w:lang w:val="en-GB"/>
              </w:rPr>
            </w:pPr>
            <w:r w:rsidRPr="007043DF">
              <w:rPr>
                <w:rFonts w:cstheme="minorHAnsi"/>
                <w:sz w:val="20"/>
                <w:szCs w:val="20"/>
                <w:lang w:val="en-GB"/>
              </w:rPr>
              <w:t>Sulfoxaflor</w:t>
            </w:r>
          </w:p>
        </w:tc>
        <w:tc>
          <w:tcPr>
            <w:tcW w:w="537" w:type="pct"/>
            <w:shd w:val="clear" w:color="auto" w:fill="auto"/>
          </w:tcPr>
          <w:p w14:paraId="3EDB2FE9" w14:textId="29495979" w:rsidR="00C64DA8" w:rsidRPr="007043DF" w:rsidRDefault="002F1FA9" w:rsidP="008A3D96">
            <w:pPr>
              <w:jc w:val="center"/>
              <w:rPr>
                <w:rFonts w:cstheme="minorHAnsi"/>
                <w:sz w:val="20"/>
                <w:szCs w:val="20"/>
                <w:lang w:val="en-GB"/>
              </w:rPr>
            </w:pPr>
            <w:r w:rsidRPr="007043DF">
              <w:rPr>
                <w:rFonts w:cstheme="minorHAnsi"/>
                <w:sz w:val="20"/>
                <w:szCs w:val="20"/>
                <w:lang w:val="en-GB"/>
              </w:rPr>
              <w:t>3</w:t>
            </w:r>
          </w:p>
        </w:tc>
        <w:tc>
          <w:tcPr>
            <w:tcW w:w="557" w:type="pct"/>
          </w:tcPr>
          <w:p w14:paraId="79C9D814" w14:textId="7DFA3598" w:rsidR="00C64DA8" w:rsidRPr="007043DF" w:rsidRDefault="002F1FA9" w:rsidP="008A3D96">
            <w:pPr>
              <w:jc w:val="center"/>
              <w:rPr>
                <w:rFonts w:cstheme="minorHAnsi"/>
                <w:sz w:val="20"/>
                <w:szCs w:val="20"/>
                <w:lang w:val="en-GB"/>
              </w:rPr>
            </w:pPr>
            <w:r w:rsidRPr="007043DF">
              <w:rPr>
                <w:rFonts w:cstheme="minorHAnsi"/>
                <w:sz w:val="20"/>
                <w:szCs w:val="20"/>
                <w:lang w:val="en-GB"/>
              </w:rPr>
              <w:t>3</w:t>
            </w:r>
          </w:p>
        </w:tc>
        <w:tc>
          <w:tcPr>
            <w:tcW w:w="899" w:type="pct"/>
            <w:shd w:val="clear" w:color="auto" w:fill="auto"/>
          </w:tcPr>
          <w:p w14:paraId="4F7380AF" w14:textId="11D271CC" w:rsidR="00C64DA8" w:rsidRPr="007043DF" w:rsidRDefault="002F1FA9" w:rsidP="008A3D96">
            <w:pPr>
              <w:jc w:val="right"/>
              <w:rPr>
                <w:rFonts w:cstheme="minorHAnsi"/>
                <w:sz w:val="20"/>
                <w:szCs w:val="20"/>
                <w:lang w:val="en-GB"/>
              </w:rPr>
            </w:pPr>
            <w:r w:rsidRPr="007043DF">
              <w:rPr>
                <w:rFonts w:cstheme="minorHAnsi"/>
                <w:sz w:val="20"/>
                <w:szCs w:val="20"/>
                <w:lang w:val="en-GB"/>
              </w:rPr>
              <w:t>50.0</w:t>
            </w:r>
          </w:p>
        </w:tc>
      </w:tr>
      <w:tr w:rsidR="00C64DA8" w:rsidRPr="007043DF" w14:paraId="19F31DCA" w14:textId="77777777" w:rsidTr="008F7EA4">
        <w:trPr>
          <w:trHeight w:val="283"/>
        </w:trPr>
        <w:tc>
          <w:tcPr>
            <w:tcW w:w="806" w:type="pct"/>
            <w:vMerge/>
            <w:shd w:val="clear" w:color="auto" w:fill="auto"/>
            <w:vAlign w:val="center"/>
          </w:tcPr>
          <w:p w14:paraId="3B868B8A" w14:textId="77777777" w:rsidR="00C64DA8" w:rsidRPr="007043DF" w:rsidRDefault="00C64DA8" w:rsidP="008F7EA4">
            <w:pPr>
              <w:rPr>
                <w:rFonts w:cstheme="minorHAnsi"/>
                <w:sz w:val="20"/>
                <w:szCs w:val="20"/>
                <w:lang w:val="en-GB"/>
              </w:rPr>
            </w:pPr>
          </w:p>
        </w:tc>
        <w:tc>
          <w:tcPr>
            <w:tcW w:w="1080" w:type="pct"/>
            <w:vMerge w:val="restart"/>
            <w:vAlign w:val="center"/>
          </w:tcPr>
          <w:p w14:paraId="03ACDB9E" w14:textId="4259D3BC" w:rsidR="00C64DA8" w:rsidRPr="007043DF" w:rsidRDefault="00C64DA8" w:rsidP="008F7EA4">
            <w:pPr>
              <w:rPr>
                <w:rFonts w:cstheme="minorHAnsi"/>
                <w:i/>
                <w:sz w:val="20"/>
                <w:szCs w:val="20"/>
                <w:lang w:val="en-GB"/>
              </w:rPr>
            </w:pPr>
            <w:r w:rsidRPr="007043DF">
              <w:rPr>
                <w:rFonts w:cstheme="minorHAnsi"/>
                <w:i/>
                <w:sz w:val="20"/>
                <w:szCs w:val="20"/>
                <w:lang w:val="en-GB"/>
              </w:rPr>
              <w:t>O. cornuta</w:t>
            </w:r>
          </w:p>
        </w:tc>
        <w:tc>
          <w:tcPr>
            <w:tcW w:w="1121" w:type="pct"/>
          </w:tcPr>
          <w:p w14:paraId="4109A59E" w14:textId="138C17A2" w:rsidR="00C64DA8" w:rsidRPr="007043DF" w:rsidRDefault="00C64DA8" w:rsidP="00C64DA8">
            <w:pPr>
              <w:rPr>
                <w:rFonts w:cstheme="minorHAnsi"/>
                <w:sz w:val="20"/>
                <w:szCs w:val="20"/>
                <w:lang w:val="en-GB"/>
              </w:rPr>
            </w:pPr>
            <w:r w:rsidRPr="007043DF">
              <w:rPr>
                <w:rFonts w:cstheme="minorHAnsi"/>
                <w:sz w:val="20"/>
                <w:szCs w:val="20"/>
                <w:lang w:val="en-GB"/>
              </w:rPr>
              <w:t>Control</w:t>
            </w:r>
          </w:p>
        </w:tc>
        <w:tc>
          <w:tcPr>
            <w:tcW w:w="537" w:type="pct"/>
            <w:shd w:val="clear" w:color="auto" w:fill="auto"/>
          </w:tcPr>
          <w:p w14:paraId="33A3EE06" w14:textId="106DB9EB" w:rsidR="00C64DA8" w:rsidRPr="007043DF" w:rsidRDefault="002F1FA9" w:rsidP="008A3D96">
            <w:pPr>
              <w:jc w:val="center"/>
              <w:rPr>
                <w:rFonts w:cstheme="minorHAnsi"/>
                <w:sz w:val="20"/>
                <w:szCs w:val="20"/>
                <w:lang w:val="en-GB"/>
              </w:rPr>
            </w:pPr>
            <w:r w:rsidRPr="007043DF">
              <w:rPr>
                <w:rFonts w:cstheme="minorHAnsi"/>
                <w:sz w:val="20"/>
                <w:szCs w:val="20"/>
                <w:lang w:val="en-GB"/>
              </w:rPr>
              <w:t>19</w:t>
            </w:r>
          </w:p>
        </w:tc>
        <w:tc>
          <w:tcPr>
            <w:tcW w:w="557" w:type="pct"/>
          </w:tcPr>
          <w:p w14:paraId="6A03B3AF" w14:textId="5C8223D1" w:rsidR="00C64DA8" w:rsidRPr="007043DF" w:rsidRDefault="002F1FA9" w:rsidP="008A3D96">
            <w:pPr>
              <w:jc w:val="center"/>
              <w:rPr>
                <w:rFonts w:cstheme="minorHAnsi"/>
                <w:sz w:val="20"/>
                <w:szCs w:val="20"/>
                <w:lang w:val="en-GB"/>
              </w:rPr>
            </w:pPr>
            <w:r w:rsidRPr="007043DF">
              <w:rPr>
                <w:rFonts w:cstheme="minorHAnsi"/>
                <w:sz w:val="20"/>
                <w:szCs w:val="20"/>
                <w:lang w:val="en-GB"/>
              </w:rPr>
              <w:t>9</w:t>
            </w:r>
          </w:p>
        </w:tc>
        <w:tc>
          <w:tcPr>
            <w:tcW w:w="899" w:type="pct"/>
            <w:shd w:val="clear" w:color="auto" w:fill="auto"/>
          </w:tcPr>
          <w:p w14:paraId="32EF1B32" w14:textId="4B6C772E" w:rsidR="00C64DA8" w:rsidRPr="007043DF" w:rsidRDefault="0040204C" w:rsidP="008A3D96">
            <w:pPr>
              <w:jc w:val="right"/>
              <w:rPr>
                <w:rFonts w:cstheme="minorHAnsi"/>
                <w:sz w:val="20"/>
                <w:szCs w:val="20"/>
                <w:lang w:val="en-GB"/>
              </w:rPr>
            </w:pPr>
            <w:r w:rsidRPr="007043DF">
              <w:rPr>
                <w:rFonts w:cstheme="minorHAnsi"/>
                <w:sz w:val="20"/>
                <w:szCs w:val="20"/>
                <w:lang w:val="en-GB"/>
              </w:rPr>
              <w:t>32.1</w:t>
            </w:r>
          </w:p>
        </w:tc>
      </w:tr>
      <w:tr w:rsidR="00C64DA8" w:rsidRPr="007043DF" w14:paraId="2631BEA4" w14:textId="77777777" w:rsidTr="008F7EA4">
        <w:trPr>
          <w:trHeight w:val="283"/>
        </w:trPr>
        <w:tc>
          <w:tcPr>
            <w:tcW w:w="806" w:type="pct"/>
            <w:vMerge/>
            <w:shd w:val="clear" w:color="auto" w:fill="auto"/>
            <w:vAlign w:val="center"/>
          </w:tcPr>
          <w:p w14:paraId="3490C13E" w14:textId="77777777" w:rsidR="00C64DA8" w:rsidRPr="007043DF" w:rsidRDefault="00C64DA8" w:rsidP="008F7EA4">
            <w:pPr>
              <w:rPr>
                <w:rFonts w:cstheme="minorHAnsi"/>
                <w:sz w:val="20"/>
                <w:szCs w:val="20"/>
                <w:lang w:val="en-GB"/>
              </w:rPr>
            </w:pPr>
          </w:p>
        </w:tc>
        <w:tc>
          <w:tcPr>
            <w:tcW w:w="1080" w:type="pct"/>
            <w:vMerge/>
            <w:vAlign w:val="center"/>
          </w:tcPr>
          <w:p w14:paraId="30523753" w14:textId="77777777" w:rsidR="00C64DA8" w:rsidRPr="007043DF" w:rsidRDefault="00C64DA8" w:rsidP="008F7EA4">
            <w:pPr>
              <w:rPr>
                <w:rFonts w:cstheme="minorHAnsi"/>
                <w:i/>
                <w:sz w:val="20"/>
                <w:szCs w:val="20"/>
                <w:lang w:val="en-GB"/>
              </w:rPr>
            </w:pPr>
          </w:p>
        </w:tc>
        <w:tc>
          <w:tcPr>
            <w:tcW w:w="1121" w:type="pct"/>
          </w:tcPr>
          <w:p w14:paraId="5D212FC9" w14:textId="007367C4" w:rsidR="00C64DA8" w:rsidRPr="007043DF" w:rsidRDefault="00C64DA8" w:rsidP="00C64DA8">
            <w:pPr>
              <w:rPr>
                <w:rFonts w:cstheme="minorHAnsi"/>
                <w:sz w:val="20"/>
                <w:szCs w:val="20"/>
                <w:lang w:val="en-GB"/>
              </w:rPr>
            </w:pPr>
            <w:r w:rsidRPr="007043DF">
              <w:rPr>
                <w:rFonts w:cstheme="minorHAnsi"/>
                <w:sz w:val="20"/>
                <w:szCs w:val="20"/>
                <w:lang w:val="en-GB"/>
              </w:rPr>
              <w:t>Sulfoxaflor</w:t>
            </w:r>
          </w:p>
        </w:tc>
        <w:tc>
          <w:tcPr>
            <w:tcW w:w="537" w:type="pct"/>
            <w:shd w:val="clear" w:color="auto" w:fill="auto"/>
          </w:tcPr>
          <w:p w14:paraId="5D331A8B" w14:textId="1B250ED5" w:rsidR="00C64DA8" w:rsidRPr="007043DF" w:rsidRDefault="0040204C" w:rsidP="008A3D96">
            <w:pPr>
              <w:jc w:val="center"/>
              <w:rPr>
                <w:rFonts w:cstheme="minorHAnsi"/>
                <w:sz w:val="20"/>
                <w:szCs w:val="20"/>
                <w:lang w:val="en-GB"/>
              </w:rPr>
            </w:pPr>
            <w:r w:rsidRPr="007043DF">
              <w:rPr>
                <w:rFonts w:cstheme="minorHAnsi"/>
                <w:sz w:val="20"/>
                <w:szCs w:val="20"/>
                <w:lang w:val="en-GB"/>
              </w:rPr>
              <w:t>3</w:t>
            </w:r>
          </w:p>
        </w:tc>
        <w:tc>
          <w:tcPr>
            <w:tcW w:w="557" w:type="pct"/>
          </w:tcPr>
          <w:p w14:paraId="0C8E2F40" w14:textId="396A0E88" w:rsidR="00C64DA8" w:rsidRPr="007043DF" w:rsidRDefault="0040204C" w:rsidP="008A3D96">
            <w:pPr>
              <w:jc w:val="center"/>
              <w:rPr>
                <w:rFonts w:cstheme="minorHAnsi"/>
                <w:sz w:val="20"/>
                <w:szCs w:val="20"/>
                <w:lang w:val="en-GB"/>
              </w:rPr>
            </w:pPr>
            <w:r w:rsidRPr="007043DF">
              <w:rPr>
                <w:rFonts w:cstheme="minorHAnsi"/>
                <w:sz w:val="20"/>
                <w:szCs w:val="20"/>
                <w:lang w:val="en-GB"/>
              </w:rPr>
              <w:t>11</w:t>
            </w:r>
          </w:p>
        </w:tc>
        <w:tc>
          <w:tcPr>
            <w:tcW w:w="899" w:type="pct"/>
            <w:shd w:val="clear" w:color="auto" w:fill="auto"/>
          </w:tcPr>
          <w:p w14:paraId="45B75B2E" w14:textId="5754DFAA" w:rsidR="00C64DA8" w:rsidRPr="007043DF" w:rsidRDefault="0040204C" w:rsidP="008A3D96">
            <w:pPr>
              <w:jc w:val="right"/>
              <w:rPr>
                <w:rFonts w:cstheme="minorHAnsi"/>
                <w:sz w:val="20"/>
                <w:szCs w:val="20"/>
                <w:lang w:val="en-GB"/>
              </w:rPr>
            </w:pPr>
            <w:r w:rsidRPr="007043DF">
              <w:rPr>
                <w:rFonts w:cstheme="minorHAnsi"/>
                <w:sz w:val="20"/>
                <w:szCs w:val="20"/>
                <w:lang w:val="en-GB"/>
              </w:rPr>
              <w:t>78.6</w:t>
            </w:r>
          </w:p>
        </w:tc>
      </w:tr>
      <w:tr w:rsidR="00C64DA8" w:rsidRPr="007043DF" w14:paraId="6DE11320" w14:textId="77777777" w:rsidTr="008F7EA4">
        <w:trPr>
          <w:trHeight w:val="283"/>
        </w:trPr>
        <w:tc>
          <w:tcPr>
            <w:tcW w:w="806" w:type="pct"/>
            <w:vMerge w:val="restart"/>
            <w:shd w:val="clear" w:color="auto" w:fill="auto"/>
            <w:vAlign w:val="center"/>
          </w:tcPr>
          <w:p w14:paraId="1ECA92F2" w14:textId="7FFFFD9B" w:rsidR="00C64DA8" w:rsidRPr="007043DF" w:rsidRDefault="00C64DA8" w:rsidP="008F7EA4">
            <w:pPr>
              <w:rPr>
                <w:rFonts w:cstheme="minorHAnsi"/>
                <w:sz w:val="20"/>
                <w:szCs w:val="20"/>
                <w:lang w:val="en-GB"/>
              </w:rPr>
            </w:pPr>
            <w:r w:rsidRPr="007043DF">
              <w:rPr>
                <w:rFonts w:cstheme="minorHAnsi"/>
                <w:sz w:val="20"/>
                <w:szCs w:val="20"/>
                <w:lang w:val="en-GB"/>
              </w:rPr>
              <w:t>Topical</w:t>
            </w:r>
          </w:p>
        </w:tc>
        <w:tc>
          <w:tcPr>
            <w:tcW w:w="1080" w:type="pct"/>
            <w:vMerge w:val="restart"/>
            <w:vAlign w:val="center"/>
          </w:tcPr>
          <w:p w14:paraId="18F3137E" w14:textId="2F17E8AA" w:rsidR="00C64DA8" w:rsidRPr="007043DF" w:rsidRDefault="00C64DA8" w:rsidP="008F7EA4">
            <w:pPr>
              <w:rPr>
                <w:rFonts w:cstheme="minorHAnsi"/>
                <w:i/>
                <w:sz w:val="20"/>
                <w:szCs w:val="20"/>
                <w:lang w:val="en-GB"/>
              </w:rPr>
            </w:pPr>
            <w:r w:rsidRPr="007043DF">
              <w:rPr>
                <w:rFonts w:cstheme="minorHAnsi"/>
                <w:i/>
                <w:sz w:val="20"/>
                <w:szCs w:val="20"/>
                <w:lang w:val="en-GB"/>
              </w:rPr>
              <w:t>B. terrestris</w:t>
            </w:r>
          </w:p>
        </w:tc>
        <w:tc>
          <w:tcPr>
            <w:tcW w:w="1121" w:type="pct"/>
          </w:tcPr>
          <w:p w14:paraId="5FC59DF8" w14:textId="434592D5" w:rsidR="00C64DA8" w:rsidRPr="007043DF" w:rsidRDefault="00C64DA8" w:rsidP="00C64DA8">
            <w:pPr>
              <w:rPr>
                <w:rFonts w:cstheme="minorHAnsi"/>
                <w:sz w:val="20"/>
                <w:szCs w:val="20"/>
                <w:lang w:val="en-GB"/>
              </w:rPr>
            </w:pPr>
            <w:r w:rsidRPr="007043DF">
              <w:rPr>
                <w:rFonts w:cstheme="minorHAnsi"/>
                <w:sz w:val="20"/>
                <w:szCs w:val="20"/>
                <w:lang w:val="en-GB"/>
              </w:rPr>
              <w:t>Control</w:t>
            </w:r>
          </w:p>
        </w:tc>
        <w:tc>
          <w:tcPr>
            <w:tcW w:w="537" w:type="pct"/>
            <w:shd w:val="clear" w:color="auto" w:fill="auto"/>
          </w:tcPr>
          <w:p w14:paraId="5C74091B" w14:textId="44B3513A" w:rsidR="00C64DA8" w:rsidRPr="007043DF" w:rsidRDefault="0040204C" w:rsidP="008A3D96">
            <w:pPr>
              <w:jc w:val="center"/>
              <w:rPr>
                <w:rFonts w:cstheme="minorHAnsi"/>
                <w:sz w:val="20"/>
                <w:szCs w:val="20"/>
                <w:lang w:val="en-GB"/>
              </w:rPr>
            </w:pPr>
            <w:r w:rsidRPr="007043DF">
              <w:rPr>
                <w:rFonts w:cstheme="minorHAnsi"/>
                <w:sz w:val="20"/>
                <w:szCs w:val="20"/>
                <w:lang w:val="en-GB"/>
              </w:rPr>
              <w:t>61</w:t>
            </w:r>
          </w:p>
        </w:tc>
        <w:tc>
          <w:tcPr>
            <w:tcW w:w="557" w:type="pct"/>
          </w:tcPr>
          <w:p w14:paraId="4D50BF81" w14:textId="2E3FF7E9" w:rsidR="00C64DA8" w:rsidRPr="007043DF" w:rsidRDefault="0040204C" w:rsidP="008A3D96">
            <w:pPr>
              <w:jc w:val="center"/>
              <w:rPr>
                <w:rFonts w:cstheme="minorHAnsi"/>
                <w:sz w:val="20"/>
                <w:szCs w:val="20"/>
                <w:lang w:val="en-GB"/>
              </w:rPr>
            </w:pPr>
            <w:r w:rsidRPr="007043DF">
              <w:rPr>
                <w:rFonts w:cstheme="minorHAnsi"/>
                <w:sz w:val="20"/>
                <w:szCs w:val="20"/>
                <w:lang w:val="en-GB"/>
              </w:rPr>
              <w:t>7</w:t>
            </w:r>
          </w:p>
        </w:tc>
        <w:tc>
          <w:tcPr>
            <w:tcW w:w="899" w:type="pct"/>
            <w:shd w:val="clear" w:color="auto" w:fill="auto"/>
          </w:tcPr>
          <w:p w14:paraId="6A8E3DAD" w14:textId="68EC72EB" w:rsidR="00C64DA8" w:rsidRPr="007043DF" w:rsidRDefault="0040204C" w:rsidP="008A3D96">
            <w:pPr>
              <w:jc w:val="right"/>
              <w:rPr>
                <w:rFonts w:cstheme="minorHAnsi"/>
                <w:sz w:val="20"/>
                <w:szCs w:val="20"/>
                <w:lang w:val="en-GB"/>
              </w:rPr>
            </w:pPr>
            <w:r w:rsidRPr="007043DF">
              <w:rPr>
                <w:rFonts w:cstheme="minorHAnsi"/>
                <w:sz w:val="20"/>
                <w:szCs w:val="20"/>
                <w:lang w:val="en-GB"/>
              </w:rPr>
              <w:t>10.3</w:t>
            </w:r>
          </w:p>
        </w:tc>
      </w:tr>
      <w:tr w:rsidR="00C64DA8" w:rsidRPr="007043DF" w14:paraId="1B3A2609" w14:textId="77777777" w:rsidTr="008F7EA4">
        <w:trPr>
          <w:trHeight w:val="283"/>
        </w:trPr>
        <w:tc>
          <w:tcPr>
            <w:tcW w:w="806" w:type="pct"/>
            <w:vMerge/>
            <w:shd w:val="clear" w:color="auto" w:fill="auto"/>
            <w:vAlign w:val="center"/>
          </w:tcPr>
          <w:p w14:paraId="0292BFA0" w14:textId="77777777" w:rsidR="00C64DA8" w:rsidRPr="007043DF" w:rsidRDefault="00C64DA8" w:rsidP="008F7EA4">
            <w:pPr>
              <w:rPr>
                <w:rFonts w:cstheme="minorHAnsi"/>
                <w:sz w:val="20"/>
                <w:szCs w:val="20"/>
                <w:lang w:val="en-GB"/>
              </w:rPr>
            </w:pPr>
          </w:p>
        </w:tc>
        <w:tc>
          <w:tcPr>
            <w:tcW w:w="1080" w:type="pct"/>
            <w:vMerge/>
            <w:vAlign w:val="center"/>
          </w:tcPr>
          <w:p w14:paraId="52CE006A" w14:textId="77777777" w:rsidR="00C64DA8" w:rsidRPr="007043DF" w:rsidRDefault="00C64DA8" w:rsidP="008F7EA4">
            <w:pPr>
              <w:rPr>
                <w:rFonts w:cstheme="minorHAnsi"/>
                <w:i/>
                <w:sz w:val="20"/>
                <w:szCs w:val="20"/>
                <w:lang w:val="en-GB"/>
              </w:rPr>
            </w:pPr>
          </w:p>
        </w:tc>
        <w:tc>
          <w:tcPr>
            <w:tcW w:w="1121" w:type="pct"/>
          </w:tcPr>
          <w:p w14:paraId="43F2D18E" w14:textId="5F1EBD62" w:rsidR="00C64DA8" w:rsidRPr="007043DF" w:rsidRDefault="00C64DA8" w:rsidP="00C64DA8">
            <w:pPr>
              <w:rPr>
                <w:rFonts w:cstheme="minorHAnsi"/>
                <w:sz w:val="20"/>
                <w:szCs w:val="20"/>
                <w:lang w:val="en-GB"/>
              </w:rPr>
            </w:pPr>
            <w:r w:rsidRPr="007043DF">
              <w:rPr>
                <w:rFonts w:cstheme="minorHAnsi"/>
                <w:sz w:val="20"/>
                <w:szCs w:val="20"/>
                <w:lang w:val="en-GB"/>
              </w:rPr>
              <w:t>Sulfoxaflor</w:t>
            </w:r>
          </w:p>
        </w:tc>
        <w:tc>
          <w:tcPr>
            <w:tcW w:w="537" w:type="pct"/>
            <w:shd w:val="clear" w:color="auto" w:fill="auto"/>
          </w:tcPr>
          <w:p w14:paraId="555E0668" w14:textId="218F6DDF" w:rsidR="00C64DA8" w:rsidRPr="007043DF" w:rsidRDefault="0040204C" w:rsidP="008A3D96">
            <w:pPr>
              <w:jc w:val="center"/>
              <w:rPr>
                <w:rFonts w:cstheme="minorHAnsi"/>
                <w:sz w:val="20"/>
                <w:szCs w:val="20"/>
                <w:lang w:val="en-GB"/>
              </w:rPr>
            </w:pPr>
            <w:r w:rsidRPr="007043DF">
              <w:rPr>
                <w:rFonts w:cstheme="minorHAnsi"/>
                <w:sz w:val="20"/>
                <w:szCs w:val="20"/>
                <w:lang w:val="en-GB"/>
              </w:rPr>
              <w:t>22</w:t>
            </w:r>
          </w:p>
        </w:tc>
        <w:tc>
          <w:tcPr>
            <w:tcW w:w="557" w:type="pct"/>
          </w:tcPr>
          <w:p w14:paraId="1328AB1C" w14:textId="67BF9629" w:rsidR="00C64DA8" w:rsidRPr="007043DF" w:rsidRDefault="0040204C" w:rsidP="008A3D96">
            <w:pPr>
              <w:jc w:val="center"/>
              <w:rPr>
                <w:rFonts w:cstheme="minorHAnsi"/>
                <w:sz w:val="20"/>
                <w:szCs w:val="20"/>
                <w:lang w:val="en-GB"/>
              </w:rPr>
            </w:pPr>
            <w:r w:rsidRPr="007043DF">
              <w:rPr>
                <w:rFonts w:cstheme="minorHAnsi"/>
                <w:sz w:val="20"/>
                <w:szCs w:val="20"/>
                <w:lang w:val="en-GB"/>
              </w:rPr>
              <w:t>45</w:t>
            </w:r>
          </w:p>
        </w:tc>
        <w:tc>
          <w:tcPr>
            <w:tcW w:w="899" w:type="pct"/>
            <w:shd w:val="clear" w:color="auto" w:fill="auto"/>
          </w:tcPr>
          <w:p w14:paraId="1A391728" w14:textId="762A819C" w:rsidR="00C64DA8" w:rsidRPr="007043DF" w:rsidRDefault="0040204C" w:rsidP="008A3D96">
            <w:pPr>
              <w:jc w:val="right"/>
              <w:rPr>
                <w:rFonts w:cstheme="minorHAnsi"/>
                <w:sz w:val="20"/>
                <w:szCs w:val="20"/>
                <w:lang w:val="en-GB"/>
              </w:rPr>
            </w:pPr>
            <w:r w:rsidRPr="007043DF">
              <w:rPr>
                <w:rFonts w:cstheme="minorHAnsi"/>
                <w:sz w:val="20"/>
                <w:szCs w:val="20"/>
                <w:lang w:val="en-GB"/>
              </w:rPr>
              <w:t>67.2</w:t>
            </w:r>
          </w:p>
        </w:tc>
      </w:tr>
      <w:tr w:rsidR="00C64DA8" w:rsidRPr="007043DF" w14:paraId="7B6320E4" w14:textId="77777777" w:rsidTr="008F7EA4">
        <w:trPr>
          <w:trHeight w:val="283"/>
        </w:trPr>
        <w:tc>
          <w:tcPr>
            <w:tcW w:w="806" w:type="pct"/>
            <w:vMerge/>
            <w:shd w:val="clear" w:color="auto" w:fill="auto"/>
            <w:vAlign w:val="center"/>
          </w:tcPr>
          <w:p w14:paraId="0C838B54" w14:textId="77777777" w:rsidR="00C64DA8" w:rsidRPr="007043DF" w:rsidRDefault="00C64DA8" w:rsidP="008F7EA4">
            <w:pPr>
              <w:rPr>
                <w:rFonts w:cstheme="minorHAnsi"/>
                <w:sz w:val="20"/>
                <w:szCs w:val="20"/>
                <w:lang w:val="en-GB"/>
              </w:rPr>
            </w:pPr>
          </w:p>
        </w:tc>
        <w:tc>
          <w:tcPr>
            <w:tcW w:w="1080" w:type="pct"/>
            <w:vMerge w:val="restart"/>
            <w:vAlign w:val="center"/>
          </w:tcPr>
          <w:p w14:paraId="2D84DD39" w14:textId="395447CC" w:rsidR="00C64DA8" w:rsidRPr="007043DF" w:rsidRDefault="00C64DA8" w:rsidP="008F7EA4">
            <w:pPr>
              <w:rPr>
                <w:rFonts w:cstheme="minorHAnsi"/>
                <w:i/>
                <w:sz w:val="20"/>
                <w:szCs w:val="20"/>
                <w:lang w:val="en-GB"/>
              </w:rPr>
            </w:pPr>
            <w:r w:rsidRPr="007043DF">
              <w:rPr>
                <w:rFonts w:cstheme="minorHAnsi"/>
                <w:i/>
                <w:sz w:val="20"/>
                <w:szCs w:val="20"/>
                <w:lang w:val="en-GB"/>
              </w:rPr>
              <w:t>B. hypnorum</w:t>
            </w:r>
          </w:p>
        </w:tc>
        <w:tc>
          <w:tcPr>
            <w:tcW w:w="1121" w:type="pct"/>
          </w:tcPr>
          <w:p w14:paraId="5D27A707" w14:textId="715325DD" w:rsidR="00C64DA8" w:rsidRPr="007043DF" w:rsidRDefault="00C64DA8" w:rsidP="00C64DA8">
            <w:pPr>
              <w:rPr>
                <w:rFonts w:cstheme="minorHAnsi"/>
                <w:sz w:val="20"/>
                <w:szCs w:val="20"/>
                <w:lang w:val="en-GB"/>
              </w:rPr>
            </w:pPr>
            <w:r w:rsidRPr="007043DF">
              <w:rPr>
                <w:rFonts w:cstheme="minorHAnsi"/>
                <w:sz w:val="20"/>
                <w:szCs w:val="20"/>
                <w:lang w:val="en-GB"/>
              </w:rPr>
              <w:t>Control</w:t>
            </w:r>
          </w:p>
        </w:tc>
        <w:tc>
          <w:tcPr>
            <w:tcW w:w="537" w:type="pct"/>
            <w:shd w:val="clear" w:color="auto" w:fill="auto"/>
          </w:tcPr>
          <w:p w14:paraId="553F90C8" w14:textId="6F62615F" w:rsidR="00C64DA8" w:rsidRPr="007043DF" w:rsidRDefault="00D621BF" w:rsidP="008A3D96">
            <w:pPr>
              <w:jc w:val="center"/>
              <w:rPr>
                <w:rFonts w:cstheme="minorHAnsi"/>
                <w:sz w:val="20"/>
                <w:szCs w:val="20"/>
                <w:lang w:val="en-GB"/>
              </w:rPr>
            </w:pPr>
            <w:r w:rsidRPr="007043DF">
              <w:rPr>
                <w:rFonts w:cstheme="minorHAnsi"/>
                <w:sz w:val="20"/>
                <w:szCs w:val="20"/>
                <w:lang w:val="en-GB"/>
              </w:rPr>
              <w:t>8</w:t>
            </w:r>
          </w:p>
        </w:tc>
        <w:tc>
          <w:tcPr>
            <w:tcW w:w="557" w:type="pct"/>
          </w:tcPr>
          <w:p w14:paraId="02A22F50" w14:textId="2C3E5FB7" w:rsidR="00C64DA8" w:rsidRPr="007043DF" w:rsidRDefault="00D621BF" w:rsidP="008A3D96">
            <w:pPr>
              <w:jc w:val="center"/>
              <w:rPr>
                <w:rFonts w:cstheme="minorHAnsi"/>
                <w:sz w:val="20"/>
                <w:szCs w:val="20"/>
                <w:lang w:val="en-GB"/>
              </w:rPr>
            </w:pPr>
            <w:r w:rsidRPr="007043DF">
              <w:rPr>
                <w:rFonts w:cstheme="minorHAnsi"/>
                <w:sz w:val="20"/>
                <w:szCs w:val="20"/>
                <w:lang w:val="en-GB"/>
              </w:rPr>
              <w:t>2</w:t>
            </w:r>
          </w:p>
        </w:tc>
        <w:tc>
          <w:tcPr>
            <w:tcW w:w="899" w:type="pct"/>
            <w:shd w:val="clear" w:color="auto" w:fill="auto"/>
          </w:tcPr>
          <w:p w14:paraId="22FDBDB2" w14:textId="026285AC" w:rsidR="00C64DA8" w:rsidRPr="007043DF" w:rsidRDefault="00D621BF" w:rsidP="008A3D96">
            <w:pPr>
              <w:jc w:val="right"/>
              <w:rPr>
                <w:rFonts w:cstheme="minorHAnsi"/>
                <w:sz w:val="20"/>
                <w:szCs w:val="20"/>
                <w:lang w:val="en-GB"/>
              </w:rPr>
            </w:pPr>
            <w:r w:rsidRPr="007043DF">
              <w:rPr>
                <w:rFonts w:cstheme="minorHAnsi"/>
                <w:sz w:val="20"/>
                <w:szCs w:val="20"/>
                <w:lang w:val="en-GB"/>
              </w:rPr>
              <w:t>20.0</w:t>
            </w:r>
          </w:p>
        </w:tc>
      </w:tr>
      <w:tr w:rsidR="00C64DA8" w:rsidRPr="007043DF" w14:paraId="31516B3D" w14:textId="77777777" w:rsidTr="008F7EA4">
        <w:trPr>
          <w:trHeight w:val="283"/>
        </w:trPr>
        <w:tc>
          <w:tcPr>
            <w:tcW w:w="806" w:type="pct"/>
            <w:vMerge/>
            <w:shd w:val="clear" w:color="auto" w:fill="auto"/>
            <w:vAlign w:val="center"/>
          </w:tcPr>
          <w:p w14:paraId="5837454D" w14:textId="77777777" w:rsidR="00C64DA8" w:rsidRPr="007043DF" w:rsidRDefault="00C64DA8" w:rsidP="008F7EA4">
            <w:pPr>
              <w:rPr>
                <w:rFonts w:cstheme="minorHAnsi"/>
                <w:sz w:val="20"/>
                <w:szCs w:val="20"/>
                <w:lang w:val="en-GB"/>
              </w:rPr>
            </w:pPr>
          </w:p>
        </w:tc>
        <w:tc>
          <w:tcPr>
            <w:tcW w:w="1080" w:type="pct"/>
            <w:vMerge/>
            <w:vAlign w:val="center"/>
          </w:tcPr>
          <w:p w14:paraId="5B6A6EAB" w14:textId="77777777" w:rsidR="00C64DA8" w:rsidRPr="007043DF" w:rsidRDefault="00C64DA8" w:rsidP="008F7EA4">
            <w:pPr>
              <w:rPr>
                <w:rFonts w:cstheme="minorHAnsi"/>
                <w:i/>
                <w:sz w:val="20"/>
                <w:szCs w:val="20"/>
                <w:lang w:val="en-GB"/>
              </w:rPr>
            </w:pPr>
          </w:p>
        </w:tc>
        <w:tc>
          <w:tcPr>
            <w:tcW w:w="1121" w:type="pct"/>
          </w:tcPr>
          <w:p w14:paraId="1D246BD7" w14:textId="1DE07770" w:rsidR="00C64DA8" w:rsidRPr="007043DF" w:rsidRDefault="00C64DA8" w:rsidP="00C64DA8">
            <w:pPr>
              <w:rPr>
                <w:rFonts w:cstheme="minorHAnsi"/>
                <w:sz w:val="20"/>
                <w:szCs w:val="20"/>
                <w:lang w:val="en-GB"/>
              </w:rPr>
            </w:pPr>
            <w:r w:rsidRPr="007043DF">
              <w:rPr>
                <w:rFonts w:cstheme="minorHAnsi"/>
                <w:sz w:val="20"/>
                <w:szCs w:val="20"/>
                <w:lang w:val="en-GB"/>
              </w:rPr>
              <w:t>Sulfoxaflor</w:t>
            </w:r>
          </w:p>
        </w:tc>
        <w:tc>
          <w:tcPr>
            <w:tcW w:w="537" w:type="pct"/>
            <w:shd w:val="clear" w:color="auto" w:fill="auto"/>
          </w:tcPr>
          <w:p w14:paraId="1949E928" w14:textId="18AEC09F" w:rsidR="00C64DA8" w:rsidRPr="007043DF" w:rsidRDefault="00D621BF" w:rsidP="008A3D96">
            <w:pPr>
              <w:jc w:val="center"/>
              <w:rPr>
                <w:rFonts w:cstheme="minorHAnsi"/>
                <w:sz w:val="20"/>
                <w:szCs w:val="20"/>
                <w:lang w:val="en-GB"/>
              </w:rPr>
            </w:pPr>
            <w:r w:rsidRPr="007043DF">
              <w:rPr>
                <w:rFonts w:cstheme="minorHAnsi"/>
                <w:sz w:val="20"/>
                <w:szCs w:val="20"/>
                <w:lang w:val="en-GB"/>
              </w:rPr>
              <w:t>4</w:t>
            </w:r>
          </w:p>
        </w:tc>
        <w:tc>
          <w:tcPr>
            <w:tcW w:w="557" w:type="pct"/>
          </w:tcPr>
          <w:p w14:paraId="43825309" w14:textId="032062E4" w:rsidR="00C64DA8" w:rsidRPr="007043DF" w:rsidRDefault="00D621BF" w:rsidP="008A3D96">
            <w:pPr>
              <w:jc w:val="center"/>
              <w:rPr>
                <w:rFonts w:cstheme="minorHAnsi"/>
                <w:sz w:val="20"/>
                <w:szCs w:val="20"/>
                <w:lang w:val="en-GB"/>
              </w:rPr>
            </w:pPr>
            <w:r w:rsidRPr="007043DF">
              <w:rPr>
                <w:rFonts w:cstheme="minorHAnsi"/>
                <w:sz w:val="20"/>
                <w:szCs w:val="20"/>
                <w:lang w:val="en-GB"/>
              </w:rPr>
              <w:t>8</w:t>
            </w:r>
          </w:p>
        </w:tc>
        <w:tc>
          <w:tcPr>
            <w:tcW w:w="899" w:type="pct"/>
            <w:shd w:val="clear" w:color="auto" w:fill="auto"/>
          </w:tcPr>
          <w:p w14:paraId="79B86040" w14:textId="6E44BC44" w:rsidR="00C64DA8" w:rsidRPr="007043DF" w:rsidRDefault="00D621BF" w:rsidP="008A3D96">
            <w:pPr>
              <w:jc w:val="right"/>
              <w:rPr>
                <w:rFonts w:cstheme="minorHAnsi"/>
                <w:sz w:val="20"/>
                <w:szCs w:val="20"/>
                <w:lang w:val="en-GB"/>
              </w:rPr>
            </w:pPr>
            <w:r w:rsidRPr="007043DF">
              <w:rPr>
                <w:rFonts w:cstheme="minorHAnsi"/>
                <w:sz w:val="20"/>
                <w:szCs w:val="20"/>
                <w:lang w:val="en-GB"/>
              </w:rPr>
              <w:t>66.7</w:t>
            </w:r>
          </w:p>
        </w:tc>
      </w:tr>
      <w:tr w:rsidR="00C64DA8" w:rsidRPr="007043DF" w14:paraId="3B604A4D" w14:textId="77777777" w:rsidTr="008F7EA4">
        <w:trPr>
          <w:trHeight w:val="283"/>
        </w:trPr>
        <w:tc>
          <w:tcPr>
            <w:tcW w:w="806" w:type="pct"/>
            <w:vMerge/>
            <w:shd w:val="clear" w:color="auto" w:fill="auto"/>
            <w:vAlign w:val="center"/>
          </w:tcPr>
          <w:p w14:paraId="572361FB" w14:textId="77777777" w:rsidR="00C64DA8" w:rsidRPr="007043DF" w:rsidRDefault="00C64DA8" w:rsidP="008F7EA4">
            <w:pPr>
              <w:rPr>
                <w:rFonts w:cstheme="minorHAnsi"/>
                <w:sz w:val="20"/>
                <w:szCs w:val="20"/>
                <w:lang w:val="en-GB"/>
              </w:rPr>
            </w:pPr>
          </w:p>
        </w:tc>
        <w:tc>
          <w:tcPr>
            <w:tcW w:w="1080" w:type="pct"/>
            <w:vMerge w:val="restart"/>
            <w:vAlign w:val="center"/>
          </w:tcPr>
          <w:p w14:paraId="0372ABB6" w14:textId="4752C9BF" w:rsidR="00C64DA8" w:rsidRPr="007043DF" w:rsidRDefault="00C64DA8" w:rsidP="008F7EA4">
            <w:pPr>
              <w:rPr>
                <w:rFonts w:cstheme="minorHAnsi"/>
                <w:i/>
                <w:sz w:val="20"/>
                <w:szCs w:val="20"/>
                <w:lang w:val="en-GB"/>
              </w:rPr>
            </w:pPr>
            <w:r w:rsidRPr="007043DF">
              <w:rPr>
                <w:rFonts w:cstheme="minorHAnsi"/>
                <w:i/>
                <w:sz w:val="20"/>
                <w:szCs w:val="20"/>
                <w:lang w:val="en-GB"/>
              </w:rPr>
              <w:t>B. pascuorum</w:t>
            </w:r>
          </w:p>
        </w:tc>
        <w:tc>
          <w:tcPr>
            <w:tcW w:w="1121" w:type="pct"/>
          </w:tcPr>
          <w:p w14:paraId="61322135" w14:textId="4E1277DB" w:rsidR="00C64DA8" w:rsidRPr="007043DF" w:rsidRDefault="00C64DA8" w:rsidP="00C64DA8">
            <w:pPr>
              <w:rPr>
                <w:rFonts w:cstheme="minorHAnsi"/>
                <w:sz w:val="20"/>
                <w:szCs w:val="20"/>
                <w:lang w:val="en-GB"/>
              </w:rPr>
            </w:pPr>
            <w:r w:rsidRPr="007043DF">
              <w:rPr>
                <w:rFonts w:cstheme="minorHAnsi"/>
                <w:sz w:val="20"/>
                <w:szCs w:val="20"/>
                <w:lang w:val="en-GB"/>
              </w:rPr>
              <w:t>Control</w:t>
            </w:r>
          </w:p>
        </w:tc>
        <w:tc>
          <w:tcPr>
            <w:tcW w:w="537" w:type="pct"/>
            <w:shd w:val="clear" w:color="auto" w:fill="auto"/>
          </w:tcPr>
          <w:p w14:paraId="5B30E204" w14:textId="5FEA432C" w:rsidR="00C64DA8" w:rsidRPr="007043DF" w:rsidRDefault="0040204C" w:rsidP="008A3D96">
            <w:pPr>
              <w:jc w:val="center"/>
              <w:rPr>
                <w:rFonts w:cstheme="minorHAnsi"/>
                <w:sz w:val="20"/>
                <w:szCs w:val="20"/>
                <w:lang w:val="en-GB"/>
              </w:rPr>
            </w:pPr>
            <w:r w:rsidRPr="007043DF">
              <w:rPr>
                <w:rFonts w:cstheme="minorHAnsi"/>
                <w:sz w:val="20"/>
                <w:szCs w:val="20"/>
                <w:lang w:val="en-GB"/>
              </w:rPr>
              <w:t>32</w:t>
            </w:r>
          </w:p>
        </w:tc>
        <w:tc>
          <w:tcPr>
            <w:tcW w:w="557" w:type="pct"/>
          </w:tcPr>
          <w:p w14:paraId="7D5BA5A4" w14:textId="134879C0" w:rsidR="00C64DA8" w:rsidRPr="007043DF" w:rsidRDefault="0040204C" w:rsidP="008A3D96">
            <w:pPr>
              <w:jc w:val="center"/>
              <w:rPr>
                <w:rFonts w:cstheme="minorHAnsi"/>
                <w:sz w:val="20"/>
                <w:szCs w:val="20"/>
                <w:lang w:val="en-GB"/>
              </w:rPr>
            </w:pPr>
            <w:r w:rsidRPr="007043DF">
              <w:rPr>
                <w:rFonts w:cstheme="minorHAnsi"/>
                <w:sz w:val="20"/>
                <w:szCs w:val="20"/>
                <w:lang w:val="en-GB"/>
              </w:rPr>
              <w:t>21</w:t>
            </w:r>
          </w:p>
        </w:tc>
        <w:tc>
          <w:tcPr>
            <w:tcW w:w="899" w:type="pct"/>
            <w:shd w:val="clear" w:color="auto" w:fill="auto"/>
          </w:tcPr>
          <w:p w14:paraId="3FEE7DE3" w14:textId="0D48F461" w:rsidR="00C64DA8" w:rsidRPr="007043DF" w:rsidRDefault="0040204C" w:rsidP="008A3D96">
            <w:pPr>
              <w:jc w:val="right"/>
              <w:rPr>
                <w:rFonts w:cstheme="minorHAnsi"/>
                <w:sz w:val="20"/>
                <w:szCs w:val="20"/>
                <w:lang w:val="en-GB"/>
              </w:rPr>
            </w:pPr>
            <w:r w:rsidRPr="007043DF">
              <w:rPr>
                <w:rFonts w:cstheme="minorHAnsi"/>
                <w:sz w:val="20"/>
                <w:szCs w:val="20"/>
                <w:lang w:val="en-GB"/>
              </w:rPr>
              <w:t>39.6</w:t>
            </w:r>
          </w:p>
        </w:tc>
      </w:tr>
      <w:tr w:rsidR="00C64DA8" w:rsidRPr="007043DF" w14:paraId="21FC1C9E" w14:textId="77777777" w:rsidTr="008F7EA4">
        <w:trPr>
          <w:trHeight w:val="283"/>
        </w:trPr>
        <w:tc>
          <w:tcPr>
            <w:tcW w:w="806" w:type="pct"/>
            <w:vMerge/>
            <w:shd w:val="clear" w:color="auto" w:fill="auto"/>
            <w:vAlign w:val="center"/>
          </w:tcPr>
          <w:p w14:paraId="10DC3397" w14:textId="77777777" w:rsidR="00C64DA8" w:rsidRPr="007043DF" w:rsidRDefault="00C64DA8" w:rsidP="008F7EA4">
            <w:pPr>
              <w:rPr>
                <w:rFonts w:cstheme="minorHAnsi"/>
                <w:sz w:val="20"/>
                <w:szCs w:val="20"/>
                <w:lang w:val="en-GB"/>
              </w:rPr>
            </w:pPr>
          </w:p>
        </w:tc>
        <w:tc>
          <w:tcPr>
            <w:tcW w:w="1080" w:type="pct"/>
            <w:vMerge/>
            <w:vAlign w:val="center"/>
          </w:tcPr>
          <w:p w14:paraId="6AB3ED03" w14:textId="77777777" w:rsidR="00C64DA8" w:rsidRPr="007043DF" w:rsidRDefault="00C64DA8" w:rsidP="008F7EA4">
            <w:pPr>
              <w:rPr>
                <w:rFonts w:cstheme="minorHAnsi"/>
                <w:i/>
                <w:sz w:val="20"/>
                <w:szCs w:val="20"/>
                <w:lang w:val="en-GB"/>
              </w:rPr>
            </w:pPr>
          </w:p>
        </w:tc>
        <w:tc>
          <w:tcPr>
            <w:tcW w:w="1121" w:type="pct"/>
          </w:tcPr>
          <w:p w14:paraId="13987F08" w14:textId="358CF3BC" w:rsidR="00C64DA8" w:rsidRPr="007043DF" w:rsidRDefault="00C64DA8" w:rsidP="00C64DA8">
            <w:pPr>
              <w:rPr>
                <w:rFonts w:cstheme="minorHAnsi"/>
                <w:sz w:val="20"/>
                <w:szCs w:val="20"/>
                <w:lang w:val="en-GB"/>
              </w:rPr>
            </w:pPr>
            <w:r w:rsidRPr="007043DF">
              <w:rPr>
                <w:rFonts w:cstheme="minorHAnsi"/>
                <w:sz w:val="20"/>
                <w:szCs w:val="20"/>
                <w:lang w:val="en-GB"/>
              </w:rPr>
              <w:t>Sulfoxaflor</w:t>
            </w:r>
          </w:p>
        </w:tc>
        <w:tc>
          <w:tcPr>
            <w:tcW w:w="537" w:type="pct"/>
            <w:shd w:val="clear" w:color="auto" w:fill="auto"/>
          </w:tcPr>
          <w:p w14:paraId="5C4E21CF" w14:textId="59601F63" w:rsidR="00C64DA8" w:rsidRPr="007043DF" w:rsidRDefault="00D621BF" w:rsidP="008A3D96">
            <w:pPr>
              <w:jc w:val="center"/>
              <w:rPr>
                <w:rFonts w:cstheme="minorHAnsi"/>
                <w:sz w:val="20"/>
                <w:szCs w:val="20"/>
                <w:lang w:val="en-GB"/>
              </w:rPr>
            </w:pPr>
            <w:r w:rsidRPr="007043DF">
              <w:rPr>
                <w:rFonts w:cstheme="minorHAnsi"/>
                <w:sz w:val="20"/>
                <w:szCs w:val="20"/>
                <w:lang w:val="en-GB"/>
              </w:rPr>
              <w:t>1</w:t>
            </w:r>
          </w:p>
        </w:tc>
        <w:tc>
          <w:tcPr>
            <w:tcW w:w="557" w:type="pct"/>
          </w:tcPr>
          <w:p w14:paraId="3C73DC1D" w14:textId="54C6380D" w:rsidR="00C64DA8" w:rsidRPr="007043DF" w:rsidRDefault="00D621BF" w:rsidP="008A3D96">
            <w:pPr>
              <w:jc w:val="center"/>
              <w:rPr>
                <w:rFonts w:cstheme="minorHAnsi"/>
                <w:sz w:val="20"/>
                <w:szCs w:val="20"/>
                <w:lang w:val="en-GB"/>
              </w:rPr>
            </w:pPr>
            <w:r w:rsidRPr="007043DF">
              <w:rPr>
                <w:rFonts w:cstheme="minorHAnsi"/>
                <w:sz w:val="20"/>
                <w:szCs w:val="20"/>
                <w:lang w:val="en-GB"/>
              </w:rPr>
              <w:t>56</w:t>
            </w:r>
          </w:p>
        </w:tc>
        <w:tc>
          <w:tcPr>
            <w:tcW w:w="899" w:type="pct"/>
            <w:shd w:val="clear" w:color="auto" w:fill="auto"/>
          </w:tcPr>
          <w:p w14:paraId="43D01D2D" w14:textId="6546FCF0" w:rsidR="00C64DA8" w:rsidRPr="007043DF" w:rsidRDefault="00D621BF" w:rsidP="008A3D96">
            <w:pPr>
              <w:jc w:val="right"/>
              <w:rPr>
                <w:rFonts w:cstheme="minorHAnsi"/>
                <w:sz w:val="20"/>
                <w:szCs w:val="20"/>
                <w:lang w:val="en-GB"/>
              </w:rPr>
            </w:pPr>
            <w:r w:rsidRPr="007043DF">
              <w:rPr>
                <w:rFonts w:cstheme="minorHAnsi"/>
                <w:sz w:val="20"/>
                <w:szCs w:val="20"/>
                <w:lang w:val="en-GB"/>
              </w:rPr>
              <w:t>98.2</w:t>
            </w:r>
          </w:p>
        </w:tc>
      </w:tr>
      <w:tr w:rsidR="00C64DA8" w:rsidRPr="007043DF" w14:paraId="426FB9C6" w14:textId="77777777" w:rsidTr="008F7EA4">
        <w:trPr>
          <w:trHeight w:val="283"/>
        </w:trPr>
        <w:tc>
          <w:tcPr>
            <w:tcW w:w="806" w:type="pct"/>
            <w:vMerge/>
            <w:shd w:val="clear" w:color="auto" w:fill="auto"/>
            <w:vAlign w:val="center"/>
          </w:tcPr>
          <w:p w14:paraId="09A960B3" w14:textId="77777777" w:rsidR="00C64DA8" w:rsidRPr="007043DF" w:rsidRDefault="00C64DA8" w:rsidP="008F7EA4">
            <w:pPr>
              <w:rPr>
                <w:rFonts w:cstheme="minorHAnsi"/>
                <w:sz w:val="20"/>
                <w:szCs w:val="20"/>
                <w:lang w:val="en-GB"/>
              </w:rPr>
            </w:pPr>
          </w:p>
        </w:tc>
        <w:tc>
          <w:tcPr>
            <w:tcW w:w="1080" w:type="pct"/>
            <w:vMerge w:val="restart"/>
            <w:vAlign w:val="center"/>
          </w:tcPr>
          <w:p w14:paraId="41EF5A37" w14:textId="4A88DF8C" w:rsidR="00C64DA8" w:rsidRPr="007043DF" w:rsidRDefault="00C64DA8" w:rsidP="008F7EA4">
            <w:pPr>
              <w:rPr>
                <w:rFonts w:cstheme="minorHAnsi"/>
                <w:i/>
                <w:sz w:val="20"/>
                <w:szCs w:val="20"/>
                <w:lang w:val="en-GB"/>
              </w:rPr>
            </w:pPr>
            <w:r w:rsidRPr="007043DF">
              <w:rPr>
                <w:rFonts w:cstheme="minorHAnsi"/>
                <w:i/>
                <w:sz w:val="20"/>
                <w:szCs w:val="20"/>
                <w:lang w:val="en-GB"/>
              </w:rPr>
              <w:t>A. plumipes</w:t>
            </w:r>
          </w:p>
        </w:tc>
        <w:tc>
          <w:tcPr>
            <w:tcW w:w="1121" w:type="pct"/>
          </w:tcPr>
          <w:p w14:paraId="1664C9BF" w14:textId="499B06EB" w:rsidR="00C64DA8" w:rsidRPr="007043DF" w:rsidRDefault="00C64DA8" w:rsidP="00C64DA8">
            <w:pPr>
              <w:rPr>
                <w:rFonts w:cstheme="minorHAnsi"/>
                <w:sz w:val="20"/>
                <w:szCs w:val="20"/>
                <w:lang w:val="en-GB"/>
              </w:rPr>
            </w:pPr>
            <w:r w:rsidRPr="007043DF">
              <w:rPr>
                <w:rFonts w:cstheme="minorHAnsi"/>
                <w:sz w:val="20"/>
                <w:szCs w:val="20"/>
                <w:lang w:val="en-GB"/>
              </w:rPr>
              <w:t>Control</w:t>
            </w:r>
          </w:p>
        </w:tc>
        <w:tc>
          <w:tcPr>
            <w:tcW w:w="537" w:type="pct"/>
            <w:shd w:val="clear" w:color="auto" w:fill="auto"/>
          </w:tcPr>
          <w:p w14:paraId="339C6F17" w14:textId="6CD4646B" w:rsidR="00C64DA8" w:rsidRPr="007043DF" w:rsidRDefault="00D621BF" w:rsidP="008A3D96">
            <w:pPr>
              <w:jc w:val="center"/>
              <w:rPr>
                <w:rFonts w:cstheme="minorHAnsi"/>
                <w:sz w:val="20"/>
                <w:szCs w:val="20"/>
                <w:lang w:val="en-GB"/>
              </w:rPr>
            </w:pPr>
            <w:r w:rsidRPr="007043DF">
              <w:rPr>
                <w:rFonts w:cstheme="minorHAnsi"/>
                <w:sz w:val="20"/>
                <w:szCs w:val="20"/>
                <w:lang w:val="en-GB"/>
              </w:rPr>
              <w:t>21</w:t>
            </w:r>
          </w:p>
        </w:tc>
        <w:tc>
          <w:tcPr>
            <w:tcW w:w="557" w:type="pct"/>
          </w:tcPr>
          <w:p w14:paraId="135EA2DE" w14:textId="200CD923" w:rsidR="00C64DA8" w:rsidRPr="007043DF" w:rsidRDefault="00D621BF" w:rsidP="008A3D96">
            <w:pPr>
              <w:jc w:val="center"/>
              <w:rPr>
                <w:rFonts w:cstheme="minorHAnsi"/>
                <w:sz w:val="20"/>
                <w:szCs w:val="20"/>
                <w:lang w:val="en-GB"/>
              </w:rPr>
            </w:pPr>
            <w:r w:rsidRPr="007043DF">
              <w:rPr>
                <w:rFonts w:cstheme="minorHAnsi"/>
                <w:sz w:val="20"/>
                <w:szCs w:val="20"/>
                <w:lang w:val="en-GB"/>
              </w:rPr>
              <w:t>18</w:t>
            </w:r>
          </w:p>
        </w:tc>
        <w:tc>
          <w:tcPr>
            <w:tcW w:w="899" w:type="pct"/>
            <w:shd w:val="clear" w:color="auto" w:fill="auto"/>
          </w:tcPr>
          <w:p w14:paraId="309AEC80" w14:textId="44A1D69E" w:rsidR="00C64DA8" w:rsidRPr="007043DF" w:rsidRDefault="00D621BF" w:rsidP="008A3D96">
            <w:pPr>
              <w:jc w:val="right"/>
              <w:rPr>
                <w:rFonts w:cstheme="minorHAnsi"/>
                <w:sz w:val="20"/>
                <w:szCs w:val="20"/>
                <w:lang w:val="en-GB"/>
              </w:rPr>
            </w:pPr>
            <w:r w:rsidRPr="007043DF">
              <w:rPr>
                <w:rFonts w:cstheme="minorHAnsi"/>
                <w:sz w:val="20"/>
                <w:szCs w:val="20"/>
                <w:lang w:val="en-GB"/>
              </w:rPr>
              <w:t>46.2</w:t>
            </w:r>
          </w:p>
        </w:tc>
      </w:tr>
      <w:tr w:rsidR="00C64DA8" w:rsidRPr="007043DF" w14:paraId="033FF204" w14:textId="77777777" w:rsidTr="008F7EA4">
        <w:trPr>
          <w:trHeight w:val="283"/>
        </w:trPr>
        <w:tc>
          <w:tcPr>
            <w:tcW w:w="806" w:type="pct"/>
            <w:vMerge/>
            <w:shd w:val="clear" w:color="auto" w:fill="auto"/>
            <w:vAlign w:val="center"/>
          </w:tcPr>
          <w:p w14:paraId="4C21D3AB" w14:textId="77777777" w:rsidR="00C64DA8" w:rsidRPr="007043DF" w:rsidRDefault="00C64DA8" w:rsidP="008F7EA4">
            <w:pPr>
              <w:rPr>
                <w:rFonts w:cstheme="minorHAnsi"/>
                <w:sz w:val="20"/>
                <w:szCs w:val="20"/>
                <w:lang w:val="en-GB"/>
              </w:rPr>
            </w:pPr>
          </w:p>
        </w:tc>
        <w:tc>
          <w:tcPr>
            <w:tcW w:w="1080" w:type="pct"/>
            <w:vMerge/>
            <w:vAlign w:val="center"/>
          </w:tcPr>
          <w:p w14:paraId="48C2265B" w14:textId="77777777" w:rsidR="00C64DA8" w:rsidRPr="007043DF" w:rsidRDefault="00C64DA8" w:rsidP="008F7EA4">
            <w:pPr>
              <w:rPr>
                <w:rFonts w:cstheme="minorHAnsi"/>
                <w:i/>
                <w:sz w:val="20"/>
                <w:szCs w:val="20"/>
                <w:lang w:val="en-GB"/>
              </w:rPr>
            </w:pPr>
          </w:p>
        </w:tc>
        <w:tc>
          <w:tcPr>
            <w:tcW w:w="1121" w:type="pct"/>
          </w:tcPr>
          <w:p w14:paraId="5B4645BA" w14:textId="5B65437B" w:rsidR="00C64DA8" w:rsidRPr="007043DF" w:rsidRDefault="00C64DA8" w:rsidP="00C64DA8">
            <w:pPr>
              <w:rPr>
                <w:rFonts w:cstheme="minorHAnsi"/>
                <w:sz w:val="20"/>
                <w:szCs w:val="20"/>
                <w:lang w:val="en-GB"/>
              </w:rPr>
            </w:pPr>
            <w:r w:rsidRPr="007043DF">
              <w:rPr>
                <w:rFonts w:cstheme="minorHAnsi"/>
                <w:sz w:val="20"/>
                <w:szCs w:val="20"/>
                <w:lang w:val="en-GB"/>
              </w:rPr>
              <w:t>Sulfoxaflor</w:t>
            </w:r>
          </w:p>
        </w:tc>
        <w:tc>
          <w:tcPr>
            <w:tcW w:w="537" w:type="pct"/>
            <w:shd w:val="clear" w:color="auto" w:fill="auto"/>
          </w:tcPr>
          <w:p w14:paraId="31EDD427" w14:textId="0FB3488A" w:rsidR="00C64DA8" w:rsidRPr="007043DF" w:rsidRDefault="00D621BF" w:rsidP="008A3D96">
            <w:pPr>
              <w:jc w:val="center"/>
              <w:rPr>
                <w:rFonts w:cstheme="minorHAnsi"/>
                <w:sz w:val="20"/>
                <w:szCs w:val="20"/>
                <w:lang w:val="en-GB"/>
              </w:rPr>
            </w:pPr>
            <w:r w:rsidRPr="007043DF">
              <w:rPr>
                <w:rFonts w:cstheme="minorHAnsi"/>
                <w:sz w:val="20"/>
                <w:szCs w:val="20"/>
                <w:lang w:val="en-GB"/>
              </w:rPr>
              <w:t>3</w:t>
            </w:r>
          </w:p>
        </w:tc>
        <w:tc>
          <w:tcPr>
            <w:tcW w:w="557" w:type="pct"/>
          </w:tcPr>
          <w:p w14:paraId="0BF09F02" w14:textId="515125F5" w:rsidR="00C64DA8" w:rsidRPr="007043DF" w:rsidRDefault="00D621BF" w:rsidP="008A3D96">
            <w:pPr>
              <w:jc w:val="center"/>
              <w:rPr>
                <w:rFonts w:cstheme="minorHAnsi"/>
                <w:sz w:val="20"/>
                <w:szCs w:val="20"/>
                <w:lang w:val="en-GB"/>
              </w:rPr>
            </w:pPr>
            <w:r w:rsidRPr="007043DF">
              <w:rPr>
                <w:rFonts w:cstheme="minorHAnsi"/>
                <w:sz w:val="20"/>
                <w:szCs w:val="20"/>
                <w:lang w:val="en-GB"/>
              </w:rPr>
              <w:t>38</w:t>
            </w:r>
          </w:p>
        </w:tc>
        <w:tc>
          <w:tcPr>
            <w:tcW w:w="899" w:type="pct"/>
            <w:shd w:val="clear" w:color="auto" w:fill="auto"/>
          </w:tcPr>
          <w:p w14:paraId="2910C41A" w14:textId="1C24B234" w:rsidR="00C64DA8" w:rsidRPr="007043DF" w:rsidRDefault="00D621BF" w:rsidP="008A3D96">
            <w:pPr>
              <w:jc w:val="right"/>
              <w:rPr>
                <w:rFonts w:cstheme="minorHAnsi"/>
                <w:sz w:val="20"/>
                <w:szCs w:val="20"/>
                <w:lang w:val="en-GB"/>
              </w:rPr>
            </w:pPr>
            <w:r w:rsidRPr="007043DF">
              <w:rPr>
                <w:rFonts w:cstheme="minorHAnsi"/>
                <w:sz w:val="20"/>
                <w:szCs w:val="20"/>
                <w:lang w:val="en-GB"/>
              </w:rPr>
              <w:t>92.7</w:t>
            </w:r>
          </w:p>
        </w:tc>
      </w:tr>
      <w:tr w:rsidR="00C64DA8" w:rsidRPr="007043DF" w14:paraId="313ED806" w14:textId="77777777" w:rsidTr="008F7EA4">
        <w:trPr>
          <w:trHeight w:val="283"/>
        </w:trPr>
        <w:tc>
          <w:tcPr>
            <w:tcW w:w="806" w:type="pct"/>
            <w:vMerge/>
            <w:shd w:val="clear" w:color="auto" w:fill="auto"/>
            <w:vAlign w:val="center"/>
          </w:tcPr>
          <w:p w14:paraId="24E5C783" w14:textId="77777777" w:rsidR="00C64DA8" w:rsidRPr="007043DF" w:rsidRDefault="00C64DA8" w:rsidP="008F7EA4">
            <w:pPr>
              <w:rPr>
                <w:rFonts w:cstheme="minorHAnsi"/>
                <w:sz w:val="20"/>
                <w:szCs w:val="20"/>
                <w:lang w:val="en-GB"/>
              </w:rPr>
            </w:pPr>
          </w:p>
        </w:tc>
        <w:tc>
          <w:tcPr>
            <w:tcW w:w="1080" w:type="pct"/>
            <w:vMerge w:val="restart"/>
            <w:vAlign w:val="center"/>
          </w:tcPr>
          <w:p w14:paraId="1E239FD8" w14:textId="16132955" w:rsidR="00C64DA8" w:rsidRPr="007043DF" w:rsidRDefault="00C64DA8" w:rsidP="008F7EA4">
            <w:pPr>
              <w:rPr>
                <w:rFonts w:cstheme="minorHAnsi"/>
                <w:i/>
                <w:sz w:val="20"/>
                <w:szCs w:val="20"/>
                <w:lang w:val="en-GB"/>
              </w:rPr>
            </w:pPr>
            <w:r w:rsidRPr="007043DF">
              <w:rPr>
                <w:rFonts w:cstheme="minorHAnsi"/>
                <w:i/>
                <w:sz w:val="20"/>
                <w:szCs w:val="20"/>
                <w:lang w:val="en-GB"/>
              </w:rPr>
              <w:t>A. vaga</w:t>
            </w:r>
          </w:p>
        </w:tc>
        <w:tc>
          <w:tcPr>
            <w:tcW w:w="1121" w:type="pct"/>
          </w:tcPr>
          <w:p w14:paraId="57B7DE3C" w14:textId="56DAA4EB" w:rsidR="00C64DA8" w:rsidRPr="007043DF" w:rsidRDefault="00C64DA8" w:rsidP="00C64DA8">
            <w:pPr>
              <w:rPr>
                <w:rFonts w:cstheme="minorHAnsi"/>
                <w:sz w:val="20"/>
                <w:szCs w:val="20"/>
                <w:lang w:val="en-GB"/>
              </w:rPr>
            </w:pPr>
            <w:r w:rsidRPr="007043DF">
              <w:rPr>
                <w:rFonts w:cstheme="minorHAnsi"/>
                <w:sz w:val="20"/>
                <w:szCs w:val="20"/>
                <w:lang w:val="en-GB"/>
              </w:rPr>
              <w:t>Control</w:t>
            </w:r>
          </w:p>
        </w:tc>
        <w:tc>
          <w:tcPr>
            <w:tcW w:w="537" w:type="pct"/>
            <w:shd w:val="clear" w:color="auto" w:fill="auto"/>
          </w:tcPr>
          <w:p w14:paraId="43D5898D" w14:textId="00733BD1" w:rsidR="00C64DA8" w:rsidRPr="007043DF" w:rsidRDefault="00D621BF" w:rsidP="008A3D96">
            <w:pPr>
              <w:jc w:val="center"/>
              <w:rPr>
                <w:rFonts w:cstheme="minorHAnsi"/>
                <w:sz w:val="20"/>
                <w:szCs w:val="20"/>
                <w:lang w:val="en-GB"/>
              </w:rPr>
            </w:pPr>
            <w:r w:rsidRPr="007043DF">
              <w:rPr>
                <w:rFonts w:cstheme="minorHAnsi"/>
                <w:sz w:val="20"/>
                <w:szCs w:val="20"/>
                <w:lang w:val="en-GB"/>
              </w:rPr>
              <w:t>38</w:t>
            </w:r>
          </w:p>
        </w:tc>
        <w:tc>
          <w:tcPr>
            <w:tcW w:w="557" w:type="pct"/>
          </w:tcPr>
          <w:p w14:paraId="720AB352" w14:textId="5FCA68DC" w:rsidR="00C64DA8" w:rsidRPr="007043DF" w:rsidRDefault="00D621BF" w:rsidP="008A3D96">
            <w:pPr>
              <w:jc w:val="center"/>
              <w:rPr>
                <w:rFonts w:cstheme="minorHAnsi"/>
                <w:sz w:val="20"/>
                <w:szCs w:val="20"/>
                <w:lang w:val="en-GB"/>
              </w:rPr>
            </w:pPr>
            <w:r w:rsidRPr="007043DF">
              <w:rPr>
                <w:rFonts w:cstheme="minorHAnsi"/>
                <w:sz w:val="20"/>
                <w:szCs w:val="20"/>
                <w:lang w:val="en-GB"/>
              </w:rPr>
              <w:t>2</w:t>
            </w:r>
          </w:p>
        </w:tc>
        <w:tc>
          <w:tcPr>
            <w:tcW w:w="899" w:type="pct"/>
            <w:shd w:val="clear" w:color="auto" w:fill="auto"/>
          </w:tcPr>
          <w:p w14:paraId="1F8E4D79" w14:textId="2AC6869A" w:rsidR="00C64DA8" w:rsidRPr="007043DF" w:rsidRDefault="00D621BF" w:rsidP="008A3D96">
            <w:pPr>
              <w:jc w:val="right"/>
              <w:rPr>
                <w:rFonts w:cstheme="minorHAnsi"/>
                <w:sz w:val="20"/>
                <w:szCs w:val="20"/>
                <w:lang w:val="en-GB"/>
              </w:rPr>
            </w:pPr>
            <w:r w:rsidRPr="007043DF">
              <w:rPr>
                <w:rFonts w:cstheme="minorHAnsi"/>
                <w:sz w:val="20"/>
                <w:szCs w:val="20"/>
                <w:lang w:val="en-GB"/>
              </w:rPr>
              <w:t>0.5</w:t>
            </w:r>
          </w:p>
        </w:tc>
      </w:tr>
      <w:tr w:rsidR="00C64DA8" w:rsidRPr="007043DF" w14:paraId="6FC9F741" w14:textId="77777777" w:rsidTr="008F7EA4">
        <w:trPr>
          <w:trHeight w:val="283"/>
        </w:trPr>
        <w:tc>
          <w:tcPr>
            <w:tcW w:w="806" w:type="pct"/>
            <w:vMerge/>
            <w:shd w:val="clear" w:color="auto" w:fill="auto"/>
            <w:vAlign w:val="center"/>
          </w:tcPr>
          <w:p w14:paraId="70753FEB" w14:textId="77777777" w:rsidR="00C64DA8" w:rsidRPr="007043DF" w:rsidRDefault="00C64DA8" w:rsidP="008F7EA4">
            <w:pPr>
              <w:rPr>
                <w:rFonts w:cstheme="minorHAnsi"/>
                <w:sz w:val="20"/>
                <w:szCs w:val="20"/>
                <w:lang w:val="en-GB"/>
              </w:rPr>
            </w:pPr>
          </w:p>
        </w:tc>
        <w:tc>
          <w:tcPr>
            <w:tcW w:w="1080" w:type="pct"/>
            <w:vMerge/>
            <w:vAlign w:val="center"/>
          </w:tcPr>
          <w:p w14:paraId="5D220FDB" w14:textId="77777777" w:rsidR="00C64DA8" w:rsidRPr="007043DF" w:rsidRDefault="00C64DA8" w:rsidP="008F7EA4">
            <w:pPr>
              <w:rPr>
                <w:rFonts w:cstheme="minorHAnsi"/>
                <w:i/>
                <w:sz w:val="20"/>
                <w:szCs w:val="20"/>
                <w:lang w:val="en-GB"/>
              </w:rPr>
            </w:pPr>
          </w:p>
        </w:tc>
        <w:tc>
          <w:tcPr>
            <w:tcW w:w="1121" w:type="pct"/>
          </w:tcPr>
          <w:p w14:paraId="7EC73D90" w14:textId="1CF5A00B" w:rsidR="00C64DA8" w:rsidRPr="007043DF" w:rsidRDefault="00C64DA8" w:rsidP="00C64DA8">
            <w:pPr>
              <w:rPr>
                <w:rFonts w:cstheme="minorHAnsi"/>
                <w:sz w:val="20"/>
                <w:szCs w:val="20"/>
                <w:lang w:val="en-GB"/>
              </w:rPr>
            </w:pPr>
            <w:r w:rsidRPr="007043DF">
              <w:rPr>
                <w:rFonts w:cstheme="minorHAnsi"/>
                <w:sz w:val="20"/>
                <w:szCs w:val="20"/>
                <w:lang w:val="en-GB"/>
              </w:rPr>
              <w:t>Sulfoxaflor</w:t>
            </w:r>
          </w:p>
        </w:tc>
        <w:tc>
          <w:tcPr>
            <w:tcW w:w="537" w:type="pct"/>
            <w:shd w:val="clear" w:color="auto" w:fill="auto"/>
          </w:tcPr>
          <w:p w14:paraId="3C91CAED" w14:textId="1D26823C" w:rsidR="00C64DA8" w:rsidRPr="007043DF" w:rsidRDefault="00D621BF" w:rsidP="008A3D96">
            <w:pPr>
              <w:jc w:val="center"/>
              <w:rPr>
                <w:rFonts w:cstheme="minorHAnsi"/>
                <w:sz w:val="20"/>
                <w:szCs w:val="20"/>
                <w:lang w:val="en-GB"/>
              </w:rPr>
            </w:pPr>
            <w:r w:rsidRPr="007043DF">
              <w:rPr>
                <w:rFonts w:cstheme="minorHAnsi"/>
                <w:sz w:val="20"/>
                <w:szCs w:val="20"/>
                <w:lang w:val="en-GB"/>
              </w:rPr>
              <w:t>8</w:t>
            </w:r>
          </w:p>
        </w:tc>
        <w:tc>
          <w:tcPr>
            <w:tcW w:w="557" w:type="pct"/>
          </w:tcPr>
          <w:p w14:paraId="4022CBA0" w14:textId="7E5435F8" w:rsidR="00C64DA8" w:rsidRPr="007043DF" w:rsidRDefault="00D621BF" w:rsidP="008A3D96">
            <w:pPr>
              <w:jc w:val="center"/>
              <w:rPr>
                <w:rFonts w:cstheme="minorHAnsi"/>
                <w:sz w:val="20"/>
                <w:szCs w:val="20"/>
                <w:lang w:val="en-GB"/>
              </w:rPr>
            </w:pPr>
            <w:r w:rsidRPr="007043DF">
              <w:rPr>
                <w:rFonts w:cstheme="minorHAnsi"/>
                <w:sz w:val="20"/>
                <w:szCs w:val="20"/>
                <w:lang w:val="en-GB"/>
              </w:rPr>
              <w:t>37</w:t>
            </w:r>
          </w:p>
        </w:tc>
        <w:tc>
          <w:tcPr>
            <w:tcW w:w="899" w:type="pct"/>
            <w:shd w:val="clear" w:color="auto" w:fill="auto"/>
          </w:tcPr>
          <w:p w14:paraId="11EA97B0" w14:textId="7A3DE3F6" w:rsidR="00C64DA8" w:rsidRPr="007043DF" w:rsidRDefault="00D621BF" w:rsidP="008A3D96">
            <w:pPr>
              <w:jc w:val="right"/>
              <w:rPr>
                <w:rFonts w:cstheme="minorHAnsi"/>
                <w:sz w:val="20"/>
                <w:szCs w:val="20"/>
                <w:lang w:val="en-GB"/>
              </w:rPr>
            </w:pPr>
            <w:r w:rsidRPr="007043DF">
              <w:rPr>
                <w:rFonts w:cstheme="minorHAnsi"/>
                <w:sz w:val="20"/>
                <w:szCs w:val="20"/>
                <w:lang w:val="en-GB"/>
              </w:rPr>
              <w:t>82.2</w:t>
            </w:r>
          </w:p>
        </w:tc>
      </w:tr>
      <w:tr w:rsidR="00C64DA8" w:rsidRPr="007043DF" w14:paraId="046A2DD8" w14:textId="77777777" w:rsidTr="008F7EA4">
        <w:trPr>
          <w:trHeight w:val="283"/>
        </w:trPr>
        <w:tc>
          <w:tcPr>
            <w:tcW w:w="806" w:type="pct"/>
            <w:vMerge/>
            <w:shd w:val="clear" w:color="auto" w:fill="auto"/>
            <w:vAlign w:val="center"/>
          </w:tcPr>
          <w:p w14:paraId="200690F8" w14:textId="77777777" w:rsidR="00C64DA8" w:rsidRPr="007043DF" w:rsidRDefault="00C64DA8" w:rsidP="008F7EA4">
            <w:pPr>
              <w:rPr>
                <w:rFonts w:cstheme="minorHAnsi"/>
                <w:sz w:val="20"/>
                <w:szCs w:val="20"/>
                <w:lang w:val="en-GB"/>
              </w:rPr>
            </w:pPr>
          </w:p>
        </w:tc>
        <w:tc>
          <w:tcPr>
            <w:tcW w:w="1080" w:type="pct"/>
            <w:vMerge w:val="restart"/>
            <w:vAlign w:val="center"/>
          </w:tcPr>
          <w:p w14:paraId="36F43E81" w14:textId="4BEB5A0A" w:rsidR="00C64DA8" w:rsidRPr="007043DF" w:rsidRDefault="00C64DA8" w:rsidP="008F7EA4">
            <w:pPr>
              <w:rPr>
                <w:rFonts w:cstheme="minorHAnsi"/>
                <w:i/>
                <w:sz w:val="20"/>
                <w:szCs w:val="20"/>
                <w:lang w:val="en-GB"/>
              </w:rPr>
            </w:pPr>
            <w:r w:rsidRPr="007043DF">
              <w:rPr>
                <w:rFonts w:cstheme="minorHAnsi"/>
                <w:i/>
                <w:sz w:val="20"/>
                <w:szCs w:val="20"/>
                <w:lang w:val="en-GB"/>
              </w:rPr>
              <w:t>H. truncorum</w:t>
            </w:r>
          </w:p>
        </w:tc>
        <w:tc>
          <w:tcPr>
            <w:tcW w:w="1121" w:type="pct"/>
          </w:tcPr>
          <w:p w14:paraId="530EAE7B" w14:textId="16098337" w:rsidR="00C64DA8" w:rsidRPr="007043DF" w:rsidRDefault="00C64DA8" w:rsidP="00C64DA8">
            <w:pPr>
              <w:rPr>
                <w:rFonts w:cstheme="minorHAnsi"/>
                <w:sz w:val="20"/>
                <w:szCs w:val="20"/>
                <w:lang w:val="en-GB"/>
              </w:rPr>
            </w:pPr>
            <w:r w:rsidRPr="007043DF">
              <w:rPr>
                <w:rFonts w:cstheme="minorHAnsi"/>
                <w:sz w:val="20"/>
                <w:szCs w:val="20"/>
                <w:lang w:val="en-GB"/>
              </w:rPr>
              <w:t>Control</w:t>
            </w:r>
          </w:p>
        </w:tc>
        <w:tc>
          <w:tcPr>
            <w:tcW w:w="537" w:type="pct"/>
            <w:shd w:val="clear" w:color="auto" w:fill="auto"/>
          </w:tcPr>
          <w:p w14:paraId="754899CB" w14:textId="4601A3B1" w:rsidR="00C64DA8" w:rsidRPr="007043DF" w:rsidRDefault="0040204C" w:rsidP="008A3D96">
            <w:pPr>
              <w:jc w:val="center"/>
              <w:rPr>
                <w:rFonts w:cstheme="minorHAnsi"/>
                <w:sz w:val="20"/>
                <w:szCs w:val="20"/>
                <w:lang w:val="en-GB"/>
              </w:rPr>
            </w:pPr>
            <w:r w:rsidRPr="007043DF">
              <w:rPr>
                <w:rFonts w:cstheme="minorHAnsi"/>
                <w:sz w:val="20"/>
                <w:szCs w:val="20"/>
                <w:lang w:val="en-GB"/>
              </w:rPr>
              <w:t>16</w:t>
            </w:r>
          </w:p>
        </w:tc>
        <w:tc>
          <w:tcPr>
            <w:tcW w:w="557" w:type="pct"/>
          </w:tcPr>
          <w:p w14:paraId="7D40FD46" w14:textId="47F1A693" w:rsidR="00C64DA8" w:rsidRPr="007043DF" w:rsidRDefault="0040204C" w:rsidP="008A3D96">
            <w:pPr>
              <w:jc w:val="center"/>
              <w:rPr>
                <w:rFonts w:cstheme="minorHAnsi"/>
                <w:sz w:val="20"/>
                <w:szCs w:val="20"/>
                <w:lang w:val="en-GB"/>
              </w:rPr>
            </w:pPr>
            <w:r w:rsidRPr="007043DF">
              <w:rPr>
                <w:rFonts w:cstheme="minorHAnsi"/>
                <w:sz w:val="20"/>
                <w:szCs w:val="20"/>
                <w:lang w:val="en-GB"/>
              </w:rPr>
              <w:t>3</w:t>
            </w:r>
          </w:p>
        </w:tc>
        <w:tc>
          <w:tcPr>
            <w:tcW w:w="899" w:type="pct"/>
            <w:shd w:val="clear" w:color="auto" w:fill="auto"/>
          </w:tcPr>
          <w:p w14:paraId="41416270" w14:textId="3C4D7D1A" w:rsidR="00C64DA8" w:rsidRPr="007043DF" w:rsidRDefault="0040204C" w:rsidP="008A3D96">
            <w:pPr>
              <w:jc w:val="right"/>
              <w:rPr>
                <w:rFonts w:cstheme="minorHAnsi"/>
                <w:sz w:val="20"/>
                <w:szCs w:val="20"/>
                <w:lang w:val="en-GB"/>
              </w:rPr>
            </w:pPr>
            <w:r w:rsidRPr="007043DF">
              <w:rPr>
                <w:rFonts w:cstheme="minorHAnsi"/>
                <w:sz w:val="20"/>
                <w:szCs w:val="20"/>
                <w:lang w:val="en-GB"/>
              </w:rPr>
              <w:t>15.8</w:t>
            </w:r>
          </w:p>
        </w:tc>
      </w:tr>
      <w:tr w:rsidR="00C64DA8" w:rsidRPr="007043DF" w14:paraId="1C5CDCD3" w14:textId="77777777" w:rsidTr="008F7EA4">
        <w:trPr>
          <w:trHeight w:val="283"/>
        </w:trPr>
        <w:tc>
          <w:tcPr>
            <w:tcW w:w="806" w:type="pct"/>
            <w:vMerge/>
            <w:shd w:val="clear" w:color="auto" w:fill="auto"/>
            <w:vAlign w:val="center"/>
          </w:tcPr>
          <w:p w14:paraId="6C685FE7" w14:textId="77777777" w:rsidR="00C64DA8" w:rsidRPr="007043DF" w:rsidRDefault="00C64DA8" w:rsidP="008F7EA4">
            <w:pPr>
              <w:rPr>
                <w:rFonts w:cstheme="minorHAnsi"/>
                <w:sz w:val="20"/>
                <w:szCs w:val="20"/>
                <w:lang w:val="en-GB"/>
              </w:rPr>
            </w:pPr>
          </w:p>
        </w:tc>
        <w:tc>
          <w:tcPr>
            <w:tcW w:w="1080" w:type="pct"/>
            <w:vMerge/>
            <w:vAlign w:val="center"/>
          </w:tcPr>
          <w:p w14:paraId="7B34023F" w14:textId="77777777" w:rsidR="00C64DA8" w:rsidRPr="007043DF" w:rsidRDefault="00C64DA8" w:rsidP="008F7EA4">
            <w:pPr>
              <w:rPr>
                <w:rFonts w:cstheme="minorHAnsi"/>
                <w:i/>
                <w:sz w:val="20"/>
                <w:szCs w:val="20"/>
                <w:lang w:val="en-GB"/>
              </w:rPr>
            </w:pPr>
          </w:p>
        </w:tc>
        <w:tc>
          <w:tcPr>
            <w:tcW w:w="1121" w:type="pct"/>
          </w:tcPr>
          <w:p w14:paraId="1547294B" w14:textId="05FB97D2" w:rsidR="00C64DA8" w:rsidRPr="007043DF" w:rsidRDefault="00C64DA8" w:rsidP="00C64DA8">
            <w:pPr>
              <w:rPr>
                <w:rFonts w:cstheme="minorHAnsi"/>
                <w:sz w:val="20"/>
                <w:szCs w:val="20"/>
                <w:lang w:val="en-GB"/>
              </w:rPr>
            </w:pPr>
            <w:r w:rsidRPr="007043DF">
              <w:rPr>
                <w:rFonts w:cstheme="minorHAnsi"/>
                <w:sz w:val="20"/>
                <w:szCs w:val="20"/>
                <w:lang w:val="en-GB"/>
              </w:rPr>
              <w:t>Sulfoxaflor</w:t>
            </w:r>
          </w:p>
        </w:tc>
        <w:tc>
          <w:tcPr>
            <w:tcW w:w="537" w:type="pct"/>
            <w:shd w:val="clear" w:color="auto" w:fill="auto"/>
          </w:tcPr>
          <w:p w14:paraId="6607E634" w14:textId="03C52810" w:rsidR="00C64DA8" w:rsidRPr="007043DF" w:rsidRDefault="0040204C" w:rsidP="008A3D96">
            <w:pPr>
              <w:jc w:val="center"/>
              <w:rPr>
                <w:rFonts w:cstheme="minorHAnsi"/>
                <w:sz w:val="20"/>
                <w:szCs w:val="20"/>
                <w:lang w:val="en-GB"/>
              </w:rPr>
            </w:pPr>
            <w:r w:rsidRPr="007043DF">
              <w:rPr>
                <w:rFonts w:cstheme="minorHAnsi"/>
                <w:sz w:val="20"/>
                <w:szCs w:val="20"/>
                <w:lang w:val="en-GB"/>
              </w:rPr>
              <w:t>0</w:t>
            </w:r>
          </w:p>
        </w:tc>
        <w:tc>
          <w:tcPr>
            <w:tcW w:w="557" w:type="pct"/>
          </w:tcPr>
          <w:p w14:paraId="58174F6D" w14:textId="0B02D586" w:rsidR="00C64DA8" w:rsidRPr="007043DF" w:rsidRDefault="0040204C" w:rsidP="008A3D96">
            <w:pPr>
              <w:jc w:val="center"/>
              <w:rPr>
                <w:rFonts w:cstheme="minorHAnsi"/>
                <w:sz w:val="20"/>
                <w:szCs w:val="20"/>
                <w:lang w:val="en-GB"/>
              </w:rPr>
            </w:pPr>
            <w:r w:rsidRPr="007043DF">
              <w:rPr>
                <w:rFonts w:cstheme="minorHAnsi"/>
                <w:sz w:val="20"/>
                <w:szCs w:val="20"/>
                <w:lang w:val="en-GB"/>
              </w:rPr>
              <w:t>18</w:t>
            </w:r>
          </w:p>
        </w:tc>
        <w:tc>
          <w:tcPr>
            <w:tcW w:w="899" w:type="pct"/>
            <w:shd w:val="clear" w:color="auto" w:fill="auto"/>
          </w:tcPr>
          <w:p w14:paraId="114EF014" w14:textId="74DEDB7E" w:rsidR="00C64DA8" w:rsidRPr="007043DF" w:rsidRDefault="0040204C" w:rsidP="008A3D96">
            <w:pPr>
              <w:jc w:val="right"/>
              <w:rPr>
                <w:rFonts w:cstheme="minorHAnsi"/>
                <w:sz w:val="20"/>
                <w:szCs w:val="20"/>
                <w:lang w:val="en-GB"/>
              </w:rPr>
            </w:pPr>
            <w:r w:rsidRPr="007043DF">
              <w:rPr>
                <w:rFonts w:cstheme="minorHAnsi"/>
                <w:sz w:val="20"/>
                <w:szCs w:val="20"/>
                <w:lang w:val="en-GB"/>
              </w:rPr>
              <w:t>100.0</w:t>
            </w:r>
          </w:p>
        </w:tc>
      </w:tr>
      <w:tr w:rsidR="00C64DA8" w:rsidRPr="007043DF" w14:paraId="006B62F0" w14:textId="77777777" w:rsidTr="008F7EA4">
        <w:trPr>
          <w:trHeight w:val="283"/>
        </w:trPr>
        <w:tc>
          <w:tcPr>
            <w:tcW w:w="806" w:type="pct"/>
            <w:vMerge/>
            <w:shd w:val="clear" w:color="auto" w:fill="auto"/>
            <w:vAlign w:val="center"/>
          </w:tcPr>
          <w:p w14:paraId="324D6087" w14:textId="77777777" w:rsidR="00C64DA8" w:rsidRPr="007043DF" w:rsidRDefault="00C64DA8" w:rsidP="008F7EA4">
            <w:pPr>
              <w:rPr>
                <w:rFonts w:cstheme="minorHAnsi"/>
                <w:sz w:val="20"/>
                <w:szCs w:val="20"/>
                <w:lang w:val="en-GB"/>
              </w:rPr>
            </w:pPr>
          </w:p>
        </w:tc>
        <w:tc>
          <w:tcPr>
            <w:tcW w:w="1080" w:type="pct"/>
            <w:vMerge w:val="restart"/>
            <w:vAlign w:val="center"/>
          </w:tcPr>
          <w:p w14:paraId="5D7CEE24" w14:textId="166B47F0" w:rsidR="00C64DA8" w:rsidRPr="007043DF" w:rsidRDefault="00C64DA8" w:rsidP="008F7EA4">
            <w:pPr>
              <w:rPr>
                <w:rFonts w:cstheme="minorHAnsi"/>
                <w:i/>
                <w:sz w:val="20"/>
                <w:szCs w:val="20"/>
                <w:lang w:val="en-GB"/>
              </w:rPr>
            </w:pPr>
            <w:r w:rsidRPr="007043DF">
              <w:rPr>
                <w:rFonts w:cstheme="minorHAnsi"/>
                <w:i/>
                <w:sz w:val="20"/>
                <w:szCs w:val="20"/>
                <w:lang w:val="en-GB"/>
              </w:rPr>
              <w:t>O. caerulescens</w:t>
            </w:r>
          </w:p>
        </w:tc>
        <w:tc>
          <w:tcPr>
            <w:tcW w:w="1121" w:type="pct"/>
          </w:tcPr>
          <w:p w14:paraId="1CC8B66B" w14:textId="1FFC07AB" w:rsidR="00C64DA8" w:rsidRPr="007043DF" w:rsidRDefault="00C64DA8" w:rsidP="00C64DA8">
            <w:pPr>
              <w:rPr>
                <w:rFonts w:cstheme="minorHAnsi"/>
                <w:sz w:val="20"/>
                <w:szCs w:val="20"/>
                <w:lang w:val="en-GB"/>
              </w:rPr>
            </w:pPr>
            <w:r w:rsidRPr="007043DF">
              <w:rPr>
                <w:rFonts w:cstheme="minorHAnsi"/>
                <w:sz w:val="20"/>
                <w:szCs w:val="20"/>
                <w:lang w:val="en-GB"/>
              </w:rPr>
              <w:t>Control</w:t>
            </w:r>
          </w:p>
        </w:tc>
        <w:tc>
          <w:tcPr>
            <w:tcW w:w="537" w:type="pct"/>
            <w:shd w:val="clear" w:color="auto" w:fill="auto"/>
          </w:tcPr>
          <w:p w14:paraId="5B0AEA75" w14:textId="57BB3F12" w:rsidR="00C64DA8" w:rsidRPr="007043DF" w:rsidRDefault="0040204C" w:rsidP="008A3D96">
            <w:pPr>
              <w:jc w:val="center"/>
              <w:rPr>
                <w:rFonts w:cstheme="minorHAnsi"/>
                <w:sz w:val="20"/>
                <w:szCs w:val="20"/>
                <w:lang w:val="en-GB"/>
              </w:rPr>
            </w:pPr>
            <w:r w:rsidRPr="007043DF">
              <w:rPr>
                <w:rFonts w:cstheme="minorHAnsi"/>
                <w:sz w:val="20"/>
                <w:szCs w:val="20"/>
                <w:lang w:val="en-GB"/>
              </w:rPr>
              <w:t>6</w:t>
            </w:r>
          </w:p>
        </w:tc>
        <w:tc>
          <w:tcPr>
            <w:tcW w:w="557" w:type="pct"/>
          </w:tcPr>
          <w:p w14:paraId="4CD15E33" w14:textId="456F8A0D" w:rsidR="00C64DA8" w:rsidRPr="007043DF" w:rsidRDefault="0040204C" w:rsidP="008A3D96">
            <w:pPr>
              <w:jc w:val="center"/>
              <w:rPr>
                <w:rFonts w:cstheme="minorHAnsi"/>
                <w:sz w:val="20"/>
                <w:szCs w:val="20"/>
                <w:lang w:val="en-GB"/>
              </w:rPr>
            </w:pPr>
            <w:r w:rsidRPr="007043DF">
              <w:rPr>
                <w:rFonts w:cstheme="minorHAnsi"/>
                <w:sz w:val="20"/>
                <w:szCs w:val="20"/>
                <w:lang w:val="en-GB"/>
              </w:rPr>
              <w:t>4</w:t>
            </w:r>
          </w:p>
        </w:tc>
        <w:tc>
          <w:tcPr>
            <w:tcW w:w="899" w:type="pct"/>
            <w:shd w:val="clear" w:color="auto" w:fill="auto"/>
          </w:tcPr>
          <w:p w14:paraId="1717A040" w14:textId="5073EFB4" w:rsidR="00C64DA8" w:rsidRPr="007043DF" w:rsidRDefault="0040204C" w:rsidP="008A3D96">
            <w:pPr>
              <w:jc w:val="right"/>
              <w:rPr>
                <w:rFonts w:cstheme="minorHAnsi"/>
                <w:sz w:val="20"/>
                <w:szCs w:val="20"/>
                <w:lang w:val="en-GB"/>
              </w:rPr>
            </w:pPr>
            <w:r w:rsidRPr="007043DF">
              <w:rPr>
                <w:rFonts w:cstheme="minorHAnsi"/>
                <w:sz w:val="20"/>
                <w:szCs w:val="20"/>
                <w:lang w:val="en-GB"/>
              </w:rPr>
              <w:t>40.0</w:t>
            </w:r>
          </w:p>
        </w:tc>
      </w:tr>
      <w:tr w:rsidR="00C64DA8" w:rsidRPr="007043DF" w14:paraId="071D2AE7" w14:textId="77777777" w:rsidTr="008F7EA4">
        <w:trPr>
          <w:trHeight w:val="283"/>
        </w:trPr>
        <w:tc>
          <w:tcPr>
            <w:tcW w:w="806" w:type="pct"/>
            <w:vMerge/>
            <w:shd w:val="clear" w:color="auto" w:fill="auto"/>
            <w:vAlign w:val="center"/>
          </w:tcPr>
          <w:p w14:paraId="4D43BC30" w14:textId="77777777" w:rsidR="00C64DA8" w:rsidRPr="007043DF" w:rsidRDefault="00C64DA8" w:rsidP="008F7EA4">
            <w:pPr>
              <w:rPr>
                <w:rFonts w:cstheme="minorHAnsi"/>
                <w:sz w:val="20"/>
                <w:szCs w:val="20"/>
                <w:lang w:val="en-GB"/>
              </w:rPr>
            </w:pPr>
          </w:p>
        </w:tc>
        <w:tc>
          <w:tcPr>
            <w:tcW w:w="1080" w:type="pct"/>
            <w:vMerge/>
            <w:vAlign w:val="center"/>
          </w:tcPr>
          <w:p w14:paraId="3A9765F7" w14:textId="77777777" w:rsidR="00C64DA8" w:rsidRPr="007043DF" w:rsidRDefault="00C64DA8" w:rsidP="008F7EA4">
            <w:pPr>
              <w:rPr>
                <w:rFonts w:cstheme="minorHAnsi"/>
                <w:i/>
                <w:sz w:val="20"/>
                <w:szCs w:val="20"/>
                <w:lang w:val="en-GB"/>
              </w:rPr>
            </w:pPr>
          </w:p>
        </w:tc>
        <w:tc>
          <w:tcPr>
            <w:tcW w:w="1121" w:type="pct"/>
          </w:tcPr>
          <w:p w14:paraId="5D2F771E" w14:textId="22BEDD53" w:rsidR="00C64DA8" w:rsidRPr="007043DF" w:rsidRDefault="00C64DA8" w:rsidP="00C64DA8">
            <w:pPr>
              <w:rPr>
                <w:rFonts w:cstheme="minorHAnsi"/>
                <w:sz w:val="20"/>
                <w:szCs w:val="20"/>
                <w:lang w:val="en-GB"/>
              </w:rPr>
            </w:pPr>
            <w:r w:rsidRPr="007043DF">
              <w:rPr>
                <w:rFonts w:cstheme="minorHAnsi"/>
                <w:sz w:val="20"/>
                <w:szCs w:val="20"/>
                <w:lang w:val="en-GB"/>
              </w:rPr>
              <w:t>Sulfoxaflor</w:t>
            </w:r>
          </w:p>
        </w:tc>
        <w:tc>
          <w:tcPr>
            <w:tcW w:w="537" w:type="pct"/>
            <w:shd w:val="clear" w:color="auto" w:fill="auto"/>
          </w:tcPr>
          <w:p w14:paraId="00F99132" w14:textId="0ABFB811" w:rsidR="00C64DA8" w:rsidRPr="007043DF" w:rsidRDefault="0040204C" w:rsidP="008A3D96">
            <w:pPr>
              <w:jc w:val="center"/>
              <w:rPr>
                <w:rFonts w:cstheme="minorHAnsi"/>
                <w:sz w:val="20"/>
                <w:szCs w:val="20"/>
                <w:lang w:val="en-GB"/>
              </w:rPr>
            </w:pPr>
            <w:r w:rsidRPr="007043DF">
              <w:rPr>
                <w:rFonts w:cstheme="minorHAnsi"/>
                <w:sz w:val="20"/>
                <w:szCs w:val="20"/>
                <w:lang w:val="en-GB"/>
              </w:rPr>
              <w:t>0</w:t>
            </w:r>
          </w:p>
        </w:tc>
        <w:tc>
          <w:tcPr>
            <w:tcW w:w="557" w:type="pct"/>
          </w:tcPr>
          <w:p w14:paraId="0143CFBC" w14:textId="7683122C" w:rsidR="00C64DA8" w:rsidRPr="007043DF" w:rsidRDefault="0040204C" w:rsidP="008A3D96">
            <w:pPr>
              <w:jc w:val="center"/>
              <w:rPr>
                <w:rFonts w:cstheme="minorHAnsi"/>
                <w:sz w:val="20"/>
                <w:szCs w:val="20"/>
                <w:lang w:val="en-GB"/>
              </w:rPr>
            </w:pPr>
            <w:r w:rsidRPr="007043DF">
              <w:rPr>
                <w:rFonts w:cstheme="minorHAnsi"/>
                <w:sz w:val="20"/>
                <w:szCs w:val="20"/>
                <w:lang w:val="en-GB"/>
              </w:rPr>
              <w:t>11</w:t>
            </w:r>
          </w:p>
        </w:tc>
        <w:tc>
          <w:tcPr>
            <w:tcW w:w="899" w:type="pct"/>
            <w:shd w:val="clear" w:color="auto" w:fill="auto"/>
          </w:tcPr>
          <w:p w14:paraId="218504FD" w14:textId="42F4F084" w:rsidR="00C64DA8" w:rsidRPr="007043DF" w:rsidRDefault="0040204C" w:rsidP="008A3D96">
            <w:pPr>
              <w:jc w:val="right"/>
              <w:rPr>
                <w:rFonts w:cstheme="minorHAnsi"/>
                <w:sz w:val="20"/>
                <w:szCs w:val="20"/>
                <w:lang w:val="en-GB"/>
              </w:rPr>
            </w:pPr>
            <w:r w:rsidRPr="007043DF">
              <w:rPr>
                <w:rFonts w:cstheme="minorHAnsi"/>
                <w:sz w:val="20"/>
                <w:szCs w:val="20"/>
                <w:lang w:val="en-GB"/>
              </w:rPr>
              <w:t>100.0</w:t>
            </w:r>
          </w:p>
        </w:tc>
      </w:tr>
      <w:tr w:rsidR="00C64DA8" w:rsidRPr="007043DF" w14:paraId="0B446373" w14:textId="77777777" w:rsidTr="008F7EA4">
        <w:trPr>
          <w:trHeight w:val="283"/>
        </w:trPr>
        <w:tc>
          <w:tcPr>
            <w:tcW w:w="806" w:type="pct"/>
            <w:vMerge/>
            <w:shd w:val="clear" w:color="auto" w:fill="auto"/>
            <w:vAlign w:val="center"/>
          </w:tcPr>
          <w:p w14:paraId="3B7DE95A" w14:textId="77777777" w:rsidR="00C64DA8" w:rsidRPr="007043DF" w:rsidRDefault="00C64DA8" w:rsidP="008F7EA4">
            <w:pPr>
              <w:rPr>
                <w:rFonts w:cstheme="minorHAnsi"/>
                <w:sz w:val="20"/>
                <w:szCs w:val="20"/>
                <w:lang w:val="en-GB"/>
              </w:rPr>
            </w:pPr>
          </w:p>
        </w:tc>
        <w:tc>
          <w:tcPr>
            <w:tcW w:w="1080" w:type="pct"/>
            <w:vMerge w:val="restart"/>
            <w:vAlign w:val="center"/>
          </w:tcPr>
          <w:p w14:paraId="686DF4A4" w14:textId="2C09FFAF" w:rsidR="00C64DA8" w:rsidRPr="007043DF" w:rsidRDefault="00C64DA8" w:rsidP="008F7EA4">
            <w:pPr>
              <w:rPr>
                <w:rFonts w:cstheme="minorHAnsi"/>
                <w:i/>
                <w:sz w:val="20"/>
                <w:szCs w:val="20"/>
                <w:lang w:val="en-GB"/>
              </w:rPr>
            </w:pPr>
            <w:r w:rsidRPr="007043DF">
              <w:rPr>
                <w:rFonts w:cstheme="minorHAnsi"/>
                <w:i/>
                <w:sz w:val="20"/>
                <w:szCs w:val="20"/>
                <w:lang w:val="en-GB"/>
              </w:rPr>
              <w:t>O. leaiana</w:t>
            </w:r>
          </w:p>
        </w:tc>
        <w:tc>
          <w:tcPr>
            <w:tcW w:w="1121" w:type="pct"/>
          </w:tcPr>
          <w:p w14:paraId="5D4F1456" w14:textId="0F3D8775" w:rsidR="00C64DA8" w:rsidRPr="007043DF" w:rsidRDefault="00C64DA8" w:rsidP="00C64DA8">
            <w:pPr>
              <w:rPr>
                <w:rFonts w:cstheme="minorHAnsi"/>
                <w:sz w:val="20"/>
                <w:szCs w:val="20"/>
                <w:lang w:val="en-GB"/>
              </w:rPr>
            </w:pPr>
            <w:r w:rsidRPr="007043DF">
              <w:rPr>
                <w:rFonts w:cstheme="minorHAnsi"/>
                <w:sz w:val="20"/>
                <w:szCs w:val="20"/>
                <w:lang w:val="en-GB"/>
              </w:rPr>
              <w:t>Control</w:t>
            </w:r>
          </w:p>
        </w:tc>
        <w:tc>
          <w:tcPr>
            <w:tcW w:w="537" w:type="pct"/>
            <w:shd w:val="clear" w:color="auto" w:fill="auto"/>
          </w:tcPr>
          <w:p w14:paraId="3DCC2280" w14:textId="5DF7665A" w:rsidR="00C64DA8" w:rsidRPr="007043DF" w:rsidRDefault="00D621BF" w:rsidP="008A3D96">
            <w:pPr>
              <w:jc w:val="center"/>
              <w:rPr>
                <w:rFonts w:cstheme="minorHAnsi"/>
                <w:sz w:val="20"/>
                <w:szCs w:val="20"/>
                <w:lang w:val="en-GB"/>
              </w:rPr>
            </w:pPr>
            <w:r w:rsidRPr="007043DF">
              <w:rPr>
                <w:rFonts w:cstheme="minorHAnsi"/>
                <w:sz w:val="20"/>
                <w:szCs w:val="20"/>
                <w:lang w:val="en-GB"/>
              </w:rPr>
              <w:t>4</w:t>
            </w:r>
          </w:p>
        </w:tc>
        <w:tc>
          <w:tcPr>
            <w:tcW w:w="557" w:type="pct"/>
          </w:tcPr>
          <w:p w14:paraId="5B545A9F" w14:textId="771E6907" w:rsidR="00C64DA8" w:rsidRPr="007043DF" w:rsidRDefault="00D621BF" w:rsidP="008A3D96">
            <w:pPr>
              <w:jc w:val="center"/>
              <w:rPr>
                <w:rFonts w:cstheme="minorHAnsi"/>
                <w:sz w:val="20"/>
                <w:szCs w:val="20"/>
                <w:lang w:val="en-GB"/>
              </w:rPr>
            </w:pPr>
            <w:r w:rsidRPr="007043DF">
              <w:rPr>
                <w:rFonts w:cstheme="minorHAnsi"/>
                <w:sz w:val="20"/>
                <w:szCs w:val="20"/>
                <w:lang w:val="en-GB"/>
              </w:rPr>
              <w:t>0</w:t>
            </w:r>
          </w:p>
        </w:tc>
        <w:tc>
          <w:tcPr>
            <w:tcW w:w="899" w:type="pct"/>
            <w:shd w:val="clear" w:color="auto" w:fill="auto"/>
          </w:tcPr>
          <w:p w14:paraId="4E256299" w14:textId="7723C62E" w:rsidR="00C64DA8" w:rsidRPr="007043DF" w:rsidRDefault="00D621BF" w:rsidP="008A3D96">
            <w:pPr>
              <w:jc w:val="right"/>
              <w:rPr>
                <w:rFonts w:cstheme="minorHAnsi"/>
                <w:sz w:val="20"/>
                <w:szCs w:val="20"/>
                <w:lang w:val="en-GB"/>
              </w:rPr>
            </w:pPr>
            <w:r w:rsidRPr="007043DF">
              <w:rPr>
                <w:rFonts w:cstheme="minorHAnsi"/>
                <w:sz w:val="20"/>
                <w:szCs w:val="20"/>
                <w:lang w:val="en-GB"/>
              </w:rPr>
              <w:t>0.0</w:t>
            </w:r>
          </w:p>
        </w:tc>
      </w:tr>
      <w:tr w:rsidR="00C64DA8" w:rsidRPr="00C64DA8" w14:paraId="1F1E09D2" w14:textId="77777777" w:rsidTr="00C64DA8">
        <w:trPr>
          <w:trHeight w:val="283"/>
        </w:trPr>
        <w:tc>
          <w:tcPr>
            <w:tcW w:w="806" w:type="pct"/>
            <w:vMerge/>
            <w:shd w:val="clear" w:color="auto" w:fill="auto"/>
          </w:tcPr>
          <w:p w14:paraId="2D8CC627" w14:textId="77777777" w:rsidR="00C64DA8" w:rsidRPr="007043DF" w:rsidRDefault="00C64DA8" w:rsidP="00C64DA8">
            <w:pPr>
              <w:rPr>
                <w:rFonts w:cstheme="minorHAnsi"/>
                <w:sz w:val="20"/>
                <w:szCs w:val="20"/>
                <w:lang w:val="en-GB"/>
              </w:rPr>
            </w:pPr>
          </w:p>
        </w:tc>
        <w:tc>
          <w:tcPr>
            <w:tcW w:w="1080" w:type="pct"/>
            <w:vMerge/>
          </w:tcPr>
          <w:p w14:paraId="0C9A8C14" w14:textId="77777777" w:rsidR="00C64DA8" w:rsidRPr="007043DF" w:rsidRDefault="00C64DA8" w:rsidP="00C64DA8">
            <w:pPr>
              <w:rPr>
                <w:rFonts w:cstheme="minorHAnsi"/>
                <w:sz w:val="20"/>
                <w:szCs w:val="20"/>
                <w:lang w:val="en-GB"/>
              </w:rPr>
            </w:pPr>
          </w:p>
        </w:tc>
        <w:tc>
          <w:tcPr>
            <w:tcW w:w="1121" w:type="pct"/>
          </w:tcPr>
          <w:p w14:paraId="1FFCA0CD" w14:textId="46823FDD" w:rsidR="00C64DA8" w:rsidRPr="007043DF" w:rsidRDefault="00C64DA8" w:rsidP="00C64DA8">
            <w:pPr>
              <w:rPr>
                <w:rFonts w:cstheme="minorHAnsi"/>
                <w:sz w:val="20"/>
                <w:szCs w:val="20"/>
                <w:lang w:val="en-GB"/>
              </w:rPr>
            </w:pPr>
            <w:r w:rsidRPr="007043DF">
              <w:rPr>
                <w:rFonts w:cstheme="minorHAnsi"/>
                <w:sz w:val="20"/>
                <w:szCs w:val="20"/>
                <w:lang w:val="en-GB"/>
              </w:rPr>
              <w:t>Sulfoxaflor</w:t>
            </w:r>
          </w:p>
        </w:tc>
        <w:tc>
          <w:tcPr>
            <w:tcW w:w="537" w:type="pct"/>
            <w:shd w:val="clear" w:color="auto" w:fill="auto"/>
          </w:tcPr>
          <w:p w14:paraId="39B1A187" w14:textId="3276CF78" w:rsidR="00C64DA8" w:rsidRPr="007043DF" w:rsidRDefault="00D621BF" w:rsidP="008A3D96">
            <w:pPr>
              <w:jc w:val="center"/>
              <w:rPr>
                <w:rFonts w:cstheme="minorHAnsi"/>
                <w:sz w:val="20"/>
                <w:szCs w:val="20"/>
                <w:lang w:val="en-GB"/>
              </w:rPr>
            </w:pPr>
            <w:r w:rsidRPr="007043DF">
              <w:rPr>
                <w:rFonts w:cstheme="minorHAnsi"/>
                <w:sz w:val="20"/>
                <w:szCs w:val="20"/>
                <w:lang w:val="en-GB"/>
              </w:rPr>
              <w:t>0</w:t>
            </w:r>
          </w:p>
        </w:tc>
        <w:tc>
          <w:tcPr>
            <w:tcW w:w="557" w:type="pct"/>
          </w:tcPr>
          <w:p w14:paraId="6E8E95B3" w14:textId="1301F2B5" w:rsidR="00C64DA8" w:rsidRPr="007043DF" w:rsidRDefault="00D621BF" w:rsidP="008A3D96">
            <w:pPr>
              <w:jc w:val="center"/>
              <w:rPr>
                <w:rFonts w:cstheme="minorHAnsi"/>
                <w:sz w:val="20"/>
                <w:szCs w:val="20"/>
                <w:lang w:val="en-GB"/>
              </w:rPr>
            </w:pPr>
            <w:r w:rsidRPr="007043DF">
              <w:rPr>
                <w:rFonts w:cstheme="minorHAnsi"/>
                <w:sz w:val="20"/>
                <w:szCs w:val="20"/>
                <w:lang w:val="en-GB"/>
              </w:rPr>
              <w:t>4</w:t>
            </w:r>
          </w:p>
        </w:tc>
        <w:tc>
          <w:tcPr>
            <w:tcW w:w="899" w:type="pct"/>
            <w:shd w:val="clear" w:color="auto" w:fill="auto"/>
          </w:tcPr>
          <w:p w14:paraId="6F11F62D" w14:textId="5B097CE6" w:rsidR="00C64DA8" w:rsidRPr="00C64DA8" w:rsidRDefault="00D621BF" w:rsidP="008A3D96">
            <w:pPr>
              <w:jc w:val="right"/>
              <w:rPr>
                <w:rFonts w:cstheme="minorHAnsi"/>
                <w:sz w:val="20"/>
                <w:szCs w:val="20"/>
                <w:lang w:val="en-GB"/>
              </w:rPr>
            </w:pPr>
            <w:r w:rsidRPr="007043DF">
              <w:rPr>
                <w:rFonts w:cstheme="minorHAnsi"/>
                <w:sz w:val="20"/>
                <w:szCs w:val="20"/>
                <w:lang w:val="en-GB"/>
              </w:rPr>
              <w:t>100.0</w:t>
            </w:r>
            <w:bookmarkStart w:id="1" w:name="_GoBack"/>
            <w:bookmarkEnd w:id="1"/>
          </w:p>
        </w:tc>
      </w:tr>
    </w:tbl>
    <w:p w14:paraId="396A1509" w14:textId="77777777" w:rsidR="001E6E1B" w:rsidRPr="00536A99" w:rsidRDefault="001E6E1B" w:rsidP="00536A99">
      <w:pPr>
        <w:spacing w:before="240" w:after="0"/>
        <w:rPr>
          <w:rFonts w:cstheme="minorHAnsi"/>
          <w:sz w:val="20"/>
          <w:szCs w:val="20"/>
          <w:lang w:val="en-GB"/>
        </w:rPr>
      </w:pPr>
    </w:p>
    <w:sectPr w:rsidR="001E6E1B" w:rsidRPr="00536A99" w:rsidSect="006F18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2B78BE"/>
    <w:multiLevelType w:val="hybridMultilevel"/>
    <w:tmpl w:val="2C90EBF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A63C64"/>
    <w:multiLevelType w:val="hybridMultilevel"/>
    <w:tmpl w:val="8B04A41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AF6523C"/>
    <w:multiLevelType w:val="hybridMultilevel"/>
    <w:tmpl w:val="74BCDCD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13E5C15"/>
    <w:multiLevelType w:val="hybridMultilevel"/>
    <w:tmpl w:val="B002C7B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7EC24F5"/>
    <w:multiLevelType w:val="hybridMultilevel"/>
    <w:tmpl w:val="F436653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A75"/>
    <w:rsid w:val="000052F8"/>
    <w:rsid w:val="000260F2"/>
    <w:rsid w:val="00071D84"/>
    <w:rsid w:val="00083020"/>
    <w:rsid w:val="00092253"/>
    <w:rsid w:val="000A4539"/>
    <w:rsid w:val="000D4C70"/>
    <w:rsid w:val="000E2E88"/>
    <w:rsid w:val="00106D4B"/>
    <w:rsid w:val="00157396"/>
    <w:rsid w:val="0016208A"/>
    <w:rsid w:val="001B2A2E"/>
    <w:rsid w:val="001E6E1B"/>
    <w:rsid w:val="001F1B8F"/>
    <w:rsid w:val="002411F4"/>
    <w:rsid w:val="00291CA7"/>
    <w:rsid w:val="002B0165"/>
    <w:rsid w:val="002B2B2D"/>
    <w:rsid w:val="002D2016"/>
    <w:rsid w:val="002F1FA9"/>
    <w:rsid w:val="002F5CDF"/>
    <w:rsid w:val="00302A73"/>
    <w:rsid w:val="00311E7E"/>
    <w:rsid w:val="00314649"/>
    <w:rsid w:val="00337B72"/>
    <w:rsid w:val="00341A75"/>
    <w:rsid w:val="00346EF2"/>
    <w:rsid w:val="00384413"/>
    <w:rsid w:val="0038647A"/>
    <w:rsid w:val="003E1C5A"/>
    <w:rsid w:val="003E2EBE"/>
    <w:rsid w:val="0040204C"/>
    <w:rsid w:val="00460278"/>
    <w:rsid w:val="004905FA"/>
    <w:rsid w:val="004D49C3"/>
    <w:rsid w:val="00507A03"/>
    <w:rsid w:val="00512E39"/>
    <w:rsid w:val="0052371A"/>
    <w:rsid w:val="00533F61"/>
    <w:rsid w:val="00536A99"/>
    <w:rsid w:val="005F0639"/>
    <w:rsid w:val="005F6920"/>
    <w:rsid w:val="005F6B0C"/>
    <w:rsid w:val="00606542"/>
    <w:rsid w:val="0061145A"/>
    <w:rsid w:val="0066107C"/>
    <w:rsid w:val="00680EAF"/>
    <w:rsid w:val="006A5E64"/>
    <w:rsid w:val="006A61D0"/>
    <w:rsid w:val="006A6DFD"/>
    <w:rsid w:val="006B3143"/>
    <w:rsid w:val="006C37B4"/>
    <w:rsid w:val="006D2E23"/>
    <w:rsid w:val="006D5DE4"/>
    <w:rsid w:val="006F1812"/>
    <w:rsid w:val="00703F36"/>
    <w:rsid w:val="007043DF"/>
    <w:rsid w:val="00705490"/>
    <w:rsid w:val="007312BE"/>
    <w:rsid w:val="0074071F"/>
    <w:rsid w:val="0074635D"/>
    <w:rsid w:val="007515DE"/>
    <w:rsid w:val="00766F09"/>
    <w:rsid w:val="00867F1D"/>
    <w:rsid w:val="008873B2"/>
    <w:rsid w:val="008A3D96"/>
    <w:rsid w:val="008B16DA"/>
    <w:rsid w:val="008C78AE"/>
    <w:rsid w:val="008E64A0"/>
    <w:rsid w:val="008F7EA4"/>
    <w:rsid w:val="009232DB"/>
    <w:rsid w:val="00935ED6"/>
    <w:rsid w:val="00945AF4"/>
    <w:rsid w:val="009628A8"/>
    <w:rsid w:val="00962D92"/>
    <w:rsid w:val="009D7E55"/>
    <w:rsid w:val="009F47C8"/>
    <w:rsid w:val="009F742E"/>
    <w:rsid w:val="00A10C31"/>
    <w:rsid w:val="00A36DE3"/>
    <w:rsid w:val="00A440AC"/>
    <w:rsid w:val="00A60716"/>
    <w:rsid w:val="00A6400A"/>
    <w:rsid w:val="00A93C2F"/>
    <w:rsid w:val="00AD6A70"/>
    <w:rsid w:val="00AE69B2"/>
    <w:rsid w:val="00AE6BF2"/>
    <w:rsid w:val="00B1219A"/>
    <w:rsid w:val="00B54B7A"/>
    <w:rsid w:val="00B91437"/>
    <w:rsid w:val="00BC313C"/>
    <w:rsid w:val="00BF66F9"/>
    <w:rsid w:val="00C10CE0"/>
    <w:rsid w:val="00C57E31"/>
    <w:rsid w:val="00C64DA8"/>
    <w:rsid w:val="00C73A3A"/>
    <w:rsid w:val="00C95845"/>
    <w:rsid w:val="00C96F29"/>
    <w:rsid w:val="00CA5913"/>
    <w:rsid w:val="00CD1DB0"/>
    <w:rsid w:val="00D621BF"/>
    <w:rsid w:val="00DA4DF3"/>
    <w:rsid w:val="00DE0B07"/>
    <w:rsid w:val="00DF30E2"/>
    <w:rsid w:val="00E41812"/>
    <w:rsid w:val="00E70747"/>
    <w:rsid w:val="00E741A0"/>
    <w:rsid w:val="00EB3E24"/>
    <w:rsid w:val="00ED7CEA"/>
    <w:rsid w:val="00F038FF"/>
    <w:rsid w:val="00F12FE4"/>
    <w:rsid w:val="00F53010"/>
    <w:rsid w:val="00F75C60"/>
    <w:rsid w:val="00F841B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38B29"/>
  <w15:chartTrackingRefBased/>
  <w15:docId w15:val="{454474B9-D6D5-4235-89DC-10C5303FA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41A75"/>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341A75"/>
    <w:pPr>
      <w:spacing w:after="0" w:line="240" w:lineRule="auto"/>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CA5913"/>
    <w:rPr>
      <w:color w:val="0563C1" w:themeColor="hyperlink"/>
      <w:u w:val="single"/>
    </w:rPr>
  </w:style>
  <w:style w:type="paragraph" w:styleId="Paragraphedeliste">
    <w:name w:val="List Paragraph"/>
    <w:basedOn w:val="Normal"/>
    <w:uiPriority w:val="34"/>
    <w:qFormat/>
    <w:rsid w:val="008E64A0"/>
    <w:pPr>
      <w:ind w:left="720"/>
      <w:contextualSpacing/>
    </w:pPr>
  </w:style>
  <w:style w:type="paragraph" w:styleId="NormalWeb">
    <w:name w:val="Normal (Web)"/>
    <w:basedOn w:val="Normal"/>
    <w:uiPriority w:val="99"/>
    <w:unhideWhenUsed/>
    <w:rsid w:val="007515D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Lgende">
    <w:name w:val="caption"/>
    <w:basedOn w:val="Normal"/>
    <w:next w:val="Normal"/>
    <w:uiPriority w:val="35"/>
    <w:unhideWhenUsed/>
    <w:qFormat/>
    <w:rsid w:val="00F75C60"/>
    <w:pPr>
      <w:spacing w:after="200" w:line="240" w:lineRule="auto"/>
    </w:pPr>
    <w:rPr>
      <w:i/>
      <w:iCs/>
      <w:color w:val="44546A" w:themeColor="text2"/>
      <w:sz w:val="18"/>
      <w:szCs w:val="18"/>
    </w:rPr>
  </w:style>
  <w:style w:type="paragraph" w:styleId="Textedebulles">
    <w:name w:val="Balloon Text"/>
    <w:basedOn w:val="Normal"/>
    <w:link w:val="TextedebullesCar"/>
    <w:uiPriority w:val="99"/>
    <w:semiHidden/>
    <w:unhideWhenUsed/>
    <w:rsid w:val="001E6E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E6E1B"/>
    <w:rPr>
      <w:rFonts w:ascii="Segoe UI" w:hAnsi="Segoe UI" w:cs="Segoe UI"/>
      <w:sz w:val="18"/>
      <w:szCs w:val="1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286113">
      <w:bodyDiv w:val="1"/>
      <w:marLeft w:val="0"/>
      <w:marRight w:val="0"/>
      <w:marTop w:val="0"/>
      <w:marBottom w:val="0"/>
      <w:divBdr>
        <w:top w:val="none" w:sz="0" w:space="0" w:color="auto"/>
        <w:left w:val="none" w:sz="0" w:space="0" w:color="auto"/>
        <w:bottom w:val="none" w:sz="0" w:space="0" w:color="auto"/>
        <w:right w:val="none" w:sz="0" w:space="0" w:color="auto"/>
      </w:divBdr>
    </w:div>
    <w:div w:id="303897551">
      <w:bodyDiv w:val="1"/>
      <w:marLeft w:val="0"/>
      <w:marRight w:val="0"/>
      <w:marTop w:val="0"/>
      <w:marBottom w:val="0"/>
      <w:divBdr>
        <w:top w:val="none" w:sz="0" w:space="0" w:color="auto"/>
        <w:left w:val="none" w:sz="0" w:space="0" w:color="auto"/>
        <w:bottom w:val="none" w:sz="0" w:space="0" w:color="auto"/>
        <w:right w:val="none" w:sz="0" w:space="0" w:color="auto"/>
      </w:divBdr>
    </w:div>
    <w:div w:id="435827426">
      <w:bodyDiv w:val="1"/>
      <w:marLeft w:val="0"/>
      <w:marRight w:val="0"/>
      <w:marTop w:val="0"/>
      <w:marBottom w:val="0"/>
      <w:divBdr>
        <w:top w:val="none" w:sz="0" w:space="0" w:color="auto"/>
        <w:left w:val="none" w:sz="0" w:space="0" w:color="auto"/>
        <w:bottom w:val="none" w:sz="0" w:space="0" w:color="auto"/>
        <w:right w:val="none" w:sz="0" w:space="0" w:color="auto"/>
      </w:divBdr>
    </w:div>
    <w:div w:id="600722972">
      <w:bodyDiv w:val="1"/>
      <w:marLeft w:val="0"/>
      <w:marRight w:val="0"/>
      <w:marTop w:val="0"/>
      <w:marBottom w:val="0"/>
      <w:divBdr>
        <w:top w:val="none" w:sz="0" w:space="0" w:color="auto"/>
        <w:left w:val="none" w:sz="0" w:space="0" w:color="auto"/>
        <w:bottom w:val="none" w:sz="0" w:space="0" w:color="auto"/>
        <w:right w:val="none" w:sz="0" w:space="0" w:color="auto"/>
      </w:divBdr>
    </w:div>
    <w:div w:id="638534421">
      <w:bodyDiv w:val="1"/>
      <w:marLeft w:val="0"/>
      <w:marRight w:val="0"/>
      <w:marTop w:val="0"/>
      <w:marBottom w:val="0"/>
      <w:divBdr>
        <w:top w:val="none" w:sz="0" w:space="0" w:color="auto"/>
        <w:left w:val="none" w:sz="0" w:space="0" w:color="auto"/>
        <w:bottom w:val="none" w:sz="0" w:space="0" w:color="auto"/>
        <w:right w:val="none" w:sz="0" w:space="0" w:color="auto"/>
      </w:divBdr>
    </w:div>
    <w:div w:id="682048759">
      <w:bodyDiv w:val="1"/>
      <w:marLeft w:val="0"/>
      <w:marRight w:val="0"/>
      <w:marTop w:val="0"/>
      <w:marBottom w:val="0"/>
      <w:divBdr>
        <w:top w:val="none" w:sz="0" w:space="0" w:color="auto"/>
        <w:left w:val="none" w:sz="0" w:space="0" w:color="auto"/>
        <w:bottom w:val="none" w:sz="0" w:space="0" w:color="auto"/>
        <w:right w:val="none" w:sz="0" w:space="0" w:color="auto"/>
      </w:divBdr>
    </w:div>
    <w:div w:id="734620405">
      <w:bodyDiv w:val="1"/>
      <w:marLeft w:val="0"/>
      <w:marRight w:val="0"/>
      <w:marTop w:val="0"/>
      <w:marBottom w:val="0"/>
      <w:divBdr>
        <w:top w:val="none" w:sz="0" w:space="0" w:color="auto"/>
        <w:left w:val="none" w:sz="0" w:space="0" w:color="auto"/>
        <w:bottom w:val="none" w:sz="0" w:space="0" w:color="auto"/>
        <w:right w:val="none" w:sz="0" w:space="0" w:color="auto"/>
      </w:divBdr>
    </w:div>
    <w:div w:id="780303194">
      <w:bodyDiv w:val="1"/>
      <w:marLeft w:val="0"/>
      <w:marRight w:val="0"/>
      <w:marTop w:val="0"/>
      <w:marBottom w:val="0"/>
      <w:divBdr>
        <w:top w:val="none" w:sz="0" w:space="0" w:color="auto"/>
        <w:left w:val="none" w:sz="0" w:space="0" w:color="auto"/>
        <w:bottom w:val="none" w:sz="0" w:space="0" w:color="auto"/>
        <w:right w:val="none" w:sz="0" w:space="0" w:color="auto"/>
      </w:divBdr>
    </w:div>
    <w:div w:id="997003785">
      <w:bodyDiv w:val="1"/>
      <w:marLeft w:val="0"/>
      <w:marRight w:val="0"/>
      <w:marTop w:val="0"/>
      <w:marBottom w:val="0"/>
      <w:divBdr>
        <w:top w:val="none" w:sz="0" w:space="0" w:color="auto"/>
        <w:left w:val="none" w:sz="0" w:space="0" w:color="auto"/>
        <w:bottom w:val="none" w:sz="0" w:space="0" w:color="auto"/>
        <w:right w:val="none" w:sz="0" w:space="0" w:color="auto"/>
      </w:divBdr>
    </w:div>
    <w:div w:id="1028678173">
      <w:bodyDiv w:val="1"/>
      <w:marLeft w:val="0"/>
      <w:marRight w:val="0"/>
      <w:marTop w:val="0"/>
      <w:marBottom w:val="0"/>
      <w:divBdr>
        <w:top w:val="none" w:sz="0" w:space="0" w:color="auto"/>
        <w:left w:val="none" w:sz="0" w:space="0" w:color="auto"/>
        <w:bottom w:val="none" w:sz="0" w:space="0" w:color="auto"/>
        <w:right w:val="none" w:sz="0" w:space="0" w:color="auto"/>
      </w:divBdr>
    </w:div>
    <w:div w:id="1063601817">
      <w:bodyDiv w:val="1"/>
      <w:marLeft w:val="0"/>
      <w:marRight w:val="0"/>
      <w:marTop w:val="0"/>
      <w:marBottom w:val="0"/>
      <w:divBdr>
        <w:top w:val="none" w:sz="0" w:space="0" w:color="auto"/>
        <w:left w:val="none" w:sz="0" w:space="0" w:color="auto"/>
        <w:bottom w:val="none" w:sz="0" w:space="0" w:color="auto"/>
        <w:right w:val="none" w:sz="0" w:space="0" w:color="auto"/>
      </w:divBdr>
    </w:div>
    <w:div w:id="1086919945">
      <w:bodyDiv w:val="1"/>
      <w:marLeft w:val="0"/>
      <w:marRight w:val="0"/>
      <w:marTop w:val="0"/>
      <w:marBottom w:val="0"/>
      <w:divBdr>
        <w:top w:val="none" w:sz="0" w:space="0" w:color="auto"/>
        <w:left w:val="none" w:sz="0" w:space="0" w:color="auto"/>
        <w:bottom w:val="none" w:sz="0" w:space="0" w:color="auto"/>
        <w:right w:val="none" w:sz="0" w:space="0" w:color="auto"/>
      </w:divBdr>
    </w:div>
    <w:div w:id="1270234826">
      <w:bodyDiv w:val="1"/>
      <w:marLeft w:val="0"/>
      <w:marRight w:val="0"/>
      <w:marTop w:val="0"/>
      <w:marBottom w:val="0"/>
      <w:divBdr>
        <w:top w:val="none" w:sz="0" w:space="0" w:color="auto"/>
        <w:left w:val="none" w:sz="0" w:space="0" w:color="auto"/>
        <w:bottom w:val="none" w:sz="0" w:space="0" w:color="auto"/>
        <w:right w:val="none" w:sz="0" w:space="0" w:color="auto"/>
      </w:divBdr>
    </w:div>
    <w:div w:id="1401975527">
      <w:bodyDiv w:val="1"/>
      <w:marLeft w:val="0"/>
      <w:marRight w:val="0"/>
      <w:marTop w:val="0"/>
      <w:marBottom w:val="0"/>
      <w:divBdr>
        <w:top w:val="none" w:sz="0" w:space="0" w:color="auto"/>
        <w:left w:val="none" w:sz="0" w:space="0" w:color="auto"/>
        <w:bottom w:val="none" w:sz="0" w:space="0" w:color="auto"/>
        <w:right w:val="none" w:sz="0" w:space="0" w:color="auto"/>
      </w:divBdr>
    </w:div>
    <w:div w:id="1631977507">
      <w:bodyDiv w:val="1"/>
      <w:marLeft w:val="0"/>
      <w:marRight w:val="0"/>
      <w:marTop w:val="0"/>
      <w:marBottom w:val="0"/>
      <w:divBdr>
        <w:top w:val="none" w:sz="0" w:space="0" w:color="auto"/>
        <w:left w:val="none" w:sz="0" w:space="0" w:color="auto"/>
        <w:bottom w:val="none" w:sz="0" w:space="0" w:color="auto"/>
        <w:right w:val="none" w:sz="0" w:space="0" w:color="auto"/>
      </w:divBdr>
    </w:div>
    <w:div w:id="1710567902">
      <w:bodyDiv w:val="1"/>
      <w:marLeft w:val="0"/>
      <w:marRight w:val="0"/>
      <w:marTop w:val="0"/>
      <w:marBottom w:val="0"/>
      <w:divBdr>
        <w:top w:val="none" w:sz="0" w:space="0" w:color="auto"/>
        <w:left w:val="none" w:sz="0" w:space="0" w:color="auto"/>
        <w:bottom w:val="none" w:sz="0" w:space="0" w:color="auto"/>
        <w:right w:val="none" w:sz="0" w:space="0" w:color="auto"/>
      </w:divBdr>
    </w:div>
    <w:div w:id="1832137426">
      <w:bodyDiv w:val="1"/>
      <w:marLeft w:val="0"/>
      <w:marRight w:val="0"/>
      <w:marTop w:val="0"/>
      <w:marBottom w:val="0"/>
      <w:divBdr>
        <w:top w:val="none" w:sz="0" w:space="0" w:color="auto"/>
        <w:left w:val="none" w:sz="0" w:space="0" w:color="auto"/>
        <w:bottom w:val="none" w:sz="0" w:space="0" w:color="auto"/>
        <w:right w:val="none" w:sz="0" w:space="0" w:color="auto"/>
      </w:divBdr>
    </w:div>
    <w:div w:id="1917207320">
      <w:bodyDiv w:val="1"/>
      <w:marLeft w:val="0"/>
      <w:marRight w:val="0"/>
      <w:marTop w:val="0"/>
      <w:marBottom w:val="0"/>
      <w:divBdr>
        <w:top w:val="none" w:sz="0" w:space="0" w:color="auto"/>
        <w:left w:val="none" w:sz="0" w:space="0" w:color="auto"/>
        <w:bottom w:val="none" w:sz="0" w:space="0" w:color="auto"/>
        <w:right w:val="none" w:sz="0" w:space="0" w:color="auto"/>
      </w:divBdr>
    </w:div>
    <w:div w:id="1952083344">
      <w:bodyDiv w:val="1"/>
      <w:marLeft w:val="0"/>
      <w:marRight w:val="0"/>
      <w:marTop w:val="0"/>
      <w:marBottom w:val="0"/>
      <w:divBdr>
        <w:top w:val="none" w:sz="0" w:space="0" w:color="auto"/>
        <w:left w:val="none" w:sz="0" w:space="0" w:color="auto"/>
        <w:bottom w:val="none" w:sz="0" w:space="0" w:color="auto"/>
        <w:right w:val="none" w:sz="0" w:space="0" w:color="auto"/>
      </w:divBdr>
    </w:div>
    <w:div w:id="1993022593">
      <w:bodyDiv w:val="1"/>
      <w:marLeft w:val="0"/>
      <w:marRight w:val="0"/>
      <w:marTop w:val="0"/>
      <w:marBottom w:val="0"/>
      <w:divBdr>
        <w:top w:val="none" w:sz="0" w:space="0" w:color="auto"/>
        <w:left w:val="none" w:sz="0" w:space="0" w:color="auto"/>
        <w:bottom w:val="none" w:sz="0" w:space="0" w:color="auto"/>
        <w:right w:val="none" w:sz="0" w:space="0" w:color="auto"/>
      </w:divBdr>
    </w:div>
    <w:div w:id="2032951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stine.dewaele@umons.ac.b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1EF8A11D1E15549AB5B9139A2FCF70D" ma:contentTypeVersion="17" ma:contentTypeDescription="Crée un document." ma:contentTypeScope="" ma:versionID="29cb45b6246da87bc3d6a69f57ea7c8c">
  <xsd:schema xmlns:xsd="http://www.w3.org/2001/XMLSchema" xmlns:xs="http://www.w3.org/2001/XMLSchema" xmlns:p="http://schemas.microsoft.com/office/2006/metadata/properties" xmlns:ns3="673e7b6a-fae2-4839-91d5-c15ee2f30c53" xmlns:ns4="62f076e5-83f8-404c-8d0f-2e194efa6742" targetNamespace="http://schemas.microsoft.com/office/2006/metadata/properties" ma:root="true" ma:fieldsID="e3a8451a305c0c6126155ff474f97cd2" ns3:_="" ns4:_="">
    <xsd:import namespace="673e7b6a-fae2-4839-91d5-c15ee2f30c53"/>
    <xsd:import namespace="62f076e5-83f8-404c-8d0f-2e194efa674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3e7b6a-fae2-4839-91d5-c15ee2f30c53" elementFormDefault="qualified">
    <xsd:import namespace="http://schemas.microsoft.com/office/2006/documentManagement/types"/>
    <xsd:import namespace="http://schemas.microsoft.com/office/infopath/2007/PartnerControls"/>
    <xsd:element name="SharedWithUsers" ma:index="8"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description="" ma:internalName="SharedWithDetails" ma:readOnly="true">
      <xsd:simpleType>
        <xsd:restriction base="dms:Note">
          <xsd:maxLength value="255"/>
        </xsd:restriction>
      </xsd:simpleType>
    </xsd:element>
    <xsd:element name="SharingHintHash" ma:index="10" nillable="true" ma:displayName="Partage du hachage d’indicateu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f076e5-83f8-404c-8d0f-2e194efa674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4FE5A6-96ED-44DC-9B87-FCE2CB9509DF}">
  <ds:schemaRefs>
    <ds:schemaRef ds:uri="http://purl.org/dc/dcmitype/"/>
    <ds:schemaRef ds:uri="http://purl.org/dc/elements/1.1/"/>
    <ds:schemaRef ds:uri="http://schemas.microsoft.com/office/infopath/2007/PartnerControls"/>
    <ds:schemaRef ds:uri="http://schemas.microsoft.com/office/2006/metadata/properties"/>
    <ds:schemaRef ds:uri="http://schemas.microsoft.com/office/2006/documentManagement/types"/>
    <ds:schemaRef ds:uri="http://www.w3.org/XML/1998/namespace"/>
    <ds:schemaRef ds:uri="62f076e5-83f8-404c-8d0f-2e194efa6742"/>
    <ds:schemaRef ds:uri="http://purl.org/dc/terms/"/>
    <ds:schemaRef ds:uri="673e7b6a-fae2-4839-91d5-c15ee2f30c53"/>
    <ds:schemaRef ds:uri="http://schemas.openxmlformats.org/package/2006/metadata/core-properties"/>
  </ds:schemaRefs>
</ds:datastoreItem>
</file>

<file path=customXml/itemProps2.xml><?xml version="1.0" encoding="utf-8"?>
<ds:datastoreItem xmlns:ds="http://schemas.openxmlformats.org/officeDocument/2006/customXml" ds:itemID="{7A8CA572-3883-475B-96AC-D91BFFDF88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3e7b6a-fae2-4839-91d5-c15ee2f30c53"/>
    <ds:schemaRef ds:uri="62f076e5-83f8-404c-8d0f-2e194efa67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7F97B0-D156-4BFA-AEB4-C3B658B117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361</TotalTime>
  <Pages>14</Pages>
  <Words>5267</Words>
  <Characters>30023</Characters>
  <Application>Microsoft Office Word</Application>
  <DocSecurity>0</DocSecurity>
  <Lines>250</Lines>
  <Paragraphs>70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Justine DEWAELE</dc:creator>
  <cp:keywords/>
  <dc:description/>
  <cp:lastModifiedBy>Justine DEWAELE</cp:lastModifiedBy>
  <cp:revision>9</cp:revision>
  <dcterms:created xsi:type="dcterms:W3CDTF">2024-02-04T20:30:00Z</dcterms:created>
  <dcterms:modified xsi:type="dcterms:W3CDTF">2024-02-19T22:34:00Z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0x010100B1EF8A11D1E15549AB5B9139A2FCF70D</vt:lpwstr>
  </property>
</Properties>
</file>