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7C1E7" w14:textId="152634CB" w:rsidR="00A70728" w:rsidRPr="00CF6A53" w:rsidRDefault="6383D5B1" w:rsidP="00BF24A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F6A53">
        <w:rPr>
          <w:rFonts w:ascii="Times New Roman" w:hAnsi="Times New Roman" w:cs="Times New Roman"/>
          <w:b/>
          <w:bCs/>
          <w:lang w:val="en-US"/>
        </w:rPr>
        <w:t>Appendix A</w:t>
      </w:r>
    </w:p>
    <w:p w14:paraId="1EE80D12" w14:textId="473639F1" w:rsidR="6383D5B1" w:rsidRPr="00900581" w:rsidRDefault="00BB3BD2" w:rsidP="0090058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900581">
        <w:rPr>
          <w:rFonts w:ascii="Times New Roman" w:hAnsi="Times New Roman" w:cs="Times New Roman"/>
          <w:b/>
          <w:bCs/>
          <w:lang w:val="en-US"/>
        </w:rPr>
        <w:t xml:space="preserve">Cognitive load questionnaire by </w:t>
      </w:r>
      <w:proofErr w:type="spellStart"/>
      <w:r w:rsidRPr="00900581">
        <w:rPr>
          <w:rFonts w:ascii="Times New Roman" w:hAnsi="Times New Roman" w:cs="Times New Roman"/>
          <w:b/>
          <w:bCs/>
          <w:lang w:val="en-US"/>
        </w:rPr>
        <w:t>Eysink</w:t>
      </w:r>
      <w:proofErr w:type="spellEnd"/>
      <w:r w:rsidRPr="00900581">
        <w:rPr>
          <w:rFonts w:ascii="Times New Roman" w:hAnsi="Times New Roman" w:cs="Times New Roman"/>
          <w:b/>
          <w:bCs/>
          <w:lang w:val="en-US"/>
        </w:rPr>
        <w:t xml:space="preserve"> et al. (2009)</w:t>
      </w:r>
      <w:r w:rsidR="006B1873" w:rsidRPr="00900581">
        <w:rPr>
          <w:rFonts w:ascii="Times New Roman" w:hAnsi="Times New Roman" w:cs="Times New Roman"/>
          <w:b/>
          <w:bCs/>
          <w:lang w:val="en-US"/>
        </w:rPr>
        <w:t>.</w:t>
      </w:r>
    </w:p>
    <w:p w14:paraId="0B2F7F35" w14:textId="54F78D6C" w:rsidR="3988EE84" w:rsidRPr="00CF6A53" w:rsidRDefault="3988EE84" w:rsidP="3988EE84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0"/>
      </w:tblGrid>
      <w:tr w:rsidR="00BB3BD2" w:rsidRPr="00CF6A53" w14:paraId="5CAF0560" w14:textId="77777777" w:rsidTr="0063078A">
        <w:tc>
          <w:tcPr>
            <w:tcW w:w="3544" w:type="dxa"/>
          </w:tcPr>
          <w:p w14:paraId="05F2E44D" w14:textId="510B5800" w:rsidR="00BB3BD2" w:rsidRPr="00CF6A53" w:rsidRDefault="00BB3BD2" w:rsidP="3988EE8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Type of cognitive load </w:t>
            </w:r>
          </w:p>
        </w:tc>
        <w:tc>
          <w:tcPr>
            <w:tcW w:w="5240" w:type="dxa"/>
          </w:tcPr>
          <w:p w14:paraId="6B534F01" w14:textId="77777777" w:rsidR="00BB3BD2" w:rsidRPr="00CF6A53" w:rsidRDefault="00BB3BD2" w:rsidP="3988EE8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Item</w:t>
            </w:r>
          </w:p>
          <w:p w14:paraId="522D1F02" w14:textId="36CCD6A5" w:rsidR="00162AD4" w:rsidRPr="00CF6A53" w:rsidRDefault="00162AD4" w:rsidP="3988EE8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B3BD2" w:rsidRPr="00886E7E" w14:paraId="0AD20870" w14:textId="77777777" w:rsidTr="00C22AA5">
        <w:tc>
          <w:tcPr>
            <w:tcW w:w="3544" w:type="dxa"/>
            <w:tcBorders>
              <w:bottom w:val="single" w:sz="4" w:space="0" w:color="auto"/>
            </w:tcBorders>
          </w:tcPr>
          <w:p w14:paraId="7A446A2B" w14:textId="2274087A" w:rsidR="00BB3BD2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ICL</w:t>
            </w:r>
          </w:p>
          <w:p w14:paraId="416E1F8C" w14:textId="3F26CCE3" w:rsidR="00BB3BD2" w:rsidRPr="00CF6A53" w:rsidRDefault="00BB3BD2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3FFF99F6" w14:textId="07F9F3A0" w:rsidR="00BB3BD2" w:rsidRPr="00CF6A53" w:rsidRDefault="00BB3BD2" w:rsidP="3988EE84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How easy or difficult do you consider probability theory at this moment?</w:t>
            </w:r>
          </w:p>
          <w:p w14:paraId="38BD1860" w14:textId="494D92A5" w:rsidR="00BB3BD2" w:rsidRPr="00CF6A53" w:rsidRDefault="00BB3BD2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BD2" w:rsidRPr="00886E7E" w14:paraId="21458A1E" w14:textId="77777777" w:rsidTr="00C22AA5">
        <w:tc>
          <w:tcPr>
            <w:tcW w:w="3544" w:type="dxa"/>
            <w:tcBorders>
              <w:bottom w:val="nil"/>
            </w:tcBorders>
          </w:tcPr>
          <w:p w14:paraId="13D6FB88" w14:textId="3B88B17F" w:rsidR="00BB3BD2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ECL:</w:t>
            </w:r>
            <w:r w:rsidR="00746E72" w:rsidRPr="00CF6A53">
              <w:rPr>
                <w:rFonts w:ascii="Times New Roman" w:hAnsi="Times New Roman" w:cs="Times New Roman"/>
                <w:lang w:val="en-US"/>
              </w:rPr>
              <w:t xml:space="preserve"> navigation</w:t>
            </w:r>
          </w:p>
          <w:p w14:paraId="369A5BEC" w14:textId="600DFE05" w:rsidR="00BB3BD2" w:rsidRPr="00CF6A53" w:rsidRDefault="00BB3BD2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2516113B" w14:textId="1B03FB1F" w:rsidR="00BB3BD2" w:rsidRPr="00CF6A53" w:rsidRDefault="00746E72" w:rsidP="3988EE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How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easy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difficult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is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you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to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work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with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learning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environment?</w:t>
            </w:r>
          </w:p>
          <w:p w14:paraId="5AC53F27" w14:textId="5AB67792" w:rsidR="00746E72" w:rsidRPr="00CF6A53" w:rsidRDefault="00746E72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BD2" w:rsidRPr="00886E7E" w14:paraId="17A97D3C" w14:textId="77777777" w:rsidTr="00C22AA5">
        <w:tc>
          <w:tcPr>
            <w:tcW w:w="3544" w:type="dxa"/>
            <w:tcBorders>
              <w:top w:val="nil"/>
              <w:bottom w:val="nil"/>
            </w:tcBorders>
          </w:tcPr>
          <w:p w14:paraId="296192FA" w14:textId="6A221074" w:rsidR="00BB3BD2" w:rsidRPr="00CF6A53" w:rsidRDefault="009E2F33" w:rsidP="3988EE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ECL: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design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of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learning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task</w:t>
            </w:r>
          </w:p>
          <w:p w14:paraId="5D2137E2" w14:textId="31FF475D" w:rsidR="009E2F33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70758C68" w14:textId="02C59E5F" w:rsidR="00BB3BD2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How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easy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difficult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is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you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to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work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with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learning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environment?</w:t>
            </w:r>
          </w:p>
          <w:p w14:paraId="5E69B09E" w14:textId="1795FF73" w:rsidR="009E2F33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BD2" w:rsidRPr="00886E7E" w14:paraId="613B0CFE" w14:textId="77777777" w:rsidTr="00C22AA5">
        <w:tc>
          <w:tcPr>
            <w:tcW w:w="3544" w:type="dxa"/>
            <w:tcBorders>
              <w:top w:val="nil"/>
            </w:tcBorders>
          </w:tcPr>
          <w:p w14:paraId="2506F948" w14:textId="77777777" w:rsidR="00BB3BD2" w:rsidRPr="00CF6A53" w:rsidRDefault="009E2F33" w:rsidP="3988EE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 xml:space="preserve">ECL: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accessibility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of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information</w:t>
            </w:r>
          </w:p>
          <w:p w14:paraId="5CC44803" w14:textId="60D34B92" w:rsidR="009E2F33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2AA3673A" w14:textId="66369440" w:rsidR="00BB3BD2" w:rsidRPr="00CF6A53" w:rsidRDefault="009E2F33" w:rsidP="3988EE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How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easy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difficult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is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you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to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distinguish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important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and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unimportant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information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learning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environment?</w:t>
            </w:r>
          </w:p>
          <w:p w14:paraId="710B8004" w14:textId="37A75CE4" w:rsidR="009E2F33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3BD2" w:rsidRPr="00886E7E" w14:paraId="21DC78F5" w14:textId="77777777" w:rsidTr="0063078A">
        <w:tc>
          <w:tcPr>
            <w:tcW w:w="3544" w:type="dxa"/>
          </w:tcPr>
          <w:p w14:paraId="1D03DD66" w14:textId="28D9011E" w:rsidR="009E2F33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GCL</w:t>
            </w:r>
          </w:p>
        </w:tc>
        <w:tc>
          <w:tcPr>
            <w:tcW w:w="5240" w:type="dxa"/>
          </w:tcPr>
          <w:p w14:paraId="1A4323EA" w14:textId="3796B699" w:rsidR="00BB3BD2" w:rsidRPr="00CF6A53" w:rsidRDefault="009E2F33" w:rsidP="3988EE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How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easy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difficult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is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you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to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collect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all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i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nformation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that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you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need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learning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environment?</w:t>
            </w:r>
          </w:p>
          <w:p w14:paraId="38514BFA" w14:textId="59BBF216" w:rsidR="009E2F33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E2F33" w:rsidRPr="00886E7E" w14:paraId="42848C61" w14:textId="77777777" w:rsidTr="0063078A">
        <w:tc>
          <w:tcPr>
            <w:tcW w:w="3544" w:type="dxa"/>
          </w:tcPr>
          <w:p w14:paraId="107F0D16" w14:textId="79149A31" w:rsidR="009E2F33" w:rsidRPr="00CF6A53" w:rsidRDefault="009E2F33" w:rsidP="3988EE84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Overall load</w:t>
            </w:r>
          </w:p>
        </w:tc>
        <w:tc>
          <w:tcPr>
            <w:tcW w:w="5240" w:type="dxa"/>
          </w:tcPr>
          <w:p w14:paraId="370430B1" w14:textId="2BE7E7F8" w:rsidR="009E2F33" w:rsidRPr="00CF6A53" w:rsidRDefault="009E2F33" w:rsidP="3988EE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How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easy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or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difficult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was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it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to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understand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CF6A53">
              <w:rPr>
                <w:rStyle w:val="markedcontent"/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simulation?</w:t>
            </w:r>
          </w:p>
          <w:p w14:paraId="7525B458" w14:textId="52CDAA1E" w:rsidR="009E2F33" w:rsidRPr="00CF6A53" w:rsidRDefault="009E2F33" w:rsidP="3988EE8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</w:tbl>
    <w:p w14:paraId="37F93B2E" w14:textId="77777777" w:rsidR="00BB3BD2" w:rsidRPr="00CF6A53" w:rsidRDefault="00BB3BD2" w:rsidP="3988EE84">
      <w:pPr>
        <w:rPr>
          <w:rFonts w:ascii="Times New Roman" w:hAnsi="Times New Roman" w:cs="Times New Roman"/>
          <w:lang w:val="en-US"/>
        </w:rPr>
      </w:pPr>
    </w:p>
    <w:p w14:paraId="79146A1A" w14:textId="77777777" w:rsidR="006F2151" w:rsidRPr="00CF6A53" w:rsidRDefault="006F2151" w:rsidP="3988EE84">
      <w:pPr>
        <w:rPr>
          <w:rFonts w:ascii="Times New Roman" w:hAnsi="Times New Roman" w:cs="Times New Roman"/>
          <w:b/>
          <w:lang w:val="en-US"/>
        </w:rPr>
      </w:pPr>
    </w:p>
    <w:p w14:paraId="51225DE0" w14:textId="77777777" w:rsidR="004D786B" w:rsidRPr="00CF6A53" w:rsidRDefault="004D786B" w:rsidP="3988EE84">
      <w:pPr>
        <w:rPr>
          <w:rFonts w:ascii="Times New Roman" w:hAnsi="Times New Roman" w:cs="Times New Roman"/>
          <w:b/>
          <w:lang w:val="en-US"/>
        </w:rPr>
      </w:pPr>
    </w:p>
    <w:p w14:paraId="709BBED8" w14:textId="77777777" w:rsidR="00F87D71" w:rsidRPr="00CF6A53" w:rsidRDefault="00F87D71">
      <w:pPr>
        <w:rPr>
          <w:rFonts w:ascii="Times New Roman" w:hAnsi="Times New Roman" w:cs="Times New Roman"/>
          <w:b/>
          <w:lang w:val="en-US"/>
        </w:rPr>
      </w:pPr>
      <w:r w:rsidRPr="00CF6A53">
        <w:rPr>
          <w:rFonts w:ascii="Times New Roman" w:hAnsi="Times New Roman" w:cs="Times New Roman"/>
          <w:b/>
          <w:lang w:val="en-US"/>
        </w:rPr>
        <w:br w:type="page"/>
      </w:r>
    </w:p>
    <w:p w14:paraId="299709B3" w14:textId="466A21B4" w:rsidR="00BB3BD2" w:rsidRPr="00900581" w:rsidRDefault="00562677" w:rsidP="00900581">
      <w:pPr>
        <w:jc w:val="center"/>
        <w:rPr>
          <w:rFonts w:ascii="Times New Roman" w:hAnsi="Times New Roman" w:cs="Times New Roman"/>
          <w:b/>
          <w:lang w:val="en-US"/>
        </w:rPr>
      </w:pPr>
      <w:r w:rsidRPr="00900581">
        <w:rPr>
          <w:rFonts w:ascii="Times New Roman" w:hAnsi="Times New Roman" w:cs="Times New Roman"/>
          <w:b/>
          <w:lang w:val="en-US"/>
        </w:rPr>
        <w:lastRenderedPageBreak/>
        <w:t>Appendix B</w:t>
      </w:r>
    </w:p>
    <w:p w14:paraId="5D3ACEB6" w14:textId="0659B23D" w:rsidR="00A4520A" w:rsidRPr="00900581" w:rsidRDefault="00A4520A" w:rsidP="0090058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900581">
        <w:rPr>
          <w:rFonts w:ascii="Times New Roman" w:hAnsi="Times New Roman" w:cs="Times New Roman"/>
          <w:b/>
          <w:bCs/>
          <w:lang w:val="en-US"/>
        </w:rPr>
        <w:t xml:space="preserve">Cognitive load questionnaire by </w:t>
      </w:r>
      <w:proofErr w:type="spellStart"/>
      <w:r w:rsidRPr="00900581">
        <w:rPr>
          <w:rFonts w:ascii="Times New Roman" w:hAnsi="Times New Roman" w:cs="Times New Roman"/>
          <w:b/>
          <w:bCs/>
          <w:lang w:val="en-US"/>
        </w:rPr>
        <w:t>Leppink</w:t>
      </w:r>
      <w:proofErr w:type="spellEnd"/>
      <w:r w:rsidRPr="00900581">
        <w:rPr>
          <w:rFonts w:ascii="Times New Roman" w:hAnsi="Times New Roman" w:cs="Times New Roman"/>
          <w:b/>
          <w:bCs/>
          <w:lang w:val="en-US"/>
        </w:rPr>
        <w:t xml:space="preserve"> et al. (2013)</w:t>
      </w:r>
      <w:r w:rsidR="006B1873" w:rsidRPr="00900581">
        <w:rPr>
          <w:rFonts w:ascii="Times New Roman" w:hAnsi="Times New Roman" w:cs="Times New Roman"/>
          <w:b/>
          <w:bCs/>
          <w:lang w:val="en-US"/>
        </w:rPr>
        <w:t>.</w:t>
      </w:r>
    </w:p>
    <w:p w14:paraId="384A1223" w14:textId="0CA69DC3" w:rsidR="00BB3BD2" w:rsidRPr="00CF6A53" w:rsidRDefault="00BB3BD2" w:rsidP="3988EE84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098"/>
      </w:tblGrid>
      <w:tr w:rsidR="006F2151" w:rsidRPr="00CF6A53" w14:paraId="3E053068" w14:textId="77777777" w:rsidTr="00E37186">
        <w:tc>
          <w:tcPr>
            <w:tcW w:w="3686" w:type="dxa"/>
            <w:tcBorders>
              <w:bottom w:val="single" w:sz="4" w:space="0" w:color="auto"/>
            </w:tcBorders>
          </w:tcPr>
          <w:p w14:paraId="1DD0DA04" w14:textId="77777777" w:rsidR="006F2151" w:rsidRPr="00CF6A53" w:rsidRDefault="006F2151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Type of cognitive load </w:t>
            </w:r>
          </w:p>
        </w:tc>
        <w:tc>
          <w:tcPr>
            <w:tcW w:w="5098" w:type="dxa"/>
          </w:tcPr>
          <w:p w14:paraId="70489315" w14:textId="77777777" w:rsidR="006F2151" w:rsidRPr="00CF6A53" w:rsidRDefault="006F2151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Item</w:t>
            </w:r>
          </w:p>
          <w:p w14:paraId="2B3F7F59" w14:textId="77777777" w:rsidR="006F2151" w:rsidRPr="00CF6A53" w:rsidRDefault="006F2151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F2151" w:rsidRPr="00886E7E" w14:paraId="2BED0B9E" w14:textId="77777777" w:rsidTr="00E37186">
        <w:tc>
          <w:tcPr>
            <w:tcW w:w="3686" w:type="dxa"/>
            <w:tcBorders>
              <w:bottom w:val="nil"/>
            </w:tcBorders>
          </w:tcPr>
          <w:p w14:paraId="681ECCA9" w14:textId="77777777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ICL</w:t>
            </w:r>
          </w:p>
          <w:p w14:paraId="009E6928" w14:textId="77777777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7CFFF451" w14:textId="77777777" w:rsidR="006F2151" w:rsidRPr="00CF6A53" w:rsidRDefault="00351E12" w:rsidP="00351E12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The topic/topics covered in the activity was/were very</w:t>
            </w:r>
            <w:r w:rsidRPr="00CF6A53">
              <w:rPr>
                <w:rFonts w:ascii="Times New Roman" w:hAnsi="Times New Roman" w:cs="Times New Roman"/>
                <w:lang w:val="en-US"/>
              </w:rPr>
              <w:br/>
              <w:t>complex.</w:t>
            </w:r>
          </w:p>
          <w:p w14:paraId="7F1D8E67" w14:textId="2C4C0F9E" w:rsidR="00351E12" w:rsidRPr="00CF6A53" w:rsidRDefault="00351E12" w:rsidP="00351E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2151" w:rsidRPr="00886E7E" w14:paraId="6F92AD16" w14:textId="77777777" w:rsidTr="00E37186">
        <w:tc>
          <w:tcPr>
            <w:tcW w:w="3686" w:type="dxa"/>
            <w:tcBorders>
              <w:top w:val="nil"/>
              <w:bottom w:val="nil"/>
            </w:tcBorders>
          </w:tcPr>
          <w:p w14:paraId="3FE36C2A" w14:textId="20A4C47F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  <w:p w14:paraId="12B950D7" w14:textId="77777777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2A44BB17" w14:textId="77777777" w:rsidR="006F2151" w:rsidRPr="00CF6A53" w:rsidRDefault="00351E12" w:rsidP="00351E12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The activity covered formulas that I perceived as very</w:t>
            </w:r>
            <w:r w:rsidRPr="00CF6A53">
              <w:rPr>
                <w:rFonts w:ascii="Times New Roman" w:hAnsi="Times New Roman" w:cs="Times New Roman"/>
                <w:lang w:val="en-US"/>
              </w:rPr>
              <w:br/>
              <w:t>complex.</w:t>
            </w:r>
          </w:p>
          <w:p w14:paraId="5B087C3A" w14:textId="14340231" w:rsidR="00351E12" w:rsidRPr="00CF6A53" w:rsidRDefault="00351E12" w:rsidP="00351E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2151" w:rsidRPr="00886E7E" w14:paraId="4718C36C" w14:textId="77777777" w:rsidTr="00E37186"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69071409" w14:textId="6C12FF32" w:rsidR="006F2151" w:rsidRPr="00CF6A53" w:rsidRDefault="006F2151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4F987E9A" w14:textId="77777777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37605F40" w14:textId="77777777" w:rsidR="006F2151" w:rsidRPr="00CF6A53" w:rsidRDefault="00351E12" w:rsidP="00351E12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The activity covered concepts and definitions that I</w:t>
            </w:r>
            <w:r w:rsidRPr="00CF6A53">
              <w:rPr>
                <w:rFonts w:ascii="Times New Roman" w:hAnsi="Times New Roman" w:cs="Times New Roman"/>
                <w:lang w:val="en-US"/>
              </w:rPr>
              <w:br/>
              <w:t>perceived as very complex.</w:t>
            </w:r>
          </w:p>
          <w:p w14:paraId="61DF1AEC" w14:textId="5B3FBDC7" w:rsidR="00351E12" w:rsidRPr="00CF6A53" w:rsidRDefault="00351E12" w:rsidP="00351E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2151" w:rsidRPr="00886E7E" w14:paraId="727310D0" w14:textId="77777777" w:rsidTr="00E37186">
        <w:tc>
          <w:tcPr>
            <w:tcW w:w="3686" w:type="dxa"/>
            <w:tcBorders>
              <w:bottom w:val="nil"/>
            </w:tcBorders>
          </w:tcPr>
          <w:p w14:paraId="1C0DF176" w14:textId="2FD510CF" w:rsidR="006F2151" w:rsidRPr="00CF6A53" w:rsidRDefault="006F2151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ECL</w:t>
            </w:r>
          </w:p>
          <w:p w14:paraId="5DF4EC92" w14:textId="77777777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55591F1D" w14:textId="77777777" w:rsidR="006F2151" w:rsidRPr="00CF6A53" w:rsidRDefault="00075C12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The instructions and/or explanations during the activity</w:t>
            </w:r>
            <w:r w:rsidRPr="00CF6A53">
              <w:rPr>
                <w:rFonts w:ascii="Times New Roman" w:hAnsi="Times New Roman" w:cs="Times New Roman"/>
                <w:lang w:val="en-US"/>
              </w:rPr>
              <w:br/>
              <w:t>were very unclear.</w:t>
            </w:r>
          </w:p>
          <w:p w14:paraId="4A532303" w14:textId="4F0030B3" w:rsidR="00075C12" w:rsidRPr="00CF6A53" w:rsidRDefault="00075C12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2151" w:rsidRPr="00CF6A53" w14:paraId="6C2CCD40" w14:textId="77777777" w:rsidTr="00E37186">
        <w:tc>
          <w:tcPr>
            <w:tcW w:w="3686" w:type="dxa"/>
            <w:tcBorders>
              <w:top w:val="nil"/>
              <w:bottom w:val="nil"/>
            </w:tcBorders>
          </w:tcPr>
          <w:p w14:paraId="4358FCE4" w14:textId="462C7B95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3A0AC6BB" w14:textId="77777777" w:rsidR="00075C12" w:rsidRPr="00CF6A53" w:rsidRDefault="00075C12" w:rsidP="00075C12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instructions and/or explanations were, in terms of</w:t>
            </w:r>
          </w:p>
          <w:p w14:paraId="47EA7E16" w14:textId="4A76C947" w:rsidR="006F2151" w:rsidRPr="00CF6A53" w:rsidRDefault="00075C12" w:rsidP="00075C12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learning, very ineffective.</w:t>
            </w:r>
          </w:p>
          <w:p w14:paraId="09F3E1DF" w14:textId="77777777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2151" w:rsidRPr="00886E7E" w14:paraId="7802F2A3" w14:textId="77777777" w:rsidTr="00D5629C"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0DCAF4A8" w14:textId="1BF2A18E" w:rsidR="006F2151" w:rsidRPr="00CF6A53" w:rsidRDefault="006F2151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3E1893CB" w14:textId="2082A144" w:rsidR="006F2151" w:rsidRPr="00CF6A53" w:rsidRDefault="00075C12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instructions and/or explanations were full of un-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clear language.</w:t>
            </w:r>
          </w:p>
          <w:p w14:paraId="4FEAA684" w14:textId="77777777" w:rsidR="006F2151" w:rsidRPr="00CF6A53" w:rsidRDefault="006F2151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594109" w:rsidRPr="00886E7E" w14:paraId="7259246B" w14:textId="77777777" w:rsidTr="00D5629C">
        <w:tc>
          <w:tcPr>
            <w:tcW w:w="3686" w:type="dxa"/>
            <w:tcBorders>
              <w:bottom w:val="nil"/>
            </w:tcBorders>
          </w:tcPr>
          <w:p w14:paraId="430ACD71" w14:textId="526399E2" w:rsidR="00594109" w:rsidRPr="00CF6A53" w:rsidRDefault="00594109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GCL</w:t>
            </w:r>
          </w:p>
        </w:tc>
        <w:tc>
          <w:tcPr>
            <w:tcW w:w="5098" w:type="dxa"/>
          </w:tcPr>
          <w:p w14:paraId="10784E1B" w14:textId="276A29C6" w:rsidR="004A4E05" w:rsidRPr="00CF6A53" w:rsidRDefault="004A4E05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activity really enhanced my understanding of the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topic(s) covered.</w:t>
            </w:r>
          </w:p>
        </w:tc>
      </w:tr>
      <w:tr w:rsidR="00594109" w:rsidRPr="00886E7E" w14:paraId="46C510B0" w14:textId="77777777" w:rsidTr="00D5629C">
        <w:tc>
          <w:tcPr>
            <w:tcW w:w="3686" w:type="dxa"/>
            <w:tcBorders>
              <w:top w:val="nil"/>
              <w:bottom w:val="nil"/>
            </w:tcBorders>
          </w:tcPr>
          <w:p w14:paraId="3BEDF6FC" w14:textId="77777777" w:rsidR="00594109" w:rsidRPr="00CF6A53" w:rsidRDefault="00594109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2EA44B29" w14:textId="77777777" w:rsidR="00594109" w:rsidRPr="00CF6A53" w:rsidRDefault="004A4E05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activity really enhanced my knowledge and under-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standing of statistics.</w:t>
            </w:r>
          </w:p>
          <w:p w14:paraId="3328FED5" w14:textId="2ED14DD9" w:rsidR="004A4E05" w:rsidRPr="00CF6A53" w:rsidRDefault="004A4E05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594109" w:rsidRPr="00886E7E" w14:paraId="133D8C06" w14:textId="77777777" w:rsidTr="00D5629C">
        <w:tc>
          <w:tcPr>
            <w:tcW w:w="3686" w:type="dxa"/>
            <w:tcBorders>
              <w:top w:val="nil"/>
              <w:bottom w:val="nil"/>
            </w:tcBorders>
          </w:tcPr>
          <w:p w14:paraId="78B5127E" w14:textId="77777777" w:rsidR="00594109" w:rsidRPr="00CF6A53" w:rsidRDefault="00594109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0C70C5CF" w14:textId="77777777" w:rsidR="00594109" w:rsidRPr="00CF6A53" w:rsidRDefault="004A4E05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activity really enhanced my understanding of the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formulas covered.</w:t>
            </w:r>
          </w:p>
          <w:p w14:paraId="5593695A" w14:textId="09A4A594" w:rsidR="004A4E05" w:rsidRPr="00CF6A53" w:rsidRDefault="004A4E05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4A4E05" w:rsidRPr="00886E7E" w14:paraId="6E0E7DAC" w14:textId="77777777" w:rsidTr="00D5629C">
        <w:tc>
          <w:tcPr>
            <w:tcW w:w="3686" w:type="dxa"/>
            <w:tcBorders>
              <w:top w:val="nil"/>
            </w:tcBorders>
          </w:tcPr>
          <w:p w14:paraId="463FC527" w14:textId="77777777" w:rsidR="004A4E05" w:rsidRPr="00CF6A53" w:rsidRDefault="004A4E05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8" w:type="dxa"/>
          </w:tcPr>
          <w:p w14:paraId="4F765A14" w14:textId="77777777" w:rsidR="004A4E05" w:rsidRPr="00CF6A53" w:rsidRDefault="004A4E05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activity really enhanced my understanding of</w:t>
            </w: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  <w:t>concepts and definitions.</w:t>
            </w:r>
          </w:p>
          <w:p w14:paraId="177B3E37" w14:textId="0EFB0834" w:rsidR="004A4E05" w:rsidRPr="00CF6A53" w:rsidRDefault="004A4E05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</w:tbl>
    <w:p w14:paraId="6EFEFB88" w14:textId="47048B5D" w:rsidR="00BB3BD2" w:rsidRPr="00CF6A53" w:rsidRDefault="00BB3BD2" w:rsidP="3988EE84">
      <w:pPr>
        <w:rPr>
          <w:rFonts w:ascii="Times New Roman" w:hAnsi="Times New Roman" w:cs="Times New Roman"/>
          <w:lang w:val="en-US"/>
        </w:rPr>
      </w:pPr>
    </w:p>
    <w:p w14:paraId="14634B79" w14:textId="40532EE2" w:rsidR="00BB3BD2" w:rsidRPr="00CF6A53" w:rsidRDefault="00BB3BD2" w:rsidP="3988EE84">
      <w:pPr>
        <w:rPr>
          <w:rFonts w:ascii="Times New Roman" w:hAnsi="Times New Roman" w:cs="Times New Roman"/>
          <w:lang w:val="en-US"/>
        </w:rPr>
      </w:pPr>
    </w:p>
    <w:p w14:paraId="659D7B07" w14:textId="77777777" w:rsidR="004D786B" w:rsidRPr="00CF6A53" w:rsidRDefault="004D786B" w:rsidP="00E408B1">
      <w:pPr>
        <w:rPr>
          <w:rFonts w:ascii="Times New Roman" w:hAnsi="Times New Roman" w:cs="Times New Roman"/>
          <w:b/>
          <w:lang w:val="en-US"/>
        </w:rPr>
      </w:pPr>
    </w:p>
    <w:p w14:paraId="5C1BA3B6" w14:textId="77777777" w:rsidR="00F87D71" w:rsidRPr="00CF6A53" w:rsidRDefault="00F87D71">
      <w:pPr>
        <w:rPr>
          <w:rFonts w:ascii="Times New Roman" w:hAnsi="Times New Roman" w:cs="Times New Roman"/>
          <w:b/>
          <w:lang w:val="en-US"/>
        </w:rPr>
      </w:pPr>
      <w:r w:rsidRPr="00CF6A53">
        <w:rPr>
          <w:rFonts w:ascii="Times New Roman" w:hAnsi="Times New Roman" w:cs="Times New Roman"/>
          <w:b/>
          <w:lang w:val="en-US"/>
        </w:rPr>
        <w:br w:type="page"/>
      </w:r>
    </w:p>
    <w:p w14:paraId="1BEBF3B7" w14:textId="21F5571C" w:rsidR="00E408B1" w:rsidRPr="00214B12" w:rsidRDefault="00E408B1" w:rsidP="00434FF9">
      <w:pPr>
        <w:jc w:val="center"/>
        <w:rPr>
          <w:rFonts w:ascii="Times New Roman" w:hAnsi="Times New Roman" w:cs="Times New Roman"/>
          <w:b/>
          <w:lang w:val="en-US"/>
        </w:rPr>
      </w:pPr>
      <w:r w:rsidRPr="00214B12">
        <w:rPr>
          <w:rFonts w:ascii="Times New Roman" w:hAnsi="Times New Roman" w:cs="Times New Roman"/>
          <w:b/>
          <w:lang w:val="en-US"/>
        </w:rPr>
        <w:lastRenderedPageBreak/>
        <w:t>Appendix C</w:t>
      </w:r>
    </w:p>
    <w:p w14:paraId="45F16682" w14:textId="3A177FEA" w:rsidR="00E408B1" w:rsidRPr="00214B12" w:rsidRDefault="00E408B1" w:rsidP="00434FF9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14B12">
        <w:rPr>
          <w:rFonts w:ascii="Times New Roman" w:hAnsi="Times New Roman" w:cs="Times New Roman"/>
          <w:b/>
          <w:bCs/>
          <w:lang w:val="en-US"/>
        </w:rPr>
        <w:t xml:space="preserve">Cognitive load questionnaire by </w:t>
      </w:r>
      <w:proofErr w:type="spellStart"/>
      <w:r w:rsidRPr="00214B12">
        <w:rPr>
          <w:rFonts w:ascii="Times New Roman" w:hAnsi="Times New Roman" w:cs="Times New Roman"/>
          <w:b/>
          <w:bCs/>
          <w:lang w:val="en-US"/>
        </w:rPr>
        <w:t>Leppink</w:t>
      </w:r>
      <w:proofErr w:type="spellEnd"/>
      <w:r w:rsidRPr="00214B12">
        <w:rPr>
          <w:rFonts w:ascii="Times New Roman" w:hAnsi="Times New Roman" w:cs="Times New Roman"/>
          <w:b/>
          <w:bCs/>
          <w:lang w:val="en-US"/>
        </w:rPr>
        <w:t xml:space="preserve"> et al. (2014)</w:t>
      </w:r>
      <w:r w:rsidR="006B1873" w:rsidRPr="00214B12">
        <w:rPr>
          <w:rFonts w:ascii="Times New Roman" w:hAnsi="Times New Roman" w:cs="Times New Roman"/>
          <w:b/>
          <w:bCs/>
          <w:lang w:val="en-US"/>
        </w:rPr>
        <w:t>.</w:t>
      </w:r>
    </w:p>
    <w:p w14:paraId="1EC4768A" w14:textId="77777777" w:rsidR="00F66E04" w:rsidRPr="00CF6A53" w:rsidRDefault="00F66E04" w:rsidP="00E408B1">
      <w:pPr>
        <w:rPr>
          <w:rFonts w:ascii="Times New Roman" w:hAnsi="Times New Roman" w:cs="Times New Roman"/>
          <w:bCs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098"/>
      </w:tblGrid>
      <w:tr w:rsidR="006671F4" w:rsidRPr="00CF6A53" w14:paraId="6D837527" w14:textId="77777777" w:rsidTr="00C34A17">
        <w:tc>
          <w:tcPr>
            <w:tcW w:w="3686" w:type="dxa"/>
            <w:tcBorders>
              <w:bottom w:val="single" w:sz="4" w:space="0" w:color="auto"/>
            </w:tcBorders>
          </w:tcPr>
          <w:p w14:paraId="6A61D9F8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Type of cognitive load </w:t>
            </w:r>
          </w:p>
        </w:tc>
        <w:tc>
          <w:tcPr>
            <w:tcW w:w="5098" w:type="dxa"/>
          </w:tcPr>
          <w:p w14:paraId="46F3FCD3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bCs/>
                <w:lang w:val="en-US"/>
              </w:rPr>
              <w:t>Item</w:t>
            </w:r>
          </w:p>
          <w:p w14:paraId="1936FC8D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671F4" w:rsidRPr="00886E7E" w14:paraId="20039862" w14:textId="77777777" w:rsidTr="00C34A17">
        <w:tc>
          <w:tcPr>
            <w:tcW w:w="3686" w:type="dxa"/>
            <w:tcBorders>
              <w:bottom w:val="nil"/>
            </w:tcBorders>
          </w:tcPr>
          <w:p w14:paraId="67324164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ICL</w:t>
            </w:r>
          </w:p>
          <w:p w14:paraId="0E038CA5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1C2A5B77" w14:textId="59D5B27C" w:rsidR="006671F4" w:rsidRPr="00CF6A53" w:rsidRDefault="00C824A1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The content of this activity was very complex.</w:t>
            </w:r>
          </w:p>
        </w:tc>
      </w:tr>
      <w:tr w:rsidR="006671F4" w:rsidRPr="00886E7E" w14:paraId="41B6ADBB" w14:textId="77777777" w:rsidTr="00C824A1">
        <w:tc>
          <w:tcPr>
            <w:tcW w:w="3686" w:type="dxa"/>
            <w:tcBorders>
              <w:top w:val="nil"/>
              <w:bottom w:val="nil"/>
            </w:tcBorders>
          </w:tcPr>
          <w:p w14:paraId="44F9AB43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392C0401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3A148ECA" w14:textId="535D58C5" w:rsidR="006671F4" w:rsidRPr="00CF6A53" w:rsidRDefault="00C824A1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The problem/s covered in this activity was/were very complex.</w:t>
            </w:r>
          </w:p>
        </w:tc>
      </w:tr>
      <w:tr w:rsidR="00956677" w:rsidRPr="00886E7E" w14:paraId="6A2644B0" w14:textId="77777777" w:rsidTr="00C824A1">
        <w:tc>
          <w:tcPr>
            <w:tcW w:w="3686" w:type="dxa"/>
            <w:tcBorders>
              <w:top w:val="nil"/>
              <w:bottom w:val="nil"/>
            </w:tcBorders>
          </w:tcPr>
          <w:p w14:paraId="0D6A8BFE" w14:textId="77777777" w:rsidR="00956677" w:rsidRPr="00CF6A53" w:rsidRDefault="00956677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62A424D3" w14:textId="77777777" w:rsidR="00956677" w:rsidRPr="00CF6A53" w:rsidRDefault="00956677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In this activity, very complex terms were mentioned.</w:t>
            </w:r>
          </w:p>
          <w:p w14:paraId="4B893796" w14:textId="33691DAC" w:rsidR="00956677" w:rsidRPr="00CF6A53" w:rsidRDefault="00956677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C824A1" w:rsidRPr="00886E7E" w14:paraId="2701AD6F" w14:textId="77777777" w:rsidTr="00C824A1"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5117380A" w14:textId="77777777" w:rsidR="00C824A1" w:rsidRPr="00CF6A53" w:rsidRDefault="00C824A1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5C87FAB1" w14:textId="77777777" w:rsidR="00C824A1" w:rsidRPr="00CF6A53" w:rsidRDefault="00C824A1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I invested a very high mental effort in the complexity of this activity.</w:t>
            </w:r>
          </w:p>
          <w:p w14:paraId="02CDAA0F" w14:textId="673AF9A4" w:rsidR="00C824A1" w:rsidRPr="00CF6A53" w:rsidRDefault="00C824A1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6671F4" w:rsidRPr="00886E7E" w14:paraId="4761F59A" w14:textId="77777777" w:rsidTr="00C34A17">
        <w:tc>
          <w:tcPr>
            <w:tcW w:w="3686" w:type="dxa"/>
            <w:tcBorders>
              <w:bottom w:val="nil"/>
            </w:tcBorders>
          </w:tcPr>
          <w:p w14:paraId="086AFB5F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ECL</w:t>
            </w:r>
          </w:p>
          <w:p w14:paraId="0B3A15C6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2345C9F8" w14:textId="22BB9EBF" w:rsidR="006671F4" w:rsidRPr="00CF6A53" w:rsidRDefault="00956677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The explanations and instructions in this activity were very unclear.</w:t>
            </w:r>
          </w:p>
        </w:tc>
      </w:tr>
      <w:tr w:rsidR="006671F4" w:rsidRPr="00886E7E" w14:paraId="3C161026" w14:textId="77777777" w:rsidTr="00956677">
        <w:tc>
          <w:tcPr>
            <w:tcW w:w="3686" w:type="dxa"/>
            <w:tcBorders>
              <w:top w:val="nil"/>
              <w:bottom w:val="nil"/>
            </w:tcBorders>
          </w:tcPr>
          <w:p w14:paraId="1417EBDD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283CB5C5" w14:textId="762467B1" w:rsidR="006671F4" w:rsidRPr="00CF6A53" w:rsidRDefault="00956677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The explanations and instructions in this activity were full of unclear language</w:t>
            </w:r>
            <w:r w:rsidR="00CB0C3A" w:rsidRPr="00CF6A53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6671F4" w:rsidRPr="00886E7E" w14:paraId="78180C87" w14:textId="77777777" w:rsidTr="00956677">
        <w:tc>
          <w:tcPr>
            <w:tcW w:w="3686" w:type="dxa"/>
            <w:tcBorders>
              <w:top w:val="nil"/>
              <w:bottom w:val="nil"/>
            </w:tcBorders>
          </w:tcPr>
          <w:p w14:paraId="35764385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15F521A2" w14:textId="6A468F6B" w:rsidR="006671F4" w:rsidRPr="00CF6A53" w:rsidRDefault="00956677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The explanations and instructions in this activity were, in terms of learning, very ineffective.</w:t>
            </w:r>
          </w:p>
        </w:tc>
      </w:tr>
      <w:tr w:rsidR="00956677" w:rsidRPr="00886E7E" w14:paraId="2F3ECDB3" w14:textId="77777777" w:rsidTr="00956677"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72B07815" w14:textId="77777777" w:rsidR="00956677" w:rsidRPr="00CF6A53" w:rsidRDefault="00956677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0959D7B5" w14:textId="77777777" w:rsidR="00956677" w:rsidRPr="00CF6A53" w:rsidRDefault="00956677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I invested a very high mental effort in unclear and ineffective explanations and instructions in this activity.</w:t>
            </w:r>
          </w:p>
          <w:p w14:paraId="76FBA6E6" w14:textId="41984347" w:rsidR="00956677" w:rsidRPr="00CF6A53" w:rsidRDefault="00956677" w:rsidP="006671F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6671F4" w:rsidRPr="00886E7E" w14:paraId="577A397E" w14:textId="77777777" w:rsidTr="00C34A17">
        <w:tc>
          <w:tcPr>
            <w:tcW w:w="3686" w:type="dxa"/>
            <w:tcBorders>
              <w:bottom w:val="nil"/>
            </w:tcBorders>
          </w:tcPr>
          <w:p w14:paraId="4DA59E96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Cs/>
                <w:lang w:val="en-US"/>
              </w:rPr>
              <w:t>GCL</w:t>
            </w:r>
          </w:p>
        </w:tc>
        <w:tc>
          <w:tcPr>
            <w:tcW w:w="5098" w:type="dxa"/>
          </w:tcPr>
          <w:p w14:paraId="65C1D0F5" w14:textId="3AFC512C" w:rsidR="006671F4" w:rsidRPr="00CF6A53" w:rsidRDefault="00DB75AA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This activity really enhanced my understanding of the problem/s that was/ were covered.</w:t>
            </w:r>
          </w:p>
        </w:tc>
      </w:tr>
      <w:tr w:rsidR="006671F4" w:rsidRPr="00886E7E" w14:paraId="79F4CF70" w14:textId="77777777" w:rsidTr="00C34A17">
        <w:tc>
          <w:tcPr>
            <w:tcW w:w="3686" w:type="dxa"/>
            <w:tcBorders>
              <w:top w:val="nil"/>
              <w:bottom w:val="nil"/>
            </w:tcBorders>
          </w:tcPr>
          <w:p w14:paraId="06FC8599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6453B287" w14:textId="327DBD94" w:rsidR="006671F4" w:rsidRPr="00CF6A53" w:rsidRDefault="00DB75AA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This activity really enhanced my knowledge of the terms that were mentioned.</w:t>
            </w:r>
          </w:p>
        </w:tc>
      </w:tr>
      <w:tr w:rsidR="006671F4" w:rsidRPr="00886E7E" w14:paraId="4E5169A5" w14:textId="77777777" w:rsidTr="006671F4">
        <w:tc>
          <w:tcPr>
            <w:tcW w:w="3686" w:type="dxa"/>
            <w:tcBorders>
              <w:top w:val="nil"/>
              <w:bottom w:val="nil"/>
            </w:tcBorders>
          </w:tcPr>
          <w:p w14:paraId="3FC6F931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323FA2B3" w14:textId="16DFFECF" w:rsidR="006671F4" w:rsidRPr="00CF6A53" w:rsidRDefault="00DB75AA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This activity really enhanced my knowledge and understanding of how to deal with the problem/s covered.</w:t>
            </w:r>
          </w:p>
        </w:tc>
      </w:tr>
      <w:tr w:rsidR="006671F4" w:rsidRPr="00886E7E" w14:paraId="5FDEA22E" w14:textId="77777777" w:rsidTr="006671F4">
        <w:tc>
          <w:tcPr>
            <w:tcW w:w="3686" w:type="dxa"/>
            <w:tcBorders>
              <w:top w:val="nil"/>
              <w:bottom w:val="nil"/>
            </w:tcBorders>
          </w:tcPr>
          <w:p w14:paraId="244EB6C2" w14:textId="77777777" w:rsidR="006671F4" w:rsidRPr="00CF6A53" w:rsidRDefault="006671F4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098" w:type="dxa"/>
          </w:tcPr>
          <w:p w14:paraId="19DA1EDC" w14:textId="6EFEDB37" w:rsidR="006671F4" w:rsidRPr="00CF6A53" w:rsidRDefault="00DB75AA" w:rsidP="006671F4">
            <w:pPr>
              <w:spacing w:after="160" w:line="259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 invested a very high mental effort during this activity in enhancing my knowledge and understanding.</w:t>
            </w:r>
          </w:p>
        </w:tc>
      </w:tr>
    </w:tbl>
    <w:p w14:paraId="6E9F7AD9" w14:textId="77777777" w:rsidR="006671F4" w:rsidRPr="00CF6A53" w:rsidRDefault="006671F4" w:rsidP="00E408B1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58D25AB5" w14:textId="77777777" w:rsidR="006671F4" w:rsidRPr="00CF6A53" w:rsidRDefault="006671F4" w:rsidP="00E408B1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194AA019" w14:textId="77777777" w:rsidR="006671F4" w:rsidRPr="00CF6A53" w:rsidRDefault="006671F4" w:rsidP="00E408B1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47FAB20A" w14:textId="77777777" w:rsidR="00F87D71" w:rsidRPr="00CF6A53" w:rsidRDefault="00F87D71">
      <w:pPr>
        <w:rPr>
          <w:rFonts w:ascii="Times New Roman" w:hAnsi="Times New Roman" w:cs="Times New Roman"/>
          <w:b/>
          <w:lang w:val="en-US"/>
        </w:rPr>
      </w:pPr>
      <w:r w:rsidRPr="00CF6A53">
        <w:rPr>
          <w:rFonts w:ascii="Times New Roman" w:hAnsi="Times New Roman" w:cs="Times New Roman"/>
          <w:b/>
          <w:lang w:val="en-US"/>
        </w:rPr>
        <w:br w:type="page"/>
      </w:r>
    </w:p>
    <w:p w14:paraId="09380796" w14:textId="2B647574" w:rsidR="00197BEB" w:rsidRPr="00075D93" w:rsidRDefault="00197BEB" w:rsidP="00075D93">
      <w:pPr>
        <w:jc w:val="center"/>
        <w:rPr>
          <w:rFonts w:ascii="Times New Roman" w:hAnsi="Times New Roman" w:cs="Times New Roman"/>
          <w:b/>
          <w:lang w:val="en-US"/>
        </w:rPr>
      </w:pPr>
      <w:r w:rsidRPr="00075D93">
        <w:rPr>
          <w:rFonts w:ascii="Times New Roman" w:hAnsi="Times New Roman" w:cs="Times New Roman"/>
          <w:b/>
          <w:lang w:val="en-US"/>
        </w:rPr>
        <w:lastRenderedPageBreak/>
        <w:t>Appendix D</w:t>
      </w:r>
    </w:p>
    <w:p w14:paraId="3606FAE1" w14:textId="3292FEDD" w:rsidR="006671F4" w:rsidRPr="00075D93" w:rsidRDefault="00197BEB" w:rsidP="00075D9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75D93">
        <w:rPr>
          <w:rFonts w:ascii="Times New Roman" w:hAnsi="Times New Roman" w:cs="Times New Roman"/>
          <w:b/>
          <w:bCs/>
          <w:lang w:val="en-US"/>
        </w:rPr>
        <w:t xml:space="preserve">Cognitive load questionnaire by </w:t>
      </w:r>
      <w:proofErr w:type="spellStart"/>
      <w:r w:rsidRPr="00075D93">
        <w:rPr>
          <w:rFonts w:ascii="Times New Roman" w:hAnsi="Times New Roman" w:cs="Times New Roman"/>
          <w:b/>
          <w:bCs/>
          <w:lang w:val="en-US"/>
        </w:rPr>
        <w:t>Leppink</w:t>
      </w:r>
      <w:proofErr w:type="spellEnd"/>
      <w:r w:rsidRPr="00075D93">
        <w:rPr>
          <w:rFonts w:ascii="Times New Roman" w:hAnsi="Times New Roman" w:cs="Times New Roman"/>
          <w:b/>
          <w:bCs/>
          <w:lang w:val="en-US"/>
        </w:rPr>
        <w:t xml:space="preserve"> et al. (2014)</w:t>
      </w:r>
      <w:r w:rsidR="006B1873" w:rsidRPr="00075D93">
        <w:rPr>
          <w:rFonts w:ascii="Times New Roman" w:hAnsi="Times New Roman" w:cs="Times New Roman"/>
          <w:b/>
          <w:bCs/>
          <w:lang w:val="en-US"/>
        </w:rPr>
        <w:t>.</w:t>
      </w:r>
    </w:p>
    <w:p w14:paraId="7B248781" w14:textId="77777777" w:rsidR="006671F4" w:rsidRPr="00CF6A53" w:rsidRDefault="006671F4" w:rsidP="00E408B1">
      <w:pPr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0"/>
      </w:tblGrid>
      <w:tr w:rsidR="00197BEB" w:rsidRPr="00CF6A53" w14:paraId="0FA3118B" w14:textId="77777777" w:rsidTr="00197BEB">
        <w:tc>
          <w:tcPr>
            <w:tcW w:w="3544" w:type="dxa"/>
            <w:tcBorders>
              <w:bottom w:val="single" w:sz="4" w:space="0" w:color="auto"/>
            </w:tcBorders>
          </w:tcPr>
          <w:p w14:paraId="416E90EF" w14:textId="77777777" w:rsidR="00197BEB" w:rsidRPr="00CF6A53" w:rsidRDefault="00197B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Type of cognitive load </w:t>
            </w:r>
          </w:p>
        </w:tc>
        <w:tc>
          <w:tcPr>
            <w:tcW w:w="5240" w:type="dxa"/>
          </w:tcPr>
          <w:p w14:paraId="49BAFDF6" w14:textId="77777777" w:rsidR="00197BEB" w:rsidRPr="00CF6A53" w:rsidRDefault="00197B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Item</w:t>
            </w:r>
          </w:p>
          <w:p w14:paraId="25AD97BE" w14:textId="77777777" w:rsidR="00197BEB" w:rsidRPr="00CF6A53" w:rsidRDefault="00197B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7BEB" w:rsidRPr="00886E7E" w14:paraId="7D9955DB" w14:textId="77777777" w:rsidTr="00197BEB">
        <w:tc>
          <w:tcPr>
            <w:tcW w:w="3544" w:type="dxa"/>
            <w:tcBorders>
              <w:bottom w:val="nil"/>
            </w:tcBorders>
          </w:tcPr>
          <w:p w14:paraId="7DE4B9D7" w14:textId="77777777" w:rsidR="00197BEB" w:rsidRPr="00CF6A53" w:rsidRDefault="00197BEB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ICL</w:t>
            </w:r>
          </w:p>
          <w:p w14:paraId="4ABA5DB9" w14:textId="77777777" w:rsidR="00197BEB" w:rsidRPr="00CF6A53" w:rsidRDefault="00197B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4E952FC4" w14:textId="77777777" w:rsidR="00197BEB" w:rsidRPr="00CF6A53" w:rsidRDefault="00197BEB" w:rsidP="00197BEB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For this task, many things needed to be kept in mind simultaneously.</w:t>
            </w:r>
          </w:p>
          <w:p w14:paraId="24A58984" w14:textId="3B6FE446" w:rsidR="00197BEB" w:rsidRPr="00CF6A53" w:rsidRDefault="00197BEB" w:rsidP="00197B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BEB" w:rsidRPr="00886E7E" w14:paraId="38D6A30D" w14:textId="77777777" w:rsidTr="00197BEB"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0275A5FA" w14:textId="77777777" w:rsidR="00197BEB" w:rsidRPr="00CF6A53" w:rsidRDefault="00197BEB" w:rsidP="00197B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2193388D" w14:textId="27ED4919" w:rsidR="00197BEB" w:rsidRPr="00CF6A53" w:rsidRDefault="008566A8" w:rsidP="008566A8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This task was very complex.</w:t>
            </w:r>
          </w:p>
          <w:p w14:paraId="4FD1A5E8" w14:textId="32632BC7" w:rsidR="008566A8" w:rsidRPr="00CF6A53" w:rsidRDefault="008566A8" w:rsidP="008566A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BEB" w:rsidRPr="00886E7E" w14:paraId="6D6CBDD1" w14:textId="77777777" w:rsidTr="00197BEB">
        <w:tc>
          <w:tcPr>
            <w:tcW w:w="3544" w:type="dxa"/>
            <w:tcBorders>
              <w:bottom w:val="nil"/>
            </w:tcBorders>
          </w:tcPr>
          <w:p w14:paraId="1D3A0789" w14:textId="0F195E46" w:rsidR="00197BEB" w:rsidRPr="00CF6A53" w:rsidRDefault="00197BEB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ECL</w:t>
            </w:r>
          </w:p>
          <w:p w14:paraId="563FD621" w14:textId="77777777" w:rsidR="00197BEB" w:rsidRPr="00CF6A53" w:rsidRDefault="00197B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6A8807B6" w14:textId="77777777" w:rsidR="00197BEB" w:rsidRPr="00CF6A53" w:rsidRDefault="00E470AD" w:rsidP="00E470AD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During this task, it was exhausting to find the important information.</w:t>
            </w:r>
          </w:p>
          <w:p w14:paraId="19946829" w14:textId="7CCD4975" w:rsidR="00E470AD" w:rsidRPr="00CF6A53" w:rsidRDefault="00E470AD" w:rsidP="00E470A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BEB" w:rsidRPr="00886E7E" w14:paraId="63E56581" w14:textId="77777777" w:rsidTr="00197BEB">
        <w:tc>
          <w:tcPr>
            <w:tcW w:w="3544" w:type="dxa"/>
            <w:tcBorders>
              <w:top w:val="nil"/>
              <w:bottom w:val="nil"/>
            </w:tcBorders>
          </w:tcPr>
          <w:p w14:paraId="6CC0140D" w14:textId="77777777" w:rsidR="00197BEB" w:rsidRPr="00CF6A53" w:rsidRDefault="00197BEB" w:rsidP="00C34A17">
            <w:pPr>
              <w:rPr>
                <w:rFonts w:ascii="Times New Roman" w:hAnsi="Times New Roman" w:cs="Times New Roman"/>
                <w:lang w:val="en-US"/>
              </w:rPr>
            </w:pPr>
          </w:p>
          <w:p w14:paraId="52200EB0" w14:textId="65258DDC" w:rsidR="00197BEB" w:rsidRPr="00CF6A53" w:rsidRDefault="00197B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686DA0D1" w14:textId="77777777" w:rsidR="00197BEB" w:rsidRPr="00CF6A53" w:rsidRDefault="00E470AD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The design of this task was very inconvenient for learning.</w:t>
            </w:r>
          </w:p>
          <w:p w14:paraId="32E059E5" w14:textId="79345A00" w:rsidR="00E470AD" w:rsidRPr="00CF6A53" w:rsidRDefault="00E470AD" w:rsidP="00C34A17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197BEB" w:rsidRPr="00886E7E" w14:paraId="26D3A148" w14:textId="77777777" w:rsidTr="00197BEB"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3E7E2992" w14:textId="77777777" w:rsidR="00197BEB" w:rsidRPr="00CF6A53" w:rsidRDefault="00197BEB" w:rsidP="00197B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41EFCE65" w14:textId="69E7A984" w:rsidR="00197BEB" w:rsidRPr="00CF6A53" w:rsidRDefault="00E470AD" w:rsidP="00E470AD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During this task, it was difficult to recognize and link the crucial information.</w:t>
            </w:r>
          </w:p>
          <w:p w14:paraId="691D5F08" w14:textId="57145438" w:rsidR="00E470AD" w:rsidRPr="00CF6A53" w:rsidRDefault="00E470AD" w:rsidP="00E470A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BEB" w:rsidRPr="00D37002" w14:paraId="40475EFA" w14:textId="77777777" w:rsidTr="00197BEB">
        <w:tc>
          <w:tcPr>
            <w:tcW w:w="3544" w:type="dxa"/>
            <w:tcBorders>
              <w:bottom w:val="nil"/>
            </w:tcBorders>
          </w:tcPr>
          <w:p w14:paraId="1FDF05CC" w14:textId="77777777" w:rsidR="00197BEB" w:rsidRPr="00CF6A53" w:rsidRDefault="00197BEB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GCL</w:t>
            </w:r>
          </w:p>
        </w:tc>
        <w:tc>
          <w:tcPr>
            <w:tcW w:w="5240" w:type="dxa"/>
          </w:tcPr>
          <w:p w14:paraId="1C3CECAE" w14:textId="7430E5EB" w:rsidR="006F3693" w:rsidRPr="00CF6A53" w:rsidRDefault="003559AB" w:rsidP="003559AB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 xml:space="preserve">I </w:t>
            </w:r>
            <w:proofErr w:type="gramStart"/>
            <w:r w:rsidRPr="00CF6A53">
              <w:rPr>
                <w:rFonts w:ascii="Times New Roman" w:hAnsi="Times New Roman" w:cs="Times New Roman"/>
                <w:lang w:val="en-US"/>
              </w:rPr>
              <w:t>made an effort</w:t>
            </w:r>
            <w:proofErr w:type="gramEnd"/>
            <w:r w:rsidRPr="00CF6A53">
              <w:rPr>
                <w:rFonts w:ascii="Times New Roman" w:hAnsi="Times New Roman" w:cs="Times New Roman"/>
                <w:lang w:val="en-US"/>
              </w:rPr>
              <w:t>, not only to understand several details, but to understand the overall context.</w:t>
            </w:r>
          </w:p>
          <w:p w14:paraId="52CA91C7" w14:textId="7441D2B2" w:rsidR="003559AB" w:rsidRPr="00CF6A53" w:rsidRDefault="003559AB" w:rsidP="003559A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7BEB" w:rsidRPr="00886E7E" w14:paraId="39B2603D" w14:textId="77777777" w:rsidTr="00197BEB">
        <w:tc>
          <w:tcPr>
            <w:tcW w:w="3544" w:type="dxa"/>
            <w:tcBorders>
              <w:top w:val="nil"/>
              <w:bottom w:val="nil"/>
            </w:tcBorders>
          </w:tcPr>
          <w:p w14:paraId="0D1374F0" w14:textId="7273F25B" w:rsidR="00197BEB" w:rsidRPr="00CF6A53" w:rsidRDefault="00197B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73581BB7" w14:textId="4EAB627D" w:rsidR="00197BEB" w:rsidRPr="00CF6A53" w:rsidRDefault="003559AB" w:rsidP="003559AB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My point while dealing with the task was to understand everything correct.</w:t>
            </w:r>
          </w:p>
          <w:p w14:paraId="657AF914" w14:textId="004BB47F" w:rsidR="003559AB" w:rsidRPr="00CF6A53" w:rsidRDefault="003559AB" w:rsidP="003559A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3559AB" w:rsidRPr="00886E7E" w14:paraId="210EEF78" w14:textId="77777777" w:rsidTr="00197BEB">
        <w:tc>
          <w:tcPr>
            <w:tcW w:w="3544" w:type="dxa"/>
            <w:tcBorders>
              <w:top w:val="nil"/>
              <w:bottom w:val="nil"/>
            </w:tcBorders>
          </w:tcPr>
          <w:p w14:paraId="377AFD61" w14:textId="77777777" w:rsidR="003559AB" w:rsidRPr="00CF6A53" w:rsidRDefault="003559A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40" w:type="dxa"/>
          </w:tcPr>
          <w:p w14:paraId="632E89C6" w14:textId="27F23EE2" w:rsidR="003559AB" w:rsidRPr="00CF6A53" w:rsidRDefault="00C92ECD" w:rsidP="003559AB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*</w:t>
            </w:r>
            <w:r w:rsidR="003559AB" w:rsidRPr="00CF6A53">
              <w:rPr>
                <w:rFonts w:ascii="Times New Roman" w:hAnsi="Times New Roman" w:cs="Times New Roman"/>
                <w:lang w:val="en-US"/>
              </w:rPr>
              <w:t>The learning task consisted of elements supporting my comprehension of the task.</w:t>
            </w:r>
          </w:p>
          <w:p w14:paraId="04573813" w14:textId="14D8FB54" w:rsidR="003559AB" w:rsidRPr="00CF6A53" w:rsidRDefault="003559AB" w:rsidP="003559A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3BC72CD" w14:textId="77777777" w:rsidR="006671F4" w:rsidRPr="00CF6A53" w:rsidRDefault="006671F4" w:rsidP="00E408B1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4670BFAE" w14:textId="5B39C2D0" w:rsidR="00E470AD" w:rsidRPr="00CF6A53" w:rsidRDefault="00C92ECD" w:rsidP="00E408B1">
      <w:pPr>
        <w:rPr>
          <w:rFonts w:ascii="Times New Roman" w:hAnsi="Times New Roman" w:cs="Times New Roman"/>
          <w:lang w:val="en-US"/>
        </w:rPr>
      </w:pPr>
      <w:r w:rsidRPr="00CF6A53">
        <w:rPr>
          <w:rFonts w:ascii="Times New Roman" w:hAnsi="Times New Roman" w:cs="Times New Roman"/>
          <w:lang w:val="en-US"/>
        </w:rPr>
        <w:t>(*) Item only useful if GCL is varied on purpose in a given learning material (e.g., through prompts)</w:t>
      </w:r>
      <w:r w:rsidR="006F3693" w:rsidRPr="00CF6A53">
        <w:rPr>
          <w:rFonts w:ascii="Times New Roman" w:hAnsi="Times New Roman" w:cs="Times New Roman"/>
          <w:lang w:val="en-US"/>
        </w:rPr>
        <w:br/>
      </w:r>
      <w:r w:rsidR="006F3693" w:rsidRPr="00CF6A53">
        <w:rPr>
          <w:rFonts w:ascii="Times New Roman" w:hAnsi="Times New Roman" w:cs="Times New Roman"/>
          <w:lang w:val="en-US"/>
        </w:rPr>
        <w:br/>
      </w:r>
    </w:p>
    <w:p w14:paraId="19B5D52F" w14:textId="77777777" w:rsidR="0037468F" w:rsidRPr="00CF6A53" w:rsidRDefault="00BB3BD2" w:rsidP="3988EE84">
      <w:pPr>
        <w:rPr>
          <w:rFonts w:ascii="Times New Roman" w:hAnsi="Times New Roman" w:cs="Times New Roman"/>
          <w:lang w:val="en-US"/>
        </w:rPr>
      </w:pPr>
      <w:r w:rsidRPr="00CF6A53">
        <w:rPr>
          <w:rFonts w:ascii="Times New Roman" w:hAnsi="Times New Roman" w:cs="Times New Roman"/>
          <w:lang w:val="en-US"/>
        </w:rPr>
        <w:br/>
      </w:r>
      <w:r w:rsidRPr="00CF6A53">
        <w:rPr>
          <w:rFonts w:ascii="Times New Roman" w:hAnsi="Times New Roman" w:cs="Times New Roman"/>
          <w:lang w:val="en-US"/>
        </w:rPr>
        <w:br/>
      </w:r>
    </w:p>
    <w:p w14:paraId="38423900" w14:textId="77777777" w:rsidR="0037468F" w:rsidRPr="00CF6A53" w:rsidRDefault="0037468F">
      <w:pPr>
        <w:rPr>
          <w:rFonts w:ascii="Times New Roman" w:hAnsi="Times New Roman" w:cs="Times New Roman"/>
          <w:lang w:val="en-US"/>
        </w:rPr>
      </w:pPr>
      <w:r w:rsidRPr="00CF6A53">
        <w:rPr>
          <w:rFonts w:ascii="Times New Roman" w:hAnsi="Times New Roman" w:cs="Times New Roman"/>
          <w:lang w:val="en-US"/>
        </w:rPr>
        <w:br w:type="page"/>
      </w:r>
    </w:p>
    <w:p w14:paraId="5F917E5A" w14:textId="23A07F90" w:rsidR="0037468F" w:rsidRPr="006A50C2" w:rsidRDefault="0037468F" w:rsidP="006A50C2">
      <w:pPr>
        <w:jc w:val="center"/>
        <w:rPr>
          <w:rFonts w:ascii="Times New Roman" w:hAnsi="Times New Roman" w:cs="Times New Roman"/>
          <w:b/>
          <w:lang w:val="en-US"/>
        </w:rPr>
      </w:pPr>
      <w:r w:rsidRPr="006A50C2">
        <w:rPr>
          <w:rFonts w:ascii="Times New Roman" w:hAnsi="Times New Roman" w:cs="Times New Roman"/>
          <w:b/>
          <w:lang w:val="en-US"/>
        </w:rPr>
        <w:lastRenderedPageBreak/>
        <w:t xml:space="preserve">Appendix </w:t>
      </w:r>
      <w:r w:rsidR="00AF5563" w:rsidRPr="006A50C2">
        <w:rPr>
          <w:rFonts w:ascii="Times New Roman" w:hAnsi="Times New Roman" w:cs="Times New Roman"/>
          <w:b/>
          <w:lang w:val="en-US"/>
        </w:rPr>
        <w:t>E</w:t>
      </w:r>
    </w:p>
    <w:p w14:paraId="5297F918" w14:textId="77777777" w:rsidR="00B015FA" w:rsidRPr="006A50C2" w:rsidRDefault="00B015FA" w:rsidP="006A50C2">
      <w:pPr>
        <w:jc w:val="center"/>
        <w:rPr>
          <w:rFonts w:ascii="Times New Roman" w:hAnsi="Times New Roman" w:cs="Times New Roman"/>
          <w:b/>
          <w:lang w:val="en-US"/>
        </w:rPr>
      </w:pPr>
      <w:r w:rsidRPr="006A50C2">
        <w:rPr>
          <w:rFonts w:ascii="Times New Roman" w:hAnsi="Times New Roman" w:cs="Times New Roman"/>
          <w:b/>
          <w:lang w:val="en-US"/>
        </w:rPr>
        <w:t>Overview of all meta-analysis-included studies for the reliability (internal consistency).</w:t>
      </w:r>
    </w:p>
    <w:p w14:paraId="2B3BE9B2" w14:textId="77777777" w:rsidR="00B015FA" w:rsidRPr="00CF6A53" w:rsidRDefault="00B015FA" w:rsidP="00B015FA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890"/>
        <w:gridCol w:w="1890"/>
        <w:gridCol w:w="1890"/>
      </w:tblGrid>
      <w:tr w:rsidR="00B015FA" w:rsidRPr="00886E7E" w14:paraId="2308B55C" w14:textId="77777777" w:rsidTr="00C34A17">
        <w:tc>
          <w:tcPr>
            <w:tcW w:w="3686" w:type="dxa"/>
          </w:tcPr>
          <w:p w14:paraId="348116E6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Study</w:t>
            </w:r>
          </w:p>
        </w:tc>
        <w:tc>
          <w:tcPr>
            <w:tcW w:w="5670" w:type="dxa"/>
            <w:gridSpan w:val="3"/>
          </w:tcPr>
          <w:p w14:paraId="57584919" w14:textId="77777777" w:rsidR="00B015FA" w:rsidRPr="00CF6A53" w:rsidRDefault="00B015FA" w:rsidP="00D7487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Measured cognitive load types and their internal consistency (in Cronbach’s alpha)</w:t>
            </w:r>
          </w:p>
          <w:p w14:paraId="70F93239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015FA" w:rsidRPr="00CF6A53" w14:paraId="09AAF586" w14:textId="77777777" w:rsidTr="00C34A17">
        <w:trPr>
          <w:trHeight w:val="506"/>
        </w:trPr>
        <w:tc>
          <w:tcPr>
            <w:tcW w:w="3686" w:type="dxa"/>
          </w:tcPr>
          <w:p w14:paraId="20225F9E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61BAF80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ICL</w:t>
            </w:r>
          </w:p>
        </w:tc>
        <w:tc>
          <w:tcPr>
            <w:tcW w:w="1890" w:type="dxa"/>
          </w:tcPr>
          <w:p w14:paraId="5CCA174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ECL</w:t>
            </w:r>
          </w:p>
        </w:tc>
        <w:tc>
          <w:tcPr>
            <w:tcW w:w="1890" w:type="dxa"/>
          </w:tcPr>
          <w:p w14:paraId="4FEB1C5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GCL</w:t>
            </w:r>
          </w:p>
        </w:tc>
      </w:tr>
      <w:tr w:rsidR="00B015FA" w:rsidRPr="00CF6A53" w14:paraId="007A1004" w14:textId="77777777" w:rsidTr="00C34A17">
        <w:trPr>
          <w:trHeight w:val="506"/>
        </w:trPr>
        <w:tc>
          <w:tcPr>
            <w:tcW w:w="3686" w:type="dxa"/>
          </w:tcPr>
          <w:p w14:paraId="7E99C6D4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6C6DB936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lang w:val="en-US"/>
              </w:rPr>
              <w:t>Leppink</w:t>
            </w:r>
            <w:proofErr w:type="spellEnd"/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 et al., 2013</w:t>
            </w:r>
          </w:p>
          <w:p w14:paraId="486732BF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</w:p>
        </w:tc>
        <w:tc>
          <w:tcPr>
            <w:tcW w:w="1890" w:type="dxa"/>
          </w:tcPr>
          <w:p w14:paraId="3A12930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759FD5A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0FD52F0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14C003C0" w14:textId="77777777" w:rsidTr="00C34A17">
        <w:trPr>
          <w:trHeight w:val="506"/>
        </w:trPr>
        <w:tc>
          <w:tcPr>
            <w:tcW w:w="3686" w:type="dxa"/>
          </w:tcPr>
          <w:p w14:paraId="65C50F37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lang w:val="en-US"/>
              </w:rPr>
              <w:t>Debue</w:t>
            </w:r>
            <w:proofErr w:type="spellEnd"/>
            <w:r w:rsidRPr="00CF6A53">
              <w:rPr>
                <w:rFonts w:ascii="Times New Roman" w:hAnsi="Times New Roman" w:cs="Times New Roman"/>
                <w:lang w:val="en-US"/>
              </w:rPr>
              <w:t xml:space="preserve">, &amp; Van De </w:t>
            </w:r>
            <w:proofErr w:type="spellStart"/>
            <w:r w:rsidRPr="00CF6A53">
              <w:rPr>
                <w:rFonts w:ascii="Times New Roman" w:hAnsi="Times New Roman" w:cs="Times New Roman"/>
                <w:lang w:val="en-US"/>
              </w:rPr>
              <w:t>Leemput</w:t>
            </w:r>
            <w:proofErr w:type="spellEnd"/>
            <w:r w:rsidRPr="00CF6A53">
              <w:rPr>
                <w:rFonts w:ascii="Times New Roman" w:hAnsi="Times New Roman" w:cs="Times New Roman"/>
                <w:lang w:val="en-US"/>
              </w:rPr>
              <w:t>, 2014</w:t>
            </w:r>
          </w:p>
        </w:tc>
        <w:tc>
          <w:tcPr>
            <w:tcW w:w="1890" w:type="dxa"/>
          </w:tcPr>
          <w:p w14:paraId="53E59FC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890" w:type="dxa"/>
          </w:tcPr>
          <w:p w14:paraId="2B30533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1890" w:type="dxa"/>
          </w:tcPr>
          <w:p w14:paraId="77F5335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0.78</w:t>
            </w:r>
          </w:p>
        </w:tc>
      </w:tr>
      <w:tr w:rsidR="00B015FA" w:rsidRPr="00CF6A53" w14:paraId="1827AA5D" w14:textId="77777777" w:rsidTr="00C34A17">
        <w:trPr>
          <w:trHeight w:val="506"/>
        </w:trPr>
        <w:tc>
          <w:tcPr>
            <w:tcW w:w="3686" w:type="dxa"/>
          </w:tcPr>
          <w:p w14:paraId="255CA090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Liao et al., 2019</w:t>
            </w:r>
          </w:p>
        </w:tc>
        <w:tc>
          <w:tcPr>
            <w:tcW w:w="1890" w:type="dxa"/>
          </w:tcPr>
          <w:p w14:paraId="6D88768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890" w:type="dxa"/>
          </w:tcPr>
          <w:p w14:paraId="2738C89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890" w:type="dxa"/>
          </w:tcPr>
          <w:p w14:paraId="4873A90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0.78</w:t>
            </w:r>
          </w:p>
        </w:tc>
      </w:tr>
      <w:tr w:rsidR="00B015FA" w:rsidRPr="00CF6A53" w14:paraId="53E2E00E" w14:textId="77777777" w:rsidTr="00C34A17">
        <w:trPr>
          <w:trHeight w:val="506"/>
        </w:trPr>
        <w:tc>
          <w:tcPr>
            <w:tcW w:w="3686" w:type="dxa"/>
          </w:tcPr>
          <w:p w14:paraId="44BF7632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Glogger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-Frey et al., 2017</w:t>
            </w:r>
          </w:p>
          <w:p w14:paraId="00262FCA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540400C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389E5BB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1890" w:type="dxa"/>
          </w:tcPr>
          <w:p w14:paraId="2E321F2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0F4639FA" w14:textId="77777777" w:rsidTr="00C34A17">
        <w:trPr>
          <w:trHeight w:val="506"/>
        </w:trPr>
        <w:tc>
          <w:tcPr>
            <w:tcW w:w="3686" w:type="dxa"/>
          </w:tcPr>
          <w:p w14:paraId="41BA69B4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2775F875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73C960B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890" w:type="dxa"/>
          </w:tcPr>
          <w:p w14:paraId="0F903FE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890" w:type="dxa"/>
          </w:tcPr>
          <w:p w14:paraId="2BEF1D5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0.87</w:t>
            </w:r>
          </w:p>
        </w:tc>
      </w:tr>
      <w:tr w:rsidR="00B015FA" w:rsidRPr="00CF6A53" w14:paraId="0C4DE6CD" w14:textId="77777777" w:rsidTr="00C34A17">
        <w:trPr>
          <w:trHeight w:val="506"/>
        </w:trPr>
        <w:tc>
          <w:tcPr>
            <w:tcW w:w="3686" w:type="dxa"/>
          </w:tcPr>
          <w:p w14:paraId="142AE059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  <w:p w14:paraId="4BED767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6FE6C60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1890" w:type="dxa"/>
          </w:tcPr>
          <w:p w14:paraId="03475AE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890" w:type="dxa"/>
          </w:tcPr>
          <w:p w14:paraId="6377F70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B015FA" w:rsidRPr="00CF6A53" w14:paraId="4B28A9AF" w14:textId="77777777" w:rsidTr="00C34A17">
        <w:trPr>
          <w:trHeight w:val="506"/>
        </w:trPr>
        <w:tc>
          <w:tcPr>
            <w:tcW w:w="3686" w:type="dxa"/>
          </w:tcPr>
          <w:p w14:paraId="239C039E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Stark et al., 2018</w:t>
            </w:r>
          </w:p>
        </w:tc>
        <w:tc>
          <w:tcPr>
            <w:tcW w:w="1890" w:type="dxa"/>
          </w:tcPr>
          <w:p w14:paraId="3343804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1890" w:type="dxa"/>
          </w:tcPr>
          <w:p w14:paraId="3F9C8F9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890" w:type="dxa"/>
          </w:tcPr>
          <w:p w14:paraId="743C5F8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B015FA" w:rsidRPr="00CF6A53" w14:paraId="6AAF856F" w14:textId="77777777" w:rsidTr="00C34A17">
        <w:trPr>
          <w:trHeight w:val="506"/>
        </w:trPr>
        <w:tc>
          <w:tcPr>
            <w:tcW w:w="3686" w:type="dxa"/>
          </w:tcPr>
          <w:p w14:paraId="720285E6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2020</w:t>
            </w:r>
          </w:p>
        </w:tc>
        <w:tc>
          <w:tcPr>
            <w:tcW w:w="1890" w:type="dxa"/>
          </w:tcPr>
          <w:p w14:paraId="65D7B4E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1890" w:type="dxa"/>
          </w:tcPr>
          <w:p w14:paraId="1F43CE9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1890" w:type="dxa"/>
          </w:tcPr>
          <w:p w14:paraId="075889E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0.86</w:t>
            </w:r>
          </w:p>
        </w:tc>
      </w:tr>
      <w:tr w:rsidR="00B015FA" w:rsidRPr="00CF6A53" w14:paraId="3390EFAC" w14:textId="77777777" w:rsidTr="00C34A17">
        <w:trPr>
          <w:trHeight w:val="506"/>
        </w:trPr>
        <w:tc>
          <w:tcPr>
            <w:tcW w:w="3686" w:type="dxa"/>
          </w:tcPr>
          <w:p w14:paraId="6A9EF2B3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2019b</w:t>
            </w:r>
          </w:p>
        </w:tc>
        <w:tc>
          <w:tcPr>
            <w:tcW w:w="1890" w:type="dxa"/>
          </w:tcPr>
          <w:p w14:paraId="6ED1B52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0.82</w:t>
            </w:r>
          </w:p>
        </w:tc>
        <w:tc>
          <w:tcPr>
            <w:tcW w:w="1890" w:type="dxa"/>
          </w:tcPr>
          <w:p w14:paraId="7E1EE01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1890" w:type="dxa"/>
          </w:tcPr>
          <w:p w14:paraId="0187032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0.82</w:t>
            </w:r>
          </w:p>
        </w:tc>
      </w:tr>
      <w:tr w:rsidR="00B015FA" w:rsidRPr="00CF6A53" w14:paraId="6EE3ABA6" w14:textId="77777777" w:rsidTr="00C34A17">
        <w:trPr>
          <w:trHeight w:val="506"/>
        </w:trPr>
        <w:tc>
          <w:tcPr>
            <w:tcW w:w="3686" w:type="dxa"/>
          </w:tcPr>
          <w:p w14:paraId="5A4760AB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Andrade et al., 2015</w:t>
            </w:r>
          </w:p>
        </w:tc>
        <w:tc>
          <w:tcPr>
            <w:tcW w:w="1890" w:type="dxa"/>
          </w:tcPr>
          <w:p w14:paraId="7F54548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1890" w:type="dxa"/>
          </w:tcPr>
          <w:p w14:paraId="613B9D7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1890" w:type="dxa"/>
          </w:tcPr>
          <w:p w14:paraId="47143FE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B015FA" w:rsidRPr="00CF6A53" w14:paraId="4109FA75" w14:textId="77777777" w:rsidTr="00C34A17">
        <w:trPr>
          <w:trHeight w:val="506"/>
        </w:trPr>
        <w:tc>
          <w:tcPr>
            <w:tcW w:w="3686" w:type="dxa"/>
          </w:tcPr>
          <w:p w14:paraId="2F3CE462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>Skulmowski &amp; Rey, 2018</w:t>
            </w:r>
          </w:p>
        </w:tc>
        <w:tc>
          <w:tcPr>
            <w:tcW w:w="1890" w:type="dxa"/>
          </w:tcPr>
          <w:p w14:paraId="4E125EC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890" w:type="dxa"/>
          </w:tcPr>
          <w:p w14:paraId="31CB476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5E7EC9A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0.95</w:t>
            </w:r>
          </w:p>
        </w:tc>
      </w:tr>
      <w:tr w:rsidR="00B015FA" w:rsidRPr="00CF6A53" w14:paraId="6842E8CC" w14:textId="77777777" w:rsidTr="00C34A17">
        <w:trPr>
          <w:trHeight w:val="506"/>
        </w:trPr>
        <w:tc>
          <w:tcPr>
            <w:tcW w:w="3686" w:type="dxa"/>
          </w:tcPr>
          <w:p w14:paraId="36DA339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Becker et al., 2020</w:t>
            </w:r>
          </w:p>
        </w:tc>
        <w:tc>
          <w:tcPr>
            <w:tcW w:w="1890" w:type="dxa"/>
          </w:tcPr>
          <w:p w14:paraId="6BFA26E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1890" w:type="dxa"/>
          </w:tcPr>
          <w:p w14:paraId="76B47B0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0.60</w:t>
            </w:r>
          </w:p>
        </w:tc>
        <w:tc>
          <w:tcPr>
            <w:tcW w:w="1890" w:type="dxa"/>
          </w:tcPr>
          <w:p w14:paraId="04E1DF5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B015FA" w:rsidRPr="00CF6A53" w14:paraId="7C6B29F3" w14:textId="77777777" w:rsidTr="00C34A17">
        <w:trPr>
          <w:trHeight w:val="506"/>
        </w:trPr>
        <w:tc>
          <w:tcPr>
            <w:tcW w:w="3686" w:type="dxa"/>
          </w:tcPr>
          <w:p w14:paraId="69E9B72B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Tang et al., 2019</w:t>
            </w:r>
          </w:p>
        </w:tc>
        <w:tc>
          <w:tcPr>
            <w:tcW w:w="1890" w:type="dxa"/>
          </w:tcPr>
          <w:p w14:paraId="4624DD6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890" w:type="dxa"/>
          </w:tcPr>
          <w:p w14:paraId="0F4E06F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0.46</w:t>
            </w:r>
          </w:p>
        </w:tc>
        <w:tc>
          <w:tcPr>
            <w:tcW w:w="1890" w:type="dxa"/>
          </w:tcPr>
          <w:p w14:paraId="3F6E101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4CD68D23" w14:textId="77777777" w:rsidTr="00C34A17">
        <w:trPr>
          <w:trHeight w:val="506"/>
        </w:trPr>
        <w:tc>
          <w:tcPr>
            <w:tcW w:w="3686" w:type="dxa"/>
          </w:tcPr>
          <w:p w14:paraId="36353DF3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>Skulmowski &amp; Rey, 2020a</w:t>
            </w:r>
          </w:p>
          <w:p w14:paraId="339651B2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28C8D8E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3C35FB7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890" w:type="dxa"/>
          </w:tcPr>
          <w:p w14:paraId="7DFC22F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2687EDD8" w14:textId="77777777" w:rsidTr="00C34A17">
        <w:trPr>
          <w:trHeight w:val="506"/>
        </w:trPr>
        <w:tc>
          <w:tcPr>
            <w:tcW w:w="3686" w:type="dxa"/>
          </w:tcPr>
          <w:p w14:paraId="5DF15A1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Petko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 et al., 2020</w:t>
            </w:r>
          </w:p>
        </w:tc>
        <w:tc>
          <w:tcPr>
            <w:tcW w:w="1890" w:type="dxa"/>
          </w:tcPr>
          <w:p w14:paraId="0F1A378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1890" w:type="dxa"/>
          </w:tcPr>
          <w:p w14:paraId="7BD092E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1890" w:type="dxa"/>
          </w:tcPr>
          <w:p w14:paraId="0BA07A7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0.95</w:t>
            </w:r>
          </w:p>
        </w:tc>
      </w:tr>
      <w:tr w:rsidR="00B015FA" w:rsidRPr="00CF6A53" w14:paraId="27A70B19" w14:textId="77777777" w:rsidTr="00C34A17">
        <w:trPr>
          <w:trHeight w:val="506"/>
        </w:trPr>
        <w:tc>
          <w:tcPr>
            <w:tcW w:w="3686" w:type="dxa"/>
          </w:tcPr>
          <w:p w14:paraId="47BC488B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Dervić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 et al., 2019</w:t>
            </w:r>
          </w:p>
        </w:tc>
        <w:tc>
          <w:tcPr>
            <w:tcW w:w="1890" w:type="dxa"/>
          </w:tcPr>
          <w:p w14:paraId="1D37C48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890" w:type="dxa"/>
          </w:tcPr>
          <w:p w14:paraId="7F7A51B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0.57</w:t>
            </w:r>
          </w:p>
        </w:tc>
        <w:tc>
          <w:tcPr>
            <w:tcW w:w="1890" w:type="dxa"/>
          </w:tcPr>
          <w:p w14:paraId="129CE26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0.74</w:t>
            </w:r>
          </w:p>
        </w:tc>
      </w:tr>
      <w:tr w:rsidR="00B015FA" w:rsidRPr="00CF6A53" w14:paraId="7AEFBF88" w14:textId="77777777" w:rsidTr="00C34A17">
        <w:trPr>
          <w:trHeight w:val="506"/>
        </w:trPr>
        <w:tc>
          <w:tcPr>
            <w:tcW w:w="3686" w:type="dxa"/>
          </w:tcPr>
          <w:p w14:paraId="4E618AF5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Fanguy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 et al., 2019</w:t>
            </w:r>
          </w:p>
        </w:tc>
        <w:tc>
          <w:tcPr>
            <w:tcW w:w="1890" w:type="dxa"/>
          </w:tcPr>
          <w:p w14:paraId="0F1CC0C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5D1C821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29B7602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0.93</w:t>
            </w:r>
          </w:p>
        </w:tc>
      </w:tr>
      <w:tr w:rsidR="00B015FA" w:rsidRPr="00CF6A53" w14:paraId="31E0C4F1" w14:textId="77777777" w:rsidTr="00C34A17">
        <w:trPr>
          <w:trHeight w:val="506"/>
        </w:trPr>
        <w:tc>
          <w:tcPr>
            <w:tcW w:w="3686" w:type="dxa"/>
          </w:tcPr>
          <w:p w14:paraId="5A93B3AC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Chung &amp; 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Cheon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, 2020</w:t>
            </w:r>
          </w:p>
        </w:tc>
        <w:tc>
          <w:tcPr>
            <w:tcW w:w="1890" w:type="dxa"/>
          </w:tcPr>
          <w:p w14:paraId="6F60C3A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6E3E7BF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890" w:type="dxa"/>
          </w:tcPr>
          <w:p w14:paraId="6E258EB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0.84</w:t>
            </w:r>
          </w:p>
        </w:tc>
      </w:tr>
      <w:tr w:rsidR="00B015FA" w:rsidRPr="00CF6A53" w14:paraId="53813EF8" w14:textId="77777777" w:rsidTr="00C34A17">
        <w:trPr>
          <w:trHeight w:val="506"/>
        </w:trPr>
        <w:tc>
          <w:tcPr>
            <w:tcW w:w="3686" w:type="dxa"/>
          </w:tcPr>
          <w:p w14:paraId="16F02FE3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Greenberg et al., 2021</w:t>
            </w:r>
          </w:p>
          <w:p w14:paraId="1769E53E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548C43D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1890" w:type="dxa"/>
          </w:tcPr>
          <w:p w14:paraId="241300B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1890" w:type="dxa"/>
          </w:tcPr>
          <w:p w14:paraId="080F717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0.96</w:t>
            </w:r>
          </w:p>
        </w:tc>
      </w:tr>
      <w:tr w:rsidR="00B015FA" w:rsidRPr="00CF6A53" w14:paraId="682953D6" w14:textId="77777777" w:rsidTr="00C34A17">
        <w:trPr>
          <w:trHeight w:val="506"/>
        </w:trPr>
        <w:tc>
          <w:tcPr>
            <w:tcW w:w="3686" w:type="dxa"/>
          </w:tcPr>
          <w:p w14:paraId="20598E4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Mikheeva et al., 2021</w:t>
            </w:r>
          </w:p>
          <w:p w14:paraId="26B41FFF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673C4A2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890" w:type="dxa"/>
          </w:tcPr>
          <w:p w14:paraId="0EF6D10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890" w:type="dxa"/>
          </w:tcPr>
          <w:p w14:paraId="2DBDDF3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0.93</w:t>
            </w:r>
          </w:p>
        </w:tc>
      </w:tr>
      <w:tr w:rsidR="00B015FA" w:rsidRPr="00CF6A53" w14:paraId="3FD4E538" w14:textId="77777777" w:rsidTr="00C34A17">
        <w:trPr>
          <w:trHeight w:val="506"/>
        </w:trPr>
        <w:tc>
          <w:tcPr>
            <w:tcW w:w="3686" w:type="dxa"/>
          </w:tcPr>
          <w:p w14:paraId="1482398C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2021</w:t>
            </w:r>
          </w:p>
        </w:tc>
        <w:tc>
          <w:tcPr>
            <w:tcW w:w="1890" w:type="dxa"/>
          </w:tcPr>
          <w:p w14:paraId="62E66C8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1890" w:type="dxa"/>
          </w:tcPr>
          <w:p w14:paraId="3CDF3C0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1890" w:type="dxa"/>
          </w:tcPr>
          <w:p w14:paraId="5B0DE9F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</w:tr>
      <w:tr w:rsidR="00B015FA" w:rsidRPr="00CF6A53" w14:paraId="69652424" w14:textId="77777777" w:rsidTr="00C34A17">
        <w:trPr>
          <w:trHeight w:val="506"/>
        </w:trPr>
        <w:tc>
          <w:tcPr>
            <w:tcW w:w="3686" w:type="dxa"/>
          </w:tcPr>
          <w:p w14:paraId="656A7C4B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Schneider et al., 2021 (Exp. 1)</w:t>
            </w:r>
          </w:p>
          <w:p w14:paraId="412F391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4BAEEEA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890" w:type="dxa"/>
          </w:tcPr>
          <w:p w14:paraId="1105F30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0.78</w:t>
            </w:r>
          </w:p>
        </w:tc>
        <w:tc>
          <w:tcPr>
            <w:tcW w:w="1890" w:type="dxa"/>
          </w:tcPr>
          <w:p w14:paraId="2C4836A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47DB9C72" w14:textId="77777777" w:rsidTr="00C34A17">
        <w:trPr>
          <w:trHeight w:val="506"/>
        </w:trPr>
        <w:tc>
          <w:tcPr>
            <w:tcW w:w="3686" w:type="dxa"/>
          </w:tcPr>
          <w:p w14:paraId="68286ED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2021 (Exp. 2)</w:t>
            </w:r>
          </w:p>
          <w:p w14:paraId="723202C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03A26F9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890" w:type="dxa"/>
          </w:tcPr>
          <w:p w14:paraId="09A04DF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890" w:type="dxa"/>
          </w:tcPr>
          <w:p w14:paraId="65DC19E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4F3C1740" w14:textId="77777777" w:rsidTr="00C34A17">
        <w:trPr>
          <w:trHeight w:val="506"/>
        </w:trPr>
        <w:tc>
          <w:tcPr>
            <w:tcW w:w="3686" w:type="dxa"/>
          </w:tcPr>
          <w:p w14:paraId="4F0DAB36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1)</w:t>
            </w:r>
          </w:p>
          <w:p w14:paraId="5A6E22B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4E378A9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890" w:type="dxa"/>
          </w:tcPr>
          <w:p w14:paraId="43CDC70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890" w:type="dxa"/>
          </w:tcPr>
          <w:p w14:paraId="485A675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32CFEF53" w14:textId="77777777" w:rsidTr="00C34A17">
        <w:trPr>
          <w:trHeight w:val="506"/>
        </w:trPr>
        <w:tc>
          <w:tcPr>
            <w:tcW w:w="3686" w:type="dxa"/>
          </w:tcPr>
          <w:p w14:paraId="4F54E27E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2)</w:t>
            </w:r>
          </w:p>
          <w:p w14:paraId="0681D95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3E7C733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1890" w:type="dxa"/>
          </w:tcPr>
          <w:p w14:paraId="475DDCA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1890" w:type="dxa"/>
          </w:tcPr>
          <w:p w14:paraId="76E7B9C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5269816C" w14:textId="77777777" w:rsidTr="00C34A17">
        <w:trPr>
          <w:trHeight w:val="506"/>
        </w:trPr>
        <w:tc>
          <w:tcPr>
            <w:tcW w:w="3686" w:type="dxa"/>
          </w:tcPr>
          <w:p w14:paraId="6E1D14BF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Davis et al., 2019</w:t>
            </w:r>
          </w:p>
        </w:tc>
        <w:tc>
          <w:tcPr>
            <w:tcW w:w="1890" w:type="dxa"/>
          </w:tcPr>
          <w:p w14:paraId="6CB1DC2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890" w:type="dxa"/>
          </w:tcPr>
          <w:p w14:paraId="7E58565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1890" w:type="dxa"/>
          </w:tcPr>
          <w:p w14:paraId="1DF4C65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0.90</w:t>
            </w:r>
          </w:p>
        </w:tc>
      </w:tr>
      <w:tr w:rsidR="00B015FA" w:rsidRPr="00CF6A53" w14:paraId="5FFD7791" w14:textId="77777777" w:rsidTr="00C34A17">
        <w:trPr>
          <w:trHeight w:val="506"/>
        </w:trPr>
        <w:tc>
          <w:tcPr>
            <w:tcW w:w="3686" w:type="dxa"/>
          </w:tcPr>
          <w:p w14:paraId="3496DE35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2018c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1AD7662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5476CA4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890" w:type="dxa"/>
          </w:tcPr>
          <w:p w14:paraId="6C3AACA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890" w:type="dxa"/>
          </w:tcPr>
          <w:p w14:paraId="21FF737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0.95</w:t>
            </w:r>
          </w:p>
        </w:tc>
      </w:tr>
      <w:tr w:rsidR="00B015FA" w:rsidRPr="00CF6A53" w14:paraId="487B333E" w14:textId="77777777" w:rsidTr="00C34A17">
        <w:trPr>
          <w:trHeight w:val="506"/>
        </w:trPr>
        <w:tc>
          <w:tcPr>
            <w:tcW w:w="3686" w:type="dxa"/>
          </w:tcPr>
          <w:p w14:paraId="19E0DFA1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2019 (Exp. 1)</w:t>
            </w:r>
          </w:p>
          <w:p w14:paraId="62EFD0D1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252ADE0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0.82</w:t>
            </w:r>
          </w:p>
        </w:tc>
        <w:tc>
          <w:tcPr>
            <w:tcW w:w="1890" w:type="dxa"/>
          </w:tcPr>
          <w:p w14:paraId="7893C4C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1890" w:type="dxa"/>
          </w:tcPr>
          <w:p w14:paraId="57F0B5C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0.95</w:t>
            </w:r>
          </w:p>
        </w:tc>
      </w:tr>
      <w:tr w:rsidR="00B015FA" w:rsidRPr="00CF6A53" w14:paraId="356DF46A" w14:textId="77777777" w:rsidTr="00C34A17">
        <w:trPr>
          <w:trHeight w:val="506"/>
        </w:trPr>
        <w:tc>
          <w:tcPr>
            <w:tcW w:w="3686" w:type="dxa"/>
          </w:tcPr>
          <w:p w14:paraId="3969AD16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2019 (Exp. 2)</w:t>
            </w:r>
          </w:p>
          <w:p w14:paraId="2621FD7C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0106456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890" w:type="dxa"/>
          </w:tcPr>
          <w:p w14:paraId="68A0711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1890" w:type="dxa"/>
          </w:tcPr>
          <w:p w14:paraId="6E1EFA1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0.91</w:t>
            </w:r>
          </w:p>
        </w:tc>
      </w:tr>
      <w:tr w:rsidR="00B015FA" w:rsidRPr="00CF6A53" w14:paraId="48D8858C" w14:textId="77777777" w:rsidTr="00C34A17">
        <w:trPr>
          <w:trHeight w:val="506"/>
        </w:trPr>
        <w:tc>
          <w:tcPr>
            <w:tcW w:w="3686" w:type="dxa"/>
          </w:tcPr>
          <w:p w14:paraId="5646643E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6A53">
              <w:rPr>
                <w:rFonts w:ascii="Times New Roman" w:hAnsi="Times New Roman" w:cs="Times New Roman"/>
                <w:color w:val="000000" w:themeColor="text1"/>
              </w:rPr>
              <w:t>Schneider et al., 2018d (</w:t>
            </w:r>
            <w:proofErr w:type="spellStart"/>
            <w:r w:rsidRPr="00CF6A53">
              <w:rPr>
                <w:rFonts w:ascii="Times New Roman" w:hAnsi="Times New Roman" w:cs="Times New Roman"/>
                <w:color w:val="000000" w:themeColor="text1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 w:themeColor="text1"/>
              </w:rPr>
              <w:t>. 2)</w:t>
            </w:r>
          </w:p>
        </w:tc>
        <w:tc>
          <w:tcPr>
            <w:tcW w:w="1890" w:type="dxa"/>
          </w:tcPr>
          <w:p w14:paraId="6580814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890" w:type="dxa"/>
          </w:tcPr>
          <w:p w14:paraId="0DEC6A1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1890" w:type="dxa"/>
          </w:tcPr>
          <w:p w14:paraId="41ADEFE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573B5EA9" w14:textId="77777777" w:rsidTr="00C34A17">
        <w:trPr>
          <w:trHeight w:val="506"/>
        </w:trPr>
        <w:tc>
          <w:tcPr>
            <w:tcW w:w="3686" w:type="dxa"/>
          </w:tcPr>
          <w:p w14:paraId="35881A89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1)</w:t>
            </w:r>
          </w:p>
          <w:p w14:paraId="416EC8F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</w:tcPr>
          <w:p w14:paraId="5220ABB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890" w:type="dxa"/>
          </w:tcPr>
          <w:p w14:paraId="4A6821E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890" w:type="dxa"/>
          </w:tcPr>
          <w:p w14:paraId="17E8C0D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0.90</w:t>
            </w:r>
          </w:p>
        </w:tc>
      </w:tr>
      <w:tr w:rsidR="00B015FA" w:rsidRPr="00CF6A53" w14:paraId="5019CAF3" w14:textId="77777777" w:rsidTr="00C34A17">
        <w:trPr>
          <w:trHeight w:val="506"/>
        </w:trPr>
        <w:tc>
          <w:tcPr>
            <w:tcW w:w="3686" w:type="dxa"/>
          </w:tcPr>
          <w:p w14:paraId="1BAB4FB7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161DDC8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</w:tcPr>
          <w:p w14:paraId="12A2C22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890" w:type="dxa"/>
          </w:tcPr>
          <w:p w14:paraId="08FE023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890" w:type="dxa"/>
          </w:tcPr>
          <w:p w14:paraId="13A8DC5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0.92</w:t>
            </w:r>
          </w:p>
        </w:tc>
      </w:tr>
      <w:tr w:rsidR="00B015FA" w:rsidRPr="00CF6A53" w14:paraId="3C41E11D" w14:textId="77777777" w:rsidTr="00C34A17">
        <w:trPr>
          <w:trHeight w:val="506"/>
        </w:trPr>
        <w:tc>
          <w:tcPr>
            <w:tcW w:w="3686" w:type="dxa"/>
          </w:tcPr>
          <w:p w14:paraId="088BA1D9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  <w:p w14:paraId="6FCCC5F0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</w:tcPr>
          <w:p w14:paraId="1DD28CA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890" w:type="dxa"/>
          </w:tcPr>
          <w:p w14:paraId="316B0EA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890" w:type="dxa"/>
          </w:tcPr>
          <w:p w14:paraId="731D0B2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0.88</w:t>
            </w:r>
          </w:p>
        </w:tc>
      </w:tr>
      <w:tr w:rsidR="00B015FA" w:rsidRPr="00CF6A53" w14:paraId="1C57B95C" w14:textId="77777777" w:rsidTr="00C34A17">
        <w:trPr>
          <w:trHeight w:val="506"/>
        </w:trPr>
        <w:tc>
          <w:tcPr>
            <w:tcW w:w="3686" w:type="dxa"/>
          </w:tcPr>
          <w:p w14:paraId="4665D872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14:paraId="4C2D6F1F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Leppink</w:t>
            </w:r>
            <w:proofErr w:type="spellEnd"/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al., 2014</w:t>
            </w:r>
          </w:p>
          <w:p w14:paraId="060CCCB6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34160A6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4C9AED2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6E89178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0F986A44" w14:textId="77777777" w:rsidTr="00C34A17">
        <w:trPr>
          <w:trHeight w:val="506"/>
        </w:trPr>
        <w:tc>
          <w:tcPr>
            <w:tcW w:w="3686" w:type="dxa"/>
          </w:tcPr>
          <w:p w14:paraId="6C6EBDE2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 xml:space="preserve">Colliot &amp; 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Jamet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, 2018</w:t>
            </w:r>
          </w:p>
          <w:p w14:paraId="6F77818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56B1371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79C455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890" w:type="dxa"/>
          </w:tcPr>
          <w:p w14:paraId="711D642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5FA" w:rsidRPr="00CF6A53" w14:paraId="0071D004" w14:textId="77777777" w:rsidTr="00C34A17">
        <w:trPr>
          <w:trHeight w:val="506"/>
        </w:trPr>
        <w:tc>
          <w:tcPr>
            <w:tcW w:w="3686" w:type="dxa"/>
          </w:tcPr>
          <w:p w14:paraId="65315F6F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Altmeyer et al., 2020</w:t>
            </w:r>
          </w:p>
          <w:p w14:paraId="32271006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1F9E82D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890" w:type="dxa"/>
          </w:tcPr>
          <w:p w14:paraId="1F0DF840" w14:textId="27F9D640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890" w:type="dxa"/>
          </w:tcPr>
          <w:p w14:paraId="75F9850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0.75</w:t>
            </w:r>
          </w:p>
        </w:tc>
      </w:tr>
      <w:tr w:rsidR="00B015FA" w:rsidRPr="00CF6A53" w14:paraId="4D93C168" w14:textId="77777777" w:rsidTr="00C34A17">
        <w:trPr>
          <w:trHeight w:val="506"/>
        </w:trPr>
        <w:tc>
          <w:tcPr>
            <w:tcW w:w="3686" w:type="dxa"/>
          </w:tcPr>
          <w:p w14:paraId="2945D4D7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Xiong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, 2017</w:t>
            </w:r>
          </w:p>
          <w:p w14:paraId="7702F619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47A8190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890" w:type="dxa"/>
          </w:tcPr>
          <w:p w14:paraId="16D5E29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890" w:type="dxa"/>
          </w:tcPr>
          <w:p w14:paraId="2663612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0.81</w:t>
            </w:r>
          </w:p>
        </w:tc>
      </w:tr>
      <w:tr w:rsidR="00B015FA" w:rsidRPr="00CF6A53" w14:paraId="7103B127" w14:textId="77777777" w:rsidTr="00C34A17">
        <w:trPr>
          <w:trHeight w:val="506"/>
        </w:trPr>
        <w:tc>
          <w:tcPr>
            <w:tcW w:w="3686" w:type="dxa"/>
          </w:tcPr>
          <w:p w14:paraId="386F8641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Liao et al., 2020</w:t>
            </w:r>
          </w:p>
          <w:p w14:paraId="297E2C6E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687B300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890" w:type="dxa"/>
          </w:tcPr>
          <w:p w14:paraId="58ED917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890" w:type="dxa"/>
          </w:tcPr>
          <w:p w14:paraId="2CF2932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0.86</w:t>
            </w:r>
          </w:p>
        </w:tc>
      </w:tr>
      <w:tr w:rsidR="00B015FA" w:rsidRPr="00CF6A53" w14:paraId="413CC35D" w14:textId="77777777" w:rsidTr="00C34A17">
        <w:trPr>
          <w:trHeight w:val="506"/>
        </w:trPr>
        <w:tc>
          <w:tcPr>
            <w:tcW w:w="3686" w:type="dxa"/>
          </w:tcPr>
          <w:p w14:paraId="35B026A5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Stárková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 xml:space="preserve"> et al., 2019</w:t>
            </w:r>
          </w:p>
          <w:p w14:paraId="41C75CFC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18470F9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890" w:type="dxa"/>
          </w:tcPr>
          <w:p w14:paraId="792E81E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890" w:type="dxa"/>
          </w:tcPr>
          <w:p w14:paraId="083A578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5FA" w:rsidRPr="00CF6A53" w14:paraId="5327DD58" w14:textId="77777777" w:rsidTr="00C34A17">
        <w:trPr>
          <w:trHeight w:val="506"/>
        </w:trPr>
        <w:tc>
          <w:tcPr>
            <w:tcW w:w="3686" w:type="dxa"/>
          </w:tcPr>
          <w:p w14:paraId="531FA126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Anggraini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 xml:space="preserve"> et al., 2020</w:t>
            </w:r>
          </w:p>
          <w:p w14:paraId="7F760AE3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6E8CAFB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263E902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890" w:type="dxa"/>
          </w:tcPr>
          <w:p w14:paraId="492CB4F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0.78</w:t>
            </w:r>
          </w:p>
        </w:tc>
      </w:tr>
      <w:tr w:rsidR="00B015FA" w:rsidRPr="00CF6A53" w14:paraId="1493FA83" w14:textId="77777777" w:rsidTr="00C34A17">
        <w:trPr>
          <w:trHeight w:val="506"/>
        </w:trPr>
        <w:tc>
          <w:tcPr>
            <w:tcW w:w="3686" w:type="dxa"/>
          </w:tcPr>
          <w:p w14:paraId="3B6362D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Korbach et al., 2020 (t1)</w:t>
            </w:r>
          </w:p>
          <w:p w14:paraId="6ED3C531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4D40E90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890" w:type="dxa"/>
          </w:tcPr>
          <w:p w14:paraId="4E379D1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890" w:type="dxa"/>
          </w:tcPr>
          <w:p w14:paraId="46931B8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5FA" w:rsidRPr="00CF6A53" w14:paraId="065097F7" w14:textId="77777777" w:rsidTr="00C34A17">
        <w:trPr>
          <w:trHeight w:val="506"/>
        </w:trPr>
        <w:tc>
          <w:tcPr>
            <w:tcW w:w="3686" w:type="dxa"/>
          </w:tcPr>
          <w:p w14:paraId="0BFE3FB8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Korbach et al., 2020 (t2)</w:t>
            </w:r>
          </w:p>
          <w:p w14:paraId="33DF3E4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0" w:type="dxa"/>
          </w:tcPr>
          <w:p w14:paraId="1665DC4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890" w:type="dxa"/>
          </w:tcPr>
          <w:p w14:paraId="5CBF59A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890" w:type="dxa"/>
          </w:tcPr>
          <w:p w14:paraId="33DED2F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5FA" w:rsidRPr="00CF6A53" w14:paraId="1592B30A" w14:textId="77777777" w:rsidTr="00C34A17">
        <w:trPr>
          <w:trHeight w:val="506"/>
        </w:trPr>
        <w:tc>
          <w:tcPr>
            <w:tcW w:w="3686" w:type="dxa"/>
          </w:tcPr>
          <w:p w14:paraId="5CE29BB8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C7CDC7F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Klepsch et al., 2017</w:t>
            </w:r>
          </w:p>
          <w:p w14:paraId="5D24019A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495E486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410BD6D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7E3D6D2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6CB5AB4D" w14:textId="77777777" w:rsidTr="00C34A17">
        <w:trPr>
          <w:trHeight w:val="506"/>
        </w:trPr>
        <w:tc>
          <w:tcPr>
            <w:tcW w:w="3686" w:type="dxa"/>
          </w:tcPr>
          <w:p w14:paraId="37EB4FFD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Eitel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 et al., 2019</w:t>
            </w:r>
          </w:p>
        </w:tc>
        <w:tc>
          <w:tcPr>
            <w:tcW w:w="1890" w:type="dxa"/>
          </w:tcPr>
          <w:p w14:paraId="5968701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1890" w:type="dxa"/>
          </w:tcPr>
          <w:p w14:paraId="16A0A0E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890" w:type="dxa"/>
          </w:tcPr>
          <w:p w14:paraId="2B4AB95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5CB9E8DA" w14:textId="77777777" w:rsidTr="00C34A17">
        <w:trPr>
          <w:trHeight w:val="506"/>
        </w:trPr>
        <w:tc>
          <w:tcPr>
            <w:tcW w:w="3686" w:type="dxa"/>
          </w:tcPr>
          <w:p w14:paraId="1079A19C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Klepsch &amp; Seufert, 2020 (Exp. 1)</w:t>
            </w:r>
          </w:p>
          <w:p w14:paraId="2539A23C" w14:textId="77777777" w:rsidR="00B015FA" w:rsidRPr="00CF6A53" w:rsidRDefault="00B015FA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90" w:type="dxa"/>
          </w:tcPr>
          <w:p w14:paraId="2F1192F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890" w:type="dxa"/>
          </w:tcPr>
          <w:p w14:paraId="5040E0C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890" w:type="dxa"/>
          </w:tcPr>
          <w:p w14:paraId="63FC2F9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0.72</w:t>
            </w:r>
          </w:p>
        </w:tc>
      </w:tr>
      <w:tr w:rsidR="00B015FA" w:rsidRPr="00CF6A53" w14:paraId="08522AD4" w14:textId="77777777" w:rsidTr="00C34A17">
        <w:trPr>
          <w:trHeight w:val="506"/>
        </w:trPr>
        <w:tc>
          <w:tcPr>
            <w:tcW w:w="3686" w:type="dxa"/>
          </w:tcPr>
          <w:p w14:paraId="6326D3DA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Klepsch &amp; Seufert, 2020 (Exp. 2)</w:t>
            </w:r>
          </w:p>
          <w:p w14:paraId="639A382C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2E69D1F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890" w:type="dxa"/>
          </w:tcPr>
          <w:p w14:paraId="2CA9C73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890" w:type="dxa"/>
          </w:tcPr>
          <w:p w14:paraId="084CE0A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0.73</w:t>
            </w:r>
          </w:p>
        </w:tc>
      </w:tr>
      <w:tr w:rsidR="00B015FA" w:rsidRPr="00CF6A53" w14:paraId="71823885" w14:textId="77777777" w:rsidTr="00C34A17">
        <w:trPr>
          <w:trHeight w:val="506"/>
        </w:trPr>
        <w:tc>
          <w:tcPr>
            <w:tcW w:w="3686" w:type="dxa"/>
          </w:tcPr>
          <w:p w14:paraId="5341AC2E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Klepsch &amp; Seufert, 2020 (Exp. 3)</w:t>
            </w:r>
          </w:p>
          <w:p w14:paraId="19773E26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0E97FEB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890" w:type="dxa"/>
          </w:tcPr>
          <w:p w14:paraId="7812795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1890" w:type="dxa"/>
          </w:tcPr>
          <w:p w14:paraId="77C5921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0.72</w:t>
            </w:r>
          </w:p>
        </w:tc>
      </w:tr>
      <w:tr w:rsidR="00B015FA" w:rsidRPr="00CF6A53" w14:paraId="327DF03D" w14:textId="77777777" w:rsidTr="00C34A17">
        <w:trPr>
          <w:trHeight w:val="506"/>
        </w:trPr>
        <w:tc>
          <w:tcPr>
            <w:tcW w:w="3686" w:type="dxa"/>
          </w:tcPr>
          <w:p w14:paraId="2BBF4120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lastRenderedPageBreak/>
              <w:t>Klepsch &amp; Seufert, 2020 (Exp. 4)</w:t>
            </w:r>
          </w:p>
          <w:p w14:paraId="6332375F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1883340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1890" w:type="dxa"/>
          </w:tcPr>
          <w:p w14:paraId="7C705F7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890" w:type="dxa"/>
          </w:tcPr>
          <w:p w14:paraId="7E0C21E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0.72</w:t>
            </w:r>
          </w:p>
        </w:tc>
      </w:tr>
      <w:tr w:rsidR="00B015FA" w:rsidRPr="00CF6A53" w14:paraId="67B650A4" w14:textId="77777777" w:rsidTr="00C34A17">
        <w:trPr>
          <w:trHeight w:val="506"/>
        </w:trPr>
        <w:tc>
          <w:tcPr>
            <w:tcW w:w="3686" w:type="dxa"/>
          </w:tcPr>
          <w:p w14:paraId="24763319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Klepsch &amp; Seufert, 2020 (Exp. 5)</w:t>
            </w:r>
          </w:p>
          <w:p w14:paraId="6592FEE0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5348CB7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890" w:type="dxa"/>
          </w:tcPr>
          <w:p w14:paraId="2AB16F6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890" w:type="dxa"/>
          </w:tcPr>
          <w:p w14:paraId="740B11C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0.82</w:t>
            </w:r>
          </w:p>
        </w:tc>
      </w:tr>
      <w:tr w:rsidR="00B015FA" w:rsidRPr="00CF6A53" w14:paraId="5EC098BC" w14:textId="77777777" w:rsidTr="00C34A17">
        <w:trPr>
          <w:trHeight w:val="506"/>
        </w:trPr>
        <w:tc>
          <w:tcPr>
            <w:tcW w:w="3686" w:type="dxa"/>
          </w:tcPr>
          <w:p w14:paraId="584090E6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Klepsch &amp; Seufert, 2020 (Exp. 6)</w:t>
            </w:r>
          </w:p>
          <w:p w14:paraId="4003A1EB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6667907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890" w:type="dxa"/>
          </w:tcPr>
          <w:p w14:paraId="2E1DBB6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890" w:type="dxa"/>
          </w:tcPr>
          <w:p w14:paraId="45AB7BF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0.70</w:t>
            </w:r>
          </w:p>
        </w:tc>
      </w:tr>
      <w:tr w:rsidR="00B015FA" w:rsidRPr="00CF6A53" w14:paraId="29B2CB4F" w14:textId="77777777" w:rsidTr="00C34A17">
        <w:trPr>
          <w:trHeight w:val="506"/>
        </w:trPr>
        <w:tc>
          <w:tcPr>
            <w:tcW w:w="3686" w:type="dxa"/>
          </w:tcPr>
          <w:p w14:paraId="1DB05FDB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Lehmann et al., 2019</w:t>
            </w:r>
          </w:p>
          <w:p w14:paraId="125A1C31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25F8502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4227C58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1890" w:type="dxa"/>
          </w:tcPr>
          <w:p w14:paraId="0AD1B25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0.86</w:t>
            </w:r>
          </w:p>
        </w:tc>
      </w:tr>
      <w:tr w:rsidR="00B015FA" w:rsidRPr="00CF6A53" w14:paraId="3E7DA841" w14:textId="77777777" w:rsidTr="00C34A17">
        <w:trPr>
          <w:trHeight w:val="506"/>
        </w:trPr>
        <w:tc>
          <w:tcPr>
            <w:tcW w:w="3686" w:type="dxa"/>
          </w:tcPr>
          <w:p w14:paraId="4B2E4F2B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Skulmowski &amp; Rey, 2020a</w:t>
            </w:r>
          </w:p>
          <w:p w14:paraId="4AA00AAC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78C6517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6B2FE1B3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1890" w:type="dxa"/>
          </w:tcPr>
          <w:p w14:paraId="26F274F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2935D17C" w14:textId="77777777" w:rsidTr="00C34A17">
        <w:trPr>
          <w:trHeight w:val="506"/>
        </w:trPr>
        <w:tc>
          <w:tcPr>
            <w:tcW w:w="3686" w:type="dxa"/>
          </w:tcPr>
          <w:p w14:paraId="75ACA9DD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Skulmowski &amp; Rey, 2020b</w:t>
            </w:r>
          </w:p>
          <w:p w14:paraId="7BFD84D5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47DDE1D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262D64F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1890" w:type="dxa"/>
          </w:tcPr>
          <w:p w14:paraId="3688627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467AD47D" w14:textId="77777777" w:rsidTr="00C34A17">
        <w:trPr>
          <w:trHeight w:val="506"/>
        </w:trPr>
        <w:tc>
          <w:tcPr>
            <w:tcW w:w="3686" w:type="dxa"/>
          </w:tcPr>
          <w:p w14:paraId="10B2579E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Skulmowski &amp; Rey, 2020b</w:t>
            </w:r>
          </w:p>
          <w:p w14:paraId="24D80C83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0F64B55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258D837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1890" w:type="dxa"/>
          </w:tcPr>
          <w:p w14:paraId="40F9B3F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0AA30CA3" w14:textId="77777777" w:rsidTr="00C34A17">
        <w:trPr>
          <w:trHeight w:val="506"/>
        </w:trPr>
        <w:tc>
          <w:tcPr>
            <w:tcW w:w="3686" w:type="dxa"/>
          </w:tcPr>
          <w:p w14:paraId="7136A89B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Beege et al., 2021</w:t>
            </w:r>
          </w:p>
        </w:tc>
        <w:tc>
          <w:tcPr>
            <w:tcW w:w="1890" w:type="dxa"/>
          </w:tcPr>
          <w:p w14:paraId="58EF436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0.75</w:t>
            </w:r>
          </w:p>
        </w:tc>
        <w:tc>
          <w:tcPr>
            <w:tcW w:w="1890" w:type="dxa"/>
          </w:tcPr>
          <w:p w14:paraId="6DF9EBC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1890" w:type="dxa"/>
          </w:tcPr>
          <w:p w14:paraId="27D7534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3964191F" w14:textId="77777777" w:rsidTr="00C34A17">
        <w:trPr>
          <w:trHeight w:val="506"/>
        </w:trPr>
        <w:tc>
          <w:tcPr>
            <w:tcW w:w="3686" w:type="dxa"/>
          </w:tcPr>
          <w:p w14:paraId="2C287905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Albus et al., 2021</w:t>
            </w:r>
          </w:p>
        </w:tc>
        <w:tc>
          <w:tcPr>
            <w:tcW w:w="1890" w:type="dxa"/>
          </w:tcPr>
          <w:p w14:paraId="27B78A5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1890" w:type="dxa"/>
          </w:tcPr>
          <w:p w14:paraId="4741DC3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1890" w:type="dxa"/>
          </w:tcPr>
          <w:p w14:paraId="44A9991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0.65</w:t>
            </w:r>
          </w:p>
        </w:tc>
      </w:tr>
      <w:tr w:rsidR="00B015FA" w:rsidRPr="00CF6A53" w14:paraId="34352BCF" w14:textId="77777777" w:rsidTr="00C34A17">
        <w:trPr>
          <w:trHeight w:val="506"/>
        </w:trPr>
        <w:tc>
          <w:tcPr>
            <w:tcW w:w="3686" w:type="dxa"/>
          </w:tcPr>
          <w:p w14:paraId="50249274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 xml:space="preserve">Miller &amp; </w:t>
            </w:r>
            <w:proofErr w:type="spellStart"/>
            <w:r w:rsidRPr="00CF6A53">
              <w:rPr>
                <w:rFonts w:ascii="Times New Roman" w:hAnsi="Times New Roman" w:cs="Times New Roman"/>
                <w:lang w:val="en-US"/>
              </w:rPr>
              <w:t>Stenmark</w:t>
            </w:r>
            <w:proofErr w:type="spellEnd"/>
            <w:r w:rsidRPr="00CF6A53">
              <w:rPr>
                <w:rFonts w:ascii="Times New Roman" w:hAnsi="Times New Roman" w:cs="Times New Roman"/>
                <w:lang w:val="en-US"/>
              </w:rPr>
              <w:t>, 2020</w:t>
            </w:r>
          </w:p>
        </w:tc>
        <w:tc>
          <w:tcPr>
            <w:tcW w:w="1890" w:type="dxa"/>
          </w:tcPr>
          <w:p w14:paraId="26133DF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890" w:type="dxa"/>
          </w:tcPr>
          <w:p w14:paraId="4B3CEDB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1890" w:type="dxa"/>
          </w:tcPr>
          <w:p w14:paraId="7B778BA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0.71</w:t>
            </w:r>
          </w:p>
        </w:tc>
      </w:tr>
      <w:tr w:rsidR="00B015FA" w:rsidRPr="00CF6A53" w14:paraId="63A55445" w14:textId="77777777" w:rsidTr="00C34A17">
        <w:trPr>
          <w:trHeight w:val="506"/>
        </w:trPr>
        <w:tc>
          <w:tcPr>
            <w:tcW w:w="3686" w:type="dxa"/>
          </w:tcPr>
          <w:p w14:paraId="76DE6935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Klepsch &amp; Seufert, 2021</w:t>
            </w:r>
          </w:p>
          <w:p w14:paraId="4D76FB42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6891E71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890" w:type="dxa"/>
          </w:tcPr>
          <w:p w14:paraId="405C696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1890" w:type="dxa"/>
          </w:tcPr>
          <w:p w14:paraId="34455A4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0.77</w:t>
            </w:r>
          </w:p>
        </w:tc>
      </w:tr>
      <w:tr w:rsidR="00B015FA" w:rsidRPr="00CF6A53" w14:paraId="0F755A99" w14:textId="77777777" w:rsidTr="00C34A17">
        <w:trPr>
          <w:trHeight w:val="506"/>
        </w:trPr>
        <w:tc>
          <w:tcPr>
            <w:tcW w:w="3686" w:type="dxa"/>
          </w:tcPr>
          <w:p w14:paraId="589ECC48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Klepsch &amp; Seufert, 2021</w:t>
            </w:r>
          </w:p>
          <w:p w14:paraId="5F0FD19A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7CE8ECE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890" w:type="dxa"/>
          </w:tcPr>
          <w:p w14:paraId="0ED5C36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890" w:type="dxa"/>
          </w:tcPr>
          <w:p w14:paraId="39B5D33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0.76</w:t>
            </w:r>
          </w:p>
        </w:tc>
      </w:tr>
      <w:tr w:rsidR="00B015FA" w:rsidRPr="00CF6A53" w14:paraId="11E2CBF3" w14:textId="77777777" w:rsidTr="00C34A17">
        <w:trPr>
          <w:trHeight w:val="506"/>
        </w:trPr>
        <w:tc>
          <w:tcPr>
            <w:tcW w:w="3686" w:type="dxa"/>
          </w:tcPr>
          <w:p w14:paraId="24216318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Beege et al., 2021</w:t>
            </w:r>
          </w:p>
          <w:p w14:paraId="2FE35C72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405E5B4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1890" w:type="dxa"/>
          </w:tcPr>
          <w:p w14:paraId="7EDF9E4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1890" w:type="dxa"/>
          </w:tcPr>
          <w:p w14:paraId="63C82FE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0.63</w:t>
            </w:r>
          </w:p>
        </w:tc>
      </w:tr>
      <w:tr w:rsidR="00B015FA" w:rsidRPr="00CF6A53" w14:paraId="67604335" w14:textId="77777777" w:rsidTr="00C34A17">
        <w:trPr>
          <w:trHeight w:val="506"/>
        </w:trPr>
        <w:tc>
          <w:tcPr>
            <w:tcW w:w="3686" w:type="dxa"/>
          </w:tcPr>
          <w:p w14:paraId="44B6D5A3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Schrader et al., 2021</w:t>
            </w:r>
          </w:p>
        </w:tc>
        <w:tc>
          <w:tcPr>
            <w:tcW w:w="1890" w:type="dxa"/>
          </w:tcPr>
          <w:p w14:paraId="352E961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890" w:type="dxa"/>
          </w:tcPr>
          <w:p w14:paraId="574011C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1890" w:type="dxa"/>
          </w:tcPr>
          <w:p w14:paraId="4FF7901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0.77</w:t>
            </w:r>
          </w:p>
        </w:tc>
      </w:tr>
      <w:tr w:rsidR="00B015FA" w:rsidRPr="00CF6A53" w14:paraId="6281A988" w14:textId="77777777" w:rsidTr="00C34A17">
        <w:trPr>
          <w:trHeight w:val="506"/>
        </w:trPr>
        <w:tc>
          <w:tcPr>
            <w:tcW w:w="3686" w:type="dxa"/>
          </w:tcPr>
          <w:p w14:paraId="72FF3B91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Bender et al., 2021 (t1)</w:t>
            </w:r>
          </w:p>
        </w:tc>
        <w:tc>
          <w:tcPr>
            <w:tcW w:w="1890" w:type="dxa"/>
          </w:tcPr>
          <w:p w14:paraId="449D186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1890" w:type="dxa"/>
          </w:tcPr>
          <w:p w14:paraId="59BEACB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890" w:type="dxa"/>
          </w:tcPr>
          <w:p w14:paraId="02F3EAC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5C875421" w14:textId="77777777" w:rsidTr="00C34A17">
        <w:trPr>
          <w:trHeight w:val="506"/>
        </w:trPr>
        <w:tc>
          <w:tcPr>
            <w:tcW w:w="3686" w:type="dxa"/>
          </w:tcPr>
          <w:p w14:paraId="2351A1D3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Bender et al., 2021 (t2)</w:t>
            </w:r>
          </w:p>
        </w:tc>
        <w:tc>
          <w:tcPr>
            <w:tcW w:w="1890" w:type="dxa"/>
          </w:tcPr>
          <w:p w14:paraId="0DB9D6D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0.76</w:t>
            </w:r>
          </w:p>
        </w:tc>
        <w:tc>
          <w:tcPr>
            <w:tcW w:w="1890" w:type="dxa"/>
          </w:tcPr>
          <w:p w14:paraId="2D74095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890" w:type="dxa"/>
          </w:tcPr>
          <w:p w14:paraId="5797258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2583555B" w14:textId="77777777" w:rsidTr="00C34A17">
        <w:trPr>
          <w:trHeight w:val="506"/>
        </w:trPr>
        <w:tc>
          <w:tcPr>
            <w:tcW w:w="3686" w:type="dxa"/>
          </w:tcPr>
          <w:p w14:paraId="4EB356A5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Bender et al., 2021 (t3)</w:t>
            </w:r>
          </w:p>
        </w:tc>
        <w:tc>
          <w:tcPr>
            <w:tcW w:w="1890" w:type="dxa"/>
          </w:tcPr>
          <w:p w14:paraId="510FDDE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0.77</w:t>
            </w:r>
          </w:p>
        </w:tc>
        <w:tc>
          <w:tcPr>
            <w:tcW w:w="1890" w:type="dxa"/>
          </w:tcPr>
          <w:p w14:paraId="68C1626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890" w:type="dxa"/>
          </w:tcPr>
          <w:p w14:paraId="5DE7ED3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534FDE74" w14:textId="77777777" w:rsidTr="00C34A17">
        <w:trPr>
          <w:trHeight w:val="506"/>
        </w:trPr>
        <w:tc>
          <w:tcPr>
            <w:tcW w:w="3686" w:type="dxa"/>
          </w:tcPr>
          <w:p w14:paraId="3A6E54C2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Bender et al., 2021 (t4)</w:t>
            </w:r>
          </w:p>
        </w:tc>
        <w:tc>
          <w:tcPr>
            <w:tcW w:w="1890" w:type="dxa"/>
          </w:tcPr>
          <w:p w14:paraId="35B6620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1890" w:type="dxa"/>
          </w:tcPr>
          <w:p w14:paraId="30DA9DC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890" w:type="dxa"/>
          </w:tcPr>
          <w:p w14:paraId="4DE4885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526B0BB9" w14:textId="77777777" w:rsidTr="00C34A17">
        <w:trPr>
          <w:trHeight w:val="506"/>
        </w:trPr>
        <w:tc>
          <w:tcPr>
            <w:tcW w:w="3686" w:type="dxa"/>
          </w:tcPr>
          <w:p w14:paraId="3A15E859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Bender et al., 2021 (t5)</w:t>
            </w:r>
          </w:p>
        </w:tc>
        <w:tc>
          <w:tcPr>
            <w:tcW w:w="1890" w:type="dxa"/>
          </w:tcPr>
          <w:p w14:paraId="757F80D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1890" w:type="dxa"/>
          </w:tcPr>
          <w:p w14:paraId="377F72A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1890" w:type="dxa"/>
          </w:tcPr>
          <w:p w14:paraId="2F5E5EE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17988D0C" w14:textId="77777777" w:rsidTr="00C34A17">
        <w:trPr>
          <w:trHeight w:val="506"/>
        </w:trPr>
        <w:tc>
          <w:tcPr>
            <w:tcW w:w="3686" w:type="dxa"/>
          </w:tcPr>
          <w:p w14:paraId="6FAD8934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Wang et al., 2021 (Exp. 1)</w:t>
            </w:r>
          </w:p>
          <w:p w14:paraId="6F75774A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086E453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1890" w:type="dxa"/>
          </w:tcPr>
          <w:p w14:paraId="09617DF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0.76</w:t>
            </w:r>
          </w:p>
        </w:tc>
        <w:tc>
          <w:tcPr>
            <w:tcW w:w="1890" w:type="dxa"/>
          </w:tcPr>
          <w:p w14:paraId="7C2AF8D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779DF332" w14:textId="77777777" w:rsidTr="00C34A17">
        <w:trPr>
          <w:trHeight w:val="506"/>
        </w:trPr>
        <w:tc>
          <w:tcPr>
            <w:tcW w:w="3686" w:type="dxa"/>
          </w:tcPr>
          <w:p w14:paraId="5267C978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Thees et al., 2021</w:t>
            </w:r>
          </w:p>
        </w:tc>
        <w:tc>
          <w:tcPr>
            <w:tcW w:w="1890" w:type="dxa"/>
          </w:tcPr>
          <w:p w14:paraId="72A8DEB3" w14:textId="4663AF34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1890" w:type="dxa"/>
          </w:tcPr>
          <w:p w14:paraId="53747EA0" w14:textId="79452E6F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1890" w:type="dxa"/>
          </w:tcPr>
          <w:p w14:paraId="372A94D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0.62</w:t>
            </w:r>
          </w:p>
        </w:tc>
      </w:tr>
      <w:tr w:rsidR="00B015FA" w:rsidRPr="00CF6A53" w14:paraId="49F22871" w14:textId="77777777" w:rsidTr="00C34A17">
        <w:trPr>
          <w:trHeight w:val="506"/>
        </w:trPr>
        <w:tc>
          <w:tcPr>
            <w:tcW w:w="3686" w:type="dxa"/>
          </w:tcPr>
          <w:p w14:paraId="0187AA3F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4C9AE7B6" w14:textId="327FD18D" w:rsidR="00B015FA" w:rsidRPr="00CF6A53" w:rsidRDefault="00B015FA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lang w:val="en-US"/>
              </w:rPr>
              <w:t>Eysink</w:t>
            </w:r>
            <w:proofErr w:type="spellEnd"/>
            <w:r w:rsidR="00D074AE">
              <w:rPr>
                <w:rFonts w:ascii="Times New Roman" w:hAnsi="Times New Roman" w:cs="Times New Roman"/>
                <w:b/>
                <w:lang w:val="en-US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lang w:val="en-US"/>
              </w:rPr>
              <w:t>, 2009</w:t>
            </w:r>
          </w:p>
          <w:p w14:paraId="6DB80D21" w14:textId="77777777" w:rsidR="00B015FA" w:rsidRPr="00CF6A53" w:rsidRDefault="00B015FA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90" w:type="dxa"/>
          </w:tcPr>
          <w:p w14:paraId="48DC926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50E8D34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0EFE398A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642FA73C" w14:textId="77777777" w:rsidTr="00C34A17">
        <w:trPr>
          <w:trHeight w:val="506"/>
        </w:trPr>
        <w:tc>
          <w:tcPr>
            <w:tcW w:w="3686" w:type="dxa"/>
          </w:tcPr>
          <w:p w14:paraId="6A065190" w14:textId="77777777" w:rsidR="00B015FA" w:rsidRPr="00CF6A53" w:rsidRDefault="00B015FA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Schneider et al., 2018d (</w:t>
            </w:r>
            <w:proofErr w:type="spellStart"/>
            <w:r w:rsidRPr="00CF6A53">
              <w:rPr>
                <w:rFonts w:ascii="Times New Roman" w:hAnsi="Times New Roman" w:cs="Times New Roman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</w:rPr>
              <w:t>. 1)</w:t>
            </w:r>
          </w:p>
        </w:tc>
        <w:tc>
          <w:tcPr>
            <w:tcW w:w="1890" w:type="dxa"/>
          </w:tcPr>
          <w:p w14:paraId="0F73EB5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D181CE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890" w:type="dxa"/>
          </w:tcPr>
          <w:p w14:paraId="5119C1E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5FA" w:rsidRPr="00CF6A53" w14:paraId="2727A731" w14:textId="77777777" w:rsidTr="00C34A17">
        <w:trPr>
          <w:trHeight w:val="506"/>
        </w:trPr>
        <w:tc>
          <w:tcPr>
            <w:tcW w:w="3686" w:type="dxa"/>
          </w:tcPr>
          <w:p w14:paraId="132F821D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Skulmowski et al., 2016</w:t>
            </w:r>
          </w:p>
        </w:tc>
        <w:tc>
          <w:tcPr>
            <w:tcW w:w="1890" w:type="dxa"/>
          </w:tcPr>
          <w:p w14:paraId="209F59C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1C44909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1890" w:type="dxa"/>
          </w:tcPr>
          <w:p w14:paraId="0D6CEF5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29204EF1" w14:textId="77777777" w:rsidTr="00C34A17">
        <w:trPr>
          <w:trHeight w:val="506"/>
        </w:trPr>
        <w:tc>
          <w:tcPr>
            <w:tcW w:w="3686" w:type="dxa"/>
          </w:tcPr>
          <w:p w14:paraId="3745C590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Nebel et al., 2016</w:t>
            </w:r>
          </w:p>
        </w:tc>
        <w:tc>
          <w:tcPr>
            <w:tcW w:w="1890" w:type="dxa"/>
          </w:tcPr>
          <w:p w14:paraId="0AB8F91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7538775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1890" w:type="dxa"/>
          </w:tcPr>
          <w:p w14:paraId="12462C5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7BD66E53" w14:textId="77777777" w:rsidTr="00C34A17">
        <w:trPr>
          <w:trHeight w:val="506"/>
        </w:trPr>
        <w:tc>
          <w:tcPr>
            <w:tcW w:w="3686" w:type="dxa"/>
          </w:tcPr>
          <w:p w14:paraId="578129A6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Nebel et al., 2017b</w:t>
            </w:r>
          </w:p>
        </w:tc>
        <w:tc>
          <w:tcPr>
            <w:tcW w:w="1890" w:type="dxa"/>
          </w:tcPr>
          <w:p w14:paraId="1127A4B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38E5D68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1890" w:type="dxa"/>
          </w:tcPr>
          <w:p w14:paraId="64646DD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718739D3" w14:textId="77777777" w:rsidTr="00C34A17">
        <w:trPr>
          <w:trHeight w:val="506"/>
        </w:trPr>
        <w:tc>
          <w:tcPr>
            <w:tcW w:w="3686" w:type="dxa"/>
          </w:tcPr>
          <w:p w14:paraId="6C536035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lastRenderedPageBreak/>
              <w:t>Schneider et al., 2015</w:t>
            </w:r>
          </w:p>
        </w:tc>
        <w:tc>
          <w:tcPr>
            <w:tcW w:w="1890" w:type="dxa"/>
          </w:tcPr>
          <w:p w14:paraId="559ECD69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483B0E3C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1890" w:type="dxa"/>
          </w:tcPr>
          <w:p w14:paraId="1C9DEC84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60AA754B" w14:textId="77777777" w:rsidTr="00C34A17">
        <w:trPr>
          <w:trHeight w:val="506"/>
        </w:trPr>
        <w:tc>
          <w:tcPr>
            <w:tcW w:w="3686" w:type="dxa"/>
          </w:tcPr>
          <w:p w14:paraId="6BC2447E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Nebel et al., 2017a</w:t>
            </w:r>
          </w:p>
        </w:tc>
        <w:tc>
          <w:tcPr>
            <w:tcW w:w="1890" w:type="dxa"/>
          </w:tcPr>
          <w:p w14:paraId="16CA84E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7259070D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1890" w:type="dxa"/>
          </w:tcPr>
          <w:p w14:paraId="5C7070F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45078F7B" w14:textId="77777777" w:rsidTr="00C34A17">
        <w:trPr>
          <w:trHeight w:val="506"/>
        </w:trPr>
        <w:tc>
          <w:tcPr>
            <w:tcW w:w="3686" w:type="dxa"/>
          </w:tcPr>
          <w:p w14:paraId="0662959E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Beege et al., 2017</w:t>
            </w:r>
          </w:p>
        </w:tc>
        <w:tc>
          <w:tcPr>
            <w:tcW w:w="1890" w:type="dxa"/>
          </w:tcPr>
          <w:p w14:paraId="0F1279E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52DC8DC1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1890" w:type="dxa"/>
          </w:tcPr>
          <w:p w14:paraId="72370D56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43EDFA78" w14:textId="77777777" w:rsidTr="00C34A17">
        <w:trPr>
          <w:trHeight w:val="506"/>
        </w:trPr>
        <w:tc>
          <w:tcPr>
            <w:tcW w:w="3686" w:type="dxa"/>
          </w:tcPr>
          <w:p w14:paraId="4E18499C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Skulmowski et al., 2018</w:t>
            </w:r>
          </w:p>
        </w:tc>
        <w:tc>
          <w:tcPr>
            <w:tcW w:w="1890" w:type="dxa"/>
          </w:tcPr>
          <w:p w14:paraId="14CCBD0B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0D7CFA88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1890" w:type="dxa"/>
          </w:tcPr>
          <w:p w14:paraId="0EA3FB57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11F71E7C" w14:textId="77777777" w:rsidTr="00C34A17">
        <w:trPr>
          <w:trHeight w:val="506"/>
        </w:trPr>
        <w:tc>
          <w:tcPr>
            <w:tcW w:w="3686" w:type="dxa"/>
          </w:tcPr>
          <w:p w14:paraId="1BAE9A79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Beege et al., 2019 (Exp. 1)</w:t>
            </w:r>
          </w:p>
        </w:tc>
        <w:tc>
          <w:tcPr>
            <w:tcW w:w="1890" w:type="dxa"/>
          </w:tcPr>
          <w:p w14:paraId="1468D55F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14CE66F2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0.83</w:t>
            </w:r>
          </w:p>
        </w:tc>
        <w:tc>
          <w:tcPr>
            <w:tcW w:w="1890" w:type="dxa"/>
          </w:tcPr>
          <w:p w14:paraId="4D5005B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15FA" w:rsidRPr="00CF6A53" w14:paraId="264BCFA2" w14:textId="77777777" w:rsidTr="00C34A17">
        <w:trPr>
          <w:trHeight w:val="506"/>
        </w:trPr>
        <w:tc>
          <w:tcPr>
            <w:tcW w:w="3686" w:type="dxa"/>
          </w:tcPr>
          <w:p w14:paraId="505943F4" w14:textId="77777777" w:rsidR="00B015FA" w:rsidRPr="00CF6A53" w:rsidRDefault="00B015FA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Beege et al., 2019 (Exp. 2)</w:t>
            </w:r>
          </w:p>
        </w:tc>
        <w:tc>
          <w:tcPr>
            <w:tcW w:w="1890" w:type="dxa"/>
          </w:tcPr>
          <w:p w14:paraId="0B90B75E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0" w:type="dxa"/>
          </w:tcPr>
          <w:p w14:paraId="49D74ED0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890" w:type="dxa"/>
          </w:tcPr>
          <w:p w14:paraId="63F76E35" w14:textId="77777777" w:rsidR="00B015FA" w:rsidRPr="00CF6A53" w:rsidRDefault="00B015FA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5692E4D" w14:textId="77777777" w:rsidR="00B015FA" w:rsidRPr="00CF6A53" w:rsidRDefault="00B015FA" w:rsidP="00B015FA">
      <w:pPr>
        <w:rPr>
          <w:rFonts w:ascii="Times New Roman" w:hAnsi="Times New Roman" w:cs="Times New Roman"/>
          <w:lang w:val="en-US"/>
        </w:rPr>
      </w:pPr>
    </w:p>
    <w:p w14:paraId="0B1F8869" w14:textId="6E1362A4" w:rsidR="00B015FA" w:rsidRPr="00CF6A53" w:rsidRDefault="00B015FA" w:rsidP="00B015FA">
      <w:pPr>
        <w:rPr>
          <w:rFonts w:ascii="Times New Roman" w:hAnsi="Times New Roman" w:cs="Times New Roman"/>
          <w:sz w:val="20"/>
          <w:lang w:val="en-US"/>
        </w:rPr>
      </w:pPr>
      <w:r w:rsidRPr="00CF6A53">
        <w:rPr>
          <w:rFonts w:ascii="Times New Roman" w:hAnsi="Times New Roman" w:cs="Times New Roman"/>
          <w:i/>
          <w:iCs/>
          <w:sz w:val="20"/>
          <w:lang w:val="en-US"/>
        </w:rPr>
        <w:t xml:space="preserve">Note. </w:t>
      </w:r>
      <w:r w:rsidRPr="00CF6A53">
        <w:rPr>
          <w:rStyle w:val="normaltextrun"/>
          <w:rFonts w:ascii="Times New Roman" w:hAnsi="Times New Roman" w:cs="Times New Roman"/>
          <w:sz w:val="20"/>
          <w:lang w:val="en-US"/>
        </w:rPr>
        <w:t xml:space="preserve">For the </w:t>
      </w:r>
      <w:proofErr w:type="spellStart"/>
      <w:r w:rsidRPr="00CF6A53">
        <w:rPr>
          <w:rStyle w:val="normaltextrun"/>
          <w:rFonts w:ascii="Times New Roman" w:hAnsi="Times New Roman" w:cs="Times New Roman"/>
          <w:sz w:val="20"/>
          <w:lang w:val="en-US"/>
        </w:rPr>
        <w:t>Eysink</w:t>
      </w:r>
      <w:proofErr w:type="spellEnd"/>
      <w:r w:rsidRPr="00CF6A53">
        <w:rPr>
          <w:rStyle w:val="normaltextrun"/>
          <w:rFonts w:ascii="Times New Roman" w:hAnsi="Times New Roman" w:cs="Times New Roman"/>
          <w:sz w:val="20"/>
          <w:lang w:val="en-US"/>
        </w:rPr>
        <w:t xml:space="preserve"> et al. (2009) questionnaire, only the internal consistency for the ECL could be calculated, as it is measured with multiple items. ICL and GCL are measured with a single item.</w:t>
      </w:r>
      <w:r w:rsidRPr="00CF6A53">
        <w:rPr>
          <w:rStyle w:val="eop"/>
          <w:rFonts w:ascii="Times New Roman" w:hAnsi="Times New Roman" w:cs="Times New Roman"/>
          <w:sz w:val="20"/>
          <w:lang w:val="en-US"/>
        </w:rPr>
        <w:t> </w:t>
      </w:r>
    </w:p>
    <w:p w14:paraId="7858782B" w14:textId="77777777" w:rsidR="00DC602F" w:rsidRPr="00CF6A53" w:rsidRDefault="00DC602F" w:rsidP="00DC602F">
      <w:pPr>
        <w:rPr>
          <w:rFonts w:ascii="Times New Roman" w:hAnsi="Times New Roman" w:cs="Times New Roman"/>
          <w:lang w:val="en-US"/>
        </w:rPr>
      </w:pPr>
    </w:p>
    <w:p w14:paraId="7954D8E8" w14:textId="77777777" w:rsidR="00F87D71" w:rsidRPr="00CF6A53" w:rsidRDefault="00BB3BD2" w:rsidP="00DC602F">
      <w:pPr>
        <w:rPr>
          <w:rFonts w:ascii="Times New Roman" w:hAnsi="Times New Roman" w:cs="Times New Roman"/>
          <w:b/>
          <w:lang w:val="en-US"/>
        </w:rPr>
      </w:pPr>
      <w:r w:rsidRPr="00CF6A53">
        <w:rPr>
          <w:rFonts w:ascii="Times New Roman" w:hAnsi="Times New Roman" w:cs="Times New Roman"/>
          <w:lang w:val="en-US"/>
        </w:rPr>
        <w:br/>
      </w:r>
      <w:r w:rsidRPr="00CF6A53">
        <w:rPr>
          <w:rFonts w:ascii="Times New Roman" w:hAnsi="Times New Roman" w:cs="Times New Roman"/>
          <w:lang w:val="en-US"/>
        </w:rPr>
        <w:br/>
      </w:r>
    </w:p>
    <w:p w14:paraId="2339A0B1" w14:textId="77777777" w:rsidR="00F87D71" w:rsidRPr="00CF6A53" w:rsidRDefault="00F87D71">
      <w:pPr>
        <w:rPr>
          <w:rFonts w:ascii="Times New Roman" w:hAnsi="Times New Roman" w:cs="Times New Roman"/>
          <w:b/>
          <w:lang w:val="en-US"/>
        </w:rPr>
      </w:pPr>
      <w:r w:rsidRPr="00CF6A53">
        <w:rPr>
          <w:rFonts w:ascii="Times New Roman" w:hAnsi="Times New Roman" w:cs="Times New Roman"/>
          <w:b/>
          <w:lang w:val="en-US"/>
        </w:rPr>
        <w:br w:type="page"/>
      </w:r>
    </w:p>
    <w:p w14:paraId="00CE4403" w14:textId="471246F9" w:rsidR="00F435D0" w:rsidRPr="0003112A" w:rsidRDefault="00696E96" w:rsidP="0003112A">
      <w:pPr>
        <w:jc w:val="center"/>
        <w:rPr>
          <w:rFonts w:ascii="Times New Roman" w:hAnsi="Times New Roman" w:cs="Times New Roman"/>
          <w:b/>
          <w:lang w:val="en-US"/>
        </w:rPr>
      </w:pPr>
      <w:r w:rsidRPr="0003112A">
        <w:rPr>
          <w:rFonts w:ascii="Times New Roman" w:hAnsi="Times New Roman" w:cs="Times New Roman"/>
          <w:b/>
          <w:lang w:val="en-US"/>
        </w:rPr>
        <w:lastRenderedPageBreak/>
        <w:t>Appendix F</w:t>
      </w:r>
    </w:p>
    <w:p w14:paraId="40165CDB" w14:textId="5374B772" w:rsidR="00DC602F" w:rsidRPr="0003112A" w:rsidRDefault="00DC602F" w:rsidP="0003112A">
      <w:pPr>
        <w:jc w:val="center"/>
        <w:rPr>
          <w:rFonts w:ascii="Times New Roman" w:hAnsi="Times New Roman" w:cs="Times New Roman"/>
          <w:b/>
          <w:lang w:val="en-US"/>
        </w:rPr>
      </w:pPr>
      <w:r w:rsidRPr="0003112A">
        <w:rPr>
          <w:rFonts w:ascii="Times New Roman" w:hAnsi="Times New Roman" w:cs="Times New Roman"/>
          <w:b/>
          <w:lang w:val="en-US"/>
        </w:rPr>
        <w:t>Overview of all meta-analysis-included studies for the construct validity.</w:t>
      </w:r>
    </w:p>
    <w:p w14:paraId="34F51C7E" w14:textId="77777777" w:rsidR="00DC602F" w:rsidRPr="00CF6A53" w:rsidRDefault="00DC602F" w:rsidP="00DC602F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842"/>
        <w:gridCol w:w="1843"/>
        <w:gridCol w:w="1843"/>
      </w:tblGrid>
      <w:tr w:rsidR="00DC602F" w:rsidRPr="00CF6A53" w14:paraId="6B4FA810" w14:textId="77777777" w:rsidTr="00C34A17">
        <w:tc>
          <w:tcPr>
            <w:tcW w:w="3261" w:type="dxa"/>
          </w:tcPr>
          <w:p w14:paraId="3A52ECEF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Study</w:t>
            </w:r>
          </w:p>
        </w:tc>
        <w:tc>
          <w:tcPr>
            <w:tcW w:w="5528" w:type="dxa"/>
            <w:gridSpan w:val="3"/>
          </w:tcPr>
          <w:p w14:paraId="1A585A8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Construct validity – correlations</w:t>
            </w:r>
          </w:p>
          <w:p w14:paraId="4A95AE61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C602F" w:rsidRPr="00CF6A53" w14:paraId="608C4236" w14:textId="77777777" w:rsidTr="00C34A17">
        <w:trPr>
          <w:trHeight w:val="506"/>
        </w:trPr>
        <w:tc>
          <w:tcPr>
            <w:tcW w:w="3261" w:type="dxa"/>
          </w:tcPr>
          <w:p w14:paraId="69EF4C12" w14:textId="77777777" w:rsidR="00DC602F" w:rsidRPr="00CF6A53" w:rsidRDefault="00DC602F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14:paraId="1C463BD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ICL </w:t>
            </w:r>
            <w:r w:rsidRPr="00CF6A53">
              <w:rPr>
                <w:rFonts w:ascii="Times New Roman" w:hAnsi="Times New Roman" w:cs="Times New Roman"/>
                <w:lang w:val="en-US"/>
              </w:rPr>
              <w:t>–</w:t>
            </w: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 ECL</w:t>
            </w:r>
          </w:p>
        </w:tc>
        <w:tc>
          <w:tcPr>
            <w:tcW w:w="1843" w:type="dxa"/>
          </w:tcPr>
          <w:p w14:paraId="4D73414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ECL </w:t>
            </w:r>
            <w:r w:rsidRPr="00CF6A53">
              <w:rPr>
                <w:rFonts w:ascii="Times New Roman" w:hAnsi="Times New Roman" w:cs="Times New Roman"/>
                <w:lang w:val="en-US"/>
              </w:rPr>
              <w:t>–</w:t>
            </w: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 GCL</w:t>
            </w:r>
          </w:p>
        </w:tc>
        <w:tc>
          <w:tcPr>
            <w:tcW w:w="1843" w:type="dxa"/>
          </w:tcPr>
          <w:p w14:paraId="599C699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ICL </w:t>
            </w:r>
            <w:r w:rsidRPr="00CF6A53">
              <w:rPr>
                <w:rFonts w:ascii="Times New Roman" w:hAnsi="Times New Roman" w:cs="Times New Roman"/>
                <w:lang w:val="en-US"/>
              </w:rPr>
              <w:t>–</w:t>
            </w:r>
            <w:r w:rsidRPr="00CF6A53">
              <w:rPr>
                <w:rFonts w:ascii="Times New Roman" w:hAnsi="Times New Roman" w:cs="Times New Roman"/>
                <w:b/>
                <w:lang w:val="en-US"/>
              </w:rPr>
              <w:t xml:space="preserve"> GCL</w:t>
            </w:r>
          </w:p>
        </w:tc>
      </w:tr>
      <w:tr w:rsidR="00DC602F" w:rsidRPr="00CF6A53" w14:paraId="3BBE01F5" w14:textId="77777777" w:rsidTr="00C34A17">
        <w:trPr>
          <w:trHeight w:val="506"/>
        </w:trPr>
        <w:tc>
          <w:tcPr>
            <w:tcW w:w="3261" w:type="dxa"/>
          </w:tcPr>
          <w:p w14:paraId="7FD508D3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2AC0867B" w14:textId="552AD0F6" w:rsidR="00DC602F" w:rsidRPr="00CF6A53" w:rsidRDefault="00DC602F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lang w:val="en-US"/>
              </w:rPr>
              <w:t>Leppink</w:t>
            </w:r>
            <w:proofErr w:type="spellEnd"/>
            <w:r w:rsidR="001966EB">
              <w:rPr>
                <w:rFonts w:ascii="Times New Roman" w:hAnsi="Times New Roman" w:cs="Times New Roman"/>
                <w:b/>
                <w:lang w:val="en-US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lang w:val="en-US"/>
              </w:rPr>
              <w:t>, 2013</w:t>
            </w:r>
          </w:p>
          <w:p w14:paraId="36F3F207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</w:p>
        </w:tc>
        <w:tc>
          <w:tcPr>
            <w:tcW w:w="1842" w:type="dxa"/>
          </w:tcPr>
          <w:p w14:paraId="4798CC1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4BDB38A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3418F00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733BBD6D" w14:textId="77777777" w:rsidTr="00C34A17">
        <w:trPr>
          <w:trHeight w:val="506"/>
        </w:trPr>
        <w:tc>
          <w:tcPr>
            <w:tcW w:w="3261" w:type="dxa"/>
          </w:tcPr>
          <w:p w14:paraId="035DE8AD" w14:textId="77777777" w:rsidR="00DC602F" w:rsidRPr="00CF6A53" w:rsidRDefault="00DC602F" w:rsidP="00C34A1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lang w:val="en-US"/>
              </w:rPr>
              <w:t>Debue</w:t>
            </w:r>
            <w:proofErr w:type="spellEnd"/>
            <w:r w:rsidRPr="00CF6A53">
              <w:rPr>
                <w:rFonts w:ascii="Times New Roman" w:hAnsi="Times New Roman" w:cs="Times New Roman"/>
                <w:lang w:val="en-US"/>
              </w:rPr>
              <w:t xml:space="preserve">, &amp; Van De </w:t>
            </w:r>
            <w:proofErr w:type="spellStart"/>
            <w:r w:rsidRPr="00CF6A53">
              <w:rPr>
                <w:rFonts w:ascii="Times New Roman" w:hAnsi="Times New Roman" w:cs="Times New Roman"/>
                <w:lang w:val="en-US"/>
              </w:rPr>
              <w:t>Leemput</w:t>
            </w:r>
            <w:proofErr w:type="spellEnd"/>
            <w:r w:rsidRPr="00CF6A53">
              <w:rPr>
                <w:rFonts w:ascii="Times New Roman" w:hAnsi="Times New Roman" w:cs="Times New Roman"/>
                <w:lang w:val="en-US"/>
              </w:rPr>
              <w:t>, 2014</w:t>
            </w:r>
          </w:p>
          <w:p w14:paraId="44B3F210" w14:textId="77777777" w:rsidR="00DC602F" w:rsidRPr="00CF6A53" w:rsidRDefault="00DC602F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14:paraId="465A390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.277</w:t>
            </w:r>
          </w:p>
        </w:tc>
        <w:tc>
          <w:tcPr>
            <w:tcW w:w="1843" w:type="dxa"/>
          </w:tcPr>
          <w:p w14:paraId="0E4A02D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-.470</w:t>
            </w:r>
          </w:p>
        </w:tc>
        <w:tc>
          <w:tcPr>
            <w:tcW w:w="1843" w:type="dxa"/>
          </w:tcPr>
          <w:p w14:paraId="485B579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-.164</w:t>
            </w:r>
          </w:p>
        </w:tc>
      </w:tr>
      <w:tr w:rsidR="00DC602F" w:rsidRPr="00CF6A53" w14:paraId="7E4F90AD" w14:textId="77777777" w:rsidTr="00C34A17">
        <w:trPr>
          <w:trHeight w:val="506"/>
        </w:trPr>
        <w:tc>
          <w:tcPr>
            <w:tcW w:w="3261" w:type="dxa"/>
          </w:tcPr>
          <w:p w14:paraId="55DEF7AE" w14:textId="77777777" w:rsidR="00DC602F" w:rsidRPr="00CF6A53" w:rsidRDefault="00DC602F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Liao et al., 2019</w:t>
            </w:r>
          </w:p>
          <w:p w14:paraId="65D0BC6E" w14:textId="77777777" w:rsidR="00DC602F" w:rsidRPr="00CF6A53" w:rsidRDefault="00DC602F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14:paraId="13D9A93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.150</w:t>
            </w:r>
          </w:p>
        </w:tc>
        <w:tc>
          <w:tcPr>
            <w:tcW w:w="1843" w:type="dxa"/>
          </w:tcPr>
          <w:p w14:paraId="203D9A5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-.439</w:t>
            </w:r>
          </w:p>
        </w:tc>
        <w:tc>
          <w:tcPr>
            <w:tcW w:w="1843" w:type="dxa"/>
          </w:tcPr>
          <w:p w14:paraId="7656E30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-.202</w:t>
            </w:r>
          </w:p>
        </w:tc>
      </w:tr>
      <w:tr w:rsidR="00DC602F" w:rsidRPr="00CF6A53" w14:paraId="370A3B1E" w14:textId="77777777" w:rsidTr="00C34A17">
        <w:trPr>
          <w:trHeight w:val="506"/>
        </w:trPr>
        <w:tc>
          <w:tcPr>
            <w:tcW w:w="3261" w:type="dxa"/>
          </w:tcPr>
          <w:p w14:paraId="4D6E2BAB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168E0B7A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625AFE5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-.009</w:t>
            </w:r>
          </w:p>
        </w:tc>
        <w:tc>
          <w:tcPr>
            <w:tcW w:w="1843" w:type="dxa"/>
          </w:tcPr>
          <w:p w14:paraId="57DB4FB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.310</w:t>
            </w:r>
          </w:p>
        </w:tc>
        <w:tc>
          <w:tcPr>
            <w:tcW w:w="1843" w:type="dxa"/>
          </w:tcPr>
          <w:p w14:paraId="138D83E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.005</w:t>
            </w:r>
          </w:p>
        </w:tc>
      </w:tr>
      <w:tr w:rsidR="00DC602F" w:rsidRPr="00CF6A53" w14:paraId="1A9274A2" w14:textId="77777777" w:rsidTr="00C34A17">
        <w:trPr>
          <w:trHeight w:val="506"/>
        </w:trPr>
        <w:tc>
          <w:tcPr>
            <w:tcW w:w="3261" w:type="dxa"/>
          </w:tcPr>
          <w:p w14:paraId="1E8AAD97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  <w:p w14:paraId="49323C77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27468D6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.267</w:t>
            </w:r>
          </w:p>
        </w:tc>
        <w:tc>
          <w:tcPr>
            <w:tcW w:w="1843" w:type="dxa"/>
          </w:tcPr>
          <w:p w14:paraId="58AC7386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.010</w:t>
            </w:r>
          </w:p>
        </w:tc>
        <w:tc>
          <w:tcPr>
            <w:tcW w:w="1843" w:type="dxa"/>
          </w:tcPr>
          <w:p w14:paraId="6AD8CF3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-.179</w:t>
            </w:r>
          </w:p>
        </w:tc>
      </w:tr>
      <w:tr w:rsidR="00DC602F" w:rsidRPr="00CF6A53" w14:paraId="55E879BD" w14:textId="77777777" w:rsidTr="00C34A17">
        <w:trPr>
          <w:trHeight w:val="506"/>
        </w:trPr>
        <w:tc>
          <w:tcPr>
            <w:tcW w:w="3261" w:type="dxa"/>
          </w:tcPr>
          <w:p w14:paraId="7F9123DE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Stark et al., 2018</w:t>
            </w:r>
          </w:p>
          <w:p w14:paraId="7E1A049D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472FFCB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.065</w:t>
            </w:r>
          </w:p>
        </w:tc>
        <w:tc>
          <w:tcPr>
            <w:tcW w:w="1843" w:type="dxa"/>
          </w:tcPr>
          <w:p w14:paraId="16FFA25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-.509</w:t>
            </w:r>
          </w:p>
        </w:tc>
        <w:tc>
          <w:tcPr>
            <w:tcW w:w="1843" w:type="dxa"/>
          </w:tcPr>
          <w:p w14:paraId="6802FE7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-.021</w:t>
            </w:r>
          </w:p>
        </w:tc>
      </w:tr>
      <w:tr w:rsidR="00DC602F" w:rsidRPr="00CF6A53" w14:paraId="7E2CEC8B" w14:textId="77777777" w:rsidTr="00C34A17">
        <w:trPr>
          <w:trHeight w:val="506"/>
        </w:trPr>
        <w:tc>
          <w:tcPr>
            <w:tcW w:w="3261" w:type="dxa"/>
          </w:tcPr>
          <w:p w14:paraId="52931A15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2020</w:t>
            </w:r>
          </w:p>
          <w:p w14:paraId="705C69F9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245A673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.200</w:t>
            </w:r>
          </w:p>
        </w:tc>
        <w:tc>
          <w:tcPr>
            <w:tcW w:w="1843" w:type="dxa"/>
          </w:tcPr>
          <w:p w14:paraId="3B35DF2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-.310</w:t>
            </w:r>
          </w:p>
        </w:tc>
        <w:tc>
          <w:tcPr>
            <w:tcW w:w="1843" w:type="dxa"/>
          </w:tcPr>
          <w:p w14:paraId="1CBF9E6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.200</w:t>
            </w:r>
          </w:p>
        </w:tc>
      </w:tr>
      <w:tr w:rsidR="00DC602F" w:rsidRPr="00CF6A53" w14:paraId="3A2DC40A" w14:textId="77777777" w:rsidTr="00C34A17">
        <w:trPr>
          <w:trHeight w:val="506"/>
        </w:trPr>
        <w:tc>
          <w:tcPr>
            <w:tcW w:w="3261" w:type="dxa"/>
          </w:tcPr>
          <w:p w14:paraId="1C7B9EDD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2019b</w:t>
            </w:r>
          </w:p>
          <w:p w14:paraId="4D8A3C42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4B367DC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.310</w:t>
            </w:r>
          </w:p>
        </w:tc>
        <w:tc>
          <w:tcPr>
            <w:tcW w:w="1843" w:type="dxa"/>
          </w:tcPr>
          <w:p w14:paraId="04831D6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-.191</w:t>
            </w:r>
          </w:p>
        </w:tc>
        <w:tc>
          <w:tcPr>
            <w:tcW w:w="1843" w:type="dxa"/>
          </w:tcPr>
          <w:p w14:paraId="350C769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-.211</w:t>
            </w:r>
          </w:p>
        </w:tc>
      </w:tr>
      <w:tr w:rsidR="00DC602F" w:rsidRPr="00CF6A53" w14:paraId="0E131F30" w14:textId="77777777" w:rsidTr="00C34A17">
        <w:trPr>
          <w:trHeight w:val="506"/>
        </w:trPr>
        <w:tc>
          <w:tcPr>
            <w:tcW w:w="3261" w:type="dxa"/>
          </w:tcPr>
          <w:p w14:paraId="08C676EC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Skulmowski &amp; Rey, 2018</w:t>
            </w:r>
          </w:p>
          <w:p w14:paraId="40CCF38E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11A874C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.292</w:t>
            </w:r>
          </w:p>
        </w:tc>
        <w:tc>
          <w:tcPr>
            <w:tcW w:w="1843" w:type="dxa"/>
          </w:tcPr>
          <w:p w14:paraId="069539EF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-.317</w:t>
            </w:r>
          </w:p>
        </w:tc>
        <w:tc>
          <w:tcPr>
            <w:tcW w:w="1843" w:type="dxa"/>
          </w:tcPr>
          <w:p w14:paraId="25DC436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.102</w:t>
            </w:r>
          </w:p>
        </w:tc>
      </w:tr>
      <w:tr w:rsidR="00DC602F" w:rsidRPr="00CF6A53" w14:paraId="7B73D456" w14:textId="77777777" w:rsidTr="00C34A17">
        <w:trPr>
          <w:trHeight w:val="506"/>
        </w:trPr>
        <w:tc>
          <w:tcPr>
            <w:tcW w:w="3261" w:type="dxa"/>
          </w:tcPr>
          <w:p w14:paraId="0EA03A9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Becker et al., 2020</w:t>
            </w:r>
          </w:p>
          <w:p w14:paraId="33F3CD7B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2B1EA46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.544</w:t>
            </w:r>
          </w:p>
        </w:tc>
        <w:tc>
          <w:tcPr>
            <w:tcW w:w="1843" w:type="dxa"/>
          </w:tcPr>
          <w:p w14:paraId="5194D5A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-.557</w:t>
            </w:r>
          </w:p>
        </w:tc>
        <w:tc>
          <w:tcPr>
            <w:tcW w:w="1843" w:type="dxa"/>
          </w:tcPr>
          <w:p w14:paraId="55D5859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-.234</w:t>
            </w:r>
          </w:p>
        </w:tc>
      </w:tr>
      <w:tr w:rsidR="00DC602F" w:rsidRPr="00CF6A53" w14:paraId="5A905CE8" w14:textId="77777777" w:rsidTr="00C34A17">
        <w:trPr>
          <w:trHeight w:val="506"/>
        </w:trPr>
        <w:tc>
          <w:tcPr>
            <w:tcW w:w="3261" w:type="dxa"/>
          </w:tcPr>
          <w:p w14:paraId="25A5F48F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Tang et al., 2019</w:t>
            </w:r>
          </w:p>
          <w:p w14:paraId="6AA3DB9A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2B2C91F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.256</w:t>
            </w:r>
          </w:p>
        </w:tc>
        <w:tc>
          <w:tcPr>
            <w:tcW w:w="1843" w:type="dxa"/>
          </w:tcPr>
          <w:p w14:paraId="67E9781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02B0FAC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782EEBB7" w14:textId="77777777" w:rsidTr="00C34A17">
        <w:trPr>
          <w:trHeight w:val="506"/>
        </w:trPr>
        <w:tc>
          <w:tcPr>
            <w:tcW w:w="3261" w:type="dxa"/>
          </w:tcPr>
          <w:p w14:paraId="6F492339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Petko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 et al., 2020</w:t>
            </w:r>
          </w:p>
          <w:p w14:paraId="63D9249C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1C5E6BE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.427</w:t>
            </w:r>
          </w:p>
        </w:tc>
        <w:tc>
          <w:tcPr>
            <w:tcW w:w="1843" w:type="dxa"/>
          </w:tcPr>
          <w:p w14:paraId="6D5D969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-.060</w:t>
            </w:r>
          </w:p>
        </w:tc>
        <w:tc>
          <w:tcPr>
            <w:tcW w:w="1843" w:type="dxa"/>
          </w:tcPr>
          <w:p w14:paraId="3A660DDF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.225</w:t>
            </w:r>
          </w:p>
        </w:tc>
      </w:tr>
      <w:tr w:rsidR="00DC602F" w:rsidRPr="00CF6A53" w14:paraId="574F4D28" w14:textId="77777777" w:rsidTr="00C34A17">
        <w:trPr>
          <w:trHeight w:val="506"/>
        </w:trPr>
        <w:tc>
          <w:tcPr>
            <w:tcW w:w="3261" w:type="dxa"/>
          </w:tcPr>
          <w:p w14:paraId="3B15C52A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Chung &amp; 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Cheon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, 2020</w:t>
            </w:r>
          </w:p>
          <w:p w14:paraId="4D39B57F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39F4AFC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7B08AC6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-.449</w:t>
            </w:r>
          </w:p>
        </w:tc>
        <w:tc>
          <w:tcPr>
            <w:tcW w:w="1843" w:type="dxa"/>
          </w:tcPr>
          <w:p w14:paraId="16C9D07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1565EE0B" w14:textId="77777777" w:rsidTr="00C34A17">
        <w:trPr>
          <w:trHeight w:val="506"/>
        </w:trPr>
        <w:tc>
          <w:tcPr>
            <w:tcW w:w="3261" w:type="dxa"/>
          </w:tcPr>
          <w:p w14:paraId="184FCEE6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Gupta &amp; Zheng, 2020</w:t>
            </w:r>
          </w:p>
          <w:p w14:paraId="48C11F7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33E06D1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.311</w:t>
            </w:r>
          </w:p>
        </w:tc>
        <w:tc>
          <w:tcPr>
            <w:tcW w:w="1843" w:type="dxa"/>
          </w:tcPr>
          <w:p w14:paraId="43C533C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-.264</w:t>
            </w:r>
          </w:p>
        </w:tc>
        <w:tc>
          <w:tcPr>
            <w:tcW w:w="1843" w:type="dxa"/>
          </w:tcPr>
          <w:p w14:paraId="7F5FB31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.216</w:t>
            </w:r>
          </w:p>
        </w:tc>
      </w:tr>
      <w:tr w:rsidR="00DC602F" w:rsidRPr="00CF6A53" w14:paraId="6ECDB6F3" w14:textId="77777777" w:rsidTr="00C34A17">
        <w:trPr>
          <w:trHeight w:val="506"/>
        </w:trPr>
        <w:tc>
          <w:tcPr>
            <w:tcW w:w="3261" w:type="dxa"/>
          </w:tcPr>
          <w:p w14:paraId="0269E581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Mikheeva et al., 2021</w:t>
            </w:r>
          </w:p>
          <w:p w14:paraId="3396409C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263963B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.586</w:t>
            </w:r>
          </w:p>
        </w:tc>
        <w:tc>
          <w:tcPr>
            <w:tcW w:w="1843" w:type="dxa"/>
          </w:tcPr>
          <w:p w14:paraId="02B4039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-.487</w:t>
            </w:r>
          </w:p>
        </w:tc>
        <w:tc>
          <w:tcPr>
            <w:tcW w:w="1843" w:type="dxa"/>
          </w:tcPr>
          <w:p w14:paraId="4EFA2E4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-.477</w:t>
            </w:r>
          </w:p>
        </w:tc>
      </w:tr>
      <w:tr w:rsidR="00DC602F" w:rsidRPr="00CF6A53" w14:paraId="4575C5B2" w14:textId="77777777" w:rsidTr="00C34A17">
        <w:trPr>
          <w:trHeight w:val="506"/>
        </w:trPr>
        <w:tc>
          <w:tcPr>
            <w:tcW w:w="3261" w:type="dxa"/>
          </w:tcPr>
          <w:p w14:paraId="64F08DB9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2021</w:t>
            </w:r>
          </w:p>
          <w:p w14:paraId="7B79DF6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0D7B58A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.350</w:t>
            </w:r>
          </w:p>
        </w:tc>
        <w:tc>
          <w:tcPr>
            <w:tcW w:w="1843" w:type="dxa"/>
          </w:tcPr>
          <w:p w14:paraId="50055616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-.210</w:t>
            </w:r>
          </w:p>
        </w:tc>
        <w:tc>
          <w:tcPr>
            <w:tcW w:w="1843" w:type="dxa"/>
          </w:tcPr>
          <w:p w14:paraId="77C46C2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.230</w:t>
            </w:r>
          </w:p>
        </w:tc>
      </w:tr>
      <w:tr w:rsidR="00DC602F" w:rsidRPr="00CF6A53" w14:paraId="238D5640" w14:textId="77777777" w:rsidTr="00C34A17">
        <w:trPr>
          <w:trHeight w:val="506"/>
        </w:trPr>
        <w:tc>
          <w:tcPr>
            <w:tcW w:w="3261" w:type="dxa"/>
          </w:tcPr>
          <w:p w14:paraId="522E1A0D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2021 (Exp. 1)</w:t>
            </w:r>
          </w:p>
          <w:p w14:paraId="4DAA3D2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16F84E7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.313</w:t>
            </w:r>
          </w:p>
        </w:tc>
        <w:tc>
          <w:tcPr>
            <w:tcW w:w="1843" w:type="dxa"/>
          </w:tcPr>
          <w:p w14:paraId="4EE6200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6D67008F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325973CA" w14:textId="77777777" w:rsidTr="00C34A17">
        <w:trPr>
          <w:trHeight w:val="506"/>
        </w:trPr>
        <w:tc>
          <w:tcPr>
            <w:tcW w:w="3261" w:type="dxa"/>
          </w:tcPr>
          <w:p w14:paraId="0032A919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2021 (Exp. 2)</w:t>
            </w:r>
          </w:p>
          <w:p w14:paraId="328DE16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080BE9AF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.136</w:t>
            </w:r>
          </w:p>
        </w:tc>
        <w:tc>
          <w:tcPr>
            <w:tcW w:w="1843" w:type="dxa"/>
          </w:tcPr>
          <w:p w14:paraId="4C109D3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346C1B2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4748568D" w14:textId="77777777" w:rsidTr="00C34A17">
        <w:trPr>
          <w:trHeight w:val="506"/>
        </w:trPr>
        <w:tc>
          <w:tcPr>
            <w:tcW w:w="3261" w:type="dxa"/>
          </w:tcPr>
          <w:p w14:paraId="2CBBEC11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1)</w:t>
            </w:r>
          </w:p>
          <w:p w14:paraId="405C204B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294FA81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.638</w:t>
            </w:r>
          </w:p>
        </w:tc>
        <w:tc>
          <w:tcPr>
            <w:tcW w:w="1843" w:type="dxa"/>
          </w:tcPr>
          <w:p w14:paraId="6FF0B28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7FFDD10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02F50E67" w14:textId="77777777" w:rsidTr="00C34A17">
        <w:trPr>
          <w:trHeight w:val="506"/>
        </w:trPr>
        <w:tc>
          <w:tcPr>
            <w:tcW w:w="3261" w:type="dxa"/>
          </w:tcPr>
          <w:p w14:paraId="3D2D3FCE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2)</w:t>
            </w:r>
          </w:p>
          <w:p w14:paraId="0BF5A0D9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6928649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.456</w:t>
            </w:r>
          </w:p>
        </w:tc>
        <w:tc>
          <w:tcPr>
            <w:tcW w:w="1843" w:type="dxa"/>
          </w:tcPr>
          <w:p w14:paraId="4DA80B2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42C10BF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06388778" w14:textId="77777777" w:rsidTr="00C34A17">
        <w:trPr>
          <w:trHeight w:val="506"/>
        </w:trPr>
        <w:tc>
          <w:tcPr>
            <w:tcW w:w="3261" w:type="dxa"/>
          </w:tcPr>
          <w:p w14:paraId="0E3628B6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2018c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4EC496CD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66DA084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.127</w:t>
            </w:r>
          </w:p>
        </w:tc>
        <w:tc>
          <w:tcPr>
            <w:tcW w:w="1843" w:type="dxa"/>
          </w:tcPr>
          <w:p w14:paraId="557D0C9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.189</w:t>
            </w:r>
          </w:p>
        </w:tc>
        <w:tc>
          <w:tcPr>
            <w:tcW w:w="1843" w:type="dxa"/>
          </w:tcPr>
          <w:p w14:paraId="3958296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.095</w:t>
            </w:r>
          </w:p>
        </w:tc>
      </w:tr>
      <w:tr w:rsidR="00DC602F" w:rsidRPr="00CF6A53" w14:paraId="22D954DF" w14:textId="77777777" w:rsidTr="00C34A17">
        <w:trPr>
          <w:trHeight w:val="506"/>
        </w:trPr>
        <w:tc>
          <w:tcPr>
            <w:tcW w:w="3261" w:type="dxa"/>
          </w:tcPr>
          <w:p w14:paraId="41B1CB87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2019 (Exp. 1)</w:t>
            </w:r>
          </w:p>
          <w:p w14:paraId="5CD9D814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2C434F8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.534</w:t>
            </w:r>
          </w:p>
        </w:tc>
        <w:tc>
          <w:tcPr>
            <w:tcW w:w="1843" w:type="dxa"/>
          </w:tcPr>
          <w:p w14:paraId="2D4EED3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-.454</w:t>
            </w:r>
          </w:p>
        </w:tc>
        <w:tc>
          <w:tcPr>
            <w:tcW w:w="1843" w:type="dxa"/>
          </w:tcPr>
          <w:p w14:paraId="47EE7A5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-.107</w:t>
            </w:r>
          </w:p>
        </w:tc>
      </w:tr>
      <w:tr w:rsidR="00DC602F" w:rsidRPr="00CF6A53" w14:paraId="25863107" w14:textId="77777777" w:rsidTr="00C34A17">
        <w:trPr>
          <w:trHeight w:val="506"/>
        </w:trPr>
        <w:tc>
          <w:tcPr>
            <w:tcW w:w="3261" w:type="dxa"/>
          </w:tcPr>
          <w:p w14:paraId="0699B7FF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Beege et al., 2019 (Exp. 2)</w:t>
            </w:r>
          </w:p>
          <w:p w14:paraId="523461F7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3E9F20A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.366</w:t>
            </w:r>
          </w:p>
        </w:tc>
        <w:tc>
          <w:tcPr>
            <w:tcW w:w="1843" w:type="dxa"/>
          </w:tcPr>
          <w:p w14:paraId="79B3FA3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-.362</w:t>
            </w:r>
          </w:p>
        </w:tc>
        <w:tc>
          <w:tcPr>
            <w:tcW w:w="1843" w:type="dxa"/>
          </w:tcPr>
          <w:p w14:paraId="0893B4A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-.244</w:t>
            </w:r>
          </w:p>
        </w:tc>
      </w:tr>
      <w:tr w:rsidR="00DC602F" w:rsidRPr="00CF6A53" w14:paraId="1C1030C9" w14:textId="77777777" w:rsidTr="00C34A17">
        <w:trPr>
          <w:trHeight w:val="506"/>
        </w:trPr>
        <w:tc>
          <w:tcPr>
            <w:tcW w:w="3261" w:type="dxa"/>
          </w:tcPr>
          <w:p w14:paraId="2813A286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2018d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144EC56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2CF6AD6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.408</w:t>
            </w:r>
          </w:p>
        </w:tc>
        <w:tc>
          <w:tcPr>
            <w:tcW w:w="1843" w:type="dxa"/>
          </w:tcPr>
          <w:p w14:paraId="0E67CEE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F78E5AF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2CD52E22" w14:textId="77777777" w:rsidTr="00C34A17">
        <w:trPr>
          <w:trHeight w:val="506"/>
        </w:trPr>
        <w:tc>
          <w:tcPr>
            <w:tcW w:w="3261" w:type="dxa"/>
          </w:tcPr>
          <w:p w14:paraId="342C4A1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1)</w:t>
            </w:r>
          </w:p>
          <w:p w14:paraId="222226C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13354C8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.051</w:t>
            </w:r>
          </w:p>
        </w:tc>
        <w:tc>
          <w:tcPr>
            <w:tcW w:w="1843" w:type="dxa"/>
          </w:tcPr>
          <w:p w14:paraId="7EC6648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.313</w:t>
            </w:r>
          </w:p>
        </w:tc>
        <w:tc>
          <w:tcPr>
            <w:tcW w:w="1843" w:type="dxa"/>
          </w:tcPr>
          <w:p w14:paraId="1C0CA9A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.166</w:t>
            </w:r>
          </w:p>
        </w:tc>
      </w:tr>
      <w:tr w:rsidR="00DC602F" w:rsidRPr="00CF6A53" w14:paraId="086041C1" w14:textId="77777777" w:rsidTr="00C34A17">
        <w:trPr>
          <w:trHeight w:val="506"/>
        </w:trPr>
        <w:tc>
          <w:tcPr>
            <w:tcW w:w="3261" w:type="dxa"/>
          </w:tcPr>
          <w:p w14:paraId="0957864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7DC60C0E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31C967E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.108</w:t>
            </w:r>
          </w:p>
        </w:tc>
        <w:tc>
          <w:tcPr>
            <w:tcW w:w="1843" w:type="dxa"/>
          </w:tcPr>
          <w:p w14:paraId="16A2E0B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.345</w:t>
            </w:r>
          </w:p>
        </w:tc>
        <w:tc>
          <w:tcPr>
            <w:tcW w:w="1843" w:type="dxa"/>
          </w:tcPr>
          <w:p w14:paraId="01933B8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-.063</w:t>
            </w:r>
          </w:p>
        </w:tc>
      </w:tr>
      <w:tr w:rsidR="00DC602F" w:rsidRPr="00CF6A53" w14:paraId="4C25001D" w14:textId="77777777" w:rsidTr="00C34A17">
        <w:trPr>
          <w:trHeight w:val="506"/>
        </w:trPr>
        <w:tc>
          <w:tcPr>
            <w:tcW w:w="3261" w:type="dxa"/>
          </w:tcPr>
          <w:p w14:paraId="6FC73F0F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</w:tc>
        <w:tc>
          <w:tcPr>
            <w:tcW w:w="1842" w:type="dxa"/>
          </w:tcPr>
          <w:p w14:paraId="49CB25C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.044</w:t>
            </w:r>
          </w:p>
        </w:tc>
        <w:tc>
          <w:tcPr>
            <w:tcW w:w="1843" w:type="dxa"/>
          </w:tcPr>
          <w:p w14:paraId="11747D1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.444</w:t>
            </w:r>
          </w:p>
        </w:tc>
        <w:tc>
          <w:tcPr>
            <w:tcW w:w="1843" w:type="dxa"/>
          </w:tcPr>
          <w:p w14:paraId="3CEF874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-.149</w:t>
            </w:r>
          </w:p>
        </w:tc>
      </w:tr>
      <w:tr w:rsidR="00DC602F" w:rsidRPr="00CF6A53" w14:paraId="379DA6CD" w14:textId="77777777" w:rsidTr="00C34A17">
        <w:trPr>
          <w:trHeight w:val="506"/>
        </w:trPr>
        <w:tc>
          <w:tcPr>
            <w:tcW w:w="3261" w:type="dxa"/>
          </w:tcPr>
          <w:p w14:paraId="42822C28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</w:p>
          <w:p w14:paraId="16E4C949" w14:textId="5046F193" w:rsidR="00DC602F" w:rsidRPr="00CF6A53" w:rsidRDefault="00DC602F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Klepsch</w:t>
            </w:r>
            <w:r w:rsidR="00386198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, 2017</w:t>
            </w:r>
          </w:p>
          <w:p w14:paraId="620AA552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4D7536A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24BE3B7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30FB66A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4DCD1DE4" w14:textId="77777777" w:rsidTr="00C34A17">
        <w:trPr>
          <w:trHeight w:val="506"/>
        </w:trPr>
        <w:tc>
          <w:tcPr>
            <w:tcW w:w="3261" w:type="dxa"/>
          </w:tcPr>
          <w:p w14:paraId="3614DEAA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1)</w:t>
            </w:r>
          </w:p>
        </w:tc>
        <w:tc>
          <w:tcPr>
            <w:tcW w:w="1842" w:type="dxa"/>
          </w:tcPr>
          <w:p w14:paraId="59AEF19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.530</w:t>
            </w:r>
          </w:p>
        </w:tc>
        <w:tc>
          <w:tcPr>
            <w:tcW w:w="1843" w:type="dxa"/>
          </w:tcPr>
          <w:p w14:paraId="2776A218" w14:textId="19CBBF5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.315</w:t>
            </w:r>
          </w:p>
        </w:tc>
        <w:tc>
          <w:tcPr>
            <w:tcW w:w="1843" w:type="dxa"/>
          </w:tcPr>
          <w:p w14:paraId="0D3538B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.604</w:t>
            </w:r>
          </w:p>
        </w:tc>
      </w:tr>
      <w:tr w:rsidR="00DC602F" w:rsidRPr="00CF6A53" w14:paraId="160BC948" w14:textId="77777777" w:rsidTr="00C34A17">
        <w:trPr>
          <w:trHeight w:val="506"/>
        </w:trPr>
        <w:tc>
          <w:tcPr>
            <w:tcW w:w="3261" w:type="dxa"/>
          </w:tcPr>
          <w:p w14:paraId="51009F2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2)</w:t>
            </w:r>
          </w:p>
        </w:tc>
        <w:tc>
          <w:tcPr>
            <w:tcW w:w="1842" w:type="dxa"/>
          </w:tcPr>
          <w:p w14:paraId="1FE56CA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.129</w:t>
            </w:r>
          </w:p>
        </w:tc>
        <w:tc>
          <w:tcPr>
            <w:tcW w:w="1843" w:type="dxa"/>
          </w:tcPr>
          <w:p w14:paraId="3F8667A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-.066</w:t>
            </w:r>
          </w:p>
        </w:tc>
        <w:tc>
          <w:tcPr>
            <w:tcW w:w="1843" w:type="dxa"/>
          </w:tcPr>
          <w:p w14:paraId="2243973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.434</w:t>
            </w:r>
          </w:p>
        </w:tc>
      </w:tr>
      <w:tr w:rsidR="00DC602F" w:rsidRPr="00CF6A53" w14:paraId="1C2A03D1" w14:textId="77777777" w:rsidTr="00C34A17">
        <w:trPr>
          <w:trHeight w:val="506"/>
        </w:trPr>
        <w:tc>
          <w:tcPr>
            <w:tcW w:w="3261" w:type="dxa"/>
          </w:tcPr>
          <w:p w14:paraId="5D35958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3)</w:t>
            </w:r>
          </w:p>
        </w:tc>
        <w:tc>
          <w:tcPr>
            <w:tcW w:w="1842" w:type="dxa"/>
          </w:tcPr>
          <w:p w14:paraId="6BB5B1E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.343</w:t>
            </w:r>
          </w:p>
        </w:tc>
        <w:tc>
          <w:tcPr>
            <w:tcW w:w="1843" w:type="dxa"/>
          </w:tcPr>
          <w:p w14:paraId="3477F48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-.094</w:t>
            </w:r>
          </w:p>
        </w:tc>
        <w:tc>
          <w:tcPr>
            <w:tcW w:w="1843" w:type="dxa"/>
          </w:tcPr>
          <w:p w14:paraId="78EC4BEF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.315</w:t>
            </w:r>
          </w:p>
        </w:tc>
      </w:tr>
      <w:tr w:rsidR="00DC602F" w:rsidRPr="00CF6A53" w14:paraId="66B755BC" w14:textId="77777777" w:rsidTr="00C34A17">
        <w:trPr>
          <w:trHeight w:val="506"/>
        </w:trPr>
        <w:tc>
          <w:tcPr>
            <w:tcW w:w="3261" w:type="dxa"/>
          </w:tcPr>
          <w:p w14:paraId="12E1234C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4)</w:t>
            </w:r>
          </w:p>
        </w:tc>
        <w:tc>
          <w:tcPr>
            <w:tcW w:w="1842" w:type="dxa"/>
          </w:tcPr>
          <w:p w14:paraId="6213E13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.260</w:t>
            </w:r>
          </w:p>
        </w:tc>
        <w:tc>
          <w:tcPr>
            <w:tcW w:w="1843" w:type="dxa"/>
          </w:tcPr>
          <w:p w14:paraId="2FB2F2B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-.254</w:t>
            </w:r>
          </w:p>
        </w:tc>
        <w:tc>
          <w:tcPr>
            <w:tcW w:w="1843" w:type="dxa"/>
          </w:tcPr>
          <w:p w14:paraId="7F15144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.059</w:t>
            </w:r>
          </w:p>
        </w:tc>
      </w:tr>
      <w:tr w:rsidR="00DC602F" w:rsidRPr="00CF6A53" w14:paraId="6D348E05" w14:textId="77777777" w:rsidTr="00C34A17">
        <w:trPr>
          <w:trHeight w:val="506"/>
        </w:trPr>
        <w:tc>
          <w:tcPr>
            <w:tcW w:w="3261" w:type="dxa"/>
          </w:tcPr>
          <w:p w14:paraId="2260EFD4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5)</w:t>
            </w:r>
          </w:p>
        </w:tc>
        <w:tc>
          <w:tcPr>
            <w:tcW w:w="1842" w:type="dxa"/>
          </w:tcPr>
          <w:p w14:paraId="7BDD6C6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-.056</w:t>
            </w:r>
          </w:p>
        </w:tc>
        <w:tc>
          <w:tcPr>
            <w:tcW w:w="1843" w:type="dxa"/>
          </w:tcPr>
          <w:p w14:paraId="7893D9A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-.150</w:t>
            </w:r>
          </w:p>
        </w:tc>
        <w:tc>
          <w:tcPr>
            <w:tcW w:w="1843" w:type="dxa"/>
          </w:tcPr>
          <w:p w14:paraId="5B126EE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.111</w:t>
            </w:r>
          </w:p>
        </w:tc>
      </w:tr>
      <w:tr w:rsidR="00DC602F" w:rsidRPr="00CF6A53" w14:paraId="178662B8" w14:textId="77777777" w:rsidTr="00C34A17">
        <w:trPr>
          <w:trHeight w:val="506"/>
        </w:trPr>
        <w:tc>
          <w:tcPr>
            <w:tcW w:w="3261" w:type="dxa"/>
          </w:tcPr>
          <w:p w14:paraId="14393F52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6)</w:t>
            </w:r>
          </w:p>
        </w:tc>
        <w:tc>
          <w:tcPr>
            <w:tcW w:w="1842" w:type="dxa"/>
          </w:tcPr>
          <w:p w14:paraId="733ED6A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.355</w:t>
            </w:r>
          </w:p>
        </w:tc>
        <w:tc>
          <w:tcPr>
            <w:tcW w:w="1843" w:type="dxa"/>
          </w:tcPr>
          <w:p w14:paraId="4CBE72E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-.176</w:t>
            </w:r>
          </w:p>
        </w:tc>
        <w:tc>
          <w:tcPr>
            <w:tcW w:w="1843" w:type="dxa"/>
          </w:tcPr>
          <w:p w14:paraId="414BE46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-.015</w:t>
            </w:r>
          </w:p>
        </w:tc>
      </w:tr>
      <w:tr w:rsidR="00DC602F" w:rsidRPr="00CF6A53" w14:paraId="7129C960" w14:textId="77777777" w:rsidTr="00C34A17">
        <w:trPr>
          <w:trHeight w:val="506"/>
        </w:trPr>
        <w:tc>
          <w:tcPr>
            <w:tcW w:w="3261" w:type="dxa"/>
          </w:tcPr>
          <w:p w14:paraId="1985E6C4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2021</w:t>
            </w:r>
          </w:p>
        </w:tc>
        <w:tc>
          <w:tcPr>
            <w:tcW w:w="1842" w:type="dxa"/>
          </w:tcPr>
          <w:p w14:paraId="40F2B05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.241</w:t>
            </w:r>
          </w:p>
        </w:tc>
        <w:tc>
          <w:tcPr>
            <w:tcW w:w="1843" w:type="dxa"/>
          </w:tcPr>
          <w:p w14:paraId="3963C9D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44439EA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3ED0A77E" w14:textId="77777777" w:rsidTr="00C34A17">
        <w:trPr>
          <w:trHeight w:val="506"/>
        </w:trPr>
        <w:tc>
          <w:tcPr>
            <w:tcW w:w="3261" w:type="dxa"/>
          </w:tcPr>
          <w:p w14:paraId="6B1F52DF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Albus et al., 2021</w:t>
            </w:r>
          </w:p>
        </w:tc>
        <w:tc>
          <w:tcPr>
            <w:tcW w:w="1842" w:type="dxa"/>
          </w:tcPr>
          <w:p w14:paraId="2BBB1D8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.230</w:t>
            </w:r>
          </w:p>
        </w:tc>
        <w:tc>
          <w:tcPr>
            <w:tcW w:w="1843" w:type="dxa"/>
          </w:tcPr>
          <w:p w14:paraId="4468F99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-.320</w:t>
            </w:r>
          </w:p>
        </w:tc>
        <w:tc>
          <w:tcPr>
            <w:tcW w:w="1843" w:type="dxa"/>
          </w:tcPr>
          <w:p w14:paraId="0A3C1A7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-.140</w:t>
            </w:r>
          </w:p>
        </w:tc>
      </w:tr>
      <w:tr w:rsidR="00DC602F" w:rsidRPr="00CF6A53" w14:paraId="4530A8D3" w14:textId="77777777" w:rsidTr="00C34A17">
        <w:trPr>
          <w:trHeight w:val="506"/>
        </w:trPr>
        <w:tc>
          <w:tcPr>
            <w:tcW w:w="3261" w:type="dxa"/>
          </w:tcPr>
          <w:p w14:paraId="65B6593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Miller et al., 2020</w:t>
            </w:r>
          </w:p>
        </w:tc>
        <w:tc>
          <w:tcPr>
            <w:tcW w:w="1842" w:type="dxa"/>
          </w:tcPr>
          <w:p w14:paraId="1F88DDD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.300</w:t>
            </w:r>
          </w:p>
        </w:tc>
        <w:tc>
          <w:tcPr>
            <w:tcW w:w="1843" w:type="dxa"/>
          </w:tcPr>
          <w:p w14:paraId="60B3FCB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-.160</w:t>
            </w:r>
          </w:p>
        </w:tc>
        <w:tc>
          <w:tcPr>
            <w:tcW w:w="1843" w:type="dxa"/>
          </w:tcPr>
          <w:p w14:paraId="73F2D05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.360</w:t>
            </w:r>
          </w:p>
        </w:tc>
      </w:tr>
      <w:tr w:rsidR="00DC602F" w:rsidRPr="00CF6A53" w14:paraId="4277822B" w14:textId="77777777" w:rsidTr="00C34A17">
        <w:trPr>
          <w:trHeight w:val="506"/>
        </w:trPr>
        <w:tc>
          <w:tcPr>
            <w:tcW w:w="3261" w:type="dxa"/>
          </w:tcPr>
          <w:p w14:paraId="76C97819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2020</w:t>
            </w:r>
          </w:p>
        </w:tc>
        <w:tc>
          <w:tcPr>
            <w:tcW w:w="1842" w:type="dxa"/>
          </w:tcPr>
          <w:p w14:paraId="2A1141E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.102</w:t>
            </w:r>
          </w:p>
        </w:tc>
        <w:tc>
          <w:tcPr>
            <w:tcW w:w="1843" w:type="dxa"/>
          </w:tcPr>
          <w:p w14:paraId="731B223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-.158</w:t>
            </w:r>
          </w:p>
        </w:tc>
        <w:tc>
          <w:tcPr>
            <w:tcW w:w="1843" w:type="dxa"/>
          </w:tcPr>
          <w:p w14:paraId="72FBD71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.277</w:t>
            </w:r>
          </w:p>
        </w:tc>
      </w:tr>
      <w:tr w:rsidR="00DC602F" w:rsidRPr="00CF6A53" w14:paraId="1EA6F7C4" w14:textId="77777777" w:rsidTr="00C34A17">
        <w:trPr>
          <w:trHeight w:val="506"/>
        </w:trPr>
        <w:tc>
          <w:tcPr>
            <w:tcW w:w="3261" w:type="dxa"/>
          </w:tcPr>
          <w:p w14:paraId="7DC98C5A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(t1)</w:t>
            </w:r>
          </w:p>
        </w:tc>
        <w:tc>
          <w:tcPr>
            <w:tcW w:w="1842" w:type="dxa"/>
          </w:tcPr>
          <w:p w14:paraId="381A45A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.545</w:t>
            </w:r>
          </w:p>
        </w:tc>
        <w:tc>
          <w:tcPr>
            <w:tcW w:w="1843" w:type="dxa"/>
          </w:tcPr>
          <w:p w14:paraId="62EE829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7315994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5B123C65" w14:textId="77777777" w:rsidTr="00C34A17">
        <w:trPr>
          <w:trHeight w:val="506"/>
        </w:trPr>
        <w:tc>
          <w:tcPr>
            <w:tcW w:w="3261" w:type="dxa"/>
          </w:tcPr>
          <w:p w14:paraId="067BD72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(t2)</w:t>
            </w:r>
          </w:p>
        </w:tc>
        <w:tc>
          <w:tcPr>
            <w:tcW w:w="1842" w:type="dxa"/>
          </w:tcPr>
          <w:p w14:paraId="57F88D96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.530</w:t>
            </w:r>
          </w:p>
        </w:tc>
        <w:tc>
          <w:tcPr>
            <w:tcW w:w="1843" w:type="dxa"/>
          </w:tcPr>
          <w:p w14:paraId="755C9EB6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7D41A98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6F4713B8" w14:textId="77777777" w:rsidTr="00C34A17">
        <w:trPr>
          <w:trHeight w:val="506"/>
        </w:trPr>
        <w:tc>
          <w:tcPr>
            <w:tcW w:w="3261" w:type="dxa"/>
          </w:tcPr>
          <w:p w14:paraId="65A3D51E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(t3)</w:t>
            </w:r>
          </w:p>
        </w:tc>
        <w:tc>
          <w:tcPr>
            <w:tcW w:w="1842" w:type="dxa"/>
          </w:tcPr>
          <w:p w14:paraId="5933C55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.667</w:t>
            </w:r>
          </w:p>
        </w:tc>
        <w:tc>
          <w:tcPr>
            <w:tcW w:w="1843" w:type="dxa"/>
          </w:tcPr>
          <w:p w14:paraId="3226E54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1937085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68D6DD03" w14:textId="77777777" w:rsidTr="00C34A17">
        <w:trPr>
          <w:trHeight w:val="506"/>
        </w:trPr>
        <w:tc>
          <w:tcPr>
            <w:tcW w:w="3261" w:type="dxa"/>
          </w:tcPr>
          <w:p w14:paraId="14CC6332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(t4)</w:t>
            </w:r>
          </w:p>
        </w:tc>
        <w:tc>
          <w:tcPr>
            <w:tcW w:w="1842" w:type="dxa"/>
          </w:tcPr>
          <w:p w14:paraId="000637A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.675</w:t>
            </w:r>
          </w:p>
        </w:tc>
        <w:tc>
          <w:tcPr>
            <w:tcW w:w="1843" w:type="dxa"/>
          </w:tcPr>
          <w:p w14:paraId="0990D36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140A43C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53C648C7" w14:textId="77777777" w:rsidTr="00C34A17">
        <w:trPr>
          <w:trHeight w:val="506"/>
        </w:trPr>
        <w:tc>
          <w:tcPr>
            <w:tcW w:w="3261" w:type="dxa"/>
          </w:tcPr>
          <w:p w14:paraId="15E99AD2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(t5)</w:t>
            </w:r>
          </w:p>
        </w:tc>
        <w:tc>
          <w:tcPr>
            <w:tcW w:w="1842" w:type="dxa"/>
          </w:tcPr>
          <w:p w14:paraId="3DE52CA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.705</w:t>
            </w:r>
          </w:p>
        </w:tc>
        <w:tc>
          <w:tcPr>
            <w:tcW w:w="1843" w:type="dxa"/>
          </w:tcPr>
          <w:p w14:paraId="1BEFC02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57AAF00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1FE0E85A" w14:textId="77777777" w:rsidTr="00C34A17">
        <w:trPr>
          <w:trHeight w:val="506"/>
        </w:trPr>
        <w:tc>
          <w:tcPr>
            <w:tcW w:w="3261" w:type="dxa"/>
          </w:tcPr>
          <w:p w14:paraId="78E2E224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2021</w:t>
            </w:r>
          </w:p>
        </w:tc>
        <w:tc>
          <w:tcPr>
            <w:tcW w:w="1842" w:type="dxa"/>
          </w:tcPr>
          <w:p w14:paraId="330A75D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.290</w:t>
            </w:r>
          </w:p>
        </w:tc>
        <w:tc>
          <w:tcPr>
            <w:tcW w:w="1843" w:type="dxa"/>
          </w:tcPr>
          <w:p w14:paraId="33578F3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-.022</w:t>
            </w:r>
          </w:p>
        </w:tc>
        <w:tc>
          <w:tcPr>
            <w:tcW w:w="1843" w:type="dxa"/>
          </w:tcPr>
          <w:p w14:paraId="411D660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.260</w:t>
            </w:r>
          </w:p>
        </w:tc>
      </w:tr>
      <w:tr w:rsidR="00DC602F" w:rsidRPr="00CF6A53" w14:paraId="648CB15F" w14:textId="77777777" w:rsidTr="00C34A17">
        <w:trPr>
          <w:trHeight w:val="506"/>
        </w:trPr>
        <w:tc>
          <w:tcPr>
            <w:tcW w:w="3261" w:type="dxa"/>
          </w:tcPr>
          <w:p w14:paraId="123E8031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14:paraId="02C893D3" w14:textId="5E8953AC" w:rsidR="00DC602F" w:rsidRPr="00CF6A53" w:rsidRDefault="00DC602F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Leppink</w:t>
            </w:r>
            <w:proofErr w:type="spellEnd"/>
            <w:r w:rsidR="00B25469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al., 2014</w:t>
            </w:r>
          </w:p>
          <w:p w14:paraId="63DBA5B8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842" w:type="dxa"/>
          </w:tcPr>
          <w:p w14:paraId="7C717A2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28683A1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4189F51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602F" w:rsidRPr="00CF6A53" w14:paraId="43FF9234" w14:textId="77777777" w:rsidTr="00C34A17">
        <w:trPr>
          <w:trHeight w:val="506"/>
        </w:trPr>
        <w:tc>
          <w:tcPr>
            <w:tcW w:w="3261" w:type="dxa"/>
          </w:tcPr>
          <w:p w14:paraId="047D7BEE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Altmeyer et al., 2020</w:t>
            </w:r>
          </w:p>
        </w:tc>
        <w:tc>
          <w:tcPr>
            <w:tcW w:w="1842" w:type="dxa"/>
          </w:tcPr>
          <w:p w14:paraId="5D081AF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.407</w:t>
            </w:r>
          </w:p>
        </w:tc>
        <w:tc>
          <w:tcPr>
            <w:tcW w:w="1843" w:type="dxa"/>
          </w:tcPr>
          <w:p w14:paraId="1AFEACA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-.389</w:t>
            </w:r>
          </w:p>
        </w:tc>
        <w:tc>
          <w:tcPr>
            <w:tcW w:w="1843" w:type="dxa"/>
          </w:tcPr>
          <w:p w14:paraId="37333ED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-.293</w:t>
            </w:r>
          </w:p>
        </w:tc>
      </w:tr>
      <w:tr w:rsidR="00DC602F" w:rsidRPr="00CF6A53" w14:paraId="1651438F" w14:textId="77777777" w:rsidTr="00C34A17">
        <w:trPr>
          <w:trHeight w:val="506"/>
        </w:trPr>
        <w:tc>
          <w:tcPr>
            <w:tcW w:w="3261" w:type="dxa"/>
          </w:tcPr>
          <w:p w14:paraId="3E98C0A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Liao et al., 2020</w:t>
            </w:r>
          </w:p>
        </w:tc>
        <w:tc>
          <w:tcPr>
            <w:tcW w:w="1842" w:type="dxa"/>
          </w:tcPr>
          <w:p w14:paraId="05230EB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.610</w:t>
            </w:r>
          </w:p>
        </w:tc>
        <w:tc>
          <w:tcPr>
            <w:tcW w:w="1843" w:type="dxa"/>
          </w:tcPr>
          <w:p w14:paraId="2CF7A89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-.160</w:t>
            </w:r>
          </w:p>
        </w:tc>
        <w:tc>
          <w:tcPr>
            <w:tcW w:w="1843" w:type="dxa"/>
          </w:tcPr>
          <w:p w14:paraId="340A9DB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-.110</w:t>
            </w:r>
          </w:p>
        </w:tc>
      </w:tr>
      <w:tr w:rsidR="00DC602F" w:rsidRPr="00CF6A53" w14:paraId="11E793C3" w14:textId="77777777" w:rsidTr="00C34A17">
        <w:trPr>
          <w:trHeight w:val="506"/>
        </w:trPr>
        <w:tc>
          <w:tcPr>
            <w:tcW w:w="3261" w:type="dxa"/>
          </w:tcPr>
          <w:p w14:paraId="469982C4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F6A53">
              <w:rPr>
                <w:rFonts w:ascii="Times New Roman" w:hAnsi="Times New Roman" w:cs="Times New Roman"/>
              </w:rPr>
              <w:t>Stárková</w:t>
            </w:r>
            <w:proofErr w:type="spellEnd"/>
            <w:r w:rsidRPr="00CF6A53">
              <w:rPr>
                <w:rFonts w:ascii="Times New Roman" w:hAnsi="Times New Roman" w:cs="Times New Roman"/>
              </w:rPr>
              <w:t xml:space="preserve"> et al., 2020</w:t>
            </w:r>
          </w:p>
        </w:tc>
        <w:tc>
          <w:tcPr>
            <w:tcW w:w="1842" w:type="dxa"/>
          </w:tcPr>
          <w:p w14:paraId="0A3A6D6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.197</w:t>
            </w:r>
          </w:p>
        </w:tc>
        <w:tc>
          <w:tcPr>
            <w:tcW w:w="1843" w:type="dxa"/>
          </w:tcPr>
          <w:p w14:paraId="7E84A85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23BF9B6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5D8D0335" w14:textId="77777777" w:rsidTr="00C34A17">
        <w:trPr>
          <w:trHeight w:val="506"/>
        </w:trPr>
        <w:tc>
          <w:tcPr>
            <w:tcW w:w="3261" w:type="dxa"/>
          </w:tcPr>
          <w:p w14:paraId="7C1C4EBE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lastRenderedPageBreak/>
              <w:t>Korbach et al., 2020 (t1)</w:t>
            </w:r>
          </w:p>
        </w:tc>
        <w:tc>
          <w:tcPr>
            <w:tcW w:w="1842" w:type="dxa"/>
          </w:tcPr>
          <w:p w14:paraId="6505C3F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.451</w:t>
            </w:r>
          </w:p>
        </w:tc>
        <w:tc>
          <w:tcPr>
            <w:tcW w:w="1843" w:type="dxa"/>
          </w:tcPr>
          <w:p w14:paraId="293C893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268E7B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73560F26" w14:textId="77777777" w:rsidTr="00C34A17">
        <w:trPr>
          <w:trHeight w:val="506"/>
        </w:trPr>
        <w:tc>
          <w:tcPr>
            <w:tcW w:w="3261" w:type="dxa"/>
          </w:tcPr>
          <w:p w14:paraId="05C0F1E8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Korbach et al., 2020 (t2)</w:t>
            </w:r>
          </w:p>
        </w:tc>
        <w:tc>
          <w:tcPr>
            <w:tcW w:w="1842" w:type="dxa"/>
          </w:tcPr>
          <w:p w14:paraId="560D091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.306</w:t>
            </w:r>
          </w:p>
        </w:tc>
        <w:tc>
          <w:tcPr>
            <w:tcW w:w="1843" w:type="dxa"/>
          </w:tcPr>
          <w:p w14:paraId="4D2310A6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54280D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2EB6D1AC" w14:textId="77777777" w:rsidTr="00C34A17">
        <w:trPr>
          <w:trHeight w:val="506"/>
        </w:trPr>
        <w:tc>
          <w:tcPr>
            <w:tcW w:w="3261" w:type="dxa"/>
          </w:tcPr>
          <w:p w14:paraId="47900A7B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BEEFD40" w14:textId="18C0826E" w:rsidR="00DC602F" w:rsidRPr="00CF6A53" w:rsidRDefault="00DC602F" w:rsidP="00C34A17">
            <w:pPr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color w:val="000000"/>
              </w:rPr>
              <w:t>Eysink</w:t>
            </w:r>
            <w:proofErr w:type="spellEnd"/>
            <w:r w:rsidR="000C0BB7">
              <w:rPr>
                <w:rFonts w:ascii="Times New Roman" w:hAnsi="Times New Roman" w:cs="Times New Roman"/>
                <w:b/>
                <w:color w:val="000000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color w:val="000000"/>
              </w:rPr>
              <w:t>, 2009</w:t>
            </w:r>
          </w:p>
          <w:p w14:paraId="1A768806" w14:textId="77777777" w:rsidR="00DC602F" w:rsidRPr="00CF6A53" w:rsidRDefault="00DC602F" w:rsidP="00C34A17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2" w:type="dxa"/>
          </w:tcPr>
          <w:p w14:paraId="504D06C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608D2E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90025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01BC9EA5" w14:textId="77777777" w:rsidTr="00C34A17">
        <w:trPr>
          <w:trHeight w:val="506"/>
        </w:trPr>
        <w:tc>
          <w:tcPr>
            <w:tcW w:w="3261" w:type="dxa"/>
          </w:tcPr>
          <w:p w14:paraId="369675F2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2018d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1)</w:t>
            </w:r>
          </w:p>
        </w:tc>
        <w:tc>
          <w:tcPr>
            <w:tcW w:w="1842" w:type="dxa"/>
          </w:tcPr>
          <w:p w14:paraId="4537A32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.113</w:t>
            </w:r>
          </w:p>
          <w:p w14:paraId="027BBC2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FEE16F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.216</w:t>
            </w:r>
          </w:p>
          <w:p w14:paraId="4BF39956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4E4B0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.240</w:t>
            </w:r>
          </w:p>
          <w:p w14:paraId="65A18D7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49CB7C72" w14:textId="77777777" w:rsidTr="00C34A17">
        <w:trPr>
          <w:trHeight w:val="506"/>
        </w:trPr>
        <w:tc>
          <w:tcPr>
            <w:tcW w:w="3261" w:type="dxa"/>
          </w:tcPr>
          <w:p w14:paraId="3C1ECAF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Skulmowski et al., 2016</w:t>
            </w:r>
          </w:p>
        </w:tc>
        <w:tc>
          <w:tcPr>
            <w:tcW w:w="1842" w:type="dxa"/>
          </w:tcPr>
          <w:p w14:paraId="045CB02A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.283</w:t>
            </w:r>
          </w:p>
          <w:p w14:paraId="72DEE43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BE7061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.526</w:t>
            </w:r>
          </w:p>
          <w:p w14:paraId="18E0E1F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48A8B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.307</w:t>
            </w:r>
          </w:p>
          <w:p w14:paraId="2C7CC62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460475AE" w14:textId="77777777" w:rsidTr="00C34A17">
        <w:trPr>
          <w:trHeight w:val="506"/>
        </w:trPr>
        <w:tc>
          <w:tcPr>
            <w:tcW w:w="3261" w:type="dxa"/>
          </w:tcPr>
          <w:p w14:paraId="1E7201ED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Nebel et al., 2016</w:t>
            </w:r>
          </w:p>
        </w:tc>
        <w:tc>
          <w:tcPr>
            <w:tcW w:w="1842" w:type="dxa"/>
          </w:tcPr>
          <w:p w14:paraId="16C092C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.799</w:t>
            </w:r>
          </w:p>
        </w:tc>
        <w:tc>
          <w:tcPr>
            <w:tcW w:w="1843" w:type="dxa"/>
          </w:tcPr>
          <w:p w14:paraId="74CBA02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.806</w:t>
            </w:r>
          </w:p>
        </w:tc>
        <w:tc>
          <w:tcPr>
            <w:tcW w:w="1843" w:type="dxa"/>
          </w:tcPr>
          <w:p w14:paraId="42CCCDE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.753</w:t>
            </w:r>
          </w:p>
        </w:tc>
      </w:tr>
      <w:tr w:rsidR="00DC602F" w:rsidRPr="00CF6A53" w14:paraId="2E4FF4A2" w14:textId="77777777" w:rsidTr="00C34A17">
        <w:trPr>
          <w:trHeight w:val="506"/>
        </w:trPr>
        <w:tc>
          <w:tcPr>
            <w:tcW w:w="3261" w:type="dxa"/>
          </w:tcPr>
          <w:p w14:paraId="34236EBA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Nebel et al., 2017b</w:t>
            </w:r>
          </w:p>
        </w:tc>
        <w:tc>
          <w:tcPr>
            <w:tcW w:w="1842" w:type="dxa"/>
          </w:tcPr>
          <w:p w14:paraId="4E5B993B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.499</w:t>
            </w:r>
          </w:p>
        </w:tc>
        <w:tc>
          <w:tcPr>
            <w:tcW w:w="1843" w:type="dxa"/>
          </w:tcPr>
          <w:p w14:paraId="2B12471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.569</w:t>
            </w:r>
          </w:p>
        </w:tc>
        <w:tc>
          <w:tcPr>
            <w:tcW w:w="1843" w:type="dxa"/>
          </w:tcPr>
          <w:p w14:paraId="773E5BA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.491</w:t>
            </w:r>
          </w:p>
        </w:tc>
      </w:tr>
      <w:tr w:rsidR="00DC602F" w:rsidRPr="00CF6A53" w14:paraId="529B629D" w14:textId="77777777" w:rsidTr="00C34A17">
        <w:trPr>
          <w:trHeight w:val="506"/>
        </w:trPr>
        <w:tc>
          <w:tcPr>
            <w:tcW w:w="3261" w:type="dxa"/>
          </w:tcPr>
          <w:p w14:paraId="4C68BD33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2015</w:t>
            </w:r>
          </w:p>
        </w:tc>
        <w:tc>
          <w:tcPr>
            <w:tcW w:w="1842" w:type="dxa"/>
          </w:tcPr>
          <w:p w14:paraId="692F18E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.367</w:t>
            </w:r>
          </w:p>
          <w:p w14:paraId="4EDB4BC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DF706C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.625</w:t>
            </w:r>
          </w:p>
          <w:p w14:paraId="18CBF94E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427E639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.490</w:t>
            </w:r>
          </w:p>
          <w:p w14:paraId="69B7FE1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11130FB5" w14:textId="77777777" w:rsidTr="00C34A17">
        <w:trPr>
          <w:trHeight w:val="506"/>
        </w:trPr>
        <w:tc>
          <w:tcPr>
            <w:tcW w:w="3261" w:type="dxa"/>
          </w:tcPr>
          <w:p w14:paraId="2E230BF6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Nebel et al., 2017a</w:t>
            </w:r>
          </w:p>
        </w:tc>
        <w:tc>
          <w:tcPr>
            <w:tcW w:w="1842" w:type="dxa"/>
          </w:tcPr>
          <w:p w14:paraId="118E979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.520</w:t>
            </w:r>
          </w:p>
        </w:tc>
        <w:tc>
          <w:tcPr>
            <w:tcW w:w="1843" w:type="dxa"/>
          </w:tcPr>
          <w:p w14:paraId="265935D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.397</w:t>
            </w:r>
          </w:p>
        </w:tc>
        <w:tc>
          <w:tcPr>
            <w:tcW w:w="1843" w:type="dxa"/>
          </w:tcPr>
          <w:p w14:paraId="4772903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.401</w:t>
            </w:r>
          </w:p>
        </w:tc>
      </w:tr>
      <w:tr w:rsidR="00DC602F" w:rsidRPr="00CF6A53" w14:paraId="2842846B" w14:textId="77777777" w:rsidTr="00C34A17">
        <w:trPr>
          <w:trHeight w:val="506"/>
        </w:trPr>
        <w:tc>
          <w:tcPr>
            <w:tcW w:w="3261" w:type="dxa"/>
          </w:tcPr>
          <w:p w14:paraId="234E4D0D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Beege et al., 2017</w:t>
            </w:r>
          </w:p>
        </w:tc>
        <w:tc>
          <w:tcPr>
            <w:tcW w:w="1842" w:type="dxa"/>
          </w:tcPr>
          <w:p w14:paraId="0DEEAB57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.661</w:t>
            </w:r>
          </w:p>
          <w:p w14:paraId="182FE440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054353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.711</w:t>
            </w:r>
          </w:p>
          <w:p w14:paraId="3989F07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BDA161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.574</w:t>
            </w:r>
          </w:p>
          <w:p w14:paraId="788F3072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42712444" w14:textId="77777777" w:rsidTr="00C34A17">
        <w:trPr>
          <w:trHeight w:val="506"/>
        </w:trPr>
        <w:tc>
          <w:tcPr>
            <w:tcW w:w="3261" w:type="dxa"/>
          </w:tcPr>
          <w:p w14:paraId="1ADED238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Beege et al., 2019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1)</w:t>
            </w:r>
          </w:p>
        </w:tc>
        <w:tc>
          <w:tcPr>
            <w:tcW w:w="1842" w:type="dxa"/>
          </w:tcPr>
          <w:p w14:paraId="71335D8C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.701</w:t>
            </w:r>
          </w:p>
          <w:p w14:paraId="5A98AE55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E64D11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.732</w:t>
            </w:r>
          </w:p>
          <w:p w14:paraId="6CB53903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F591EFF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.730</w:t>
            </w:r>
          </w:p>
          <w:p w14:paraId="19072708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02F" w:rsidRPr="00CF6A53" w14:paraId="6012E127" w14:textId="77777777" w:rsidTr="00C34A17">
        <w:trPr>
          <w:trHeight w:val="506"/>
        </w:trPr>
        <w:tc>
          <w:tcPr>
            <w:tcW w:w="3261" w:type="dxa"/>
          </w:tcPr>
          <w:p w14:paraId="09890DB0" w14:textId="77777777" w:rsidR="00DC602F" w:rsidRPr="00CF6A53" w:rsidRDefault="00DC602F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Beege et al., 2019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</w:tc>
        <w:tc>
          <w:tcPr>
            <w:tcW w:w="1842" w:type="dxa"/>
          </w:tcPr>
          <w:p w14:paraId="69DEC944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.584</w:t>
            </w:r>
          </w:p>
        </w:tc>
        <w:tc>
          <w:tcPr>
            <w:tcW w:w="1843" w:type="dxa"/>
          </w:tcPr>
          <w:p w14:paraId="22DC159D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.542</w:t>
            </w:r>
          </w:p>
        </w:tc>
        <w:tc>
          <w:tcPr>
            <w:tcW w:w="1843" w:type="dxa"/>
          </w:tcPr>
          <w:p w14:paraId="7035EEB1" w14:textId="77777777" w:rsidR="00DC602F" w:rsidRPr="00CF6A53" w:rsidRDefault="00DC602F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.399</w:t>
            </w:r>
          </w:p>
        </w:tc>
      </w:tr>
    </w:tbl>
    <w:p w14:paraId="4F5481E3" w14:textId="77777777" w:rsidR="00DC602F" w:rsidRPr="00CF6A53" w:rsidRDefault="00DC602F" w:rsidP="00DC602F">
      <w:pPr>
        <w:rPr>
          <w:rFonts w:ascii="Times New Roman" w:hAnsi="Times New Roman" w:cs="Times New Roman"/>
        </w:rPr>
      </w:pPr>
    </w:p>
    <w:p w14:paraId="7807D0CE" w14:textId="73CEBA49" w:rsidR="00DC602F" w:rsidRPr="00CF6A53" w:rsidRDefault="00DC602F" w:rsidP="00DC602F">
      <w:pPr>
        <w:jc w:val="both"/>
        <w:rPr>
          <w:rFonts w:ascii="Times New Roman" w:hAnsi="Times New Roman" w:cs="Times New Roman"/>
          <w:sz w:val="20"/>
          <w:lang w:val="en-US"/>
        </w:rPr>
      </w:pPr>
      <w:r w:rsidRPr="00CF6A53">
        <w:rPr>
          <w:rFonts w:ascii="Times New Roman" w:hAnsi="Times New Roman" w:cs="Times New Roman"/>
          <w:i/>
          <w:iCs/>
          <w:sz w:val="20"/>
          <w:lang w:val="en-US"/>
        </w:rPr>
        <w:t xml:space="preserve">Note. </w:t>
      </w:r>
      <w:r w:rsidRPr="00CF6A53">
        <w:rPr>
          <w:rFonts w:ascii="Times New Roman" w:hAnsi="Times New Roman" w:cs="Times New Roman"/>
          <w:sz w:val="20"/>
          <w:lang w:val="en-US"/>
        </w:rPr>
        <w:t>All correlations are given in the Pearson’s product moment correlations metric.</w:t>
      </w:r>
    </w:p>
    <w:p w14:paraId="31974E0E" w14:textId="77777777" w:rsidR="007557C0" w:rsidRPr="00CF6A53" w:rsidRDefault="007557C0" w:rsidP="3988EE84">
      <w:pPr>
        <w:rPr>
          <w:rFonts w:ascii="Times New Roman" w:hAnsi="Times New Roman" w:cs="Times New Roman"/>
          <w:b/>
          <w:lang w:val="en-US"/>
        </w:rPr>
        <w:sectPr w:rsidR="007557C0" w:rsidRPr="00CF6A53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523A6A58" w14:textId="149A4DE0" w:rsidR="00BB3BD2" w:rsidRPr="0003112A" w:rsidRDefault="00A13DDE" w:rsidP="0003112A">
      <w:pPr>
        <w:jc w:val="center"/>
        <w:rPr>
          <w:rFonts w:ascii="Times New Roman" w:hAnsi="Times New Roman" w:cs="Times New Roman"/>
          <w:b/>
          <w:lang w:val="en-US"/>
        </w:rPr>
      </w:pPr>
      <w:r w:rsidRPr="0003112A">
        <w:rPr>
          <w:rFonts w:ascii="Times New Roman" w:hAnsi="Times New Roman" w:cs="Times New Roman"/>
          <w:b/>
          <w:lang w:val="en-US"/>
        </w:rPr>
        <w:lastRenderedPageBreak/>
        <w:t>Appendix G</w:t>
      </w:r>
    </w:p>
    <w:p w14:paraId="19B4AE37" w14:textId="77777777" w:rsidR="007907EB" w:rsidRPr="0003112A" w:rsidRDefault="007907EB" w:rsidP="0003112A">
      <w:pPr>
        <w:jc w:val="center"/>
        <w:rPr>
          <w:rFonts w:ascii="Times New Roman" w:hAnsi="Times New Roman" w:cs="Times New Roman"/>
          <w:b/>
          <w:lang w:val="en-US"/>
        </w:rPr>
      </w:pPr>
      <w:r w:rsidRPr="0003112A">
        <w:rPr>
          <w:rFonts w:ascii="Times New Roman" w:hAnsi="Times New Roman" w:cs="Times New Roman"/>
          <w:b/>
          <w:lang w:val="en-US"/>
        </w:rPr>
        <w:t>Overview of all meta-analysis-included studies for the criterion validity (correlation of the cognitive load facets with learning performances).</w:t>
      </w:r>
    </w:p>
    <w:p w14:paraId="438C455A" w14:textId="77777777" w:rsidR="007907EB" w:rsidRPr="00CF6A53" w:rsidRDefault="007907EB" w:rsidP="007907EB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138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71"/>
        <w:gridCol w:w="1772"/>
        <w:gridCol w:w="1772"/>
        <w:gridCol w:w="213"/>
        <w:gridCol w:w="1559"/>
        <w:gridCol w:w="142"/>
        <w:gridCol w:w="1630"/>
        <w:gridCol w:w="71"/>
        <w:gridCol w:w="1701"/>
      </w:tblGrid>
      <w:tr w:rsidR="007907EB" w:rsidRPr="00CF6A53" w14:paraId="1CD75987" w14:textId="77777777" w:rsidTr="00C34A17">
        <w:tc>
          <w:tcPr>
            <w:tcW w:w="3261" w:type="dxa"/>
          </w:tcPr>
          <w:p w14:paraId="774D7192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Study</w:t>
            </w:r>
          </w:p>
        </w:tc>
        <w:tc>
          <w:tcPr>
            <w:tcW w:w="5528" w:type="dxa"/>
            <w:gridSpan w:val="4"/>
          </w:tcPr>
          <w:p w14:paraId="710AF31C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Criterion validity – correlations</w:t>
            </w:r>
          </w:p>
          <w:p w14:paraId="4C1D69CA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gridSpan w:val="2"/>
          </w:tcPr>
          <w:p w14:paraId="1F704486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gridSpan w:val="2"/>
          </w:tcPr>
          <w:p w14:paraId="31018FDD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</w:tcPr>
          <w:p w14:paraId="23F8DA31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907EB" w:rsidRPr="00CF6A53" w14:paraId="62E2E99E" w14:textId="77777777" w:rsidTr="00C34A17">
        <w:trPr>
          <w:trHeight w:val="506"/>
        </w:trPr>
        <w:tc>
          <w:tcPr>
            <w:tcW w:w="3261" w:type="dxa"/>
          </w:tcPr>
          <w:p w14:paraId="0C924DB6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1" w:type="dxa"/>
          </w:tcPr>
          <w:p w14:paraId="63BC0566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ICL – retention</w:t>
            </w:r>
          </w:p>
        </w:tc>
        <w:tc>
          <w:tcPr>
            <w:tcW w:w="1772" w:type="dxa"/>
          </w:tcPr>
          <w:p w14:paraId="3F28026E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bCs/>
                <w:lang w:val="en-US"/>
              </w:rPr>
              <w:t>ECL – retention</w:t>
            </w:r>
          </w:p>
        </w:tc>
        <w:tc>
          <w:tcPr>
            <w:tcW w:w="1772" w:type="dxa"/>
          </w:tcPr>
          <w:p w14:paraId="7CF210C5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GCL – retention</w:t>
            </w:r>
          </w:p>
        </w:tc>
        <w:tc>
          <w:tcPr>
            <w:tcW w:w="1772" w:type="dxa"/>
            <w:gridSpan w:val="2"/>
          </w:tcPr>
          <w:p w14:paraId="6D7A5B76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ICL – transfer</w:t>
            </w:r>
          </w:p>
        </w:tc>
        <w:tc>
          <w:tcPr>
            <w:tcW w:w="1772" w:type="dxa"/>
            <w:gridSpan w:val="2"/>
          </w:tcPr>
          <w:p w14:paraId="0A13AE7D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ECL – transfer</w:t>
            </w:r>
          </w:p>
        </w:tc>
        <w:tc>
          <w:tcPr>
            <w:tcW w:w="1772" w:type="dxa"/>
            <w:gridSpan w:val="2"/>
          </w:tcPr>
          <w:p w14:paraId="3019A530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GCL – transfer</w:t>
            </w:r>
          </w:p>
        </w:tc>
      </w:tr>
      <w:tr w:rsidR="007907EB" w:rsidRPr="00CF6A53" w14:paraId="4B6AAD6E" w14:textId="77777777" w:rsidTr="00C34A17">
        <w:trPr>
          <w:trHeight w:val="506"/>
        </w:trPr>
        <w:tc>
          <w:tcPr>
            <w:tcW w:w="3261" w:type="dxa"/>
          </w:tcPr>
          <w:p w14:paraId="362941AB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67C90CD8" w14:textId="6D1995F2" w:rsidR="007907EB" w:rsidRPr="00CF6A53" w:rsidRDefault="007907EB" w:rsidP="00C34A1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lang w:val="en-US"/>
              </w:rPr>
              <w:t>Leppink</w:t>
            </w:r>
            <w:proofErr w:type="spellEnd"/>
            <w:r w:rsidR="005949EE">
              <w:rPr>
                <w:rFonts w:ascii="Times New Roman" w:hAnsi="Times New Roman" w:cs="Times New Roman"/>
                <w:b/>
                <w:lang w:val="en-US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lang w:val="en-US"/>
              </w:rPr>
              <w:t>, 2013</w:t>
            </w:r>
          </w:p>
          <w:p w14:paraId="26FE9E80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</w:p>
        </w:tc>
        <w:tc>
          <w:tcPr>
            <w:tcW w:w="1771" w:type="dxa"/>
          </w:tcPr>
          <w:p w14:paraId="11135AC9" w14:textId="77777777" w:rsidR="007907EB" w:rsidRPr="00CF6A53" w:rsidRDefault="007907EB" w:rsidP="00C34A1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2E8E9308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2EAB74B9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2A99662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3EFAD16B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3740C8F8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3893CA4A" w14:textId="77777777" w:rsidTr="00C34A17">
        <w:trPr>
          <w:trHeight w:val="506"/>
        </w:trPr>
        <w:tc>
          <w:tcPr>
            <w:tcW w:w="3261" w:type="dxa"/>
          </w:tcPr>
          <w:p w14:paraId="568C3EE9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Liao et al., 2019</w:t>
            </w:r>
          </w:p>
          <w:p w14:paraId="5D564457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1" w:type="dxa"/>
          </w:tcPr>
          <w:p w14:paraId="5188935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7F88A93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38CFDF6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9BA05D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-.135</w:t>
            </w:r>
          </w:p>
        </w:tc>
        <w:tc>
          <w:tcPr>
            <w:tcW w:w="1772" w:type="dxa"/>
            <w:gridSpan w:val="2"/>
          </w:tcPr>
          <w:p w14:paraId="107E4B3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-.165</w:t>
            </w:r>
          </w:p>
        </w:tc>
        <w:tc>
          <w:tcPr>
            <w:tcW w:w="1772" w:type="dxa"/>
            <w:gridSpan w:val="2"/>
          </w:tcPr>
          <w:p w14:paraId="5818557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.179</w:t>
            </w:r>
          </w:p>
        </w:tc>
      </w:tr>
      <w:tr w:rsidR="007907EB" w:rsidRPr="00CF6A53" w14:paraId="021BFADD" w14:textId="77777777" w:rsidTr="00C34A17">
        <w:trPr>
          <w:trHeight w:val="506"/>
        </w:trPr>
        <w:tc>
          <w:tcPr>
            <w:tcW w:w="3261" w:type="dxa"/>
          </w:tcPr>
          <w:p w14:paraId="18C44FBA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3E335A0D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14:paraId="5312898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-.094</w:t>
            </w:r>
          </w:p>
        </w:tc>
        <w:tc>
          <w:tcPr>
            <w:tcW w:w="1772" w:type="dxa"/>
          </w:tcPr>
          <w:p w14:paraId="0931D91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-.184</w:t>
            </w:r>
          </w:p>
        </w:tc>
        <w:tc>
          <w:tcPr>
            <w:tcW w:w="1772" w:type="dxa"/>
          </w:tcPr>
          <w:p w14:paraId="58629FF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.018</w:t>
            </w:r>
          </w:p>
        </w:tc>
        <w:tc>
          <w:tcPr>
            <w:tcW w:w="1772" w:type="dxa"/>
            <w:gridSpan w:val="2"/>
          </w:tcPr>
          <w:p w14:paraId="5A9FF20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-.133</w:t>
            </w:r>
          </w:p>
        </w:tc>
        <w:tc>
          <w:tcPr>
            <w:tcW w:w="1772" w:type="dxa"/>
            <w:gridSpan w:val="2"/>
          </w:tcPr>
          <w:p w14:paraId="4514662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-.196</w:t>
            </w:r>
          </w:p>
        </w:tc>
        <w:tc>
          <w:tcPr>
            <w:tcW w:w="1772" w:type="dxa"/>
            <w:gridSpan w:val="2"/>
          </w:tcPr>
          <w:p w14:paraId="3A9F08A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.149</w:t>
            </w:r>
          </w:p>
        </w:tc>
      </w:tr>
      <w:tr w:rsidR="007907EB" w:rsidRPr="00CF6A53" w14:paraId="7BFDF37D" w14:textId="77777777" w:rsidTr="00C34A17">
        <w:trPr>
          <w:trHeight w:val="506"/>
        </w:trPr>
        <w:tc>
          <w:tcPr>
            <w:tcW w:w="3261" w:type="dxa"/>
          </w:tcPr>
          <w:p w14:paraId="06739DFF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  <w:p w14:paraId="1C80EB7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14:paraId="18D6556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-.291</w:t>
            </w:r>
          </w:p>
        </w:tc>
        <w:tc>
          <w:tcPr>
            <w:tcW w:w="1772" w:type="dxa"/>
          </w:tcPr>
          <w:p w14:paraId="7196C31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-.276</w:t>
            </w:r>
          </w:p>
        </w:tc>
        <w:tc>
          <w:tcPr>
            <w:tcW w:w="1772" w:type="dxa"/>
          </w:tcPr>
          <w:p w14:paraId="3FC839A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.150</w:t>
            </w:r>
          </w:p>
        </w:tc>
        <w:tc>
          <w:tcPr>
            <w:tcW w:w="1772" w:type="dxa"/>
            <w:gridSpan w:val="2"/>
          </w:tcPr>
          <w:p w14:paraId="7F59163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-.297</w:t>
            </w:r>
          </w:p>
        </w:tc>
        <w:tc>
          <w:tcPr>
            <w:tcW w:w="1772" w:type="dxa"/>
            <w:gridSpan w:val="2"/>
          </w:tcPr>
          <w:p w14:paraId="17B6CFB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772" w:type="dxa"/>
            <w:gridSpan w:val="2"/>
          </w:tcPr>
          <w:p w14:paraId="5B4B8A1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.169</w:t>
            </w:r>
          </w:p>
        </w:tc>
      </w:tr>
      <w:tr w:rsidR="007907EB" w:rsidRPr="00CF6A53" w14:paraId="1FB4DBA9" w14:textId="77777777" w:rsidTr="00C34A17">
        <w:trPr>
          <w:trHeight w:val="506"/>
        </w:trPr>
        <w:tc>
          <w:tcPr>
            <w:tcW w:w="3261" w:type="dxa"/>
          </w:tcPr>
          <w:p w14:paraId="5872FFC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Stark et al., 2018</w:t>
            </w:r>
          </w:p>
          <w:p w14:paraId="4ECAD7B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56C1AB2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-.095</w:t>
            </w:r>
          </w:p>
        </w:tc>
        <w:tc>
          <w:tcPr>
            <w:tcW w:w="1772" w:type="dxa"/>
          </w:tcPr>
          <w:p w14:paraId="5ED072D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-.216</w:t>
            </w:r>
          </w:p>
        </w:tc>
        <w:tc>
          <w:tcPr>
            <w:tcW w:w="1772" w:type="dxa"/>
          </w:tcPr>
          <w:p w14:paraId="7DD2F40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.482</w:t>
            </w:r>
          </w:p>
        </w:tc>
        <w:tc>
          <w:tcPr>
            <w:tcW w:w="1772" w:type="dxa"/>
            <w:gridSpan w:val="2"/>
          </w:tcPr>
          <w:p w14:paraId="20E99547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3C1096B1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6371CC3B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081E7E46" w14:textId="77777777" w:rsidTr="00C34A17">
        <w:trPr>
          <w:trHeight w:val="506"/>
        </w:trPr>
        <w:tc>
          <w:tcPr>
            <w:tcW w:w="3261" w:type="dxa"/>
          </w:tcPr>
          <w:p w14:paraId="785BAF45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2020</w:t>
            </w:r>
          </w:p>
          <w:p w14:paraId="705FD1D7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270214FA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15EB75A4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050CDE9C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59C4CBD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-.460</w:t>
            </w:r>
          </w:p>
        </w:tc>
        <w:tc>
          <w:tcPr>
            <w:tcW w:w="1772" w:type="dxa"/>
            <w:gridSpan w:val="2"/>
          </w:tcPr>
          <w:p w14:paraId="6DCC76F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-.030</w:t>
            </w:r>
          </w:p>
        </w:tc>
        <w:tc>
          <w:tcPr>
            <w:tcW w:w="1772" w:type="dxa"/>
            <w:gridSpan w:val="2"/>
          </w:tcPr>
          <w:p w14:paraId="57FC60E8" w14:textId="3B064165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-.150</w:t>
            </w:r>
          </w:p>
        </w:tc>
      </w:tr>
      <w:tr w:rsidR="007907EB" w:rsidRPr="00CF6A53" w14:paraId="5F7A3486" w14:textId="77777777" w:rsidTr="00C34A17">
        <w:trPr>
          <w:trHeight w:val="506"/>
        </w:trPr>
        <w:tc>
          <w:tcPr>
            <w:tcW w:w="3261" w:type="dxa"/>
          </w:tcPr>
          <w:p w14:paraId="14DEFCAE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2019</w:t>
            </w:r>
          </w:p>
          <w:p w14:paraId="499049FF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3F738A9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-.281</w:t>
            </w:r>
          </w:p>
        </w:tc>
        <w:tc>
          <w:tcPr>
            <w:tcW w:w="1772" w:type="dxa"/>
          </w:tcPr>
          <w:p w14:paraId="4E996DB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-.372</w:t>
            </w:r>
          </w:p>
        </w:tc>
        <w:tc>
          <w:tcPr>
            <w:tcW w:w="1772" w:type="dxa"/>
          </w:tcPr>
          <w:p w14:paraId="6F14018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.176</w:t>
            </w:r>
          </w:p>
        </w:tc>
        <w:tc>
          <w:tcPr>
            <w:tcW w:w="1772" w:type="dxa"/>
            <w:gridSpan w:val="2"/>
          </w:tcPr>
          <w:p w14:paraId="6D8B099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-.066</w:t>
            </w:r>
          </w:p>
        </w:tc>
        <w:tc>
          <w:tcPr>
            <w:tcW w:w="1772" w:type="dxa"/>
            <w:gridSpan w:val="2"/>
          </w:tcPr>
          <w:p w14:paraId="09FB70E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-.352</w:t>
            </w:r>
          </w:p>
        </w:tc>
        <w:tc>
          <w:tcPr>
            <w:tcW w:w="1772" w:type="dxa"/>
            <w:gridSpan w:val="2"/>
          </w:tcPr>
          <w:p w14:paraId="0E25E97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.045</w:t>
            </w:r>
          </w:p>
        </w:tc>
      </w:tr>
      <w:tr w:rsidR="007907EB" w:rsidRPr="00CF6A53" w14:paraId="2FD75BED" w14:textId="77777777" w:rsidTr="00C34A17">
        <w:trPr>
          <w:trHeight w:val="506"/>
        </w:trPr>
        <w:tc>
          <w:tcPr>
            <w:tcW w:w="3261" w:type="dxa"/>
          </w:tcPr>
          <w:p w14:paraId="6E3DDEA8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Skulmowski &amp; Rey, 2018</w:t>
            </w:r>
          </w:p>
          <w:p w14:paraId="5693B50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7B950A9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-.116</w:t>
            </w:r>
          </w:p>
        </w:tc>
        <w:tc>
          <w:tcPr>
            <w:tcW w:w="1772" w:type="dxa"/>
          </w:tcPr>
          <w:p w14:paraId="1FC4010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-.224</w:t>
            </w:r>
          </w:p>
        </w:tc>
        <w:tc>
          <w:tcPr>
            <w:tcW w:w="1772" w:type="dxa"/>
          </w:tcPr>
          <w:p w14:paraId="3D68FA3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-.019</w:t>
            </w:r>
          </w:p>
        </w:tc>
        <w:tc>
          <w:tcPr>
            <w:tcW w:w="1772" w:type="dxa"/>
            <w:gridSpan w:val="2"/>
          </w:tcPr>
          <w:p w14:paraId="7F539CB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5B0140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EFD8B5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259A194A" w14:textId="77777777" w:rsidTr="00C34A17">
        <w:trPr>
          <w:trHeight w:val="506"/>
        </w:trPr>
        <w:tc>
          <w:tcPr>
            <w:tcW w:w="3261" w:type="dxa"/>
          </w:tcPr>
          <w:p w14:paraId="73EE6C56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Tang et al., 2019</w:t>
            </w:r>
          </w:p>
          <w:p w14:paraId="1CBF05E5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6751F65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.127</w:t>
            </w:r>
          </w:p>
        </w:tc>
        <w:tc>
          <w:tcPr>
            <w:tcW w:w="1772" w:type="dxa"/>
          </w:tcPr>
          <w:p w14:paraId="4E641A6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-.255</w:t>
            </w:r>
          </w:p>
        </w:tc>
        <w:tc>
          <w:tcPr>
            <w:tcW w:w="1772" w:type="dxa"/>
          </w:tcPr>
          <w:p w14:paraId="7155E77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79D985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.005</w:t>
            </w:r>
          </w:p>
        </w:tc>
        <w:tc>
          <w:tcPr>
            <w:tcW w:w="1772" w:type="dxa"/>
            <w:gridSpan w:val="2"/>
          </w:tcPr>
          <w:p w14:paraId="43EA592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-.324</w:t>
            </w:r>
          </w:p>
        </w:tc>
        <w:tc>
          <w:tcPr>
            <w:tcW w:w="1772" w:type="dxa"/>
            <w:gridSpan w:val="2"/>
          </w:tcPr>
          <w:p w14:paraId="106C4B8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3EDEE64" w14:textId="77777777" w:rsidTr="00C34A17">
        <w:trPr>
          <w:trHeight w:val="506"/>
        </w:trPr>
        <w:tc>
          <w:tcPr>
            <w:tcW w:w="3261" w:type="dxa"/>
          </w:tcPr>
          <w:p w14:paraId="23C8FBE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Skulmowski &amp; Rey, 2020a</w:t>
            </w:r>
          </w:p>
        </w:tc>
        <w:tc>
          <w:tcPr>
            <w:tcW w:w="1771" w:type="dxa"/>
          </w:tcPr>
          <w:p w14:paraId="7074CCD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4BE2707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-.310</w:t>
            </w:r>
          </w:p>
        </w:tc>
        <w:tc>
          <w:tcPr>
            <w:tcW w:w="1772" w:type="dxa"/>
          </w:tcPr>
          <w:p w14:paraId="4900D5C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016F42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BA0B45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6F32337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0180B738" w14:textId="77777777" w:rsidTr="00C34A17">
        <w:trPr>
          <w:trHeight w:val="506"/>
        </w:trPr>
        <w:tc>
          <w:tcPr>
            <w:tcW w:w="3261" w:type="dxa"/>
          </w:tcPr>
          <w:p w14:paraId="09DF6426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Petko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 et al., 2020</w:t>
            </w:r>
          </w:p>
          <w:p w14:paraId="5A11B5FB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747F568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.020</w:t>
            </w:r>
          </w:p>
        </w:tc>
        <w:tc>
          <w:tcPr>
            <w:tcW w:w="1772" w:type="dxa"/>
          </w:tcPr>
          <w:p w14:paraId="5426FB3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-.291</w:t>
            </w:r>
          </w:p>
        </w:tc>
        <w:tc>
          <w:tcPr>
            <w:tcW w:w="1772" w:type="dxa"/>
          </w:tcPr>
          <w:p w14:paraId="7680512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.175</w:t>
            </w:r>
          </w:p>
        </w:tc>
        <w:tc>
          <w:tcPr>
            <w:tcW w:w="1772" w:type="dxa"/>
            <w:gridSpan w:val="2"/>
          </w:tcPr>
          <w:p w14:paraId="33B6661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77846A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5C3BE9A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0C4FA6C" w14:textId="77777777" w:rsidTr="00C34A17">
        <w:trPr>
          <w:trHeight w:val="506"/>
        </w:trPr>
        <w:tc>
          <w:tcPr>
            <w:tcW w:w="3261" w:type="dxa"/>
          </w:tcPr>
          <w:p w14:paraId="42018E40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Chung &amp; 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Cheon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, 2020</w:t>
            </w:r>
          </w:p>
          <w:p w14:paraId="50BAFBDA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305CADE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6E87D98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-.107</w:t>
            </w:r>
          </w:p>
        </w:tc>
        <w:tc>
          <w:tcPr>
            <w:tcW w:w="1772" w:type="dxa"/>
          </w:tcPr>
          <w:p w14:paraId="6CB1A1E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.174</w:t>
            </w:r>
          </w:p>
        </w:tc>
        <w:tc>
          <w:tcPr>
            <w:tcW w:w="1772" w:type="dxa"/>
            <w:gridSpan w:val="2"/>
          </w:tcPr>
          <w:p w14:paraId="759D173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690CCB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C0B18D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B75FE84" w14:textId="77777777" w:rsidTr="00C34A17">
        <w:trPr>
          <w:trHeight w:val="506"/>
        </w:trPr>
        <w:tc>
          <w:tcPr>
            <w:tcW w:w="3261" w:type="dxa"/>
          </w:tcPr>
          <w:p w14:paraId="4FC7E6E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Mikheeva et al., 2021</w:t>
            </w:r>
          </w:p>
          <w:p w14:paraId="42F26537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6821D06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-.079</w:t>
            </w:r>
          </w:p>
        </w:tc>
        <w:tc>
          <w:tcPr>
            <w:tcW w:w="1772" w:type="dxa"/>
          </w:tcPr>
          <w:p w14:paraId="744444E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-.047</w:t>
            </w:r>
          </w:p>
        </w:tc>
        <w:tc>
          <w:tcPr>
            <w:tcW w:w="1772" w:type="dxa"/>
          </w:tcPr>
          <w:p w14:paraId="7A140AB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.198</w:t>
            </w:r>
          </w:p>
        </w:tc>
        <w:tc>
          <w:tcPr>
            <w:tcW w:w="1772" w:type="dxa"/>
            <w:gridSpan w:val="2"/>
          </w:tcPr>
          <w:p w14:paraId="6DEBDC5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-.190</w:t>
            </w:r>
          </w:p>
        </w:tc>
        <w:tc>
          <w:tcPr>
            <w:tcW w:w="1772" w:type="dxa"/>
            <w:gridSpan w:val="2"/>
          </w:tcPr>
          <w:p w14:paraId="0C70783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-.143</w:t>
            </w:r>
          </w:p>
        </w:tc>
        <w:tc>
          <w:tcPr>
            <w:tcW w:w="1772" w:type="dxa"/>
            <w:gridSpan w:val="2"/>
          </w:tcPr>
          <w:p w14:paraId="51C130B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.239</w:t>
            </w:r>
          </w:p>
        </w:tc>
      </w:tr>
      <w:tr w:rsidR="007907EB" w:rsidRPr="00CF6A53" w14:paraId="6E03DC73" w14:textId="77777777" w:rsidTr="00C34A17">
        <w:trPr>
          <w:trHeight w:val="506"/>
        </w:trPr>
        <w:tc>
          <w:tcPr>
            <w:tcW w:w="3261" w:type="dxa"/>
          </w:tcPr>
          <w:p w14:paraId="78B216B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2021</w:t>
            </w:r>
          </w:p>
          <w:p w14:paraId="631D9788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014B39C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-.070</w:t>
            </w:r>
          </w:p>
        </w:tc>
        <w:tc>
          <w:tcPr>
            <w:tcW w:w="1772" w:type="dxa"/>
          </w:tcPr>
          <w:p w14:paraId="3DF3C34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-.260</w:t>
            </w:r>
          </w:p>
        </w:tc>
        <w:tc>
          <w:tcPr>
            <w:tcW w:w="1772" w:type="dxa"/>
          </w:tcPr>
          <w:p w14:paraId="4B96978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.140</w:t>
            </w:r>
          </w:p>
        </w:tc>
        <w:tc>
          <w:tcPr>
            <w:tcW w:w="1772" w:type="dxa"/>
            <w:gridSpan w:val="2"/>
          </w:tcPr>
          <w:p w14:paraId="6B3F6E6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B7B623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774FC6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027EAD78" w14:textId="77777777" w:rsidTr="00C34A17">
        <w:trPr>
          <w:trHeight w:val="506"/>
        </w:trPr>
        <w:tc>
          <w:tcPr>
            <w:tcW w:w="3261" w:type="dxa"/>
          </w:tcPr>
          <w:p w14:paraId="252D0A3C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2021 (Exp. 1)</w:t>
            </w:r>
          </w:p>
          <w:p w14:paraId="4BEE6D5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14E5C91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-.049</w:t>
            </w:r>
          </w:p>
        </w:tc>
        <w:tc>
          <w:tcPr>
            <w:tcW w:w="1772" w:type="dxa"/>
          </w:tcPr>
          <w:p w14:paraId="4E608EC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-.223</w:t>
            </w:r>
          </w:p>
        </w:tc>
        <w:tc>
          <w:tcPr>
            <w:tcW w:w="1772" w:type="dxa"/>
          </w:tcPr>
          <w:p w14:paraId="6952928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FCC394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8BD683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5553FD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52C03EF7" w14:textId="77777777" w:rsidTr="00C34A17">
        <w:trPr>
          <w:trHeight w:val="506"/>
        </w:trPr>
        <w:tc>
          <w:tcPr>
            <w:tcW w:w="3261" w:type="dxa"/>
          </w:tcPr>
          <w:p w14:paraId="50D174F6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2021 (Exp. 2)</w:t>
            </w:r>
          </w:p>
          <w:p w14:paraId="0E80ED3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031849E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-.146</w:t>
            </w:r>
          </w:p>
        </w:tc>
        <w:tc>
          <w:tcPr>
            <w:tcW w:w="1772" w:type="dxa"/>
          </w:tcPr>
          <w:p w14:paraId="55D7888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-.227</w:t>
            </w:r>
          </w:p>
        </w:tc>
        <w:tc>
          <w:tcPr>
            <w:tcW w:w="1772" w:type="dxa"/>
          </w:tcPr>
          <w:p w14:paraId="489E18B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427C5C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34DB493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5B93DE3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29DE7359" w14:textId="77777777" w:rsidTr="00C34A17">
        <w:trPr>
          <w:trHeight w:val="506"/>
        </w:trPr>
        <w:tc>
          <w:tcPr>
            <w:tcW w:w="3261" w:type="dxa"/>
          </w:tcPr>
          <w:p w14:paraId="343C6DE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1)</w:t>
            </w:r>
          </w:p>
          <w:p w14:paraId="0D5157DE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04A4996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.423</w:t>
            </w:r>
          </w:p>
        </w:tc>
        <w:tc>
          <w:tcPr>
            <w:tcW w:w="1772" w:type="dxa"/>
          </w:tcPr>
          <w:p w14:paraId="399E796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.339</w:t>
            </w:r>
          </w:p>
        </w:tc>
        <w:tc>
          <w:tcPr>
            <w:tcW w:w="1772" w:type="dxa"/>
          </w:tcPr>
          <w:p w14:paraId="0FA56FD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58BF6C4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-.171</w:t>
            </w:r>
          </w:p>
        </w:tc>
        <w:tc>
          <w:tcPr>
            <w:tcW w:w="1772" w:type="dxa"/>
            <w:gridSpan w:val="2"/>
          </w:tcPr>
          <w:p w14:paraId="42A8F6D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-.045</w:t>
            </w:r>
          </w:p>
        </w:tc>
        <w:tc>
          <w:tcPr>
            <w:tcW w:w="1772" w:type="dxa"/>
            <w:gridSpan w:val="2"/>
          </w:tcPr>
          <w:p w14:paraId="67119DC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1387ACDF" w14:textId="77777777" w:rsidTr="00C34A17">
        <w:trPr>
          <w:trHeight w:val="506"/>
        </w:trPr>
        <w:tc>
          <w:tcPr>
            <w:tcW w:w="3261" w:type="dxa"/>
          </w:tcPr>
          <w:p w14:paraId="55FBDC9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2)</w:t>
            </w:r>
          </w:p>
          <w:p w14:paraId="3A49B291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3854433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.319</w:t>
            </w:r>
          </w:p>
        </w:tc>
        <w:tc>
          <w:tcPr>
            <w:tcW w:w="1772" w:type="dxa"/>
          </w:tcPr>
          <w:p w14:paraId="13A4377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.193</w:t>
            </w:r>
          </w:p>
        </w:tc>
        <w:tc>
          <w:tcPr>
            <w:tcW w:w="1772" w:type="dxa"/>
          </w:tcPr>
          <w:p w14:paraId="1DF125A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73D50F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-.461</w:t>
            </w:r>
          </w:p>
        </w:tc>
        <w:tc>
          <w:tcPr>
            <w:tcW w:w="1772" w:type="dxa"/>
            <w:gridSpan w:val="2"/>
          </w:tcPr>
          <w:p w14:paraId="165774B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-.269</w:t>
            </w:r>
          </w:p>
        </w:tc>
        <w:tc>
          <w:tcPr>
            <w:tcW w:w="1772" w:type="dxa"/>
            <w:gridSpan w:val="2"/>
          </w:tcPr>
          <w:p w14:paraId="34253C5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D732291" w14:textId="77777777" w:rsidTr="00C34A17">
        <w:trPr>
          <w:trHeight w:val="506"/>
        </w:trPr>
        <w:tc>
          <w:tcPr>
            <w:tcW w:w="3261" w:type="dxa"/>
          </w:tcPr>
          <w:p w14:paraId="56FF9863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2018c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268602B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1" w:type="dxa"/>
          </w:tcPr>
          <w:p w14:paraId="7E228D1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-.018</w:t>
            </w:r>
          </w:p>
        </w:tc>
        <w:tc>
          <w:tcPr>
            <w:tcW w:w="1772" w:type="dxa"/>
          </w:tcPr>
          <w:p w14:paraId="0E8B225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.039</w:t>
            </w:r>
          </w:p>
        </w:tc>
        <w:tc>
          <w:tcPr>
            <w:tcW w:w="1772" w:type="dxa"/>
          </w:tcPr>
          <w:p w14:paraId="0AB22B6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.175</w:t>
            </w:r>
          </w:p>
        </w:tc>
        <w:tc>
          <w:tcPr>
            <w:tcW w:w="1772" w:type="dxa"/>
            <w:gridSpan w:val="2"/>
          </w:tcPr>
          <w:p w14:paraId="7038755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-.123</w:t>
            </w:r>
          </w:p>
        </w:tc>
        <w:tc>
          <w:tcPr>
            <w:tcW w:w="1772" w:type="dxa"/>
            <w:gridSpan w:val="2"/>
          </w:tcPr>
          <w:p w14:paraId="40FAAA2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.113</w:t>
            </w:r>
          </w:p>
        </w:tc>
        <w:tc>
          <w:tcPr>
            <w:tcW w:w="1772" w:type="dxa"/>
            <w:gridSpan w:val="2"/>
          </w:tcPr>
          <w:p w14:paraId="6B5D82E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.092</w:t>
            </w:r>
          </w:p>
        </w:tc>
      </w:tr>
      <w:tr w:rsidR="007907EB" w:rsidRPr="00CF6A53" w14:paraId="761622A0" w14:textId="77777777" w:rsidTr="00C34A17">
        <w:trPr>
          <w:trHeight w:val="506"/>
        </w:trPr>
        <w:tc>
          <w:tcPr>
            <w:tcW w:w="3261" w:type="dxa"/>
          </w:tcPr>
          <w:p w14:paraId="4502084A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2019 (Exp. 1)</w:t>
            </w:r>
          </w:p>
          <w:p w14:paraId="7A04E335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288D70C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-.101</w:t>
            </w:r>
          </w:p>
        </w:tc>
        <w:tc>
          <w:tcPr>
            <w:tcW w:w="1772" w:type="dxa"/>
          </w:tcPr>
          <w:p w14:paraId="552C33F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-.213</w:t>
            </w:r>
          </w:p>
        </w:tc>
        <w:tc>
          <w:tcPr>
            <w:tcW w:w="1772" w:type="dxa"/>
          </w:tcPr>
          <w:p w14:paraId="1BD29B5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.314</w:t>
            </w:r>
          </w:p>
        </w:tc>
        <w:tc>
          <w:tcPr>
            <w:tcW w:w="1772" w:type="dxa"/>
            <w:gridSpan w:val="2"/>
          </w:tcPr>
          <w:p w14:paraId="799E482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-.248</w:t>
            </w:r>
          </w:p>
        </w:tc>
        <w:tc>
          <w:tcPr>
            <w:tcW w:w="1772" w:type="dxa"/>
            <w:gridSpan w:val="2"/>
          </w:tcPr>
          <w:p w14:paraId="4843AB9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-.457</w:t>
            </w:r>
          </w:p>
        </w:tc>
        <w:tc>
          <w:tcPr>
            <w:tcW w:w="1772" w:type="dxa"/>
            <w:gridSpan w:val="2"/>
          </w:tcPr>
          <w:p w14:paraId="671A46A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.223</w:t>
            </w:r>
          </w:p>
        </w:tc>
      </w:tr>
      <w:tr w:rsidR="007907EB" w:rsidRPr="00CF6A53" w14:paraId="06F2BCF7" w14:textId="77777777" w:rsidTr="00C34A17">
        <w:trPr>
          <w:trHeight w:val="506"/>
        </w:trPr>
        <w:tc>
          <w:tcPr>
            <w:tcW w:w="3261" w:type="dxa"/>
          </w:tcPr>
          <w:p w14:paraId="4A3B54C7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2019 (Exp. 2)</w:t>
            </w:r>
          </w:p>
          <w:p w14:paraId="61302B7C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1001220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-.213</w:t>
            </w:r>
          </w:p>
        </w:tc>
        <w:tc>
          <w:tcPr>
            <w:tcW w:w="1772" w:type="dxa"/>
          </w:tcPr>
          <w:p w14:paraId="1683CC5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-.191</w:t>
            </w:r>
          </w:p>
        </w:tc>
        <w:tc>
          <w:tcPr>
            <w:tcW w:w="1772" w:type="dxa"/>
          </w:tcPr>
          <w:p w14:paraId="59434FB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.019</w:t>
            </w:r>
          </w:p>
        </w:tc>
        <w:tc>
          <w:tcPr>
            <w:tcW w:w="1772" w:type="dxa"/>
            <w:gridSpan w:val="2"/>
          </w:tcPr>
          <w:p w14:paraId="06551F9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-.271</w:t>
            </w:r>
          </w:p>
        </w:tc>
        <w:tc>
          <w:tcPr>
            <w:tcW w:w="1772" w:type="dxa"/>
            <w:gridSpan w:val="2"/>
          </w:tcPr>
          <w:p w14:paraId="0AA9484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-.305</w:t>
            </w:r>
          </w:p>
        </w:tc>
        <w:tc>
          <w:tcPr>
            <w:tcW w:w="1772" w:type="dxa"/>
            <w:gridSpan w:val="2"/>
          </w:tcPr>
          <w:p w14:paraId="1B46D1F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.192</w:t>
            </w:r>
          </w:p>
        </w:tc>
      </w:tr>
      <w:tr w:rsidR="007907EB" w:rsidRPr="00CF6A53" w14:paraId="47B449AF" w14:textId="77777777" w:rsidTr="00C34A17">
        <w:trPr>
          <w:trHeight w:val="506"/>
        </w:trPr>
        <w:tc>
          <w:tcPr>
            <w:tcW w:w="3261" w:type="dxa"/>
          </w:tcPr>
          <w:p w14:paraId="29481258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2018d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</w:tc>
        <w:tc>
          <w:tcPr>
            <w:tcW w:w="1771" w:type="dxa"/>
          </w:tcPr>
          <w:p w14:paraId="4CF47FC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-.023</w:t>
            </w:r>
          </w:p>
        </w:tc>
        <w:tc>
          <w:tcPr>
            <w:tcW w:w="1772" w:type="dxa"/>
          </w:tcPr>
          <w:p w14:paraId="5AD7C06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-.108</w:t>
            </w:r>
          </w:p>
        </w:tc>
        <w:tc>
          <w:tcPr>
            <w:tcW w:w="1772" w:type="dxa"/>
          </w:tcPr>
          <w:p w14:paraId="21FCFC9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173308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-.037</w:t>
            </w:r>
          </w:p>
        </w:tc>
        <w:tc>
          <w:tcPr>
            <w:tcW w:w="1772" w:type="dxa"/>
            <w:gridSpan w:val="2"/>
          </w:tcPr>
          <w:p w14:paraId="3B18A42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-.069</w:t>
            </w:r>
          </w:p>
        </w:tc>
        <w:tc>
          <w:tcPr>
            <w:tcW w:w="1772" w:type="dxa"/>
            <w:gridSpan w:val="2"/>
          </w:tcPr>
          <w:p w14:paraId="3B5F07A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1C6AF72F" w14:textId="77777777" w:rsidTr="00C34A17">
        <w:trPr>
          <w:trHeight w:val="506"/>
        </w:trPr>
        <w:tc>
          <w:tcPr>
            <w:tcW w:w="3261" w:type="dxa"/>
          </w:tcPr>
          <w:p w14:paraId="6A7BA021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1)</w:t>
            </w:r>
          </w:p>
        </w:tc>
        <w:tc>
          <w:tcPr>
            <w:tcW w:w="1771" w:type="dxa"/>
          </w:tcPr>
          <w:p w14:paraId="23BAFED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1772" w:type="dxa"/>
          </w:tcPr>
          <w:p w14:paraId="57D014D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-.056</w:t>
            </w:r>
          </w:p>
        </w:tc>
        <w:tc>
          <w:tcPr>
            <w:tcW w:w="1772" w:type="dxa"/>
          </w:tcPr>
          <w:p w14:paraId="64BC4A8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.180</w:t>
            </w:r>
          </w:p>
        </w:tc>
        <w:tc>
          <w:tcPr>
            <w:tcW w:w="1772" w:type="dxa"/>
            <w:gridSpan w:val="2"/>
          </w:tcPr>
          <w:p w14:paraId="26850A3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.046</w:t>
            </w:r>
          </w:p>
        </w:tc>
        <w:tc>
          <w:tcPr>
            <w:tcW w:w="1772" w:type="dxa"/>
            <w:gridSpan w:val="2"/>
          </w:tcPr>
          <w:p w14:paraId="58E6D28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-.062</w:t>
            </w:r>
          </w:p>
        </w:tc>
        <w:tc>
          <w:tcPr>
            <w:tcW w:w="1772" w:type="dxa"/>
            <w:gridSpan w:val="2"/>
          </w:tcPr>
          <w:p w14:paraId="2A265A8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.180</w:t>
            </w:r>
          </w:p>
        </w:tc>
      </w:tr>
      <w:tr w:rsidR="007907EB" w:rsidRPr="00CF6A53" w14:paraId="724E20D8" w14:textId="77777777" w:rsidTr="00C34A17">
        <w:trPr>
          <w:trHeight w:val="506"/>
        </w:trPr>
        <w:tc>
          <w:tcPr>
            <w:tcW w:w="3261" w:type="dxa"/>
          </w:tcPr>
          <w:p w14:paraId="4E99844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</w:tc>
        <w:tc>
          <w:tcPr>
            <w:tcW w:w="1771" w:type="dxa"/>
          </w:tcPr>
          <w:p w14:paraId="7273F56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-.177</w:t>
            </w:r>
          </w:p>
        </w:tc>
        <w:tc>
          <w:tcPr>
            <w:tcW w:w="1772" w:type="dxa"/>
          </w:tcPr>
          <w:p w14:paraId="659A3BF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.318</w:t>
            </w:r>
          </w:p>
        </w:tc>
        <w:tc>
          <w:tcPr>
            <w:tcW w:w="1772" w:type="dxa"/>
          </w:tcPr>
          <w:p w14:paraId="68FA905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.390</w:t>
            </w:r>
          </w:p>
        </w:tc>
        <w:tc>
          <w:tcPr>
            <w:tcW w:w="1772" w:type="dxa"/>
            <w:gridSpan w:val="2"/>
          </w:tcPr>
          <w:p w14:paraId="6F80939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-.129</w:t>
            </w:r>
          </w:p>
        </w:tc>
        <w:tc>
          <w:tcPr>
            <w:tcW w:w="1772" w:type="dxa"/>
            <w:gridSpan w:val="2"/>
          </w:tcPr>
          <w:p w14:paraId="32AA682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.213</w:t>
            </w:r>
          </w:p>
        </w:tc>
        <w:tc>
          <w:tcPr>
            <w:tcW w:w="1772" w:type="dxa"/>
            <w:gridSpan w:val="2"/>
          </w:tcPr>
          <w:p w14:paraId="4E6ACD2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.289</w:t>
            </w:r>
          </w:p>
        </w:tc>
      </w:tr>
      <w:tr w:rsidR="007907EB" w:rsidRPr="00CF6A53" w14:paraId="3B0B1331" w14:textId="77777777" w:rsidTr="00C34A17">
        <w:trPr>
          <w:trHeight w:val="506"/>
        </w:trPr>
        <w:tc>
          <w:tcPr>
            <w:tcW w:w="3261" w:type="dxa"/>
          </w:tcPr>
          <w:p w14:paraId="3A4EF515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</w:tc>
        <w:tc>
          <w:tcPr>
            <w:tcW w:w="1771" w:type="dxa"/>
          </w:tcPr>
          <w:p w14:paraId="021CEEC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-.190</w:t>
            </w:r>
          </w:p>
        </w:tc>
        <w:tc>
          <w:tcPr>
            <w:tcW w:w="1772" w:type="dxa"/>
          </w:tcPr>
          <w:p w14:paraId="2B016BC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.078</w:t>
            </w:r>
          </w:p>
        </w:tc>
        <w:tc>
          <w:tcPr>
            <w:tcW w:w="1772" w:type="dxa"/>
          </w:tcPr>
          <w:p w14:paraId="7090E4E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.146</w:t>
            </w:r>
          </w:p>
        </w:tc>
        <w:tc>
          <w:tcPr>
            <w:tcW w:w="1772" w:type="dxa"/>
            <w:gridSpan w:val="2"/>
          </w:tcPr>
          <w:p w14:paraId="01AA251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-.198</w:t>
            </w:r>
          </w:p>
        </w:tc>
        <w:tc>
          <w:tcPr>
            <w:tcW w:w="1772" w:type="dxa"/>
            <w:gridSpan w:val="2"/>
          </w:tcPr>
          <w:p w14:paraId="775DE5F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.074</w:t>
            </w:r>
          </w:p>
        </w:tc>
        <w:tc>
          <w:tcPr>
            <w:tcW w:w="1772" w:type="dxa"/>
            <w:gridSpan w:val="2"/>
          </w:tcPr>
          <w:p w14:paraId="684BB27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</w:rPr>
              <w:t>.293</w:t>
            </w:r>
          </w:p>
        </w:tc>
      </w:tr>
      <w:tr w:rsidR="007907EB" w:rsidRPr="00CF6A53" w14:paraId="05598C7B" w14:textId="77777777" w:rsidTr="00C34A17">
        <w:trPr>
          <w:trHeight w:val="506"/>
        </w:trPr>
        <w:tc>
          <w:tcPr>
            <w:tcW w:w="3261" w:type="dxa"/>
          </w:tcPr>
          <w:p w14:paraId="32EC17F7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6603E6A" w14:textId="79C4A361" w:rsidR="007907EB" w:rsidRPr="00CF6A53" w:rsidRDefault="007907EB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Klepsch</w:t>
            </w:r>
            <w:r w:rsidR="00F908B6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, 2017</w:t>
            </w:r>
          </w:p>
          <w:p w14:paraId="5547409F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298704FB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3BD6D645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3BE6DAAD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25FEEE0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555BBA8D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3B108F63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1F8EC882" w14:textId="77777777" w:rsidTr="00C34A17">
        <w:trPr>
          <w:trHeight w:val="506"/>
        </w:trPr>
        <w:tc>
          <w:tcPr>
            <w:tcW w:w="3261" w:type="dxa"/>
          </w:tcPr>
          <w:p w14:paraId="576EF10C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3)</w:t>
            </w:r>
          </w:p>
        </w:tc>
        <w:tc>
          <w:tcPr>
            <w:tcW w:w="1771" w:type="dxa"/>
          </w:tcPr>
          <w:p w14:paraId="5622333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-.295</w:t>
            </w:r>
          </w:p>
        </w:tc>
        <w:tc>
          <w:tcPr>
            <w:tcW w:w="1772" w:type="dxa"/>
          </w:tcPr>
          <w:p w14:paraId="7912FD3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-.497</w:t>
            </w:r>
          </w:p>
        </w:tc>
        <w:tc>
          <w:tcPr>
            <w:tcW w:w="1772" w:type="dxa"/>
          </w:tcPr>
          <w:p w14:paraId="688866E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.103</w:t>
            </w:r>
          </w:p>
        </w:tc>
        <w:tc>
          <w:tcPr>
            <w:tcW w:w="1772" w:type="dxa"/>
            <w:gridSpan w:val="2"/>
          </w:tcPr>
          <w:p w14:paraId="53E113A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-.485</w:t>
            </w:r>
          </w:p>
        </w:tc>
        <w:tc>
          <w:tcPr>
            <w:tcW w:w="1772" w:type="dxa"/>
            <w:gridSpan w:val="2"/>
          </w:tcPr>
          <w:p w14:paraId="7CBC803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-.431</w:t>
            </w:r>
          </w:p>
        </w:tc>
        <w:tc>
          <w:tcPr>
            <w:tcW w:w="1772" w:type="dxa"/>
            <w:gridSpan w:val="2"/>
          </w:tcPr>
          <w:p w14:paraId="668F391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-.107</w:t>
            </w:r>
          </w:p>
        </w:tc>
      </w:tr>
      <w:tr w:rsidR="007907EB" w:rsidRPr="00CF6A53" w14:paraId="384DC35F" w14:textId="77777777" w:rsidTr="00C34A17">
        <w:trPr>
          <w:trHeight w:val="506"/>
        </w:trPr>
        <w:tc>
          <w:tcPr>
            <w:tcW w:w="3261" w:type="dxa"/>
          </w:tcPr>
          <w:p w14:paraId="43AED4D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4)</w:t>
            </w:r>
          </w:p>
        </w:tc>
        <w:tc>
          <w:tcPr>
            <w:tcW w:w="1771" w:type="dxa"/>
          </w:tcPr>
          <w:p w14:paraId="2527AC4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.064</w:t>
            </w:r>
          </w:p>
        </w:tc>
        <w:tc>
          <w:tcPr>
            <w:tcW w:w="1772" w:type="dxa"/>
          </w:tcPr>
          <w:p w14:paraId="7E09ACE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-.060</w:t>
            </w:r>
          </w:p>
        </w:tc>
        <w:tc>
          <w:tcPr>
            <w:tcW w:w="1772" w:type="dxa"/>
          </w:tcPr>
          <w:p w14:paraId="543C380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.261</w:t>
            </w:r>
          </w:p>
        </w:tc>
        <w:tc>
          <w:tcPr>
            <w:tcW w:w="1772" w:type="dxa"/>
            <w:gridSpan w:val="2"/>
          </w:tcPr>
          <w:p w14:paraId="253EFB8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-.109</w:t>
            </w:r>
          </w:p>
        </w:tc>
        <w:tc>
          <w:tcPr>
            <w:tcW w:w="1772" w:type="dxa"/>
            <w:gridSpan w:val="2"/>
          </w:tcPr>
          <w:p w14:paraId="7C4340D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-.151</w:t>
            </w:r>
          </w:p>
        </w:tc>
        <w:tc>
          <w:tcPr>
            <w:tcW w:w="1772" w:type="dxa"/>
            <w:gridSpan w:val="2"/>
          </w:tcPr>
          <w:p w14:paraId="3B1BE5D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.320</w:t>
            </w:r>
          </w:p>
        </w:tc>
      </w:tr>
      <w:tr w:rsidR="007907EB" w:rsidRPr="00CF6A53" w14:paraId="393AA019" w14:textId="77777777" w:rsidTr="00C34A17">
        <w:trPr>
          <w:trHeight w:val="506"/>
        </w:trPr>
        <w:tc>
          <w:tcPr>
            <w:tcW w:w="3261" w:type="dxa"/>
          </w:tcPr>
          <w:p w14:paraId="1A4CF1ED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Klepsch &amp; Seufert, 2020 (Exp. 5)</w:t>
            </w:r>
          </w:p>
        </w:tc>
        <w:tc>
          <w:tcPr>
            <w:tcW w:w="1771" w:type="dxa"/>
          </w:tcPr>
          <w:p w14:paraId="14E9BF7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-.054</w:t>
            </w:r>
          </w:p>
        </w:tc>
        <w:tc>
          <w:tcPr>
            <w:tcW w:w="1772" w:type="dxa"/>
          </w:tcPr>
          <w:p w14:paraId="666395D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-.188</w:t>
            </w:r>
          </w:p>
        </w:tc>
        <w:tc>
          <w:tcPr>
            <w:tcW w:w="1772" w:type="dxa"/>
          </w:tcPr>
          <w:p w14:paraId="15794AB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.359</w:t>
            </w:r>
          </w:p>
        </w:tc>
        <w:tc>
          <w:tcPr>
            <w:tcW w:w="1772" w:type="dxa"/>
            <w:gridSpan w:val="2"/>
          </w:tcPr>
          <w:p w14:paraId="69349CA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-.140</w:t>
            </w:r>
          </w:p>
        </w:tc>
        <w:tc>
          <w:tcPr>
            <w:tcW w:w="1772" w:type="dxa"/>
            <w:gridSpan w:val="2"/>
          </w:tcPr>
          <w:p w14:paraId="226BBA9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-.291</w:t>
            </w:r>
          </w:p>
        </w:tc>
        <w:tc>
          <w:tcPr>
            <w:tcW w:w="1772" w:type="dxa"/>
            <w:gridSpan w:val="2"/>
          </w:tcPr>
          <w:p w14:paraId="19E31F7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.300</w:t>
            </w:r>
          </w:p>
        </w:tc>
      </w:tr>
      <w:tr w:rsidR="007907EB" w:rsidRPr="00CF6A53" w14:paraId="6EE1D9A8" w14:textId="77777777" w:rsidTr="00C34A17">
        <w:trPr>
          <w:trHeight w:val="506"/>
        </w:trPr>
        <w:tc>
          <w:tcPr>
            <w:tcW w:w="3261" w:type="dxa"/>
          </w:tcPr>
          <w:p w14:paraId="191CBBB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6)</w:t>
            </w:r>
          </w:p>
        </w:tc>
        <w:tc>
          <w:tcPr>
            <w:tcW w:w="1771" w:type="dxa"/>
          </w:tcPr>
          <w:p w14:paraId="7E59629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-.165</w:t>
            </w:r>
          </w:p>
        </w:tc>
        <w:tc>
          <w:tcPr>
            <w:tcW w:w="1772" w:type="dxa"/>
          </w:tcPr>
          <w:p w14:paraId="4629482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-.100</w:t>
            </w:r>
          </w:p>
        </w:tc>
        <w:tc>
          <w:tcPr>
            <w:tcW w:w="1772" w:type="dxa"/>
          </w:tcPr>
          <w:p w14:paraId="38C0CFD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.269</w:t>
            </w:r>
          </w:p>
        </w:tc>
        <w:tc>
          <w:tcPr>
            <w:tcW w:w="1772" w:type="dxa"/>
            <w:gridSpan w:val="2"/>
          </w:tcPr>
          <w:p w14:paraId="57F31BC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.434</w:t>
            </w:r>
          </w:p>
        </w:tc>
        <w:tc>
          <w:tcPr>
            <w:tcW w:w="1772" w:type="dxa"/>
            <w:gridSpan w:val="2"/>
          </w:tcPr>
          <w:p w14:paraId="247CF6D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-.089</w:t>
            </w:r>
          </w:p>
        </w:tc>
        <w:tc>
          <w:tcPr>
            <w:tcW w:w="1772" w:type="dxa"/>
            <w:gridSpan w:val="2"/>
          </w:tcPr>
          <w:p w14:paraId="69153D6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.240</w:t>
            </w:r>
          </w:p>
        </w:tc>
      </w:tr>
      <w:tr w:rsidR="007907EB" w:rsidRPr="00CF6A53" w14:paraId="641D913E" w14:textId="77777777" w:rsidTr="00C34A17">
        <w:trPr>
          <w:trHeight w:val="506"/>
        </w:trPr>
        <w:tc>
          <w:tcPr>
            <w:tcW w:w="3261" w:type="dxa"/>
          </w:tcPr>
          <w:p w14:paraId="6967ED2D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Skulmowski &amp; Rey, 2020a</w:t>
            </w:r>
          </w:p>
        </w:tc>
        <w:tc>
          <w:tcPr>
            <w:tcW w:w="1771" w:type="dxa"/>
          </w:tcPr>
          <w:p w14:paraId="5302CDF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2DA41E7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-.331</w:t>
            </w:r>
          </w:p>
        </w:tc>
        <w:tc>
          <w:tcPr>
            <w:tcW w:w="1772" w:type="dxa"/>
          </w:tcPr>
          <w:p w14:paraId="0C30F19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CB07F6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A14549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68FD9A8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139479F8" w14:textId="77777777" w:rsidTr="00C34A17">
        <w:trPr>
          <w:trHeight w:val="506"/>
        </w:trPr>
        <w:tc>
          <w:tcPr>
            <w:tcW w:w="3261" w:type="dxa"/>
          </w:tcPr>
          <w:p w14:paraId="5D59E8D0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2021</w:t>
            </w:r>
          </w:p>
        </w:tc>
        <w:tc>
          <w:tcPr>
            <w:tcW w:w="1771" w:type="dxa"/>
          </w:tcPr>
          <w:p w14:paraId="5D4565F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-.162</w:t>
            </w:r>
          </w:p>
        </w:tc>
        <w:tc>
          <w:tcPr>
            <w:tcW w:w="1772" w:type="dxa"/>
          </w:tcPr>
          <w:p w14:paraId="4A660FA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-.352</w:t>
            </w:r>
          </w:p>
        </w:tc>
        <w:tc>
          <w:tcPr>
            <w:tcW w:w="1772" w:type="dxa"/>
          </w:tcPr>
          <w:p w14:paraId="487409E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6ABF91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.137</w:t>
            </w:r>
          </w:p>
        </w:tc>
        <w:tc>
          <w:tcPr>
            <w:tcW w:w="1772" w:type="dxa"/>
            <w:gridSpan w:val="2"/>
          </w:tcPr>
          <w:p w14:paraId="2E80E1D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-.226</w:t>
            </w:r>
          </w:p>
        </w:tc>
        <w:tc>
          <w:tcPr>
            <w:tcW w:w="1772" w:type="dxa"/>
            <w:gridSpan w:val="2"/>
          </w:tcPr>
          <w:p w14:paraId="2163FAA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FBB4200" w14:textId="77777777" w:rsidTr="00C34A17">
        <w:trPr>
          <w:trHeight w:val="506"/>
        </w:trPr>
        <w:tc>
          <w:tcPr>
            <w:tcW w:w="3261" w:type="dxa"/>
          </w:tcPr>
          <w:p w14:paraId="4217DEA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Albus et al., 2021</w:t>
            </w:r>
          </w:p>
        </w:tc>
        <w:tc>
          <w:tcPr>
            <w:tcW w:w="1771" w:type="dxa"/>
          </w:tcPr>
          <w:p w14:paraId="28C4C7E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-.210</w:t>
            </w:r>
          </w:p>
        </w:tc>
        <w:tc>
          <w:tcPr>
            <w:tcW w:w="1772" w:type="dxa"/>
          </w:tcPr>
          <w:p w14:paraId="203543E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-.200</w:t>
            </w:r>
          </w:p>
        </w:tc>
        <w:tc>
          <w:tcPr>
            <w:tcW w:w="1772" w:type="dxa"/>
          </w:tcPr>
          <w:p w14:paraId="367AD91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.340</w:t>
            </w:r>
          </w:p>
        </w:tc>
        <w:tc>
          <w:tcPr>
            <w:tcW w:w="1772" w:type="dxa"/>
            <w:gridSpan w:val="2"/>
          </w:tcPr>
          <w:p w14:paraId="21E7684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-.020</w:t>
            </w:r>
          </w:p>
        </w:tc>
        <w:tc>
          <w:tcPr>
            <w:tcW w:w="1772" w:type="dxa"/>
            <w:gridSpan w:val="2"/>
          </w:tcPr>
          <w:p w14:paraId="4599321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-.350</w:t>
            </w:r>
          </w:p>
        </w:tc>
        <w:tc>
          <w:tcPr>
            <w:tcW w:w="1772" w:type="dxa"/>
            <w:gridSpan w:val="2"/>
          </w:tcPr>
          <w:p w14:paraId="2124116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.300</w:t>
            </w:r>
          </w:p>
        </w:tc>
      </w:tr>
      <w:tr w:rsidR="007907EB" w:rsidRPr="00CF6A53" w14:paraId="5D65E7AA" w14:textId="77777777" w:rsidTr="00C34A17">
        <w:trPr>
          <w:trHeight w:val="506"/>
        </w:trPr>
        <w:tc>
          <w:tcPr>
            <w:tcW w:w="3261" w:type="dxa"/>
          </w:tcPr>
          <w:p w14:paraId="4DDFE7B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2020</w:t>
            </w:r>
          </w:p>
        </w:tc>
        <w:tc>
          <w:tcPr>
            <w:tcW w:w="1771" w:type="dxa"/>
          </w:tcPr>
          <w:p w14:paraId="21C86E8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-.148</w:t>
            </w:r>
          </w:p>
        </w:tc>
        <w:tc>
          <w:tcPr>
            <w:tcW w:w="1772" w:type="dxa"/>
          </w:tcPr>
          <w:p w14:paraId="214438B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-.121</w:t>
            </w:r>
          </w:p>
        </w:tc>
        <w:tc>
          <w:tcPr>
            <w:tcW w:w="1772" w:type="dxa"/>
          </w:tcPr>
          <w:p w14:paraId="51405C8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.153</w:t>
            </w:r>
          </w:p>
        </w:tc>
        <w:tc>
          <w:tcPr>
            <w:tcW w:w="1772" w:type="dxa"/>
            <w:gridSpan w:val="2"/>
          </w:tcPr>
          <w:p w14:paraId="2D2AB30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-.126</w:t>
            </w:r>
          </w:p>
        </w:tc>
        <w:tc>
          <w:tcPr>
            <w:tcW w:w="1772" w:type="dxa"/>
            <w:gridSpan w:val="2"/>
          </w:tcPr>
          <w:p w14:paraId="5A22394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-.064</w:t>
            </w:r>
          </w:p>
        </w:tc>
        <w:tc>
          <w:tcPr>
            <w:tcW w:w="1772" w:type="dxa"/>
            <w:gridSpan w:val="2"/>
          </w:tcPr>
          <w:p w14:paraId="6DFB512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.173</w:t>
            </w:r>
          </w:p>
        </w:tc>
      </w:tr>
      <w:tr w:rsidR="007907EB" w:rsidRPr="00CF6A53" w14:paraId="17A0F215" w14:textId="77777777" w:rsidTr="00C34A17">
        <w:trPr>
          <w:trHeight w:val="506"/>
        </w:trPr>
        <w:tc>
          <w:tcPr>
            <w:tcW w:w="3261" w:type="dxa"/>
          </w:tcPr>
          <w:p w14:paraId="2975472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(t1)</w:t>
            </w:r>
          </w:p>
        </w:tc>
        <w:tc>
          <w:tcPr>
            <w:tcW w:w="1771" w:type="dxa"/>
          </w:tcPr>
          <w:p w14:paraId="1336F68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-.243</w:t>
            </w:r>
          </w:p>
        </w:tc>
        <w:tc>
          <w:tcPr>
            <w:tcW w:w="1772" w:type="dxa"/>
          </w:tcPr>
          <w:p w14:paraId="3E9BCF8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-.169</w:t>
            </w:r>
          </w:p>
        </w:tc>
        <w:tc>
          <w:tcPr>
            <w:tcW w:w="1772" w:type="dxa"/>
          </w:tcPr>
          <w:p w14:paraId="7A75B3B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07BE0A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-.242</w:t>
            </w:r>
          </w:p>
        </w:tc>
        <w:tc>
          <w:tcPr>
            <w:tcW w:w="1772" w:type="dxa"/>
            <w:gridSpan w:val="2"/>
          </w:tcPr>
          <w:p w14:paraId="7B67100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-.257</w:t>
            </w:r>
          </w:p>
        </w:tc>
        <w:tc>
          <w:tcPr>
            <w:tcW w:w="1772" w:type="dxa"/>
            <w:gridSpan w:val="2"/>
          </w:tcPr>
          <w:p w14:paraId="3BDFE6A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0E4895F" w14:textId="77777777" w:rsidTr="00C34A17">
        <w:trPr>
          <w:trHeight w:val="506"/>
        </w:trPr>
        <w:tc>
          <w:tcPr>
            <w:tcW w:w="3261" w:type="dxa"/>
          </w:tcPr>
          <w:p w14:paraId="1473DFCE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(t2)</w:t>
            </w:r>
          </w:p>
        </w:tc>
        <w:tc>
          <w:tcPr>
            <w:tcW w:w="1771" w:type="dxa"/>
          </w:tcPr>
          <w:p w14:paraId="3C5DA2F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-.255</w:t>
            </w:r>
          </w:p>
        </w:tc>
        <w:tc>
          <w:tcPr>
            <w:tcW w:w="1772" w:type="dxa"/>
          </w:tcPr>
          <w:p w14:paraId="6F41183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-.125</w:t>
            </w:r>
          </w:p>
        </w:tc>
        <w:tc>
          <w:tcPr>
            <w:tcW w:w="1772" w:type="dxa"/>
          </w:tcPr>
          <w:p w14:paraId="2F4A20C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9D8AB2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-.165</w:t>
            </w:r>
          </w:p>
        </w:tc>
        <w:tc>
          <w:tcPr>
            <w:tcW w:w="1772" w:type="dxa"/>
            <w:gridSpan w:val="2"/>
          </w:tcPr>
          <w:p w14:paraId="182A620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-.289</w:t>
            </w:r>
          </w:p>
        </w:tc>
        <w:tc>
          <w:tcPr>
            <w:tcW w:w="1772" w:type="dxa"/>
            <w:gridSpan w:val="2"/>
          </w:tcPr>
          <w:p w14:paraId="2CFFEAE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24CEC0B8" w14:textId="77777777" w:rsidTr="00C34A17">
        <w:trPr>
          <w:trHeight w:val="506"/>
        </w:trPr>
        <w:tc>
          <w:tcPr>
            <w:tcW w:w="3261" w:type="dxa"/>
          </w:tcPr>
          <w:p w14:paraId="0A76E45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(t3)</w:t>
            </w:r>
          </w:p>
        </w:tc>
        <w:tc>
          <w:tcPr>
            <w:tcW w:w="1771" w:type="dxa"/>
          </w:tcPr>
          <w:p w14:paraId="0E22CDE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-.153</w:t>
            </w:r>
          </w:p>
        </w:tc>
        <w:tc>
          <w:tcPr>
            <w:tcW w:w="1772" w:type="dxa"/>
          </w:tcPr>
          <w:p w14:paraId="6842BB4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-.219</w:t>
            </w:r>
          </w:p>
        </w:tc>
        <w:tc>
          <w:tcPr>
            <w:tcW w:w="1772" w:type="dxa"/>
          </w:tcPr>
          <w:p w14:paraId="6317D69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48FDDA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-.205</w:t>
            </w:r>
          </w:p>
        </w:tc>
        <w:tc>
          <w:tcPr>
            <w:tcW w:w="1772" w:type="dxa"/>
            <w:gridSpan w:val="2"/>
          </w:tcPr>
          <w:p w14:paraId="3E37537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-.261</w:t>
            </w:r>
          </w:p>
        </w:tc>
        <w:tc>
          <w:tcPr>
            <w:tcW w:w="1772" w:type="dxa"/>
            <w:gridSpan w:val="2"/>
          </w:tcPr>
          <w:p w14:paraId="6B89E97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511B21D1" w14:textId="77777777" w:rsidTr="00C34A17">
        <w:trPr>
          <w:trHeight w:val="506"/>
        </w:trPr>
        <w:tc>
          <w:tcPr>
            <w:tcW w:w="3261" w:type="dxa"/>
          </w:tcPr>
          <w:p w14:paraId="2AC40CC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(t4)</w:t>
            </w:r>
          </w:p>
        </w:tc>
        <w:tc>
          <w:tcPr>
            <w:tcW w:w="1771" w:type="dxa"/>
          </w:tcPr>
          <w:p w14:paraId="3E2A7E5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-.242</w:t>
            </w:r>
          </w:p>
        </w:tc>
        <w:tc>
          <w:tcPr>
            <w:tcW w:w="1772" w:type="dxa"/>
          </w:tcPr>
          <w:p w14:paraId="7F3D9FD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-.185</w:t>
            </w:r>
          </w:p>
        </w:tc>
        <w:tc>
          <w:tcPr>
            <w:tcW w:w="1772" w:type="dxa"/>
          </w:tcPr>
          <w:p w14:paraId="7A2A5CA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630CF8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-.276</w:t>
            </w:r>
          </w:p>
        </w:tc>
        <w:tc>
          <w:tcPr>
            <w:tcW w:w="1772" w:type="dxa"/>
            <w:gridSpan w:val="2"/>
          </w:tcPr>
          <w:p w14:paraId="599640B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-.251</w:t>
            </w:r>
          </w:p>
        </w:tc>
        <w:tc>
          <w:tcPr>
            <w:tcW w:w="1772" w:type="dxa"/>
            <w:gridSpan w:val="2"/>
          </w:tcPr>
          <w:p w14:paraId="743C873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158098DE" w14:textId="77777777" w:rsidTr="00C34A17">
        <w:trPr>
          <w:trHeight w:val="506"/>
        </w:trPr>
        <w:tc>
          <w:tcPr>
            <w:tcW w:w="3261" w:type="dxa"/>
          </w:tcPr>
          <w:p w14:paraId="18ED1FA0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(t5)</w:t>
            </w:r>
          </w:p>
        </w:tc>
        <w:tc>
          <w:tcPr>
            <w:tcW w:w="1771" w:type="dxa"/>
          </w:tcPr>
          <w:p w14:paraId="5BE308A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-.239</w:t>
            </w:r>
          </w:p>
        </w:tc>
        <w:tc>
          <w:tcPr>
            <w:tcW w:w="1772" w:type="dxa"/>
          </w:tcPr>
          <w:p w14:paraId="2FCFCC1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-.238</w:t>
            </w:r>
          </w:p>
        </w:tc>
        <w:tc>
          <w:tcPr>
            <w:tcW w:w="1772" w:type="dxa"/>
          </w:tcPr>
          <w:p w14:paraId="51D5EEB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732CFB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-.291</w:t>
            </w:r>
          </w:p>
        </w:tc>
        <w:tc>
          <w:tcPr>
            <w:tcW w:w="1772" w:type="dxa"/>
            <w:gridSpan w:val="2"/>
          </w:tcPr>
          <w:p w14:paraId="1356BFE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-.347</w:t>
            </w:r>
          </w:p>
        </w:tc>
        <w:tc>
          <w:tcPr>
            <w:tcW w:w="1772" w:type="dxa"/>
            <w:gridSpan w:val="2"/>
          </w:tcPr>
          <w:p w14:paraId="020BB08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51EBFBCD" w14:textId="77777777" w:rsidTr="00C34A17">
        <w:trPr>
          <w:trHeight w:val="506"/>
        </w:trPr>
        <w:tc>
          <w:tcPr>
            <w:tcW w:w="3261" w:type="dxa"/>
          </w:tcPr>
          <w:p w14:paraId="0175445C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2021</w:t>
            </w:r>
          </w:p>
        </w:tc>
        <w:tc>
          <w:tcPr>
            <w:tcW w:w="1771" w:type="dxa"/>
          </w:tcPr>
          <w:p w14:paraId="0ACC416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-.100</w:t>
            </w:r>
          </w:p>
        </w:tc>
        <w:tc>
          <w:tcPr>
            <w:tcW w:w="1772" w:type="dxa"/>
          </w:tcPr>
          <w:p w14:paraId="58F51CC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-.150</w:t>
            </w:r>
          </w:p>
        </w:tc>
        <w:tc>
          <w:tcPr>
            <w:tcW w:w="1772" w:type="dxa"/>
          </w:tcPr>
          <w:p w14:paraId="4E5DCAE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.120</w:t>
            </w:r>
          </w:p>
        </w:tc>
        <w:tc>
          <w:tcPr>
            <w:tcW w:w="1772" w:type="dxa"/>
            <w:gridSpan w:val="2"/>
          </w:tcPr>
          <w:p w14:paraId="7F3E08E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9E7C7C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BE8ED8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5F4D5C71" w14:textId="77777777" w:rsidTr="00C34A17">
        <w:trPr>
          <w:trHeight w:val="506"/>
        </w:trPr>
        <w:tc>
          <w:tcPr>
            <w:tcW w:w="3261" w:type="dxa"/>
          </w:tcPr>
          <w:p w14:paraId="6527B911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14:paraId="3FF3B9F6" w14:textId="2B5C417E" w:rsidR="007907EB" w:rsidRPr="00CF6A53" w:rsidRDefault="007907EB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Leppink</w:t>
            </w:r>
            <w:proofErr w:type="spellEnd"/>
            <w:r w:rsidR="002957FA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al., </w:t>
            </w: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2014</w:t>
            </w:r>
          </w:p>
          <w:p w14:paraId="0431E4B8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09200BDD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2D73C66C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4D8FEC5C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56B5812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21E6B6E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40C19FB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4C3DB9F2" w14:textId="77777777" w:rsidTr="00C34A17">
        <w:trPr>
          <w:trHeight w:val="506"/>
        </w:trPr>
        <w:tc>
          <w:tcPr>
            <w:tcW w:w="3261" w:type="dxa"/>
          </w:tcPr>
          <w:p w14:paraId="35E045F9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Colliot &amp; </w:t>
            </w:r>
            <w:proofErr w:type="spellStart"/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>Jamet</w:t>
            </w:r>
            <w:proofErr w:type="spellEnd"/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>, 2018</w:t>
            </w:r>
          </w:p>
        </w:tc>
        <w:tc>
          <w:tcPr>
            <w:tcW w:w="1771" w:type="dxa"/>
          </w:tcPr>
          <w:p w14:paraId="77E9430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4ABCB6F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.254</w:t>
            </w:r>
          </w:p>
        </w:tc>
        <w:tc>
          <w:tcPr>
            <w:tcW w:w="1772" w:type="dxa"/>
          </w:tcPr>
          <w:p w14:paraId="44C3D25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769E8D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5165CA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.185</w:t>
            </w:r>
          </w:p>
        </w:tc>
        <w:tc>
          <w:tcPr>
            <w:tcW w:w="1772" w:type="dxa"/>
            <w:gridSpan w:val="2"/>
          </w:tcPr>
          <w:p w14:paraId="65ECE5E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B7DC339" w14:textId="77777777" w:rsidTr="00C34A17">
        <w:trPr>
          <w:trHeight w:val="506"/>
        </w:trPr>
        <w:tc>
          <w:tcPr>
            <w:tcW w:w="3261" w:type="dxa"/>
          </w:tcPr>
          <w:p w14:paraId="771354A0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Altmeyer et al., 2020</w:t>
            </w:r>
          </w:p>
        </w:tc>
        <w:tc>
          <w:tcPr>
            <w:tcW w:w="1771" w:type="dxa"/>
          </w:tcPr>
          <w:p w14:paraId="3BA2648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-.074</w:t>
            </w:r>
          </w:p>
        </w:tc>
        <w:tc>
          <w:tcPr>
            <w:tcW w:w="1772" w:type="dxa"/>
          </w:tcPr>
          <w:p w14:paraId="5FF85AC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.032</w:t>
            </w:r>
          </w:p>
        </w:tc>
        <w:tc>
          <w:tcPr>
            <w:tcW w:w="1772" w:type="dxa"/>
          </w:tcPr>
          <w:p w14:paraId="55BE564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-.152</w:t>
            </w:r>
          </w:p>
        </w:tc>
        <w:tc>
          <w:tcPr>
            <w:tcW w:w="1772" w:type="dxa"/>
            <w:gridSpan w:val="2"/>
          </w:tcPr>
          <w:p w14:paraId="0201F76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-.182</w:t>
            </w:r>
          </w:p>
        </w:tc>
        <w:tc>
          <w:tcPr>
            <w:tcW w:w="1772" w:type="dxa"/>
            <w:gridSpan w:val="2"/>
          </w:tcPr>
          <w:p w14:paraId="207C268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-.054</w:t>
            </w:r>
          </w:p>
        </w:tc>
        <w:tc>
          <w:tcPr>
            <w:tcW w:w="1772" w:type="dxa"/>
            <w:gridSpan w:val="2"/>
          </w:tcPr>
          <w:p w14:paraId="55DF885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-.013</w:t>
            </w:r>
          </w:p>
        </w:tc>
      </w:tr>
      <w:tr w:rsidR="007907EB" w:rsidRPr="00CF6A53" w14:paraId="3A4C2968" w14:textId="77777777" w:rsidTr="00C34A17">
        <w:trPr>
          <w:trHeight w:val="506"/>
        </w:trPr>
        <w:tc>
          <w:tcPr>
            <w:tcW w:w="3261" w:type="dxa"/>
          </w:tcPr>
          <w:p w14:paraId="22B7513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Liao et al., 2020</w:t>
            </w:r>
          </w:p>
        </w:tc>
        <w:tc>
          <w:tcPr>
            <w:tcW w:w="1771" w:type="dxa"/>
          </w:tcPr>
          <w:p w14:paraId="6DB2F627" w14:textId="60DB32A9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.570</w:t>
            </w:r>
          </w:p>
        </w:tc>
        <w:tc>
          <w:tcPr>
            <w:tcW w:w="1772" w:type="dxa"/>
          </w:tcPr>
          <w:p w14:paraId="059A343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.410</w:t>
            </w:r>
          </w:p>
        </w:tc>
        <w:tc>
          <w:tcPr>
            <w:tcW w:w="1772" w:type="dxa"/>
          </w:tcPr>
          <w:p w14:paraId="07D1501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.230</w:t>
            </w:r>
          </w:p>
        </w:tc>
        <w:tc>
          <w:tcPr>
            <w:tcW w:w="1772" w:type="dxa"/>
            <w:gridSpan w:val="2"/>
          </w:tcPr>
          <w:p w14:paraId="03FA216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2DDF415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68DB25F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7EB" w:rsidRPr="00CF6A53" w14:paraId="49F1363C" w14:textId="77777777" w:rsidTr="00C34A17">
        <w:trPr>
          <w:trHeight w:val="506"/>
        </w:trPr>
        <w:tc>
          <w:tcPr>
            <w:tcW w:w="3261" w:type="dxa"/>
          </w:tcPr>
          <w:p w14:paraId="16DD48DC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lang w:val="en-US"/>
              </w:rPr>
              <w:lastRenderedPageBreak/>
              <w:t>Stárková</w:t>
            </w:r>
            <w:proofErr w:type="spellEnd"/>
            <w:r w:rsidRPr="00CF6A53">
              <w:rPr>
                <w:rFonts w:ascii="Times New Roman" w:hAnsi="Times New Roman" w:cs="Times New Roman"/>
                <w:lang w:val="en-US"/>
              </w:rPr>
              <w:t xml:space="preserve"> et al., 2019 (retention measured immediately)</w:t>
            </w:r>
          </w:p>
          <w:p w14:paraId="4240DDBD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4D876FE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-.070</w:t>
            </w:r>
          </w:p>
        </w:tc>
        <w:tc>
          <w:tcPr>
            <w:tcW w:w="1772" w:type="dxa"/>
          </w:tcPr>
          <w:p w14:paraId="5FDBEAD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-.212</w:t>
            </w:r>
          </w:p>
        </w:tc>
        <w:tc>
          <w:tcPr>
            <w:tcW w:w="1772" w:type="dxa"/>
          </w:tcPr>
          <w:p w14:paraId="12CE489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EC307E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-.126</w:t>
            </w:r>
          </w:p>
        </w:tc>
        <w:tc>
          <w:tcPr>
            <w:tcW w:w="1772" w:type="dxa"/>
            <w:gridSpan w:val="2"/>
          </w:tcPr>
          <w:p w14:paraId="6B12A38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-.205</w:t>
            </w:r>
          </w:p>
        </w:tc>
        <w:tc>
          <w:tcPr>
            <w:tcW w:w="1772" w:type="dxa"/>
            <w:gridSpan w:val="2"/>
          </w:tcPr>
          <w:p w14:paraId="4518228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CF5D19D" w14:textId="77777777" w:rsidTr="00C34A17">
        <w:trPr>
          <w:trHeight w:val="506"/>
        </w:trPr>
        <w:tc>
          <w:tcPr>
            <w:tcW w:w="3261" w:type="dxa"/>
          </w:tcPr>
          <w:p w14:paraId="45BA878B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lang w:val="en-US"/>
              </w:rPr>
              <w:t>Stárková</w:t>
            </w:r>
            <w:proofErr w:type="spellEnd"/>
            <w:r w:rsidRPr="00CF6A53">
              <w:rPr>
                <w:rFonts w:ascii="Times New Roman" w:hAnsi="Times New Roman" w:cs="Times New Roman"/>
                <w:lang w:val="en-US"/>
              </w:rPr>
              <w:t xml:space="preserve"> et al., 2019 (retention measured delayed)</w:t>
            </w:r>
          </w:p>
          <w:p w14:paraId="1FEEC0FB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256E1CB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-.153</w:t>
            </w:r>
          </w:p>
        </w:tc>
        <w:tc>
          <w:tcPr>
            <w:tcW w:w="1772" w:type="dxa"/>
          </w:tcPr>
          <w:p w14:paraId="0C50C04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-.124</w:t>
            </w:r>
          </w:p>
        </w:tc>
        <w:tc>
          <w:tcPr>
            <w:tcW w:w="1772" w:type="dxa"/>
          </w:tcPr>
          <w:p w14:paraId="10EBFEF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48A1078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-.041</w:t>
            </w:r>
          </w:p>
        </w:tc>
        <w:tc>
          <w:tcPr>
            <w:tcW w:w="1772" w:type="dxa"/>
            <w:gridSpan w:val="2"/>
          </w:tcPr>
          <w:p w14:paraId="64AB5A1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-.145</w:t>
            </w:r>
          </w:p>
        </w:tc>
        <w:tc>
          <w:tcPr>
            <w:tcW w:w="1772" w:type="dxa"/>
            <w:gridSpan w:val="2"/>
          </w:tcPr>
          <w:p w14:paraId="1CAB916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4FC5AD9E" w14:textId="77777777" w:rsidTr="00C34A17">
        <w:trPr>
          <w:trHeight w:val="506"/>
        </w:trPr>
        <w:tc>
          <w:tcPr>
            <w:tcW w:w="3261" w:type="dxa"/>
          </w:tcPr>
          <w:p w14:paraId="7D7772E3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 xml:space="preserve">Korbach et al., 2020 (t1, 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transfer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71" w:type="dxa"/>
          </w:tcPr>
          <w:p w14:paraId="6A7F5C3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330247A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7984CEE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770254F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-.487</w:t>
            </w:r>
          </w:p>
        </w:tc>
        <w:tc>
          <w:tcPr>
            <w:tcW w:w="1772" w:type="dxa"/>
            <w:gridSpan w:val="2"/>
          </w:tcPr>
          <w:p w14:paraId="2F81D0C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-.459</w:t>
            </w:r>
          </w:p>
        </w:tc>
        <w:tc>
          <w:tcPr>
            <w:tcW w:w="1772" w:type="dxa"/>
            <w:gridSpan w:val="2"/>
          </w:tcPr>
          <w:p w14:paraId="223469A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34C2FA54" w14:textId="77777777" w:rsidTr="00C34A17">
        <w:trPr>
          <w:trHeight w:val="506"/>
        </w:trPr>
        <w:tc>
          <w:tcPr>
            <w:tcW w:w="3261" w:type="dxa"/>
          </w:tcPr>
          <w:p w14:paraId="6DA25598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 xml:space="preserve">Korbach et al., 2020 (t2, 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transfer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71" w:type="dxa"/>
          </w:tcPr>
          <w:p w14:paraId="07BAA83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1ED3694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2F7B480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2785F51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-.438</w:t>
            </w:r>
          </w:p>
        </w:tc>
        <w:tc>
          <w:tcPr>
            <w:tcW w:w="1772" w:type="dxa"/>
            <w:gridSpan w:val="2"/>
          </w:tcPr>
          <w:p w14:paraId="5918BCC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-.300</w:t>
            </w:r>
          </w:p>
        </w:tc>
        <w:tc>
          <w:tcPr>
            <w:tcW w:w="1772" w:type="dxa"/>
            <w:gridSpan w:val="2"/>
          </w:tcPr>
          <w:p w14:paraId="250E684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76F1C9ED" w14:textId="77777777" w:rsidTr="00C34A17">
        <w:trPr>
          <w:trHeight w:val="506"/>
        </w:trPr>
        <w:tc>
          <w:tcPr>
            <w:tcW w:w="3261" w:type="dxa"/>
          </w:tcPr>
          <w:p w14:paraId="370A4B7F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Korbach et al., 2020 (t1, retention = identification)</w:t>
            </w:r>
          </w:p>
          <w:p w14:paraId="20FF1EF4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76534BF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-.431</w:t>
            </w:r>
          </w:p>
        </w:tc>
        <w:tc>
          <w:tcPr>
            <w:tcW w:w="1772" w:type="dxa"/>
          </w:tcPr>
          <w:p w14:paraId="7496D81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-.526</w:t>
            </w:r>
          </w:p>
        </w:tc>
        <w:tc>
          <w:tcPr>
            <w:tcW w:w="1772" w:type="dxa"/>
          </w:tcPr>
          <w:p w14:paraId="59EDBB2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031D9A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6377B9A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31926C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3EB32CFC" w14:textId="77777777" w:rsidTr="00C34A17">
        <w:trPr>
          <w:trHeight w:val="506"/>
        </w:trPr>
        <w:tc>
          <w:tcPr>
            <w:tcW w:w="3261" w:type="dxa"/>
          </w:tcPr>
          <w:p w14:paraId="34DC924B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Korbach et al., 2020 (t2, retention = identification)</w:t>
            </w:r>
          </w:p>
          <w:p w14:paraId="0CE52822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4E414E8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-.315</w:t>
            </w:r>
          </w:p>
        </w:tc>
        <w:tc>
          <w:tcPr>
            <w:tcW w:w="1772" w:type="dxa"/>
          </w:tcPr>
          <w:p w14:paraId="3A6DA6D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-.434</w:t>
            </w:r>
          </w:p>
        </w:tc>
        <w:tc>
          <w:tcPr>
            <w:tcW w:w="1772" w:type="dxa"/>
          </w:tcPr>
          <w:p w14:paraId="1BA7841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483405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3A484F9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321B1E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680D42C3" w14:textId="77777777" w:rsidTr="00C34A17">
        <w:trPr>
          <w:trHeight w:val="506"/>
        </w:trPr>
        <w:tc>
          <w:tcPr>
            <w:tcW w:w="3261" w:type="dxa"/>
          </w:tcPr>
          <w:p w14:paraId="7AD18441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Korbach et al., 2020 (t1, retention = terminology)</w:t>
            </w:r>
          </w:p>
          <w:p w14:paraId="52CBB81C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6C62E5C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-.479</w:t>
            </w:r>
          </w:p>
        </w:tc>
        <w:tc>
          <w:tcPr>
            <w:tcW w:w="1772" w:type="dxa"/>
          </w:tcPr>
          <w:p w14:paraId="291715A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-.507</w:t>
            </w:r>
          </w:p>
        </w:tc>
        <w:tc>
          <w:tcPr>
            <w:tcW w:w="1772" w:type="dxa"/>
          </w:tcPr>
          <w:p w14:paraId="75A6B7C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17E44C4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C4EAEF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6199E5A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332E9FCA" w14:textId="77777777" w:rsidTr="00C34A17">
        <w:trPr>
          <w:trHeight w:val="506"/>
        </w:trPr>
        <w:tc>
          <w:tcPr>
            <w:tcW w:w="3261" w:type="dxa"/>
          </w:tcPr>
          <w:p w14:paraId="5FC72B06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Korbach et al., 2020 (t2, retention = terminology)</w:t>
            </w:r>
          </w:p>
          <w:p w14:paraId="76CA6C81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4EB17D3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-.422</w:t>
            </w:r>
          </w:p>
        </w:tc>
        <w:tc>
          <w:tcPr>
            <w:tcW w:w="1772" w:type="dxa"/>
          </w:tcPr>
          <w:p w14:paraId="0A1D4D4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-.322</w:t>
            </w:r>
          </w:p>
        </w:tc>
        <w:tc>
          <w:tcPr>
            <w:tcW w:w="1772" w:type="dxa"/>
          </w:tcPr>
          <w:p w14:paraId="212A22F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688B26F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3D63443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243C2A4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3BBDB63F" w14:textId="77777777" w:rsidTr="00C34A17">
        <w:trPr>
          <w:trHeight w:val="506"/>
        </w:trPr>
        <w:tc>
          <w:tcPr>
            <w:tcW w:w="3261" w:type="dxa"/>
          </w:tcPr>
          <w:p w14:paraId="1EB4D27D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14:paraId="19FBD18A" w14:textId="1C90350A" w:rsidR="007907EB" w:rsidRPr="00CF6A53" w:rsidRDefault="007907EB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Eysink</w:t>
            </w:r>
            <w:proofErr w:type="spellEnd"/>
            <w:r w:rsidR="001F007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al., </w:t>
            </w: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2009</w:t>
            </w:r>
          </w:p>
          <w:p w14:paraId="6CA26396" w14:textId="77777777" w:rsidR="007907EB" w:rsidRPr="00CF6A53" w:rsidRDefault="007907EB" w:rsidP="00C34A17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771" w:type="dxa"/>
          </w:tcPr>
          <w:p w14:paraId="2CD36422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44B542E5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78D41D29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C6FA327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61D319B5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A8E2F69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355384EA" w14:textId="77777777" w:rsidTr="00C34A17">
        <w:trPr>
          <w:trHeight w:val="506"/>
        </w:trPr>
        <w:tc>
          <w:tcPr>
            <w:tcW w:w="3261" w:type="dxa"/>
          </w:tcPr>
          <w:p w14:paraId="78056653" w14:textId="77777777" w:rsidR="007907EB" w:rsidRPr="00CF6A53" w:rsidRDefault="007907EB" w:rsidP="00C34A1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2018d</w:t>
            </w:r>
          </w:p>
        </w:tc>
        <w:tc>
          <w:tcPr>
            <w:tcW w:w="1771" w:type="dxa"/>
          </w:tcPr>
          <w:p w14:paraId="02337D6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-.339</w:t>
            </w:r>
          </w:p>
          <w:p w14:paraId="0C5DDC9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07E3507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-.153</w:t>
            </w:r>
          </w:p>
        </w:tc>
        <w:tc>
          <w:tcPr>
            <w:tcW w:w="1772" w:type="dxa"/>
          </w:tcPr>
          <w:p w14:paraId="3693A38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-.262</w:t>
            </w:r>
          </w:p>
        </w:tc>
        <w:tc>
          <w:tcPr>
            <w:tcW w:w="1772" w:type="dxa"/>
            <w:gridSpan w:val="2"/>
          </w:tcPr>
          <w:p w14:paraId="58F4E0E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-.213</w:t>
            </w:r>
          </w:p>
          <w:p w14:paraId="45653B6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57A5132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,042</w:t>
            </w:r>
          </w:p>
          <w:p w14:paraId="72DC50C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0913B01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-,260</w:t>
            </w:r>
          </w:p>
          <w:p w14:paraId="53566AF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0FCB5973" w14:textId="77777777" w:rsidTr="00C34A17">
        <w:trPr>
          <w:trHeight w:val="506"/>
        </w:trPr>
        <w:tc>
          <w:tcPr>
            <w:tcW w:w="3261" w:type="dxa"/>
          </w:tcPr>
          <w:p w14:paraId="601EDB66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Skulmowski et al., 2016</w:t>
            </w:r>
          </w:p>
        </w:tc>
        <w:tc>
          <w:tcPr>
            <w:tcW w:w="1771" w:type="dxa"/>
          </w:tcPr>
          <w:p w14:paraId="1AD3C27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-.245</w:t>
            </w:r>
          </w:p>
          <w:p w14:paraId="48D7B34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1605B48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-.298</w:t>
            </w:r>
          </w:p>
          <w:p w14:paraId="73EAD9E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13B59A3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-.256</w:t>
            </w:r>
          </w:p>
          <w:p w14:paraId="38E9945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73EC59B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-.108</w:t>
            </w:r>
          </w:p>
          <w:p w14:paraId="4D3BB83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07163ED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-,076</w:t>
            </w:r>
          </w:p>
          <w:p w14:paraId="7B758E6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67E5E10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-,074</w:t>
            </w:r>
          </w:p>
          <w:p w14:paraId="78F5FBD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7EB" w:rsidRPr="00CF6A53" w14:paraId="40423BF7" w14:textId="77777777" w:rsidTr="00C34A17">
        <w:trPr>
          <w:trHeight w:val="506"/>
        </w:trPr>
        <w:tc>
          <w:tcPr>
            <w:tcW w:w="3261" w:type="dxa"/>
          </w:tcPr>
          <w:p w14:paraId="07334B73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Nebel et al., 2016</w:t>
            </w:r>
          </w:p>
        </w:tc>
        <w:tc>
          <w:tcPr>
            <w:tcW w:w="1771" w:type="dxa"/>
          </w:tcPr>
          <w:p w14:paraId="55E236D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-.303</w:t>
            </w:r>
          </w:p>
          <w:p w14:paraId="625FD66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11B16C5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-.316</w:t>
            </w:r>
          </w:p>
        </w:tc>
        <w:tc>
          <w:tcPr>
            <w:tcW w:w="1772" w:type="dxa"/>
          </w:tcPr>
          <w:p w14:paraId="5E95F23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-.265</w:t>
            </w:r>
          </w:p>
          <w:p w14:paraId="3978F83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70D6916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-.347</w:t>
            </w:r>
          </w:p>
          <w:p w14:paraId="7295AE5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734EB5E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-,346</w:t>
            </w:r>
          </w:p>
          <w:p w14:paraId="2DA4EE2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2B503D0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-,256</w:t>
            </w:r>
          </w:p>
        </w:tc>
      </w:tr>
      <w:tr w:rsidR="007907EB" w:rsidRPr="00CF6A53" w14:paraId="7598255B" w14:textId="77777777" w:rsidTr="00C34A17">
        <w:trPr>
          <w:trHeight w:val="506"/>
        </w:trPr>
        <w:tc>
          <w:tcPr>
            <w:tcW w:w="3261" w:type="dxa"/>
          </w:tcPr>
          <w:p w14:paraId="48034753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Nebel et al., 2017</w:t>
            </w:r>
          </w:p>
        </w:tc>
        <w:tc>
          <w:tcPr>
            <w:tcW w:w="1771" w:type="dxa"/>
          </w:tcPr>
          <w:p w14:paraId="40D417C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-.192</w:t>
            </w:r>
          </w:p>
          <w:p w14:paraId="23A0812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5F87DC4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.025</w:t>
            </w:r>
          </w:p>
          <w:p w14:paraId="7A19AC0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45EAC4B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.011</w:t>
            </w:r>
          </w:p>
          <w:p w14:paraId="5A8997B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6B8D3AC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-.082</w:t>
            </w:r>
          </w:p>
          <w:p w14:paraId="2414466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38DD7EC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-,186</w:t>
            </w:r>
          </w:p>
          <w:p w14:paraId="2454D22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650F482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-,363</w:t>
            </w:r>
          </w:p>
          <w:p w14:paraId="164F270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7EB" w:rsidRPr="00CF6A53" w14:paraId="209428D0" w14:textId="77777777" w:rsidTr="00C34A17">
        <w:trPr>
          <w:trHeight w:val="506"/>
        </w:trPr>
        <w:tc>
          <w:tcPr>
            <w:tcW w:w="3261" w:type="dxa"/>
          </w:tcPr>
          <w:p w14:paraId="68DE05A6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Schneider et al., 2015</w:t>
            </w:r>
          </w:p>
        </w:tc>
        <w:tc>
          <w:tcPr>
            <w:tcW w:w="1771" w:type="dxa"/>
          </w:tcPr>
          <w:p w14:paraId="288B993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-.238</w:t>
            </w:r>
          </w:p>
          <w:p w14:paraId="0E8243C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366FE15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-.302</w:t>
            </w:r>
          </w:p>
          <w:p w14:paraId="7D25C17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2C7AF44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-.285</w:t>
            </w:r>
          </w:p>
          <w:p w14:paraId="03FA14C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2BFAABC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-.228</w:t>
            </w:r>
          </w:p>
          <w:p w14:paraId="4A9C69E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6D9690E3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-,278</w:t>
            </w:r>
          </w:p>
          <w:p w14:paraId="44413E7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16071C2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-,280</w:t>
            </w:r>
          </w:p>
          <w:p w14:paraId="29CFB65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7EB" w:rsidRPr="00CF6A53" w14:paraId="1B2C4845" w14:textId="77777777" w:rsidTr="00C34A17">
        <w:trPr>
          <w:trHeight w:val="506"/>
        </w:trPr>
        <w:tc>
          <w:tcPr>
            <w:tcW w:w="3261" w:type="dxa"/>
          </w:tcPr>
          <w:p w14:paraId="6EEE8648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lastRenderedPageBreak/>
              <w:t>Nebel et al., 2017</w:t>
            </w:r>
          </w:p>
        </w:tc>
        <w:tc>
          <w:tcPr>
            <w:tcW w:w="1771" w:type="dxa"/>
          </w:tcPr>
          <w:p w14:paraId="4FA2666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-.023</w:t>
            </w:r>
          </w:p>
          <w:p w14:paraId="243E5235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05E4933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.011</w:t>
            </w:r>
          </w:p>
          <w:p w14:paraId="2CF0AEA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2867FD7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-.019</w:t>
            </w:r>
          </w:p>
          <w:p w14:paraId="3873100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3139A711" w14:textId="5433580F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.296</w:t>
            </w:r>
          </w:p>
          <w:p w14:paraId="0BCB139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08BA53B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,344</w:t>
            </w:r>
          </w:p>
          <w:p w14:paraId="6F2AED4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5CDE5792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,107</w:t>
            </w:r>
          </w:p>
          <w:p w14:paraId="58D269A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7EB" w:rsidRPr="00CF6A53" w14:paraId="5C6CB15B" w14:textId="77777777" w:rsidTr="00C34A17">
        <w:trPr>
          <w:trHeight w:val="506"/>
        </w:trPr>
        <w:tc>
          <w:tcPr>
            <w:tcW w:w="3261" w:type="dxa"/>
          </w:tcPr>
          <w:p w14:paraId="0CDD4AAC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Beege et al., 2017</w:t>
            </w:r>
          </w:p>
        </w:tc>
        <w:tc>
          <w:tcPr>
            <w:tcW w:w="1771" w:type="dxa"/>
          </w:tcPr>
          <w:p w14:paraId="2086668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-.068</w:t>
            </w:r>
          </w:p>
          <w:p w14:paraId="5F180BC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3889B19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-.197</w:t>
            </w:r>
          </w:p>
          <w:p w14:paraId="156F63F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6D5BFB8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-.243</w:t>
            </w:r>
          </w:p>
          <w:p w14:paraId="7CCE998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1CE5B92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-,100</w:t>
            </w:r>
          </w:p>
          <w:p w14:paraId="33FBC0B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5C1C056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-,167</w:t>
            </w:r>
          </w:p>
          <w:p w14:paraId="3A07A4E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524EB22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-,057</w:t>
            </w:r>
          </w:p>
          <w:p w14:paraId="301623EB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7EB" w:rsidRPr="00CF6A53" w14:paraId="761269E9" w14:textId="77777777" w:rsidTr="00C34A17">
        <w:trPr>
          <w:trHeight w:val="506"/>
        </w:trPr>
        <w:tc>
          <w:tcPr>
            <w:tcW w:w="3261" w:type="dxa"/>
          </w:tcPr>
          <w:p w14:paraId="50DCD8BC" w14:textId="77777777" w:rsidR="007907EB" w:rsidRPr="00CF6A53" w:rsidRDefault="007907EB" w:rsidP="00C34A17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Skulmowski &amp; Rey, 2018</w:t>
            </w:r>
          </w:p>
        </w:tc>
        <w:tc>
          <w:tcPr>
            <w:tcW w:w="1771" w:type="dxa"/>
          </w:tcPr>
          <w:p w14:paraId="4373749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3F4DC6D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-.220</w:t>
            </w:r>
          </w:p>
          <w:p w14:paraId="25D0E53E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</w:tcPr>
          <w:p w14:paraId="59F7408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D73866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53F83E4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2" w:type="dxa"/>
            <w:gridSpan w:val="2"/>
          </w:tcPr>
          <w:p w14:paraId="757A761F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07EB" w:rsidRPr="00CF6A53" w14:paraId="3F686CFB" w14:textId="77777777" w:rsidTr="00C34A17">
        <w:trPr>
          <w:trHeight w:val="506"/>
        </w:trPr>
        <w:tc>
          <w:tcPr>
            <w:tcW w:w="3261" w:type="dxa"/>
          </w:tcPr>
          <w:p w14:paraId="3B760A27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Beege et al., 2019 (</w:t>
            </w:r>
            <w:proofErr w:type="spellStart"/>
            <w:r w:rsidRPr="00CF6A53">
              <w:rPr>
                <w:rFonts w:ascii="Times New Roman" w:hAnsi="Times New Roman" w:cs="Times New Roman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</w:rPr>
              <w:t>. 1)</w:t>
            </w:r>
          </w:p>
        </w:tc>
        <w:tc>
          <w:tcPr>
            <w:tcW w:w="1771" w:type="dxa"/>
          </w:tcPr>
          <w:p w14:paraId="3A70536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-.429</w:t>
            </w:r>
          </w:p>
          <w:p w14:paraId="023CA370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6B56AD5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-.361</w:t>
            </w:r>
          </w:p>
          <w:p w14:paraId="7743EE04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040F0E7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-.368</w:t>
            </w:r>
          </w:p>
          <w:p w14:paraId="50AA73D9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362B216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-.363</w:t>
            </w:r>
          </w:p>
          <w:p w14:paraId="2FAD3087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222B892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-,218</w:t>
            </w:r>
          </w:p>
          <w:p w14:paraId="7B397C6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2"/>
          </w:tcPr>
          <w:p w14:paraId="6766501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-,239</w:t>
            </w:r>
          </w:p>
          <w:p w14:paraId="5B1B3FB8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7EB" w:rsidRPr="00CF6A53" w14:paraId="7687AC01" w14:textId="77777777" w:rsidTr="00C34A17">
        <w:trPr>
          <w:trHeight w:val="506"/>
        </w:trPr>
        <w:tc>
          <w:tcPr>
            <w:tcW w:w="3261" w:type="dxa"/>
          </w:tcPr>
          <w:p w14:paraId="2429ABAF" w14:textId="77777777" w:rsidR="007907EB" w:rsidRPr="00CF6A53" w:rsidRDefault="007907EB" w:rsidP="00C34A17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Beege et al., 2019 (</w:t>
            </w:r>
            <w:proofErr w:type="spellStart"/>
            <w:r w:rsidRPr="00CF6A53">
              <w:rPr>
                <w:rFonts w:ascii="Times New Roman" w:hAnsi="Times New Roman" w:cs="Times New Roman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</w:rPr>
              <w:t>. 2)</w:t>
            </w:r>
          </w:p>
        </w:tc>
        <w:tc>
          <w:tcPr>
            <w:tcW w:w="1771" w:type="dxa"/>
          </w:tcPr>
          <w:p w14:paraId="6DAC0B86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-.124</w:t>
            </w:r>
          </w:p>
        </w:tc>
        <w:tc>
          <w:tcPr>
            <w:tcW w:w="1772" w:type="dxa"/>
          </w:tcPr>
          <w:p w14:paraId="7C43014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-.233</w:t>
            </w:r>
          </w:p>
        </w:tc>
        <w:tc>
          <w:tcPr>
            <w:tcW w:w="1772" w:type="dxa"/>
          </w:tcPr>
          <w:p w14:paraId="3195B6EC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-.156</w:t>
            </w:r>
          </w:p>
        </w:tc>
        <w:tc>
          <w:tcPr>
            <w:tcW w:w="1772" w:type="dxa"/>
            <w:gridSpan w:val="2"/>
          </w:tcPr>
          <w:p w14:paraId="57974E61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-.197</w:t>
            </w:r>
          </w:p>
        </w:tc>
        <w:tc>
          <w:tcPr>
            <w:tcW w:w="1772" w:type="dxa"/>
            <w:gridSpan w:val="2"/>
          </w:tcPr>
          <w:p w14:paraId="62A6C67D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-,072</w:t>
            </w:r>
          </w:p>
        </w:tc>
        <w:tc>
          <w:tcPr>
            <w:tcW w:w="1772" w:type="dxa"/>
            <w:gridSpan w:val="2"/>
          </w:tcPr>
          <w:p w14:paraId="33198ECA" w14:textId="77777777" w:rsidR="007907EB" w:rsidRPr="00CF6A53" w:rsidRDefault="007907EB" w:rsidP="00C34A17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-,092</w:t>
            </w:r>
          </w:p>
        </w:tc>
      </w:tr>
    </w:tbl>
    <w:p w14:paraId="4DDE8D49" w14:textId="77777777" w:rsidR="007907EB" w:rsidRPr="00CF6A53" w:rsidRDefault="007907EB" w:rsidP="007907EB">
      <w:pPr>
        <w:rPr>
          <w:rFonts w:ascii="Times New Roman" w:hAnsi="Times New Roman" w:cs="Times New Roman"/>
          <w:i/>
          <w:lang w:val="en-US"/>
        </w:rPr>
      </w:pPr>
    </w:p>
    <w:p w14:paraId="6DDF0B26" w14:textId="5855E3C8" w:rsidR="007907EB" w:rsidRPr="00CF6A53" w:rsidRDefault="007907EB" w:rsidP="007907EB">
      <w:pPr>
        <w:rPr>
          <w:rFonts w:ascii="Times New Roman" w:hAnsi="Times New Roman" w:cs="Times New Roman"/>
          <w:sz w:val="20"/>
          <w:lang w:val="en-US"/>
        </w:rPr>
      </w:pPr>
      <w:r w:rsidRPr="00CF6A53">
        <w:rPr>
          <w:rFonts w:ascii="Times New Roman" w:hAnsi="Times New Roman" w:cs="Times New Roman"/>
          <w:i/>
          <w:sz w:val="20"/>
          <w:lang w:val="en-US"/>
        </w:rPr>
        <w:t xml:space="preserve">Note. </w:t>
      </w:r>
      <w:r w:rsidRPr="00CF6A53">
        <w:rPr>
          <w:rFonts w:ascii="Times New Roman" w:hAnsi="Times New Roman" w:cs="Times New Roman"/>
          <w:sz w:val="20"/>
          <w:lang w:val="en-US"/>
        </w:rPr>
        <w:t>All correlations are given in the Pearson’s product moment correlations metric.</w:t>
      </w:r>
    </w:p>
    <w:p w14:paraId="7EAA353B" w14:textId="1089477F" w:rsidR="007557C0" w:rsidRPr="00CF6A53" w:rsidRDefault="007557C0" w:rsidP="3988EE84">
      <w:pPr>
        <w:rPr>
          <w:rFonts w:ascii="Times New Roman" w:hAnsi="Times New Roman" w:cs="Times New Roman"/>
          <w:b/>
          <w:lang w:val="en-US"/>
        </w:rPr>
      </w:pPr>
    </w:p>
    <w:p w14:paraId="281FA644" w14:textId="77777777" w:rsidR="002A1CA2" w:rsidRPr="00CF6A53" w:rsidRDefault="002A1CA2">
      <w:pPr>
        <w:rPr>
          <w:rFonts w:ascii="Times New Roman" w:hAnsi="Times New Roman" w:cs="Times New Roman"/>
          <w:b/>
          <w:lang w:val="en-US"/>
        </w:rPr>
      </w:pPr>
      <w:r w:rsidRPr="00CF6A53">
        <w:rPr>
          <w:rFonts w:ascii="Times New Roman" w:hAnsi="Times New Roman" w:cs="Times New Roman"/>
          <w:b/>
          <w:lang w:val="en-US"/>
        </w:rPr>
        <w:br w:type="page"/>
      </w:r>
    </w:p>
    <w:p w14:paraId="3EEC7C1C" w14:textId="77777777" w:rsidR="00F5273A" w:rsidRPr="00CF6A53" w:rsidRDefault="00F5273A" w:rsidP="3988EE84">
      <w:pPr>
        <w:rPr>
          <w:rFonts w:ascii="Times New Roman" w:hAnsi="Times New Roman" w:cs="Times New Roman"/>
          <w:b/>
          <w:lang w:val="en-US"/>
        </w:rPr>
        <w:sectPr w:rsidR="00F5273A" w:rsidRPr="00CF6A53" w:rsidSect="007557C0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D8896F2" w14:textId="11620FEC" w:rsidR="00C34A17" w:rsidRPr="00F2644B" w:rsidRDefault="00C34A17" w:rsidP="00F2644B">
      <w:pPr>
        <w:jc w:val="center"/>
        <w:rPr>
          <w:rFonts w:ascii="Times New Roman" w:hAnsi="Times New Roman" w:cs="Times New Roman"/>
          <w:b/>
          <w:lang w:val="en-US"/>
        </w:rPr>
      </w:pPr>
      <w:r w:rsidRPr="00F2644B">
        <w:rPr>
          <w:rFonts w:ascii="Times New Roman" w:hAnsi="Times New Roman" w:cs="Times New Roman"/>
          <w:b/>
          <w:lang w:val="en-US"/>
        </w:rPr>
        <w:lastRenderedPageBreak/>
        <w:t>Appendix H</w:t>
      </w:r>
    </w:p>
    <w:p w14:paraId="4AB6BBD1" w14:textId="77777777" w:rsidR="00F5273A" w:rsidRPr="00F2644B" w:rsidRDefault="00F5273A" w:rsidP="00F2644B">
      <w:pPr>
        <w:jc w:val="center"/>
        <w:rPr>
          <w:rFonts w:ascii="Times New Roman" w:hAnsi="Times New Roman" w:cs="Times New Roman"/>
          <w:b/>
          <w:lang w:val="en-US"/>
        </w:rPr>
      </w:pPr>
      <w:r w:rsidRPr="00F2644B">
        <w:rPr>
          <w:rFonts w:ascii="Times New Roman" w:hAnsi="Times New Roman" w:cs="Times New Roman"/>
          <w:b/>
          <w:lang w:val="en-US"/>
        </w:rPr>
        <w:t>Overview of all meta-analysis-included studies for the criterion validity (correlation of the cognitive load facets with prior knowledge).</w:t>
      </w:r>
    </w:p>
    <w:p w14:paraId="5F502B53" w14:textId="77777777" w:rsidR="00F5273A" w:rsidRPr="00CF6A53" w:rsidRDefault="00F5273A" w:rsidP="00F5273A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95"/>
        <w:gridCol w:w="1795"/>
        <w:gridCol w:w="1796"/>
      </w:tblGrid>
      <w:tr w:rsidR="00F5273A" w:rsidRPr="00CF6A53" w14:paraId="7ED8F142" w14:textId="77777777" w:rsidTr="00880DF2">
        <w:tc>
          <w:tcPr>
            <w:tcW w:w="3686" w:type="dxa"/>
          </w:tcPr>
          <w:p w14:paraId="219AE64C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Study</w:t>
            </w:r>
          </w:p>
        </w:tc>
        <w:tc>
          <w:tcPr>
            <w:tcW w:w="5386" w:type="dxa"/>
            <w:gridSpan w:val="3"/>
          </w:tcPr>
          <w:p w14:paraId="4E81AE9A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Criterion validity – correlations</w:t>
            </w:r>
          </w:p>
          <w:p w14:paraId="60141E3D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73A" w:rsidRPr="00CF6A53" w14:paraId="5C3DDEE6" w14:textId="77777777" w:rsidTr="00880DF2">
        <w:trPr>
          <w:trHeight w:val="506"/>
        </w:trPr>
        <w:tc>
          <w:tcPr>
            <w:tcW w:w="3686" w:type="dxa"/>
          </w:tcPr>
          <w:p w14:paraId="63AC6EC8" w14:textId="77777777" w:rsidR="00F5273A" w:rsidRPr="00CF6A53" w:rsidRDefault="00F5273A" w:rsidP="00880DF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6922C79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ICL – prior knowledge</w:t>
            </w:r>
          </w:p>
          <w:p w14:paraId="7650035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95" w:type="dxa"/>
          </w:tcPr>
          <w:p w14:paraId="769DC4E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ECL – prior knowledge</w:t>
            </w:r>
          </w:p>
        </w:tc>
        <w:tc>
          <w:tcPr>
            <w:tcW w:w="1796" w:type="dxa"/>
          </w:tcPr>
          <w:p w14:paraId="1D979BB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lang w:val="en-US"/>
              </w:rPr>
              <w:t>GCL – prior knowledge</w:t>
            </w:r>
          </w:p>
        </w:tc>
      </w:tr>
      <w:tr w:rsidR="00F5273A" w:rsidRPr="00CF6A53" w14:paraId="25330D9F" w14:textId="77777777" w:rsidTr="00880DF2">
        <w:trPr>
          <w:trHeight w:val="506"/>
        </w:trPr>
        <w:tc>
          <w:tcPr>
            <w:tcW w:w="3686" w:type="dxa"/>
          </w:tcPr>
          <w:p w14:paraId="4C9CFD76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3DB484E3" w14:textId="0824338B" w:rsidR="00F5273A" w:rsidRPr="00CF6A53" w:rsidRDefault="00F5273A" w:rsidP="00880DF2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lang w:val="en-US"/>
              </w:rPr>
              <w:t>Leppink</w:t>
            </w:r>
            <w:proofErr w:type="spellEnd"/>
            <w:r w:rsidR="00B12E01">
              <w:rPr>
                <w:rFonts w:ascii="Times New Roman" w:hAnsi="Times New Roman" w:cs="Times New Roman"/>
                <w:b/>
                <w:lang w:val="en-US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lang w:val="en-US"/>
              </w:rPr>
              <w:t>, 2013</w:t>
            </w:r>
          </w:p>
          <w:p w14:paraId="515ADD51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</w:p>
        </w:tc>
        <w:tc>
          <w:tcPr>
            <w:tcW w:w="1795" w:type="dxa"/>
          </w:tcPr>
          <w:p w14:paraId="25E9590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0408100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14:paraId="445C54E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15637ACF" w14:textId="77777777" w:rsidTr="00880DF2">
        <w:trPr>
          <w:trHeight w:val="506"/>
        </w:trPr>
        <w:tc>
          <w:tcPr>
            <w:tcW w:w="3686" w:type="dxa"/>
          </w:tcPr>
          <w:p w14:paraId="329E5A77" w14:textId="77777777" w:rsidR="00F5273A" w:rsidRPr="00CF6A53" w:rsidRDefault="00F5273A" w:rsidP="00880DF2">
            <w:pPr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Liao et al., 2019</w:t>
            </w:r>
          </w:p>
          <w:p w14:paraId="00014892" w14:textId="77777777" w:rsidR="00F5273A" w:rsidRPr="00CF6A53" w:rsidRDefault="00F5273A" w:rsidP="00880DF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4C49CB8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-.147</w:t>
            </w:r>
          </w:p>
        </w:tc>
        <w:tc>
          <w:tcPr>
            <w:tcW w:w="1795" w:type="dxa"/>
          </w:tcPr>
          <w:p w14:paraId="4610CBC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-.081</w:t>
            </w:r>
          </w:p>
        </w:tc>
        <w:tc>
          <w:tcPr>
            <w:tcW w:w="1796" w:type="dxa"/>
          </w:tcPr>
          <w:p w14:paraId="0D65CC8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.243</w:t>
            </w:r>
          </w:p>
        </w:tc>
      </w:tr>
      <w:tr w:rsidR="00F5273A" w:rsidRPr="00CF6A53" w14:paraId="58C576FC" w14:textId="77777777" w:rsidTr="00880DF2">
        <w:trPr>
          <w:trHeight w:val="506"/>
        </w:trPr>
        <w:tc>
          <w:tcPr>
            <w:tcW w:w="3686" w:type="dxa"/>
          </w:tcPr>
          <w:p w14:paraId="246B1A0A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3BD2A602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5" w:type="dxa"/>
          </w:tcPr>
          <w:p w14:paraId="1B37734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-.011</w:t>
            </w:r>
          </w:p>
        </w:tc>
        <w:tc>
          <w:tcPr>
            <w:tcW w:w="1795" w:type="dxa"/>
          </w:tcPr>
          <w:p w14:paraId="394ED28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-.020</w:t>
            </w:r>
          </w:p>
        </w:tc>
        <w:tc>
          <w:tcPr>
            <w:tcW w:w="1796" w:type="dxa"/>
          </w:tcPr>
          <w:p w14:paraId="1FF01795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.074</w:t>
            </w:r>
          </w:p>
        </w:tc>
      </w:tr>
      <w:tr w:rsidR="00F5273A" w:rsidRPr="00CF6A53" w14:paraId="3BCAC365" w14:textId="77777777" w:rsidTr="00880DF2">
        <w:trPr>
          <w:trHeight w:val="506"/>
        </w:trPr>
        <w:tc>
          <w:tcPr>
            <w:tcW w:w="3686" w:type="dxa"/>
          </w:tcPr>
          <w:p w14:paraId="2A7282CE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2018b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  <w:p w14:paraId="0610E9D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5" w:type="dxa"/>
          </w:tcPr>
          <w:p w14:paraId="51E777C7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-.094</w:t>
            </w:r>
          </w:p>
        </w:tc>
        <w:tc>
          <w:tcPr>
            <w:tcW w:w="1795" w:type="dxa"/>
          </w:tcPr>
          <w:p w14:paraId="37EB009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-.155</w:t>
            </w:r>
          </w:p>
        </w:tc>
        <w:tc>
          <w:tcPr>
            <w:tcW w:w="1796" w:type="dxa"/>
          </w:tcPr>
          <w:p w14:paraId="4D83290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-.097</w:t>
            </w:r>
          </w:p>
        </w:tc>
      </w:tr>
      <w:tr w:rsidR="00F5273A" w:rsidRPr="00CF6A53" w14:paraId="234A5446" w14:textId="77777777" w:rsidTr="00880DF2">
        <w:trPr>
          <w:trHeight w:val="506"/>
        </w:trPr>
        <w:tc>
          <w:tcPr>
            <w:tcW w:w="3686" w:type="dxa"/>
          </w:tcPr>
          <w:p w14:paraId="6CB6D434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Stark et al., 2018</w:t>
            </w:r>
          </w:p>
          <w:p w14:paraId="3CF7B8EA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067DC3C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.023</w:t>
            </w:r>
          </w:p>
        </w:tc>
        <w:tc>
          <w:tcPr>
            <w:tcW w:w="1795" w:type="dxa"/>
          </w:tcPr>
          <w:p w14:paraId="21CB4EF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-.065</w:t>
            </w:r>
          </w:p>
        </w:tc>
        <w:tc>
          <w:tcPr>
            <w:tcW w:w="1796" w:type="dxa"/>
          </w:tcPr>
          <w:p w14:paraId="0FA0B4F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.087</w:t>
            </w:r>
          </w:p>
        </w:tc>
      </w:tr>
      <w:tr w:rsidR="00F5273A" w:rsidRPr="00CF6A53" w14:paraId="0D3086BF" w14:textId="77777777" w:rsidTr="00880DF2">
        <w:trPr>
          <w:trHeight w:val="506"/>
        </w:trPr>
        <w:tc>
          <w:tcPr>
            <w:tcW w:w="3686" w:type="dxa"/>
          </w:tcPr>
          <w:p w14:paraId="758FC948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2020</w:t>
            </w:r>
          </w:p>
          <w:p w14:paraId="2829D6C7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6821617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-.350</w:t>
            </w:r>
          </w:p>
        </w:tc>
        <w:tc>
          <w:tcPr>
            <w:tcW w:w="1795" w:type="dxa"/>
          </w:tcPr>
          <w:p w14:paraId="63A3FB0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796" w:type="dxa"/>
          </w:tcPr>
          <w:p w14:paraId="24E2004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-.170</w:t>
            </w:r>
          </w:p>
        </w:tc>
      </w:tr>
      <w:tr w:rsidR="00F5273A" w:rsidRPr="00CF6A53" w14:paraId="58D0B021" w14:textId="77777777" w:rsidTr="00880DF2">
        <w:trPr>
          <w:trHeight w:val="506"/>
        </w:trPr>
        <w:tc>
          <w:tcPr>
            <w:tcW w:w="3686" w:type="dxa"/>
          </w:tcPr>
          <w:p w14:paraId="19AE0BA8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2019b</w:t>
            </w:r>
          </w:p>
          <w:p w14:paraId="4501DD5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7394F3A5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.015</w:t>
            </w:r>
          </w:p>
        </w:tc>
        <w:tc>
          <w:tcPr>
            <w:tcW w:w="1795" w:type="dxa"/>
          </w:tcPr>
          <w:p w14:paraId="3454051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.073</w:t>
            </w:r>
          </w:p>
        </w:tc>
        <w:tc>
          <w:tcPr>
            <w:tcW w:w="1796" w:type="dxa"/>
          </w:tcPr>
          <w:p w14:paraId="1655134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-.070</w:t>
            </w:r>
          </w:p>
        </w:tc>
      </w:tr>
      <w:tr w:rsidR="00F5273A" w:rsidRPr="00CF6A53" w14:paraId="23EF47FB" w14:textId="77777777" w:rsidTr="00880DF2">
        <w:trPr>
          <w:trHeight w:val="506"/>
        </w:trPr>
        <w:tc>
          <w:tcPr>
            <w:tcW w:w="3686" w:type="dxa"/>
          </w:tcPr>
          <w:p w14:paraId="5901C411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Tang et al., 2019</w:t>
            </w:r>
          </w:p>
          <w:p w14:paraId="33CBB77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294A0A4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-.099</w:t>
            </w:r>
          </w:p>
        </w:tc>
        <w:tc>
          <w:tcPr>
            <w:tcW w:w="1795" w:type="dxa"/>
          </w:tcPr>
          <w:p w14:paraId="1879FD0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-.052</w:t>
            </w:r>
          </w:p>
        </w:tc>
        <w:tc>
          <w:tcPr>
            <w:tcW w:w="1796" w:type="dxa"/>
          </w:tcPr>
          <w:p w14:paraId="1AED7D5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5A8AE5E4" w14:textId="77777777" w:rsidTr="00880DF2">
        <w:trPr>
          <w:trHeight w:val="506"/>
        </w:trPr>
        <w:tc>
          <w:tcPr>
            <w:tcW w:w="3686" w:type="dxa"/>
          </w:tcPr>
          <w:p w14:paraId="2DA930F1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Petko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 et al., 2020</w:t>
            </w:r>
          </w:p>
          <w:p w14:paraId="4EC74F5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4F3B828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.044</w:t>
            </w:r>
          </w:p>
        </w:tc>
        <w:tc>
          <w:tcPr>
            <w:tcW w:w="1795" w:type="dxa"/>
          </w:tcPr>
          <w:p w14:paraId="390AC77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-.092</w:t>
            </w:r>
          </w:p>
        </w:tc>
        <w:tc>
          <w:tcPr>
            <w:tcW w:w="1796" w:type="dxa"/>
          </w:tcPr>
          <w:p w14:paraId="6D93CF7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.167</w:t>
            </w:r>
          </w:p>
        </w:tc>
      </w:tr>
      <w:tr w:rsidR="00F5273A" w:rsidRPr="00CF6A53" w14:paraId="2AA0F396" w14:textId="77777777" w:rsidTr="00880DF2">
        <w:trPr>
          <w:trHeight w:val="506"/>
        </w:trPr>
        <w:tc>
          <w:tcPr>
            <w:tcW w:w="3686" w:type="dxa"/>
          </w:tcPr>
          <w:p w14:paraId="1DA237C4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 xml:space="preserve">Chung &amp; 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Cheon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, 2020</w:t>
            </w:r>
          </w:p>
          <w:p w14:paraId="73422F2B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4D18841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408FA5B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-.038</w:t>
            </w:r>
          </w:p>
        </w:tc>
        <w:tc>
          <w:tcPr>
            <w:tcW w:w="1796" w:type="dxa"/>
          </w:tcPr>
          <w:p w14:paraId="61D45A8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-.096</w:t>
            </w:r>
          </w:p>
        </w:tc>
      </w:tr>
      <w:tr w:rsidR="00F5273A" w:rsidRPr="00CF6A53" w14:paraId="6558B106" w14:textId="77777777" w:rsidTr="00880DF2">
        <w:trPr>
          <w:trHeight w:val="506"/>
        </w:trPr>
        <w:tc>
          <w:tcPr>
            <w:tcW w:w="3686" w:type="dxa"/>
          </w:tcPr>
          <w:p w14:paraId="7BAD8A78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Mikheeva et al., 2021</w:t>
            </w:r>
          </w:p>
          <w:p w14:paraId="4BA61AA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3E59324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-.272</w:t>
            </w:r>
          </w:p>
        </w:tc>
        <w:tc>
          <w:tcPr>
            <w:tcW w:w="1795" w:type="dxa"/>
          </w:tcPr>
          <w:p w14:paraId="7EEB0E8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-.373</w:t>
            </w:r>
          </w:p>
        </w:tc>
        <w:tc>
          <w:tcPr>
            <w:tcW w:w="1796" w:type="dxa"/>
          </w:tcPr>
          <w:p w14:paraId="1A9871F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.286</w:t>
            </w:r>
          </w:p>
        </w:tc>
      </w:tr>
      <w:tr w:rsidR="00F5273A" w:rsidRPr="00CF6A53" w14:paraId="47B219E1" w14:textId="77777777" w:rsidTr="00880DF2">
        <w:trPr>
          <w:trHeight w:val="506"/>
        </w:trPr>
        <w:tc>
          <w:tcPr>
            <w:tcW w:w="3686" w:type="dxa"/>
          </w:tcPr>
          <w:p w14:paraId="168C1809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2021</w:t>
            </w:r>
          </w:p>
          <w:p w14:paraId="1782D77B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119144B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-.020</w:t>
            </w:r>
          </w:p>
        </w:tc>
        <w:tc>
          <w:tcPr>
            <w:tcW w:w="1795" w:type="dxa"/>
          </w:tcPr>
          <w:p w14:paraId="0D06728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-.190</w:t>
            </w:r>
          </w:p>
        </w:tc>
        <w:tc>
          <w:tcPr>
            <w:tcW w:w="1796" w:type="dxa"/>
          </w:tcPr>
          <w:p w14:paraId="4B639E0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-.090</w:t>
            </w:r>
          </w:p>
        </w:tc>
      </w:tr>
      <w:tr w:rsidR="00F5273A" w:rsidRPr="00CF6A53" w14:paraId="449435B6" w14:textId="77777777" w:rsidTr="00880DF2">
        <w:trPr>
          <w:trHeight w:val="506"/>
        </w:trPr>
        <w:tc>
          <w:tcPr>
            <w:tcW w:w="3686" w:type="dxa"/>
          </w:tcPr>
          <w:p w14:paraId="1697B471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2021 (Exp. 1)</w:t>
            </w:r>
          </w:p>
          <w:p w14:paraId="54F21583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663020D9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-.238</w:t>
            </w:r>
          </w:p>
        </w:tc>
        <w:tc>
          <w:tcPr>
            <w:tcW w:w="1795" w:type="dxa"/>
          </w:tcPr>
          <w:p w14:paraId="5F69120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-.218</w:t>
            </w:r>
          </w:p>
        </w:tc>
        <w:tc>
          <w:tcPr>
            <w:tcW w:w="1796" w:type="dxa"/>
          </w:tcPr>
          <w:p w14:paraId="5CE47CC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715FA66F" w14:textId="77777777" w:rsidTr="00880DF2">
        <w:trPr>
          <w:trHeight w:val="506"/>
        </w:trPr>
        <w:tc>
          <w:tcPr>
            <w:tcW w:w="3686" w:type="dxa"/>
          </w:tcPr>
          <w:p w14:paraId="04DD6947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Schneider et al., 2021 (Exp. 2)</w:t>
            </w:r>
          </w:p>
          <w:p w14:paraId="3D1C7A52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088D781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.105</w:t>
            </w:r>
          </w:p>
        </w:tc>
        <w:tc>
          <w:tcPr>
            <w:tcW w:w="1795" w:type="dxa"/>
          </w:tcPr>
          <w:p w14:paraId="36454EE5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-.025</w:t>
            </w:r>
          </w:p>
        </w:tc>
        <w:tc>
          <w:tcPr>
            <w:tcW w:w="1796" w:type="dxa"/>
          </w:tcPr>
          <w:p w14:paraId="1BF06BA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1B550842" w14:textId="77777777" w:rsidTr="00880DF2">
        <w:trPr>
          <w:trHeight w:val="506"/>
        </w:trPr>
        <w:tc>
          <w:tcPr>
            <w:tcW w:w="3686" w:type="dxa"/>
          </w:tcPr>
          <w:p w14:paraId="7D80E150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1)</w:t>
            </w:r>
          </w:p>
          <w:p w14:paraId="5450B6F8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37881A2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-.036</w:t>
            </w:r>
          </w:p>
        </w:tc>
        <w:tc>
          <w:tcPr>
            <w:tcW w:w="1795" w:type="dxa"/>
          </w:tcPr>
          <w:p w14:paraId="7B5FACF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-.104</w:t>
            </w:r>
          </w:p>
        </w:tc>
        <w:tc>
          <w:tcPr>
            <w:tcW w:w="1796" w:type="dxa"/>
          </w:tcPr>
          <w:p w14:paraId="207A9FE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290B7D17" w14:textId="77777777" w:rsidTr="00880DF2">
        <w:trPr>
          <w:trHeight w:val="506"/>
        </w:trPr>
        <w:tc>
          <w:tcPr>
            <w:tcW w:w="3686" w:type="dxa"/>
          </w:tcPr>
          <w:p w14:paraId="282A8D51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Wang et al., 2021 (Exp. 2)</w:t>
            </w:r>
          </w:p>
          <w:p w14:paraId="037C1EE4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4BB9C8B9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-.054</w:t>
            </w:r>
          </w:p>
        </w:tc>
        <w:tc>
          <w:tcPr>
            <w:tcW w:w="1795" w:type="dxa"/>
          </w:tcPr>
          <w:p w14:paraId="31564E6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.160</w:t>
            </w:r>
          </w:p>
        </w:tc>
        <w:tc>
          <w:tcPr>
            <w:tcW w:w="1796" w:type="dxa"/>
          </w:tcPr>
          <w:p w14:paraId="5709ABA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3FE3B5D0" w14:textId="77777777" w:rsidTr="00880DF2">
        <w:trPr>
          <w:trHeight w:val="506"/>
        </w:trPr>
        <w:tc>
          <w:tcPr>
            <w:tcW w:w="3686" w:type="dxa"/>
          </w:tcPr>
          <w:p w14:paraId="38CA972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2018c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  <w:p w14:paraId="4F1564B2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5" w:type="dxa"/>
          </w:tcPr>
          <w:p w14:paraId="02C4DCF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795" w:type="dxa"/>
          </w:tcPr>
          <w:p w14:paraId="555E344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-.010</w:t>
            </w:r>
          </w:p>
        </w:tc>
        <w:tc>
          <w:tcPr>
            <w:tcW w:w="1796" w:type="dxa"/>
          </w:tcPr>
          <w:p w14:paraId="1A07FF8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.158</w:t>
            </w:r>
          </w:p>
        </w:tc>
      </w:tr>
      <w:tr w:rsidR="00F5273A" w:rsidRPr="00CF6A53" w14:paraId="207C68C6" w14:textId="77777777" w:rsidTr="00880DF2">
        <w:trPr>
          <w:trHeight w:val="506"/>
        </w:trPr>
        <w:tc>
          <w:tcPr>
            <w:tcW w:w="3686" w:type="dxa"/>
          </w:tcPr>
          <w:p w14:paraId="1DC2D47E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2019 (Exp. 1)</w:t>
            </w:r>
          </w:p>
          <w:p w14:paraId="565E96C7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05CB223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-.205</w:t>
            </w:r>
          </w:p>
        </w:tc>
        <w:tc>
          <w:tcPr>
            <w:tcW w:w="1795" w:type="dxa"/>
          </w:tcPr>
          <w:p w14:paraId="5CEB79B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-.458</w:t>
            </w:r>
          </w:p>
        </w:tc>
        <w:tc>
          <w:tcPr>
            <w:tcW w:w="1796" w:type="dxa"/>
          </w:tcPr>
          <w:p w14:paraId="50A9E32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.373</w:t>
            </w:r>
          </w:p>
        </w:tc>
      </w:tr>
      <w:tr w:rsidR="00F5273A" w:rsidRPr="00CF6A53" w14:paraId="45496CF5" w14:textId="77777777" w:rsidTr="00880DF2">
        <w:trPr>
          <w:trHeight w:val="506"/>
        </w:trPr>
        <w:tc>
          <w:tcPr>
            <w:tcW w:w="3686" w:type="dxa"/>
          </w:tcPr>
          <w:p w14:paraId="5FCC3557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2019 (Exp. 2)</w:t>
            </w:r>
          </w:p>
          <w:p w14:paraId="38273A6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53F8353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-.277</w:t>
            </w:r>
          </w:p>
        </w:tc>
        <w:tc>
          <w:tcPr>
            <w:tcW w:w="1795" w:type="dxa"/>
          </w:tcPr>
          <w:p w14:paraId="741D865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-.062</w:t>
            </w:r>
          </w:p>
        </w:tc>
        <w:tc>
          <w:tcPr>
            <w:tcW w:w="1796" w:type="dxa"/>
          </w:tcPr>
          <w:p w14:paraId="2BB7CD3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-.069</w:t>
            </w:r>
          </w:p>
        </w:tc>
      </w:tr>
      <w:tr w:rsidR="00F5273A" w:rsidRPr="00CF6A53" w14:paraId="723C1A9D" w14:textId="77777777" w:rsidTr="00880DF2">
        <w:trPr>
          <w:trHeight w:val="506"/>
        </w:trPr>
        <w:tc>
          <w:tcPr>
            <w:tcW w:w="3686" w:type="dxa"/>
          </w:tcPr>
          <w:p w14:paraId="2CE5DE01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2018d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</w:tc>
        <w:tc>
          <w:tcPr>
            <w:tcW w:w="1795" w:type="dxa"/>
          </w:tcPr>
          <w:p w14:paraId="09828E87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-.154</w:t>
            </w:r>
          </w:p>
        </w:tc>
        <w:tc>
          <w:tcPr>
            <w:tcW w:w="1795" w:type="dxa"/>
          </w:tcPr>
          <w:p w14:paraId="70A2936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-.164</w:t>
            </w:r>
          </w:p>
        </w:tc>
        <w:tc>
          <w:tcPr>
            <w:tcW w:w="1796" w:type="dxa"/>
          </w:tcPr>
          <w:p w14:paraId="27FEBA4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73A" w:rsidRPr="00CF6A53" w14:paraId="6F3FC5EB" w14:textId="77777777" w:rsidTr="00880DF2">
        <w:trPr>
          <w:trHeight w:val="506"/>
        </w:trPr>
        <w:tc>
          <w:tcPr>
            <w:tcW w:w="3686" w:type="dxa"/>
          </w:tcPr>
          <w:p w14:paraId="06D5F26C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2)</w:t>
            </w:r>
          </w:p>
        </w:tc>
        <w:tc>
          <w:tcPr>
            <w:tcW w:w="1795" w:type="dxa"/>
          </w:tcPr>
          <w:p w14:paraId="58C1D699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-.218</w:t>
            </w:r>
          </w:p>
        </w:tc>
        <w:tc>
          <w:tcPr>
            <w:tcW w:w="1795" w:type="dxa"/>
          </w:tcPr>
          <w:p w14:paraId="1F52A2B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-.236</w:t>
            </w:r>
          </w:p>
        </w:tc>
        <w:tc>
          <w:tcPr>
            <w:tcW w:w="1796" w:type="dxa"/>
          </w:tcPr>
          <w:p w14:paraId="40393F57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.127</w:t>
            </w:r>
          </w:p>
        </w:tc>
      </w:tr>
      <w:tr w:rsidR="00F5273A" w:rsidRPr="00CF6A53" w14:paraId="7B654A4A" w14:textId="77777777" w:rsidTr="00880DF2">
        <w:trPr>
          <w:trHeight w:val="506"/>
        </w:trPr>
        <w:tc>
          <w:tcPr>
            <w:tcW w:w="3686" w:type="dxa"/>
          </w:tcPr>
          <w:p w14:paraId="7C98B5FD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lastRenderedPageBreak/>
              <w:t>Schneider et al., 2019a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3)</w:t>
            </w:r>
          </w:p>
        </w:tc>
        <w:tc>
          <w:tcPr>
            <w:tcW w:w="1795" w:type="dxa"/>
          </w:tcPr>
          <w:p w14:paraId="098AA13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-.179</w:t>
            </w:r>
          </w:p>
        </w:tc>
        <w:tc>
          <w:tcPr>
            <w:tcW w:w="1795" w:type="dxa"/>
          </w:tcPr>
          <w:p w14:paraId="2657DA5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.117</w:t>
            </w:r>
          </w:p>
        </w:tc>
        <w:tc>
          <w:tcPr>
            <w:tcW w:w="1796" w:type="dxa"/>
          </w:tcPr>
          <w:p w14:paraId="136095F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.170</w:t>
            </w:r>
          </w:p>
        </w:tc>
      </w:tr>
      <w:tr w:rsidR="00F5273A" w:rsidRPr="00CF6A53" w14:paraId="2F2ABFC4" w14:textId="77777777" w:rsidTr="00880DF2">
        <w:trPr>
          <w:trHeight w:val="506"/>
        </w:trPr>
        <w:tc>
          <w:tcPr>
            <w:tcW w:w="3686" w:type="dxa"/>
          </w:tcPr>
          <w:p w14:paraId="77DFEFDE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</w:p>
          <w:p w14:paraId="65020292" w14:textId="6367331B" w:rsidR="00F5273A" w:rsidRPr="00CF6A53" w:rsidRDefault="00F5273A" w:rsidP="00880DF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Klepsch</w:t>
            </w:r>
            <w:r w:rsidR="002E238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</w:t>
            </w: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, 2017</w:t>
            </w:r>
          </w:p>
          <w:p w14:paraId="19297CAC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67A09FF5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1825732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14:paraId="6FBFE11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7418E759" w14:textId="77777777" w:rsidTr="00880DF2">
        <w:trPr>
          <w:trHeight w:val="506"/>
        </w:trPr>
        <w:tc>
          <w:tcPr>
            <w:tcW w:w="3686" w:type="dxa"/>
          </w:tcPr>
          <w:p w14:paraId="160B93A7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3)</w:t>
            </w:r>
          </w:p>
        </w:tc>
        <w:tc>
          <w:tcPr>
            <w:tcW w:w="1795" w:type="dxa"/>
          </w:tcPr>
          <w:p w14:paraId="552C3227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-.260</w:t>
            </w:r>
          </w:p>
        </w:tc>
        <w:tc>
          <w:tcPr>
            <w:tcW w:w="1795" w:type="dxa"/>
          </w:tcPr>
          <w:p w14:paraId="1B8CDCC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-.203</w:t>
            </w:r>
          </w:p>
        </w:tc>
        <w:tc>
          <w:tcPr>
            <w:tcW w:w="1796" w:type="dxa"/>
          </w:tcPr>
          <w:p w14:paraId="05FDC91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-.138</w:t>
            </w:r>
          </w:p>
        </w:tc>
      </w:tr>
      <w:tr w:rsidR="00F5273A" w:rsidRPr="00CF6A53" w14:paraId="4ADEA319" w14:textId="77777777" w:rsidTr="00880DF2">
        <w:trPr>
          <w:trHeight w:val="506"/>
        </w:trPr>
        <w:tc>
          <w:tcPr>
            <w:tcW w:w="3686" w:type="dxa"/>
          </w:tcPr>
          <w:p w14:paraId="7A7039AA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4)</w:t>
            </w:r>
          </w:p>
        </w:tc>
        <w:tc>
          <w:tcPr>
            <w:tcW w:w="1795" w:type="dxa"/>
          </w:tcPr>
          <w:p w14:paraId="3E61242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-.124</w:t>
            </w:r>
          </w:p>
        </w:tc>
        <w:tc>
          <w:tcPr>
            <w:tcW w:w="1795" w:type="dxa"/>
          </w:tcPr>
          <w:p w14:paraId="2FB577B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-.169</w:t>
            </w:r>
          </w:p>
        </w:tc>
        <w:tc>
          <w:tcPr>
            <w:tcW w:w="1796" w:type="dxa"/>
          </w:tcPr>
          <w:p w14:paraId="5FBF59A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-.289</w:t>
            </w:r>
          </w:p>
        </w:tc>
      </w:tr>
      <w:tr w:rsidR="00F5273A" w:rsidRPr="00CF6A53" w14:paraId="5D1D472B" w14:textId="77777777" w:rsidTr="00880DF2">
        <w:trPr>
          <w:trHeight w:val="506"/>
        </w:trPr>
        <w:tc>
          <w:tcPr>
            <w:tcW w:w="3686" w:type="dxa"/>
          </w:tcPr>
          <w:p w14:paraId="5A23CA9A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5)</w:t>
            </w:r>
          </w:p>
        </w:tc>
        <w:tc>
          <w:tcPr>
            <w:tcW w:w="1795" w:type="dxa"/>
          </w:tcPr>
          <w:p w14:paraId="2A204B97" w14:textId="6A4DFB22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.653</w:t>
            </w:r>
          </w:p>
        </w:tc>
        <w:tc>
          <w:tcPr>
            <w:tcW w:w="1795" w:type="dxa"/>
          </w:tcPr>
          <w:p w14:paraId="3400AAEF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-.188</w:t>
            </w:r>
          </w:p>
        </w:tc>
        <w:tc>
          <w:tcPr>
            <w:tcW w:w="1796" w:type="dxa"/>
          </w:tcPr>
          <w:p w14:paraId="18AA6CD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.155</w:t>
            </w:r>
          </w:p>
        </w:tc>
      </w:tr>
      <w:tr w:rsidR="00F5273A" w:rsidRPr="00CF6A53" w14:paraId="6F3D4527" w14:textId="77777777" w:rsidTr="00880DF2">
        <w:trPr>
          <w:trHeight w:val="506"/>
        </w:trPr>
        <w:tc>
          <w:tcPr>
            <w:tcW w:w="3686" w:type="dxa"/>
          </w:tcPr>
          <w:p w14:paraId="47403422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2020 (Exp. 6)</w:t>
            </w:r>
          </w:p>
        </w:tc>
        <w:tc>
          <w:tcPr>
            <w:tcW w:w="1795" w:type="dxa"/>
          </w:tcPr>
          <w:p w14:paraId="051CCB5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-.501</w:t>
            </w:r>
          </w:p>
        </w:tc>
        <w:tc>
          <w:tcPr>
            <w:tcW w:w="1795" w:type="dxa"/>
          </w:tcPr>
          <w:p w14:paraId="3CB11A3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-.343</w:t>
            </w:r>
          </w:p>
        </w:tc>
        <w:tc>
          <w:tcPr>
            <w:tcW w:w="1796" w:type="dxa"/>
          </w:tcPr>
          <w:p w14:paraId="7147EC3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.350</w:t>
            </w:r>
          </w:p>
        </w:tc>
      </w:tr>
      <w:tr w:rsidR="00F5273A" w:rsidRPr="00CF6A53" w14:paraId="1D3ED021" w14:textId="77777777" w:rsidTr="00880DF2">
        <w:trPr>
          <w:trHeight w:val="506"/>
        </w:trPr>
        <w:tc>
          <w:tcPr>
            <w:tcW w:w="3686" w:type="dxa"/>
          </w:tcPr>
          <w:p w14:paraId="1C92E74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2021</w:t>
            </w:r>
          </w:p>
        </w:tc>
        <w:tc>
          <w:tcPr>
            <w:tcW w:w="1795" w:type="dxa"/>
          </w:tcPr>
          <w:p w14:paraId="4ABF36E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-.083</w:t>
            </w:r>
          </w:p>
        </w:tc>
        <w:tc>
          <w:tcPr>
            <w:tcW w:w="1795" w:type="dxa"/>
          </w:tcPr>
          <w:p w14:paraId="24A9366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-.121</w:t>
            </w:r>
          </w:p>
        </w:tc>
        <w:tc>
          <w:tcPr>
            <w:tcW w:w="1796" w:type="dxa"/>
          </w:tcPr>
          <w:p w14:paraId="0A98A6A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3E12388D" w14:textId="77777777" w:rsidTr="00880DF2">
        <w:trPr>
          <w:trHeight w:val="506"/>
        </w:trPr>
        <w:tc>
          <w:tcPr>
            <w:tcW w:w="3686" w:type="dxa"/>
          </w:tcPr>
          <w:p w14:paraId="0DC34BF2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Albus et al., 2021</w:t>
            </w:r>
          </w:p>
        </w:tc>
        <w:tc>
          <w:tcPr>
            <w:tcW w:w="1795" w:type="dxa"/>
          </w:tcPr>
          <w:p w14:paraId="1845411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-.190</w:t>
            </w:r>
          </w:p>
        </w:tc>
        <w:tc>
          <w:tcPr>
            <w:tcW w:w="1795" w:type="dxa"/>
          </w:tcPr>
          <w:p w14:paraId="33DF798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-.170</w:t>
            </w:r>
          </w:p>
        </w:tc>
        <w:tc>
          <w:tcPr>
            <w:tcW w:w="1796" w:type="dxa"/>
          </w:tcPr>
          <w:p w14:paraId="1F453BC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-.070</w:t>
            </w:r>
          </w:p>
        </w:tc>
      </w:tr>
      <w:tr w:rsidR="00F5273A" w:rsidRPr="00CF6A53" w14:paraId="381EB67B" w14:textId="77777777" w:rsidTr="00880DF2">
        <w:trPr>
          <w:trHeight w:val="506"/>
        </w:trPr>
        <w:tc>
          <w:tcPr>
            <w:tcW w:w="3686" w:type="dxa"/>
          </w:tcPr>
          <w:p w14:paraId="5C10401A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2021 (Exp. 1)</w:t>
            </w:r>
          </w:p>
        </w:tc>
        <w:tc>
          <w:tcPr>
            <w:tcW w:w="1795" w:type="dxa"/>
          </w:tcPr>
          <w:p w14:paraId="76781F3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-.140</w:t>
            </w:r>
          </w:p>
        </w:tc>
        <w:tc>
          <w:tcPr>
            <w:tcW w:w="1795" w:type="dxa"/>
          </w:tcPr>
          <w:p w14:paraId="7951EE1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-.240</w:t>
            </w:r>
          </w:p>
        </w:tc>
        <w:tc>
          <w:tcPr>
            <w:tcW w:w="1796" w:type="dxa"/>
          </w:tcPr>
          <w:p w14:paraId="5728179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.100</w:t>
            </w:r>
          </w:p>
        </w:tc>
      </w:tr>
      <w:tr w:rsidR="00F5273A" w:rsidRPr="00CF6A53" w14:paraId="1945921E" w14:textId="77777777" w:rsidTr="00880DF2">
        <w:trPr>
          <w:trHeight w:val="506"/>
        </w:trPr>
        <w:tc>
          <w:tcPr>
            <w:tcW w:w="3686" w:type="dxa"/>
          </w:tcPr>
          <w:p w14:paraId="0D4B5B5D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Klepsch &amp; Seufert, 2021 (Exp. 2)</w:t>
            </w:r>
          </w:p>
        </w:tc>
        <w:tc>
          <w:tcPr>
            <w:tcW w:w="1795" w:type="dxa"/>
          </w:tcPr>
          <w:p w14:paraId="1EFCA7A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-.260</w:t>
            </w:r>
          </w:p>
        </w:tc>
        <w:tc>
          <w:tcPr>
            <w:tcW w:w="1795" w:type="dxa"/>
          </w:tcPr>
          <w:p w14:paraId="5DB7586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-.180</w:t>
            </w:r>
          </w:p>
        </w:tc>
        <w:tc>
          <w:tcPr>
            <w:tcW w:w="1796" w:type="dxa"/>
          </w:tcPr>
          <w:p w14:paraId="5DC63E0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.100</w:t>
            </w:r>
          </w:p>
        </w:tc>
      </w:tr>
      <w:tr w:rsidR="00F5273A" w:rsidRPr="00CF6A53" w14:paraId="3422F145" w14:textId="77777777" w:rsidTr="00880DF2">
        <w:trPr>
          <w:trHeight w:val="506"/>
        </w:trPr>
        <w:tc>
          <w:tcPr>
            <w:tcW w:w="3686" w:type="dxa"/>
          </w:tcPr>
          <w:p w14:paraId="1D035601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Beege et al., 2020</w:t>
            </w:r>
          </w:p>
        </w:tc>
        <w:tc>
          <w:tcPr>
            <w:tcW w:w="1795" w:type="dxa"/>
          </w:tcPr>
          <w:p w14:paraId="2407145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-.102</w:t>
            </w:r>
          </w:p>
        </w:tc>
        <w:tc>
          <w:tcPr>
            <w:tcW w:w="1795" w:type="dxa"/>
          </w:tcPr>
          <w:p w14:paraId="3EA34AD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.043</w:t>
            </w:r>
          </w:p>
        </w:tc>
        <w:tc>
          <w:tcPr>
            <w:tcW w:w="1796" w:type="dxa"/>
          </w:tcPr>
          <w:p w14:paraId="197B8ED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-.008</w:t>
            </w:r>
          </w:p>
        </w:tc>
      </w:tr>
      <w:tr w:rsidR="00F5273A" w:rsidRPr="00CF6A53" w14:paraId="6C54B9E1" w14:textId="77777777" w:rsidTr="00880DF2">
        <w:trPr>
          <w:trHeight w:val="506"/>
        </w:trPr>
        <w:tc>
          <w:tcPr>
            <w:tcW w:w="3686" w:type="dxa"/>
          </w:tcPr>
          <w:p w14:paraId="3B8EBBE2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(t1)</w:t>
            </w:r>
          </w:p>
        </w:tc>
        <w:tc>
          <w:tcPr>
            <w:tcW w:w="1795" w:type="dxa"/>
          </w:tcPr>
          <w:p w14:paraId="6DCAA271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-.220</w:t>
            </w:r>
          </w:p>
        </w:tc>
        <w:tc>
          <w:tcPr>
            <w:tcW w:w="1795" w:type="dxa"/>
          </w:tcPr>
          <w:p w14:paraId="11C6C4FC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-.175</w:t>
            </w:r>
          </w:p>
        </w:tc>
        <w:tc>
          <w:tcPr>
            <w:tcW w:w="1796" w:type="dxa"/>
          </w:tcPr>
          <w:p w14:paraId="117FBBCF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73D20EA1" w14:textId="77777777" w:rsidTr="00880DF2">
        <w:trPr>
          <w:trHeight w:val="506"/>
        </w:trPr>
        <w:tc>
          <w:tcPr>
            <w:tcW w:w="3686" w:type="dxa"/>
          </w:tcPr>
          <w:p w14:paraId="096BEA19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(t2)</w:t>
            </w:r>
          </w:p>
        </w:tc>
        <w:tc>
          <w:tcPr>
            <w:tcW w:w="1795" w:type="dxa"/>
          </w:tcPr>
          <w:p w14:paraId="0C007037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-.269</w:t>
            </w:r>
          </w:p>
        </w:tc>
        <w:tc>
          <w:tcPr>
            <w:tcW w:w="1795" w:type="dxa"/>
          </w:tcPr>
          <w:p w14:paraId="07DDAB2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-.111</w:t>
            </w:r>
          </w:p>
        </w:tc>
        <w:tc>
          <w:tcPr>
            <w:tcW w:w="1796" w:type="dxa"/>
          </w:tcPr>
          <w:p w14:paraId="5DFAA67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31A3FA4A" w14:textId="77777777" w:rsidTr="00880DF2">
        <w:trPr>
          <w:trHeight w:val="506"/>
        </w:trPr>
        <w:tc>
          <w:tcPr>
            <w:tcW w:w="3686" w:type="dxa"/>
          </w:tcPr>
          <w:p w14:paraId="5C88350A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(t3)</w:t>
            </w:r>
          </w:p>
        </w:tc>
        <w:tc>
          <w:tcPr>
            <w:tcW w:w="1795" w:type="dxa"/>
          </w:tcPr>
          <w:p w14:paraId="7067B8E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-.198</w:t>
            </w:r>
          </w:p>
        </w:tc>
        <w:tc>
          <w:tcPr>
            <w:tcW w:w="1795" w:type="dxa"/>
          </w:tcPr>
          <w:p w14:paraId="562CF11F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-.142</w:t>
            </w:r>
          </w:p>
        </w:tc>
        <w:tc>
          <w:tcPr>
            <w:tcW w:w="1796" w:type="dxa"/>
          </w:tcPr>
          <w:p w14:paraId="152B1A7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07EE7472" w14:textId="77777777" w:rsidTr="00880DF2">
        <w:trPr>
          <w:trHeight w:val="506"/>
        </w:trPr>
        <w:tc>
          <w:tcPr>
            <w:tcW w:w="3686" w:type="dxa"/>
          </w:tcPr>
          <w:p w14:paraId="7AC5AA4B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(t4)</w:t>
            </w:r>
          </w:p>
        </w:tc>
        <w:tc>
          <w:tcPr>
            <w:tcW w:w="1795" w:type="dxa"/>
          </w:tcPr>
          <w:p w14:paraId="0C22EF0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-.305</w:t>
            </w:r>
          </w:p>
        </w:tc>
        <w:tc>
          <w:tcPr>
            <w:tcW w:w="1795" w:type="dxa"/>
          </w:tcPr>
          <w:p w14:paraId="33392CC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-.238</w:t>
            </w:r>
          </w:p>
        </w:tc>
        <w:tc>
          <w:tcPr>
            <w:tcW w:w="1796" w:type="dxa"/>
          </w:tcPr>
          <w:p w14:paraId="33776F1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7C18DE05" w14:textId="77777777" w:rsidTr="00880DF2">
        <w:trPr>
          <w:trHeight w:val="506"/>
        </w:trPr>
        <w:tc>
          <w:tcPr>
            <w:tcW w:w="3686" w:type="dxa"/>
          </w:tcPr>
          <w:p w14:paraId="61F5E2C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Bender et al., 2021 (t5)</w:t>
            </w:r>
          </w:p>
        </w:tc>
        <w:tc>
          <w:tcPr>
            <w:tcW w:w="1795" w:type="dxa"/>
          </w:tcPr>
          <w:p w14:paraId="3109A9F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-.311</w:t>
            </w:r>
          </w:p>
        </w:tc>
        <w:tc>
          <w:tcPr>
            <w:tcW w:w="1795" w:type="dxa"/>
          </w:tcPr>
          <w:p w14:paraId="5ACA08A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-.274</w:t>
            </w:r>
          </w:p>
        </w:tc>
        <w:tc>
          <w:tcPr>
            <w:tcW w:w="1796" w:type="dxa"/>
          </w:tcPr>
          <w:p w14:paraId="13BAB0AF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3F09DC07" w14:textId="77777777" w:rsidTr="00880DF2">
        <w:trPr>
          <w:trHeight w:val="506"/>
        </w:trPr>
        <w:tc>
          <w:tcPr>
            <w:tcW w:w="3686" w:type="dxa"/>
          </w:tcPr>
          <w:p w14:paraId="610A6BB6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Thees et al., 2021</w:t>
            </w:r>
          </w:p>
        </w:tc>
        <w:tc>
          <w:tcPr>
            <w:tcW w:w="1795" w:type="dxa"/>
          </w:tcPr>
          <w:p w14:paraId="67D315B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-.120</w:t>
            </w:r>
          </w:p>
        </w:tc>
        <w:tc>
          <w:tcPr>
            <w:tcW w:w="1795" w:type="dxa"/>
          </w:tcPr>
          <w:p w14:paraId="27F5A75D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-.070</w:t>
            </w:r>
          </w:p>
        </w:tc>
        <w:tc>
          <w:tcPr>
            <w:tcW w:w="1796" w:type="dxa"/>
          </w:tcPr>
          <w:p w14:paraId="16225B0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.050</w:t>
            </w:r>
          </w:p>
        </w:tc>
      </w:tr>
      <w:tr w:rsidR="00F5273A" w:rsidRPr="00CF6A53" w14:paraId="58E3CCEE" w14:textId="77777777" w:rsidTr="00880DF2">
        <w:trPr>
          <w:trHeight w:val="506"/>
        </w:trPr>
        <w:tc>
          <w:tcPr>
            <w:tcW w:w="3686" w:type="dxa"/>
          </w:tcPr>
          <w:p w14:paraId="784AC7E4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14:paraId="67E35D60" w14:textId="57313173" w:rsidR="00F5273A" w:rsidRPr="00CF6A53" w:rsidRDefault="00F5273A" w:rsidP="00880DF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Leppink</w:t>
            </w:r>
            <w:proofErr w:type="spellEnd"/>
            <w:r w:rsidR="00316D27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al., </w:t>
            </w: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2014</w:t>
            </w:r>
          </w:p>
          <w:p w14:paraId="18822D47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550FCAD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59E68AD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14:paraId="7C68BB3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1C13596B" w14:textId="77777777" w:rsidTr="00880DF2">
        <w:trPr>
          <w:trHeight w:val="506"/>
        </w:trPr>
        <w:tc>
          <w:tcPr>
            <w:tcW w:w="3686" w:type="dxa"/>
          </w:tcPr>
          <w:p w14:paraId="3639A219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Colliot &amp; </w:t>
            </w:r>
            <w:proofErr w:type="spellStart"/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>Jamet</w:t>
            </w:r>
            <w:proofErr w:type="spellEnd"/>
            <w:r w:rsidRPr="00CF6A53">
              <w:rPr>
                <w:rFonts w:ascii="Times New Roman" w:hAnsi="Times New Roman" w:cs="Times New Roman"/>
                <w:color w:val="000000" w:themeColor="text1"/>
                <w:lang w:val="en-US"/>
              </w:rPr>
              <w:t>, 2018</w:t>
            </w:r>
          </w:p>
        </w:tc>
        <w:tc>
          <w:tcPr>
            <w:tcW w:w="1795" w:type="dxa"/>
          </w:tcPr>
          <w:p w14:paraId="5C0C788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65792FB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.006</w:t>
            </w:r>
          </w:p>
        </w:tc>
        <w:tc>
          <w:tcPr>
            <w:tcW w:w="1796" w:type="dxa"/>
          </w:tcPr>
          <w:p w14:paraId="752809F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04BD34ED" w14:textId="77777777" w:rsidTr="00880DF2">
        <w:trPr>
          <w:trHeight w:val="506"/>
        </w:trPr>
        <w:tc>
          <w:tcPr>
            <w:tcW w:w="3686" w:type="dxa"/>
          </w:tcPr>
          <w:p w14:paraId="2D5A2E1F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Altmeyer et al., 2020</w:t>
            </w:r>
          </w:p>
        </w:tc>
        <w:tc>
          <w:tcPr>
            <w:tcW w:w="1795" w:type="dxa"/>
          </w:tcPr>
          <w:p w14:paraId="77A82357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.093</w:t>
            </w:r>
          </w:p>
        </w:tc>
        <w:tc>
          <w:tcPr>
            <w:tcW w:w="1795" w:type="dxa"/>
          </w:tcPr>
          <w:p w14:paraId="0860B6C5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.139</w:t>
            </w:r>
          </w:p>
        </w:tc>
        <w:tc>
          <w:tcPr>
            <w:tcW w:w="1796" w:type="dxa"/>
          </w:tcPr>
          <w:p w14:paraId="0150684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-.167</w:t>
            </w:r>
          </w:p>
        </w:tc>
      </w:tr>
      <w:tr w:rsidR="00F5273A" w:rsidRPr="00CF6A53" w14:paraId="19436F33" w14:textId="77777777" w:rsidTr="00880DF2">
        <w:trPr>
          <w:trHeight w:val="506"/>
        </w:trPr>
        <w:tc>
          <w:tcPr>
            <w:tcW w:w="3686" w:type="dxa"/>
          </w:tcPr>
          <w:p w14:paraId="69A4265D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Korbach et al., 2020 (t1)</w:t>
            </w:r>
          </w:p>
        </w:tc>
        <w:tc>
          <w:tcPr>
            <w:tcW w:w="1795" w:type="dxa"/>
          </w:tcPr>
          <w:p w14:paraId="5960A0F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-.328</w:t>
            </w:r>
          </w:p>
        </w:tc>
        <w:tc>
          <w:tcPr>
            <w:tcW w:w="1795" w:type="dxa"/>
          </w:tcPr>
          <w:p w14:paraId="6B0B58B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-.254</w:t>
            </w:r>
          </w:p>
        </w:tc>
        <w:tc>
          <w:tcPr>
            <w:tcW w:w="1796" w:type="dxa"/>
          </w:tcPr>
          <w:p w14:paraId="2D57B83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02427F5F" w14:textId="77777777" w:rsidTr="00880DF2">
        <w:trPr>
          <w:trHeight w:val="506"/>
        </w:trPr>
        <w:tc>
          <w:tcPr>
            <w:tcW w:w="3686" w:type="dxa"/>
          </w:tcPr>
          <w:p w14:paraId="4B0DC11B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6A53">
              <w:rPr>
                <w:rFonts w:ascii="Times New Roman" w:hAnsi="Times New Roman" w:cs="Times New Roman"/>
                <w:color w:val="000000"/>
                <w:lang w:val="en-US"/>
              </w:rPr>
              <w:t>Korbach et al., 2020 (t2)</w:t>
            </w:r>
          </w:p>
        </w:tc>
        <w:tc>
          <w:tcPr>
            <w:tcW w:w="1795" w:type="dxa"/>
          </w:tcPr>
          <w:p w14:paraId="69B610E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-.287</w:t>
            </w:r>
          </w:p>
        </w:tc>
        <w:tc>
          <w:tcPr>
            <w:tcW w:w="1795" w:type="dxa"/>
          </w:tcPr>
          <w:p w14:paraId="08B29369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-.002</w:t>
            </w:r>
          </w:p>
        </w:tc>
        <w:tc>
          <w:tcPr>
            <w:tcW w:w="1796" w:type="dxa"/>
          </w:tcPr>
          <w:p w14:paraId="45CDC67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445C485F" w14:textId="77777777" w:rsidTr="00880DF2">
        <w:trPr>
          <w:trHeight w:val="506"/>
        </w:trPr>
        <w:tc>
          <w:tcPr>
            <w:tcW w:w="3686" w:type="dxa"/>
          </w:tcPr>
          <w:p w14:paraId="4C1D1A54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14:paraId="1387F8EA" w14:textId="03E09ACF" w:rsidR="00F5273A" w:rsidRPr="00CF6A53" w:rsidRDefault="00F5273A" w:rsidP="00880DF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Eysink</w:t>
            </w:r>
            <w:proofErr w:type="spellEnd"/>
            <w:r w:rsidR="00316D27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et al., </w:t>
            </w:r>
            <w:r w:rsidRPr="00CF6A53">
              <w:rPr>
                <w:rFonts w:ascii="Times New Roman" w:hAnsi="Times New Roman" w:cs="Times New Roman"/>
                <w:b/>
                <w:color w:val="000000"/>
                <w:lang w:val="en-US"/>
              </w:rPr>
              <w:t>2009</w:t>
            </w:r>
          </w:p>
          <w:p w14:paraId="6264DECE" w14:textId="77777777" w:rsidR="00F5273A" w:rsidRPr="00CF6A53" w:rsidRDefault="00F5273A" w:rsidP="00880DF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795" w:type="dxa"/>
          </w:tcPr>
          <w:p w14:paraId="52C46EB5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5" w:type="dxa"/>
          </w:tcPr>
          <w:p w14:paraId="54D808D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14:paraId="7ED8204E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273A" w:rsidRPr="00CF6A53" w14:paraId="737DEE91" w14:textId="77777777" w:rsidTr="00880DF2">
        <w:trPr>
          <w:trHeight w:val="506"/>
        </w:trPr>
        <w:tc>
          <w:tcPr>
            <w:tcW w:w="3686" w:type="dxa"/>
          </w:tcPr>
          <w:p w14:paraId="23513E0E" w14:textId="77777777" w:rsidR="00F5273A" w:rsidRPr="00CF6A53" w:rsidRDefault="00F5273A" w:rsidP="00880DF2">
            <w:pPr>
              <w:rPr>
                <w:rFonts w:ascii="Times New Roman" w:hAnsi="Times New Roman" w:cs="Times New Roman"/>
                <w:color w:val="000000"/>
              </w:rPr>
            </w:pPr>
            <w:r w:rsidRPr="00CF6A53">
              <w:rPr>
                <w:rFonts w:ascii="Times New Roman" w:hAnsi="Times New Roman" w:cs="Times New Roman"/>
                <w:color w:val="000000"/>
              </w:rPr>
              <w:t>Schneider et al., 2018d (</w:t>
            </w:r>
            <w:proofErr w:type="spellStart"/>
            <w:r w:rsidRPr="00CF6A53">
              <w:rPr>
                <w:rFonts w:ascii="Times New Roman" w:hAnsi="Times New Roman" w:cs="Times New Roman"/>
                <w:color w:val="000000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  <w:color w:val="000000"/>
              </w:rPr>
              <w:t>. 1)</w:t>
            </w:r>
          </w:p>
        </w:tc>
        <w:tc>
          <w:tcPr>
            <w:tcW w:w="1795" w:type="dxa"/>
          </w:tcPr>
          <w:p w14:paraId="7EC654E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.246</w:t>
            </w:r>
          </w:p>
        </w:tc>
        <w:tc>
          <w:tcPr>
            <w:tcW w:w="1795" w:type="dxa"/>
          </w:tcPr>
          <w:p w14:paraId="19B34BFA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-.022</w:t>
            </w:r>
          </w:p>
        </w:tc>
        <w:tc>
          <w:tcPr>
            <w:tcW w:w="1796" w:type="dxa"/>
          </w:tcPr>
          <w:p w14:paraId="0E7682A0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6A53">
              <w:rPr>
                <w:rFonts w:ascii="Times New Roman" w:hAnsi="Times New Roman" w:cs="Times New Roman"/>
                <w:lang w:val="en-US"/>
              </w:rPr>
              <w:t>.047</w:t>
            </w:r>
          </w:p>
        </w:tc>
      </w:tr>
      <w:tr w:rsidR="00F5273A" w:rsidRPr="00CF6A53" w14:paraId="141F1514" w14:textId="77777777" w:rsidTr="00880DF2">
        <w:trPr>
          <w:trHeight w:val="506"/>
        </w:trPr>
        <w:tc>
          <w:tcPr>
            <w:tcW w:w="3686" w:type="dxa"/>
          </w:tcPr>
          <w:p w14:paraId="41362497" w14:textId="77777777" w:rsidR="00F5273A" w:rsidRPr="00CF6A53" w:rsidRDefault="00F5273A" w:rsidP="00880DF2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Skulmowski et al., 2016</w:t>
            </w:r>
          </w:p>
        </w:tc>
        <w:tc>
          <w:tcPr>
            <w:tcW w:w="1795" w:type="dxa"/>
          </w:tcPr>
          <w:p w14:paraId="55268EB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-.044</w:t>
            </w:r>
          </w:p>
        </w:tc>
        <w:tc>
          <w:tcPr>
            <w:tcW w:w="1795" w:type="dxa"/>
          </w:tcPr>
          <w:p w14:paraId="433D145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.031</w:t>
            </w:r>
          </w:p>
        </w:tc>
        <w:tc>
          <w:tcPr>
            <w:tcW w:w="1796" w:type="dxa"/>
          </w:tcPr>
          <w:p w14:paraId="194200A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-.036</w:t>
            </w:r>
          </w:p>
        </w:tc>
      </w:tr>
      <w:tr w:rsidR="00F5273A" w:rsidRPr="00CF6A53" w14:paraId="2D92B25F" w14:textId="77777777" w:rsidTr="00880DF2">
        <w:trPr>
          <w:trHeight w:val="506"/>
        </w:trPr>
        <w:tc>
          <w:tcPr>
            <w:tcW w:w="3686" w:type="dxa"/>
          </w:tcPr>
          <w:p w14:paraId="07786C06" w14:textId="77777777" w:rsidR="00F5273A" w:rsidRPr="00CF6A53" w:rsidRDefault="00F5273A" w:rsidP="00880DF2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lastRenderedPageBreak/>
              <w:t>Nebel et al., 2016</w:t>
            </w:r>
          </w:p>
        </w:tc>
        <w:tc>
          <w:tcPr>
            <w:tcW w:w="1795" w:type="dxa"/>
          </w:tcPr>
          <w:p w14:paraId="31D4C7CB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-.544</w:t>
            </w:r>
          </w:p>
        </w:tc>
        <w:tc>
          <w:tcPr>
            <w:tcW w:w="1795" w:type="dxa"/>
          </w:tcPr>
          <w:p w14:paraId="4B0197A1" w14:textId="29C2DA26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-.565</w:t>
            </w:r>
          </w:p>
        </w:tc>
        <w:tc>
          <w:tcPr>
            <w:tcW w:w="1796" w:type="dxa"/>
          </w:tcPr>
          <w:p w14:paraId="1722D003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-.499</w:t>
            </w:r>
          </w:p>
        </w:tc>
      </w:tr>
      <w:tr w:rsidR="00F5273A" w:rsidRPr="00CF6A53" w14:paraId="4BB73C5F" w14:textId="77777777" w:rsidTr="00880DF2">
        <w:trPr>
          <w:trHeight w:val="506"/>
        </w:trPr>
        <w:tc>
          <w:tcPr>
            <w:tcW w:w="3686" w:type="dxa"/>
          </w:tcPr>
          <w:p w14:paraId="6FD1B196" w14:textId="77777777" w:rsidR="00F5273A" w:rsidRPr="00CF6A53" w:rsidRDefault="00F5273A" w:rsidP="00880DF2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Beege et al., 2017</w:t>
            </w:r>
          </w:p>
        </w:tc>
        <w:tc>
          <w:tcPr>
            <w:tcW w:w="1795" w:type="dxa"/>
          </w:tcPr>
          <w:p w14:paraId="5A96C7D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-.159</w:t>
            </w:r>
          </w:p>
        </w:tc>
        <w:tc>
          <w:tcPr>
            <w:tcW w:w="1795" w:type="dxa"/>
          </w:tcPr>
          <w:p w14:paraId="657D8926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-.176</w:t>
            </w:r>
          </w:p>
        </w:tc>
        <w:tc>
          <w:tcPr>
            <w:tcW w:w="1796" w:type="dxa"/>
          </w:tcPr>
          <w:p w14:paraId="1C037549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-.227</w:t>
            </w:r>
          </w:p>
        </w:tc>
      </w:tr>
      <w:tr w:rsidR="00F5273A" w:rsidRPr="00CF6A53" w14:paraId="160803E4" w14:textId="77777777" w:rsidTr="00880DF2">
        <w:trPr>
          <w:trHeight w:val="506"/>
        </w:trPr>
        <w:tc>
          <w:tcPr>
            <w:tcW w:w="3686" w:type="dxa"/>
          </w:tcPr>
          <w:p w14:paraId="4F93F3F5" w14:textId="77777777" w:rsidR="00F5273A" w:rsidRPr="00CF6A53" w:rsidRDefault="00F5273A" w:rsidP="00880DF2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Beege et al., 2019 (</w:t>
            </w:r>
            <w:proofErr w:type="spellStart"/>
            <w:r w:rsidRPr="00CF6A53">
              <w:rPr>
                <w:rFonts w:ascii="Times New Roman" w:hAnsi="Times New Roman" w:cs="Times New Roman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</w:rPr>
              <w:t>. 1)</w:t>
            </w:r>
          </w:p>
        </w:tc>
        <w:tc>
          <w:tcPr>
            <w:tcW w:w="1795" w:type="dxa"/>
          </w:tcPr>
          <w:p w14:paraId="7A02E9F9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-.169</w:t>
            </w:r>
          </w:p>
        </w:tc>
        <w:tc>
          <w:tcPr>
            <w:tcW w:w="1795" w:type="dxa"/>
          </w:tcPr>
          <w:p w14:paraId="5CD6EBD8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-.045</w:t>
            </w:r>
          </w:p>
        </w:tc>
        <w:tc>
          <w:tcPr>
            <w:tcW w:w="1796" w:type="dxa"/>
          </w:tcPr>
          <w:p w14:paraId="3C229702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-.141</w:t>
            </w:r>
          </w:p>
        </w:tc>
      </w:tr>
      <w:tr w:rsidR="00F5273A" w:rsidRPr="00CF6A53" w14:paraId="49DBFE58" w14:textId="77777777" w:rsidTr="00880DF2">
        <w:trPr>
          <w:trHeight w:val="506"/>
        </w:trPr>
        <w:tc>
          <w:tcPr>
            <w:tcW w:w="3686" w:type="dxa"/>
          </w:tcPr>
          <w:p w14:paraId="4C8A0557" w14:textId="77777777" w:rsidR="00F5273A" w:rsidRPr="00CF6A53" w:rsidRDefault="00F5273A" w:rsidP="00880DF2">
            <w:pPr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Beege et al., 2019 (</w:t>
            </w:r>
            <w:proofErr w:type="spellStart"/>
            <w:r w:rsidRPr="00CF6A53">
              <w:rPr>
                <w:rFonts w:ascii="Times New Roman" w:hAnsi="Times New Roman" w:cs="Times New Roman"/>
              </w:rPr>
              <w:t>Exp</w:t>
            </w:r>
            <w:proofErr w:type="spellEnd"/>
            <w:r w:rsidRPr="00CF6A53">
              <w:rPr>
                <w:rFonts w:ascii="Times New Roman" w:hAnsi="Times New Roman" w:cs="Times New Roman"/>
              </w:rPr>
              <w:t>. 2)</w:t>
            </w:r>
          </w:p>
        </w:tc>
        <w:tc>
          <w:tcPr>
            <w:tcW w:w="1795" w:type="dxa"/>
          </w:tcPr>
          <w:p w14:paraId="65FBA75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-.094</w:t>
            </w:r>
          </w:p>
        </w:tc>
        <w:tc>
          <w:tcPr>
            <w:tcW w:w="1795" w:type="dxa"/>
          </w:tcPr>
          <w:p w14:paraId="024F41B9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-.101</w:t>
            </w:r>
          </w:p>
        </w:tc>
        <w:tc>
          <w:tcPr>
            <w:tcW w:w="1796" w:type="dxa"/>
          </w:tcPr>
          <w:p w14:paraId="35990184" w14:textId="77777777" w:rsidR="00F5273A" w:rsidRPr="00CF6A53" w:rsidRDefault="00F5273A" w:rsidP="00880DF2">
            <w:pPr>
              <w:jc w:val="center"/>
              <w:rPr>
                <w:rFonts w:ascii="Times New Roman" w:hAnsi="Times New Roman" w:cs="Times New Roman"/>
              </w:rPr>
            </w:pPr>
            <w:r w:rsidRPr="00CF6A53">
              <w:rPr>
                <w:rFonts w:ascii="Times New Roman" w:hAnsi="Times New Roman" w:cs="Times New Roman"/>
              </w:rPr>
              <w:t>-.229</w:t>
            </w:r>
          </w:p>
        </w:tc>
      </w:tr>
    </w:tbl>
    <w:p w14:paraId="17B95B33" w14:textId="77777777" w:rsidR="00F5273A" w:rsidRPr="00CF6A53" w:rsidRDefault="00F5273A" w:rsidP="00F5273A">
      <w:pPr>
        <w:rPr>
          <w:rFonts w:ascii="Times New Roman" w:hAnsi="Times New Roman" w:cs="Times New Roman"/>
        </w:rPr>
      </w:pPr>
    </w:p>
    <w:p w14:paraId="3CEC7637" w14:textId="7A87AABA" w:rsidR="00F5273A" w:rsidRPr="00CF6A53" w:rsidRDefault="00F5273A" w:rsidP="00F5273A">
      <w:pPr>
        <w:jc w:val="both"/>
        <w:rPr>
          <w:rFonts w:ascii="Times New Roman" w:hAnsi="Times New Roman" w:cs="Times New Roman"/>
          <w:sz w:val="20"/>
          <w:lang w:val="en-US"/>
        </w:rPr>
      </w:pPr>
      <w:r w:rsidRPr="00CF6A53">
        <w:rPr>
          <w:rFonts w:ascii="Times New Roman" w:hAnsi="Times New Roman" w:cs="Times New Roman"/>
          <w:i/>
          <w:sz w:val="20"/>
          <w:lang w:val="en-US"/>
        </w:rPr>
        <w:t xml:space="preserve">Note. </w:t>
      </w:r>
      <w:r w:rsidRPr="00CF6A53">
        <w:rPr>
          <w:rFonts w:ascii="Times New Roman" w:hAnsi="Times New Roman" w:cs="Times New Roman"/>
          <w:sz w:val="20"/>
          <w:lang w:val="en-US"/>
        </w:rPr>
        <w:t>All correlations are given in the Pearson’s product moment correlations metric.</w:t>
      </w:r>
    </w:p>
    <w:p w14:paraId="163DD74E" w14:textId="56346268" w:rsidR="00880DF2" w:rsidRDefault="00880DF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32B00D1B" w14:textId="78420CD2" w:rsidR="00A13DDE" w:rsidRDefault="00880DF2" w:rsidP="00880DF2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Appendix I</w:t>
      </w:r>
    </w:p>
    <w:p w14:paraId="18F2C2D0" w14:textId="484A1465" w:rsidR="00880DF2" w:rsidRDefault="00880DF2" w:rsidP="00880DF2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Differences in validity scores with regard to prior knowledge of learners</w:t>
      </w:r>
    </w:p>
    <w:p w14:paraId="3D113631" w14:textId="276E0809" w:rsidR="00880DF2" w:rsidRPr="00380E66" w:rsidRDefault="00880DF2" w:rsidP="00C63C34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r w:rsidRPr="00380E66">
        <w:rPr>
          <w:rFonts w:ascii="Times New Roman" w:hAnsi="Times New Roman" w:cs="Times New Roman"/>
          <w:b/>
          <w:sz w:val="24"/>
          <w:lang w:val="en-US"/>
        </w:rPr>
        <w:t>Methods</w:t>
      </w:r>
    </w:p>
    <w:p w14:paraId="5CFD5176" w14:textId="3D4E23E0" w:rsidR="00880DF2" w:rsidRPr="00C15ACA" w:rsidRDefault="00380E66" w:rsidP="00C63C34">
      <w:pPr>
        <w:spacing w:after="0" w:line="48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All included studies were coded in terms of prior knowledge of the participants. It was rated if the participants had no/low prior knowledge or high prior knowledge. </w:t>
      </w:r>
      <w:r w:rsidRPr="00380E66">
        <w:rPr>
          <w:rFonts w:ascii="Times New Roman" w:eastAsia="Times New Roman" w:hAnsi="Times New Roman" w:cs="Times New Roman"/>
          <w:sz w:val="24"/>
          <w:lang w:val="en-US"/>
        </w:rPr>
        <w:t>This was done by searching out whether the authors explicitly mentioned this either directly in the manuscript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(e.g., “The participants had low prior knowledge”) </w:t>
      </w:r>
      <w:r w:rsidRPr="00380E66">
        <w:rPr>
          <w:rFonts w:ascii="Times New Roman" w:eastAsia="Times New Roman" w:hAnsi="Times New Roman" w:cs="Times New Roman"/>
          <w:sz w:val="24"/>
          <w:lang w:val="en-US"/>
        </w:rPr>
        <w:t>or whether this is evident on the basis of the prior knowledge test</w:t>
      </w:r>
      <w:r>
        <w:rPr>
          <w:rFonts w:ascii="Times New Roman" w:eastAsia="Times New Roman" w:hAnsi="Times New Roman" w:cs="Times New Roman"/>
          <w:sz w:val="24"/>
          <w:lang w:val="en-US"/>
        </w:rPr>
        <w:t>. Based on the meta-analysis of Schneider and colleagues (2018</w:t>
      </w:r>
      <w:r w:rsidR="00A7776A">
        <w:rPr>
          <w:rFonts w:ascii="Times New Roman" w:eastAsia="Times New Roman" w:hAnsi="Times New Roman" w:cs="Times New Roman"/>
          <w:sz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), no/low prior knowledge was rated if participants scored below 50% of the maximum prior knowledge score and high prior knowledge score was assigned if participants scored above 50% of the maximum prior knowledge score. </w:t>
      </w:r>
      <w:r w:rsidR="00945AAB">
        <w:rPr>
          <w:rFonts w:ascii="Times New Roman" w:eastAsia="Times New Roman" w:hAnsi="Times New Roman" w:cs="Times New Roman"/>
          <w:sz w:val="24"/>
          <w:lang w:val="en-US"/>
        </w:rPr>
        <w:t>Not all studies reported information to rate prior knowledge of the participants</w:t>
      </w:r>
      <w:r w:rsidR="00DC2636">
        <w:rPr>
          <w:rFonts w:ascii="Times New Roman" w:eastAsia="Times New Roman" w:hAnsi="Times New Roman" w:cs="Times New Roman"/>
          <w:sz w:val="24"/>
          <w:lang w:val="en-US"/>
        </w:rPr>
        <w:t xml:space="preserve"> and thus, were excluded from this analysis</w:t>
      </w:r>
      <w:r w:rsidR="00945AAB">
        <w:rPr>
          <w:rFonts w:ascii="Times New Roman" w:eastAsia="Times New Roman" w:hAnsi="Times New Roman" w:cs="Times New Roman"/>
          <w:sz w:val="24"/>
          <w:lang w:val="en-US"/>
        </w:rPr>
        <w:t>. Nevertheless, 36 experiments</w:t>
      </w:r>
      <w:r w:rsidR="00892FF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945AAB">
        <w:rPr>
          <w:rFonts w:ascii="Times New Roman" w:eastAsia="Times New Roman" w:hAnsi="Times New Roman" w:cs="Times New Roman"/>
          <w:sz w:val="24"/>
          <w:lang w:val="en-US"/>
        </w:rPr>
        <w:t>could be identified with no/low prior knowledge learners and 10 experiments</w:t>
      </w:r>
      <w:r w:rsidR="00892FF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945AAB">
        <w:rPr>
          <w:rFonts w:ascii="Times New Roman" w:eastAsia="Times New Roman" w:hAnsi="Times New Roman" w:cs="Times New Roman"/>
          <w:sz w:val="24"/>
          <w:lang w:val="en-US"/>
        </w:rPr>
        <w:t xml:space="preserve">could be identified with high prior knowledge learners. </w:t>
      </w:r>
      <w:r w:rsidR="00E5545E">
        <w:rPr>
          <w:rFonts w:ascii="Times New Roman" w:eastAsia="Times New Roman" w:hAnsi="Times New Roman" w:cs="Times New Roman"/>
          <w:sz w:val="24"/>
          <w:lang w:val="en-US"/>
        </w:rPr>
        <w:t>T</w:t>
      </w:r>
      <w:r w:rsidR="00E5545E" w:rsidRPr="00E5545E">
        <w:rPr>
          <w:rFonts w:ascii="Times New Roman" w:eastAsia="Times New Roman" w:hAnsi="Times New Roman" w:cs="Times New Roman"/>
          <w:sz w:val="24"/>
          <w:lang w:val="en-US"/>
        </w:rPr>
        <w:t xml:space="preserve">he final number of studies </w:t>
      </w:r>
      <w:r w:rsidR="00E5545E">
        <w:rPr>
          <w:rFonts w:ascii="Times New Roman" w:eastAsia="Times New Roman" w:hAnsi="Times New Roman" w:cs="Times New Roman"/>
          <w:sz w:val="24"/>
          <w:lang w:val="en-US"/>
        </w:rPr>
        <w:t xml:space="preserve">for each analysis </w:t>
      </w:r>
      <w:r w:rsidR="00E5545E" w:rsidRPr="00E5545E">
        <w:rPr>
          <w:rFonts w:ascii="Times New Roman" w:eastAsia="Times New Roman" w:hAnsi="Times New Roman" w:cs="Times New Roman"/>
          <w:sz w:val="24"/>
          <w:lang w:val="en-US"/>
        </w:rPr>
        <w:t xml:space="preserve">depends on the available data and can be </w:t>
      </w:r>
      <w:r w:rsidR="00871F86">
        <w:rPr>
          <w:rFonts w:ascii="Times New Roman" w:eastAsia="Times New Roman" w:hAnsi="Times New Roman" w:cs="Times New Roman"/>
          <w:sz w:val="24"/>
          <w:lang w:val="en-US"/>
        </w:rPr>
        <w:t>found</w:t>
      </w:r>
      <w:r w:rsidR="00871F86" w:rsidRPr="00E5545E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E5545E" w:rsidRPr="00E5545E">
        <w:rPr>
          <w:rFonts w:ascii="Times New Roman" w:eastAsia="Times New Roman" w:hAnsi="Times New Roman" w:cs="Times New Roman"/>
          <w:sz w:val="24"/>
          <w:lang w:val="en-US"/>
        </w:rPr>
        <w:t>in the table below</w:t>
      </w:r>
      <w:r w:rsidR="00E5545E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lang w:val="en-US"/>
        </w:rPr>
        <w:t>The data analysis was identical to the main analyses in the manuscript</w:t>
      </w:r>
      <w:r w:rsidR="00C15ACA" w:rsidRPr="00C15ACA">
        <w:rPr>
          <w:lang w:val="en-US"/>
        </w:rPr>
        <w:t xml:space="preserve"> </w:t>
      </w:r>
      <w:r w:rsidR="00C15ACA" w:rsidRPr="00C15ACA">
        <w:rPr>
          <w:rFonts w:ascii="Times New Roman" w:eastAsia="Times New Roman" w:hAnsi="Times New Roman" w:cs="Times New Roman"/>
          <w:sz w:val="24"/>
          <w:lang w:val="en-US"/>
        </w:rPr>
        <w:t>with the exception that it was not separated between questionnaires</w:t>
      </w:r>
      <w:r>
        <w:rPr>
          <w:rFonts w:ascii="Times New Roman" w:eastAsia="Times New Roman" w:hAnsi="Times New Roman" w:cs="Times New Roman"/>
          <w:sz w:val="24"/>
          <w:lang w:val="en-US"/>
        </w:rPr>
        <w:t>.</w:t>
      </w:r>
      <w:r w:rsidR="00C15ACA">
        <w:rPr>
          <w:rFonts w:ascii="Times New Roman" w:eastAsia="Times New Roman" w:hAnsi="Times New Roman" w:cs="Times New Roman"/>
          <w:sz w:val="24"/>
          <w:lang w:val="en-US"/>
        </w:rPr>
        <w:t xml:space="preserve"> Otherwise, the number of studies would be to</w:t>
      </w:r>
      <w:r w:rsidR="0087080A">
        <w:rPr>
          <w:rFonts w:ascii="Times New Roman" w:eastAsia="Times New Roman" w:hAnsi="Times New Roman" w:cs="Times New Roman"/>
          <w:sz w:val="24"/>
          <w:lang w:val="en-US"/>
        </w:rPr>
        <w:t>o</w:t>
      </w:r>
      <w:r w:rsidR="00C15ACA">
        <w:rPr>
          <w:rFonts w:ascii="Times New Roman" w:eastAsia="Times New Roman" w:hAnsi="Times New Roman" w:cs="Times New Roman"/>
          <w:sz w:val="24"/>
          <w:lang w:val="en-US"/>
        </w:rPr>
        <w:t xml:space="preserve"> small for meta-anal</w:t>
      </w:r>
      <w:r w:rsidR="00DD1BDD">
        <w:rPr>
          <w:rFonts w:ascii="Times New Roman" w:eastAsia="Times New Roman" w:hAnsi="Times New Roman" w:cs="Times New Roman"/>
          <w:sz w:val="24"/>
          <w:lang w:val="en-US"/>
        </w:rPr>
        <w:t>yses</w:t>
      </w:r>
      <w:r w:rsidR="00C15ACA">
        <w:rPr>
          <w:rFonts w:ascii="Times New Roman" w:eastAsia="Times New Roman" w:hAnsi="Times New Roman" w:cs="Times New Roman"/>
          <w:sz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14:paraId="5DBD7DEE" w14:textId="31503CFB" w:rsidR="00380E66" w:rsidRPr="00C15ACA" w:rsidRDefault="00380E66" w:rsidP="00C63C3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5ACA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="00833B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Discussion</w:t>
      </w:r>
    </w:p>
    <w:p w14:paraId="2B34C131" w14:textId="021E1F96" w:rsidR="00593CDA" w:rsidRPr="008E4190" w:rsidRDefault="00380E66" w:rsidP="008E4190">
      <w:pPr>
        <w:spacing w:after="0" w:line="48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15ACA">
        <w:rPr>
          <w:rFonts w:ascii="Times New Roman" w:eastAsia="Times New Roman" w:hAnsi="Times New Roman" w:cs="Times New Roman"/>
          <w:sz w:val="24"/>
          <w:szCs w:val="24"/>
          <w:lang w:val="en-US"/>
        </w:rPr>
        <w:t>Results for the moderator analyses regarding prior knowledge are outlined in the following table:</w:t>
      </w: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580"/>
        <w:gridCol w:w="1016"/>
        <w:gridCol w:w="1425"/>
        <w:gridCol w:w="1447"/>
        <w:gridCol w:w="1447"/>
      </w:tblGrid>
      <w:tr w:rsidR="00593CDA" w:rsidRPr="00697EB9" w14:paraId="68123EF6" w14:textId="77777777" w:rsidTr="007B5D7A">
        <w:tc>
          <w:tcPr>
            <w:tcW w:w="3101" w:type="dxa"/>
          </w:tcPr>
          <w:p w14:paraId="21E4436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Measure</w:t>
            </w:r>
          </w:p>
        </w:tc>
        <w:tc>
          <w:tcPr>
            <w:tcW w:w="580" w:type="dxa"/>
          </w:tcPr>
          <w:p w14:paraId="4CFA8EA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</w:t>
            </w:r>
          </w:p>
        </w:tc>
        <w:tc>
          <w:tcPr>
            <w:tcW w:w="1016" w:type="dxa"/>
          </w:tcPr>
          <w:p w14:paraId="433F540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r</w:t>
            </w:r>
          </w:p>
        </w:tc>
        <w:tc>
          <w:tcPr>
            <w:tcW w:w="1425" w:type="dxa"/>
          </w:tcPr>
          <w:p w14:paraId="6F87E66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2894" w:type="dxa"/>
            <w:gridSpan w:val="2"/>
          </w:tcPr>
          <w:p w14:paraId="4B9E4D3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  <w:p w14:paraId="1305FEF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3CDA" w:rsidRPr="008A1D11" w14:paraId="38B29A12" w14:textId="77777777" w:rsidTr="007B5D7A">
        <w:tc>
          <w:tcPr>
            <w:tcW w:w="3101" w:type="dxa"/>
          </w:tcPr>
          <w:p w14:paraId="1F065449" w14:textId="77777777" w:rsidR="00593CDA" w:rsidRPr="00112BBF" w:rsidRDefault="00593CDA" w:rsidP="007B5D7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80" w:type="dxa"/>
          </w:tcPr>
          <w:p w14:paraId="50DC441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016" w:type="dxa"/>
          </w:tcPr>
          <w:p w14:paraId="2D2D22D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25" w:type="dxa"/>
          </w:tcPr>
          <w:p w14:paraId="379D541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29AFB79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BBF">
              <w:rPr>
                <w:rFonts w:ascii="Times New Roman" w:hAnsi="Times New Roman" w:cs="Times New Roman"/>
                <w:b/>
                <w:sz w:val="24"/>
                <w:szCs w:val="24"/>
              </w:rPr>
              <w:t>Lb</w:t>
            </w:r>
            <w:proofErr w:type="spellEnd"/>
          </w:p>
        </w:tc>
        <w:tc>
          <w:tcPr>
            <w:tcW w:w="1447" w:type="dxa"/>
          </w:tcPr>
          <w:p w14:paraId="55240A4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BBF">
              <w:rPr>
                <w:rFonts w:ascii="Times New Roman" w:hAnsi="Times New Roman" w:cs="Times New Roman"/>
                <w:b/>
                <w:sz w:val="24"/>
                <w:szCs w:val="24"/>
              </w:rPr>
              <w:t>Ub</w:t>
            </w:r>
            <w:proofErr w:type="spellEnd"/>
          </w:p>
          <w:p w14:paraId="62AA41F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3CDA" w:rsidRPr="00883188" w14:paraId="603680CD" w14:textId="77777777" w:rsidTr="007B5D7A">
        <w:tc>
          <w:tcPr>
            <w:tcW w:w="3101" w:type="dxa"/>
          </w:tcPr>
          <w:p w14:paraId="36CD747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2FAB1F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ICL – ECL</w:t>
            </w:r>
          </w:p>
          <w:p w14:paraId="668ACA7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758620B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</w:tcPr>
          <w:p w14:paraId="35A28D3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25" w:type="dxa"/>
          </w:tcPr>
          <w:p w14:paraId="380F299A" w14:textId="77777777" w:rsidR="00593CDA" w:rsidRPr="00112BBF" w:rsidRDefault="00593CDA" w:rsidP="007B5D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47" w:type="dxa"/>
          </w:tcPr>
          <w:p w14:paraId="38BBD781" w14:textId="77777777" w:rsidR="00593CDA" w:rsidRPr="00112BBF" w:rsidRDefault="00593CDA" w:rsidP="007B5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947528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CDA" w:rsidRPr="00883188" w14:paraId="66BC71AA" w14:textId="77777777" w:rsidTr="007B5D7A">
        <w:tc>
          <w:tcPr>
            <w:tcW w:w="3101" w:type="dxa"/>
          </w:tcPr>
          <w:p w14:paraId="25F81E4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3AAF440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70D22C31" w14:textId="2FA2B8D1" w:rsidR="00593CDA" w:rsidRPr="00112BBF" w:rsidRDefault="004353C6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435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016" w:type="dxa"/>
          </w:tcPr>
          <w:p w14:paraId="49F6379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.398</w:t>
            </w:r>
          </w:p>
        </w:tc>
        <w:tc>
          <w:tcPr>
            <w:tcW w:w="1425" w:type="dxa"/>
          </w:tcPr>
          <w:p w14:paraId="05C00D0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33C17A1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.310</w:t>
            </w:r>
          </w:p>
        </w:tc>
        <w:tc>
          <w:tcPr>
            <w:tcW w:w="1447" w:type="dxa"/>
          </w:tcPr>
          <w:p w14:paraId="2075EAC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.480</w:t>
            </w:r>
          </w:p>
        </w:tc>
      </w:tr>
      <w:tr w:rsidR="00593CDA" w:rsidRPr="00883188" w14:paraId="189A90F6" w14:textId="77777777" w:rsidTr="007B5D7A">
        <w:tc>
          <w:tcPr>
            <w:tcW w:w="3101" w:type="dxa"/>
          </w:tcPr>
          <w:p w14:paraId="6661686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high prior knowledge</w:t>
            </w:r>
          </w:p>
          <w:p w14:paraId="41EE91C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785C5EA1" w14:textId="7D923746" w:rsidR="00593CDA" w:rsidRPr="00112BBF" w:rsidRDefault="004353C6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435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16" w:type="dxa"/>
          </w:tcPr>
          <w:p w14:paraId="0AA73BA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.455</w:t>
            </w:r>
          </w:p>
        </w:tc>
        <w:tc>
          <w:tcPr>
            <w:tcW w:w="1425" w:type="dxa"/>
          </w:tcPr>
          <w:p w14:paraId="4CA938F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12FBECE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.328</w:t>
            </w:r>
          </w:p>
        </w:tc>
        <w:tc>
          <w:tcPr>
            <w:tcW w:w="1447" w:type="dxa"/>
          </w:tcPr>
          <w:p w14:paraId="65BCD74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.566</w:t>
            </w:r>
          </w:p>
        </w:tc>
      </w:tr>
      <w:tr w:rsidR="00593CDA" w:rsidRPr="00883188" w14:paraId="24C651A3" w14:textId="77777777" w:rsidTr="007B5D7A">
        <w:tc>
          <w:tcPr>
            <w:tcW w:w="3101" w:type="dxa"/>
          </w:tcPr>
          <w:p w14:paraId="7CB7F79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8A368D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ECL – GCL</w:t>
            </w:r>
          </w:p>
          <w:p w14:paraId="6FF94D6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4A1A5D3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016" w:type="dxa"/>
          </w:tcPr>
          <w:p w14:paraId="70765B2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25" w:type="dxa"/>
          </w:tcPr>
          <w:p w14:paraId="079390A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47" w:type="dxa"/>
          </w:tcPr>
          <w:p w14:paraId="43222EF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17085B6" w14:textId="26BBA270" w:rsidR="00593CDA" w:rsidRPr="00112BBF" w:rsidRDefault="000115F2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93CDA" w:rsidRPr="00883188" w14:paraId="26A44F2A" w14:textId="77777777" w:rsidTr="007B5D7A">
        <w:tc>
          <w:tcPr>
            <w:tcW w:w="3101" w:type="dxa"/>
          </w:tcPr>
          <w:p w14:paraId="6736AEB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37DA37F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49A0E3A1" w14:textId="7C9E5C51" w:rsidR="00593CDA" w:rsidRPr="00112BBF" w:rsidRDefault="004353C6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435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016" w:type="dxa"/>
          </w:tcPr>
          <w:p w14:paraId="3C49717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.214</w:t>
            </w:r>
          </w:p>
        </w:tc>
        <w:tc>
          <w:tcPr>
            <w:tcW w:w="1425" w:type="dxa"/>
          </w:tcPr>
          <w:p w14:paraId="689334E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.040</w:t>
            </w:r>
          </w:p>
        </w:tc>
        <w:tc>
          <w:tcPr>
            <w:tcW w:w="1447" w:type="dxa"/>
          </w:tcPr>
          <w:p w14:paraId="72625F9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.010</w:t>
            </w:r>
          </w:p>
        </w:tc>
        <w:tc>
          <w:tcPr>
            <w:tcW w:w="1447" w:type="dxa"/>
          </w:tcPr>
          <w:p w14:paraId="42FAB2A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.400</w:t>
            </w:r>
          </w:p>
        </w:tc>
      </w:tr>
      <w:tr w:rsidR="00593CDA" w:rsidRPr="00883188" w14:paraId="162EA04E" w14:textId="77777777" w:rsidTr="007B5D7A">
        <w:tc>
          <w:tcPr>
            <w:tcW w:w="3101" w:type="dxa"/>
          </w:tcPr>
          <w:p w14:paraId="087DD55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prior knowledge</w:t>
            </w:r>
          </w:p>
          <w:p w14:paraId="5E6DAD8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30A75F8D" w14:textId="27EF277A" w:rsidR="00593CDA" w:rsidRPr="00112BBF" w:rsidRDefault="00081FA0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81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16" w:type="dxa"/>
          </w:tcPr>
          <w:p w14:paraId="2009649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-.401</w:t>
            </w:r>
          </w:p>
        </w:tc>
        <w:tc>
          <w:tcPr>
            <w:tcW w:w="1425" w:type="dxa"/>
          </w:tcPr>
          <w:p w14:paraId="2364A97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67C5B49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-.506</w:t>
            </w:r>
          </w:p>
        </w:tc>
        <w:tc>
          <w:tcPr>
            <w:tcW w:w="1447" w:type="dxa"/>
          </w:tcPr>
          <w:p w14:paraId="26AEACF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-.285</w:t>
            </w:r>
          </w:p>
        </w:tc>
      </w:tr>
      <w:tr w:rsidR="00593CDA" w:rsidRPr="00883188" w14:paraId="51CF623B" w14:textId="77777777" w:rsidTr="007B5D7A">
        <w:tc>
          <w:tcPr>
            <w:tcW w:w="3101" w:type="dxa"/>
          </w:tcPr>
          <w:p w14:paraId="15C88DA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9EE234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ICL – GCL</w:t>
            </w:r>
          </w:p>
          <w:p w14:paraId="4FCCCAD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7E8F593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016" w:type="dxa"/>
          </w:tcPr>
          <w:p w14:paraId="5C5ED0D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25" w:type="dxa"/>
          </w:tcPr>
          <w:p w14:paraId="3C7EF97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47" w:type="dxa"/>
          </w:tcPr>
          <w:p w14:paraId="6E34FB8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1A27E2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CDA" w:rsidRPr="00883188" w14:paraId="1A9CD154" w14:textId="77777777" w:rsidTr="007B5D7A">
        <w:tc>
          <w:tcPr>
            <w:tcW w:w="3101" w:type="dxa"/>
          </w:tcPr>
          <w:p w14:paraId="1BF86221" w14:textId="77777777" w:rsidR="00593CDA" w:rsidRPr="00A91CA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22D95220" w14:textId="77777777" w:rsidR="00593CDA" w:rsidRPr="00A91CA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063049B4" w14:textId="786A981D" w:rsidR="00593CDA" w:rsidRPr="00A91CAF" w:rsidRDefault="00A91CAF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C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016" w:type="dxa"/>
          </w:tcPr>
          <w:p w14:paraId="05883B1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.159</w:t>
            </w:r>
          </w:p>
        </w:tc>
        <w:tc>
          <w:tcPr>
            <w:tcW w:w="1425" w:type="dxa"/>
          </w:tcPr>
          <w:p w14:paraId="564F736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.064</w:t>
            </w:r>
          </w:p>
        </w:tc>
        <w:tc>
          <w:tcPr>
            <w:tcW w:w="1447" w:type="dxa"/>
          </w:tcPr>
          <w:p w14:paraId="410B7AB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.009</w:t>
            </w:r>
          </w:p>
        </w:tc>
        <w:tc>
          <w:tcPr>
            <w:tcW w:w="1447" w:type="dxa"/>
          </w:tcPr>
          <w:p w14:paraId="70702DE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.319</w:t>
            </w:r>
          </w:p>
        </w:tc>
      </w:tr>
      <w:tr w:rsidR="00593CDA" w:rsidRPr="00883188" w14:paraId="0DF011DF" w14:textId="77777777" w:rsidTr="007B5D7A">
        <w:tc>
          <w:tcPr>
            <w:tcW w:w="3101" w:type="dxa"/>
          </w:tcPr>
          <w:p w14:paraId="0D174D2C" w14:textId="77777777" w:rsidR="00593CDA" w:rsidRPr="002342B3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prior knowledge</w:t>
            </w:r>
          </w:p>
          <w:p w14:paraId="51F859AA" w14:textId="77777777" w:rsidR="00593CDA" w:rsidRPr="002342B3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3F94AFF1" w14:textId="1BCA82A8" w:rsidR="00593CDA" w:rsidRPr="002342B3" w:rsidRDefault="002342B3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6" w:type="dxa"/>
          </w:tcPr>
          <w:p w14:paraId="462E7A9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-.244</w:t>
            </w:r>
          </w:p>
        </w:tc>
        <w:tc>
          <w:tcPr>
            <w:tcW w:w="1425" w:type="dxa"/>
          </w:tcPr>
          <w:p w14:paraId="00216B4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.006</w:t>
            </w:r>
          </w:p>
        </w:tc>
        <w:tc>
          <w:tcPr>
            <w:tcW w:w="1447" w:type="dxa"/>
          </w:tcPr>
          <w:p w14:paraId="1D1DC27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-.401</w:t>
            </w:r>
          </w:p>
        </w:tc>
        <w:tc>
          <w:tcPr>
            <w:tcW w:w="1447" w:type="dxa"/>
          </w:tcPr>
          <w:p w14:paraId="19B9F4C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-.072</w:t>
            </w:r>
          </w:p>
        </w:tc>
      </w:tr>
      <w:tr w:rsidR="00593CDA" w:rsidRPr="00883188" w14:paraId="35F444D5" w14:textId="77777777" w:rsidTr="007B5D7A">
        <w:tc>
          <w:tcPr>
            <w:tcW w:w="3101" w:type="dxa"/>
          </w:tcPr>
          <w:p w14:paraId="4DEA457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F78D66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ICL - retention</w:t>
            </w:r>
          </w:p>
          <w:p w14:paraId="49C703C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72E84CD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</w:tcPr>
          <w:p w14:paraId="54D7ED3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25" w:type="dxa"/>
          </w:tcPr>
          <w:p w14:paraId="7AB4BB49" w14:textId="77777777" w:rsidR="00593CDA" w:rsidRPr="00112BBF" w:rsidRDefault="00593CDA" w:rsidP="007B5D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47" w:type="dxa"/>
          </w:tcPr>
          <w:p w14:paraId="0281CAF9" w14:textId="77777777" w:rsidR="00593CDA" w:rsidRPr="00112BBF" w:rsidRDefault="00593CDA" w:rsidP="007B5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5451D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65D4F62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CDA" w:rsidRPr="00883188" w14:paraId="47F6835F" w14:textId="77777777" w:rsidTr="007B5D7A">
        <w:tc>
          <w:tcPr>
            <w:tcW w:w="3101" w:type="dxa"/>
          </w:tcPr>
          <w:p w14:paraId="7701733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0DAE355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6F41FABD" w14:textId="6C1E4A2B" w:rsidR="00593CDA" w:rsidRPr="00112BBF" w:rsidRDefault="00001D2B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01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016" w:type="dxa"/>
          </w:tcPr>
          <w:p w14:paraId="513D093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-.177</w:t>
            </w:r>
          </w:p>
        </w:tc>
        <w:tc>
          <w:tcPr>
            <w:tcW w:w="1425" w:type="dxa"/>
          </w:tcPr>
          <w:p w14:paraId="2D9753D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2177C57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-.212</w:t>
            </w:r>
          </w:p>
        </w:tc>
        <w:tc>
          <w:tcPr>
            <w:tcW w:w="1447" w:type="dxa"/>
          </w:tcPr>
          <w:p w14:paraId="0ADFD4E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</w:rPr>
              <w:t>-.143</w:t>
            </w:r>
          </w:p>
        </w:tc>
      </w:tr>
      <w:tr w:rsidR="00593CDA" w:rsidRPr="00883188" w14:paraId="0A9995A2" w14:textId="77777777" w:rsidTr="007B5D7A">
        <w:tc>
          <w:tcPr>
            <w:tcW w:w="3101" w:type="dxa"/>
          </w:tcPr>
          <w:p w14:paraId="571A9FD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prior knowledge</w:t>
            </w:r>
          </w:p>
          <w:p w14:paraId="3373BEA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7A65A637" w14:textId="36CE0151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01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16" w:type="dxa"/>
          </w:tcPr>
          <w:p w14:paraId="28A689D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-.146</w:t>
            </w:r>
          </w:p>
        </w:tc>
        <w:tc>
          <w:tcPr>
            <w:tcW w:w="1425" w:type="dxa"/>
          </w:tcPr>
          <w:p w14:paraId="18039CC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.344</w:t>
            </w:r>
          </w:p>
        </w:tc>
        <w:tc>
          <w:tcPr>
            <w:tcW w:w="1447" w:type="dxa"/>
          </w:tcPr>
          <w:p w14:paraId="5DA17E2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-.423</w:t>
            </w:r>
          </w:p>
        </w:tc>
        <w:tc>
          <w:tcPr>
            <w:tcW w:w="1447" w:type="dxa"/>
          </w:tcPr>
          <w:p w14:paraId="1771FA3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</w:rPr>
              <w:t>.156</w:t>
            </w:r>
          </w:p>
        </w:tc>
      </w:tr>
      <w:tr w:rsidR="00593CDA" w:rsidRPr="00C269AA" w14:paraId="042DFE8A" w14:textId="77777777" w:rsidTr="007B5D7A">
        <w:tc>
          <w:tcPr>
            <w:tcW w:w="3101" w:type="dxa"/>
          </w:tcPr>
          <w:p w14:paraId="410E266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E4A40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ECL - retention</w:t>
            </w:r>
          </w:p>
          <w:p w14:paraId="1C763DA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7F27C23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</w:tcPr>
          <w:p w14:paraId="3353ECE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</w:tcPr>
          <w:p w14:paraId="35B3A00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470DEA2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7BDDB9C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CDA" w:rsidRPr="00C269AA" w14:paraId="5E0EB49F" w14:textId="77777777" w:rsidTr="007B5D7A">
        <w:tc>
          <w:tcPr>
            <w:tcW w:w="3101" w:type="dxa"/>
          </w:tcPr>
          <w:p w14:paraId="738A9A6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2752F41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346B85C1" w14:textId="04C92DBC" w:rsidR="00593CDA" w:rsidRPr="00112BBF" w:rsidRDefault="00BD236F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63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016" w:type="dxa"/>
          </w:tcPr>
          <w:p w14:paraId="1BF6FDB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-.167</w:t>
            </w:r>
          </w:p>
        </w:tc>
        <w:tc>
          <w:tcPr>
            <w:tcW w:w="1425" w:type="dxa"/>
          </w:tcPr>
          <w:p w14:paraId="6D6FABE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7022514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-.220</w:t>
            </w:r>
          </w:p>
        </w:tc>
        <w:tc>
          <w:tcPr>
            <w:tcW w:w="1447" w:type="dxa"/>
            <w:shd w:val="clear" w:color="auto" w:fill="auto"/>
          </w:tcPr>
          <w:p w14:paraId="6F95BA0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-.114</w:t>
            </w:r>
          </w:p>
        </w:tc>
      </w:tr>
      <w:tr w:rsidR="00593CDA" w:rsidRPr="00C269AA" w14:paraId="4594BD66" w14:textId="77777777" w:rsidTr="007B5D7A">
        <w:tc>
          <w:tcPr>
            <w:tcW w:w="3101" w:type="dxa"/>
          </w:tcPr>
          <w:p w14:paraId="7534315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prior knowledge</w:t>
            </w:r>
          </w:p>
          <w:p w14:paraId="6E56DBC8" w14:textId="77777777" w:rsidR="00593CDA" w:rsidRPr="00112BBF" w:rsidRDefault="00593CDA" w:rsidP="007B5D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153A7295" w14:textId="6100E03F" w:rsidR="00593CDA" w:rsidRPr="00112BBF" w:rsidRDefault="007E67C7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7E6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16" w:type="dxa"/>
          </w:tcPr>
          <w:p w14:paraId="7E4A796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-.195</w:t>
            </w:r>
          </w:p>
        </w:tc>
        <w:tc>
          <w:tcPr>
            <w:tcW w:w="1425" w:type="dxa"/>
          </w:tcPr>
          <w:p w14:paraId="0A200B8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.074</w:t>
            </w:r>
          </w:p>
        </w:tc>
        <w:tc>
          <w:tcPr>
            <w:tcW w:w="1447" w:type="dxa"/>
          </w:tcPr>
          <w:p w14:paraId="0A67335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-.393</w:t>
            </w:r>
          </w:p>
        </w:tc>
        <w:tc>
          <w:tcPr>
            <w:tcW w:w="1447" w:type="dxa"/>
          </w:tcPr>
          <w:p w14:paraId="3429E07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.019</w:t>
            </w:r>
          </w:p>
        </w:tc>
      </w:tr>
      <w:tr w:rsidR="00593CDA" w:rsidRPr="00C269AA" w14:paraId="6B57826B" w14:textId="77777777" w:rsidTr="007B5D7A">
        <w:tc>
          <w:tcPr>
            <w:tcW w:w="3101" w:type="dxa"/>
          </w:tcPr>
          <w:p w14:paraId="7632C42C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86937699"/>
          </w:p>
          <w:p w14:paraId="149CCF3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GCL - retention</w:t>
            </w:r>
          </w:p>
          <w:p w14:paraId="5EC51A0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4A83BA0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</w:tcPr>
          <w:p w14:paraId="3A85AA8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</w:tcPr>
          <w:p w14:paraId="34EC48D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47" w:type="dxa"/>
          </w:tcPr>
          <w:p w14:paraId="67B3891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47" w:type="dxa"/>
          </w:tcPr>
          <w:p w14:paraId="6D9E420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bookmarkEnd w:id="0"/>
      <w:tr w:rsidR="00593CDA" w:rsidRPr="00C269AA" w14:paraId="64CA58A8" w14:textId="77777777" w:rsidTr="007B5D7A">
        <w:tc>
          <w:tcPr>
            <w:tcW w:w="3101" w:type="dxa"/>
          </w:tcPr>
          <w:p w14:paraId="1733438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24B240E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656F9901" w14:textId="7575356B" w:rsidR="00593CDA" w:rsidRPr="00112BBF" w:rsidRDefault="00A90B2B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9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16" w:type="dxa"/>
          </w:tcPr>
          <w:p w14:paraId="054DAE1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.038</w:t>
            </w:r>
          </w:p>
        </w:tc>
        <w:tc>
          <w:tcPr>
            <w:tcW w:w="1425" w:type="dxa"/>
          </w:tcPr>
          <w:p w14:paraId="101C12A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.501</w:t>
            </w:r>
          </w:p>
        </w:tc>
        <w:tc>
          <w:tcPr>
            <w:tcW w:w="1447" w:type="dxa"/>
          </w:tcPr>
          <w:p w14:paraId="20036A6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-.072</w:t>
            </w:r>
          </w:p>
        </w:tc>
        <w:tc>
          <w:tcPr>
            <w:tcW w:w="1447" w:type="dxa"/>
          </w:tcPr>
          <w:p w14:paraId="3E15C8E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.147</w:t>
            </w:r>
          </w:p>
        </w:tc>
      </w:tr>
      <w:tr w:rsidR="00593CDA" w:rsidRPr="00C269AA" w14:paraId="4D85B454" w14:textId="77777777" w:rsidTr="007B5D7A">
        <w:tc>
          <w:tcPr>
            <w:tcW w:w="3101" w:type="dxa"/>
          </w:tcPr>
          <w:p w14:paraId="41B80B15" w14:textId="77777777" w:rsidR="00593CDA" w:rsidRPr="001E1DB6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1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prior knowledge</w:t>
            </w:r>
          </w:p>
          <w:p w14:paraId="4C8E0D9A" w14:textId="77777777" w:rsidR="00593CDA" w:rsidRPr="001E1DB6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00ACB925" w14:textId="09B08DDC" w:rsidR="00593CDA" w:rsidRPr="001E1DB6" w:rsidRDefault="001E1DB6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1D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16" w:type="dxa"/>
          </w:tcPr>
          <w:p w14:paraId="7D477F0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.090</w:t>
            </w:r>
          </w:p>
        </w:tc>
        <w:tc>
          <w:tcPr>
            <w:tcW w:w="1425" w:type="dxa"/>
          </w:tcPr>
          <w:p w14:paraId="3AE03CE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.247</w:t>
            </w:r>
          </w:p>
        </w:tc>
        <w:tc>
          <w:tcPr>
            <w:tcW w:w="1447" w:type="dxa"/>
          </w:tcPr>
          <w:p w14:paraId="478D52B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-.063</w:t>
            </w:r>
          </w:p>
        </w:tc>
        <w:tc>
          <w:tcPr>
            <w:tcW w:w="1447" w:type="dxa"/>
          </w:tcPr>
          <w:p w14:paraId="13AC214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.238</w:t>
            </w:r>
          </w:p>
        </w:tc>
      </w:tr>
      <w:tr w:rsidR="00593CDA" w:rsidRPr="00C269AA" w14:paraId="74AE6BEA" w14:textId="77777777" w:rsidTr="007B5D7A">
        <w:tc>
          <w:tcPr>
            <w:tcW w:w="3101" w:type="dxa"/>
          </w:tcPr>
          <w:p w14:paraId="1D63C6F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D3EFE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ICL - transfer</w:t>
            </w:r>
          </w:p>
          <w:p w14:paraId="38A66CE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63AC651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</w:tcPr>
          <w:p w14:paraId="67AEB2F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</w:tcPr>
          <w:p w14:paraId="3413990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6EE1597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5632C4A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CDA" w:rsidRPr="00C269AA" w14:paraId="482AA511" w14:textId="77777777" w:rsidTr="00886E7E">
        <w:tc>
          <w:tcPr>
            <w:tcW w:w="3101" w:type="dxa"/>
          </w:tcPr>
          <w:p w14:paraId="626EF3E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558EF2F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  <w:shd w:val="clear" w:color="auto" w:fill="auto"/>
          </w:tcPr>
          <w:p w14:paraId="680B49EA" w14:textId="7B4354DB" w:rsidR="00593CDA" w:rsidRPr="00112BBF" w:rsidRDefault="00886E7E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8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016" w:type="dxa"/>
          </w:tcPr>
          <w:p w14:paraId="141F769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-.154</w:t>
            </w:r>
          </w:p>
        </w:tc>
        <w:tc>
          <w:tcPr>
            <w:tcW w:w="1425" w:type="dxa"/>
          </w:tcPr>
          <w:p w14:paraId="16155DD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4CBECD6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-.203</w:t>
            </w:r>
          </w:p>
        </w:tc>
        <w:tc>
          <w:tcPr>
            <w:tcW w:w="1447" w:type="dxa"/>
          </w:tcPr>
          <w:p w14:paraId="4EDB251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-.103</w:t>
            </w:r>
          </w:p>
        </w:tc>
      </w:tr>
      <w:tr w:rsidR="00593CDA" w:rsidRPr="00C269AA" w14:paraId="1D5894B6" w14:textId="77777777" w:rsidTr="007B5D7A">
        <w:tc>
          <w:tcPr>
            <w:tcW w:w="3101" w:type="dxa"/>
          </w:tcPr>
          <w:p w14:paraId="270B627B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prior knowledge</w:t>
            </w:r>
          </w:p>
          <w:p w14:paraId="7ACDD256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450B1C49" w14:textId="1E91D96B" w:rsidR="00593CDA" w:rsidRPr="00112BBF" w:rsidRDefault="00F231C3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F23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16" w:type="dxa"/>
          </w:tcPr>
          <w:p w14:paraId="5648FDD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-.359</w:t>
            </w:r>
          </w:p>
        </w:tc>
        <w:tc>
          <w:tcPr>
            <w:tcW w:w="1425" w:type="dxa"/>
          </w:tcPr>
          <w:p w14:paraId="493F6C2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2125442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-.475</w:t>
            </w:r>
          </w:p>
        </w:tc>
        <w:tc>
          <w:tcPr>
            <w:tcW w:w="1447" w:type="dxa"/>
          </w:tcPr>
          <w:p w14:paraId="2DB53FA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-.233</w:t>
            </w:r>
          </w:p>
        </w:tc>
      </w:tr>
      <w:tr w:rsidR="00593CDA" w:rsidRPr="00C269AA" w14:paraId="1B987464" w14:textId="77777777" w:rsidTr="007B5D7A">
        <w:tc>
          <w:tcPr>
            <w:tcW w:w="3101" w:type="dxa"/>
          </w:tcPr>
          <w:p w14:paraId="6A4DBAD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304E6A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1" w:name="_Hlk86999715"/>
            <w:r w:rsidRPr="00112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ECL - transfer</w:t>
            </w:r>
          </w:p>
          <w:p w14:paraId="2E12534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1011181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</w:tcPr>
          <w:p w14:paraId="7AD51F2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</w:tcPr>
          <w:p w14:paraId="5D186F2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0D6E467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5A91849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CDA" w:rsidRPr="00C269AA" w14:paraId="2BC4CB02" w14:textId="77777777" w:rsidTr="007B5D7A">
        <w:tc>
          <w:tcPr>
            <w:tcW w:w="3101" w:type="dxa"/>
          </w:tcPr>
          <w:p w14:paraId="42B5EA8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57F2505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0600447E" w14:textId="4FC3ACDE" w:rsidR="00593CDA" w:rsidRPr="00112BBF" w:rsidRDefault="0021126E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211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016" w:type="dxa"/>
          </w:tcPr>
          <w:p w14:paraId="53503C10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-.145</w:t>
            </w:r>
          </w:p>
        </w:tc>
        <w:tc>
          <w:tcPr>
            <w:tcW w:w="1425" w:type="dxa"/>
          </w:tcPr>
          <w:p w14:paraId="481D04A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1C49835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-.214</w:t>
            </w:r>
          </w:p>
        </w:tc>
        <w:tc>
          <w:tcPr>
            <w:tcW w:w="1447" w:type="dxa"/>
          </w:tcPr>
          <w:p w14:paraId="4B41862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-.075</w:t>
            </w:r>
          </w:p>
        </w:tc>
      </w:tr>
      <w:tr w:rsidR="00593CDA" w:rsidRPr="00C269AA" w14:paraId="2A70ACFC" w14:textId="77777777" w:rsidTr="007B5D7A">
        <w:tc>
          <w:tcPr>
            <w:tcW w:w="3101" w:type="dxa"/>
          </w:tcPr>
          <w:p w14:paraId="37ACC5B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high prior knowledge</w:t>
            </w:r>
          </w:p>
          <w:p w14:paraId="7A2A144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3B5A0D31" w14:textId="5E0BD469" w:rsidR="00593CDA" w:rsidRPr="00112BBF" w:rsidRDefault="00CA0A7C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A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16" w:type="dxa"/>
          </w:tcPr>
          <w:p w14:paraId="08B8D94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-.271</w:t>
            </w:r>
          </w:p>
        </w:tc>
        <w:tc>
          <w:tcPr>
            <w:tcW w:w="1425" w:type="dxa"/>
          </w:tcPr>
          <w:p w14:paraId="3673854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447" w:type="dxa"/>
          </w:tcPr>
          <w:p w14:paraId="08CBE502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-.394</w:t>
            </w:r>
          </w:p>
        </w:tc>
        <w:tc>
          <w:tcPr>
            <w:tcW w:w="1447" w:type="dxa"/>
          </w:tcPr>
          <w:p w14:paraId="111D41C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-.140</w:t>
            </w:r>
          </w:p>
        </w:tc>
      </w:tr>
      <w:tr w:rsidR="00593CDA" w:rsidRPr="001C125E" w14:paraId="5184AB85" w14:textId="77777777" w:rsidTr="007B5D7A">
        <w:tc>
          <w:tcPr>
            <w:tcW w:w="3101" w:type="dxa"/>
          </w:tcPr>
          <w:p w14:paraId="3FA8FC8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0ED0E6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GCL - transfer</w:t>
            </w:r>
          </w:p>
          <w:p w14:paraId="314F52B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</w:tcPr>
          <w:p w14:paraId="4B24747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</w:tcPr>
          <w:p w14:paraId="5094F875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</w:tcPr>
          <w:p w14:paraId="7E0C8AAD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4230F77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</w:tcPr>
          <w:p w14:paraId="6B91C021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3CDA" w:rsidRPr="001C125E" w14:paraId="28B4A315" w14:textId="77777777" w:rsidTr="00E7397D">
        <w:tc>
          <w:tcPr>
            <w:tcW w:w="3101" w:type="dxa"/>
            <w:tcBorders>
              <w:bottom w:val="single" w:sz="4" w:space="0" w:color="auto"/>
            </w:tcBorders>
          </w:tcPr>
          <w:p w14:paraId="69B4FF21" w14:textId="77777777" w:rsidR="00593CDA" w:rsidRPr="0021126E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prior knowledge</w:t>
            </w:r>
          </w:p>
          <w:p w14:paraId="5FAC91D1" w14:textId="77777777" w:rsidR="00593CDA" w:rsidRPr="0021126E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7A62F04A" w14:textId="6539CE27" w:rsidR="00593CDA" w:rsidRPr="0021126E" w:rsidRDefault="0021126E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40A9404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.023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3813546F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.649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589AF71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-.075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4C064C94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.120</w:t>
            </w:r>
          </w:p>
        </w:tc>
      </w:tr>
      <w:tr w:rsidR="00593CDA" w:rsidRPr="001C125E" w14:paraId="6D092851" w14:textId="77777777" w:rsidTr="00E7397D">
        <w:tc>
          <w:tcPr>
            <w:tcW w:w="3101" w:type="dxa"/>
            <w:tcBorders>
              <w:bottom w:val="single" w:sz="4" w:space="0" w:color="auto"/>
            </w:tcBorders>
          </w:tcPr>
          <w:p w14:paraId="34E123E3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prior knowledge</w:t>
            </w:r>
          </w:p>
          <w:p w14:paraId="3C2A8B57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47305435" w14:textId="15E9AAC8" w:rsidR="00593CDA" w:rsidRPr="00112BBF" w:rsidRDefault="0021126E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211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241B59A9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.192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484B6B28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.031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105AB14E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.018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0250B3AA" w14:textId="77777777" w:rsidR="00593CDA" w:rsidRPr="00112BBF" w:rsidRDefault="00593CDA" w:rsidP="007B5D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1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.355</w:t>
            </w:r>
          </w:p>
        </w:tc>
      </w:tr>
      <w:bookmarkEnd w:id="1"/>
    </w:tbl>
    <w:p w14:paraId="2B329C1A" w14:textId="77777777" w:rsidR="002B6B37" w:rsidRDefault="002B6B37" w:rsidP="00593CDA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CAAC8D3" w14:textId="63A0CF03" w:rsidR="00593CDA" w:rsidRDefault="00593CDA" w:rsidP="00593CDA">
      <w:pPr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  <w:bookmarkStart w:id="2" w:name="_GoBack"/>
      <w:bookmarkEnd w:id="2"/>
      <w:r w:rsidRPr="00F64A2B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F64A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64A2B">
        <w:rPr>
          <w:rFonts w:ascii="Times New Roman" w:hAnsi="Times New Roman" w:cs="Times New Roman"/>
          <w:i/>
          <w:iCs/>
          <w:sz w:val="20"/>
          <w:szCs w:val="20"/>
          <w:lang w:val="en-US"/>
        </w:rPr>
        <w:t>k</w:t>
      </w:r>
      <w:r w:rsidRPr="00F64A2B">
        <w:rPr>
          <w:rFonts w:ascii="Times New Roman" w:hAnsi="Times New Roman" w:cs="Times New Roman"/>
          <w:sz w:val="20"/>
          <w:szCs w:val="20"/>
          <w:lang w:val="en-US"/>
        </w:rPr>
        <w:t xml:space="preserve"> = number of studies (or experiments); </w:t>
      </w:r>
      <w:proofErr w:type="spellStart"/>
      <w:r>
        <w:rPr>
          <w:rFonts w:ascii="Times New Roman" w:hAnsi="Times New Roman" w:cs="Times New Roman"/>
          <w:sz w:val="20"/>
          <w:lang w:val="en-US"/>
        </w:rPr>
        <w:t>Lb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0"/>
          <w:lang w:val="en-US"/>
        </w:rPr>
        <w:t>Ub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= lower and upper bounds, respectively, of the 95% confidence interval around the overall correlation estimate</w:t>
      </w:r>
    </w:p>
    <w:p w14:paraId="3EE75072" w14:textId="77777777" w:rsidR="00593CDA" w:rsidRDefault="00593CDA" w:rsidP="00593CDA">
      <w:pPr>
        <w:rPr>
          <w:rFonts w:ascii="Times New Roman" w:hAnsi="Times New Roman" w:cs="Times New Roman"/>
          <w:bCs/>
          <w:sz w:val="20"/>
          <w:szCs w:val="20"/>
          <w:highlight w:val="yellow"/>
          <w:lang w:val="en-US"/>
        </w:rPr>
      </w:pPr>
    </w:p>
    <w:p w14:paraId="777010AB" w14:textId="580DEFEC" w:rsidR="00892FF0" w:rsidRPr="00C15ACA" w:rsidRDefault="00AC35BD" w:rsidP="00C63C34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Whereas most validity estimates were not influenced, </w:t>
      </w:r>
      <w:r w:rsidR="001A2DA7">
        <w:rPr>
          <w:rFonts w:ascii="Times New Roman" w:hAnsi="Times New Roman" w:cs="Times New Roman"/>
          <w:sz w:val="24"/>
          <w:szCs w:val="24"/>
          <w:lang w:val="en-US"/>
        </w:rPr>
        <w:t>differences were found with respect to the construct validity (ECL - GCL and ICL - GCL)</w:t>
      </w:r>
      <w:r w:rsidR="009D5FC0">
        <w:rPr>
          <w:rFonts w:ascii="Times New Roman" w:hAnsi="Times New Roman" w:cs="Times New Roman"/>
          <w:sz w:val="24"/>
          <w:szCs w:val="24"/>
          <w:lang w:val="en-US"/>
        </w:rPr>
        <w:t xml:space="preserve"> and criterion validity (</w:t>
      </w:r>
      <w:r w:rsidR="004C3C2F">
        <w:rPr>
          <w:rFonts w:ascii="Times New Roman" w:hAnsi="Times New Roman" w:cs="Times New Roman"/>
          <w:sz w:val="24"/>
          <w:szCs w:val="24"/>
          <w:lang w:val="en-US"/>
        </w:rPr>
        <w:t>ICL - transfer</w:t>
      </w:r>
      <w:r w:rsidR="009D5FC0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3503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639E">
        <w:rPr>
          <w:rFonts w:ascii="Times New Roman" w:hAnsi="Times New Roman" w:cs="Times New Roman"/>
          <w:sz w:val="24"/>
          <w:szCs w:val="24"/>
          <w:lang w:val="en-US"/>
        </w:rPr>
        <w:t>Considering low</w:t>
      </w:r>
      <w:r w:rsidR="0088184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639E">
        <w:rPr>
          <w:rFonts w:ascii="Times New Roman" w:hAnsi="Times New Roman" w:cs="Times New Roman"/>
          <w:sz w:val="24"/>
          <w:szCs w:val="24"/>
          <w:lang w:val="en-US"/>
        </w:rPr>
        <w:t>prior knowledge learner</w:t>
      </w:r>
      <w:r w:rsidR="00F027D7">
        <w:rPr>
          <w:rFonts w:ascii="Times New Roman" w:hAnsi="Times New Roman" w:cs="Times New Roman"/>
          <w:sz w:val="24"/>
          <w:szCs w:val="24"/>
          <w:lang w:val="en-US"/>
        </w:rPr>
        <w:t>s,</w:t>
      </w:r>
      <w:r w:rsidR="001C63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0835">
        <w:rPr>
          <w:rFonts w:ascii="Times New Roman" w:hAnsi="Times New Roman" w:cs="Times New Roman"/>
          <w:sz w:val="24"/>
          <w:szCs w:val="24"/>
          <w:lang w:val="en-US"/>
        </w:rPr>
        <w:t xml:space="preserve">small </w:t>
      </w:r>
      <w:r w:rsidR="002741A8">
        <w:rPr>
          <w:rFonts w:ascii="Times New Roman" w:hAnsi="Times New Roman" w:cs="Times New Roman"/>
          <w:sz w:val="24"/>
          <w:szCs w:val="24"/>
          <w:lang w:val="en-US"/>
        </w:rPr>
        <w:t xml:space="preserve">to medium </w:t>
      </w:r>
      <w:r w:rsidR="00480835">
        <w:rPr>
          <w:rFonts w:ascii="Times New Roman" w:hAnsi="Times New Roman" w:cs="Times New Roman"/>
          <w:sz w:val="24"/>
          <w:szCs w:val="24"/>
          <w:lang w:val="en-US"/>
        </w:rPr>
        <w:t>positive correlations between E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>CL/ICL and GCL</w:t>
      </w:r>
      <w:r w:rsidR="00B400E1">
        <w:rPr>
          <w:rFonts w:ascii="Times New Roman" w:hAnsi="Times New Roman" w:cs="Times New Roman"/>
          <w:sz w:val="24"/>
          <w:szCs w:val="24"/>
          <w:lang w:val="en-US"/>
        </w:rPr>
        <w:t xml:space="preserve"> ratings were observed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 xml:space="preserve">. In contrast, </w:t>
      </w:r>
      <w:r w:rsidR="002B2C56">
        <w:rPr>
          <w:rFonts w:ascii="Times New Roman" w:hAnsi="Times New Roman" w:cs="Times New Roman"/>
          <w:sz w:val="24"/>
          <w:szCs w:val="24"/>
          <w:lang w:val="en-US"/>
        </w:rPr>
        <w:t>considering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 xml:space="preserve"> high</w:t>
      </w:r>
      <w:r w:rsidR="0088184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>prior knowledge learner</w:t>
      </w:r>
      <w:r w:rsidR="00597DE5">
        <w:rPr>
          <w:rFonts w:ascii="Times New Roman" w:hAnsi="Times New Roman" w:cs="Times New Roman"/>
          <w:sz w:val="24"/>
          <w:szCs w:val="24"/>
          <w:lang w:val="en-US"/>
        </w:rPr>
        <w:t>s,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41A8">
        <w:rPr>
          <w:rFonts w:ascii="Times New Roman" w:hAnsi="Times New Roman" w:cs="Times New Roman"/>
          <w:sz w:val="24"/>
          <w:szCs w:val="24"/>
          <w:lang w:val="en-US"/>
        </w:rPr>
        <w:t>medium to large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48E6">
        <w:rPr>
          <w:rFonts w:ascii="Times New Roman" w:hAnsi="Times New Roman" w:cs="Times New Roman"/>
          <w:sz w:val="24"/>
          <w:szCs w:val="24"/>
          <w:lang w:val="en-US"/>
        </w:rPr>
        <w:t>negative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 xml:space="preserve"> correlations between ECL/ICL and GCL</w:t>
      </w:r>
      <w:r w:rsidR="002B2C56">
        <w:rPr>
          <w:rFonts w:ascii="Times New Roman" w:hAnsi="Times New Roman" w:cs="Times New Roman"/>
          <w:sz w:val="24"/>
          <w:szCs w:val="24"/>
          <w:lang w:val="en-US"/>
        </w:rPr>
        <w:t xml:space="preserve"> could be shown</w:t>
      </w:r>
      <w:r w:rsidR="001076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33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1392">
        <w:rPr>
          <w:rFonts w:ascii="Times New Roman" w:hAnsi="Times New Roman" w:cs="Times New Roman"/>
          <w:sz w:val="24"/>
          <w:szCs w:val="24"/>
          <w:lang w:val="en-US"/>
        </w:rPr>
        <w:t>Results with regard to high</w:t>
      </w:r>
      <w:r w:rsidR="0088184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D1392">
        <w:rPr>
          <w:rFonts w:ascii="Times New Roman" w:hAnsi="Times New Roman" w:cs="Times New Roman"/>
          <w:sz w:val="24"/>
          <w:szCs w:val="24"/>
          <w:lang w:val="en-US"/>
        </w:rPr>
        <w:t>prior knowledge learner</w:t>
      </w:r>
      <w:r w:rsidR="007B5D7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D1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5D7A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6D1392">
        <w:rPr>
          <w:rFonts w:ascii="Times New Roman" w:hAnsi="Times New Roman" w:cs="Times New Roman"/>
          <w:sz w:val="24"/>
          <w:szCs w:val="24"/>
          <w:lang w:val="en-US"/>
        </w:rPr>
        <w:t xml:space="preserve"> rather conform with assumptions formulated by the </w:t>
      </w:r>
      <w:r w:rsidR="00D1265A">
        <w:rPr>
          <w:rFonts w:ascii="Times New Roman" w:hAnsi="Times New Roman" w:cs="Times New Roman"/>
          <w:sz w:val="24"/>
          <w:szCs w:val="24"/>
          <w:lang w:val="en-US"/>
        </w:rPr>
        <w:t>CLT</w:t>
      </w:r>
      <w:r w:rsidR="006D139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7692F">
        <w:rPr>
          <w:rFonts w:ascii="Times New Roman" w:hAnsi="Times New Roman" w:cs="Times New Roman"/>
          <w:sz w:val="24"/>
          <w:szCs w:val="24"/>
          <w:lang w:val="en-US"/>
        </w:rPr>
        <w:t xml:space="preserve">A more complex learning content as well as a bad design </w:t>
      </w:r>
      <w:r w:rsidR="005C3F40" w:rsidRPr="005C3F40">
        <w:rPr>
          <w:rFonts w:ascii="Times New Roman" w:hAnsi="Times New Roman" w:cs="Times New Roman"/>
          <w:sz w:val="24"/>
          <w:szCs w:val="24"/>
          <w:lang w:val="en-US"/>
        </w:rPr>
        <w:t xml:space="preserve">require cognitive resources, which means fewer resources are available for </w:t>
      </w:r>
      <w:r w:rsidR="005C3F40">
        <w:rPr>
          <w:rFonts w:ascii="Times New Roman" w:hAnsi="Times New Roman" w:cs="Times New Roman"/>
          <w:sz w:val="24"/>
          <w:szCs w:val="24"/>
          <w:lang w:val="en-US"/>
        </w:rPr>
        <w:t>germane processes</w:t>
      </w:r>
      <w:r w:rsidR="005C3F40" w:rsidRPr="005C3F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3F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3722">
        <w:rPr>
          <w:rFonts w:ascii="Times New Roman" w:hAnsi="Times New Roman" w:cs="Times New Roman"/>
          <w:sz w:val="24"/>
          <w:szCs w:val="24"/>
          <w:lang w:val="en-US"/>
        </w:rPr>
        <w:t>This result</w:t>
      </w:r>
      <w:r w:rsidR="00734BA1">
        <w:rPr>
          <w:rFonts w:ascii="Times New Roman" w:hAnsi="Times New Roman" w:cs="Times New Roman"/>
          <w:sz w:val="24"/>
          <w:szCs w:val="24"/>
          <w:lang w:val="en-US"/>
        </w:rPr>
        <w:t xml:space="preserve"> was in particular expected for low-prior knowledge learners</w:t>
      </w:r>
      <w:r w:rsidR="005C3F40" w:rsidRPr="005C3F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3F40">
        <w:rPr>
          <w:rFonts w:ascii="Times New Roman" w:hAnsi="Times New Roman" w:cs="Times New Roman"/>
          <w:sz w:val="24"/>
          <w:szCs w:val="24"/>
          <w:lang w:val="en-US"/>
        </w:rPr>
        <w:t xml:space="preserve"> Unfortunately, low</w:t>
      </w:r>
      <w:r w:rsidR="0088184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C3F40">
        <w:rPr>
          <w:rFonts w:ascii="Times New Roman" w:hAnsi="Times New Roman" w:cs="Times New Roman"/>
          <w:sz w:val="24"/>
          <w:szCs w:val="24"/>
          <w:lang w:val="en-US"/>
        </w:rPr>
        <w:t>prior knowledge learner</w:t>
      </w:r>
      <w:r w:rsidR="002B2C56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2968ED">
        <w:rPr>
          <w:rFonts w:ascii="Times New Roman" w:hAnsi="Times New Roman" w:cs="Times New Roman"/>
          <w:sz w:val="24"/>
          <w:szCs w:val="24"/>
          <w:lang w:val="en-US"/>
        </w:rPr>
        <w:t xml:space="preserve">showed opposite results. </w:t>
      </w:r>
      <w:r w:rsidR="00734BA1">
        <w:rPr>
          <w:rFonts w:ascii="Times New Roman" w:hAnsi="Times New Roman" w:cs="Times New Roman"/>
          <w:sz w:val="24"/>
          <w:szCs w:val="24"/>
          <w:lang w:val="en-US"/>
        </w:rPr>
        <w:t xml:space="preserve">ICL and ECL are positively associated with GCL. </w:t>
      </w:r>
      <w:r w:rsidR="00116D5B">
        <w:rPr>
          <w:rFonts w:ascii="Times New Roman" w:hAnsi="Times New Roman" w:cs="Times New Roman"/>
          <w:sz w:val="24"/>
          <w:szCs w:val="24"/>
          <w:lang w:val="en-US"/>
        </w:rPr>
        <w:t>A possible explanation</w:t>
      </w:r>
      <w:r w:rsidR="0082110B">
        <w:rPr>
          <w:rFonts w:ascii="Times New Roman" w:hAnsi="Times New Roman" w:cs="Times New Roman"/>
          <w:sz w:val="24"/>
          <w:szCs w:val="24"/>
          <w:lang w:val="en-US"/>
        </w:rPr>
        <w:t xml:space="preserve"> is that in particular low</w:t>
      </w:r>
      <w:r w:rsidR="009836D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2110B">
        <w:rPr>
          <w:rFonts w:ascii="Times New Roman" w:hAnsi="Times New Roman" w:cs="Times New Roman"/>
          <w:sz w:val="24"/>
          <w:szCs w:val="24"/>
          <w:lang w:val="en-US"/>
        </w:rPr>
        <w:t>prior knowledge learner</w:t>
      </w:r>
      <w:r w:rsidR="009836D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2110B">
        <w:rPr>
          <w:rFonts w:ascii="Times New Roman" w:hAnsi="Times New Roman" w:cs="Times New Roman"/>
          <w:sz w:val="24"/>
          <w:szCs w:val="24"/>
          <w:lang w:val="en-US"/>
        </w:rPr>
        <w:t xml:space="preserve"> are not able to differentiate between the cognitive load </w:t>
      </w:r>
      <w:r w:rsidR="009836D0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82110B">
        <w:rPr>
          <w:rFonts w:ascii="Times New Roman" w:hAnsi="Times New Roman" w:cs="Times New Roman"/>
          <w:sz w:val="24"/>
          <w:szCs w:val="24"/>
          <w:lang w:val="en-US"/>
        </w:rPr>
        <w:t xml:space="preserve">based on the design </w:t>
      </w:r>
      <w:r w:rsidR="00D372E1">
        <w:rPr>
          <w:rFonts w:ascii="Times New Roman" w:hAnsi="Times New Roman" w:cs="Times New Roman"/>
          <w:sz w:val="24"/>
          <w:szCs w:val="24"/>
          <w:lang w:val="en-US"/>
        </w:rPr>
        <w:t xml:space="preserve">and wording </w:t>
      </w:r>
      <w:r w:rsidR="0082110B">
        <w:rPr>
          <w:rFonts w:ascii="Times New Roman" w:hAnsi="Times New Roman" w:cs="Times New Roman"/>
          <w:sz w:val="24"/>
          <w:szCs w:val="24"/>
          <w:lang w:val="en-US"/>
        </w:rPr>
        <w:t xml:space="preserve">of the current questionnaires. Learners </w:t>
      </w:r>
      <w:r w:rsidR="00107CB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8211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2B05">
        <w:rPr>
          <w:rFonts w:ascii="Times New Roman" w:hAnsi="Times New Roman" w:cs="Times New Roman"/>
          <w:sz w:val="24"/>
          <w:szCs w:val="24"/>
          <w:lang w:val="en-US"/>
        </w:rPr>
        <w:t xml:space="preserve">associate a complex learning environment </w:t>
      </w:r>
      <w:r w:rsidR="009267C1">
        <w:rPr>
          <w:rFonts w:ascii="Times New Roman" w:hAnsi="Times New Roman" w:cs="Times New Roman"/>
          <w:sz w:val="24"/>
          <w:szCs w:val="24"/>
          <w:lang w:val="en-US"/>
        </w:rPr>
        <w:t xml:space="preserve">as well as a complex design </w:t>
      </w:r>
      <w:r w:rsidR="002F6A6F">
        <w:rPr>
          <w:rFonts w:ascii="Times New Roman" w:hAnsi="Times New Roman" w:cs="Times New Roman"/>
          <w:sz w:val="24"/>
          <w:szCs w:val="24"/>
          <w:lang w:val="en-US"/>
        </w:rPr>
        <w:t>of the learning environment with</w:t>
      </w:r>
      <w:r w:rsidR="00F61D1E">
        <w:rPr>
          <w:rFonts w:ascii="Times New Roman" w:hAnsi="Times New Roman" w:cs="Times New Roman"/>
          <w:sz w:val="24"/>
          <w:szCs w:val="24"/>
          <w:lang w:val="en-US"/>
        </w:rPr>
        <w:t xml:space="preserve"> the active processing </w:t>
      </w:r>
      <w:r w:rsidR="003C0632">
        <w:rPr>
          <w:rFonts w:ascii="Times New Roman" w:hAnsi="Times New Roman" w:cs="Times New Roman"/>
          <w:sz w:val="24"/>
          <w:szCs w:val="24"/>
          <w:lang w:val="en-US"/>
        </w:rPr>
        <w:t>required for processing the environment</w:t>
      </w:r>
      <w:r w:rsidR="00D37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0632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D372E1">
        <w:rPr>
          <w:rFonts w:ascii="Times New Roman" w:hAnsi="Times New Roman" w:cs="Times New Roman"/>
          <w:sz w:val="24"/>
          <w:szCs w:val="24"/>
          <w:lang w:val="en-US"/>
        </w:rPr>
        <w:t xml:space="preserve"> differentiat</w:t>
      </w:r>
      <w:r w:rsidR="003C0632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D372E1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="00B56006">
        <w:rPr>
          <w:rFonts w:ascii="Times New Roman" w:hAnsi="Times New Roman" w:cs="Times New Roman"/>
          <w:sz w:val="24"/>
          <w:szCs w:val="24"/>
          <w:lang w:val="en-US"/>
        </w:rPr>
        <w:t xml:space="preserve">passive load induced through the information and design complexity and </w:t>
      </w:r>
      <w:r w:rsidR="003C0632">
        <w:rPr>
          <w:rFonts w:ascii="Times New Roman" w:hAnsi="Times New Roman" w:cs="Times New Roman"/>
          <w:sz w:val="24"/>
          <w:szCs w:val="24"/>
          <w:lang w:val="en-US"/>
        </w:rPr>
        <w:t>active load</w:t>
      </w:r>
      <w:r w:rsidR="00BD3E6E">
        <w:rPr>
          <w:rFonts w:ascii="Times New Roman" w:hAnsi="Times New Roman" w:cs="Times New Roman"/>
          <w:sz w:val="24"/>
          <w:szCs w:val="24"/>
          <w:lang w:val="en-US"/>
        </w:rPr>
        <w:t xml:space="preserve"> necessary for schema construction. </w:t>
      </w:r>
      <w:r w:rsidR="00710CDB">
        <w:rPr>
          <w:rFonts w:ascii="Times New Roman" w:hAnsi="Times New Roman" w:cs="Times New Roman"/>
          <w:sz w:val="24"/>
          <w:szCs w:val="24"/>
          <w:lang w:val="en-US"/>
        </w:rPr>
        <w:t xml:space="preserve">Contradictory findings were found for the correlation between ICL and transfer performance as well. </w:t>
      </w:r>
      <w:r w:rsidR="003C09AF">
        <w:rPr>
          <w:rFonts w:ascii="Times New Roman" w:hAnsi="Times New Roman" w:cs="Times New Roman"/>
          <w:sz w:val="24"/>
          <w:szCs w:val="24"/>
          <w:lang w:val="en-US"/>
        </w:rPr>
        <w:t xml:space="preserve">Whereas high prior knowledge learner showed a </w:t>
      </w:r>
      <w:r w:rsidR="002741A8">
        <w:rPr>
          <w:rFonts w:ascii="Times New Roman" w:hAnsi="Times New Roman" w:cs="Times New Roman"/>
          <w:sz w:val="24"/>
          <w:szCs w:val="24"/>
          <w:lang w:val="en-US"/>
        </w:rPr>
        <w:t xml:space="preserve">large </w:t>
      </w:r>
      <w:r w:rsidR="003C09AF">
        <w:rPr>
          <w:rFonts w:ascii="Times New Roman" w:hAnsi="Times New Roman" w:cs="Times New Roman"/>
          <w:sz w:val="24"/>
          <w:szCs w:val="24"/>
          <w:lang w:val="en-US"/>
        </w:rPr>
        <w:t xml:space="preserve">negative correlation, low prior </w:t>
      </w:r>
      <w:r w:rsidR="003C09AF">
        <w:rPr>
          <w:rFonts w:ascii="Times New Roman" w:hAnsi="Times New Roman" w:cs="Times New Roman"/>
          <w:sz w:val="24"/>
          <w:szCs w:val="24"/>
          <w:lang w:val="en-US"/>
        </w:rPr>
        <w:lastRenderedPageBreak/>
        <w:t>knowledge learner showed a small negative correlation</w:t>
      </w:r>
      <w:r w:rsidR="001E30ED">
        <w:rPr>
          <w:rFonts w:ascii="Times New Roman" w:hAnsi="Times New Roman" w:cs="Times New Roman"/>
          <w:sz w:val="24"/>
          <w:szCs w:val="24"/>
          <w:lang w:val="en-US"/>
        </w:rPr>
        <w:t xml:space="preserve"> between ICL and transfer. </w:t>
      </w:r>
      <w:r w:rsidR="000A2417">
        <w:rPr>
          <w:rFonts w:ascii="Times New Roman" w:hAnsi="Times New Roman" w:cs="Times New Roman"/>
          <w:sz w:val="24"/>
          <w:szCs w:val="24"/>
          <w:lang w:val="en-US"/>
        </w:rPr>
        <w:t>According to the CLT, the opposite effect was expected since in particular, low</w:t>
      </w:r>
      <w:r w:rsidR="00CD700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A2417">
        <w:rPr>
          <w:rFonts w:ascii="Times New Roman" w:hAnsi="Times New Roman" w:cs="Times New Roman"/>
          <w:sz w:val="24"/>
          <w:szCs w:val="24"/>
          <w:lang w:val="en-US"/>
        </w:rPr>
        <w:t xml:space="preserve">prior knowledge learners should </w:t>
      </w:r>
      <w:r w:rsidR="00AB4DD4">
        <w:rPr>
          <w:rFonts w:ascii="Times New Roman" w:hAnsi="Times New Roman" w:cs="Times New Roman"/>
          <w:sz w:val="24"/>
          <w:szCs w:val="24"/>
          <w:lang w:val="en-US"/>
        </w:rPr>
        <w:t xml:space="preserve">experience a higher ICL which might result in lower transfer performance. Again, </w:t>
      </w:r>
      <w:r w:rsidR="000D3F9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46B01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0D3F93">
        <w:rPr>
          <w:rFonts w:ascii="Times New Roman" w:hAnsi="Times New Roman" w:cs="Times New Roman"/>
          <w:sz w:val="24"/>
          <w:szCs w:val="24"/>
          <w:lang w:val="en-US"/>
        </w:rPr>
        <w:t xml:space="preserve"> of the cognitive load questionnaires might be a possible explanation. </w:t>
      </w:r>
      <w:r w:rsidR="00946B01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DB5AED">
        <w:rPr>
          <w:rFonts w:ascii="Times New Roman" w:hAnsi="Times New Roman" w:cs="Times New Roman"/>
          <w:sz w:val="24"/>
          <w:szCs w:val="24"/>
          <w:lang w:val="en-US"/>
        </w:rPr>
        <w:t>subjective ratings are measured, l</w:t>
      </w:r>
      <w:r w:rsidR="00C32DE3">
        <w:rPr>
          <w:rFonts w:ascii="Times New Roman" w:hAnsi="Times New Roman" w:cs="Times New Roman"/>
          <w:sz w:val="24"/>
          <w:szCs w:val="24"/>
          <w:lang w:val="en-US"/>
        </w:rPr>
        <w:t>ow</w:t>
      </w:r>
      <w:r w:rsidR="0041154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93F69">
        <w:rPr>
          <w:rFonts w:ascii="Times New Roman" w:hAnsi="Times New Roman" w:cs="Times New Roman"/>
          <w:sz w:val="24"/>
          <w:szCs w:val="24"/>
          <w:lang w:val="en-US"/>
        </w:rPr>
        <w:t xml:space="preserve">prior knowledge learner might have difficulties </w:t>
      </w:r>
      <w:r w:rsidR="001C4308" w:rsidRPr="001C4308">
        <w:rPr>
          <w:rFonts w:ascii="Times New Roman" w:hAnsi="Times New Roman" w:cs="Times New Roman"/>
          <w:sz w:val="24"/>
          <w:szCs w:val="24"/>
          <w:lang w:val="en-US"/>
        </w:rPr>
        <w:t>in assessing the complexity of the material and may underestimate it</w:t>
      </w:r>
      <w:r w:rsidR="001C4308">
        <w:rPr>
          <w:rFonts w:ascii="Times New Roman" w:hAnsi="Times New Roman" w:cs="Times New Roman"/>
          <w:sz w:val="24"/>
          <w:szCs w:val="24"/>
          <w:lang w:val="en-US"/>
        </w:rPr>
        <w:t>. Consequently, a lower correlation with transfer performa</w:t>
      </w:r>
      <w:r w:rsidR="00946B01">
        <w:rPr>
          <w:rFonts w:ascii="Times New Roman" w:hAnsi="Times New Roman" w:cs="Times New Roman"/>
          <w:sz w:val="24"/>
          <w:szCs w:val="24"/>
          <w:lang w:val="en-US"/>
        </w:rPr>
        <w:t>nce could be estimated across studies</w:t>
      </w:r>
      <w:r w:rsidR="001932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93879">
        <w:rPr>
          <w:rFonts w:ascii="Times New Roman" w:hAnsi="Times New Roman" w:cs="Times New Roman"/>
          <w:sz w:val="24"/>
          <w:szCs w:val="24"/>
          <w:lang w:val="en-US"/>
        </w:rPr>
        <w:t xml:space="preserve">This is a further explanation </w:t>
      </w:r>
      <w:r w:rsidR="00E878E3">
        <w:rPr>
          <w:rFonts w:ascii="Times New Roman" w:hAnsi="Times New Roman" w:cs="Times New Roman"/>
          <w:sz w:val="24"/>
          <w:szCs w:val="24"/>
          <w:lang w:val="en-US"/>
        </w:rPr>
        <w:t>for a limited construct validity as discussed above.</w:t>
      </w:r>
      <w:r w:rsidR="00F3386A">
        <w:rPr>
          <w:rFonts w:ascii="Times New Roman" w:hAnsi="Times New Roman" w:cs="Times New Roman"/>
          <w:sz w:val="24"/>
          <w:szCs w:val="24"/>
          <w:lang w:val="en-US"/>
        </w:rPr>
        <w:t xml:space="preserve"> Consequently, the need </w:t>
      </w:r>
      <w:r w:rsidR="00B403EA">
        <w:rPr>
          <w:rFonts w:ascii="Times New Roman" w:hAnsi="Times New Roman" w:cs="Times New Roman"/>
          <w:sz w:val="24"/>
          <w:szCs w:val="24"/>
          <w:lang w:val="en-US"/>
        </w:rPr>
        <w:t xml:space="preserve">for a cognitive load questionnaire that effectively differentiates between cognitive load </w:t>
      </w:r>
      <w:r w:rsidR="00411543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024C9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22811">
        <w:rPr>
          <w:rFonts w:ascii="Times New Roman" w:hAnsi="Times New Roman" w:cs="Times New Roman"/>
          <w:sz w:val="24"/>
          <w:szCs w:val="24"/>
          <w:lang w:val="en-US"/>
        </w:rPr>
        <w:t xml:space="preserve">that is understandable and intuitively </w:t>
      </w:r>
      <w:r w:rsidR="00722811" w:rsidRPr="00722811">
        <w:rPr>
          <w:rFonts w:ascii="Times New Roman" w:hAnsi="Times New Roman" w:cs="Times New Roman"/>
          <w:sz w:val="24"/>
          <w:szCs w:val="24"/>
          <w:lang w:val="en-US"/>
        </w:rPr>
        <w:t>answerable</w:t>
      </w:r>
      <w:r w:rsidR="00722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4C93">
        <w:rPr>
          <w:rFonts w:ascii="Times New Roman" w:hAnsi="Times New Roman" w:cs="Times New Roman"/>
          <w:sz w:val="24"/>
          <w:szCs w:val="24"/>
          <w:lang w:val="en-US"/>
        </w:rPr>
        <w:t>in particular for low</w:t>
      </w:r>
      <w:r w:rsidR="0041154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24C93">
        <w:rPr>
          <w:rFonts w:ascii="Times New Roman" w:hAnsi="Times New Roman" w:cs="Times New Roman"/>
          <w:sz w:val="24"/>
          <w:szCs w:val="24"/>
          <w:lang w:val="en-US"/>
        </w:rPr>
        <w:t xml:space="preserve">prior knowledge learners. </w:t>
      </w:r>
      <w:r w:rsidR="00892FF0" w:rsidRPr="00C15ACA">
        <w:rPr>
          <w:rFonts w:ascii="Times New Roman" w:hAnsi="Times New Roman" w:cs="Times New Roman"/>
          <w:sz w:val="24"/>
          <w:szCs w:val="24"/>
          <w:lang w:val="en-US"/>
        </w:rPr>
        <w:t xml:space="preserve">Nevertheless, it has to be mentioned that the number of studies </w:t>
      </w:r>
      <w:r w:rsidR="00C15ACA" w:rsidRPr="00C15ACA">
        <w:rPr>
          <w:rFonts w:ascii="Times New Roman" w:hAnsi="Times New Roman" w:cs="Times New Roman"/>
          <w:sz w:val="24"/>
          <w:szCs w:val="24"/>
          <w:lang w:val="en-US"/>
        </w:rPr>
        <w:t xml:space="preserve">with available prior knowledge information was low </w:t>
      </w:r>
      <w:r w:rsidR="00892FF0" w:rsidRPr="00C15ACA">
        <w:rPr>
          <w:rFonts w:ascii="Times New Roman" w:hAnsi="Times New Roman" w:cs="Times New Roman"/>
          <w:sz w:val="24"/>
          <w:szCs w:val="24"/>
          <w:lang w:val="en-US"/>
        </w:rPr>
        <w:t>(in particular with respect to high</w:t>
      </w:r>
      <w:r w:rsidR="0041154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92FF0" w:rsidRPr="00C15ACA">
        <w:rPr>
          <w:rFonts w:ascii="Times New Roman" w:hAnsi="Times New Roman" w:cs="Times New Roman"/>
          <w:sz w:val="24"/>
          <w:szCs w:val="24"/>
          <w:lang w:val="en-US"/>
        </w:rPr>
        <w:t>prior knowledge learners)</w:t>
      </w:r>
      <w:r w:rsidR="00C15ACA" w:rsidRPr="00C15A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F2716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024C93">
        <w:rPr>
          <w:rFonts w:ascii="Times New Roman" w:hAnsi="Times New Roman" w:cs="Times New Roman"/>
          <w:sz w:val="24"/>
          <w:szCs w:val="24"/>
          <w:lang w:val="en-US"/>
        </w:rPr>
        <w:t xml:space="preserve">all questionnaires were </w:t>
      </w:r>
      <w:r w:rsidR="00024C93" w:rsidRPr="00024C93">
        <w:rPr>
          <w:rFonts w:ascii="Times New Roman" w:hAnsi="Times New Roman" w:cs="Times New Roman"/>
          <w:sz w:val="24"/>
          <w:szCs w:val="24"/>
          <w:lang w:val="en-US"/>
        </w:rPr>
        <w:t>considered together for this analysis</w:t>
      </w:r>
      <w:r w:rsidR="00024C93">
        <w:rPr>
          <w:rFonts w:ascii="Times New Roman" w:hAnsi="Times New Roman" w:cs="Times New Roman"/>
          <w:sz w:val="24"/>
          <w:szCs w:val="24"/>
          <w:lang w:val="en-US"/>
        </w:rPr>
        <w:t xml:space="preserve"> to investigate an acceptable number of studies. Consequently, explanations on the basis of item formulations are not possible (or only to a limited extend). Thus</w:t>
      </w:r>
      <w:r w:rsidR="00C15ACA" w:rsidRPr="00C15AC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15ACA">
        <w:rPr>
          <w:rFonts w:ascii="Times New Roman" w:hAnsi="Times New Roman" w:cs="Times New Roman"/>
          <w:sz w:val="24"/>
          <w:szCs w:val="24"/>
          <w:lang w:val="en-US"/>
        </w:rPr>
        <w:t>results have to be interpreted with caution.</w:t>
      </w:r>
    </w:p>
    <w:sectPr w:rsidR="00892FF0" w:rsidRPr="00C15ACA" w:rsidSect="00F5273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962F99"/>
    <w:rsid w:val="000006BF"/>
    <w:rsid w:val="00001D2B"/>
    <w:rsid w:val="000115F2"/>
    <w:rsid w:val="00024C93"/>
    <w:rsid w:val="0003112A"/>
    <w:rsid w:val="00045CA4"/>
    <w:rsid w:val="00051936"/>
    <w:rsid w:val="00075C12"/>
    <w:rsid w:val="00075D93"/>
    <w:rsid w:val="0007692F"/>
    <w:rsid w:val="00081FA0"/>
    <w:rsid w:val="000A2417"/>
    <w:rsid w:val="000B5D46"/>
    <w:rsid w:val="000C0BB7"/>
    <w:rsid w:val="000D174E"/>
    <w:rsid w:val="000D3F93"/>
    <w:rsid w:val="000D7B4C"/>
    <w:rsid w:val="000F55F8"/>
    <w:rsid w:val="000F77A4"/>
    <w:rsid w:val="001076CD"/>
    <w:rsid w:val="00107CB8"/>
    <w:rsid w:val="00112BBF"/>
    <w:rsid w:val="00116D5B"/>
    <w:rsid w:val="00142198"/>
    <w:rsid w:val="0014469A"/>
    <w:rsid w:val="00155ABF"/>
    <w:rsid w:val="00162AD4"/>
    <w:rsid w:val="001932F5"/>
    <w:rsid w:val="001966EB"/>
    <w:rsid w:val="00197BEB"/>
    <w:rsid w:val="001A09D4"/>
    <w:rsid w:val="001A2DA7"/>
    <w:rsid w:val="001B3BD0"/>
    <w:rsid w:val="001C4308"/>
    <w:rsid w:val="001C639E"/>
    <w:rsid w:val="001E1DB6"/>
    <w:rsid w:val="001E30ED"/>
    <w:rsid w:val="001F0073"/>
    <w:rsid w:val="001F65E2"/>
    <w:rsid w:val="002007CD"/>
    <w:rsid w:val="0021084C"/>
    <w:rsid w:val="0021126E"/>
    <w:rsid w:val="00214B12"/>
    <w:rsid w:val="002342B3"/>
    <w:rsid w:val="002741A8"/>
    <w:rsid w:val="00286144"/>
    <w:rsid w:val="002957FA"/>
    <w:rsid w:val="002968ED"/>
    <w:rsid w:val="00296B5A"/>
    <w:rsid w:val="00297915"/>
    <w:rsid w:val="002A1CA2"/>
    <w:rsid w:val="002B2C56"/>
    <w:rsid w:val="002B6B37"/>
    <w:rsid w:val="002C0210"/>
    <w:rsid w:val="002E2381"/>
    <w:rsid w:val="002F6A6F"/>
    <w:rsid w:val="00316D27"/>
    <w:rsid w:val="0035034D"/>
    <w:rsid w:val="00350501"/>
    <w:rsid w:val="00351E12"/>
    <w:rsid w:val="003559AB"/>
    <w:rsid w:val="00362579"/>
    <w:rsid w:val="0037468F"/>
    <w:rsid w:val="00380E66"/>
    <w:rsid w:val="00386198"/>
    <w:rsid w:val="003A500C"/>
    <w:rsid w:val="003C0632"/>
    <w:rsid w:val="003C09AF"/>
    <w:rsid w:val="003D0AFC"/>
    <w:rsid w:val="00402B05"/>
    <w:rsid w:val="0040482F"/>
    <w:rsid w:val="00411543"/>
    <w:rsid w:val="004148E6"/>
    <w:rsid w:val="00434130"/>
    <w:rsid w:val="00434FF9"/>
    <w:rsid w:val="004353C6"/>
    <w:rsid w:val="00457C22"/>
    <w:rsid w:val="00461132"/>
    <w:rsid w:val="00464B7B"/>
    <w:rsid w:val="00476FDA"/>
    <w:rsid w:val="00480835"/>
    <w:rsid w:val="004814B0"/>
    <w:rsid w:val="004945B6"/>
    <w:rsid w:val="004A2CFE"/>
    <w:rsid w:val="004A4E05"/>
    <w:rsid w:val="004C3C2F"/>
    <w:rsid w:val="004D786B"/>
    <w:rsid w:val="004E24A5"/>
    <w:rsid w:val="00514683"/>
    <w:rsid w:val="00516D4A"/>
    <w:rsid w:val="0053292A"/>
    <w:rsid w:val="00537431"/>
    <w:rsid w:val="00562677"/>
    <w:rsid w:val="00566455"/>
    <w:rsid w:val="00593CDA"/>
    <w:rsid w:val="00594109"/>
    <w:rsid w:val="005949EE"/>
    <w:rsid w:val="00597DE5"/>
    <w:rsid w:val="005B0284"/>
    <w:rsid w:val="005C3F40"/>
    <w:rsid w:val="005D0B8B"/>
    <w:rsid w:val="005D1FBF"/>
    <w:rsid w:val="0063078A"/>
    <w:rsid w:val="00661A8B"/>
    <w:rsid w:val="006660AB"/>
    <w:rsid w:val="006671F4"/>
    <w:rsid w:val="00676D48"/>
    <w:rsid w:val="00690B14"/>
    <w:rsid w:val="00693879"/>
    <w:rsid w:val="00696E96"/>
    <w:rsid w:val="006A0FBA"/>
    <w:rsid w:val="006A50C2"/>
    <w:rsid w:val="006B1873"/>
    <w:rsid w:val="006B5A39"/>
    <w:rsid w:val="006D1392"/>
    <w:rsid w:val="006F2151"/>
    <w:rsid w:val="006F2D6C"/>
    <w:rsid w:val="006F3693"/>
    <w:rsid w:val="0071012D"/>
    <w:rsid w:val="00710CDB"/>
    <w:rsid w:val="00716549"/>
    <w:rsid w:val="00717F03"/>
    <w:rsid w:val="007200F1"/>
    <w:rsid w:val="00722811"/>
    <w:rsid w:val="00734BA1"/>
    <w:rsid w:val="00746E72"/>
    <w:rsid w:val="007557C0"/>
    <w:rsid w:val="00783722"/>
    <w:rsid w:val="007907EB"/>
    <w:rsid w:val="007B5D7A"/>
    <w:rsid w:val="007C6AC2"/>
    <w:rsid w:val="007E67C7"/>
    <w:rsid w:val="007E6B68"/>
    <w:rsid w:val="007E6F91"/>
    <w:rsid w:val="0082110B"/>
    <w:rsid w:val="00824CB9"/>
    <w:rsid w:val="00833B69"/>
    <w:rsid w:val="00841B4B"/>
    <w:rsid w:val="008566A8"/>
    <w:rsid w:val="008631FD"/>
    <w:rsid w:val="008638E8"/>
    <w:rsid w:val="0087080A"/>
    <w:rsid w:val="00871F86"/>
    <w:rsid w:val="00880DF2"/>
    <w:rsid w:val="0088184C"/>
    <w:rsid w:val="00886E7E"/>
    <w:rsid w:val="00892FF0"/>
    <w:rsid w:val="008E4190"/>
    <w:rsid w:val="008F359B"/>
    <w:rsid w:val="008F6DDE"/>
    <w:rsid w:val="00900581"/>
    <w:rsid w:val="009267C1"/>
    <w:rsid w:val="00945AAB"/>
    <w:rsid w:val="00946B01"/>
    <w:rsid w:val="00956677"/>
    <w:rsid w:val="00956F48"/>
    <w:rsid w:val="00972F9E"/>
    <w:rsid w:val="009836D0"/>
    <w:rsid w:val="0099624C"/>
    <w:rsid w:val="009A3CA7"/>
    <w:rsid w:val="009B5F0D"/>
    <w:rsid w:val="009C1363"/>
    <w:rsid w:val="009D5FC0"/>
    <w:rsid w:val="009E2F33"/>
    <w:rsid w:val="00A13DDE"/>
    <w:rsid w:val="00A2226E"/>
    <w:rsid w:val="00A2282E"/>
    <w:rsid w:val="00A405CF"/>
    <w:rsid w:val="00A4520A"/>
    <w:rsid w:val="00A56473"/>
    <w:rsid w:val="00A659C3"/>
    <w:rsid w:val="00A70728"/>
    <w:rsid w:val="00A7776A"/>
    <w:rsid w:val="00A90B2B"/>
    <w:rsid w:val="00A91CAF"/>
    <w:rsid w:val="00AB4DD4"/>
    <w:rsid w:val="00AC35BD"/>
    <w:rsid w:val="00AD1373"/>
    <w:rsid w:val="00AF2716"/>
    <w:rsid w:val="00AF5563"/>
    <w:rsid w:val="00B015FA"/>
    <w:rsid w:val="00B12E01"/>
    <w:rsid w:val="00B16EBE"/>
    <w:rsid w:val="00B200A5"/>
    <w:rsid w:val="00B23123"/>
    <w:rsid w:val="00B25469"/>
    <w:rsid w:val="00B400E1"/>
    <w:rsid w:val="00B403EA"/>
    <w:rsid w:val="00B56006"/>
    <w:rsid w:val="00B60A1A"/>
    <w:rsid w:val="00B74798"/>
    <w:rsid w:val="00B970F0"/>
    <w:rsid w:val="00BA2A1E"/>
    <w:rsid w:val="00BB3BD2"/>
    <w:rsid w:val="00BD236F"/>
    <w:rsid w:val="00BD3E6E"/>
    <w:rsid w:val="00BD71D1"/>
    <w:rsid w:val="00BF24AE"/>
    <w:rsid w:val="00C15ACA"/>
    <w:rsid w:val="00C210B9"/>
    <w:rsid w:val="00C22AA5"/>
    <w:rsid w:val="00C32DE3"/>
    <w:rsid w:val="00C34A17"/>
    <w:rsid w:val="00C51F07"/>
    <w:rsid w:val="00C63C34"/>
    <w:rsid w:val="00C675B9"/>
    <w:rsid w:val="00C74639"/>
    <w:rsid w:val="00C824A1"/>
    <w:rsid w:val="00C92ECD"/>
    <w:rsid w:val="00C936D0"/>
    <w:rsid w:val="00CA0A7C"/>
    <w:rsid w:val="00CB0C3A"/>
    <w:rsid w:val="00CD7003"/>
    <w:rsid w:val="00CF6A53"/>
    <w:rsid w:val="00D074AE"/>
    <w:rsid w:val="00D104B9"/>
    <w:rsid w:val="00D1265A"/>
    <w:rsid w:val="00D26FC5"/>
    <w:rsid w:val="00D37002"/>
    <w:rsid w:val="00D372E1"/>
    <w:rsid w:val="00D51EEE"/>
    <w:rsid w:val="00D5629C"/>
    <w:rsid w:val="00D74877"/>
    <w:rsid w:val="00D8029F"/>
    <w:rsid w:val="00D93F69"/>
    <w:rsid w:val="00DB5AED"/>
    <w:rsid w:val="00DB7371"/>
    <w:rsid w:val="00DB75AA"/>
    <w:rsid w:val="00DC2636"/>
    <w:rsid w:val="00DC602F"/>
    <w:rsid w:val="00DC63F0"/>
    <w:rsid w:val="00DD1A74"/>
    <w:rsid w:val="00DD1BDD"/>
    <w:rsid w:val="00E35034"/>
    <w:rsid w:val="00E37186"/>
    <w:rsid w:val="00E408B1"/>
    <w:rsid w:val="00E470AD"/>
    <w:rsid w:val="00E5368F"/>
    <w:rsid w:val="00E5545E"/>
    <w:rsid w:val="00E63C91"/>
    <w:rsid w:val="00E7397D"/>
    <w:rsid w:val="00E8696C"/>
    <w:rsid w:val="00E878E3"/>
    <w:rsid w:val="00EA2C5A"/>
    <w:rsid w:val="00EE2108"/>
    <w:rsid w:val="00F027D7"/>
    <w:rsid w:val="00F231C3"/>
    <w:rsid w:val="00F2644B"/>
    <w:rsid w:val="00F276DA"/>
    <w:rsid w:val="00F3386A"/>
    <w:rsid w:val="00F435D0"/>
    <w:rsid w:val="00F5273A"/>
    <w:rsid w:val="00F61D1E"/>
    <w:rsid w:val="00F66197"/>
    <w:rsid w:val="00F66E04"/>
    <w:rsid w:val="00F87D71"/>
    <w:rsid w:val="00F908B6"/>
    <w:rsid w:val="00FB2D3E"/>
    <w:rsid w:val="00FF5CDD"/>
    <w:rsid w:val="201F9F04"/>
    <w:rsid w:val="3988EE84"/>
    <w:rsid w:val="59962F99"/>
    <w:rsid w:val="6383D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9F04"/>
  <w15:chartTrackingRefBased/>
  <w15:docId w15:val="{85EB4CAF-7AAF-41DC-9256-05F2BED7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97B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BB3BD2"/>
  </w:style>
  <w:style w:type="table" w:styleId="Tabellenraster">
    <w:name w:val="Table Grid"/>
    <w:basedOn w:val="NormaleTabelle"/>
    <w:uiPriority w:val="39"/>
    <w:rsid w:val="00BB3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rd"/>
    <w:rsid w:val="00B0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B015FA"/>
  </w:style>
  <w:style w:type="character" w:customStyle="1" w:styleId="eop">
    <w:name w:val="eop"/>
    <w:basedOn w:val="Absatz-Standardschriftart"/>
    <w:rsid w:val="00B015FA"/>
  </w:style>
  <w:style w:type="character" w:styleId="Kommentarzeichen">
    <w:name w:val="annotation reference"/>
    <w:basedOn w:val="Absatz-Standardschriftart"/>
    <w:uiPriority w:val="99"/>
    <w:semiHidden/>
    <w:unhideWhenUsed/>
    <w:rsid w:val="00945A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45A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45A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5A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5AA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2952</Words>
  <Characters>18604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Krieglstein</dc:creator>
  <cp:keywords/>
  <dc:description/>
  <cp:lastModifiedBy>fekri</cp:lastModifiedBy>
  <cp:revision>266</cp:revision>
  <dcterms:created xsi:type="dcterms:W3CDTF">2021-11-02T07:29:00Z</dcterms:created>
  <dcterms:modified xsi:type="dcterms:W3CDTF">2022-05-04T07:10:00Z</dcterms:modified>
</cp:coreProperties>
</file>